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39B4C0" w14:textId="77777777" w:rsidR="000E39C4" w:rsidRPr="00790F7B" w:rsidRDefault="000E39C4" w:rsidP="000E39C4">
      <w:pPr>
        <w:pStyle w:val="Title"/>
        <w:jc w:val="center"/>
        <w:rPr>
          <w:b/>
          <w:bCs/>
        </w:rPr>
      </w:pPr>
      <w:r w:rsidRPr="00790F7B">
        <w:rPr>
          <w:b/>
          <w:bCs/>
        </w:rPr>
        <w:t>Montessori Mastery</w:t>
      </w:r>
    </w:p>
    <w:p w14:paraId="10D7D762" w14:textId="77777777" w:rsidR="000E39C4" w:rsidRPr="00790F7B" w:rsidRDefault="000E39C4" w:rsidP="000E39C4">
      <w:pPr>
        <w:pStyle w:val="Title"/>
        <w:jc w:val="center"/>
        <w:rPr>
          <w:rStyle w:val="SubtitleChar"/>
          <w:b/>
          <w:bCs/>
        </w:rPr>
      </w:pPr>
      <w:r w:rsidRPr="00A67000">
        <w:rPr>
          <w:rStyle w:val="SubtitleChar"/>
          <w:b/>
          <w:bCs/>
        </w:rPr>
        <w:t>A Comprehensive Exploration of Montessori Theory, Philosophy, and Practice Across Four International Training Courses Covering Ages 0-18</w:t>
      </w:r>
    </w:p>
    <w:p w14:paraId="436E95D4" w14:textId="77777777" w:rsidR="000E39C4" w:rsidRPr="00790F7B" w:rsidRDefault="000E39C4" w:rsidP="000E39C4">
      <w:pPr>
        <w:rPr>
          <w:b/>
          <w:bCs/>
        </w:rPr>
      </w:pPr>
    </w:p>
    <w:p w14:paraId="0476CDF2" w14:textId="77777777" w:rsidR="000E39C4" w:rsidRPr="00A67000" w:rsidRDefault="000E39C4" w:rsidP="000E39C4">
      <w:pPr>
        <w:jc w:val="center"/>
        <w:rPr>
          <w:b/>
          <w:bCs/>
        </w:rPr>
      </w:pPr>
      <w:proofErr w:type="gramStart"/>
      <w:r w:rsidRPr="00790F7B">
        <w:rPr>
          <w:b/>
          <w:bCs/>
        </w:rPr>
        <w:t>By;</w:t>
      </w:r>
      <w:proofErr w:type="gramEnd"/>
      <w:r w:rsidRPr="00790F7B">
        <w:rPr>
          <w:b/>
          <w:bCs/>
        </w:rPr>
        <w:t xml:space="preserve"> Javier Alejandro López Ruiz</w:t>
      </w:r>
    </w:p>
    <w:p w14:paraId="5CC76DEA" w14:textId="77777777" w:rsidR="000E39C4" w:rsidRPr="00790F7B" w:rsidRDefault="000E39C4" w:rsidP="000E39C4">
      <w:pPr>
        <w:pStyle w:val="Title"/>
        <w:rPr>
          <w:b/>
          <w:bCs/>
          <w:color w:val="0F4761" w:themeColor="accent1" w:themeShade="BF"/>
          <w:sz w:val="40"/>
          <w:szCs w:val="40"/>
        </w:rPr>
      </w:pPr>
      <w:r w:rsidRPr="00790F7B">
        <w:rPr>
          <w:b/>
          <w:bCs/>
        </w:rPr>
        <w:br w:type="page"/>
      </w:r>
    </w:p>
    <w:p w14:paraId="69D0A244" w14:textId="77777777" w:rsidR="000E39C4" w:rsidRPr="00790F7B" w:rsidRDefault="000E39C4" w:rsidP="000E39C4">
      <w:pPr>
        <w:pStyle w:val="Heading1"/>
        <w:rPr>
          <w:b/>
          <w:bCs/>
        </w:rPr>
      </w:pPr>
      <w:r w:rsidRPr="00790F7B">
        <w:rPr>
          <w:b/>
          <w:bCs/>
        </w:rPr>
        <w:lastRenderedPageBreak/>
        <w:t>Introduction</w:t>
      </w:r>
    </w:p>
    <w:p w14:paraId="03EDF900" w14:textId="77777777" w:rsidR="000E39C4" w:rsidRPr="00A67000" w:rsidRDefault="000E39C4" w:rsidP="000E39C4">
      <w:pPr>
        <w:rPr>
          <w:b/>
          <w:bCs/>
        </w:rPr>
      </w:pPr>
      <w:r w:rsidRPr="00A67000">
        <w:rPr>
          <w:b/>
          <w:bCs/>
        </w:rPr>
        <w:t xml:space="preserve">In the quiet moments of a Montessori classroom, where children move with purpose and concentration, we witness the living legacy of a revolutionary educational approach. This definitive volume represents the culmination of a decade-long immersion in Montessori education, distilling insights from four comprehensive Montessori training courses spanning the entire developmental journey from birth through </w:t>
      </w:r>
      <w:proofErr w:type="gramStart"/>
      <w:r w:rsidRPr="00A67000">
        <w:rPr>
          <w:b/>
          <w:bCs/>
        </w:rPr>
        <w:t>adolescence, and</w:t>
      </w:r>
      <w:proofErr w:type="gramEnd"/>
      <w:r w:rsidRPr="00A67000">
        <w:rPr>
          <w:b/>
          <w:bCs/>
        </w:rPr>
        <w:t xml:space="preserve"> enriched by decades of practical application across three continents.</w:t>
      </w:r>
    </w:p>
    <w:p w14:paraId="5B7636DC" w14:textId="77777777" w:rsidR="000E39C4" w:rsidRPr="00A67000" w:rsidRDefault="000E39C4" w:rsidP="000E39C4">
      <w:pPr>
        <w:rPr>
          <w:b/>
          <w:bCs/>
        </w:rPr>
      </w:pPr>
      <w:r w:rsidRPr="00A67000">
        <w:rPr>
          <w:b/>
          <w:bCs/>
        </w:rPr>
        <w:t>Drawing from the most authoritative source in Montessori education worldwide, this book offers a thorough examination of the theoretical foundations that remain true to Dr. Maria Montessori's original vision. The Montessori method is not merely a pedagogical framework but a profound understanding of human development. It recognizes the child as a natural learner, equipped with an absorbent mind and sensitive periods for acquiring specific skills and knowledge.</w:t>
      </w:r>
    </w:p>
    <w:p w14:paraId="61238929" w14:textId="77777777" w:rsidR="000E39C4" w:rsidRPr="00A67000" w:rsidRDefault="000E39C4" w:rsidP="000E39C4">
      <w:pPr>
        <w:rPr>
          <w:b/>
          <w:bCs/>
        </w:rPr>
      </w:pPr>
      <w:r w:rsidRPr="00A67000">
        <w:rPr>
          <w:b/>
          <w:bCs/>
        </w:rPr>
        <w:t xml:space="preserve">My journey through this educational philosophy began with the Foundation and Infant Community courses in Mexico, where I studied the delicate period from birth to age six. This training continued in Spain with the exploration of the Elementary program for children ages six to </w:t>
      </w:r>
      <w:proofErr w:type="gramStart"/>
      <w:r w:rsidRPr="00A67000">
        <w:rPr>
          <w:b/>
          <w:bCs/>
        </w:rPr>
        <w:t>twelve, and</w:t>
      </w:r>
      <w:proofErr w:type="gramEnd"/>
      <w:r w:rsidRPr="00A67000">
        <w:rPr>
          <w:b/>
          <w:bCs/>
        </w:rPr>
        <w:t xml:space="preserve"> culminated in the United States with the </w:t>
      </w:r>
      <w:proofErr w:type="spellStart"/>
      <w:r w:rsidRPr="00A67000">
        <w:rPr>
          <w:b/>
          <w:bCs/>
        </w:rPr>
        <w:t>Erdkinder</w:t>
      </w:r>
      <w:proofErr w:type="spellEnd"/>
      <w:r w:rsidRPr="00A67000">
        <w:rPr>
          <w:b/>
          <w:bCs/>
        </w:rPr>
        <w:t xml:space="preserve"> training for adolescents ages twelve to eighteen. These formal studies were consistently supplemented with refresher courses and, most importantly, with the lived experience of implementing these principles across diverse cultural contexts in more than half a dozen countries.</w:t>
      </w:r>
    </w:p>
    <w:p w14:paraId="2B51D1AC" w14:textId="77777777" w:rsidR="000E39C4" w:rsidRPr="00A67000" w:rsidRDefault="000E39C4" w:rsidP="000E39C4">
      <w:pPr>
        <w:rPr>
          <w:b/>
          <w:bCs/>
        </w:rPr>
      </w:pPr>
      <w:r w:rsidRPr="00A67000">
        <w:rPr>
          <w:b/>
          <w:bCs/>
        </w:rPr>
        <w:t>This book systematically explores the core principles of Montessori education while presenting the philosophical framework that underlies this educational approach. Beginning with Montessori's historical context and intellectual influences, the book progresses through detailed analyses of her developmental theory, the concept of the prepared environment, and the theoretical basis for her specialized materials.</w:t>
      </w:r>
    </w:p>
    <w:p w14:paraId="7CE57CE9" w14:textId="77777777" w:rsidR="000E39C4" w:rsidRPr="00A67000" w:rsidRDefault="000E39C4" w:rsidP="000E39C4">
      <w:pPr>
        <w:rPr>
          <w:b/>
          <w:bCs/>
        </w:rPr>
      </w:pPr>
      <w:r w:rsidRPr="00A67000">
        <w:rPr>
          <w:b/>
          <w:bCs/>
        </w:rPr>
        <w:t>This comprehensive exploration aims to bridge theory and practice by presenting not only the historical context and theoretical foundations of the Montessori method but also its practical applications across different developmental stages. It seeks to convey both the science behind Montessori's observations and the art of implementation that comes only through experience.</w:t>
      </w:r>
    </w:p>
    <w:p w14:paraId="0AF5F726" w14:textId="77777777" w:rsidR="000E39C4" w:rsidRPr="00A67000" w:rsidRDefault="000E39C4" w:rsidP="000E39C4">
      <w:pPr>
        <w:rPr>
          <w:b/>
          <w:bCs/>
        </w:rPr>
      </w:pPr>
      <w:r w:rsidRPr="00A67000">
        <w:rPr>
          <w:b/>
          <w:bCs/>
        </w:rPr>
        <w:t xml:space="preserve">Whether you are a parent, educator, or scholar interested in child development, this in-depth examination will provide insights into how Montessori's vision adapts to different ages, cultures, and contemporary challenges while maintaining its core </w:t>
      </w:r>
      <w:r w:rsidRPr="00A67000">
        <w:rPr>
          <w:b/>
          <w:bCs/>
        </w:rPr>
        <w:lastRenderedPageBreak/>
        <w:t>principles of respect for the child, prepared environments, and the development of independence.</w:t>
      </w:r>
    </w:p>
    <w:p w14:paraId="19173410" w14:textId="77777777" w:rsidR="000E39C4" w:rsidRPr="00A67000" w:rsidRDefault="000E39C4" w:rsidP="000E39C4">
      <w:pPr>
        <w:rPr>
          <w:b/>
          <w:bCs/>
        </w:rPr>
      </w:pPr>
      <w:r w:rsidRPr="00A67000">
        <w:rPr>
          <w:b/>
          <w:bCs/>
        </w:rPr>
        <w:t xml:space="preserve">The following chapters will guide you through the evolution of Montessori education, from its historical roots to its modern applications, offering a unique perspective informed by rigorous training and diverse international experience. Together, we will explore how this century-old methodology continues to offer timely solutions for nurturing </w:t>
      </w:r>
      <w:proofErr w:type="gramStart"/>
      <w:r w:rsidRPr="00A67000">
        <w:rPr>
          <w:b/>
          <w:bCs/>
        </w:rPr>
        <w:t>the human</w:t>
      </w:r>
      <w:proofErr w:type="gramEnd"/>
      <w:r w:rsidRPr="00A67000">
        <w:rPr>
          <w:b/>
          <w:bCs/>
        </w:rPr>
        <w:t xml:space="preserve"> potential in our rapidly changing world.</w:t>
      </w:r>
    </w:p>
    <w:p w14:paraId="2A3519B0" w14:textId="77777777" w:rsidR="000E39C4" w:rsidRPr="00790F7B" w:rsidRDefault="000E39C4" w:rsidP="000E39C4">
      <w:pPr>
        <w:rPr>
          <w:b/>
          <w:bCs/>
        </w:rPr>
      </w:pPr>
      <w:r w:rsidRPr="00790F7B">
        <w:rPr>
          <w:b/>
          <w:bCs/>
        </w:rPr>
        <w:br w:type="page"/>
      </w:r>
    </w:p>
    <w:p w14:paraId="5227408A" w14:textId="77777777" w:rsidR="000E39C4" w:rsidRPr="00790F7B" w:rsidRDefault="000E39C4" w:rsidP="000E39C4">
      <w:pPr>
        <w:pStyle w:val="Heading1"/>
        <w:rPr>
          <w:b/>
          <w:bCs/>
        </w:rPr>
      </w:pPr>
      <w:r w:rsidRPr="00790F7B">
        <w:rPr>
          <w:b/>
          <w:bCs/>
        </w:rPr>
        <w:lastRenderedPageBreak/>
        <w:t>The Life and Legacy of María Montessori: A Comprehensive Biography</w:t>
      </w:r>
    </w:p>
    <w:p w14:paraId="46E3D289" w14:textId="77777777" w:rsidR="000E39C4" w:rsidRPr="00790F7B" w:rsidRDefault="000E39C4" w:rsidP="000E39C4">
      <w:pPr>
        <w:pStyle w:val="Heading2"/>
        <w:rPr>
          <w:b/>
          <w:bCs/>
        </w:rPr>
      </w:pPr>
      <w:r w:rsidRPr="00790F7B">
        <w:rPr>
          <w:b/>
          <w:bCs/>
        </w:rPr>
        <w:t>Early Life and Education</w:t>
      </w:r>
    </w:p>
    <w:p w14:paraId="2D10BAE5" w14:textId="77777777" w:rsidR="000E39C4" w:rsidRPr="00790F7B" w:rsidRDefault="000E39C4" w:rsidP="000E39C4">
      <w:pPr>
        <w:rPr>
          <w:b/>
          <w:bCs/>
        </w:rPr>
      </w:pPr>
      <w:r w:rsidRPr="00790F7B">
        <w:rPr>
          <w:b/>
          <w:bCs/>
        </w:rPr>
        <w:t xml:space="preserve">María Montessori was born on August 31, 1870, in Chiaravalle, in the Marche region of Ancona, Italy. She was the daughter of Alessandro Montessori, a conservative military man interested in his daughter's education, and Renilde </w:t>
      </w:r>
      <w:proofErr w:type="spellStart"/>
      <w:r w:rsidRPr="00790F7B">
        <w:rPr>
          <w:b/>
          <w:bCs/>
        </w:rPr>
        <w:t>Stoppani</w:t>
      </w:r>
      <w:proofErr w:type="spellEnd"/>
      <w:r w:rsidRPr="00790F7B">
        <w:rPr>
          <w:b/>
          <w:bCs/>
        </w:rPr>
        <w:t>, an open-minded woman who became María's closest supporter. The family lived in Chiaravalle until 1880, when they relocated to Rome to provide María with better educational opportunities.</w:t>
      </w:r>
    </w:p>
    <w:p w14:paraId="75DEB6F5" w14:textId="77777777" w:rsidR="000E39C4" w:rsidRPr="00790F7B" w:rsidRDefault="000E39C4" w:rsidP="000E39C4">
      <w:pPr>
        <w:rPr>
          <w:b/>
          <w:bCs/>
        </w:rPr>
      </w:pPr>
      <w:r w:rsidRPr="00790F7B">
        <w:rPr>
          <w:b/>
          <w:bCs/>
        </w:rPr>
        <w:t>At age 14, María chose to attend the Michelangelo Buonarroti Technical School to specialize in engineering, drawn by her love for mathematics and defying the conventional expectations for women of her time. At that point in history, teaching was practically the only profession deemed acceptable for women. After several attempts to pursue engineering, she ultimately decided to study medicine.</w:t>
      </w:r>
    </w:p>
    <w:p w14:paraId="7C1DD80D" w14:textId="77777777" w:rsidR="000E39C4" w:rsidRPr="00790F7B" w:rsidRDefault="000E39C4" w:rsidP="000E39C4">
      <w:pPr>
        <w:rPr>
          <w:b/>
          <w:bCs/>
        </w:rPr>
      </w:pPr>
      <w:r w:rsidRPr="00790F7B">
        <w:rPr>
          <w:b/>
          <w:bCs/>
        </w:rPr>
        <w:t xml:space="preserve">Upon beginning her medical studies, María encountered a hostile environment. Being the first woman accepted into the School of Medicine at the University of Rome, her application faced significant obstacles, to the point that the Pope became involved in her admission process. The director of the school, Guido </w:t>
      </w:r>
      <w:proofErr w:type="spellStart"/>
      <w:r w:rsidRPr="00790F7B">
        <w:rPr>
          <w:b/>
          <w:bCs/>
        </w:rPr>
        <w:t>Bacceli</w:t>
      </w:r>
      <w:proofErr w:type="spellEnd"/>
      <w:r w:rsidRPr="00790F7B">
        <w:rPr>
          <w:b/>
          <w:bCs/>
        </w:rPr>
        <w:t>, strongly opposed her integration. As the only woman in the program, her studies became monumentally challenging, forcing her to conduct laboratory work and dissections in the late afternoon and evening hours.</w:t>
      </w:r>
    </w:p>
    <w:p w14:paraId="1FF65F17" w14:textId="77777777" w:rsidR="000E39C4" w:rsidRPr="00790F7B" w:rsidRDefault="000E39C4" w:rsidP="000E39C4">
      <w:pPr>
        <w:rPr>
          <w:b/>
          <w:bCs/>
        </w:rPr>
      </w:pPr>
      <w:r w:rsidRPr="00790F7B">
        <w:rPr>
          <w:b/>
          <w:bCs/>
        </w:rPr>
        <w:t>During this period of struggle, María's father stopped speaking to her, partly due to personal beliefs and partly from social pressure. Her mother, who had experienced the frustration of having her own dreams thwarted in her youth, became María's primary support, encouraging her daughter to fulfill her ambitions.</w:t>
      </w:r>
    </w:p>
    <w:p w14:paraId="49AAAC47" w14:textId="77777777" w:rsidR="000E39C4" w:rsidRPr="00790F7B" w:rsidRDefault="000E39C4" w:rsidP="000E39C4">
      <w:pPr>
        <w:rPr>
          <w:b/>
          <w:bCs/>
        </w:rPr>
      </w:pPr>
      <w:r w:rsidRPr="00790F7B">
        <w:rPr>
          <w:b/>
          <w:bCs/>
        </w:rPr>
        <w:t>Despite these challenges, María worked with extraordinary determination and successfully graduated on June 10, 1896, with the highest grades in her class, earning recognition from both colleagues and professors. She received her diploma as a Medical Surgeon, becoming Italy's first female physician at the age of 25.</w:t>
      </w:r>
    </w:p>
    <w:p w14:paraId="339FFF1A" w14:textId="77777777" w:rsidR="000E39C4" w:rsidRPr="00790F7B" w:rsidRDefault="000E39C4" w:rsidP="000E39C4">
      <w:pPr>
        <w:rPr>
          <w:b/>
          <w:bCs/>
        </w:rPr>
      </w:pPr>
      <w:r w:rsidRPr="00790F7B">
        <w:rPr>
          <w:b/>
          <w:bCs/>
        </w:rPr>
        <w:t>Professional Beginnings and Influences</w:t>
      </w:r>
    </w:p>
    <w:p w14:paraId="1C0A6416" w14:textId="77777777" w:rsidR="000E39C4" w:rsidRPr="00790F7B" w:rsidRDefault="000E39C4" w:rsidP="000E39C4">
      <w:pPr>
        <w:rPr>
          <w:b/>
          <w:bCs/>
        </w:rPr>
      </w:pPr>
      <w:r w:rsidRPr="00790F7B">
        <w:rPr>
          <w:b/>
          <w:bCs/>
        </w:rPr>
        <w:t xml:space="preserve">Immediately after graduating, Montessori was invited to work at the </w:t>
      </w:r>
      <w:proofErr w:type="spellStart"/>
      <w:r w:rsidRPr="00790F7B">
        <w:rPr>
          <w:b/>
          <w:bCs/>
        </w:rPr>
        <w:t>Orthofrenic</w:t>
      </w:r>
      <w:proofErr w:type="spellEnd"/>
      <w:r w:rsidRPr="00790F7B">
        <w:rPr>
          <w:b/>
          <w:bCs/>
        </w:rPr>
        <w:t xml:space="preserve"> Clinic in Rome, treating patients considered outside the "normal" range. Her role was to find case studies among the patients, who included both adults and young people. During </w:t>
      </w:r>
      <w:r w:rsidRPr="00790F7B">
        <w:rPr>
          <w:b/>
          <w:bCs/>
        </w:rPr>
        <w:lastRenderedPageBreak/>
        <w:t xml:space="preserve">her observations, she noticed children picking up </w:t>
      </w:r>
      <w:proofErr w:type="gramStart"/>
      <w:r w:rsidRPr="00790F7B">
        <w:rPr>
          <w:b/>
          <w:bCs/>
        </w:rPr>
        <w:t>bread crumbs</w:t>
      </w:r>
      <w:proofErr w:type="gramEnd"/>
      <w:r w:rsidRPr="00790F7B">
        <w:rPr>
          <w:b/>
          <w:bCs/>
        </w:rPr>
        <w:t>, and through scientific analysis concluded that this behavior was driven by a hunger for stimulation rather than food.</w:t>
      </w:r>
    </w:p>
    <w:p w14:paraId="55AE5916" w14:textId="77777777" w:rsidR="000E39C4" w:rsidRPr="00790F7B" w:rsidRDefault="000E39C4" w:rsidP="000E39C4">
      <w:pPr>
        <w:rPr>
          <w:b/>
          <w:bCs/>
        </w:rPr>
      </w:pPr>
      <w:r w:rsidRPr="00790F7B">
        <w:rPr>
          <w:b/>
          <w:bCs/>
        </w:rPr>
        <w:t xml:space="preserve">Concurrent with Montessori's evolving perspectives, Dr. Jean Marc Gaspard </w:t>
      </w:r>
      <w:proofErr w:type="spellStart"/>
      <w:r w:rsidRPr="00790F7B">
        <w:rPr>
          <w:b/>
          <w:bCs/>
        </w:rPr>
        <w:t>Itard</w:t>
      </w:r>
      <w:proofErr w:type="spellEnd"/>
      <w:r w:rsidRPr="00790F7B">
        <w:rPr>
          <w:b/>
          <w:bCs/>
        </w:rPr>
        <w:t xml:space="preserve"> </w:t>
      </w:r>
      <w:proofErr w:type="gramStart"/>
      <w:r w:rsidRPr="00790F7B">
        <w:rPr>
          <w:b/>
          <w:bCs/>
        </w:rPr>
        <w:t>was working</w:t>
      </w:r>
      <w:proofErr w:type="gramEnd"/>
      <w:r w:rsidRPr="00790F7B">
        <w:rPr>
          <w:b/>
          <w:bCs/>
        </w:rPr>
        <w:t xml:space="preserve"> in Paris with the "Wild Boy of </w:t>
      </w:r>
      <w:proofErr w:type="spellStart"/>
      <w:r w:rsidRPr="00790F7B">
        <w:rPr>
          <w:b/>
          <w:bCs/>
        </w:rPr>
        <w:t>Aveyron</w:t>
      </w:r>
      <w:proofErr w:type="spellEnd"/>
      <w:r w:rsidRPr="00790F7B">
        <w:rPr>
          <w:b/>
          <w:bCs/>
        </w:rPr>
        <w:t xml:space="preserve">." </w:t>
      </w:r>
      <w:proofErr w:type="spellStart"/>
      <w:r w:rsidRPr="00790F7B">
        <w:rPr>
          <w:b/>
          <w:bCs/>
        </w:rPr>
        <w:t>Itard</w:t>
      </w:r>
      <w:proofErr w:type="spellEnd"/>
      <w:r w:rsidRPr="00790F7B">
        <w:rPr>
          <w:b/>
          <w:bCs/>
        </w:rPr>
        <w:t xml:space="preserve"> focused primarily on working with the deaf, mute, and blind, writing little about the sense of touch. During this period, he concentrated on integrating the boy into society, helping him to communicate, adapt to social norms, and meet his needs. When the boy was ultimately declared to have a delay that made adaptation difficult, Montessori later observed that because he had passed the sensitive periods for development, he could not develop essential skills.</w:t>
      </w:r>
    </w:p>
    <w:p w14:paraId="1C9C8A92" w14:textId="77777777" w:rsidR="000E39C4" w:rsidRPr="00790F7B" w:rsidRDefault="000E39C4" w:rsidP="000E39C4">
      <w:pPr>
        <w:rPr>
          <w:b/>
          <w:bCs/>
        </w:rPr>
      </w:pPr>
      <w:r w:rsidRPr="00790F7B">
        <w:rPr>
          <w:b/>
          <w:bCs/>
        </w:rPr>
        <w:t xml:space="preserve">Another influential figure of the time was Dr. Édouard Séguin, a disciple of </w:t>
      </w:r>
      <w:proofErr w:type="spellStart"/>
      <w:r w:rsidRPr="00790F7B">
        <w:rPr>
          <w:b/>
          <w:bCs/>
        </w:rPr>
        <w:t>Itard</w:t>
      </w:r>
      <w:proofErr w:type="spellEnd"/>
      <w:r w:rsidRPr="00790F7B">
        <w:rPr>
          <w:b/>
          <w:bCs/>
        </w:rPr>
        <w:t xml:space="preserve">, who specialized in finding causes of mental delays. Beginning with the investigation of what had happened with the "Wild Boy," Séguin worked with </w:t>
      </w:r>
      <w:proofErr w:type="gramStart"/>
      <w:r w:rsidRPr="00790F7B">
        <w:rPr>
          <w:b/>
          <w:bCs/>
        </w:rPr>
        <w:t>children</w:t>
      </w:r>
      <w:proofErr w:type="gramEnd"/>
      <w:r w:rsidRPr="00790F7B">
        <w:rPr>
          <w:b/>
          <w:bCs/>
        </w:rPr>
        <w:t xml:space="preserve"> considered outside the norm and opened a school for them. He published a book titled "Idiocy and its Treatment by the Physiological Method," which supported children with deficiencies and led to the establishment of a school in Boston based on his methodology.</w:t>
      </w:r>
    </w:p>
    <w:p w14:paraId="3C7CB3E5" w14:textId="77777777" w:rsidR="000E39C4" w:rsidRPr="00790F7B" w:rsidRDefault="000E39C4" w:rsidP="000E39C4">
      <w:pPr>
        <w:rPr>
          <w:b/>
          <w:bCs/>
        </w:rPr>
      </w:pPr>
      <w:r w:rsidRPr="00790F7B">
        <w:rPr>
          <w:b/>
          <w:bCs/>
        </w:rPr>
        <w:t xml:space="preserve">The work of </w:t>
      </w:r>
      <w:proofErr w:type="spellStart"/>
      <w:r w:rsidRPr="00790F7B">
        <w:rPr>
          <w:b/>
          <w:bCs/>
        </w:rPr>
        <w:t>Itard</w:t>
      </w:r>
      <w:proofErr w:type="spellEnd"/>
      <w:r w:rsidRPr="00790F7B">
        <w:rPr>
          <w:b/>
          <w:bCs/>
        </w:rPr>
        <w:t xml:space="preserve"> and Séguin provided the first scientific foundation for treating children with developmental challenges. Given her interest in these children, Montessori traveled to Paris to study their work, painstakingly translating their writings into Italian by hand. From the beginning, she placed great importance on the role of hands in development, a focus she would carry throughout her later work.</w:t>
      </w:r>
    </w:p>
    <w:p w14:paraId="170E1C27" w14:textId="77777777" w:rsidR="000E39C4" w:rsidRPr="00790F7B" w:rsidRDefault="000E39C4" w:rsidP="000E39C4">
      <w:pPr>
        <w:rPr>
          <w:b/>
          <w:bCs/>
        </w:rPr>
      </w:pPr>
      <w:r w:rsidRPr="00790F7B">
        <w:rPr>
          <w:b/>
          <w:bCs/>
        </w:rPr>
        <w:t xml:space="preserve">During her time at the </w:t>
      </w:r>
      <w:proofErr w:type="spellStart"/>
      <w:r w:rsidRPr="00790F7B">
        <w:rPr>
          <w:b/>
          <w:bCs/>
        </w:rPr>
        <w:t>Orthofrenic</w:t>
      </w:r>
      <w:proofErr w:type="spellEnd"/>
      <w:r w:rsidRPr="00790F7B">
        <w:rPr>
          <w:b/>
          <w:bCs/>
        </w:rPr>
        <w:t xml:space="preserve"> Institute, Montessori developed a relationship with the director, Giuseppe </w:t>
      </w:r>
      <w:proofErr w:type="spellStart"/>
      <w:r w:rsidRPr="00790F7B">
        <w:rPr>
          <w:b/>
          <w:bCs/>
        </w:rPr>
        <w:t>Montessano</w:t>
      </w:r>
      <w:proofErr w:type="spellEnd"/>
      <w:r w:rsidRPr="00790F7B">
        <w:rPr>
          <w:b/>
          <w:bCs/>
        </w:rPr>
        <w:t xml:space="preserve">, who would later become the absent father of her son, Mario. Religious differences of </w:t>
      </w:r>
      <w:proofErr w:type="gramStart"/>
      <w:r w:rsidRPr="00790F7B">
        <w:rPr>
          <w:b/>
          <w:bCs/>
        </w:rPr>
        <w:t>the time</w:t>
      </w:r>
      <w:proofErr w:type="gramEnd"/>
      <w:r w:rsidRPr="00790F7B">
        <w:rPr>
          <w:b/>
          <w:bCs/>
        </w:rPr>
        <w:t xml:space="preserve"> made marriage impossible, so Montessori left her son in the care of relatives until he was 14 years old, visiting him regularly as his "aunt." Later they were able to live together, though the traditions of the era made their relationship difficult.</w:t>
      </w:r>
    </w:p>
    <w:p w14:paraId="135AD458" w14:textId="77777777" w:rsidR="000E39C4" w:rsidRPr="00790F7B" w:rsidRDefault="000E39C4" w:rsidP="000E39C4">
      <w:pPr>
        <w:pStyle w:val="Heading2"/>
        <w:rPr>
          <w:b/>
          <w:bCs/>
        </w:rPr>
      </w:pPr>
      <w:r w:rsidRPr="00790F7B">
        <w:rPr>
          <w:b/>
          <w:bCs/>
        </w:rPr>
        <w:t>Transition to Education</w:t>
      </w:r>
    </w:p>
    <w:p w14:paraId="1E90F515" w14:textId="77777777" w:rsidR="000E39C4" w:rsidRPr="00790F7B" w:rsidRDefault="000E39C4" w:rsidP="000E39C4">
      <w:pPr>
        <w:rPr>
          <w:b/>
          <w:bCs/>
        </w:rPr>
      </w:pPr>
      <w:r w:rsidRPr="00790F7B">
        <w:rPr>
          <w:b/>
          <w:bCs/>
        </w:rPr>
        <w:t>Montessori began to realize that education, rather than medicine, might be the more effective approach to supporting children with developmental challenges. She started giving lectures in Turin about the importance of education in improving mental disorders in children instead of relying solely on medical interventions.</w:t>
      </w:r>
    </w:p>
    <w:p w14:paraId="3A16FA8D" w14:textId="77777777" w:rsidR="000E39C4" w:rsidRPr="00790F7B" w:rsidRDefault="000E39C4" w:rsidP="000E39C4">
      <w:pPr>
        <w:rPr>
          <w:b/>
          <w:bCs/>
        </w:rPr>
      </w:pPr>
      <w:r w:rsidRPr="00790F7B">
        <w:rPr>
          <w:b/>
          <w:bCs/>
        </w:rPr>
        <w:lastRenderedPageBreak/>
        <w:t xml:space="preserve">In 1901, Montessori received an invitation from Dr. Guido </w:t>
      </w:r>
      <w:proofErr w:type="spellStart"/>
      <w:r w:rsidRPr="00790F7B">
        <w:rPr>
          <w:b/>
          <w:bCs/>
        </w:rPr>
        <w:t>Baccelli</w:t>
      </w:r>
      <w:proofErr w:type="spellEnd"/>
      <w:r w:rsidRPr="00790F7B">
        <w:rPr>
          <w:b/>
          <w:bCs/>
        </w:rPr>
        <w:t>, the director of the Roman College, to give lessons in Psychology and Philosophy. Three years later, she continued her educational work as a professor of Anthropology at the University of Rome.</w:t>
      </w:r>
    </w:p>
    <w:p w14:paraId="1E96B77C" w14:textId="77777777" w:rsidR="000E39C4" w:rsidRPr="00790F7B" w:rsidRDefault="000E39C4" w:rsidP="000E39C4">
      <w:pPr>
        <w:rPr>
          <w:b/>
          <w:bCs/>
        </w:rPr>
      </w:pPr>
      <w:r w:rsidRPr="00790F7B">
        <w:rPr>
          <w:b/>
          <w:bCs/>
        </w:rPr>
        <w:t xml:space="preserve">As time passed, Montessori began to discover the importance of the hand for intelligence development in childhood. </w:t>
      </w:r>
      <w:proofErr w:type="gramStart"/>
      <w:r w:rsidRPr="00790F7B">
        <w:rPr>
          <w:b/>
          <w:bCs/>
        </w:rPr>
        <w:t>She subsequently</w:t>
      </w:r>
      <w:proofErr w:type="gramEnd"/>
      <w:r w:rsidRPr="00790F7B">
        <w:rPr>
          <w:b/>
          <w:bCs/>
        </w:rPr>
        <w:t xml:space="preserve"> delved into studying philosophy and pedagogical anthropology. As she acquired more knowledge, she continued enriching her lectures to teachers, promoting the message that the role of school is "to help and not to judge." She advocated for a change in the teacher's role, from teaching to guiding the child, helping them awaken what is within them.</w:t>
      </w:r>
    </w:p>
    <w:p w14:paraId="1709D5BC" w14:textId="77777777" w:rsidR="000E39C4" w:rsidRPr="00790F7B" w:rsidRDefault="000E39C4" w:rsidP="000E39C4">
      <w:pPr>
        <w:rPr>
          <w:b/>
          <w:bCs/>
        </w:rPr>
      </w:pPr>
      <w:r w:rsidRPr="00790F7B">
        <w:rPr>
          <w:b/>
          <w:bCs/>
        </w:rPr>
        <w:t>Montessori promoted the idea that mental work is food for the spirit and does not produce fatigue. She operated on the premise that work that promotes development does not cause tiredness. She commented that human beings are born to work and to know, emphasizing that work must be related to the child's own activity, resulting from their own mind.</w:t>
      </w:r>
    </w:p>
    <w:p w14:paraId="6F593DEC" w14:textId="77777777" w:rsidR="000E39C4" w:rsidRPr="00790F7B" w:rsidRDefault="000E39C4" w:rsidP="000E39C4">
      <w:pPr>
        <w:rPr>
          <w:b/>
          <w:bCs/>
        </w:rPr>
      </w:pPr>
      <w:r w:rsidRPr="00790F7B">
        <w:rPr>
          <w:b/>
          <w:bCs/>
        </w:rPr>
        <w:t xml:space="preserve">She described the role of the adult as "preparing a soup full of nutrients for the child to bring to their mouth." The soup represents the environment, and only the child, through their work, can absorb the nutrients they need. Montessori maintained that learning is the result of spontaneous individual </w:t>
      </w:r>
      <w:proofErr w:type="gramStart"/>
      <w:r w:rsidRPr="00790F7B">
        <w:rPr>
          <w:b/>
          <w:bCs/>
        </w:rPr>
        <w:t>activity</w:t>
      </w:r>
      <w:proofErr w:type="gramEnd"/>
      <w:r w:rsidRPr="00790F7B">
        <w:rPr>
          <w:b/>
          <w:bCs/>
        </w:rPr>
        <w:t xml:space="preserve"> and that learning is the nutrient of the spirit, therefore it cannot cause fatigue or exhaustion.</w:t>
      </w:r>
    </w:p>
    <w:p w14:paraId="4DA98284" w14:textId="77777777" w:rsidR="000E39C4" w:rsidRPr="00790F7B" w:rsidRDefault="000E39C4" w:rsidP="000E39C4">
      <w:pPr>
        <w:pStyle w:val="Heading2"/>
        <w:rPr>
          <w:b/>
          <w:bCs/>
        </w:rPr>
      </w:pPr>
      <w:r w:rsidRPr="00790F7B">
        <w:rPr>
          <w:b/>
          <w:bCs/>
        </w:rPr>
        <w:t xml:space="preserve">The First Casa </w:t>
      </w:r>
      <w:proofErr w:type="spellStart"/>
      <w:r w:rsidRPr="00790F7B">
        <w:rPr>
          <w:b/>
          <w:bCs/>
        </w:rPr>
        <w:t>dei</w:t>
      </w:r>
      <w:proofErr w:type="spellEnd"/>
      <w:r w:rsidRPr="00790F7B">
        <w:rPr>
          <w:b/>
          <w:bCs/>
        </w:rPr>
        <w:t xml:space="preserve"> Bambini</w:t>
      </w:r>
    </w:p>
    <w:p w14:paraId="7B00DE7C" w14:textId="77777777" w:rsidR="000E39C4" w:rsidRPr="00790F7B" w:rsidRDefault="000E39C4" w:rsidP="000E39C4">
      <w:pPr>
        <w:rPr>
          <w:b/>
          <w:bCs/>
        </w:rPr>
      </w:pPr>
      <w:r w:rsidRPr="00790F7B">
        <w:rPr>
          <w:b/>
          <w:bCs/>
        </w:rPr>
        <w:t>Montessori's work with students with "difficulties" led to the development of specialized materials. When these children successfully passed national examinations, it became significant news, though many viewed it as the discovery of a "cure." Montessori, however, saw it as an opportunity to explore what could be achieved by applying her methodology to "normal" children.</w:t>
      </w:r>
    </w:p>
    <w:p w14:paraId="6B6447C3" w14:textId="77777777" w:rsidR="000E39C4" w:rsidRPr="00790F7B" w:rsidRDefault="000E39C4" w:rsidP="000E39C4">
      <w:pPr>
        <w:rPr>
          <w:b/>
          <w:bCs/>
        </w:rPr>
      </w:pPr>
      <w:r w:rsidRPr="00790F7B">
        <w:rPr>
          <w:b/>
          <w:bCs/>
        </w:rPr>
        <w:t xml:space="preserve">In 1906, she had the opportunity to explore this question in the San Lorenzo district of Rome, where the first Casa </w:t>
      </w:r>
      <w:proofErr w:type="spellStart"/>
      <w:r w:rsidRPr="00790F7B">
        <w:rPr>
          <w:b/>
          <w:bCs/>
        </w:rPr>
        <w:t>dei</w:t>
      </w:r>
      <w:proofErr w:type="spellEnd"/>
      <w:r w:rsidRPr="00790F7B">
        <w:rPr>
          <w:b/>
          <w:bCs/>
        </w:rPr>
        <w:t xml:space="preserve"> Bambini (Children's House) opened in 1907. Architects and engineers noticed that children under six years old stayed at home, and there was a risk that the buildings might suffer damage. For this reason, they invited Dr. Montessori to help with these children, with assistance from the janitor's daughter.</w:t>
      </w:r>
    </w:p>
    <w:p w14:paraId="0121E27A" w14:textId="77777777" w:rsidR="000E39C4" w:rsidRPr="00790F7B" w:rsidRDefault="000E39C4" w:rsidP="000E39C4">
      <w:pPr>
        <w:rPr>
          <w:b/>
          <w:bCs/>
        </w:rPr>
      </w:pPr>
      <w:r w:rsidRPr="00790F7B">
        <w:rPr>
          <w:b/>
          <w:bCs/>
        </w:rPr>
        <w:t xml:space="preserve">In her opening speech (referenced in "The Discovery of the Child," pages 35-39), Montessori stated that her primary objective was "to make children happy" by fostering a sense of belonging to their environment. To achieve this, she proposed that </w:t>
      </w:r>
      <w:r w:rsidRPr="00790F7B">
        <w:rPr>
          <w:b/>
          <w:bCs/>
        </w:rPr>
        <w:lastRenderedPageBreak/>
        <w:t>the children care for their environment by cleaning and maintaining it—this was the beginning of what would become known as "practical life" activities. A key element in promoting this sense of belonging was adapting the facilities and furniture to the children's measurements. The beauty of the environment was something to be cultivated and encouraged, with flowers brought into the classroom. With the environment established and its beauty maintained, Montessori turned to presenting children with opportunities for self-care, which fostered the growth of human dignity in the child, giving birth to the care of the person.</w:t>
      </w:r>
    </w:p>
    <w:p w14:paraId="0BFA25AF" w14:textId="77777777" w:rsidR="000E39C4" w:rsidRPr="00790F7B" w:rsidRDefault="000E39C4" w:rsidP="000E39C4">
      <w:pPr>
        <w:rPr>
          <w:b/>
          <w:bCs/>
        </w:rPr>
      </w:pPr>
      <w:r w:rsidRPr="00790F7B">
        <w:rPr>
          <w:b/>
          <w:bCs/>
        </w:rPr>
        <w:t xml:space="preserve">The press focused on the work being done, which began to spread Montessori's name and methodology. She gladly received people to visit and observe the children. On one holiday, the Argentine ambassador appeared unexpectedly to observe the environment. A child noticed his presence and, after conversing with him, mentioned that it was a holiday. The child then jumped through the window, opened the door, and invited his companions. He indicated to the ambassador where the keys for the materials were kept, and each child took out their work and began working. After this incident, shelves sized for children were created. Montessori observed that children could self-regulate and </w:t>
      </w:r>
      <w:proofErr w:type="gramStart"/>
      <w:r w:rsidRPr="00790F7B">
        <w:rPr>
          <w:b/>
          <w:bCs/>
        </w:rPr>
        <w:t>opened</w:t>
      </w:r>
      <w:proofErr w:type="gramEnd"/>
      <w:r w:rsidRPr="00790F7B">
        <w:rPr>
          <w:b/>
          <w:bCs/>
        </w:rPr>
        <w:t xml:space="preserve"> possibilities to improve their environment.</w:t>
      </w:r>
    </w:p>
    <w:p w14:paraId="1684695E" w14:textId="77777777" w:rsidR="000E39C4" w:rsidRPr="00790F7B" w:rsidRDefault="000E39C4" w:rsidP="000E39C4">
      <w:pPr>
        <w:rPr>
          <w:b/>
          <w:bCs/>
        </w:rPr>
      </w:pPr>
      <w:r w:rsidRPr="00790F7B">
        <w:rPr>
          <w:b/>
          <w:bCs/>
        </w:rPr>
        <w:t>From these experiences, Montessori concluded that:</w:t>
      </w:r>
    </w:p>
    <w:p w14:paraId="70CB025D" w14:textId="77777777" w:rsidR="000E39C4" w:rsidRPr="00790F7B" w:rsidRDefault="000E39C4" w:rsidP="000E39C4">
      <w:pPr>
        <w:numPr>
          <w:ilvl w:val="0"/>
          <w:numId w:val="1"/>
        </w:numPr>
        <w:rPr>
          <w:b/>
          <w:bCs/>
        </w:rPr>
      </w:pPr>
      <w:r w:rsidRPr="00790F7B">
        <w:rPr>
          <w:b/>
          <w:bCs/>
        </w:rPr>
        <w:t>The child's characteristics only appear when the environment is prepared for the child.</w:t>
      </w:r>
    </w:p>
    <w:p w14:paraId="3726AFB8" w14:textId="77777777" w:rsidR="000E39C4" w:rsidRPr="00790F7B" w:rsidRDefault="000E39C4" w:rsidP="000E39C4">
      <w:pPr>
        <w:numPr>
          <w:ilvl w:val="0"/>
          <w:numId w:val="1"/>
        </w:numPr>
        <w:rPr>
          <w:b/>
          <w:bCs/>
        </w:rPr>
      </w:pPr>
      <w:r w:rsidRPr="00790F7B">
        <w:rPr>
          <w:b/>
          <w:bCs/>
        </w:rPr>
        <w:t>In a prepared environment, the child shares their secret of development with the adult.</w:t>
      </w:r>
    </w:p>
    <w:p w14:paraId="623006B9" w14:textId="77777777" w:rsidR="000E39C4" w:rsidRPr="00790F7B" w:rsidRDefault="000E39C4" w:rsidP="000E39C4">
      <w:pPr>
        <w:numPr>
          <w:ilvl w:val="0"/>
          <w:numId w:val="1"/>
        </w:numPr>
        <w:rPr>
          <w:b/>
          <w:bCs/>
        </w:rPr>
      </w:pPr>
      <w:r w:rsidRPr="00790F7B">
        <w:rPr>
          <w:b/>
          <w:bCs/>
        </w:rPr>
        <w:t>The educator must discover the secret of development of the children they are serving.</w:t>
      </w:r>
    </w:p>
    <w:p w14:paraId="677EE216" w14:textId="77777777" w:rsidR="000E39C4" w:rsidRPr="00790F7B" w:rsidRDefault="000E39C4" w:rsidP="000E39C4">
      <w:pPr>
        <w:numPr>
          <w:ilvl w:val="0"/>
          <w:numId w:val="1"/>
        </w:numPr>
        <w:rPr>
          <w:b/>
          <w:bCs/>
        </w:rPr>
      </w:pPr>
      <w:r w:rsidRPr="00790F7B">
        <w:rPr>
          <w:b/>
          <w:bCs/>
        </w:rPr>
        <w:t xml:space="preserve">The </w:t>
      </w:r>
      <w:proofErr w:type="gramStart"/>
      <w:r w:rsidRPr="00790F7B">
        <w:rPr>
          <w:b/>
          <w:bCs/>
        </w:rPr>
        <w:t>child of</w:t>
      </w:r>
      <w:proofErr w:type="gramEnd"/>
      <w:r w:rsidRPr="00790F7B">
        <w:rPr>
          <w:b/>
          <w:bCs/>
        </w:rPr>
        <w:t xml:space="preserve"> here and now is the adult of the future, which is our own future.</w:t>
      </w:r>
    </w:p>
    <w:p w14:paraId="09B46201" w14:textId="77777777" w:rsidR="000E39C4" w:rsidRPr="00790F7B" w:rsidRDefault="000E39C4" w:rsidP="000E39C4">
      <w:pPr>
        <w:pStyle w:val="Heading2"/>
        <w:rPr>
          <w:b/>
          <w:bCs/>
        </w:rPr>
      </w:pPr>
      <w:r w:rsidRPr="00790F7B">
        <w:rPr>
          <w:b/>
          <w:bCs/>
        </w:rPr>
        <w:t>Global Expansion and Later Years</w:t>
      </w:r>
    </w:p>
    <w:p w14:paraId="68206513" w14:textId="77777777" w:rsidR="000E39C4" w:rsidRPr="00790F7B" w:rsidRDefault="000E39C4" w:rsidP="000E39C4">
      <w:pPr>
        <w:rPr>
          <w:b/>
          <w:bCs/>
        </w:rPr>
      </w:pPr>
      <w:r w:rsidRPr="00790F7B">
        <w:rPr>
          <w:b/>
          <w:bCs/>
        </w:rPr>
        <w:t xml:space="preserve">After the first Casa </w:t>
      </w:r>
      <w:proofErr w:type="spellStart"/>
      <w:r w:rsidRPr="00790F7B">
        <w:rPr>
          <w:b/>
          <w:bCs/>
        </w:rPr>
        <w:t>dei</w:t>
      </w:r>
      <w:proofErr w:type="spellEnd"/>
      <w:r w:rsidRPr="00790F7B">
        <w:rPr>
          <w:b/>
          <w:bCs/>
        </w:rPr>
        <w:t xml:space="preserve"> Bambini, others began to open in other parts of Italy, among the first in Milan. Some collaborators helped develop materials or aspects of the method, including Marta </w:t>
      </w:r>
      <w:proofErr w:type="spellStart"/>
      <w:r w:rsidRPr="00790F7B">
        <w:rPr>
          <w:b/>
          <w:bCs/>
        </w:rPr>
        <w:t>Maccharoni</w:t>
      </w:r>
      <w:proofErr w:type="spellEnd"/>
      <w:r w:rsidRPr="00790F7B">
        <w:rPr>
          <w:b/>
          <w:bCs/>
        </w:rPr>
        <w:t>, who developed the music component. In Barcelona, "The Good Shepherd" catechesis program was developed.</w:t>
      </w:r>
    </w:p>
    <w:p w14:paraId="3DD28A41" w14:textId="77777777" w:rsidR="000E39C4" w:rsidRPr="00790F7B" w:rsidRDefault="000E39C4" w:rsidP="000E39C4">
      <w:pPr>
        <w:rPr>
          <w:b/>
          <w:bCs/>
        </w:rPr>
      </w:pPr>
      <w:r w:rsidRPr="00790F7B">
        <w:rPr>
          <w:b/>
          <w:bCs/>
        </w:rPr>
        <w:t xml:space="preserve">As interest grew, a course for adults was held in 1909 in Città di Castello, attended primarily by Italians. Later, in 1913, a course was held in Rome with an international </w:t>
      </w:r>
      <w:r w:rsidRPr="00790F7B">
        <w:rPr>
          <w:b/>
          <w:bCs/>
        </w:rPr>
        <w:lastRenderedPageBreak/>
        <w:t>audience. The objective of these courses was to understand the process of child development.</w:t>
      </w:r>
    </w:p>
    <w:p w14:paraId="510EBF39" w14:textId="77777777" w:rsidR="000E39C4" w:rsidRPr="00790F7B" w:rsidRDefault="000E39C4" w:rsidP="000E39C4">
      <w:pPr>
        <w:rPr>
          <w:b/>
          <w:bCs/>
        </w:rPr>
      </w:pPr>
      <w:r w:rsidRPr="00790F7B">
        <w:rPr>
          <w:b/>
          <w:bCs/>
        </w:rPr>
        <w:t>Around this time, Alexander Graham Bell opened a Montessori school for his grandchildren in Washington. Later, Bell invited Montessori to the 1915 World's Fair in California to set up a "Glass House." This concept allowed the public to observe the work carried out in a Montessori environment without disrupting the children's concentration.</w:t>
      </w:r>
    </w:p>
    <w:p w14:paraId="3DCABEDB" w14:textId="77777777" w:rsidR="000E39C4" w:rsidRPr="00790F7B" w:rsidRDefault="000E39C4" w:rsidP="000E39C4">
      <w:pPr>
        <w:rPr>
          <w:b/>
          <w:bCs/>
        </w:rPr>
      </w:pPr>
      <w:r w:rsidRPr="00790F7B">
        <w:rPr>
          <w:b/>
          <w:bCs/>
        </w:rPr>
        <w:t xml:space="preserve">After her trip to the United States, Montessori was presented with an honorary doctorate from Durham University in England and was presented to the royal court. In 1927 she was presented to the British Court. In 1929, at a congress in Berlin, the decision was made to establish an association, which was consolidated as the Association Montessori </w:t>
      </w:r>
      <w:proofErr w:type="spellStart"/>
      <w:r w:rsidRPr="00790F7B">
        <w:rPr>
          <w:b/>
          <w:bCs/>
        </w:rPr>
        <w:t>Internationale</w:t>
      </w:r>
      <w:proofErr w:type="spellEnd"/>
      <w:r w:rsidRPr="00790F7B">
        <w:rPr>
          <w:b/>
          <w:bCs/>
        </w:rPr>
        <w:t>, formally established in Amsterdam in 1935.</w:t>
      </w:r>
    </w:p>
    <w:p w14:paraId="2608A689" w14:textId="77777777" w:rsidR="000E39C4" w:rsidRPr="00790F7B" w:rsidRDefault="000E39C4" w:rsidP="000E39C4">
      <w:pPr>
        <w:rPr>
          <w:b/>
          <w:bCs/>
        </w:rPr>
      </w:pPr>
      <w:r w:rsidRPr="00790F7B">
        <w:rPr>
          <w:b/>
          <w:bCs/>
        </w:rPr>
        <w:t>In 1934, Montessori schools in Italy were closed to prevent them from being used by Mussolini's fascist movement. Montessori left Italy, opposing Mussolini, and went to Spain. In 1936, when Francisco Franco came to power, she again had to escape, this time on an English ship.</w:t>
      </w:r>
    </w:p>
    <w:p w14:paraId="34E99A7B" w14:textId="77777777" w:rsidR="000E39C4" w:rsidRPr="00790F7B" w:rsidRDefault="000E39C4" w:rsidP="000E39C4">
      <w:pPr>
        <w:rPr>
          <w:b/>
          <w:bCs/>
        </w:rPr>
      </w:pPr>
      <w:r w:rsidRPr="00790F7B">
        <w:rPr>
          <w:b/>
          <w:bCs/>
        </w:rPr>
        <w:t>That same year, she actively participated in opening a school in Laren, Holland. In 1939, she was invited to India by the Indian government, where she gave the first Montessori course in that country. While she was there, India entered World War II, and Montessori was interned as an enemy alien. Her son Mario was separated from her and taken to a camp, from which he was released for Montessori's 70th birthday.</w:t>
      </w:r>
    </w:p>
    <w:p w14:paraId="00D829D1" w14:textId="77777777" w:rsidR="000E39C4" w:rsidRPr="00790F7B" w:rsidRDefault="000E39C4" w:rsidP="000E39C4">
      <w:pPr>
        <w:rPr>
          <w:b/>
          <w:bCs/>
        </w:rPr>
      </w:pPr>
      <w:r w:rsidRPr="00790F7B">
        <w:rPr>
          <w:b/>
          <w:bCs/>
        </w:rPr>
        <w:t xml:space="preserve">During this stay in India, Montessori developed her methodology for the "Workshop," alongside her son Mario, who contributed significantly to this work. More remotely, she developed the "Good Shepherd" component with Sofia </w:t>
      </w:r>
      <w:proofErr w:type="spellStart"/>
      <w:r w:rsidRPr="00790F7B">
        <w:rPr>
          <w:b/>
          <w:bCs/>
        </w:rPr>
        <w:t>Cavaletti</w:t>
      </w:r>
      <w:proofErr w:type="spellEnd"/>
      <w:r w:rsidRPr="00790F7B">
        <w:rPr>
          <w:b/>
          <w:bCs/>
        </w:rPr>
        <w:t xml:space="preserve"> in Barcelona.</w:t>
      </w:r>
    </w:p>
    <w:p w14:paraId="7FC8F530" w14:textId="77777777" w:rsidR="000E39C4" w:rsidRPr="00790F7B" w:rsidRDefault="000E39C4" w:rsidP="000E39C4">
      <w:pPr>
        <w:rPr>
          <w:b/>
          <w:bCs/>
        </w:rPr>
      </w:pPr>
      <w:r w:rsidRPr="00790F7B">
        <w:rPr>
          <w:b/>
          <w:bCs/>
        </w:rPr>
        <w:t>After the war, Montessori and Mario returned to Holland, where she was awarded another honorary doctorate and gave her last course for adults in 1952. In 1947, a Montessori training center was established. Three years later, she spoke at the conference on children's rights at UNESCO, and in the same year, she was awarded an honorary doctorate from the University of Holland.</w:t>
      </w:r>
    </w:p>
    <w:p w14:paraId="5B733077" w14:textId="77777777" w:rsidR="000E39C4" w:rsidRPr="00790F7B" w:rsidRDefault="000E39C4" w:rsidP="000E39C4">
      <w:pPr>
        <w:rPr>
          <w:b/>
          <w:bCs/>
        </w:rPr>
      </w:pPr>
      <w:r w:rsidRPr="00790F7B">
        <w:rPr>
          <w:b/>
          <w:bCs/>
        </w:rPr>
        <w:t xml:space="preserve">Montessori was nominated for the Nobel Peace Prize in 1949, 1950, and 1951. In her final year, she was invited to Australia but never made the journey, as she passed away on May 6, 1952, in </w:t>
      </w:r>
      <w:proofErr w:type="spellStart"/>
      <w:r w:rsidRPr="00790F7B">
        <w:rPr>
          <w:b/>
          <w:bCs/>
        </w:rPr>
        <w:t>Noordwijk</w:t>
      </w:r>
      <w:proofErr w:type="spellEnd"/>
      <w:r w:rsidRPr="00790F7B">
        <w:rPr>
          <w:b/>
          <w:bCs/>
        </w:rPr>
        <w:t>, Holland. Her gravestone reads, "I beg the dear all-powerful children to unite with me for the building of peace in man and in the world," written by her son Mario.</w:t>
      </w:r>
    </w:p>
    <w:p w14:paraId="6D173E89" w14:textId="77777777" w:rsidR="000E39C4" w:rsidRPr="00790F7B" w:rsidRDefault="000E39C4" w:rsidP="000E39C4">
      <w:pPr>
        <w:pStyle w:val="Heading2"/>
        <w:rPr>
          <w:b/>
          <w:bCs/>
        </w:rPr>
      </w:pPr>
      <w:r w:rsidRPr="00790F7B">
        <w:rPr>
          <w:b/>
          <w:bCs/>
        </w:rPr>
        <w:lastRenderedPageBreak/>
        <w:t>The Legacy of María Montessori</w:t>
      </w:r>
    </w:p>
    <w:p w14:paraId="2FC710E5" w14:textId="77777777" w:rsidR="000E39C4" w:rsidRPr="00790F7B" w:rsidRDefault="000E39C4" w:rsidP="000E39C4">
      <w:pPr>
        <w:rPr>
          <w:b/>
          <w:bCs/>
        </w:rPr>
      </w:pPr>
      <w:r w:rsidRPr="00790F7B">
        <w:rPr>
          <w:b/>
          <w:bCs/>
        </w:rPr>
        <w:t>Montessori's work can be divided into four main phases:</w:t>
      </w:r>
    </w:p>
    <w:p w14:paraId="02DFF63D" w14:textId="77777777" w:rsidR="000E39C4" w:rsidRPr="00790F7B" w:rsidRDefault="000E39C4" w:rsidP="000E39C4">
      <w:pPr>
        <w:numPr>
          <w:ilvl w:val="0"/>
          <w:numId w:val="2"/>
        </w:numPr>
        <w:rPr>
          <w:b/>
          <w:bCs/>
        </w:rPr>
      </w:pPr>
      <w:r w:rsidRPr="00790F7B">
        <w:rPr>
          <w:b/>
          <w:bCs/>
        </w:rPr>
        <w:t>Her medical work</w:t>
      </w:r>
    </w:p>
    <w:p w14:paraId="64F63BDA" w14:textId="77777777" w:rsidR="000E39C4" w:rsidRPr="00790F7B" w:rsidRDefault="000E39C4" w:rsidP="000E39C4">
      <w:pPr>
        <w:numPr>
          <w:ilvl w:val="0"/>
          <w:numId w:val="2"/>
        </w:numPr>
        <w:rPr>
          <w:b/>
          <w:bCs/>
        </w:rPr>
      </w:pPr>
      <w:r w:rsidRPr="00790F7B">
        <w:rPr>
          <w:b/>
          <w:bCs/>
        </w:rPr>
        <w:t xml:space="preserve">Her work at the Casa </w:t>
      </w:r>
      <w:proofErr w:type="spellStart"/>
      <w:r w:rsidRPr="00790F7B">
        <w:rPr>
          <w:b/>
          <w:bCs/>
        </w:rPr>
        <w:t>dei</w:t>
      </w:r>
      <w:proofErr w:type="spellEnd"/>
      <w:r w:rsidRPr="00790F7B">
        <w:rPr>
          <w:b/>
          <w:bCs/>
        </w:rPr>
        <w:t xml:space="preserve"> Bambini in 1907 and her study of child development</w:t>
      </w:r>
    </w:p>
    <w:p w14:paraId="55631527" w14:textId="77777777" w:rsidR="000E39C4" w:rsidRPr="00790F7B" w:rsidRDefault="000E39C4" w:rsidP="000E39C4">
      <w:pPr>
        <w:numPr>
          <w:ilvl w:val="0"/>
          <w:numId w:val="2"/>
        </w:numPr>
        <w:rPr>
          <w:b/>
          <w:bCs/>
        </w:rPr>
      </w:pPr>
      <w:r w:rsidRPr="00790F7B">
        <w:rPr>
          <w:b/>
          <w:bCs/>
        </w:rPr>
        <w:t>Her work with children aged 6-12 and the discovery of the absorbent mind</w:t>
      </w:r>
    </w:p>
    <w:p w14:paraId="552F6CC8" w14:textId="77777777" w:rsidR="000E39C4" w:rsidRPr="00790F7B" w:rsidRDefault="000E39C4" w:rsidP="000E39C4">
      <w:pPr>
        <w:numPr>
          <w:ilvl w:val="0"/>
          <w:numId w:val="2"/>
        </w:numPr>
        <w:rPr>
          <w:b/>
          <w:bCs/>
        </w:rPr>
      </w:pPr>
      <w:r w:rsidRPr="00790F7B">
        <w:rPr>
          <w:b/>
          <w:bCs/>
        </w:rPr>
        <w:t>Her recognition of the child as a builder of peace and her work with illiterate adults</w:t>
      </w:r>
    </w:p>
    <w:p w14:paraId="176D18EA" w14:textId="77777777" w:rsidR="000E39C4" w:rsidRPr="00790F7B" w:rsidRDefault="000E39C4" w:rsidP="000E39C4">
      <w:pPr>
        <w:rPr>
          <w:b/>
          <w:bCs/>
        </w:rPr>
      </w:pPr>
      <w:r w:rsidRPr="00790F7B">
        <w:rPr>
          <w:b/>
          <w:bCs/>
        </w:rPr>
        <w:t>Her publications can be categorized into three groups:</w:t>
      </w:r>
    </w:p>
    <w:p w14:paraId="4F617DD5" w14:textId="77777777" w:rsidR="000E39C4" w:rsidRPr="00790F7B" w:rsidRDefault="000E39C4" w:rsidP="000E39C4">
      <w:pPr>
        <w:pStyle w:val="Heading3"/>
        <w:rPr>
          <w:b/>
          <w:bCs/>
        </w:rPr>
      </w:pPr>
      <w:r w:rsidRPr="00790F7B">
        <w:rPr>
          <w:b/>
          <w:bCs/>
        </w:rPr>
        <w:t>Scientific books:</w:t>
      </w:r>
    </w:p>
    <w:p w14:paraId="6A253063" w14:textId="77777777" w:rsidR="000E39C4" w:rsidRPr="00790F7B" w:rsidRDefault="000E39C4" w:rsidP="000E39C4">
      <w:pPr>
        <w:numPr>
          <w:ilvl w:val="1"/>
          <w:numId w:val="3"/>
        </w:numPr>
        <w:rPr>
          <w:b/>
          <w:bCs/>
        </w:rPr>
      </w:pPr>
      <w:r w:rsidRPr="00790F7B">
        <w:rPr>
          <w:b/>
          <w:bCs/>
        </w:rPr>
        <w:t>The Discovery of the Child (Scientific Pedagogy)</w:t>
      </w:r>
    </w:p>
    <w:p w14:paraId="2FBE4844" w14:textId="77777777" w:rsidR="000E39C4" w:rsidRPr="00790F7B" w:rsidRDefault="000E39C4" w:rsidP="000E39C4">
      <w:pPr>
        <w:numPr>
          <w:ilvl w:val="1"/>
          <w:numId w:val="3"/>
        </w:numPr>
        <w:rPr>
          <w:b/>
          <w:bCs/>
        </w:rPr>
      </w:pPr>
      <w:r w:rsidRPr="00790F7B">
        <w:rPr>
          <w:b/>
          <w:bCs/>
        </w:rPr>
        <w:t>The Advanced Montessori Method, Volumes 1 and 2</w:t>
      </w:r>
    </w:p>
    <w:p w14:paraId="31E72DAC" w14:textId="77777777" w:rsidR="000E39C4" w:rsidRPr="00790F7B" w:rsidRDefault="000E39C4" w:rsidP="000E39C4">
      <w:pPr>
        <w:numPr>
          <w:ilvl w:val="1"/>
          <w:numId w:val="3"/>
        </w:numPr>
        <w:rPr>
          <w:b/>
          <w:bCs/>
        </w:rPr>
      </w:pPr>
      <w:proofErr w:type="spellStart"/>
      <w:r w:rsidRPr="00790F7B">
        <w:rPr>
          <w:b/>
          <w:bCs/>
        </w:rPr>
        <w:t>Psychoarithmetic</w:t>
      </w:r>
      <w:proofErr w:type="spellEnd"/>
      <w:r w:rsidRPr="00790F7B">
        <w:rPr>
          <w:b/>
          <w:bCs/>
        </w:rPr>
        <w:t xml:space="preserve"> and </w:t>
      </w:r>
      <w:proofErr w:type="spellStart"/>
      <w:r w:rsidRPr="00790F7B">
        <w:rPr>
          <w:b/>
          <w:bCs/>
        </w:rPr>
        <w:t>Psychogeometry</w:t>
      </w:r>
      <w:proofErr w:type="spellEnd"/>
    </w:p>
    <w:p w14:paraId="0CCFF894" w14:textId="77777777" w:rsidR="000E39C4" w:rsidRPr="00790F7B" w:rsidRDefault="000E39C4" w:rsidP="000E39C4">
      <w:pPr>
        <w:numPr>
          <w:ilvl w:val="1"/>
          <w:numId w:val="3"/>
        </w:numPr>
        <w:rPr>
          <w:b/>
          <w:bCs/>
        </w:rPr>
      </w:pPr>
      <w:r w:rsidRPr="00790F7B">
        <w:rPr>
          <w:b/>
          <w:bCs/>
        </w:rPr>
        <w:t>The Child in the Family</w:t>
      </w:r>
    </w:p>
    <w:p w14:paraId="217FF81F" w14:textId="77777777" w:rsidR="000E39C4" w:rsidRPr="00790F7B" w:rsidRDefault="000E39C4" w:rsidP="000E39C4">
      <w:pPr>
        <w:numPr>
          <w:ilvl w:val="1"/>
          <w:numId w:val="3"/>
        </w:numPr>
        <w:rPr>
          <w:b/>
          <w:bCs/>
        </w:rPr>
      </w:pPr>
      <w:r w:rsidRPr="00790F7B">
        <w:rPr>
          <w:b/>
          <w:bCs/>
        </w:rPr>
        <w:t>The Secret of Childhood</w:t>
      </w:r>
    </w:p>
    <w:p w14:paraId="455E7323" w14:textId="77777777" w:rsidR="000E39C4" w:rsidRPr="00790F7B" w:rsidRDefault="000E39C4" w:rsidP="000E39C4">
      <w:pPr>
        <w:numPr>
          <w:ilvl w:val="1"/>
          <w:numId w:val="3"/>
        </w:numPr>
        <w:rPr>
          <w:b/>
          <w:bCs/>
        </w:rPr>
      </w:pPr>
      <w:r w:rsidRPr="00790F7B">
        <w:rPr>
          <w:b/>
          <w:bCs/>
        </w:rPr>
        <w:t>From Childhood to Adolescence</w:t>
      </w:r>
    </w:p>
    <w:p w14:paraId="5373D031" w14:textId="77777777" w:rsidR="000E39C4" w:rsidRPr="00790F7B" w:rsidRDefault="000E39C4" w:rsidP="000E39C4">
      <w:pPr>
        <w:numPr>
          <w:ilvl w:val="1"/>
          <w:numId w:val="3"/>
        </w:numPr>
        <w:rPr>
          <w:b/>
          <w:bCs/>
        </w:rPr>
      </w:pPr>
      <w:r w:rsidRPr="00790F7B">
        <w:rPr>
          <w:b/>
          <w:bCs/>
        </w:rPr>
        <w:t>The California Lectures of 1915</w:t>
      </w:r>
    </w:p>
    <w:p w14:paraId="1D06D6C6" w14:textId="77777777" w:rsidR="000E39C4" w:rsidRPr="00790F7B" w:rsidRDefault="000E39C4" w:rsidP="000E39C4">
      <w:pPr>
        <w:numPr>
          <w:ilvl w:val="1"/>
          <w:numId w:val="3"/>
        </w:numPr>
        <w:rPr>
          <w:b/>
          <w:bCs/>
        </w:rPr>
      </w:pPr>
      <w:r w:rsidRPr="00790F7B">
        <w:rPr>
          <w:b/>
          <w:bCs/>
        </w:rPr>
        <w:t>The Rome Lectures of 1913</w:t>
      </w:r>
    </w:p>
    <w:p w14:paraId="2A6A1DC8" w14:textId="77777777" w:rsidR="000E39C4" w:rsidRPr="00790F7B" w:rsidRDefault="000E39C4" w:rsidP="000E39C4">
      <w:pPr>
        <w:numPr>
          <w:ilvl w:val="1"/>
          <w:numId w:val="3"/>
        </w:numPr>
        <w:rPr>
          <w:b/>
          <w:bCs/>
        </w:rPr>
      </w:pPr>
      <w:r w:rsidRPr="00790F7B">
        <w:rPr>
          <w:b/>
          <w:bCs/>
        </w:rPr>
        <w:t>The London Lectures of 1946</w:t>
      </w:r>
    </w:p>
    <w:p w14:paraId="44054FCE" w14:textId="77777777" w:rsidR="000E39C4" w:rsidRPr="00790F7B" w:rsidRDefault="000E39C4" w:rsidP="000E39C4">
      <w:pPr>
        <w:pStyle w:val="Heading3"/>
        <w:rPr>
          <w:b/>
          <w:bCs/>
        </w:rPr>
      </w:pPr>
      <w:r w:rsidRPr="00790F7B">
        <w:rPr>
          <w:b/>
          <w:bCs/>
        </w:rPr>
        <w:t>Moral books:</w:t>
      </w:r>
    </w:p>
    <w:p w14:paraId="1AD37CFC" w14:textId="77777777" w:rsidR="000E39C4" w:rsidRPr="00790F7B" w:rsidRDefault="000E39C4" w:rsidP="000E39C4">
      <w:pPr>
        <w:numPr>
          <w:ilvl w:val="1"/>
          <w:numId w:val="3"/>
        </w:numPr>
        <w:rPr>
          <w:b/>
          <w:bCs/>
        </w:rPr>
      </w:pPr>
      <w:r w:rsidRPr="00790F7B">
        <w:rPr>
          <w:b/>
          <w:bCs/>
        </w:rPr>
        <w:t>Education and Peace</w:t>
      </w:r>
    </w:p>
    <w:p w14:paraId="3E6E9FA5" w14:textId="77777777" w:rsidR="000E39C4" w:rsidRPr="00790F7B" w:rsidRDefault="000E39C4" w:rsidP="000E39C4">
      <w:pPr>
        <w:numPr>
          <w:ilvl w:val="1"/>
          <w:numId w:val="3"/>
        </w:numPr>
        <w:rPr>
          <w:b/>
          <w:bCs/>
        </w:rPr>
      </w:pPr>
      <w:r w:rsidRPr="00790F7B">
        <w:rPr>
          <w:b/>
          <w:bCs/>
        </w:rPr>
        <w:t>Education for a New World</w:t>
      </w:r>
    </w:p>
    <w:p w14:paraId="34EF5D73" w14:textId="77777777" w:rsidR="000E39C4" w:rsidRPr="00790F7B" w:rsidRDefault="000E39C4" w:rsidP="000E39C4">
      <w:pPr>
        <w:numPr>
          <w:ilvl w:val="1"/>
          <w:numId w:val="3"/>
        </w:numPr>
        <w:rPr>
          <w:b/>
          <w:bCs/>
        </w:rPr>
      </w:pPr>
      <w:r w:rsidRPr="00790F7B">
        <w:rPr>
          <w:b/>
          <w:bCs/>
        </w:rPr>
        <w:t>The Formation of Man</w:t>
      </w:r>
    </w:p>
    <w:p w14:paraId="5DE0DCD1" w14:textId="77777777" w:rsidR="000E39C4" w:rsidRPr="00790F7B" w:rsidRDefault="000E39C4" w:rsidP="000E39C4">
      <w:pPr>
        <w:pStyle w:val="Heading3"/>
        <w:rPr>
          <w:b/>
          <w:bCs/>
        </w:rPr>
      </w:pPr>
      <w:r w:rsidRPr="00790F7B">
        <w:rPr>
          <w:b/>
          <w:bCs/>
        </w:rPr>
        <w:t>Religious books:</w:t>
      </w:r>
    </w:p>
    <w:p w14:paraId="1684282D" w14:textId="77777777" w:rsidR="000E39C4" w:rsidRPr="00790F7B" w:rsidRDefault="000E39C4" w:rsidP="000E39C4">
      <w:pPr>
        <w:numPr>
          <w:ilvl w:val="1"/>
          <w:numId w:val="3"/>
        </w:numPr>
        <w:rPr>
          <w:b/>
          <w:bCs/>
        </w:rPr>
      </w:pPr>
      <w:proofErr w:type="gramStart"/>
      <w:r w:rsidRPr="00790F7B">
        <w:rPr>
          <w:b/>
          <w:bCs/>
        </w:rPr>
        <w:t>The Experiences</w:t>
      </w:r>
      <w:proofErr w:type="gramEnd"/>
      <w:r w:rsidRPr="00790F7B">
        <w:rPr>
          <w:b/>
          <w:bCs/>
        </w:rPr>
        <w:t xml:space="preserve"> in Barcelona</w:t>
      </w:r>
    </w:p>
    <w:p w14:paraId="67060F8D" w14:textId="77777777" w:rsidR="000E39C4" w:rsidRPr="00790F7B" w:rsidRDefault="000E39C4" w:rsidP="000E39C4">
      <w:pPr>
        <w:numPr>
          <w:ilvl w:val="1"/>
          <w:numId w:val="3"/>
        </w:numPr>
        <w:rPr>
          <w:b/>
          <w:bCs/>
        </w:rPr>
      </w:pPr>
      <w:r w:rsidRPr="00790F7B">
        <w:rPr>
          <w:b/>
          <w:bCs/>
        </w:rPr>
        <w:t xml:space="preserve">Children Living in </w:t>
      </w:r>
      <w:proofErr w:type="gramStart"/>
      <w:r w:rsidRPr="00790F7B">
        <w:rPr>
          <w:b/>
          <w:bCs/>
        </w:rPr>
        <w:t>the Church</w:t>
      </w:r>
      <w:proofErr w:type="gramEnd"/>
    </w:p>
    <w:p w14:paraId="6E8F7FD1" w14:textId="77777777" w:rsidR="000E39C4" w:rsidRPr="00790F7B" w:rsidRDefault="000E39C4" w:rsidP="000E39C4">
      <w:pPr>
        <w:numPr>
          <w:ilvl w:val="1"/>
          <w:numId w:val="3"/>
        </w:numPr>
        <w:rPr>
          <w:b/>
          <w:bCs/>
        </w:rPr>
      </w:pPr>
      <w:r w:rsidRPr="00790F7B">
        <w:rPr>
          <w:b/>
          <w:bCs/>
        </w:rPr>
        <w:t>The Life of Christ</w:t>
      </w:r>
    </w:p>
    <w:p w14:paraId="12276ED6" w14:textId="77777777" w:rsidR="000E39C4" w:rsidRPr="00790F7B" w:rsidRDefault="000E39C4" w:rsidP="000E39C4">
      <w:pPr>
        <w:numPr>
          <w:ilvl w:val="1"/>
          <w:numId w:val="3"/>
        </w:numPr>
        <w:rPr>
          <w:b/>
          <w:bCs/>
        </w:rPr>
      </w:pPr>
      <w:r w:rsidRPr="00790F7B">
        <w:rPr>
          <w:b/>
          <w:bCs/>
        </w:rPr>
        <w:lastRenderedPageBreak/>
        <w:t>The Holy Mass Lived by Children</w:t>
      </w:r>
    </w:p>
    <w:p w14:paraId="0DD3CF9A" w14:textId="77777777" w:rsidR="000E39C4" w:rsidRPr="00790F7B" w:rsidRDefault="000E39C4" w:rsidP="000E39C4">
      <w:pPr>
        <w:pStyle w:val="Heading2"/>
        <w:rPr>
          <w:b/>
          <w:bCs/>
        </w:rPr>
      </w:pPr>
      <w:r w:rsidRPr="00790F7B">
        <w:rPr>
          <w:b/>
          <w:bCs/>
        </w:rPr>
        <w:t>Assistants to Infancy: The Evolution of the 0-3 Program</w:t>
      </w:r>
    </w:p>
    <w:p w14:paraId="11D001D8" w14:textId="77777777" w:rsidR="000E39C4" w:rsidRPr="00790F7B" w:rsidRDefault="000E39C4" w:rsidP="000E39C4">
      <w:pPr>
        <w:rPr>
          <w:b/>
          <w:bCs/>
        </w:rPr>
      </w:pPr>
      <w:r w:rsidRPr="00790F7B">
        <w:rPr>
          <w:b/>
          <w:bCs/>
        </w:rPr>
        <w:t>One of Montessori's key collaborators, who helped develop the Assistants to Infancy program, was Adele Costa Gnocchi. Born on January 21, 1883, in Monte Falco, Italy, Costa Gnocchi was a professor of Philosophy at the University of Rome and attended Montessori's first congress in 1909 in Città di Castello. During this course, they formed a close relationship, and Costa Gnocchi began collaborating with Montessori.</w:t>
      </w:r>
    </w:p>
    <w:p w14:paraId="73E3661A" w14:textId="77777777" w:rsidR="000E39C4" w:rsidRPr="00790F7B" w:rsidRDefault="000E39C4" w:rsidP="000E39C4">
      <w:pPr>
        <w:rPr>
          <w:b/>
          <w:bCs/>
        </w:rPr>
      </w:pPr>
      <w:r w:rsidRPr="00790F7B">
        <w:rPr>
          <w:b/>
          <w:bCs/>
        </w:rPr>
        <w:t xml:space="preserve">In 1927, Costa Gnocchi opened her own Children's House in Palazzo Taverna, which survived the mass closure under Mussolini by claiming to be a laboratory for studying the human soul. While Montessori was in India developing the program for </w:t>
      </w:r>
      <w:proofErr w:type="gramStart"/>
      <w:r w:rsidRPr="00790F7B">
        <w:rPr>
          <w:b/>
          <w:bCs/>
        </w:rPr>
        <w:t>6-12 year-olds</w:t>
      </w:r>
      <w:proofErr w:type="gramEnd"/>
      <w:r w:rsidRPr="00790F7B">
        <w:rPr>
          <w:b/>
          <w:bCs/>
        </w:rPr>
        <w:t xml:space="preserve"> and studying the characteristics of this age group, she wrote to Costa Gnocchi asking her to observe children under 3 years of age.</w:t>
      </w:r>
    </w:p>
    <w:p w14:paraId="75D0DAD8" w14:textId="77777777" w:rsidR="000E39C4" w:rsidRPr="00790F7B" w:rsidRDefault="000E39C4" w:rsidP="000E39C4">
      <w:pPr>
        <w:rPr>
          <w:b/>
          <w:bCs/>
        </w:rPr>
      </w:pPr>
      <w:r w:rsidRPr="00790F7B">
        <w:rPr>
          <w:b/>
          <w:bCs/>
        </w:rPr>
        <w:t>During her observations, Costa Gnocchi realized that the Casa environment was not suitable for children under 3. Becoming passionate about this age group, she began observing increasingly younger children, eventually working with newborns. In 1947, Costa Gnocchi opened the first Assistants to Infancy course, which lasted two full years. Called the School for Assistants to Infancy, it accepted anyone interested in the course and completed a total of five courses.</w:t>
      </w:r>
    </w:p>
    <w:p w14:paraId="686883C8" w14:textId="77777777" w:rsidR="000E39C4" w:rsidRPr="00790F7B" w:rsidRDefault="000E39C4" w:rsidP="000E39C4">
      <w:pPr>
        <w:rPr>
          <w:b/>
          <w:bCs/>
        </w:rPr>
      </w:pPr>
      <w:r w:rsidRPr="00790F7B">
        <w:rPr>
          <w:b/>
          <w:bCs/>
        </w:rPr>
        <w:t>In 1957, as the course evolved and as she observed newborns more deeply, Costa Gnocchi decided to add another year to the course. The first year covered childbirth and the first 21 days of life, with extensive observations. These observations highlighted the importance of welcoming the child, from the cloth with which they are received to the cutting of the umbilical cord.</w:t>
      </w:r>
    </w:p>
    <w:p w14:paraId="0C947E7B" w14:textId="77777777" w:rsidR="000E39C4" w:rsidRPr="00790F7B" w:rsidRDefault="000E39C4" w:rsidP="000E39C4">
      <w:pPr>
        <w:rPr>
          <w:b/>
          <w:bCs/>
        </w:rPr>
      </w:pPr>
      <w:r w:rsidRPr="00790F7B">
        <w:rPr>
          <w:b/>
          <w:bCs/>
        </w:rPr>
        <w:t>The courses also developed sequences of mobiles, based on observations of nature. In 1957, Costa Gnocchi created the Birth Center to provide services to families, inform them, prepare environments and parents, as well as to continue research. The center also sold complete kits of necessities for the first months of life.</w:t>
      </w:r>
    </w:p>
    <w:p w14:paraId="37C4DA99" w14:textId="77777777" w:rsidR="000E39C4" w:rsidRPr="00790F7B" w:rsidRDefault="000E39C4" w:rsidP="000E39C4">
      <w:pPr>
        <w:rPr>
          <w:b/>
          <w:bCs/>
        </w:rPr>
      </w:pPr>
      <w:r w:rsidRPr="00790F7B">
        <w:rPr>
          <w:b/>
          <w:bCs/>
        </w:rPr>
        <w:t xml:space="preserve">Upon graduating, the assistant would move in with a family who had contacted the birth center one month before the expected birth. They would prepare the environment and the parents, as well as prepare the </w:t>
      </w:r>
      <w:proofErr w:type="gramStart"/>
      <w:r w:rsidRPr="00790F7B">
        <w:rPr>
          <w:b/>
          <w:bCs/>
        </w:rPr>
        <w:t>clothing—</w:t>
      </w:r>
      <w:proofErr w:type="gramEnd"/>
      <w:r w:rsidRPr="00790F7B">
        <w:rPr>
          <w:b/>
          <w:bCs/>
        </w:rPr>
        <w:t>everything necessary to welcome the child in the best possible way. The assistant would go to the hospital with the parents and return with them to the house for eight weeks. The assistant essentially protected the child, guiding the parents and supporting them so they could carry out their duties with their child.</w:t>
      </w:r>
    </w:p>
    <w:p w14:paraId="1602F5FA" w14:textId="77777777" w:rsidR="000E39C4" w:rsidRPr="00790F7B" w:rsidRDefault="000E39C4" w:rsidP="000E39C4">
      <w:pPr>
        <w:rPr>
          <w:b/>
          <w:bCs/>
        </w:rPr>
      </w:pPr>
      <w:r w:rsidRPr="00790F7B">
        <w:rPr>
          <w:b/>
          <w:bCs/>
        </w:rPr>
        <w:lastRenderedPageBreak/>
        <w:t>Some key principles from this work included:</w:t>
      </w:r>
    </w:p>
    <w:p w14:paraId="0AA33BDC" w14:textId="77777777" w:rsidR="000E39C4" w:rsidRPr="00790F7B" w:rsidRDefault="000E39C4" w:rsidP="000E39C4">
      <w:pPr>
        <w:numPr>
          <w:ilvl w:val="0"/>
          <w:numId w:val="4"/>
        </w:numPr>
        <w:rPr>
          <w:b/>
          <w:bCs/>
        </w:rPr>
      </w:pPr>
      <w:r w:rsidRPr="00790F7B">
        <w:rPr>
          <w:b/>
          <w:bCs/>
        </w:rPr>
        <w:t>For the first eight weeks, only the parents should touch the newborn.</w:t>
      </w:r>
    </w:p>
    <w:p w14:paraId="333C17B4" w14:textId="77777777" w:rsidR="000E39C4" w:rsidRPr="00790F7B" w:rsidRDefault="000E39C4" w:rsidP="000E39C4">
      <w:pPr>
        <w:numPr>
          <w:ilvl w:val="0"/>
          <w:numId w:val="4"/>
        </w:numPr>
        <w:rPr>
          <w:b/>
          <w:bCs/>
        </w:rPr>
      </w:pPr>
      <w:r w:rsidRPr="00790F7B">
        <w:rPr>
          <w:b/>
          <w:bCs/>
        </w:rPr>
        <w:t>During the first eight weeks, the child's basic trust is created.</w:t>
      </w:r>
    </w:p>
    <w:p w14:paraId="23661162" w14:textId="77777777" w:rsidR="000E39C4" w:rsidRPr="00790F7B" w:rsidRDefault="000E39C4" w:rsidP="000E39C4">
      <w:pPr>
        <w:numPr>
          <w:ilvl w:val="0"/>
          <w:numId w:val="4"/>
        </w:numPr>
        <w:rPr>
          <w:b/>
          <w:bCs/>
        </w:rPr>
      </w:pPr>
      <w:r w:rsidRPr="00790F7B">
        <w:rPr>
          <w:b/>
          <w:bCs/>
        </w:rPr>
        <w:t>Smell and hearing are among the first senses to develop.</w:t>
      </w:r>
    </w:p>
    <w:p w14:paraId="1DB5B0E6" w14:textId="77777777" w:rsidR="000E39C4" w:rsidRPr="00790F7B" w:rsidRDefault="000E39C4" w:rsidP="000E39C4">
      <w:pPr>
        <w:rPr>
          <w:b/>
          <w:bCs/>
        </w:rPr>
      </w:pPr>
      <w:r w:rsidRPr="00790F7B">
        <w:rPr>
          <w:b/>
          <w:bCs/>
        </w:rPr>
        <w:t>After the eight weeks, the infancy assistant would return daily for 12 hours, from 8 AM to 8 PM. The duration also depended on the parents' development and their confidence in caring for the child.</w:t>
      </w:r>
    </w:p>
    <w:p w14:paraId="5E50284B" w14:textId="77777777" w:rsidR="000E39C4" w:rsidRPr="00790F7B" w:rsidRDefault="000E39C4" w:rsidP="000E39C4">
      <w:pPr>
        <w:rPr>
          <w:b/>
          <w:bCs/>
        </w:rPr>
      </w:pPr>
      <w:r w:rsidRPr="00790F7B">
        <w:rPr>
          <w:b/>
          <w:bCs/>
        </w:rPr>
        <w:t xml:space="preserve">Silvana Montanaro, a pediatrician and psychiatrist, hired the center's services for her daughter in 1955 and was later invited to participate in the medical portion of the program. Other collaborators </w:t>
      </w:r>
      <w:proofErr w:type="gramStart"/>
      <w:r w:rsidRPr="00790F7B">
        <w:rPr>
          <w:b/>
          <w:bCs/>
        </w:rPr>
        <w:t>in</w:t>
      </w:r>
      <w:proofErr w:type="gramEnd"/>
      <w:r w:rsidRPr="00790F7B">
        <w:rPr>
          <w:b/>
          <w:bCs/>
        </w:rPr>
        <w:t xml:space="preserve"> the course included:</w:t>
      </w:r>
    </w:p>
    <w:p w14:paraId="44269CB0" w14:textId="77777777" w:rsidR="000E39C4" w:rsidRPr="00790F7B" w:rsidRDefault="000E39C4" w:rsidP="000E39C4">
      <w:pPr>
        <w:numPr>
          <w:ilvl w:val="0"/>
          <w:numId w:val="5"/>
        </w:numPr>
        <w:rPr>
          <w:b/>
          <w:bCs/>
        </w:rPr>
      </w:pPr>
      <w:r w:rsidRPr="00790F7B">
        <w:rPr>
          <w:b/>
          <w:bCs/>
        </w:rPr>
        <w:t>Gianna Gobbi, a student of both Costa Gnocchi and Montessori, who was highly skilled in the development and design of materials</w:t>
      </w:r>
    </w:p>
    <w:p w14:paraId="1855E4CE" w14:textId="77777777" w:rsidR="000E39C4" w:rsidRPr="00790F7B" w:rsidRDefault="000E39C4" w:rsidP="000E39C4">
      <w:pPr>
        <w:numPr>
          <w:ilvl w:val="0"/>
          <w:numId w:val="5"/>
        </w:numPr>
        <w:rPr>
          <w:b/>
          <w:bCs/>
        </w:rPr>
      </w:pPr>
      <w:r w:rsidRPr="00790F7B">
        <w:rPr>
          <w:b/>
          <w:bCs/>
        </w:rPr>
        <w:t>Lydia Celli, who had a school in Rome and had completed all Montessori studies</w:t>
      </w:r>
    </w:p>
    <w:p w14:paraId="323776A6" w14:textId="77777777" w:rsidR="000E39C4" w:rsidRPr="00790F7B" w:rsidRDefault="000E39C4" w:rsidP="000E39C4">
      <w:pPr>
        <w:numPr>
          <w:ilvl w:val="0"/>
          <w:numId w:val="5"/>
        </w:numPr>
        <w:rPr>
          <w:b/>
          <w:bCs/>
        </w:rPr>
      </w:pPr>
      <w:r w:rsidRPr="00790F7B">
        <w:rPr>
          <w:b/>
          <w:bCs/>
        </w:rPr>
        <w:t>Gabriela Bartoli</w:t>
      </w:r>
    </w:p>
    <w:p w14:paraId="14CF808B" w14:textId="77777777" w:rsidR="000E39C4" w:rsidRPr="00790F7B" w:rsidRDefault="000E39C4" w:rsidP="000E39C4">
      <w:pPr>
        <w:numPr>
          <w:ilvl w:val="0"/>
          <w:numId w:val="5"/>
        </w:numPr>
        <w:rPr>
          <w:b/>
          <w:bCs/>
        </w:rPr>
      </w:pPr>
      <w:r w:rsidRPr="00790F7B">
        <w:rPr>
          <w:b/>
          <w:bCs/>
        </w:rPr>
        <w:t xml:space="preserve">Anna </w:t>
      </w:r>
      <w:proofErr w:type="spellStart"/>
      <w:r w:rsidRPr="00790F7B">
        <w:rPr>
          <w:b/>
          <w:bCs/>
        </w:rPr>
        <w:t>Gambacurta</w:t>
      </w:r>
      <w:proofErr w:type="spellEnd"/>
      <w:r w:rsidRPr="00790F7B">
        <w:rPr>
          <w:b/>
          <w:bCs/>
        </w:rPr>
        <w:t>, who specialized in newborns and knew about bathing, reception, and sang during childbirth</w:t>
      </w:r>
    </w:p>
    <w:p w14:paraId="77831DD9" w14:textId="77777777" w:rsidR="000E39C4" w:rsidRPr="00790F7B" w:rsidRDefault="000E39C4" w:rsidP="000E39C4">
      <w:pPr>
        <w:rPr>
          <w:b/>
          <w:bCs/>
        </w:rPr>
      </w:pPr>
      <w:r w:rsidRPr="00790F7B">
        <w:rPr>
          <w:b/>
          <w:bCs/>
        </w:rPr>
        <w:t>In 1960, the Italian government became interested in the course due to a boom in knowledge about what should be done in the early years of life. It later became a technical school, requiring the acceptance of 14-year-old students who had completed secondary school. Upon Costa Gnocchi's death on March 7, 1967, the government took complete control of the training center, now known as the Opera Montessori. Today, they have all the original developed documents and remain very close to the origins.</w:t>
      </w:r>
    </w:p>
    <w:p w14:paraId="7C1D075D" w14:textId="77777777" w:rsidR="000E39C4" w:rsidRPr="00790F7B" w:rsidRDefault="000E39C4" w:rsidP="000E39C4">
      <w:pPr>
        <w:rPr>
          <w:b/>
          <w:bCs/>
        </w:rPr>
      </w:pPr>
      <w:r w:rsidRPr="00790F7B">
        <w:rPr>
          <w:b/>
          <w:bCs/>
        </w:rPr>
        <w:t xml:space="preserve">In Mexico, Cato </w:t>
      </w:r>
      <w:proofErr w:type="spellStart"/>
      <w:r w:rsidRPr="00790F7B">
        <w:rPr>
          <w:b/>
          <w:bCs/>
        </w:rPr>
        <w:t>Hanrrath</w:t>
      </w:r>
      <w:proofErr w:type="spellEnd"/>
      <w:r w:rsidRPr="00790F7B">
        <w:rPr>
          <w:b/>
          <w:bCs/>
        </w:rPr>
        <w:t xml:space="preserve"> first came to Chihuahua and then to Mexico City, where she founded a training center with permission from Mario Montessori. There, she opened a Montessori course with different specializations, including the 0-3 program, for which she invited Silvia Carbone-Singh, who had taken Adele Costa Gnocchi's course. This course began in 1974.</w:t>
      </w:r>
    </w:p>
    <w:p w14:paraId="00B06C9B" w14:textId="77777777" w:rsidR="000E39C4" w:rsidRPr="00790F7B" w:rsidRDefault="000E39C4" w:rsidP="000E39C4">
      <w:pPr>
        <w:rPr>
          <w:b/>
          <w:bCs/>
        </w:rPr>
      </w:pPr>
      <w:r w:rsidRPr="00790F7B">
        <w:rPr>
          <w:b/>
          <w:bCs/>
        </w:rPr>
        <w:t xml:space="preserve">The first AMI (Association Montessori </w:t>
      </w:r>
      <w:proofErr w:type="spellStart"/>
      <w:r w:rsidRPr="00790F7B">
        <w:rPr>
          <w:b/>
          <w:bCs/>
        </w:rPr>
        <w:t>Internationale</w:t>
      </w:r>
      <w:proofErr w:type="spellEnd"/>
      <w:r w:rsidRPr="00790F7B">
        <w:rPr>
          <w:b/>
          <w:bCs/>
        </w:rPr>
        <w:t xml:space="preserve">) course in Rome was held in 1980 with Silvana Montanaro, Gianna Gobbi, and Gabriela Bartoli. This year-long course had nine American participants, of whom four graduated. Later, a two-summer course was </w:t>
      </w:r>
      <w:r w:rsidRPr="00790F7B">
        <w:rPr>
          <w:b/>
          <w:bCs/>
        </w:rPr>
        <w:lastRenderedPageBreak/>
        <w:t>held in 1983 in Houston, Texas, with Silvana and Gianna. Silvia was invited to take the course to offer it in Mexico, which she did over two summers.</w:t>
      </w:r>
    </w:p>
    <w:p w14:paraId="0B43267E" w14:textId="77777777" w:rsidR="000E39C4" w:rsidRPr="00790F7B" w:rsidRDefault="000E39C4" w:rsidP="000E39C4">
      <w:pPr>
        <w:rPr>
          <w:b/>
          <w:bCs/>
        </w:rPr>
      </w:pPr>
      <w:r w:rsidRPr="00790F7B">
        <w:rPr>
          <w:b/>
          <w:bCs/>
        </w:rPr>
        <w:t>The course was standardized over the years and continues to be periodically reviewed to this day. As Montessori herself said, "The child is the builder of man, and there exists no man who has not been formed from the child he once was."</w:t>
      </w:r>
    </w:p>
    <w:p w14:paraId="2A285B62" w14:textId="77777777" w:rsidR="000E39C4" w:rsidRPr="00790F7B" w:rsidRDefault="000E39C4" w:rsidP="000E39C4">
      <w:pPr>
        <w:rPr>
          <w:b/>
          <w:bCs/>
        </w:rPr>
      </w:pPr>
      <w:r w:rsidRPr="00790F7B">
        <w:rPr>
          <w:b/>
          <w:bCs/>
        </w:rPr>
        <w:t xml:space="preserve">Through her revolutionary approach to education and child development, María Montessori left an indelible mark on the world. Her methods, based on scientific observation and deep respect for the child's natural development, continue to influence education globally more than a century later. The Montessori movement she founded has expanded to every continent, and her insights </w:t>
      </w:r>
      <w:proofErr w:type="gramStart"/>
      <w:r w:rsidRPr="00790F7B">
        <w:rPr>
          <w:b/>
          <w:bCs/>
        </w:rPr>
        <w:t>about</w:t>
      </w:r>
      <w:proofErr w:type="gramEnd"/>
      <w:r w:rsidRPr="00790F7B">
        <w:rPr>
          <w:b/>
          <w:bCs/>
        </w:rPr>
        <w:t xml:space="preserve"> human development from birth to adulthood remain as relevant today as when she first discovered them.</w:t>
      </w:r>
      <w:r w:rsidRPr="00790F7B">
        <w:rPr>
          <w:b/>
          <w:bCs/>
        </w:rPr>
        <w:br w:type="page"/>
      </w:r>
    </w:p>
    <w:p w14:paraId="69469900" w14:textId="77777777" w:rsidR="000E39C4" w:rsidRPr="00790F7B" w:rsidRDefault="000E39C4" w:rsidP="000E39C4">
      <w:pPr>
        <w:pStyle w:val="Heading1"/>
        <w:rPr>
          <w:b/>
          <w:bCs/>
        </w:rPr>
      </w:pPr>
      <w:r w:rsidRPr="00790F7B">
        <w:rPr>
          <w:b/>
          <w:bCs/>
        </w:rPr>
        <w:lastRenderedPageBreak/>
        <w:t>Human Tendencies and the Four Planes of Development: The Foundation of Montessori Education</w:t>
      </w:r>
    </w:p>
    <w:p w14:paraId="546887C0" w14:textId="77777777" w:rsidR="000E39C4" w:rsidRPr="00790F7B" w:rsidRDefault="000E39C4" w:rsidP="000E39C4">
      <w:pPr>
        <w:pStyle w:val="Heading2"/>
        <w:rPr>
          <w:b/>
          <w:bCs/>
        </w:rPr>
      </w:pPr>
      <w:r w:rsidRPr="00790F7B">
        <w:rPr>
          <w:b/>
          <w:bCs/>
        </w:rPr>
        <w:t>Introduction</w:t>
      </w:r>
    </w:p>
    <w:p w14:paraId="492CC4BD" w14:textId="77777777" w:rsidR="000E39C4" w:rsidRPr="00790F7B" w:rsidRDefault="000E39C4" w:rsidP="000E39C4">
      <w:pPr>
        <w:rPr>
          <w:b/>
          <w:bCs/>
        </w:rPr>
      </w:pPr>
      <w:r w:rsidRPr="00790F7B">
        <w:rPr>
          <w:b/>
          <w:bCs/>
        </w:rPr>
        <w:t xml:space="preserve">The Montessori approach to education is founded on profound scientific observations about human development and the inherent tendencies that drive this development from birth through adulthood. Dr. María Montessori's vision of education was twofold: to help the development of the child and to help the child adapt to both the physical conditions of the environment and the social demands of society. This chapter explores the fundamental concepts of human tendencies and the four </w:t>
      </w:r>
      <w:proofErr w:type="gramStart"/>
      <w:r w:rsidRPr="00790F7B">
        <w:rPr>
          <w:b/>
          <w:bCs/>
        </w:rPr>
        <w:t>planes</w:t>
      </w:r>
      <w:proofErr w:type="gramEnd"/>
      <w:r w:rsidRPr="00790F7B">
        <w:rPr>
          <w:b/>
          <w:bCs/>
        </w:rPr>
        <w:t xml:space="preserve"> of development that form the theoretical foundation of Montessori education.</w:t>
      </w:r>
    </w:p>
    <w:p w14:paraId="55846764" w14:textId="77777777" w:rsidR="000E39C4" w:rsidRPr="00790F7B" w:rsidRDefault="000E39C4" w:rsidP="000E39C4">
      <w:pPr>
        <w:rPr>
          <w:b/>
          <w:bCs/>
        </w:rPr>
      </w:pPr>
      <w:r w:rsidRPr="00790F7B">
        <w:rPr>
          <w:b/>
          <w:bCs/>
        </w:rPr>
        <w:t xml:space="preserve">As Mario Montessori Jr. stated, María Montessori "discovered in </w:t>
      </w:r>
      <w:proofErr w:type="gramStart"/>
      <w:r w:rsidRPr="00790F7B">
        <w:rPr>
          <w:b/>
          <w:bCs/>
        </w:rPr>
        <w:t>children</w:t>
      </w:r>
      <w:proofErr w:type="gramEnd"/>
      <w:r w:rsidRPr="00790F7B">
        <w:rPr>
          <w:b/>
          <w:bCs/>
        </w:rPr>
        <w:t xml:space="preserve"> fundamental phenomena applicable to human development and integrated them into a comprehensive and coherent vision of man, taking into account the complexity of his existence on earth." This vision provides a framework for understanding how humans develop and learn, and how education can best support this natural development process.</w:t>
      </w:r>
    </w:p>
    <w:p w14:paraId="537F5446" w14:textId="77777777" w:rsidR="000E39C4" w:rsidRPr="00790F7B" w:rsidRDefault="000E39C4" w:rsidP="000E39C4">
      <w:pPr>
        <w:pStyle w:val="Heading2"/>
        <w:rPr>
          <w:b/>
          <w:bCs/>
        </w:rPr>
      </w:pPr>
      <w:r w:rsidRPr="00790F7B">
        <w:rPr>
          <w:b/>
          <w:bCs/>
        </w:rPr>
        <w:t>Human Tendencies: The Driving Forces of Development</w:t>
      </w:r>
    </w:p>
    <w:p w14:paraId="56D0DF50" w14:textId="77777777" w:rsidR="000E39C4" w:rsidRPr="00790F7B" w:rsidRDefault="000E39C4" w:rsidP="000E39C4">
      <w:pPr>
        <w:pStyle w:val="Heading3"/>
        <w:rPr>
          <w:b/>
          <w:bCs/>
        </w:rPr>
      </w:pPr>
      <w:r w:rsidRPr="00790F7B">
        <w:rPr>
          <w:b/>
          <w:bCs/>
        </w:rPr>
        <w:t>The Evolutionary Significance of Human Tendencies</w:t>
      </w:r>
    </w:p>
    <w:p w14:paraId="2613F0C2" w14:textId="77777777" w:rsidR="000E39C4" w:rsidRPr="00790F7B" w:rsidRDefault="000E39C4" w:rsidP="000E39C4">
      <w:pPr>
        <w:rPr>
          <w:b/>
          <w:bCs/>
        </w:rPr>
      </w:pPr>
      <w:r w:rsidRPr="00790F7B">
        <w:rPr>
          <w:b/>
          <w:bCs/>
        </w:rPr>
        <w:t>Human tendencies are natural, unchanging drives that distinguish our species and have enabled humanity's extraordinary adaptability and evolutionary success. Unlike other animals that rely on instincts and physical specialization to survive, humans came to Earth with what Montessori described as a unique combination of apparent weaknesses and extraordinary potential. As Mario Montessori vividly explained:</w:t>
      </w:r>
    </w:p>
    <w:p w14:paraId="6607FD25" w14:textId="77777777" w:rsidR="000E39C4" w:rsidRPr="00790F7B" w:rsidRDefault="000E39C4" w:rsidP="000E39C4">
      <w:pPr>
        <w:rPr>
          <w:b/>
          <w:bCs/>
        </w:rPr>
      </w:pPr>
      <w:r w:rsidRPr="00790F7B">
        <w:rPr>
          <w:b/>
          <w:bCs/>
        </w:rPr>
        <w:t>"If animals had intelligence like ours, when they saw Man come into the world during an ice age, they would have said, 'This creature has been disinherited by God!' Indeed, who could imagine a worse situation? It is cold, and man has no coat. Compared to us, he is weak, surrounded by terrible enemies in a hostile physical environment, and he has no weapons to fight his enemies or instruments to dominate the environment."</w:t>
      </w:r>
    </w:p>
    <w:p w14:paraId="5B8756E5" w14:textId="77777777" w:rsidR="000E39C4" w:rsidRPr="00790F7B" w:rsidRDefault="000E39C4" w:rsidP="000E39C4">
      <w:pPr>
        <w:rPr>
          <w:b/>
          <w:bCs/>
        </w:rPr>
      </w:pPr>
      <w:r w:rsidRPr="00790F7B">
        <w:rPr>
          <w:b/>
          <w:bCs/>
        </w:rPr>
        <w:t xml:space="preserve">Yet this apparent vulnerability concealed humanity's greatest strength: freedom from the constraints of instinct, coupled with the gift of intelligence, creative imagination, and hands capable of transforming the environment according to mental designs. Instead of being bound to specific environmental conditions, humans could adapt to </w:t>
      </w:r>
      <w:r w:rsidRPr="00790F7B">
        <w:rPr>
          <w:b/>
          <w:bCs/>
        </w:rPr>
        <w:lastRenderedPageBreak/>
        <w:t>almost any circumstance through creativity, problem-solving, and the transmission of cultural knowledge.</w:t>
      </w:r>
    </w:p>
    <w:p w14:paraId="721D82F4" w14:textId="77777777" w:rsidR="000E39C4" w:rsidRPr="00790F7B" w:rsidRDefault="000E39C4" w:rsidP="000E39C4">
      <w:pPr>
        <w:rPr>
          <w:b/>
          <w:bCs/>
        </w:rPr>
      </w:pPr>
      <w:r w:rsidRPr="00790F7B">
        <w:rPr>
          <w:b/>
          <w:bCs/>
        </w:rPr>
        <w:t>These adaptive capacities are expressed through human tendencies—universal behavioral propensities that have remained consistent throughout human history and across all cultures. Unlike instincts, which dictate specific fixed behaviors, tendencies are flexible patterns that manifest differently according to environmental conditions and developmental stages while serving the same fundamental purposes. As Mario Montessori noted, "Human tendencies make the child become adapted to any society, no matter what its pattern of behavior."</w:t>
      </w:r>
    </w:p>
    <w:p w14:paraId="7135BCD4" w14:textId="77777777" w:rsidR="000E39C4" w:rsidRPr="00790F7B" w:rsidRDefault="000E39C4" w:rsidP="000E39C4">
      <w:pPr>
        <w:pStyle w:val="Heading3"/>
        <w:rPr>
          <w:b/>
          <w:bCs/>
        </w:rPr>
      </w:pPr>
      <w:r w:rsidRPr="00790F7B">
        <w:rPr>
          <w:b/>
          <w:bCs/>
        </w:rPr>
        <w:t>The Nature and Characteristics of Human Tendencies</w:t>
      </w:r>
    </w:p>
    <w:p w14:paraId="359A0A53" w14:textId="77777777" w:rsidR="000E39C4" w:rsidRPr="00790F7B" w:rsidRDefault="000E39C4" w:rsidP="000E39C4">
      <w:pPr>
        <w:rPr>
          <w:b/>
          <w:bCs/>
        </w:rPr>
      </w:pPr>
      <w:r w:rsidRPr="00790F7B">
        <w:rPr>
          <w:b/>
          <w:bCs/>
        </w:rPr>
        <w:t>Human tendencies possess several defining characteristics that make them fundamental to understanding human development:</w:t>
      </w:r>
    </w:p>
    <w:p w14:paraId="718AEEFC" w14:textId="77777777" w:rsidR="000E39C4" w:rsidRPr="00790F7B" w:rsidRDefault="000E39C4" w:rsidP="000E39C4">
      <w:pPr>
        <w:numPr>
          <w:ilvl w:val="0"/>
          <w:numId w:val="6"/>
        </w:numPr>
        <w:rPr>
          <w:b/>
          <w:bCs/>
        </w:rPr>
      </w:pPr>
      <w:r w:rsidRPr="00790F7B">
        <w:rPr>
          <w:b/>
          <w:bCs/>
        </w:rPr>
        <w:t>They are innate and present from birth in potential form</w:t>
      </w:r>
    </w:p>
    <w:p w14:paraId="79FF3BC5" w14:textId="77777777" w:rsidR="000E39C4" w:rsidRPr="00790F7B" w:rsidRDefault="000E39C4" w:rsidP="000E39C4">
      <w:pPr>
        <w:numPr>
          <w:ilvl w:val="0"/>
          <w:numId w:val="6"/>
        </w:numPr>
        <w:rPr>
          <w:b/>
          <w:bCs/>
        </w:rPr>
      </w:pPr>
      <w:r w:rsidRPr="00790F7B">
        <w:rPr>
          <w:b/>
          <w:bCs/>
        </w:rPr>
        <w:t>They are universal across all cultures and historical periods</w:t>
      </w:r>
    </w:p>
    <w:p w14:paraId="4FA4E914" w14:textId="77777777" w:rsidR="000E39C4" w:rsidRPr="00790F7B" w:rsidRDefault="000E39C4" w:rsidP="000E39C4">
      <w:pPr>
        <w:numPr>
          <w:ilvl w:val="0"/>
          <w:numId w:val="6"/>
        </w:numPr>
        <w:rPr>
          <w:b/>
          <w:bCs/>
        </w:rPr>
      </w:pPr>
      <w:r w:rsidRPr="00790F7B">
        <w:rPr>
          <w:b/>
          <w:bCs/>
        </w:rPr>
        <w:t>They have emerged through human evolutionary history</w:t>
      </w:r>
    </w:p>
    <w:p w14:paraId="048E8F7E" w14:textId="77777777" w:rsidR="000E39C4" w:rsidRPr="00790F7B" w:rsidRDefault="000E39C4" w:rsidP="000E39C4">
      <w:pPr>
        <w:numPr>
          <w:ilvl w:val="0"/>
          <w:numId w:val="6"/>
        </w:numPr>
        <w:rPr>
          <w:b/>
          <w:bCs/>
        </w:rPr>
      </w:pPr>
      <w:r w:rsidRPr="00790F7B">
        <w:rPr>
          <w:b/>
          <w:bCs/>
        </w:rPr>
        <w:t>They remain unchangeable throughout the entire lifespan</w:t>
      </w:r>
    </w:p>
    <w:p w14:paraId="6C238579" w14:textId="77777777" w:rsidR="000E39C4" w:rsidRPr="00790F7B" w:rsidRDefault="000E39C4" w:rsidP="000E39C4">
      <w:pPr>
        <w:numPr>
          <w:ilvl w:val="0"/>
          <w:numId w:val="6"/>
        </w:numPr>
        <w:rPr>
          <w:b/>
          <w:bCs/>
        </w:rPr>
      </w:pPr>
      <w:r w:rsidRPr="00790F7B">
        <w:rPr>
          <w:b/>
          <w:bCs/>
        </w:rPr>
        <w:t>They direct our interaction with the environment</w:t>
      </w:r>
    </w:p>
    <w:p w14:paraId="29C475B5" w14:textId="77777777" w:rsidR="000E39C4" w:rsidRPr="00790F7B" w:rsidRDefault="000E39C4" w:rsidP="000E39C4">
      <w:pPr>
        <w:numPr>
          <w:ilvl w:val="0"/>
          <w:numId w:val="6"/>
        </w:numPr>
        <w:rPr>
          <w:b/>
          <w:bCs/>
        </w:rPr>
      </w:pPr>
      <w:r w:rsidRPr="00790F7B">
        <w:rPr>
          <w:b/>
          <w:bCs/>
        </w:rPr>
        <w:t>They are basic to all humanity regardless of individual differences</w:t>
      </w:r>
    </w:p>
    <w:p w14:paraId="70E4793E" w14:textId="77777777" w:rsidR="000E39C4" w:rsidRPr="00790F7B" w:rsidRDefault="000E39C4" w:rsidP="000E39C4">
      <w:pPr>
        <w:numPr>
          <w:ilvl w:val="0"/>
          <w:numId w:val="6"/>
        </w:numPr>
        <w:rPr>
          <w:b/>
          <w:bCs/>
        </w:rPr>
      </w:pPr>
      <w:r w:rsidRPr="00790F7B">
        <w:rPr>
          <w:b/>
          <w:bCs/>
        </w:rPr>
        <w:t>Their expression varies according to developmental stage and environmental context</w:t>
      </w:r>
    </w:p>
    <w:p w14:paraId="080C2D39" w14:textId="77777777" w:rsidR="000E39C4" w:rsidRPr="00790F7B" w:rsidRDefault="000E39C4" w:rsidP="000E39C4">
      <w:pPr>
        <w:rPr>
          <w:b/>
          <w:bCs/>
        </w:rPr>
      </w:pPr>
      <w:r w:rsidRPr="00790F7B">
        <w:rPr>
          <w:b/>
          <w:bCs/>
        </w:rPr>
        <w:t>The tendencies push the relationship between the individual and the environment, facilitating the process of taking what is needed from the environment for development. Through this dynamic interaction, humans acquire the characteristics that allow them to become fully developed members of their species and culture. As Montessori observed, human beings at birth are full of potentialities that must be nourished by interaction with the environment guided by these tendencies.</w:t>
      </w:r>
    </w:p>
    <w:p w14:paraId="562F942F" w14:textId="77777777" w:rsidR="000E39C4" w:rsidRPr="00790F7B" w:rsidRDefault="000E39C4" w:rsidP="000E39C4">
      <w:pPr>
        <w:rPr>
          <w:b/>
          <w:bCs/>
        </w:rPr>
      </w:pPr>
      <w:r w:rsidRPr="00790F7B">
        <w:rPr>
          <w:b/>
          <w:bCs/>
        </w:rPr>
        <w:t>Unlike animals, which are largely guided by fixed instincts, humans respond to their environments in highly varied ways. This is why Montessori insisted that what guides human behavior are tendencies rather than instincts—observable patterns of behavior that are universal yet flexible enough to allow adaptation to diverse environmental conditions and cultural contexts.</w:t>
      </w:r>
    </w:p>
    <w:p w14:paraId="7A54BCEA" w14:textId="77777777" w:rsidR="000E39C4" w:rsidRPr="00790F7B" w:rsidRDefault="000E39C4" w:rsidP="000E39C4">
      <w:pPr>
        <w:pStyle w:val="Heading3"/>
        <w:rPr>
          <w:b/>
          <w:bCs/>
        </w:rPr>
      </w:pPr>
      <w:r w:rsidRPr="00790F7B">
        <w:rPr>
          <w:b/>
          <w:bCs/>
        </w:rPr>
        <w:lastRenderedPageBreak/>
        <w:t>The Interplay Between Human Needs and Tendencies</w:t>
      </w:r>
    </w:p>
    <w:p w14:paraId="1FE06827" w14:textId="77777777" w:rsidR="000E39C4" w:rsidRPr="00790F7B" w:rsidRDefault="000E39C4" w:rsidP="000E39C4">
      <w:pPr>
        <w:rPr>
          <w:b/>
          <w:bCs/>
        </w:rPr>
      </w:pPr>
      <w:r w:rsidRPr="00790F7B">
        <w:rPr>
          <w:b/>
          <w:bCs/>
        </w:rPr>
        <w:t>To fully appreciate the significance of human tendencies, we must understand their relationship to human needs. Dr. Montessori recognized that these tendencies serve as the means through which humans satisfy their fundamental needs, which fall into two distinct categories: material (physical) and spiritual (psychological).</w:t>
      </w:r>
    </w:p>
    <w:p w14:paraId="7F085F7B" w14:textId="77777777" w:rsidR="000E39C4" w:rsidRPr="00790F7B" w:rsidRDefault="000E39C4" w:rsidP="000E39C4">
      <w:pPr>
        <w:pStyle w:val="Heading2"/>
        <w:rPr>
          <w:b/>
          <w:bCs/>
        </w:rPr>
      </w:pPr>
      <w:r w:rsidRPr="00790F7B">
        <w:rPr>
          <w:b/>
          <w:bCs/>
        </w:rPr>
        <w:t>Material Needs: The Foundation of Physical Existence</w:t>
      </w:r>
    </w:p>
    <w:p w14:paraId="7F43DE2D" w14:textId="77777777" w:rsidR="000E39C4" w:rsidRPr="00790F7B" w:rsidRDefault="000E39C4" w:rsidP="000E39C4">
      <w:pPr>
        <w:pStyle w:val="Heading3"/>
        <w:rPr>
          <w:b/>
          <w:bCs/>
        </w:rPr>
      </w:pPr>
      <w:r w:rsidRPr="00790F7B">
        <w:rPr>
          <w:b/>
          <w:bCs/>
        </w:rPr>
        <w:t>Key Human Tendencies</w:t>
      </w:r>
    </w:p>
    <w:p w14:paraId="69AF6526" w14:textId="77777777" w:rsidR="000E39C4" w:rsidRPr="00790F7B" w:rsidRDefault="000E39C4" w:rsidP="000E39C4">
      <w:pPr>
        <w:rPr>
          <w:b/>
          <w:bCs/>
        </w:rPr>
      </w:pPr>
      <w:r w:rsidRPr="00790F7B">
        <w:rPr>
          <w:b/>
          <w:bCs/>
        </w:rPr>
        <w:t xml:space="preserve">While various scholars have identified different sets of human tendencies in Montessori's work, the following represent the core tendencies </w:t>
      </w:r>
      <w:proofErr w:type="gramStart"/>
      <w:r w:rsidRPr="00790F7B">
        <w:rPr>
          <w:b/>
          <w:bCs/>
        </w:rPr>
        <w:t>most commonly discussed</w:t>
      </w:r>
      <w:proofErr w:type="gramEnd"/>
      <w:r w:rsidRPr="00790F7B">
        <w:rPr>
          <w:b/>
          <w:bCs/>
        </w:rPr>
        <w:t>:</w:t>
      </w:r>
    </w:p>
    <w:p w14:paraId="08C845F0" w14:textId="77777777" w:rsidR="000E39C4" w:rsidRPr="00790F7B" w:rsidRDefault="000E39C4" w:rsidP="000E39C4">
      <w:pPr>
        <w:pStyle w:val="Heading4"/>
        <w:rPr>
          <w:b/>
          <w:bCs/>
        </w:rPr>
      </w:pPr>
      <w:r w:rsidRPr="00790F7B">
        <w:rPr>
          <w:b/>
          <w:bCs/>
        </w:rPr>
        <w:t>1. Orientation</w:t>
      </w:r>
    </w:p>
    <w:p w14:paraId="062FC795" w14:textId="77777777" w:rsidR="000E39C4" w:rsidRPr="00790F7B" w:rsidRDefault="000E39C4" w:rsidP="000E39C4">
      <w:pPr>
        <w:rPr>
          <w:b/>
          <w:bCs/>
        </w:rPr>
      </w:pPr>
      <w:r w:rsidRPr="00790F7B">
        <w:rPr>
          <w:b/>
          <w:bCs/>
        </w:rPr>
        <w:t>Orientation is the tendency to know how we fit into a new situation. It is the ability to find one's way and situate oneself physically, emotionally, intellectually, or socially. This tendency provides a sense of security and serves as a foundation for exploration.</w:t>
      </w:r>
    </w:p>
    <w:p w14:paraId="720845DD" w14:textId="77777777" w:rsidR="000E39C4" w:rsidRPr="00790F7B" w:rsidRDefault="000E39C4" w:rsidP="000E39C4">
      <w:pPr>
        <w:rPr>
          <w:b/>
          <w:bCs/>
        </w:rPr>
      </w:pPr>
      <w:r w:rsidRPr="00790F7B">
        <w:rPr>
          <w:b/>
          <w:bCs/>
        </w:rPr>
        <w:t xml:space="preserve">Maria Montessori observed that one of the first tendencies of the newborn child is to build </w:t>
      </w:r>
      <w:proofErr w:type="gramStart"/>
      <w:r w:rsidRPr="00790F7B">
        <w:rPr>
          <w:b/>
          <w:bCs/>
        </w:rPr>
        <w:t>something within</w:t>
      </w:r>
      <w:proofErr w:type="gramEnd"/>
      <w:r w:rsidRPr="00790F7B">
        <w:rPr>
          <w:b/>
          <w:bCs/>
        </w:rPr>
        <w:t xml:space="preserve"> that enables relationship with surroundings and serves as an inner compass. This orientation is crucial for the child's ability to explore and adapt to the environment.</w:t>
      </w:r>
    </w:p>
    <w:p w14:paraId="426D2BF7" w14:textId="77777777" w:rsidR="000E39C4" w:rsidRPr="00790F7B" w:rsidRDefault="000E39C4" w:rsidP="000E39C4">
      <w:pPr>
        <w:rPr>
          <w:b/>
          <w:bCs/>
        </w:rPr>
      </w:pPr>
      <w:r w:rsidRPr="00790F7B">
        <w:rPr>
          <w:b/>
          <w:bCs/>
        </w:rPr>
        <w:t>Children who lack clear orientation points may feel lost both physically and mentally. External order supports the development of internal order, which in turn supports orientation.</w:t>
      </w:r>
    </w:p>
    <w:p w14:paraId="713C8628" w14:textId="77777777" w:rsidR="000E39C4" w:rsidRPr="00790F7B" w:rsidRDefault="000E39C4" w:rsidP="000E39C4">
      <w:pPr>
        <w:pStyle w:val="Heading4"/>
        <w:rPr>
          <w:b/>
          <w:bCs/>
        </w:rPr>
      </w:pPr>
      <w:r w:rsidRPr="00790F7B">
        <w:rPr>
          <w:b/>
          <w:bCs/>
        </w:rPr>
        <w:t>2. Exploration</w:t>
      </w:r>
    </w:p>
    <w:p w14:paraId="39F3AE28" w14:textId="77777777" w:rsidR="000E39C4" w:rsidRPr="00790F7B" w:rsidRDefault="000E39C4" w:rsidP="000E39C4">
      <w:pPr>
        <w:rPr>
          <w:b/>
          <w:bCs/>
        </w:rPr>
      </w:pPr>
      <w:r w:rsidRPr="00790F7B">
        <w:rPr>
          <w:b/>
          <w:bCs/>
        </w:rPr>
        <w:t>Exploration is the tendency to know and understand the environment and all within it. It is driven by curiosity and is essential for human survival and development. From birth, children explore to belong to their environment, starting with certain reference points such as the mother's voice, heartbeat, and breathing. Having these security points allows the newborn to venture out and explore.</w:t>
      </w:r>
    </w:p>
    <w:p w14:paraId="546D17A9" w14:textId="77777777" w:rsidR="000E39C4" w:rsidRPr="00790F7B" w:rsidRDefault="000E39C4" w:rsidP="000E39C4">
      <w:pPr>
        <w:rPr>
          <w:b/>
          <w:bCs/>
        </w:rPr>
      </w:pPr>
      <w:r w:rsidRPr="00790F7B">
        <w:rPr>
          <w:b/>
          <w:bCs/>
        </w:rPr>
        <w:t>The current level of civilization demonstrates that throughout human history, exploration has been driven by human needs. The child's exploration in the first plane (0-6 years) is primarily sensorial. In the second plane (6-12 years), exploration shifts toward the rational mind, using networks of knowledge for abstraction and extrapolation. In adolescence, exploration focuses on finding one's place in society and relationship with others.</w:t>
      </w:r>
    </w:p>
    <w:p w14:paraId="78319425" w14:textId="77777777" w:rsidR="000E39C4" w:rsidRPr="00790F7B" w:rsidRDefault="000E39C4" w:rsidP="000E39C4">
      <w:pPr>
        <w:pStyle w:val="Heading4"/>
        <w:rPr>
          <w:b/>
          <w:bCs/>
        </w:rPr>
      </w:pPr>
      <w:r w:rsidRPr="00790F7B">
        <w:rPr>
          <w:b/>
          <w:bCs/>
        </w:rPr>
        <w:lastRenderedPageBreak/>
        <w:t>3. Order</w:t>
      </w:r>
    </w:p>
    <w:p w14:paraId="210D42E8" w14:textId="77777777" w:rsidR="000E39C4" w:rsidRPr="00790F7B" w:rsidRDefault="000E39C4" w:rsidP="000E39C4">
      <w:pPr>
        <w:rPr>
          <w:b/>
          <w:bCs/>
        </w:rPr>
      </w:pPr>
      <w:r w:rsidRPr="00790F7B">
        <w:rPr>
          <w:b/>
          <w:bCs/>
        </w:rPr>
        <w:t>Order is the tendency to make sense of one's environment, to perceive patterns and organize experiences. It manifests both internally and externally. External order aids in the development of internal order. The natural and human-made order of the environment surrounding the individual helps develop this internal sense of order.</w:t>
      </w:r>
    </w:p>
    <w:p w14:paraId="14CC94AD" w14:textId="77777777" w:rsidR="000E39C4" w:rsidRPr="00790F7B" w:rsidRDefault="000E39C4" w:rsidP="000E39C4">
      <w:pPr>
        <w:rPr>
          <w:b/>
          <w:bCs/>
        </w:rPr>
      </w:pPr>
      <w:r w:rsidRPr="00790F7B">
        <w:rPr>
          <w:b/>
          <w:bCs/>
        </w:rPr>
        <w:t>Order is learned through observation of the environment, making consistency essential in the prepared environment. It establishes reference points, enabling orientation and further exploration. Classification of experiences occurs through the structuring of internal order, which is based on experiences with external order.</w:t>
      </w:r>
    </w:p>
    <w:p w14:paraId="077074E3" w14:textId="77777777" w:rsidR="000E39C4" w:rsidRPr="00790F7B" w:rsidRDefault="000E39C4" w:rsidP="000E39C4">
      <w:pPr>
        <w:rPr>
          <w:b/>
          <w:bCs/>
        </w:rPr>
      </w:pPr>
      <w:r w:rsidRPr="00790F7B">
        <w:rPr>
          <w:b/>
          <w:bCs/>
        </w:rPr>
        <w:t xml:space="preserve">For young children (0-6 years), external order is particularly crucial because they are absorbing the environment directly into their brain structure. Once internal order is established, individuals </w:t>
      </w:r>
      <w:proofErr w:type="gramStart"/>
      <w:r w:rsidRPr="00790F7B">
        <w:rPr>
          <w:b/>
          <w:bCs/>
        </w:rPr>
        <w:t>have the ability to</w:t>
      </w:r>
      <w:proofErr w:type="gramEnd"/>
      <w:r w:rsidRPr="00790F7B">
        <w:rPr>
          <w:b/>
          <w:bCs/>
        </w:rPr>
        <w:t xml:space="preserve"> impose order on the environment in more flexible ways and to cope with external disorder.</w:t>
      </w:r>
    </w:p>
    <w:p w14:paraId="0040D93F" w14:textId="77777777" w:rsidR="000E39C4" w:rsidRPr="00790F7B" w:rsidRDefault="000E39C4" w:rsidP="000E39C4">
      <w:pPr>
        <w:pStyle w:val="Heading4"/>
        <w:rPr>
          <w:b/>
          <w:bCs/>
        </w:rPr>
      </w:pPr>
      <w:r w:rsidRPr="00790F7B">
        <w:rPr>
          <w:b/>
          <w:bCs/>
        </w:rPr>
        <w:t>4. Communication</w:t>
      </w:r>
    </w:p>
    <w:p w14:paraId="52DB02E1" w14:textId="77777777" w:rsidR="000E39C4" w:rsidRPr="00790F7B" w:rsidRDefault="000E39C4" w:rsidP="000E39C4">
      <w:pPr>
        <w:rPr>
          <w:b/>
          <w:bCs/>
        </w:rPr>
      </w:pPr>
      <w:r w:rsidRPr="00790F7B">
        <w:rPr>
          <w:b/>
          <w:bCs/>
        </w:rPr>
        <w:t>Communication is one of the strongest human tendencies. It is the ability to express thoughts, information, knowledge, and feelings. From birth, humans seek ways to express themselves, creating different forms of communication throughout history.</w:t>
      </w:r>
    </w:p>
    <w:p w14:paraId="370A4609" w14:textId="77777777" w:rsidR="000E39C4" w:rsidRPr="00790F7B" w:rsidRDefault="000E39C4" w:rsidP="000E39C4">
      <w:pPr>
        <w:rPr>
          <w:b/>
          <w:bCs/>
        </w:rPr>
      </w:pPr>
      <w:r w:rsidRPr="00790F7B">
        <w:rPr>
          <w:b/>
          <w:bCs/>
        </w:rPr>
        <w:t xml:space="preserve">This tendency includes both verbal and non-verbal communication (art, dance, music, and body language). Language is intimately related to order and social agreements, giving specific </w:t>
      </w:r>
      <w:proofErr w:type="gramStart"/>
      <w:r w:rsidRPr="00790F7B">
        <w:rPr>
          <w:b/>
          <w:bCs/>
        </w:rPr>
        <w:t>sounds</w:t>
      </w:r>
      <w:proofErr w:type="gramEnd"/>
      <w:r w:rsidRPr="00790F7B">
        <w:rPr>
          <w:b/>
          <w:bCs/>
        </w:rPr>
        <w:t xml:space="preserve"> meaning. Order is essential because sounds must follow a specific sequence, and consistency is necessary for the abstraction of meaning.</w:t>
      </w:r>
    </w:p>
    <w:p w14:paraId="202D9665" w14:textId="77777777" w:rsidR="000E39C4" w:rsidRPr="00790F7B" w:rsidRDefault="000E39C4" w:rsidP="000E39C4">
      <w:pPr>
        <w:rPr>
          <w:b/>
          <w:bCs/>
        </w:rPr>
      </w:pPr>
      <w:r w:rsidRPr="00790F7B">
        <w:rPr>
          <w:b/>
          <w:bCs/>
        </w:rPr>
        <w:t>Respecting the information being communicated is essential for creating relationships and giving life meaning. If children lack the tools to communicate within their culture, they use available means, primarily crying. Communication is necessary for humans to work together, play together, and live together.</w:t>
      </w:r>
    </w:p>
    <w:p w14:paraId="0FEF7357" w14:textId="77777777" w:rsidR="000E39C4" w:rsidRPr="00790F7B" w:rsidRDefault="000E39C4" w:rsidP="000E39C4">
      <w:pPr>
        <w:pStyle w:val="Heading4"/>
        <w:rPr>
          <w:b/>
          <w:bCs/>
        </w:rPr>
      </w:pPr>
      <w:r w:rsidRPr="00790F7B">
        <w:rPr>
          <w:b/>
          <w:bCs/>
        </w:rPr>
        <w:t>5. Abstraction</w:t>
      </w:r>
    </w:p>
    <w:p w14:paraId="7028917E" w14:textId="77777777" w:rsidR="000E39C4" w:rsidRPr="00790F7B" w:rsidRDefault="000E39C4" w:rsidP="000E39C4">
      <w:pPr>
        <w:rPr>
          <w:b/>
          <w:bCs/>
        </w:rPr>
      </w:pPr>
      <w:r w:rsidRPr="00790F7B">
        <w:rPr>
          <w:b/>
          <w:bCs/>
        </w:rPr>
        <w:t xml:space="preserve">Abstraction is the tendency to leap from concrete experience to pure abstract thought. It is the ability to think of qualities apart from </w:t>
      </w:r>
      <w:proofErr w:type="gramStart"/>
      <w:r w:rsidRPr="00790F7B">
        <w:rPr>
          <w:b/>
          <w:bCs/>
        </w:rPr>
        <w:t>particular instances</w:t>
      </w:r>
      <w:proofErr w:type="gramEnd"/>
      <w:r w:rsidRPr="00790F7B">
        <w:rPr>
          <w:b/>
          <w:bCs/>
        </w:rPr>
        <w:t xml:space="preserve"> or material objects, to perceive the essence of things.</w:t>
      </w:r>
    </w:p>
    <w:p w14:paraId="5F627426" w14:textId="77777777" w:rsidR="000E39C4" w:rsidRPr="00790F7B" w:rsidRDefault="000E39C4" w:rsidP="000E39C4">
      <w:pPr>
        <w:rPr>
          <w:b/>
          <w:bCs/>
        </w:rPr>
      </w:pPr>
      <w:r w:rsidRPr="00790F7B">
        <w:rPr>
          <w:b/>
          <w:bCs/>
        </w:rPr>
        <w:t>Abstraction begins its preparation during the first period of development through sensorial exploration. It is perceived through the senses and fueled by repetition, contrasting, and deduction. Combined with imagination, abstraction allows us to construct our mental content and make real what does not yet exist.</w:t>
      </w:r>
    </w:p>
    <w:p w14:paraId="5F0ECCDD" w14:textId="77777777" w:rsidR="000E39C4" w:rsidRPr="00790F7B" w:rsidRDefault="000E39C4" w:rsidP="000E39C4">
      <w:pPr>
        <w:rPr>
          <w:b/>
          <w:bCs/>
        </w:rPr>
      </w:pPr>
      <w:r w:rsidRPr="00790F7B">
        <w:rPr>
          <w:b/>
          <w:bCs/>
        </w:rPr>
        <w:lastRenderedPageBreak/>
        <w:t>The development of abstraction provides the basis for classification and comparison, allowing information to be transferred from one cognitive domain to another. This ability gave modern humans a distinct advantage over other human-like species.</w:t>
      </w:r>
    </w:p>
    <w:p w14:paraId="55D62C2D" w14:textId="77777777" w:rsidR="000E39C4" w:rsidRPr="00790F7B" w:rsidRDefault="000E39C4" w:rsidP="000E39C4">
      <w:pPr>
        <w:pStyle w:val="Heading4"/>
        <w:rPr>
          <w:b/>
          <w:bCs/>
        </w:rPr>
      </w:pPr>
      <w:r w:rsidRPr="00790F7B">
        <w:rPr>
          <w:b/>
          <w:bCs/>
        </w:rPr>
        <w:t>6. Work/Activity</w:t>
      </w:r>
    </w:p>
    <w:p w14:paraId="146997C9" w14:textId="77777777" w:rsidR="000E39C4" w:rsidRPr="00790F7B" w:rsidRDefault="000E39C4" w:rsidP="000E39C4">
      <w:pPr>
        <w:rPr>
          <w:b/>
          <w:bCs/>
        </w:rPr>
      </w:pPr>
      <w:r w:rsidRPr="00790F7B">
        <w:rPr>
          <w:b/>
          <w:bCs/>
        </w:rPr>
        <w:t>Work is the tendency to exert oneself with purpose. It is the capacity to engage in an activity with the aim of producing something, whether a skill or a product. Work enables the creation and application of our capacities to realize something imagined.</w:t>
      </w:r>
    </w:p>
    <w:p w14:paraId="31F0C0E7" w14:textId="77777777" w:rsidR="000E39C4" w:rsidRPr="00790F7B" w:rsidRDefault="000E39C4" w:rsidP="000E39C4">
      <w:pPr>
        <w:rPr>
          <w:b/>
          <w:bCs/>
        </w:rPr>
      </w:pPr>
      <w:r w:rsidRPr="00790F7B">
        <w:rPr>
          <w:b/>
          <w:bCs/>
        </w:rPr>
        <w:t>Maria Montessori noted that through work, children develop independence and increase their knowledge. Work is closely related to the function of the hand, which she considered the instrument of intelligence. The hand is essential for self-construction and manipulation of objects in the environment.</w:t>
      </w:r>
    </w:p>
    <w:p w14:paraId="7C25314F" w14:textId="77777777" w:rsidR="000E39C4" w:rsidRPr="00790F7B" w:rsidRDefault="000E39C4" w:rsidP="000E39C4">
      <w:pPr>
        <w:rPr>
          <w:b/>
          <w:bCs/>
        </w:rPr>
      </w:pPr>
      <w:r w:rsidRPr="00790F7B">
        <w:rPr>
          <w:b/>
          <w:bCs/>
        </w:rPr>
        <w:t>The child's primary work is self-construction. While adults may associate negative connotations with work, for children it satisfies a deep need and provides great satisfaction. The drive toward constructive work is evident in the impetus and rhythm of children's activity.</w:t>
      </w:r>
    </w:p>
    <w:p w14:paraId="39E1AA45" w14:textId="77777777" w:rsidR="000E39C4" w:rsidRPr="00790F7B" w:rsidRDefault="000E39C4" w:rsidP="000E39C4">
      <w:pPr>
        <w:pStyle w:val="Heading4"/>
        <w:rPr>
          <w:b/>
          <w:bCs/>
        </w:rPr>
      </w:pPr>
      <w:r w:rsidRPr="00790F7B">
        <w:rPr>
          <w:b/>
          <w:bCs/>
        </w:rPr>
        <w:t>7. Repetition</w:t>
      </w:r>
    </w:p>
    <w:p w14:paraId="214DFB99" w14:textId="77777777" w:rsidR="000E39C4" w:rsidRPr="00790F7B" w:rsidRDefault="000E39C4" w:rsidP="000E39C4">
      <w:pPr>
        <w:rPr>
          <w:b/>
          <w:bCs/>
        </w:rPr>
      </w:pPr>
      <w:r w:rsidRPr="00790F7B">
        <w:rPr>
          <w:b/>
          <w:bCs/>
        </w:rPr>
        <w:t>Repetition is the tendency to perfect one's actions or solidify understanding. It reflects the pleasure in doing work, which should not be interrupted as it shows interest in the activity. Repetition represents focus and concentration.</w:t>
      </w:r>
    </w:p>
    <w:p w14:paraId="47B9F0F3" w14:textId="77777777" w:rsidR="000E39C4" w:rsidRPr="00790F7B" w:rsidRDefault="000E39C4" w:rsidP="000E39C4">
      <w:pPr>
        <w:rPr>
          <w:b/>
          <w:bCs/>
        </w:rPr>
      </w:pPr>
      <w:r w:rsidRPr="00790F7B">
        <w:rPr>
          <w:b/>
          <w:bCs/>
        </w:rPr>
        <w:t xml:space="preserve">The driving force behind repetition is not mastery of the work itself but personal development and self-perfection. Repetition is necessary for skills to be internalized. Learning happens not when someone is shown what to do but when the individual </w:t>
      </w:r>
      <w:proofErr w:type="gramStart"/>
      <w:r w:rsidRPr="00790F7B">
        <w:rPr>
          <w:b/>
          <w:bCs/>
        </w:rPr>
        <w:t>practices</w:t>
      </w:r>
      <w:proofErr w:type="gramEnd"/>
      <w:r w:rsidRPr="00790F7B">
        <w:rPr>
          <w:b/>
          <w:bCs/>
        </w:rPr>
        <w:t xml:space="preserve"> until the activity becomes part of their repertoire.</w:t>
      </w:r>
    </w:p>
    <w:p w14:paraId="435D8859" w14:textId="77777777" w:rsidR="000E39C4" w:rsidRPr="00790F7B" w:rsidRDefault="000E39C4" w:rsidP="000E39C4">
      <w:pPr>
        <w:pStyle w:val="Heading4"/>
        <w:rPr>
          <w:b/>
          <w:bCs/>
        </w:rPr>
      </w:pPr>
      <w:r w:rsidRPr="00790F7B">
        <w:rPr>
          <w:b/>
          <w:bCs/>
        </w:rPr>
        <w:t>8. Exactness/Precision</w:t>
      </w:r>
    </w:p>
    <w:p w14:paraId="764491A6" w14:textId="77777777" w:rsidR="000E39C4" w:rsidRPr="00790F7B" w:rsidRDefault="000E39C4" w:rsidP="000E39C4">
      <w:pPr>
        <w:rPr>
          <w:b/>
          <w:bCs/>
        </w:rPr>
      </w:pPr>
      <w:r w:rsidRPr="00790F7B">
        <w:rPr>
          <w:b/>
          <w:bCs/>
        </w:rPr>
        <w:t>Exactness is the tendency to strive for accuracy and precision. It interests individuals because it reflects the order of the universe, nature, and the environment. This tendency refines the development of the hand, making it more precise as the primary instrument of intelligence.</w:t>
      </w:r>
    </w:p>
    <w:p w14:paraId="3F948CE8" w14:textId="77777777" w:rsidR="000E39C4" w:rsidRPr="00790F7B" w:rsidRDefault="000E39C4" w:rsidP="000E39C4">
      <w:pPr>
        <w:rPr>
          <w:b/>
          <w:bCs/>
        </w:rPr>
      </w:pPr>
      <w:r w:rsidRPr="00790F7B">
        <w:rPr>
          <w:b/>
          <w:bCs/>
        </w:rPr>
        <w:t>The child's nature tends toward exactness, and opportunities to obtain it attract them. Montessori observed that children are drawn to activities that help them develop precision, and they find satisfaction in achieving accurate results.</w:t>
      </w:r>
    </w:p>
    <w:p w14:paraId="40EE8702" w14:textId="77777777" w:rsidR="000E39C4" w:rsidRPr="00790F7B" w:rsidRDefault="000E39C4" w:rsidP="000E39C4">
      <w:pPr>
        <w:pStyle w:val="Heading4"/>
        <w:rPr>
          <w:b/>
          <w:bCs/>
        </w:rPr>
      </w:pPr>
      <w:r w:rsidRPr="00790F7B">
        <w:rPr>
          <w:b/>
          <w:bCs/>
        </w:rPr>
        <w:t>9. Perfection</w:t>
      </w:r>
    </w:p>
    <w:p w14:paraId="19BE32B1" w14:textId="77777777" w:rsidR="000E39C4" w:rsidRPr="00790F7B" w:rsidRDefault="000E39C4" w:rsidP="000E39C4">
      <w:pPr>
        <w:rPr>
          <w:b/>
          <w:bCs/>
        </w:rPr>
      </w:pPr>
      <w:r w:rsidRPr="00790F7B">
        <w:rPr>
          <w:b/>
          <w:bCs/>
        </w:rPr>
        <w:t xml:space="preserve">Perfection is the tendency to perfect oneself, not "to be perfect." It involves becoming the master of oneself in mind, body, and spirit through self-control. This tendency </w:t>
      </w:r>
      <w:r w:rsidRPr="00790F7B">
        <w:rPr>
          <w:b/>
          <w:bCs/>
        </w:rPr>
        <w:lastRenderedPageBreak/>
        <w:t>leads humans to strive for better actions or circumstances and to give maximum effort.</w:t>
      </w:r>
    </w:p>
    <w:p w14:paraId="30AB7769" w14:textId="77777777" w:rsidR="000E39C4" w:rsidRPr="00790F7B" w:rsidRDefault="000E39C4" w:rsidP="000E39C4">
      <w:pPr>
        <w:rPr>
          <w:b/>
          <w:bCs/>
        </w:rPr>
      </w:pPr>
      <w:r w:rsidRPr="00790F7B">
        <w:rPr>
          <w:b/>
          <w:bCs/>
        </w:rPr>
        <w:t>Self-perfection is closely related to repetition, as individuals seek to improve and do things well. It is about mastery rather than flawlessness. This self-perfection can be diverted toward perfectionism when control over the environment is lost, often due to adult interruption of repetition or external demands that compromise autonomy.</w:t>
      </w:r>
    </w:p>
    <w:p w14:paraId="3D10B915" w14:textId="77777777" w:rsidR="000E39C4" w:rsidRPr="00790F7B" w:rsidRDefault="000E39C4" w:rsidP="000E39C4">
      <w:pPr>
        <w:pStyle w:val="Heading4"/>
        <w:rPr>
          <w:b/>
          <w:bCs/>
        </w:rPr>
      </w:pPr>
      <w:r w:rsidRPr="00790F7B">
        <w:rPr>
          <w:b/>
          <w:bCs/>
        </w:rPr>
        <w:t>10. Mathematical Mind</w:t>
      </w:r>
    </w:p>
    <w:p w14:paraId="45992E79" w14:textId="77777777" w:rsidR="000E39C4" w:rsidRPr="00790F7B" w:rsidRDefault="000E39C4" w:rsidP="000E39C4">
      <w:pPr>
        <w:rPr>
          <w:b/>
          <w:bCs/>
        </w:rPr>
      </w:pPr>
      <w:r w:rsidRPr="00790F7B">
        <w:rPr>
          <w:b/>
          <w:bCs/>
        </w:rPr>
        <w:t>The mathematical mind is based on order, repetition, abstraction, and exactness. Montessori agreed with Pascal that the human mind is mathematical by nature. This tendency helps order experiences in the environment, provides mental order, aids self-control, and enables error control.</w:t>
      </w:r>
    </w:p>
    <w:p w14:paraId="2098BB9D" w14:textId="77777777" w:rsidR="000E39C4" w:rsidRPr="00790F7B" w:rsidRDefault="000E39C4" w:rsidP="000E39C4">
      <w:pPr>
        <w:rPr>
          <w:b/>
          <w:bCs/>
        </w:rPr>
      </w:pPr>
      <w:r w:rsidRPr="00790F7B">
        <w:rPr>
          <w:b/>
          <w:bCs/>
        </w:rPr>
        <w:t>The mathematical mind allows for logical thinking, communication, sequencing, and priority setting—all essential for survival. Montessori noted that for young children, the need for order is one of the most powerful incentives in early life, reflecting this mathematical tendency.</w:t>
      </w:r>
    </w:p>
    <w:p w14:paraId="1E623FD8" w14:textId="77777777" w:rsidR="000E39C4" w:rsidRPr="00790F7B" w:rsidRDefault="000E39C4" w:rsidP="000E39C4">
      <w:pPr>
        <w:pStyle w:val="Heading4"/>
        <w:rPr>
          <w:b/>
          <w:bCs/>
        </w:rPr>
      </w:pPr>
      <w:r w:rsidRPr="00790F7B">
        <w:rPr>
          <w:b/>
          <w:bCs/>
        </w:rPr>
        <w:t>11. Imagination</w:t>
      </w:r>
    </w:p>
    <w:p w14:paraId="3A37F1B9" w14:textId="77777777" w:rsidR="000E39C4" w:rsidRPr="00790F7B" w:rsidRDefault="000E39C4" w:rsidP="000E39C4">
      <w:pPr>
        <w:rPr>
          <w:b/>
          <w:bCs/>
        </w:rPr>
      </w:pPr>
      <w:r w:rsidRPr="00790F7B">
        <w:rPr>
          <w:b/>
          <w:bCs/>
        </w:rPr>
        <w:t>Imagination is the tendency to form images or pictures of what has been perceived. It allows humans to conceive things that do not exist in the immediate environment and to bring them into reality.</w:t>
      </w:r>
    </w:p>
    <w:p w14:paraId="0F411F26" w14:textId="77777777" w:rsidR="000E39C4" w:rsidRPr="00790F7B" w:rsidRDefault="000E39C4" w:rsidP="000E39C4">
      <w:pPr>
        <w:rPr>
          <w:b/>
          <w:bCs/>
        </w:rPr>
      </w:pPr>
      <w:r w:rsidRPr="00790F7B">
        <w:rPr>
          <w:b/>
          <w:bCs/>
        </w:rPr>
        <w:t>Montessori distinguished between true creative imagination, which builds on real experiences and knowledge, and fantasy, which she believed often stems from adult dissatisfaction and disconnection from the wonder of nature as it is. Abstraction forms the basis for imagination, allowing exploration of different possibilities.</w:t>
      </w:r>
    </w:p>
    <w:p w14:paraId="5054BF95" w14:textId="77777777" w:rsidR="000E39C4" w:rsidRPr="00790F7B" w:rsidRDefault="000E39C4" w:rsidP="000E39C4">
      <w:pPr>
        <w:pStyle w:val="Heading4"/>
        <w:rPr>
          <w:b/>
          <w:bCs/>
        </w:rPr>
      </w:pPr>
      <w:r w:rsidRPr="00790F7B">
        <w:rPr>
          <w:b/>
          <w:bCs/>
        </w:rPr>
        <w:t>12. Independence</w:t>
      </w:r>
    </w:p>
    <w:p w14:paraId="5E469B9B" w14:textId="77777777" w:rsidR="000E39C4" w:rsidRPr="00790F7B" w:rsidRDefault="000E39C4" w:rsidP="000E39C4">
      <w:pPr>
        <w:rPr>
          <w:b/>
          <w:bCs/>
        </w:rPr>
      </w:pPr>
      <w:r w:rsidRPr="00790F7B">
        <w:rPr>
          <w:b/>
          <w:bCs/>
        </w:rPr>
        <w:t>Independence is an innate desire that manifests in different forms: mental, physical, emotional, economic, etc. Every human being seeks to acquire these levels of independence, which Montessori considered a "thermometer" for healthy human development.</w:t>
      </w:r>
    </w:p>
    <w:p w14:paraId="55CC7966" w14:textId="77777777" w:rsidR="000E39C4" w:rsidRPr="00790F7B" w:rsidRDefault="000E39C4" w:rsidP="000E39C4">
      <w:pPr>
        <w:rPr>
          <w:b/>
          <w:bCs/>
        </w:rPr>
      </w:pPr>
      <w:r w:rsidRPr="00790F7B">
        <w:rPr>
          <w:b/>
          <w:bCs/>
        </w:rPr>
        <w:t>The normal development process involves moving from one degree of independence to another. Children must acquire physical independence by being self-sufficient, mental independence by making their own choices, and the ability to think independently by working alone without interruption.</w:t>
      </w:r>
    </w:p>
    <w:p w14:paraId="205A3412" w14:textId="77777777" w:rsidR="000E39C4" w:rsidRPr="00790F7B" w:rsidRDefault="000E39C4" w:rsidP="000E39C4">
      <w:pPr>
        <w:pStyle w:val="Heading4"/>
        <w:rPr>
          <w:b/>
          <w:bCs/>
        </w:rPr>
      </w:pPr>
      <w:r w:rsidRPr="00790F7B">
        <w:rPr>
          <w:b/>
          <w:bCs/>
        </w:rPr>
        <w:lastRenderedPageBreak/>
        <w:t>13. Social Belonging/Gregariousness</w:t>
      </w:r>
    </w:p>
    <w:p w14:paraId="3F8C4D3D" w14:textId="77777777" w:rsidR="000E39C4" w:rsidRPr="00790F7B" w:rsidRDefault="000E39C4" w:rsidP="000E39C4">
      <w:pPr>
        <w:rPr>
          <w:b/>
          <w:bCs/>
        </w:rPr>
      </w:pPr>
      <w:r w:rsidRPr="00790F7B">
        <w:rPr>
          <w:b/>
          <w:bCs/>
        </w:rPr>
        <w:t>Social belonging or gregariousness is the innate need to belong to a group—family, school, society, etc. This tendency is crucial for human development, as humans are powerfully socially interdependent, necessarily connected to others' capacities to survive.</w:t>
      </w:r>
    </w:p>
    <w:p w14:paraId="047BE791" w14:textId="77777777" w:rsidR="000E39C4" w:rsidRPr="00790F7B" w:rsidRDefault="000E39C4" w:rsidP="000E39C4">
      <w:pPr>
        <w:rPr>
          <w:b/>
          <w:bCs/>
        </w:rPr>
      </w:pPr>
      <w:r w:rsidRPr="00790F7B">
        <w:rPr>
          <w:b/>
          <w:bCs/>
        </w:rPr>
        <w:t>Getting together in groups was essential for early humans to satisfy their needs. The demands of long childhood put pressure on humans to cooperate to ensure the survival of offspring who could not care for themselves. Cultural knowledge is transmitted through group life.</w:t>
      </w:r>
    </w:p>
    <w:p w14:paraId="206F6751" w14:textId="77777777" w:rsidR="000E39C4" w:rsidRPr="00790F7B" w:rsidRDefault="000E39C4" w:rsidP="000E39C4">
      <w:pPr>
        <w:rPr>
          <w:b/>
          <w:bCs/>
        </w:rPr>
      </w:pPr>
      <w:r w:rsidRPr="00790F7B">
        <w:rPr>
          <w:b/>
          <w:bCs/>
        </w:rPr>
        <w:t>Montessori noted that the balance between individual freedom and group needs is a special aspect of social education in her method, seeking an optimal solution to the tension between personal independence and group dependence.</w:t>
      </w:r>
    </w:p>
    <w:p w14:paraId="6CDB4665" w14:textId="77777777" w:rsidR="000E39C4" w:rsidRPr="00790F7B" w:rsidRDefault="000E39C4" w:rsidP="000E39C4">
      <w:pPr>
        <w:pStyle w:val="Heading2"/>
        <w:rPr>
          <w:b/>
          <w:bCs/>
        </w:rPr>
      </w:pPr>
      <w:r w:rsidRPr="00790F7B">
        <w:rPr>
          <w:b/>
          <w:bCs/>
        </w:rPr>
        <w:t>The Rhythmic Pattern of Human Development</w:t>
      </w:r>
    </w:p>
    <w:p w14:paraId="332884D5" w14:textId="77777777" w:rsidR="000E39C4" w:rsidRPr="00790F7B" w:rsidRDefault="000E39C4" w:rsidP="000E39C4">
      <w:pPr>
        <w:rPr>
          <w:b/>
          <w:bCs/>
        </w:rPr>
      </w:pPr>
      <w:r w:rsidRPr="00790F7B">
        <w:rPr>
          <w:b/>
          <w:bCs/>
        </w:rPr>
        <w:t>Maria Montessori's scientific observations of children led her to recognize a universal pattern in human development that follows distinct phases, each with unique characteristics, sensitive periods, and developmental needs. This pattern is not arbitrary but represents the natural unfolding of human potential according to an innate developmental plan.</w:t>
      </w:r>
    </w:p>
    <w:p w14:paraId="347CA7D6" w14:textId="77777777" w:rsidR="000E39C4" w:rsidRPr="00790F7B" w:rsidRDefault="000E39C4" w:rsidP="000E39C4">
      <w:pPr>
        <w:rPr>
          <w:b/>
          <w:bCs/>
        </w:rPr>
      </w:pPr>
      <w:r w:rsidRPr="00790F7B">
        <w:rPr>
          <w:b/>
          <w:bCs/>
        </w:rPr>
        <w:t>As Montessori observed: "The constructive rhythm of life has a pattern. Human life, too, unfolds through successive stages, each with its own peculiar characteristics." Understanding and respecting this rhythm is essential for educators and parents who wish to support optimal development.</w:t>
      </w:r>
    </w:p>
    <w:p w14:paraId="2D3F8905" w14:textId="77777777" w:rsidR="000E39C4" w:rsidRPr="00790F7B" w:rsidRDefault="000E39C4" w:rsidP="000E39C4">
      <w:pPr>
        <w:rPr>
          <w:b/>
          <w:bCs/>
        </w:rPr>
      </w:pPr>
      <w:r w:rsidRPr="00790F7B">
        <w:rPr>
          <w:b/>
          <w:bCs/>
        </w:rPr>
        <w:t xml:space="preserve">The developmental journey spans approximately 24 years, which Montessori divided into four distinct six-year </w:t>
      </w:r>
      <w:proofErr w:type="gramStart"/>
      <w:r w:rsidRPr="00790F7B">
        <w:rPr>
          <w:b/>
          <w:bCs/>
        </w:rPr>
        <w:t>planes</w:t>
      </w:r>
      <w:proofErr w:type="gramEnd"/>
      <w:r w:rsidRPr="00790F7B">
        <w:rPr>
          <w:b/>
          <w:bCs/>
        </w:rPr>
        <w:t>:</w:t>
      </w:r>
    </w:p>
    <w:p w14:paraId="79785B35" w14:textId="77777777" w:rsidR="000E39C4" w:rsidRPr="00790F7B" w:rsidRDefault="000E39C4" w:rsidP="000E39C4">
      <w:pPr>
        <w:numPr>
          <w:ilvl w:val="0"/>
          <w:numId w:val="7"/>
        </w:numPr>
        <w:rPr>
          <w:b/>
          <w:bCs/>
        </w:rPr>
      </w:pPr>
      <w:r w:rsidRPr="00790F7B">
        <w:rPr>
          <w:b/>
          <w:bCs/>
        </w:rPr>
        <w:t>First Plane (0-6 years): The period of the absorbent mind and sensorial exploration</w:t>
      </w:r>
    </w:p>
    <w:p w14:paraId="194FEAA8" w14:textId="77777777" w:rsidR="000E39C4" w:rsidRPr="00790F7B" w:rsidRDefault="000E39C4" w:rsidP="000E39C4">
      <w:pPr>
        <w:numPr>
          <w:ilvl w:val="0"/>
          <w:numId w:val="7"/>
        </w:numPr>
        <w:rPr>
          <w:b/>
          <w:bCs/>
        </w:rPr>
      </w:pPr>
      <w:r w:rsidRPr="00790F7B">
        <w:rPr>
          <w:b/>
          <w:bCs/>
        </w:rPr>
        <w:t>Second Plane (6-12 years): The period of reasoning, imagination, and social organization</w:t>
      </w:r>
    </w:p>
    <w:p w14:paraId="29E9DFD0" w14:textId="77777777" w:rsidR="000E39C4" w:rsidRPr="00790F7B" w:rsidRDefault="000E39C4" w:rsidP="000E39C4">
      <w:pPr>
        <w:numPr>
          <w:ilvl w:val="0"/>
          <w:numId w:val="7"/>
        </w:numPr>
        <w:rPr>
          <w:b/>
          <w:bCs/>
        </w:rPr>
      </w:pPr>
      <w:r w:rsidRPr="00790F7B">
        <w:rPr>
          <w:b/>
          <w:bCs/>
        </w:rPr>
        <w:t>Third Plane (12-18 years): The period of social rebirth and emotional transformation</w:t>
      </w:r>
    </w:p>
    <w:p w14:paraId="0C3BEB8F" w14:textId="77777777" w:rsidR="000E39C4" w:rsidRPr="00790F7B" w:rsidRDefault="000E39C4" w:rsidP="000E39C4">
      <w:pPr>
        <w:numPr>
          <w:ilvl w:val="0"/>
          <w:numId w:val="7"/>
        </w:numPr>
        <w:rPr>
          <w:b/>
          <w:bCs/>
        </w:rPr>
      </w:pPr>
      <w:r w:rsidRPr="00790F7B">
        <w:rPr>
          <w:b/>
          <w:bCs/>
        </w:rPr>
        <w:t>Fourth Plane (18-24 years): The period of spiritual and moral independence</w:t>
      </w:r>
    </w:p>
    <w:p w14:paraId="71C87AE1" w14:textId="77777777" w:rsidR="000E39C4" w:rsidRPr="00790F7B" w:rsidRDefault="000E39C4" w:rsidP="000E39C4">
      <w:pPr>
        <w:rPr>
          <w:b/>
          <w:bCs/>
        </w:rPr>
      </w:pPr>
      <w:r w:rsidRPr="00790F7B">
        <w:rPr>
          <w:b/>
          <w:bCs/>
        </w:rPr>
        <w:lastRenderedPageBreak/>
        <w:t>Montessori compared these transitions between planes to a series of rebirths, noting that the characteristics of each plane are so different that it is as if we are dealing with a different child at each stage. Each plane builds upon the achievements of the previous one while laying foundations for subsequent development.</w:t>
      </w:r>
    </w:p>
    <w:p w14:paraId="331EF0D7" w14:textId="77777777" w:rsidR="000E39C4" w:rsidRPr="00790F7B" w:rsidRDefault="000E39C4" w:rsidP="000E39C4">
      <w:pPr>
        <w:rPr>
          <w:b/>
          <w:bCs/>
        </w:rPr>
      </w:pPr>
      <w:r w:rsidRPr="00790F7B">
        <w:rPr>
          <w:b/>
          <w:bCs/>
        </w:rPr>
        <w:t>This rhythmic view of development contrasts sharply with linear educational approaches that view children simply as incomplete adults gradually acquiring knowledge. Instead, Montessori recognized that children actively construct themselves according to their unique developmental timetables, forming the foundation of all later development. As she eloquently stated, "The child is the builder of man, and there exists no man who has not been formed by the child he once was."</w:t>
      </w:r>
    </w:p>
    <w:p w14:paraId="450A3F8C" w14:textId="77777777" w:rsidR="000E39C4" w:rsidRPr="00790F7B" w:rsidRDefault="000E39C4" w:rsidP="000E39C4">
      <w:pPr>
        <w:pStyle w:val="Heading2"/>
        <w:rPr>
          <w:b/>
          <w:bCs/>
        </w:rPr>
      </w:pPr>
      <w:r w:rsidRPr="00790F7B">
        <w:rPr>
          <w:b/>
          <w:bCs/>
        </w:rPr>
        <w:t>Adaptation and Human Tendencies</w:t>
      </w:r>
    </w:p>
    <w:p w14:paraId="3534B6BA" w14:textId="77777777" w:rsidR="000E39C4" w:rsidRPr="00790F7B" w:rsidRDefault="000E39C4" w:rsidP="000E39C4">
      <w:pPr>
        <w:rPr>
          <w:b/>
          <w:bCs/>
        </w:rPr>
      </w:pPr>
      <w:r w:rsidRPr="00790F7B">
        <w:rPr>
          <w:b/>
          <w:bCs/>
        </w:rPr>
        <w:t>Adaptation is a central concept in Montessori's educational philosophy. For her, adaptation meant happiness, ease, and a kind of internal balance that gives a sense of security. It is based on the permanence of spiritual, ethical, and economic equilibrium in the group environment.</w:t>
      </w:r>
    </w:p>
    <w:p w14:paraId="4252C161" w14:textId="77777777" w:rsidR="000E39C4" w:rsidRPr="00790F7B" w:rsidRDefault="000E39C4" w:rsidP="000E39C4">
      <w:pPr>
        <w:rPr>
          <w:b/>
          <w:bCs/>
        </w:rPr>
      </w:pPr>
      <w:r w:rsidRPr="00790F7B">
        <w:rPr>
          <w:b/>
          <w:bCs/>
        </w:rPr>
        <w:t>The psychological interplay between experiences in the family and those shared with the broader group allows the child to build an adult identity adapted to their social context. For adaptation to occur, stability is crucial, providing the solid ground from which to pursue aspirations.</w:t>
      </w:r>
    </w:p>
    <w:p w14:paraId="7BD18ED6" w14:textId="77777777" w:rsidR="000E39C4" w:rsidRPr="00790F7B" w:rsidRDefault="000E39C4" w:rsidP="000E39C4">
      <w:pPr>
        <w:rPr>
          <w:b/>
          <w:bCs/>
        </w:rPr>
      </w:pPr>
      <w:r w:rsidRPr="00790F7B">
        <w:rPr>
          <w:b/>
          <w:bCs/>
        </w:rPr>
        <w:t>In modern times, adaptation has become more difficult due to rapid changes and conflicting ideologies. As Mario Montessori observed, "The general feeling is that nothing is permanent anymore. Everyone is insecure: not only individuals, but also nations." This contributes to an increase in developmental challenges among children.</w:t>
      </w:r>
    </w:p>
    <w:p w14:paraId="31619776" w14:textId="77777777" w:rsidR="000E39C4" w:rsidRPr="00790F7B" w:rsidRDefault="000E39C4" w:rsidP="000E39C4">
      <w:pPr>
        <w:rPr>
          <w:b/>
          <w:bCs/>
        </w:rPr>
      </w:pPr>
      <w:r w:rsidRPr="00790F7B">
        <w:rPr>
          <w:b/>
          <w:bCs/>
        </w:rPr>
        <w:t>Maria Montessori's response to this challenge was to focus on the nature of the child and their developmental needs rather than seeking external remedies. She recognized that behind all cultural variations and ideological differences, certain fundamental human tendencies remain constant.</w:t>
      </w:r>
    </w:p>
    <w:p w14:paraId="07FC5D1E" w14:textId="77777777" w:rsidR="000E39C4" w:rsidRPr="00790F7B" w:rsidRDefault="000E39C4" w:rsidP="000E39C4">
      <w:pPr>
        <w:rPr>
          <w:b/>
          <w:bCs/>
        </w:rPr>
      </w:pPr>
      <w:r w:rsidRPr="00790F7B">
        <w:rPr>
          <w:b/>
          <w:bCs/>
        </w:rPr>
        <w:t xml:space="preserve">These tendencies have facilitated the establishment of all human cultures. Once certain needs are met, the tendencies do not switch off but continue to operate, leading to </w:t>
      </w:r>
      <w:proofErr w:type="gramStart"/>
      <w:r w:rsidRPr="00790F7B">
        <w:rPr>
          <w:b/>
          <w:bCs/>
        </w:rPr>
        <w:t>perfecting</w:t>
      </w:r>
      <w:proofErr w:type="gramEnd"/>
      <w:r w:rsidRPr="00790F7B">
        <w:rPr>
          <w:b/>
          <w:bCs/>
        </w:rPr>
        <w:t>, innovation, and invention. Education must acknowledge and support these tendencies at each developmental stage.</w:t>
      </w:r>
    </w:p>
    <w:p w14:paraId="778CF3CE" w14:textId="77777777" w:rsidR="000E39C4" w:rsidRPr="00790F7B" w:rsidRDefault="000E39C4" w:rsidP="000E39C4">
      <w:pPr>
        <w:rPr>
          <w:b/>
          <w:bCs/>
        </w:rPr>
      </w:pPr>
      <w:r w:rsidRPr="00790F7B">
        <w:rPr>
          <w:b/>
          <w:bCs/>
        </w:rPr>
        <w:t xml:space="preserve">Montessori saw humans as part of a cosmic organization, interdependent with all creation. She observed that in nature, each element serves the others, creating a unity </w:t>
      </w:r>
      <w:r w:rsidRPr="00790F7B">
        <w:rPr>
          <w:b/>
          <w:bCs/>
        </w:rPr>
        <w:lastRenderedPageBreak/>
        <w:t>where everyone contributes to evolution and better environmental conditions. She believed that bringing this understanding to children would help them develop a sense of gratitude and reverence for both God and humanity.</w:t>
      </w:r>
    </w:p>
    <w:p w14:paraId="7572109B" w14:textId="77777777" w:rsidR="000E39C4" w:rsidRPr="00790F7B" w:rsidRDefault="000E39C4" w:rsidP="000E39C4">
      <w:pPr>
        <w:pStyle w:val="Heading2"/>
        <w:rPr>
          <w:b/>
          <w:bCs/>
        </w:rPr>
      </w:pPr>
      <w:r w:rsidRPr="00790F7B">
        <w:rPr>
          <w:b/>
          <w:bCs/>
        </w:rPr>
        <w:t>The Role of the Adult and the Environment</w:t>
      </w:r>
    </w:p>
    <w:p w14:paraId="33F4045E" w14:textId="77777777" w:rsidR="000E39C4" w:rsidRPr="00790F7B" w:rsidRDefault="000E39C4" w:rsidP="000E39C4">
      <w:pPr>
        <w:rPr>
          <w:b/>
          <w:bCs/>
        </w:rPr>
      </w:pPr>
      <w:r w:rsidRPr="00790F7B">
        <w:rPr>
          <w:b/>
          <w:bCs/>
        </w:rPr>
        <w:t>The adult's role in Montessori education is not to teach directly but to serve as a link between the child and the environment. The adult prepares the environment, demonstrates materials, observes the child's development, and intervenes only when necessary.</w:t>
      </w:r>
    </w:p>
    <w:p w14:paraId="33585FF1" w14:textId="77777777" w:rsidR="000E39C4" w:rsidRPr="00790F7B" w:rsidRDefault="000E39C4" w:rsidP="000E39C4">
      <w:pPr>
        <w:rPr>
          <w:b/>
          <w:bCs/>
        </w:rPr>
      </w:pPr>
      <w:r w:rsidRPr="00790F7B">
        <w:rPr>
          <w:b/>
          <w:bCs/>
        </w:rPr>
        <w:t xml:space="preserve">The environment should be prepared </w:t>
      </w:r>
      <w:proofErr w:type="gramStart"/>
      <w:r w:rsidRPr="00790F7B">
        <w:rPr>
          <w:b/>
          <w:bCs/>
        </w:rPr>
        <w:t>to</w:t>
      </w:r>
      <w:proofErr w:type="gramEnd"/>
      <w:r w:rsidRPr="00790F7B">
        <w:rPr>
          <w:b/>
          <w:bCs/>
        </w:rPr>
        <w:t>:</w:t>
      </w:r>
    </w:p>
    <w:p w14:paraId="60657990" w14:textId="77777777" w:rsidR="000E39C4" w:rsidRPr="00790F7B" w:rsidRDefault="000E39C4" w:rsidP="000E39C4">
      <w:pPr>
        <w:numPr>
          <w:ilvl w:val="0"/>
          <w:numId w:val="8"/>
        </w:numPr>
        <w:rPr>
          <w:b/>
          <w:bCs/>
        </w:rPr>
      </w:pPr>
      <w:r w:rsidRPr="00790F7B">
        <w:rPr>
          <w:b/>
          <w:bCs/>
        </w:rPr>
        <w:t>Remove obstacles to the full utilization of human tendencies</w:t>
      </w:r>
    </w:p>
    <w:p w14:paraId="2FF5816D" w14:textId="77777777" w:rsidR="000E39C4" w:rsidRPr="00790F7B" w:rsidRDefault="000E39C4" w:rsidP="000E39C4">
      <w:pPr>
        <w:numPr>
          <w:ilvl w:val="0"/>
          <w:numId w:val="8"/>
        </w:numPr>
        <w:rPr>
          <w:b/>
          <w:bCs/>
        </w:rPr>
      </w:pPr>
      <w:r w:rsidRPr="00790F7B">
        <w:rPr>
          <w:b/>
          <w:bCs/>
        </w:rPr>
        <w:t xml:space="preserve">Adapt to suit the manifestations of tendencies in particular </w:t>
      </w:r>
      <w:proofErr w:type="gramStart"/>
      <w:r w:rsidRPr="00790F7B">
        <w:rPr>
          <w:b/>
          <w:bCs/>
        </w:rPr>
        <w:t>planes</w:t>
      </w:r>
      <w:proofErr w:type="gramEnd"/>
      <w:r w:rsidRPr="00790F7B">
        <w:rPr>
          <w:b/>
          <w:bCs/>
        </w:rPr>
        <w:t xml:space="preserve"> of development</w:t>
      </w:r>
    </w:p>
    <w:p w14:paraId="7872EC97" w14:textId="77777777" w:rsidR="000E39C4" w:rsidRPr="00790F7B" w:rsidRDefault="000E39C4" w:rsidP="000E39C4">
      <w:pPr>
        <w:numPr>
          <w:ilvl w:val="0"/>
          <w:numId w:val="8"/>
        </w:numPr>
        <w:rPr>
          <w:b/>
          <w:bCs/>
        </w:rPr>
      </w:pPr>
      <w:r w:rsidRPr="00790F7B">
        <w:rPr>
          <w:b/>
          <w:bCs/>
        </w:rPr>
        <w:t>Provide appropriate challenges that inspire mind and body without causing frustration</w:t>
      </w:r>
    </w:p>
    <w:p w14:paraId="6BEB4D52" w14:textId="77777777" w:rsidR="000E39C4" w:rsidRPr="00790F7B" w:rsidRDefault="000E39C4" w:rsidP="000E39C4">
      <w:pPr>
        <w:rPr>
          <w:b/>
          <w:bCs/>
        </w:rPr>
      </w:pPr>
      <w:r w:rsidRPr="00790F7B">
        <w:rPr>
          <w:b/>
          <w:bCs/>
        </w:rPr>
        <w:t>For the first plane (0-6 years), the environment should provide order, beauty, and opportunities for sensorial exploration and practical life activities. For the second plane (6-12 years), it should offer rich cultural materials and opportunities for social interaction. For the third plane (12-18 years), it should connect academic learning with practical work and social understanding. For the fourth plane (18-24 years), it should support independent study and preparation for adult responsibilities.</w:t>
      </w:r>
    </w:p>
    <w:p w14:paraId="3D02355B" w14:textId="77777777" w:rsidR="000E39C4" w:rsidRPr="00790F7B" w:rsidRDefault="000E39C4" w:rsidP="000E39C4">
      <w:pPr>
        <w:rPr>
          <w:b/>
          <w:bCs/>
        </w:rPr>
      </w:pPr>
      <w:r w:rsidRPr="00790F7B">
        <w:rPr>
          <w:b/>
          <w:bCs/>
        </w:rPr>
        <w:t>The adult must have persistent awareness of serving the growth and maturity of the individual while recognizing the individual's role in the cosmic web. As Montessori stated, "Life must be the focal point, and education the means."</w:t>
      </w:r>
    </w:p>
    <w:p w14:paraId="18C5B38F" w14:textId="77777777" w:rsidR="000E39C4" w:rsidRPr="00790F7B" w:rsidRDefault="000E39C4" w:rsidP="000E39C4">
      <w:pPr>
        <w:pStyle w:val="Heading2"/>
        <w:rPr>
          <w:b/>
          <w:bCs/>
        </w:rPr>
      </w:pPr>
      <w:r w:rsidRPr="00790F7B">
        <w:rPr>
          <w:b/>
          <w:bCs/>
        </w:rPr>
        <w:t>The Revolutionary Vision of Montessori Education</w:t>
      </w:r>
    </w:p>
    <w:p w14:paraId="73864412" w14:textId="77777777" w:rsidR="000E39C4" w:rsidRPr="00790F7B" w:rsidRDefault="000E39C4" w:rsidP="000E39C4">
      <w:pPr>
        <w:rPr>
          <w:b/>
          <w:bCs/>
        </w:rPr>
      </w:pPr>
      <w:r w:rsidRPr="00790F7B">
        <w:rPr>
          <w:b/>
          <w:bCs/>
        </w:rPr>
        <w:t xml:space="preserve">The integration of human tendencies with the four </w:t>
      </w:r>
      <w:proofErr w:type="gramStart"/>
      <w:r w:rsidRPr="00790F7B">
        <w:rPr>
          <w:b/>
          <w:bCs/>
        </w:rPr>
        <w:t>planes</w:t>
      </w:r>
      <w:proofErr w:type="gramEnd"/>
      <w:r w:rsidRPr="00790F7B">
        <w:rPr>
          <w:b/>
          <w:bCs/>
        </w:rPr>
        <w:t xml:space="preserve"> of development represents one of the most profound contributions to educational thought in modern times. This framework transcends cultural boundaries and political ideologies, offering insights that remain as relevant today as when Montessori first articulated them.</w:t>
      </w:r>
    </w:p>
    <w:p w14:paraId="00EE5F8D" w14:textId="77777777" w:rsidR="000E39C4" w:rsidRPr="00790F7B" w:rsidRDefault="000E39C4" w:rsidP="000E39C4">
      <w:pPr>
        <w:rPr>
          <w:b/>
          <w:bCs/>
        </w:rPr>
      </w:pPr>
      <w:r w:rsidRPr="00790F7B">
        <w:rPr>
          <w:b/>
          <w:bCs/>
        </w:rPr>
        <w:t xml:space="preserve">The power of Montessori's approach lies in its recognition that education is not something we do to children but rather a support system for the natural developmental processes already at work within them. By understanding the universal tendencies that drive human development and the distinct characteristics of each </w:t>
      </w:r>
      <w:r w:rsidRPr="00790F7B">
        <w:rPr>
          <w:b/>
          <w:bCs/>
        </w:rPr>
        <w:lastRenderedPageBreak/>
        <w:t>developmental plane, educators and parents can provide environments that truly respond to children's developmental imperatives rather than arbitrary adult expectations.</w:t>
      </w:r>
    </w:p>
    <w:p w14:paraId="53D4652F" w14:textId="77777777" w:rsidR="000E39C4" w:rsidRPr="00790F7B" w:rsidRDefault="000E39C4" w:rsidP="000E39C4">
      <w:pPr>
        <w:rPr>
          <w:b/>
          <w:bCs/>
        </w:rPr>
      </w:pPr>
      <w:r w:rsidRPr="00790F7B">
        <w:rPr>
          <w:b/>
          <w:bCs/>
        </w:rPr>
        <w:t>This vision stands in stark contrast to educational systems that prioritize standardization over individualization, content acquisition over character development, and conformity over creativity. As Mario Montessori noted, "Whatever the regime is dominant: fascism, bolshevism or democracy, men will always have to eat and satisfy other needs." The human tendencies transcend political systems and historical periods because they reflect fundamental aspects of our humanity.</w:t>
      </w:r>
    </w:p>
    <w:p w14:paraId="163AA86D" w14:textId="77777777" w:rsidR="000E39C4" w:rsidRPr="00790F7B" w:rsidRDefault="000E39C4" w:rsidP="000E39C4">
      <w:pPr>
        <w:rPr>
          <w:b/>
          <w:bCs/>
        </w:rPr>
      </w:pPr>
      <w:r w:rsidRPr="00790F7B">
        <w:rPr>
          <w:b/>
          <w:bCs/>
        </w:rPr>
        <w:t xml:space="preserve">The implications of Montessori's insights extend far beyond classroom methodology. They challenge us to reconsider our entire approach to child development and the role of education in society. When education aligns with natural developmental processes rather than working against them, it becomes not merely efficient but transformative. Children educated in environments that respect their </w:t>
      </w:r>
      <w:proofErr w:type="gramStart"/>
      <w:r w:rsidRPr="00790F7B">
        <w:rPr>
          <w:b/>
          <w:bCs/>
        </w:rPr>
        <w:t>tendencies</w:t>
      </w:r>
      <w:proofErr w:type="gramEnd"/>
      <w:r w:rsidRPr="00790F7B">
        <w:rPr>
          <w:b/>
          <w:bCs/>
        </w:rPr>
        <w:t xml:space="preserve"> and developmental needs grow into adults with a profound sense of purpose, independence, and social responsibility.</w:t>
      </w:r>
    </w:p>
    <w:p w14:paraId="635C0F33" w14:textId="77777777" w:rsidR="000E39C4" w:rsidRPr="00790F7B" w:rsidRDefault="000E39C4" w:rsidP="000E39C4">
      <w:pPr>
        <w:rPr>
          <w:b/>
          <w:bCs/>
        </w:rPr>
      </w:pPr>
      <w:r w:rsidRPr="00790F7B">
        <w:rPr>
          <w:b/>
          <w:bCs/>
        </w:rPr>
        <w:t>As Maria Montessori eloquently stated, "It is, therefore, possible to conceive a universal movement for human reconstruction which follows a single path. Its sole aim is to help man to preserve his balance, his psychic health and build up a secure orientation in the present conditions of our outer world. This movement is not limited to any one nation nor to any particular political trend, because it aims at the simple realization of human values that is what is of primary interest over and above all political or national differences."</w:t>
      </w:r>
    </w:p>
    <w:p w14:paraId="5DBFFACE" w14:textId="77777777" w:rsidR="000E39C4" w:rsidRPr="00790F7B" w:rsidRDefault="000E39C4" w:rsidP="000E39C4">
      <w:pPr>
        <w:rPr>
          <w:b/>
          <w:bCs/>
        </w:rPr>
      </w:pPr>
      <w:r w:rsidRPr="00790F7B">
        <w:rPr>
          <w:b/>
          <w:bCs/>
        </w:rPr>
        <w:t>In our increasingly complex and rapidly changing world, where children face unprecedented challenges and opportunities, Montessori's wisdom offers a path forward. By preparing environments that honor children's natural developmental trajectories and universal human tendencies, we can nurture a new generation capable of creating more just, peaceful, and sustainable societies. This is the transformative potential of Montessori education—not merely a pedagogical method but a comprehensive approach to supporting the development of fully realized human beings who can, in Montessori's words, become "the transformers of the Earth, builders of a new nature, collaborators in the universal work of creation."</w:t>
      </w:r>
    </w:p>
    <w:p w14:paraId="2905A487" w14:textId="77777777" w:rsidR="000E39C4" w:rsidRPr="00790F7B" w:rsidRDefault="000E39C4" w:rsidP="000E39C4">
      <w:pPr>
        <w:pStyle w:val="Heading1"/>
        <w:rPr>
          <w:b/>
          <w:bCs/>
        </w:rPr>
      </w:pPr>
      <w:r w:rsidRPr="00790F7B">
        <w:rPr>
          <w:b/>
          <w:bCs/>
        </w:rPr>
        <w:lastRenderedPageBreak/>
        <w:t>The Four Planes of Development: The Foundation of Montessori Education</w:t>
      </w:r>
    </w:p>
    <w:p w14:paraId="588593E7" w14:textId="77777777" w:rsidR="000E39C4" w:rsidRPr="00790F7B" w:rsidRDefault="000E39C4" w:rsidP="000E39C4">
      <w:pPr>
        <w:pStyle w:val="Heading2"/>
        <w:rPr>
          <w:b/>
          <w:bCs/>
        </w:rPr>
      </w:pPr>
      <w:r w:rsidRPr="00790F7B">
        <w:rPr>
          <w:b/>
          <w:bCs/>
        </w:rPr>
        <w:t>Introduction</w:t>
      </w:r>
    </w:p>
    <w:p w14:paraId="1787DBFD" w14:textId="77777777" w:rsidR="000E39C4" w:rsidRPr="00790F7B" w:rsidRDefault="000E39C4" w:rsidP="000E39C4">
      <w:pPr>
        <w:rPr>
          <w:b/>
          <w:bCs/>
        </w:rPr>
      </w:pPr>
      <w:r w:rsidRPr="00790F7B">
        <w:rPr>
          <w:b/>
          <w:bCs/>
        </w:rPr>
        <w:t>At the heart of Maria Montessori's revolutionary educational philosophy lies a profound understanding of human development that transcends traditional views of childhood and education. Unlike conventional approaches that view development as a linear process of accumulating knowledge and skills, Montessori recognized a more complex, rhythmic pattern in human growth—one characterized by distinct phases, each with unique characteristics, needs, sensitivities, and tasks essential for optimal development. This understanding forms the cornerstone of her educational approach, which she described not as a "method" but as "help given in order that the human personality may achieve its independence."</w:t>
      </w:r>
    </w:p>
    <w:p w14:paraId="520F2EEF" w14:textId="77777777" w:rsidR="000E39C4" w:rsidRPr="00790F7B" w:rsidRDefault="000E39C4" w:rsidP="000E39C4">
      <w:pPr>
        <w:rPr>
          <w:b/>
          <w:bCs/>
        </w:rPr>
      </w:pPr>
      <w:r w:rsidRPr="00790F7B">
        <w:rPr>
          <w:b/>
          <w:bCs/>
        </w:rPr>
        <w:t xml:space="preserve">Through meticulous observation of children across different cultures and contexts, Montessori identified four distinct </w:t>
      </w:r>
      <w:proofErr w:type="gramStart"/>
      <w:r w:rsidRPr="00790F7B">
        <w:rPr>
          <w:b/>
          <w:bCs/>
        </w:rPr>
        <w:t>planes</w:t>
      </w:r>
      <w:proofErr w:type="gramEnd"/>
      <w:r w:rsidRPr="00790F7B">
        <w:rPr>
          <w:b/>
          <w:bCs/>
        </w:rPr>
        <w:t xml:space="preserve"> of development from birth to maturity (0-24 years). Each plane represents not merely a chronological stage but a qualitatively different manifestation of the developing human being. As Montessori explained, "It seems as if, at a certain period of life, one psychic individual ceases and another is born." This profound insight—that development occurs through a series of transformations or "</w:t>
      </w:r>
      <w:proofErr w:type="gramStart"/>
      <w:r w:rsidRPr="00790F7B">
        <w:rPr>
          <w:b/>
          <w:bCs/>
        </w:rPr>
        <w:t>rebirths"—</w:t>
      </w:r>
      <w:proofErr w:type="gramEnd"/>
      <w:r w:rsidRPr="00790F7B">
        <w:rPr>
          <w:b/>
          <w:bCs/>
        </w:rPr>
        <w:t>fundamentally challenges linear educational models and calls for educational approaches specifically tailored to each developmental plane.</w:t>
      </w:r>
    </w:p>
    <w:p w14:paraId="2B885F3E" w14:textId="77777777" w:rsidR="000E39C4" w:rsidRPr="00790F7B" w:rsidRDefault="000E39C4" w:rsidP="000E39C4">
      <w:pPr>
        <w:rPr>
          <w:b/>
          <w:bCs/>
        </w:rPr>
      </w:pPr>
      <w:r w:rsidRPr="00790F7B">
        <w:rPr>
          <w:b/>
          <w:bCs/>
        </w:rPr>
        <w:t>Modern developmental psychology has largely validated Montessori's observations through research in neuroscience, cognitive development, and social psychology. What she discerned through careful observation has been substantiated by scientific inquiry, confirming that human development indeed follows predictable patterns with sensitive periods for specific acquisitions. Understanding these patterns enables educators and parents to provide appropriate support at optimal times, thereby maximizing developmental potential.</w:t>
      </w:r>
    </w:p>
    <w:p w14:paraId="29BA8DE3" w14:textId="77777777" w:rsidR="000E39C4" w:rsidRPr="00790F7B" w:rsidRDefault="000E39C4" w:rsidP="000E39C4">
      <w:pPr>
        <w:rPr>
          <w:b/>
          <w:bCs/>
        </w:rPr>
      </w:pPr>
      <w:r w:rsidRPr="00790F7B">
        <w:rPr>
          <w:b/>
          <w:bCs/>
        </w:rPr>
        <w:t xml:space="preserve">This chapter provides a comprehensive overview of Montessori's four </w:t>
      </w:r>
      <w:proofErr w:type="gramStart"/>
      <w:r w:rsidRPr="00790F7B">
        <w:rPr>
          <w:b/>
          <w:bCs/>
        </w:rPr>
        <w:t>planes</w:t>
      </w:r>
      <w:proofErr w:type="gramEnd"/>
      <w:r w:rsidRPr="00790F7B">
        <w:rPr>
          <w:b/>
          <w:bCs/>
        </w:rPr>
        <w:t xml:space="preserve"> of development—their characteristics, needs, and educational implications. It serves as a foundation for the more detailed explorations of each plane in subsequent chapters. By understanding this developmental framework, educators and parents can align their expectations and approaches with the natural unfolding of human potential, creating environments that truly serve as "aid to life."</w:t>
      </w:r>
    </w:p>
    <w:p w14:paraId="74E2186D" w14:textId="77777777" w:rsidR="000E39C4" w:rsidRPr="00790F7B" w:rsidRDefault="000E39C4" w:rsidP="000E39C4">
      <w:pPr>
        <w:pStyle w:val="Heading3"/>
        <w:rPr>
          <w:b/>
          <w:bCs/>
        </w:rPr>
      </w:pPr>
      <w:r w:rsidRPr="00790F7B">
        <w:rPr>
          <w:b/>
          <w:bCs/>
        </w:rPr>
        <w:lastRenderedPageBreak/>
        <w:t>The Constructive Rhythm of Life: Understanding Developmental Patterns</w:t>
      </w:r>
    </w:p>
    <w:p w14:paraId="20CFFB12" w14:textId="77777777" w:rsidR="000E39C4" w:rsidRPr="00790F7B" w:rsidRDefault="000E39C4" w:rsidP="000E39C4">
      <w:pPr>
        <w:rPr>
          <w:b/>
          <w:bCs/>
        </w:rPr>
      </w:pPr>
      <w:r w:rsidRPr="00790F7B">
        <w:rPr>
          <w:b/>
          <w:bCs/>
        </w:rPr>
        <w:t>Montessori's vision of human development differs fundamentally from traditional educational models that view development as a single, continuous incline of increasing difficulty and complexity. In 1950, during a lecture at the Italian University for Foreigners in Perugia, Montessori introduced a visual representation of her developmental theory that she called "The Constructive Rhythm of Life" (also known as "The Four Planes of Development").</w:t>
      </w:r>
    </w:p>
    <w:p w14:paraId="65DFA38D" w14:textId="77777777" w:rsidR="000E39C4" w:rsidRPr="00790F7B" w:rsidRDefault="000E39C4" w:rsidP="000E39C4">
      <w:pPr>
        <w:rPr>
          <w:b/>
          <w:bCs/>
        </w:rPr>
      </w:pPr>
      <w:r w:rsidRPr="00790F7B">
        <w:rPr>
          <w:b/>
          <w:bCs/>
        </w:rPr>
        <w:t>This diagram portrays development through four distinct six-year phases or "planes," each represented by a triangle:</w:t>
      </w:r>
    </w:p>
    <w:p w14:paraId="4F923309" w14:textId="77777777" w:rsidR="000E39C4" w:rsidRPr="00790F7B" w:rsidRDefault="000E39C4" w:rsidP="000E39C4">
      <w:pPr>
        <w:numPr>
          <w:ilvl w:val="0"/>
          <w:numId w:val="9"/>
        </w:numPr>
        <w:rPr>
          <w:b/>
          <w:bCs/>
        </w:rPr>
      </w:pPr>
      <w:r w:rsidRPr="00790F7B">
        <w:rPr>
          <w:b/>
          <w:bCs/>
        </w:rPr>
        <w:t>First Plane (0-6 years): Infancy</w:t>
      </w:r>
    </w:p>
    <w:p w14:paraId="36BCBFCE" w14:textId="77777777" w:rsidR="000E39C4" w:rsidRPr="00790F7B" w:rsidRDefault="000E39C4" w:rsidP="000E39C4">
      <w:pPr>
        <w:numPr>
          <w:ilvl w:val="0"/>
          <w:numId w:val="9"/>
        </w:numPr>
        <w:rPr>
          <w:b/>
          <w:bCs/>
        </w:rPr>
      </w:pPr>
      <w:r w:rsidRPr="00790F7B">
        <w:rPr>
          <w:b/>
          <w:bCs/>
        </w:rPr>
        <w:t>Second Plane (6-12 years): Childhood</w:t>
      </w:r>
    </w:p>
    <w:p w14:paraId="02170C05" w14:textId="77777777" w:rsidR="000E39C4" w:rsidRPr="00790F7B" w:rsidRDefault="000E39C4" w:rsidP="000E39C4">
      <w:pPr>
        <w:numPr>
          <w:ilvl w:val="0"/>
          <w:numId w:val="9"/>
        </w:numPr>
        <w:rPr>
          <w:b/>
          <w:bCs/>
        </w:rPr>
      </w:pPr>
      <w:r w:rsidRPr="00790F7B">
        <w:rPr>
          <w:b/>
          <w:bCs/>
        </w:rPr>
        <w:t>Third Plane (12-18 years): Adolescence</w:t>
      </w:r>
    </w:p>
    <w:p w14:paraId="4934C88C" w14:textId="77777777" w:rsidR="000E39C4" w:rsidRPr="00790F7B" w:rsidRDefault="000E39C4" w:rsidP="000E39C4">
      <w:pPr>
        <w:numPr>
          <w:ilvl w:val="0"/>
          <w:numId w:val="9"/>
        </w:numPr>
        <w:rPr>
          <w:b/>
          <w:bCs/>
        </w:rPr>
      </w:pPr>
      <w:r w:rsidRPr="00790F7B">
        <w:rPr>
          <w:b/>
          <w:bCs/>
        </w:rPr>
        <w:t>Fourth Plane (18-24 years): Maturity</w:t>
      </w:r>
    </w:p>
    <w:p w14:paraId="08FE8D90" w14:textId="77777777" w:rsidR="000E39C4" w:rsidRPr="00790F7B" w:rsidRDefault="000E39C4" w:rsidP="000E39C4">
      <w:pPr>
        <w:rPr>
          <w:b/>
          <w:bCs/>
        </w:rPr>
      </w:pPr>
      <w:r w:rsidRPr="00790F7B">
        <w:rPr>
          <w:b/>
          <w:bCs/>
        </w:rPr>
        <w:t>Each plane has its own unique characteristics and developmental imperatives. The first and third planes (depicted in red) are periods of intense creation and transformation, marked by significant physical changes and psychological instability. In contrast, the second and fourth planes (depicted in blue) represent calmer periods of uniform growth, consolidation, and relative stability.</w:t>
      </w:r>
    </w:p>
    <w:p w14:paraId="28898A9B" w14:textId="77777777" w:rsidR="000E39C4" w:rsidRPr="00790F7B" w:rsidRDefault="000E39C4" w:rsidP="000E39C4">
      <w:pPr>
        <w:rPr>
          <w:b/>
          <w:bCs/>
        </w:rPr>
      </w:pPr>
      <w:r w:rsidRPr="00790F7B">
        <w:rPr>
          <w:b/>
          <w:bCs/>
        </w:rPr>
        <w:t>The planes are not isolated segments but form an integrated whole, with each plane building upon the achievements of the previous one while preparing for the next. As Montessori stated, "Each plane must be lived through fully in order to pass with mastery to the next." This perspective emphasizes the importance of meeting the specific needs of each developmental stage rather than accelerating children toward adult knowledge and behaviors.</w:t>
      </w:r>
    </w:p>
    <w:p w14:paraId="3F97261D" w14:textId="77777777" w:rsidR="000E39C4" w:rsidRPr="00790F7B" w:rsidRDefault="000E39C4" w:rsidP="000E39C4">
      <w:pPr>
        <w:rPr>
          <w:b/>
          <w:bCs/>
        </w:rPr>
      </w:pPr>
      <w:r w:rsidRPr="00790F7B">
        <w:rPr>
          <w:b/>
          <w:bCs/>
        </w:rPr>
        <w:t>Below this developmental diagram, Montessori contrasted her vision with the conventional educational approach, which she depicted as a single inclined plane beginning at age six, with steadily increasing difficulty. She labeled this traditional approach "Causality," reflecting its assumption that education causes development through direct instruction, with knowledge flowing primarily from teacher to student. This conventional model fails to recognize the qualitatively different needs and capacities of children at different developmental stages.</w:t>
      </w:r>
    </w:p>
    <w:p w14:paraId="249DFD27" w14:textId="77777777" w:rsidR="000E39C4" w:rsidRPr="00790F7B" w:rsidRDefault="000E39C4" w:rsidP="000E39C4">
      <w:pPr>
        <w:rPr>
          <w:b/>
          <w:bCs/>
        </w:rPr>
      </w:pPr>
      <w:r w:rsidRPr="00790F7B">
        <w:rPr>
          <w:b/>
          <w:bCs/>
        </w:rPr>
        <w:t xml:space="preserve">A year later, in 1951, Montessori presented another complementary diagram known as "The Bulb," which further illustrated the continuous yet non-linear nature of human </w:t>
      </w:r>
      <w:r w:rsidRPr="00790F7B">
        <w:rPr>
          <w:b/>
          <w:bCs/>
        </w:rPr>
        <w:lastRenderedPageBreak/>
        <w:t xml:space="preserve">development. This representation </w:t>
      </w:r>
      <w:proofErr w:type="gramStart"/>
      <w:r w:rsidRPr="00790F7B">
        <w:rPr>
          <w:b/>
          <w:bCs/>
        </w:rPr>
        <w:t>emphasized</w:t>
      </w:r>
      <w:proofErr w:type="gramEnd"/>
      <w:r w:rsidRPr="00790F7B">
        <w:rPr>
          <w:b/>
          <w:bCs/>
        </w:rPr>
        <w:t xml:space="preserve"> how development begins even before birth and how each stage builds upon the previous one in a fluid, organic manner.</w:t>
      </w:r>
    </w:p>
    <w:p w14:paraId="5C059A1B" w14:textId="77777777" w:rsidR="000E39C4" w:rsidRPr="00790F7B" w:rsidRDefault="000E39C4" w:rsidP="000E39C4">
      <w:pPr>
        <w:pStyle w:val="Heading3"/>
        <w:rPr>
          <w:b/>
          <w:bCs/>
        </w:rPr>
      </w:pPr>
      <w:r w:rsidRPr="00790F7B">
        <w:rPr>
          <w:b/>
          <w:bCs/>
        </w:rPr>
        <w:t>The Universal Pattern of Human Development</w:t>
      </w:r>
    </w:p>
    <w:p w14:paraId="5DF5EEF3" w14:textId="77777777" w:rsidR="000E39C4" w:rsidRPr="00790F7B" w:rsidRDefault="000E39C4" w:rsidP="000E39C4">
      <w:pPr>
        <w:rPr>
          <w:b/>
          <w:bCs/>
        </w:rPr>
      </w:pPr>
      <w:r w:rsidRPr="00790F7B">
        <w:rPr>
          <w:b/>
          <w:bCs/>
        </w:rPr>
        <w:t>While acknowledging individual differences in developmental timing and expression, Montessori maintained that the overall pattern of development follows universal principles. All four planes share several fundamental characteristics:</w:t>
      </w:r>
    </w:p>
    <w:p w14:paraId="3EDCC4C2" w14:textId="77777777" w:rsidR="000E39C4" w:rsidRPr="00790F7B" w:rsidRDefault="000E39C4" w:rsidP="000E39C4">
      <w:pPr>
        <w:numPr>
          <w:ilvl w:val="0"/>
          <w:numId w:val="10"/>
        </w:numPr>
        <w:rPr>
          <w:b/>
          <w:bCs/>
        </w:rPr>
      </w:pPr>
      <w:r w:rsidRPr="00790F7B">
        <w:rPr>
          <w:b/>
          <w:bCs/>
        </w:rPr>
        <w:t>Universality: The planes represent universal stages of human development, transcending cultural and historical differences.</w:t>
      </w:r>
    </w:p>
    <w:p w14:paraId="36751035" w14:textId="77777777" w:rsidR="000E39C4" w:rsidRPr="00790F7B" w:rsidRDefault="000E39C4" w:rsidP="000E39C4">
      <w:pPr>
        <w:numPr>
          <w:ilvl w:val="0"/>
          <w:numId w:val="10"/>
        </w:numPr>
        <w:rPr>
          <w:b/>
          <w:bCs/>
        </w:rPr>
      </w:pPr>
      <w:r w:rsidRPr="00790F7B">
        <w:rPr>
          <w:b/>
          <w:bCs/>
        </w:rPr>
        <w:t xml:space="preserve">Development of Mental Capacities: Each </w:t>
      </w:r>
      <w:proofErr w:type="gramStart"/>
      <w:r w:rsidRPr="00790F7B">
        <w:rPr>
          <w:b/>
          <w:bCs/>
        </w:rPr>
        <w:t>plane</w:t>
      </w:r>
      <w:proofErr w:type="gramEnd"/>
      <w:r w:rsidRPr="00790F7B">
        <w:rPr>
          <w:b/>
          <w:bCs/>
        </w:rPr>
        <w:t xml:space="preserve"> is characterized by the development of specific mental tasks and capacities.</w:t>
      </w:r>
    </w:p>
    <w:p w14:paraId="43FB90E7" w14:textId="77777777" w:rsidR="000E39C4" w:rsidRPr="00790F7B" w:rsidRDefault="000E39C4" w:rsidP="000E39C4">
      <w:pPr>
        <w:numPr>
          <w:ilvl w:val="0"/>
          <w:numId w:val="10"/>
        </w:numPr>
        <w:rPr>
          <w:b/>
          <w:bCs/>
        </w:rPr>
      </w:pPr>
      <w:r w:rsidRPr="00790F7B">
        <w:rPr>
          <w:b/>
          <w:bCs/>
        </w:rPr>
        <w:t>Creation and Consolidation: Within each plane, there is a period of creation followed by a period of crystallization or consolidation.</w:t>
      </w:r>
    </w:p>
    <w:p w14:paraId="24F2CAFB" w14:textId="77777777" w:rsidR="000E39C4" w:rsidRPr="00790F7B" w:rsidRDefault="000E39C4" w:rsidP="000E39C4">
      <w:pPr>
        <w:numPr>
          <w:ilvl w:val="0"/>
          <w:numId w:val="10"/>
        </w:numPr>
        <w:rPr>
          <w:b/>
          <w:bCs/>
        </w:rPr>
      </w:pPr>
      <w:r w:rsidRPr="00790F7B">
        <w:rPr>
          <w:b/>
          <w:bCs/>
        </w:rPr>
        <w:t>Parallel Planes: The first and third planes share similar characteristics, as do the second and fourth planes. These parallel planes reflect complementary developmental processes across the lifespan.</w:t>
      </w:r>
    </w:p>
    <w:p w14:paraId="1161C997" w14:textId="77777777" w:rsidR="000E39C4" w:rsidRPr="00790F7B" w:rsidRDefault="000E39C4" w:rsidP="000E39C4">
      <w:pPr>
        <w:numPr>
          <w:ilvl w:val="0"/>
          <w:numId w:val="10"/>
        </w:numPr>
        <w:rPr>
          <w:b/>
          <w:bCs/>
        </w:rPr>
      </w:pPr>
      <w:r w:rsidRPr="00790F7B">
        <w:rPr>
          <w:b/>
          <w:bCs/>
        </w:rPr>
        <w:t>Interdependence: The planes are interdependent, with each building upon the achievements of the previous ones.</w:t>
      </w:r>
    </w:p>
    <w:p w14:paraId="6F7F677D" w14:textId="77777777" w:rsidR="000E39C4" w:rsidRPr="00790F7B" w:rsidRDefault="000E39C4" w:rsidP="000E39C4">
      <w:pPr>
        <w:rPr>
          <w:b/>
          <w:bCs/>
        </w:rPr>
      </w:pPr>
      <w:r w:rsidRPr="00790F7B">
        <w:rPr>
          <w:b/>
          <w:bCs/>
        </w:rPr>
        <w:t>Understanding this developmental framework allows educators to prepare environments that support the natural unfolding of human potential, rather than imposing arbitrary educational timelines disconnected from developmental realities.</w:t>
      </w:r>
    </w:p>
    <w:p w14:paraId="05B22B1D" w14:textId="77777777" w:rsidR="000E39C4" w:rsidRPr="00790F7B" w:rsidRDefault="000E39C4" w:rsidP="000E39C4">
      <w:pPr>
        <w:pStyle w:val="Heading3"/>
        <w:rPr>
          <w:b/>
          <w:bCs/>
        </w:rPr>
      </w:pPr>
      <w:r w:rsidRPr="00790F7B">
        <w:rPr>
          <w:b/>
          <w:bCs/>
        </w:rPr>
        <w:t>Human Tendencies: The Driving Forces of Development</w:t>
      </w:r>
    </w:p>
    <w:p w14:paraId="1F2C9F06" w14:textId="77777777" w:rsidR="000E39C4" w:rsidRPr="00790F7B" w:rsidRDefault="000E39C4" w:rsidP="000E39C4">
      <w:pPr>
        <w:rPr>
          <w:b/>
          <w:bCs/>
        </w:rPr>
      </w:pPr>
      <w:r w:rsidRPr="00790F7B">
        <w:rPr>
          <w:b/>
          <w:bCs/>
        </w:rPr>
        <w:t xml:space="preserve">Underlying the four </w:t>
      </w:r>
      <w:proofErr w:type="gramStart"/>
      <w:r w:rsidRPr="00790F7B">
        <w:rPr>
          <w:b/>
          <w:bCs/>
        </w:rPr>
        <w:t>planes</w:t>
      </w:r>
      <w:proofErr w:type="gramEnd"/>
      <w:r w:rsidRPr="00790F7B">
        <w:rPr>
          <w:b/>
          <w:bCs/>
        </w:rPr>
        <w:t xml:space="preserve"> of development are what Montessori identified as "human tendencies"—innate behavioral propensities that drive human development and adaptation throughout life. These tendencies include orientation, exploration, order, abstraction, work, exactness, repetition, perfection, communication, and social organization, among others.</w:t>
      </w:r>
    </w:p>
    <w:p w14:paraId="0DDD7875" w14:textId="77777777" w:rsidR="000E39C4" w:rsidRPr="00790F7B" w:rsidRDefault="000E39C4" w:rsidP="000E39C4">
      <w:pPr>
        <w:rPr>
          <w:b/>
          <w:bCs/>
        </w:rPr>
      </w:pPr>
      <w:r w:rsidRPr="00790F7B">
        <w:rPr>
          <w:b/>
          <w:bCs/>
        </w:rPr>
        <w:t>Human tendencies operate across all four planes but manifest differently in each, reflecting the unique characteristics and tasks of each developmental stage. For example, the tendency to explore manifests as sensorial exploration in the first plane, mental exploration in the second plane, social exploration in the third plane, and exploration of one's contribution to humanity in the fourth plane.</w:t>
      </w:r>
    </w:p>
    <w:p w14:paraId="0462DABA" w14:textId="77777777" w:rsidR="000E39C4" w:rsidRPr="00790F7B" w:rsidRDefault="000E39C4" w:rsidP="000E39C4">
      <w:pPr>
        <w:rPr>
          <w:b/>
          <w:bCs/>
        </w:rPr>
      </w:pPr>
      <w:r w:rsidRPr="00790F7B">
        <w:rPr>
          <w:b/>
          <w:bCs/>
        </w:rPr>
        <w:lastRenderedPageBreak/>
        <w:t>These tendencies serve as the means through which humans satisfy their fundamental needs, both material (physical) and spiritual (psychological). As Mario Montessori explained, "Each individual—of any type of life—as condition for any further development must first of all keep alive! That is, each must obey the special rules within which its bodily life is possible."</w:t>
      </w:r>
    </w:p>
    <w:p w14:paraId="5F6DCA37" w14:textId="77777777" w:rsidR="000E39C4" w:rsidRPr="00790F7B" w:rsidRDefault="000E39C4" w:rsidP="000E39C4">
      <w:pPr>
        <w:rPr>
          <w:b/>
          <w:bCs/>
        </w:rPr>
      </w:pPr>
      <w:r w:rsidRPr="00790F7B">
        <w:rPr>
          <w:b/>
          <w:bCs/>
        </w:rPr>
        <w:t>Understanding these tendencies allows educators to create environments that support their healthy expression at each developmental stage, rather than suppressing or redirecting them in ways that hinder development. As Montessori observed, education should not fight against nature but work with it, supporting the natural developmental forces already at work within the child.</w:t>
      </w:r>
    </w:p>
    <w:p w14:paraId="11F3861C" w14:textId="77777777" w:rsidR="000E39C4" w:rsidRPr="00790F7B" w:rsidRDefault="000E39C4" w:rsidP="000E39C4">
      <w:pPr>
        <w:pStyle w:val="Heading3"/>
        <w:rPr>
          <w:b/>
          <w:bCs/>
        </w:rPr>
      </w:pPr>
      <w:r w:rsidRPr="00790F7B">
        <w:rPr>
          <w:b/>
          <w:bCs/>
        </w:rPr>
        <w:t>A Vision of Human Development and Potential</w:t>
      </w:r>
    </w:p>
    <w:p w14:paraId="466CA9C0" w14:textId="77777777" w:rsidR="000E39C4" w:rsidRPr="00790F7B" w:rsidRDefault="000E39C4" w:rsidP="000E39C4">
      <w:pPr>
        <w:rPr>
          <w:b/>
          <w:bCs/>
        </w:rPr>
      </w:pPr>
      <w:r w:rsidRPr="00790F7B">
        <w:rPr>
          <w:b/>
          <w:bCs/>
        </w:rPr>
        <w:t>Montessori's theory of the four planes is not merely a descriptive framework but carries profound implications for how we understand human potential and our collective future. She believed that each plane contributes to the development of the complete human being and that optimal development through all four planes could lead to a more peaceful, just, and harmonious world.</w:t>
      </w:r>
    </w:p>
    <w:p w14:paraId="51B912D3" w14:textId="77777777" w:rsidR="000E39C4" w:rsidRPr="00790F7B" w:rsidRDefault="000E39C4" w:rsidP="000E39C4">
      <w:pPr>
        <w:rPr>
          <w:b/>
          <w:bCs/>
        </w:rPr>
      </w:pPr>
      <w:r w:rsidRPr="00790F7B">
        <w:rPr>
          <w:b/>
          <w:bCs/>
        </w:rPr>
        <w:t xml:space="preserve">"We must take man himself," Montessori wrote, "take him with patience and confidence, across all the planes of education. We must put everything before him, the school, culture, religion, the world itself. We must help him develop within himself </w:t>
      </w:r>
      <w:proofErr w:type="gramStart"/>
      <w:r w:rsidRPr="00790F7B">
        <w:rPr>
          <w:b/>
          <w:bCs/>
        </w:rPr>
        <w:t>that which</w:t>
      </w:r>
      <w:proofErr w:type="gramEnd"/>
      <w:r w:rsidRPr="00790F7B">
        <w:rPr>
          <w:b/>
          <w:bCs/>
        </w:rPr>
        <w:t xml:space="preserve"> will make him capable of understanding. It is not merely </w:t>
      </w:r>
      <w:proofErr w:type="gramStart"/>
      <w:r w:rsidRPr="00790F7B">
        <w:rPr>
          <w:b/>
          <w:bCs/>
        </w:rPr>
        <w:t>words,</w:t>
      </w:r>
      <w:proofErr w:type="gramEnd"/>
      <w:r w:rsidRPr="00790F7B">
        <w:rPr>
          <w:b/>
          <w:bCs/>
        </w:rPr>
        <w:t xml:space="preserve"> it is a labor of education. This will be a preparation for peace—for peace cannot exist without justice and without men endowed with a strong personality and a strong conscience."</w:t>
      </w:r>
    </w:p>
    <w:p w14:paraId="44140DF5" w14:textId="77777777" w:rsidR="000E39C4" w:rsidRPr="00790F7B" w:rsidRDefault="000E39C4" w:rsidP="000E39C4">
      <w:pPr>
        <w:rPr>
          <w:b/>
          <w:bCs/>
        </w:rPr>
      </w:pPr>
      <w:r w:rsidRPr="00790F7B">
        <w:rPr>
          <w:b/>
          <w:bCs/>
        </w:rPr>
        <w:t>This vision of human beings as capable of creating a better world characterizes the Montessori approach as a pedagogy of hope and love. It is founded on the belief that human beings have not yet reached their full potential, and that through appropriate educational support at each developmental stage, we can foster individuals who contribute positively to humanity's evolution.</w:t>
      </w:r>
    </w:p>
    <w:p w14:paraId="506839A8" w14:textId="77777777" w:rsidR="000E39C4" w:rsidRPr="00790F7B" w:rsidRDefault="000E39C4" w:rsidP="000E39C4">
      <w:pPr>
        <w:rPr>
          <w:b/>
          <w:bCs/>
        </w:rPr>
      </w:pPr>
      <w:r w:rsidRPr="00790F7B">
        <w:rPr>
          <w:b/>
          <w:bCs/>
        </w:rPr>
        <w:t>With this foundational understanding of the four planes, we now turn to a brief overview of each plane and its distinctive characteristics, which will be explored in greater depth in subsequent chapters.</w:t>
      </w:r>
    </w:p>
    <w:p w14:paraId="4978D113" w14:textId="77777777" w:rsidR="000E39C4" w:rsidRPr="00790F7B" w:rsidRDefault="000E39C4" w:rsidP="000E39C4">
      <w:pPr>
        <w:pStyle w:val="Heading2"/>
        <w:rPr>
          <w:b/>
          <w:bCs/>
        </w:rPr>
      </w:pPr>
      <w:r w:rsidRPr="00790F7B">
        <w:rPr>
          <w:b/>
          <w:bCs/>
        </w:rPr>
        <w:t>Overview of the Four Planes of Development</w:t>
      </w:r>
    </w:p>
    <w:p w14:paraId="3AF9A716" w14:textId="77777777" w:rsidR="000E39C4" w:rsidRPr="00790F7B" w:rsidRDefault="000E39C4" w:rsidP="000E39C4">
      <w:pPr>
        <w:pStyle w:val="Heading4"/>
        <w:rPr>
          <w:b/>
          <w:bCs/>
        </w:rPr>
      </w:pPr>
      <w:r w:rsidRPr="00790F7B">
        <w:rPr>
          <w:b/>
          <w:bCs/>
        </w:rPr>
        <w:t>The First Plane (0-6 Years): Construction of the Individual</w:t>
      </w:r>
    </w:p>
    <w:p w14:paraId="168BC106" w14:textId="77777777" w:rsidR="000E39C4" w:rsidRPr="00790F7B" w:rsidRDefault="000E39C4" w:rsidP="000E39C4">
      <w:pPr>
        <w:rPr>
          <w:b/>
          <w:bCs/>
        </w:rPr>
      </w:pPr>
      <w:r w:rsidRPr="00790F7B">
        <w:rPr>
          <w:b/>
          <w:bCs/>
        </w:rPr>
        <w:t xml:space="preserve">The first </w:t>
      </w:r>
      <w:proofErr w:type="gramStart"/>
      <w:r w:rsidRPr="00790F7B">
        <w:rPr>
          <w:b/>
          <w:bCs/>
        </w:rPr>
        <w:t>plane</w:t>
      </w:r>
      <w:proofErr w:type="gramEnd"/>
      <w:r w:rsidRPr="00790F7B">
        <w:rPr>
          <w:b/>
          <w:bCs/>
        </w:rPr>
        <w:t xml:space="preserve"> of development is characterized by the remarkable transformation from helpless newborn to increasingly independent child. This period is distinguished </w:t>
      </w:r>
      <w:r w:rsidRPr="00790F7B">
        <w:rPr>
          <w:b/>
          <w:bCs/>
        </w:rPr>
        <w:lastRenderedPageBreak/>
        <w:t xml:space="preserve">by what Montessori termed the "absorbent </w:t>
      </w:r>
      <w:proofErr w:type="gramStart"/>
      <w:r w:rsidRPr="00790F7B">
        <w:rPr>
          <w:b/>
          <w:bCs/>
        </w:rPr>
        <w:t>mind"—</w:t>
      </w:r>
      <w:proofErr w:type="gramEnd"/>
      <w:r w:rsidRPr="00790F7B">
        <w:rPr>
          <w:b/>
          <w:bCs/>
        </w:rPr>
        <w:t>a unique mental capacity that allows children to effortlessly absorb impressions from their environment, creating the foundation of their intelligence, personality, and cultural adaptation.</w:t>
      </w:r>
    </w:p>
    <w:p w14:paraId="0A78C858" w14:textId="77777777" w:rsidR="000E39C4" w:rsidRPr="00790F7B" w:rsidRDefault="000E39C4" w:rsidP="000E39C4">
      <w:pPr>
        <w:rPr>
          <w:b/>
          <w:bCs/>
        </w:rPr>
      </w:pPr>
      <w:r w:rsidRPr="00790F7B">
        <w:rPr>
          <w:b/>
          <w:bCs/>
        </w:rPr>
        <w:t>During this plane, children are sensorial explorers, using their heightened sensory awareness to investigate and make sense of their world. Their primary developmental task is the construction of the individual self, adapted to their time, place, and culture. This involves several critical acquisitions:</w:t>
      </w:r>
    </w:p>
    <w:p w14:paraId="56AA7E2E" w14:textId="77777777" w:rsidR="000E39C4" w:rsidRPr="00790F7B" w:rsidRDefault="000E39C4" w:rsidP="000E39C4">
      <w:pPr>
        <w:numPr>
          <w:ilvl w:val="0"/>
          <w:numId w:val="11"/>
        </w:numPr>
        <w:rPr>
          <w:b/>
          <w:bCs/>
        </w:rPr>
      </w:pPr>
      <w:r w:rsidRPr="00790F7B">
        <w:rPr>
          <w:b/>
          <w:bCs/>
        </w:rPr>
        <w:t>Physical independence through the development of movement coordination</w:t>
      </w:r>
    </w:p>
    <w:p w14:paraId="65B79CF9" w14:textId="77777777" w:rsidR="000E39C4" w:rsidRPr="00790F7B" w:rsidRDefault="000E39C4" w:rsidP="000E39C4">
      <w:pPr>
        <w:numPr>
          <w:ilvl w:val="0"/>
          <w:numId w:val="11"/>
        </w:numPr>
        <w:rPr>
          <w:b/>
          <w:bCs/>
        </w:rPr>
      </w:pPr>
      <w:r w:rsidRPr="00790F7B">
        <w:rPr>
          <w:b/>
          <w:bCs/>
        </w:rPr>
        <w:t>Language acquisition</w:t>
      </w:r>
    </w:p>
    <w:p w14:paraId="500DFCBC" w14:textId="77777777" w:rsidR="000E39C4" w:rsidRPr="00790F7B" w:rsidRDefault="000E39C4" w:rsidP="000E39C4">
      <w:pPr>
        <w:numPr>
          <w:ilvl w:val="0"/>
          <w:numId w:val="11"/>
        </w:numPr>
        <w:rPr>
          <w:b/>
          <w:bCs/>
        </w:rPr>
      </w:pPr>
      <w:r w:rsidRPr="00790F7B">
        <w:rPr>
          <w:b/>
          <w:bCs/>
        </w:rPr>
        <w:t>Refinement of sensory perception</w:t>
      </w:r>
    </w:p>
    <w:p w14:paraId="43A590F0" w14:textId="77777777" w:rsidR="000E39C4" w:rsidRPr="00790F7B" w:rsidRDefault="000E39C4" w:rsidP="000E39C4">
      <w:pPr>
        <w:numPr>
          <w:ilvl w:val="0"/>
          <w:numId w:val="11"/>
        </w:numPr>
        <w:rPr>
          <w:b/>
          <w:bCs/>
        </w:rPr>
      </w:pPr>
      <w:r w:rsidRPr="00790F7B">
        <w:rPr>
          <w:b/>
          <w:bCs/>
        </w:rPr>
        <w:t>Development of basic cognitive structures</w:t>
      </w:r>
    </w:p>
    <w:p w14:paraId="41B61C75" w14:textId="77777777" w:rsidR="000E39C4" w:rsidRPr="00790F7B" w:rsidRDefault="000E39C4" w:rsidP="000E39C4">
      <w:pPr>
        <w:numPr>
          <w:ilvl w:val="0"/>
          <w:numId w:val="11"/>
        </w:numPr>
        <w:rPr>
          <w:b/>
          <w:bCs/>
        </w:rPr>
      </w:pPr>
      <w:r w:rsidRPr="00790F7B">
        <w:rPr>
          <w:b/>
          <w:bCs/>
        </w:rPr>
        <w:t>Initial social and moral development through absorption of values and norms</w:t>
      </w:r>
    </w:p>
    <w:p w14:paraId="026E831C" w14:textId="77777777" w:rsidR="000E39C4" w:rsidRPr="00790F7B" w:rsidRDefault="000E39C4" w:rsidP="000E39C4">
      <w:pPr>
        <w:rPr>
          <w:b/>
          <w:bCs/>
        </w:rPr>
      </w:pPr>
      <w:r w:rsidRPr="00790F7B">
        <w:rPr>
          <w:b/>
          <w:bCs/>
        </w:rPr>
        <w:t>The first plane is further divided into two sub-phases:</w:t>
      </w:r>
    </w:p>
    <w:p w14:paraId="64A86B0A" w14:textId="77777777" w:rsidR="000E39C4" w:rsidRPr="00790F7B" w:rsidRDefault="000E39C4" w:rsidP="000E39C4">
      <w:pPr>
        <w:numPr>
          <w:ilvl w:val="0"/>
          <w:numId w:val="12"/>
        </w:numPr>
        <w:rPr>
          <w:b/>
          <w:bCs/>
        </w:rPr>
      </w:pPr>
      <w:r w:rsidRPr="00790F7B">
        <w:rPr>
          <w:b/>
          <w:bCs/>
        </w:rPr>
        <w:t>First Sub-Plane (0-3 years): Characterized by the unconscious absorbent mind, where children unconsciously absorb impressions from their environment through their senses.</w:t>
      </w:r>
    </w:p>
    <w:p w14:paraId="2C1F3C5F" w14:textId="77777777" w:rsidR="000E39C4" w:rsidRPr="00790F7B" w:rsidRDefault="000E39C4" w:rsidP="000E39C4">
      <w:pPr>
        <w:numPr>
          <w:ilvl w:val="0"/>
          <w:numId w:val="12"/>
        </w:numPr>
        <w:rPr>
          <w:b/>
          <w:bCs/>
        </w:rPr>
      </w:pPr>
      <w:r w:rsidRPr="00790F7B">
        <w:rPr>
          <w:b/>
          <w:bCs/>
        </w:rPr>
        <w:t xml:space="preserve">Second Sub-Plane (3-6 years): Marked by the conscious absorbent mind, where children begin to consciously direct their attention and activities while still </w:t>
      </w:r>
      <w:proofErr w:type="gramStart"/>
      <w:r w:rsidRPr="00790F7B">
        <w:rPr>
          <w:b/>
          <w:bCs/>
        </w:rPr>
        <w:t>absorbing</w:t>
      </w:r>
      <w:proofErr w:type="gramEnd"/>
      <w:r w:rsidRPr="00790F7B">
        <w:rPr>
          <w:b/>
          <w:bCs/>
        </w:rPr>
        <w:t xml:space="preserve"> from the environment.</w:t>
      </w:r>
    </w:p>
    <w:p w14:paraId="455BDBE8" w14:textId="77777777" w:rsidR="000E39C4" w:rsidRPr="00790F7B" w:rsidRDefault="000E39C4" w:rsidP="000E39C4">
      <w:pPr>
        <w:rPr>
          <w:b/>
          <w:bCs/>
        </w:rPr>
      </w:pPr>
      <w:r w:rsidRPr="00790F7B">
        <w:rPr>
          <w:b/>
          <w:bCs/>
        </w:rPr>
        <w:t>The prepared environment for this plane must support the child's drive toward independence, provide opportunities for sensory exploration and refinement, offer precise language, and include activities that develop coordination of movement. Order in the environment is particularly crucial during this plane, as it provides the external structure that helps children develop internal order.</w:t>
      </w:r>
    </w:p>
    <w:p w14:paraId="7010337D" w14:textId="77777777" w:rsidR="000E39C4" w:rsidRPr="00790F7B" w:rsidRDefault="000E39C4" w:rsidP="000E39C4">
      <w:pPr>
        <w:pStyle w:val="Heading4"/>
        <w:rPr>
          <w:b/>
          <w:bCs/>
        </w:rPr>
      </w:pPr>
      <w:r w:rsidRPr="00790F7B">
        <w:rPr>
          <w:b/>
          <w:bCs/>
        </w:rPr>
        <w:t>The Second Plane (6-12 Years): Intellectual and Moral Exploration</w:t>
      </w:r>
    </w:p>
    <w:p w14:paraId="389424F1" w14:textId="77777777" w:rsidR="000E39C4" w:rsidRPr="00790F7B" w:rsidRDefault="000E39C4" w:rsidP="000E39C4">
      <w:pPr>
        <w:rPr>
          <w:b/>
          <w:bCs/>
        </w:rPr>
      </w:pPr>
      <w:r w:rsidRPr="00790F7B">
        <w:rPr>
          <w:b/>
          <w:bCs/>
        </w:rPr>
        <w:t>The second plane of development represents a period of relative calm and stability in physical growth but tremendous expansion in intellectual and moral capacities. As Montessori described it, this is "a period of calm and serenity, and, psychically speaking, of health, strength, and stable security."</w:t>
      </w:r>
    </w:p>
    <w:p w14:paraId="265A05FF" w14:textId="77777777" w:rsidR="000E39C4" w:rsidRPr="00790F7B" w:rsidRDefault="000E39C4" w:rsidP="000E39C4">
      <w:pPr>
        <w:rPr>
          <w:b/>
          <w:bCs/>
        </w:rPr>
      </w:pPr>
      <w:r w:rsidRPr="00790F7B">
        <w:rPr>
          <w:b/>
          <w:bCs/>
        </w:rPr>
        <w:t xml:space="preserve">During this plane, the absorbent mind gives way to the "reasoning mind" accompanied by powerful </w:t>
      </w:r>
      <w:proofErr w:type="gramStart"/>
      <w:r w:rsidRPr="00790F7B">
        <w:rPr>
          <w:b/>
          <w:bCs/>
        </w:rPr>
        <w:t>imagination—</w:t>
      </w:r>
      <w:proofErr w:type="gramEnd"/>
      <w:r w:rsidRPr="00790F7B">
        <w:rPr>
          <w:b/>
          <w:bCs/>
        </w:rPr>
        <w:t xml:space="preserve">the ability to conceptualize what is not immediately present </w:t>
      </w:r>
      <w:r w:rsidRPr="00790F7B">
        <w:rPr>
          <w:b/>
          <w:bCs/>
        </w:rPr>
        <w:lastRenderedPageBreak/>
        <w:t>to the senses. These new mental capacities enable children to explore not just their immediate environment but the entire universe, across time and space.</w:t>
      </w:r>
    </w:p>
    <w:p w14:paraId="66A4D64F" w14:textId="77777777" w:rsidR="000E39C4" w:rsidRPr="00790F7B" w:rsidRDefault="000E39C4" w:rsidP="000E39C4">
      <w:pPr>
        <w:rPr>
          <w:b/>
          <w:bCs/>
        </w:rPr>
      </w:pPr>
      <w:r w:rsidRPr="00790F7B">
        <w:rPr>
          <w:b/>
          <w:bCs/>
        </w:rPr>
        <w:t>Key characteristics of this plane include:</w:t>
      </w:r>
    </w:p>
    <w:p w14:paraId="5CBE8A43" w14:textId="77777777" w:rsidR="000E39C4" w:rsidRPr="00790F7B" w:rsidRDefault="000E39C4" w:rsidP="000E39C4">
      <w:pPr>
        <w:numPr>
          <w:ilvl w:val="0"/>
          <w:numId w:val="13"/>
        </w:numPr>
        <w:rPr>
          <w:b/>
          <w:bCs/>
        </w:rPr>
      </w:pPr>
      <w:r w:rsidRPr="00790F7B">
        <w:rPr>
          <w:b/>
          <w:bCs/>
        </w:rPr>
        <w:t>Strong intellectual curiosity and the drive to understand "how" and "why"</w:t>
      </w:r>
    </w:p>
    <w:p w14:paraId="14CB05F5" w14:textId="77777777" w:rsidR="000E39C4" w:rsidRPr="00790F7B" w:rsidRDefault="000E39C4" w:rsidP="000E39C4">
      <w:pPr>
        <w:numPr>
          <w:ilvl w:val="0"/>
          <w:numId w:val="13"/>
        </w:numPr>
        <w:rPr>
          <w:b/>
          <w:bCs/>
        </w:rPr>
      </w:pPr>
      <w:r w:rsidRPr="00790F7B">
        <w:rPr>
          <w:b/>
          <w:bCs/>
        </w:rPr>
        <w:t>Developing moral sense and interest in questions of justice and fairness</w:t>
      </w:r>
    </w:p>
    <w:p w14:paraId="4BB044C5" w14:textId="77777777" w:rsidR="000E39C4" w:rsidRPr="00790F7B" w:rsidRDefault="000E39C4" w:rsidP="000E39C4">
      <w:pPr>
        <w:numPr>
          <w:ilvl w:val="0"/>
          <w:numId w:val="13"/>
        </w:numPr>
        <w:rPr>
          <w:b/>
          <w:bCs/>
        </w:rPr>
      </w:pPr>
      <w:r w:rsidRPr="00790F7B">
        <w:rPr>
          <w:b/>
          <w:bCs/>
        </w:rPr>
        <w:t>Growing social awareness and interest in group activities</w:t>
      </w:r>
    </w:p>
    <w:p w14:paraId="444B1F52" w14:textId="77777777" w:rsidR="000E39C4" w:rsidRPr="00790F7B" w:rsidRDefault="000E39C4" w:rsidP="000E39C4">
      <w:pPr>
        <w:numPr>
          <w:ilvl w:val="0"/>
          <w:numId w:val="13"/>
        </w:numPr>
        <w:rPr>
          <w:b/>
          <w:bCs/>
        </w:rPr>
      </w:pPr>
      <w:r w:rsidRPr="00790F7B">
        <w:rPr>
          <w:b/>
          <w:bCs/>
        </w:rPr>
        <w:t>Capacity for greater intellectual abstraction</w:t>
      </w:r>
    </w:p>
    <w:p w14:paraId="10FD59E5" w14:textId="77777777" w:rsidR="000E39C4" w:rsidRPr="00790F7B" w:rsidRDefault="000E39C4" w:rsidP="000E39C4">
      <w:pPr>
        <w:numPr>
          <w:ilvl w:val="0"/>
          <w:numId w:val="13"/>
        </w:numPr>
        <w:rPr>
          <w:b/>
          <w:bCs/>
        </w:rPr>
      </w:pPr>
      <w:r w:rsidRPr="00790F7B">
        <w:rPr>
          <w:b/>
          <w:bCs/>
        </w:rPr>
        <w:t>Interest in heroes and role models</w:t>
      </w:r>
    </w:p>
    <w:p w14:paraId="626E5625" w14:textId="77777777" w:rsidR="000E39C4" w:rsidRPr="00790F7B" w:rsidRDefault="000E39C4" w:rsidP="000E39C4">
      <w:pPr>
        <w:rPr>
          <w:b/>
          <w:bCs/>
        </w:rPr>
      </w:pPr>
      <w:r w:rsidRPr="00790F7B">
        <w:rPr>
          <w:b/>
          <w:bCs/>
        </w:rPr>
        <w:t>The educational environment for this plane must expand beyond the classroom to include the wider world, offering opportunities for intellectual exploration, moral development, and social cooperation. Cosmic education—Montessori's approach to integrating all subjects through the study of the universe and humanity's place within it—becomes central during this period, supporting children's natural drive to understand the interconnectedness of all things.</w:t>
      </w:r>
    </w:p>
    <w:p w14:paraId="3DEBACDF" w14:textId="77777777" w:rsidR="000E39C4" w:rsidRPr="00790F7B" w:rsidRDefault="000E39C4" w:rsidP="000E39C4">
      <w:pPr>
        <w:pStyle w:val="Heading4"/>
        <w:rPr>
          <w:b/>
          <w:bCs/>
        </w:rPr>
      </w:pPr>
      <w:r w:rsidRPr="00790F7B">
        <w:rPr>
          <w:b/>
          <w:bCs/>
        </w:rPr>
        <w:t>The Third Plane (12-18 Years): Social Rebirth</w:t>
      </w:r>
    </w:p>
    <w:p w14:paraId="1553C247" w14:textId="77777777" w:rsidR="000E39C4" w:rsidRPr="00790F7B" w:rsidRDefault="000E39C4" w:rsidP="000E39C4">
      <w:pPr>
        <w:rPr>
          <w:b/>
          <w:bCs/>
        </w:rPr>
      </w:pPr>
      <w:r w:rsidRPr="00790F7B">
        <w:rPr>
          <w:b/>
          <w:bCs/>
        </w:rPr>
        <w:t>The third plane marks another period of significant transformation, comparable in many ways to the first plane. Adolescents undergo dramatic physical changes with puberty and experience equally significant psychological transformations. As they develop sexual maturity and adult bodies, adolescents must also reconstruct their identity and find their place in the broader social world.</w:t>
      </w:r>
    </w:p>
    <w:p w14:paraId="4950DA69" w14:textId="77777777" w:rsidR="000E39C4" w:rsidRPr="00790F7B" w:rsidRDefault="000E39C4" w:rsidP="000E39C4">
      <w:pPr>
        <w:rPr>
          <w:b/>
          <w:bCs/>
        </w:rPr>
      </w:pPr>
      <w:r w:rsidRPr="00790F7B">
        <w:rPr>
          <w:b/>
          <w:bCs/>
        </w:rPr>
        <w:t>This plane is characterized by:</w:t>
      </w:r>
    </w:p>
    <w:p w14:paraId="3DD7C5F6" w14:textId="77777777" w:rsidR="000E39C4" w:rsidRPr="00790F7B" w:rsidRDefault="000E39C4" w:rsidP="000E39C4">
      <w:pPr>
        <w:numPr>
          <w:ilvl w:val="0"/>
          <w:numId w:val="14"/>
        </w:numPr>
        <w:rPr>
          <w:b/>
          <w:bCs/>
        </w:rPr>
      </w:pPr>
      <w:r w:rsidRPr="00790F7B">
        <w:rPr>
          <w:b/>
          <w:bCs/>
        </w:rPr>
        <w:t>Vulnerability and emotional sensitivity</w:t>
      </w:r>
    </w:p>
    <w:p w14:paraId="19D243B7" w14:textId="77777777" w:rsidR="000E39C4" w:rsidRPr="00790F7B" w:rsidRDefault="000E39C4" w:rsidP="000E39C4">
      <w:pPr>
        <w:numPr>
          <w:ilvl w:val="0"/>
          <w:numId w:val="14"/>
        </w:numPr>
        <w:rPr>
          <w:b/>
          <w:bCs/>
        </w:rPr>
      </w:pPr>
      <w:r w:rsidRPr="00790F7B">
        <w:rPr>
          <w:b/>
          <w:bCs/>
        </w:rPr>
        <w:t>Social exploration and concern with peer relationships</w:t>
      </w:r>
    </w:p>
    <w:p w14:paraId="327C72B0" w14:textId="77777777" w:rsidR="000E39C4" w:rsidRPr="00790F7B" w:rsidRDefault="000E39C4" w:rsidP="000E39C4">
      <w:pPr>
        <w:numPr>
          <w:ilvl w:val="0"/>
          <w:numId w:val="14"/>
        </w:numPr>
        <w:rPr>
          <w:b/>
          <w:bCs/>
        </w:rPr>
      </w:pPr>
      <w:r w:rsidRPr="00790F7B">
        <w:rPr>
          <w:b/>
          <w:bCs/>
        </w:rPr>
        <w:t>Search for identity and purpose</w:t>
      </w:r>
    </w:p>
    <w:p w14:paraId="6B488E0C" w14:textId="77777777" w:rsidR="000E39C4" w:rsidRPr="00790F7B" w:rsidRDefault="000E39C4" w:rsidP="000E39C4">
      <w:pPr>
        <w:numPr>
          <w:ilvl w:val="0"/>
          <w:numId w:val="14"/>
        </w:numPr>
        <w:rPr>
          <w:b/>
          <w:bCs/>
        </w:rPr>
      </w:pPr>
      <w:r w:rsidRPr="00790F7B">
        <w:rPr>
          <w:b/>
          <w:bCs/>
        </w:rPr>
        <w:t>Desire for economic independence</w:t>
      </w:r>
    </w:p>
    <w:p w14:paraId="597E4078" w14:textId="77777777" w:rsidR="000E39C4" w:rsidRPr="00790F7B" w:rsidRDefault="000E39C4" w:rsidP="000E39C4">
      <w:pPr>
        <w:numPr>
          <w:ilvl w:val="0"/>
          <w:numId w:val="14"/>
        </w:numPr>
        <w:rPr>
          <w:b/>
          <w:bCs/>
        </w:rPr>
      </w:pPr>
      <w:r w:rsidRPr="00790F7B">
        <w:rPr>
          <w:b/>
          <w:bCs/>
        </w:rPr>
        <w:t>Interest in contributing to society</w:t>
      </w:r>
    </w:p>
    <w:p w14:paraId="5B7C1AD4" w14:textId="77777777" w:rsidR="000E39C4" w:rsidRPr="00790F7B" w:rsidRDefault="000E39C4" w:rsidP="000E39C4">
      <w:pPr>
        <w:numPr>
          <w:ilvl w:val="0"/>
          <w:numId w:val="14"/>
        </w:numPr>
        <w:rPr>
          <w:b/>
          <w:bCs/>
        </w:rPr>
      </w:pPr>
      <w:r w:rsidRPr="00790F7B">
        <w:rPr>
          <w:b/>
          <w:bCs/>
        </w:rPr>
        <w:t>Fluctuations in energy and concentration</w:t>
      </w:r>
    </w:p>
    <w:p w14:paraId="431E0BAF" w14:textId="77777777" w:rsidR="000E39C4" w:rsidRPr="00790F7B" w:rsidRDefault="000E39C4" w:rsidP="000E39C4">
      <w:pPr>
        <w:rPr>
          <w:b/>
          <w:bCs/>
        </w:rPr>
      </w:pPr>
      <w:r w:rsidRPr="00790F7B">
        <w:rPr>
          <w:b/>
          <w:bCs/>
        </w:rPr>
        <w:t>Like the first plane, the third plane is divided into two sub-phases:</w:t>
      </w:r>
    </w:p>
    <w:p w14:paraId="72B31C27" w14:textId="77777777" w:rsidR="000E39C4" w:rsidRPr="00790F7B" w:rsidRDefault="000E39C4" w:rsidP="000E39C4">
      <w:pPr>
        <w:numPr>
          <w:ilvl w:val="0"/>
          <w:numId w:val="15"/>
        </w:numPr>
        <w:rPr>
          <w:b/>
          <w:bCs/>
        </w:rPr>
      </w:pPr>
      <w:r w:rsidRPr="00790F7B">
        <w:rPr>
          <w:b/>
          <w:bCs/>
        </w:rPr>
        <w:t>First Sub-Phase (12-15 years): A period of intense physical transformation and psychological vulnerability.</w:t>
      </w:r>
    </w:p>
    <w:p w14:paraId="5C4BED5E" w14:textId="77777777" w:rsidR="000E39C4" w:rsidRPr="00790F7B" w:rsidRDefault="000E39C4" w:rsidP="000E39C4">
      <w:pPr>
        <w:numPr>
          <w:ilvl w:val="0"/>
          <w:numId w:val="15"/>
        </w:numPr>
        <w:rPr>
          <w:b/>
          <w:bCs/>
        </w:rPr>
      </w:pPr>
      <w:r w:rsidRPr="00790F7B">
        <w:rPr>
          <w:b/>
          <w:bCs/>
        </w:rPr>
        <w:lastRenderedPageBreak/>
        <w:t>Second Sub-Phase (15-18 years): A time of consolidation and increasing stability.</w:t>
      </w:r>
    </w:p>
    <w:p w14:paraId="67DE09E2" w14:textId="77777777" w:rsidR="000E39C4" w:rsidRPr="00790F7B" w:rsidRDefault="000E39C4" w:rsidP="000E39C4">
      <w:pPr>
        <w:rPr>
          <w:b/>
          <w:bCs/>
        </w:rPr>
      </w:pPr>
      <w:r w:rsidRPr="00790F7B">
        <w:rPr>
          <w:b/>
          <w:bCs/>
        </w:rPr>
        <w:t>Montessori envisioned a unique educational environment for adolescents—the "</w:t>
      </w:r>
      <w:proofErr w:type="spellStart"/>
      <w:r w:rsidRPr="00790F7B">
        <w:rPr>
          <w:b/>
          <w:bCs/>
        </w:rPr>
        <w:t>Erdkinder</w:t>
      </w:r>
      <w:proofErr w:type="spellEnd"/>
      <w:r w:rsidRPr="00790F7B">
        <w:rPr>
          <w:b/>
          <w:bCs/>
        </w:rPr>
        <w:t>" or "land children"—centered around a farm community where young people could engage in meaningful work, experience economic independence, and develop practical skills alongside academic pursuits. This environment allows for what Montessori called the "valorization of the personality"—the development of self-confidence through real contribution and recognition.</w:t>
      </w:r>
    </w:p>
    <w:p w14:paraId="4C2E2208" w14:textId="77777777" w:rsidR="000E39C4" w:rsidRPr="00790F7B" w:rsidRDefault="000E39C4" w:rsidP="000E39C4">
      <w:pPr>
        <w:pStyle w:val="Heading4"/>
        <w:rPr>
          <w:b/>
          <w:bCs/>
        </w:rPr>
      </w:pPr>
      <w:r w:rsidRPr="00790F7B">
        <w:rPr>
          <w:b/>
          <w:bCs/>
        </w:rPr>
        <w:t>The Fourth Plane (18-24 Years): Spiritual Maturity</w:t>
      </w:r>
    </w:p>
    <w:p w14:paraId="20DC5B35" w14:textId="77777777" w:rsidR="000E39C4" w:rsidRPr="00790F7B" w:rsidRDefault="000E39C4" w:rsidP="000E39C4">
      <w:pPr>
        <w:rPr>
          <w:b/>
          <w:bCs/>
        </w:rPr>
      </w:pPr>
      <w:r w:rsidRPr="00790F7B">
        <w:rPr>
          <w:b/>
          <w:bCs/>
        </w:rPr>
        <w:t>The fourth plane represents the final transition to full adulthood and is characterized by relative calm and stability. Physical growth is essentially complete, though brain development continues. This period focuses on specialization, finding one's vocation, and preparing to contribute to society.</w:t>
      </w:r>
    </w:p>
    <w:p w14:paraId="40A3D2FA" w14:textId="77777777" w:rsidR="000E39C4" w:rsidRPr="00790F7B" w:rsidRDefault="000E39C4" w:rsidP="000E39C4">
      <w:pPr>
        <w:rPr>
          <w:b/>
          <w:bCs/>
        </w:rPr>
      </w:pPr>
      <w:r w:rsidRPr="00790F7B">
        <w:rPr>
          <w:b/>
          <w:bCs/>
        </w:rPr>
        <w:t>During this plane, individuals typically:</w:t>
      </w:r>
    </w:p>
    <w:p w14:paraId="67E188AD" w14:textId="77777777" w:rsidR="000E39C4" w:rsidRPr="00790F7B" w:rsidRDefault="000E39C4" w:rsidP="000E39C4">
      <w:pPr>
        <w:numPr>
          <w:ilvl w:val="0"/>
          <w:numId w:val="16"/>
        </w:numPr>
        <w:rPr>
          <w:b/>
          <w:bCs/>
        </w:rPr>
      </w:pPr>
      <w:r w:rsidRPr="00790F7B">
        <w:rPr>
          <w:b/>
          <w:bCs/>
        </w:rPr>
        <w:t>Establish their social and economic independence</w:t>
      </w:r>
    </w:p>
    <w:p w14:paraId="5245361B" w14:textId="77777777" w:rsidR="000E39C4" w:rsidRPr="00790F7B" w:rsidRDefault="000E39C4" w:rsidP="000E39C4">
      <w:pPr>
        <w:numPr>
          <w:ilvl w:val="0"/>
          <w:numId w:val="16"/>
        </w:numPr>
        <w:rPr>
          <w:b/>
          <w:bCs/>
        </w:rPr>
      </w:pPr>
      <w:r w:rsidRPr="00790F7B">
        <w:rPr>
          <w:b/>
          <w:bCs/>
        </w:rPr>
        <w:t>Develop deeper and more stable relationships</w:t>
      </w:r>
    </w:p>
    <w:p w14:paraId="44397ACE" w14:textId="77777777" w:rsidR="000E39C4" w:rsidRPr="00790F7B" w:rsidRDefault="000E39C4" w:rsidP="000E39C4">
      <w:pPr>
        <w:numPr>
          <w:ilvl w:val="0"/>
          <w:numId w:val="16"/>
        </w:numPr>
        <w:rPr>
          <w:b/>
          <w:bCs/>
        </w:rPr>
      </w:pPr>
      <w:r w:rsidRPr="00790F7B">
        <w:rPr>
          <w:b/>
          <w:bCs/>
        </w:rPr>
        <w:t>Make career choices and pursue specialized education</w:t>
      </w:r>
    </w:p>
    <w:p w14:paraId="6C29183C" w14:textId="77777777" w:rsidR="000E39C4" w:rsidRPr="00790F7B" w:rsidRDefault="000E39C4" w:rsidP="000E39C4">
      <w:pPr>
        <w:numPr>
          <w:ilvl w:val="0"/>
          <w:numId w:val="16"/>
        </w:numPr>
        <w:rPr>
          <w:b/>
          <w:bCs/>
        </w:rPr>
      </w:pPr>
      <w:proofErr w:type="gramStart"/>
      <w:r w:rsidRPr="00790F7B">
        <w:rPr>
          <w:b/>
          <w:bCs/>
        </w:rPr>
        <w:t>Form</w:t>
      </w:r>
      <w:proofErr w:type="gramEnd"/>
      <w:r w:rsidRPr="00790F7B">
        <w:rPr>
          <w:b/>
          <w:bCs/>
        </w:rPr>
        <w:t xml:space="preserve"> a coherent worldview and ethical framework</w:t>
      </w:r>
    </w:p>
    <w:p w14:paraId="7F93A91C" w14:textId="77777777" w:rsidR="000E39C4" w:rsidRPr="00790F7B" w:rsidRDefault="000E39C4" w:rsidP="000E39C4">
      <w:pPr>
        <w:numPr>
          <w:ilvl w:val="0"/>
          <w:numId w:val="16"/>
        </w:numPr>
        <w:rPr>
          <w:b/>
          <w:bCs/>
        </w:rPr>
      </w:pPr>
      <w:r w:rsidRPr="00790F7B">
        <w:rPr>
          <w:b/>
          <w:bCs/>
        </w:rPr>
        <w:t>Become ready to contribute to society and potentially start families</w:t>
      </w:r>
    </w:p>
    <w:p w14:paraId="5ECB85FD" w14:textId="77777777" w:rsidR="000E39C4" w:rsidRPr="00790F7B" w:rsidRDefault="000E39C4" w:rsidP="000E39C4">
      <w:pPr>
        <w:rPr>
          <w:b/>
          <w:bCs/>
        </w:rPr>
      </w:pPr>
      <w:r w:rsidRPr="00790F7B">
        <w:rPr>
          <w:b/>
          <w:bCs/>
        </w:rPr>
        <w:t xml:space="preserve">Montessori believed that education during this </w:t>
      </w:r>
      <w:proofErr w:type="gramStart"/>
      <w:r w:rsidRPr="00790F7B">
        <w:rPr>
          <w:b/>
          <w:bCs/>
        </w:rPr>
        <w:t>plane</w:t>
      </w:r>
      <w:proofErr w:type="gramEnd"/>
      <w:r w:rsidRPr="00790F7B">
        <w:rPr>
          <w:b/>
          <w:bCs/>
        </w:rPr>
        <w:t xml:space="preserve"> should focus not merely on professional preparation but on fostering a sense of purpose and contribution to humanity. She critiqued universities that had become "ordinary professional schools" and </w:t>
      </w:r>
      <w:proofErr w:type="gramStart"/>
      <w:r w:rsidRPr="00790F7B">
        <w:rPr>
          <w:b/>
          <w:bCs/>
        </w:rPr>
        <w:t>advocated for</w:t>
      </w:r>
      <w:proofErr w:type="gramEnd"/>
      <w:r w:rsidRPr="00790F7B">
        <w:rPr>
          <w:b/>
          <w:bCs/>
        </w:rPr>
        <w:t xml:space="preserve"> higher education that would nurture "joy, feeling one's own value, being appreciated and loved by others, feeling useful and capable of production."</w:t>
      </w:r>
    </w:p>
    <w:p w14:paraId="40E02DA0" w14:textId="77777777" w:rsidR="000E39C4" w:rsidRPr="00790F7B" w:rsidRDefault="000E39C4" w:rsidP="000E39C4">
      <w:pPr>
        <w:rPr>
          <w:b/>
          <w:bCs/>
        </w:rPr>
      </w:pPr>
      <w:r w:rsidRPr="00790F7B">
        <w:rPr>
          <w:b/>
          <w:bCs/>
        </w:rPr>
        <w:t xml:space="preserve">The culmination of optimal development through all four planes is an individual who has achieved physical, mental, social, and spiritual independence—one who </w:t>
      </w:r>
      <w:proofErr w:type="gramStart"/>
      <w:r w:rsidRPr="00790F7B">
        <w:rPr>
          <w:b/>
          <w:bCs/>
        </w:rPr>
        <w:t>is capable of contributing</w:t>
      </w:r>
      <w:proofErr w:type="gramEnd"/>
      <w:r w:rsidRPr="00790F7B">
        <w:rPr>
          <w:b/>
          <w:bCs/>
        </w:rPr>
        <w:t xml:space="preserve"> meaningfully to society while maintaining personal fulfillment and integrity.</w:t>
      </w:r>
    </w:p>
    <w:p w14:paraId="7343307C" w14:textId="77777777" w:rsidR="000E39C4" w:rsidRPr="00790F7B" w:rsidRDefault="000E39C4" w:rsidP="000E39C4">
      <w:pPr>
        <w:pStyle w:val="Heading3"/>
        <w:rPr>
          <w:b/>
          <w:bCs/>
        </w:rPr>
      </w:pPr>
      <w:r w:rsidRPr="00790F7B">
        <w:rPr>
          <w:b/>
          <w:bCs/>
        </w:rPr>
        <w:t>Independence: The Thread Through the Four Planes</w:t>
      </w:r>
    </w:p>
    <w:p w14:paraId="73A7EB52" w14:textId="77777777" w:rsidR="000E39C4" w:rsidRPr="00790F7B" w:rsidRDefault="000E39C4" w:rsidP="000E39C4">
      <w:pPr>
        <w:rPr>
          <w:b/>
          <w:bCs/>
        </w:rPr>
      </w:pPr>
      <w:r w:rsidRPr="00790F7B">
        <w:rPr>
          <w:b/>
          <w:bCs/>
        </w:rPr>
        <w:t xml:space="preserve">A central theme that runs through all four </w:t>
      </w:r>
      <w:proofErr w:type="gramStart"/>
      <w:r w:rsidRPr="00790F7B">
        <w:rPr>
          <w:b/>
          <w:bCs/>
        </w:rPr>
        <w:t>planes</w:t>
      </w:r>
      <w:proofErr w:type="gramEnd"/>
      <w:r w:rsidRPr="00790F7B">
        <w:rPr>
          <w:b/>
          <w:bCs/>
        </w:rPr>
        <w:t xml:space="preserve"> of development is the progressive achievement of independence. Each plane is characterized by the acquisition of a different type of independence:</w:t>
      </w:r>
    </w:p>
    <w:p w14:paraId="0BFBA6BF" w14:textId="77777777" w:rsidR="000E39C4" w:rsidRPr="00790F7B" w:rsidRDefault="000E39C4" w:rsidP="000E39C4">
      <w:pPr>
        <w:numPr>
          <w:ilvl w:val="0"/>
          <w:numId w:val="17"/>
        </w:numPr>
        <w:rPr>
          <w:b/>
          <w:bCs/>
        </w:rPr>
      </w:pPr>
      <w:r w:rsidRPr="00790F7B">
        <w:rPr>
          <w:b/>
          <w:bCs/>
        </w:rPr>
        <w:lastRenderedPageBreak/>
        <w:t>First Plane (0-6): Physical independence</w:t>
      </w:r>
    </w:p>
    <w:p w14:paraId="5038ADE6" w14:textId="77777777" w:rsidR="000E39C4" w:rsidRPr="00790F7B" w:rsidRDefault="000E39C4" w:rsidP="000E39C4">
      <w:pPr>
        <w:numPr>
          <w:ilvl w:val="0"/>
          <w:numId w:val="17"/>
        </w:numPr>
        <w:rPr>
          <w:b/>
          <w:bCs/>
        </w:rPr>
      </w:pPr>
      <w:r w:rsidRPr="00790F7B">
        <w:rPr>
          <w:b/>
          <w:bCs/>
        </w:rPr>
        <w:t>Second Plane (6-12): Mental and moral independence</w:t>
      </w:r>
    </w:p>
    <w:p w14:paraId="29743975" w14:textId="77777777" w:rsidR="000E39C4" w:rsidRPr="00790F7B" w:rsidRDefault="000E39C4" w:rsidP="000E39C4">
      <w:pPr>
        <w:numPr>
          <w:ilvl w:val="0"/>
          <w:numId w:val="17"/>
        </w:numPr>
        <w:rPr>
          <w:b/>
          <w:bCs/>
        </w:rPr>
      </w:pPr>
      <w:r w:rsidRPr="00790F7B">
        <w:rPr>
          <w:b/>
          <w:bCs/>
        </w:rPr>
        <w:t>Third Plane (12-18): Social and economic independence</w:t>
      </w:r>
    </w:p>
    <w:p w14:paraId="6ACCFC5E" w14:textId="77777777" w:rsidR="000E39C4" w:rsidRPr="00790F7B" w:rsidRDefault="000E39C4" w:rsidP="000E39C4">
      <w:pPr>
        <w:numPr>
          <w:ilvl w:val="0"/>
          <w:numId w:val="17"/>
        </w:numPr>
        <w:rPr>
          <w:b/>
          <w:bCs/>
        </w:rPr>
      </w:pPr>
      <w:r w:rsidRPr="00790F7B">
        <w:rPr>
          <w:b/>
          <w:bCs/>
        </w:rPr>
        <w:t>Fourth Plane (18-24): Spiritual and moral independence</w:t>
      </w:r>
    </w:p>
    <w:p w14:paraId="54FA8B32" w14:textId="77777777" w:rsidR="000E39C4" w:rsidRPr="00790F7B" w:rsidRDefault="000E39C4" w:rsidP="000E39C4">
      <w:pPr>
        <w:rPr>
          <w:b/>
          <w:bCs/>
        </w:rPr>
      </w:pPr>
      <w:r w:rsidRPr="00790F7B">
        <w:rPr>
          <w:b/>
          <w:bCs/>
        </w:rPr>
        <w:t xml:space="preserve">This progression toward independence does not imply isolation or separation from society. Rather, true independence enables individuals to make meaningful contributions to the community. As Montessori noted, "Education must concern itself with the development of individuality and allow the individual child to remain independent not only in the earliest years of childhood but through all stages of his development... The child must be </w:t>
      </w:r>
      <w:proofErr w:type="gramStart"/>
      <w:r w:rsidRPr="00790F7B">
        <w:rPr>
          <w:b/>
          <w:bCs/>
        </w:rPr>
        <w:t>furnished at all times</w:t>
      </w:r>
      <w:proofErr w:type="gramEnd"/>
      <w:r w:rsidRPr="00790F7B">
        <w:rPr>
          <w:b/>
          <w:bCs/>
        </w:rPr>
        <w:t xml:space="preserve"> the means necessary for him to act and gain experience. His life as a social being will then develop throughout his formative years, becoming more and more complex as he grows older."</w:t>
      </w:r>
    </w:p>
    <w:p w14:paraId="2ABAF07B" w14:textId="77777777" w:rsidR="000E39C4" w:rsidRPr="00790F7B" w:rsidRDefault="000E39C4" w:rsidP="000E39C4">
      <w:pPr>
        <w:rPr>
          <w:b/>
          <w:bCs/>
        </w:rPr>
      </w:pPr>
      <w:r w:rsidRPr="00790F7B">
        <w:rPr>
          <w:b/>
          <w:bCs/>
        </w:rPr>
        <w:t>The achievement of independence at each stage serves as a "thermometer" for healthy development. When independence is thwarted at any stage, development in subsequent stages may be compromised, requiring additional effort to overcome the deficits.</w:t>
      </w:r>
    </w:p>
    <w:p w14:paraId="60A86710" w14:textId="77777777" w:rsidR="000E39C4" w:rsidRPr="00790F7B" w:rsidRDefault="000E39C4" w:rsidP="000E39C4">
      <w:pPr>
        <w:pStyle w:val="Heading3"/>
        <w:rPr>
          <w:b/>
          <w:bCs/>
        </w:rPr>
      </w:pPr>
      <w:r w:rsidRPr="00790F7B">
        <w:rPr>
          <w:b/>
          <w:bCs/>
        </w:rPr>
        <w:t>The Environment as a Key to Development</w:t>
      </w:r>
    </w:p>
    <w:p w14:paraId="3786BC7C" w14:textId="77777777" w:rsidR="000E39C4" w:rsidRPr="00790F7B" w:rsidRDefault="000E39C4" w:rsidP="000E39C4">
      <w:pPr>
        <w:rPr>
          <w:b/>
          <w:bCs/>
        </w:rPr>
      </w:pPr>
      <w:r w:rsidRPr="00790F7B">
        <w:rPr>
          <w:b/>
          <w:bCs/>
        </w:rPr>
        <w:t xml:space="preserve">For each </w:t>
      </w:r>
      <w:proofErr w:type="gramStart"/>
      <w:r w:rsidRPr="00790F7B">
        <w:rPr>
          <w:b/>
          <w:bCs/>
        </w:rPr>
        <w:t>plane</w:t>
      </w:r>
      <w:proofErr w:type="gramEnd"/>
      <w:r w:rsidRPr="00790F7B">
        <w:rPr>
          <w:b/>
          <w:bCs/>
        </w:rPr>
        <w:t xml:space="preserve"> of development, Montessori emphasized the importance of a prepared environment specifically designed to meet the unique needs and characteristics of that plane. These environments must evolve as children grow, reflecting the changing developmental imperatives at each stage.</w:t>
      </w:r>
    </w:p>
    <w:p w14:paraId="46F9BB8F" w14:textId="77777777" w:rsidR="000E39C4" w:rsidRPr="00790F7B" w:rsidRDefault="000E39C4" w:rsidP="000E39C4">
      <w:pPr>
        <w:rPr>
          <w:b/>
          <w:bCs/>
        </w:rPr>
      </w:pPr>
      <w:r w:rsidRPr="00790F7B">
        <w:rPr>
          <w:b/>
          <w:bCs/>
        </w:rPr>
        <w:t>The prepared environment serves several critical functions:</w:t>
      </w:r>
    </w:p>
    <w:p w14:paraId="759D46F8" w14:textId="77777777" w:rsidR="000E39C4" w:rsidRPr="00790F7B" w:rsidRDefault="000E39C4" w:rsidP="000E39C4">
      <w:pPr>
        <w:numPr>
          <w:ilvl w:val="0"/>
          <w:numId w:val="18"/>
        </w:numPr>
        <w:rPr>
          <w:b/>
          <w:bCs/>
        </w:rPr>
      </w:pPr>
      <w:r w:rsidRPr="00790F7B">
        <w:rPr>
          <w:b/>
          <w:bCs/>
        </w:rPr>
        <w:t>Supporting the natural tendencies of human development by providing appropriate outlets for exploration, work, communication, and social organization</w:t>
      </w:r>
    </w:p>
    <w:p w14:paraId="2DB8991F" w14:textId="77777777" w:rsidR="000E39C4" w:rsidRPr="00790F7B" w:rsidRDefault="000E39C4" w:rsidP="000E39C4">
      <w:pPr>
        <w:numPr>
          <w:ilvl w:val="0"/>
          <w:numId w:val="18"/>
        </w:numPr>
        <w:rPr>
          <w:b/>
          <w:bCs/>
        </w:rPr>
      </w:pPr>
      <w:r w:rsidRPr="00790F7B">
        <w:rPr>
          <w:b/>
          <w:bCs/>
        </w:rPr>
        <w:t>Removing obstacles to development while maintaining appropriate challenges that inspire growth</w:t>
      </w:r>
    </w:p>
    <w:p w14:paraId="1DD70C03" w14:textId="77777777" w:rsidR="000E39C4" w:rsidRPr="00790F7B" w:rsidRDefault="000E39C4" w:rsidP="000E39C4">
      <w:pPr>
        <w:numPr>
          <w:ilvl w:val="0"/>
          <w:numId w:val="18"/>
        </w:numPr>
        <w:rPr>
          <w:b/>
          <w:bCs/>
        </w:rPr>
      </w:pPr>
      <w:r w:rsidRPr="00790F7B">
        <w:rPr>
          <w:b/>
          <w:bCs/>
        </w:rPr>
        <w:t xml:space="preserve">Fostering independence by allowing children to do for themselves what they </w:t>
      </w:r>
      <w:proofErr w:type="gramStart"/>
      <w:r w:rsidRPr="00790F7B">
        <w:rPr>
          <w:b/>
          <w:bCs/>
        </w:rPr>
        <w:t>are capable of doing</w:t>
      </w:r>
      <w:proofErr w:type="gramEnd"/>
    </w:p>
    <w:p w14:paraId="5DF48915" w14:textId="77777777" w:rsidR="000E39C4" w:rsidRPr="00790F7B" w:rsidRDefault="000E39C4" w:rsidP="000E39C4">
      <w:pPr>
        <w:numPr>
          <w:ilvl w:val="0"/>
          <w:numId w:val="18"/>
        </w:numPr>
        <w:rPr>
          <w:b/>
          <w:bCs/>
        </w:rPr>
      </w:pPr>
      <w:r w:rsidRPr="00790F7B">
        <w:rPr>
          <w:b/>
          <w:bCs/>
        </w:rPr>
        <w:t>Providing appropriate materials and activities that correspond to the sensitive periods and interests of each developmental stage</w:t>
      </w:r>
    </w:p>
    <w:p w14:paraId="093BDB1A" w14:textId="77777777" w:rsidR="000E39C4" w:rsidRPr="00790F7B" w:rsidRDefault="000E39C4" w:rsidP="000E39C4">
      <w:pPr>
        <w:numPr>
          <w:ilvl w:val="0"/>
          <w:numId w:val="18"/>
        </w:numPr>
        <w:rPr>
          <w:b/>
          <w:bCs/>
        </w:rPr>
      </w:pPr>
      <w:r w:rsidRPr="00790F7B">
        <w:rPr>
          <w:b/>
          <w:bCs/>
        </w:rPr>
        <w:t xml:space="preserve">Creating a context for social development appropriate to each </w:t>
      </w:r>
      <w:proofErr w:type="gramStart"/>
      <w:r w:rsidRPr="00790F7B">
        <w:rPr>
          <w:b/>
          <w:bCs/>
        </w:rPr>
        <w:t>plane</w:t>
      </w:r>
      <w:proofErr w:type="gramEnd"/>
    </w:p>
    <w:p w14:paraId="58511A35" w14:textId="77777777" w:rsidR="000E39C4" w:rsidRPr="00790F7B" w:rsidRDefault="000E39C4" w:rsidP="000E39C4">
      <w:pPr>
        <w:rPr>
          <w:b/>
          <w:bCs/>
        </w:rPr>
      </w:pPr>
      <w:r w:rsidRPr="00790F7B">
        <w:rPr>
          <w:b/>
          <w:bCs/>
        </w:rPr>
        <w:lastRenderedPageBreak/>
        <w:t>The adult's role in these environments also evolves across the planes, from a guide who demonstrates and observes in the first plane, to a storyteller who inspires exploration in the second plane, to a mentor who supports social development in the third plane, to a collaborator in the fourth plane.</w:t>
      </w:r>
    </w:p>
    <w:p w14:paraId="3A675213" w14:textId="77777777" w:rsidR="000E39C4" w:rsidRPr="00790F7B" w:rsidRDefault="000E39C4" w:rsidP="000E39C4">
      <w:pPr>
        <w:pStyle w:val="Heading3"/>
        <w:rPr>
          <w:b/>
          <w:bCs/>
        </w:rPr>
      </w:pPr>
      <w:r w:rsidRPr="00790F7B">
        <w:rPr>
          <w:b/>
          <w:bCs/>
        </w:rPr>
        <w:t>Educational Implications: Beyond Method to Development</w:t>
      </w:r>
    </w:p>
    <w:p w14:paraId="28C46F2E" w14:textId="77777777" w:rsidR="000E39C4" w:rsidRPr="00790F7B" w:rsidRDefault="000E39C4" w:rsidP="000E39C4">
      <w:pPr>
        <w:rPr>
          <w:b/>
          <w:bCs/>
        </w:rPr>
      </w:pPr>
      <w:r w:rsidRPr="00790F7B">
        <w:rPr>
          <w:b/>
          <w:bCs/>
        </w:rPr>
        <w:t xml:space="preserve">Understanding the four </w:t>
      </w:r>
      <w:proofErr w:type="gramStart"/>
      <w:r w:rsidRPr="00790F7B">
        <w:rPr>
          <w:b/>
          <w:bCs/>
        </w:rPr>
        <w:t>planes</w:t>
      </w:r>
      <w:proofErr w:type="gramEnd"/>
      <w:r w:rsidRPr="00790F7B">
        <w:rPr>
          <w:b/>
          <w:bCs/>
        </w:rPr>
        <w:t xml:space="preserve"> of development fundamentally transforms our approach to education. Rather than focusing primarily on curriculum content or teaching methods, Montessori's developmental framework directs our attention to the natural unfolding of human potential and how education can best support this process.</w:t>
      </w:r>
    </w:p>
    <w:p w14:paraId="12EA0E1B" w14:textId="77777777" w:rsidR="000E39C4" w:rsidRPr="00790F7B" w:rsidRDefault="000E39C4" w:rsidP="000E39C4">
      <w:pPr>
        <w:rPr>
          <w:b/>
          <w:bCs/>
        </w:rPr>
      </w:pPr>
      <w:r w:rsidRPr="00790F7B">
        <w:rPr>
          <w:b/>
          <w:bCs/>
        </w:rPr>
        <w:t xml:space="preserve">Several key principles emerge from this </w:t>
      </w:r>
      <w:proofErr w:type="gramStart"/>
      <w:r w:rsidRPr="00790F7B">
        <w:rPr>
          <w:b/>
          <w:bCs/>
        </w:rPr>
        <w:t>developmental</w:t>
      </w:r>
      <w:proofErr w:type="gramEnd"/>
      <w:r w:rsidRPr="00790F7B">
        <w:rPr>
          <w:b/>
          <w:bCs/>
        </w:rPr>
        <w:t xml:space="preserve"> perspective:</w:t>
      </w:r>
    </w:p>
    <w:p w14:paraId="382BE5D8" w14:textId="77777777" w:rsidR="000E39C4" w:rsidRPr="00790F7B" w:rsidRDefault="000E39C4" w:rsidP="000E39C4">
      <w:pPr>
        <w:numPr>
          <w:ilvl w:val="0"/>
          <w:numId w:val="19"/>
        </w:numPr>
        <w:rPr>
          <w:b/>
          <w:bCs/>
        </w:rPr>
      </w:pPr>
      <w:r w:rsidRPr="00790F7B">
        <w:rPr>
          <w:b/>
          <w:bCs/>
        </w:rPr>
        <w:t>Education as "aid to life" rather than the transmission of knowledge</w:t>
      </w:r>
    </w:p>
    <w:p w14:paraId="071D669D" w14:textId="77777777" w:rsidR="000E39C4" w:rsidRPr="00790F7B" w:rsidRDefault="000E39C4" w:rsidP="000E39C4">
      <w:pPr>
        <w:numPr>
          <w:ilvl w:val="0"/>
          <w:numId w:val="19"/>
        </w:numPr>
        <w:rPr>
          <w:b/>
          <w:bCs/>
        </w:rPr>
      </w:pPr>
      <w:r w:rsidRPr="00790F7B">
        <w:rPr>
          <w:b/>
          <w:bCs/>
        </w:rPr>
        <w:t>Following the child's developmental needs rather than arbitrary educational timelines</w:t>
      </w:r>
    </w:p>
    <w:p w14:paraId="0DF65208" w14:textId="77777777" w:rsidR="000E39C4" w:rsidRPr="00790F7B" w:rsidRDefault="000E39C4" w:rsidP="000E39C4">
      <w:pPr>
        <w:numPr>
          <w:ilvl w:val="0"/>
          <w:numId w:val="19"/>
        </w:numPr>
        <w:rPr>
          <w:b/>
          <w:bCs/>
        </w:rPr>
      </w:pPr>
      <w:r w:rsidRPr="00790F7B">
        <w:rPr>
          <w:b/>
          <w:bCs/>
        </w:rPr>
        <w:t>Preparing environments that respond to the characteristics of each plane</w:t>
      </w:r>
    </w:p>
    <w:p w14:paraId="3DB5AAD6" w14:textId="77777777" w:rsidR="000E39C4" w:rsidRPr="00790F7B" w:rsidRDefault="000E39C4" w:rsidP="000E39C4">
      <w:pPr>
        <w:numPr>
          <w:ilvl w:val="0"/>
          <w:numId w:val="19"/>
        </w:numPr>
        <w:rPr>
          <w:b/>
          <w:bCs/>
        </w:rPr>
      </w:pPr>
      <w:r w:rsidRPr="00790F7B">
        <w:rPr>
          <w:b/>
          <w:bCs/>
        </w:rPr>
        <w:t>Respecting sensitive periods for specific types of learning and development</w:t>
      </w:r>
    </w:p>
    <w:p w14:paraId="7D67BAD7" w14:textId="77777777" w:rsidR="000E39C4" w:rsidRPr="00790F7B" w:rsidRDefault="000E39C4" w:rsidP="000E39C4">
      <w:pPr>
        <w:numPr>
          <w:ilvl w:val="0"/>
          <w:numId w:val="19"/>
        </w:numPr>
        <w:rPr>
          <w:b/>
          <w:bCs/>
        </w:rPr>
      </w:pPr>
      <w:r w:rsidRPr="00790F7B">
        <w:rPr>
          <w:b/>
          <w:bCs/>
        </w:rPr>
        <w:t>Supporting the natural progression toward independence at each stage</w:t>
      </w:r>
    </w:p>
    <w:p w14:paraId="0F77C7EA" w14:textId="77777777" w:rsidR="000E39C4" w:rsidRPr="00790F7B" w:rsidRDefault="000E39C4" w:rsidP="000E39C4">
      <w:pPr>
        <w:numPr>
          <w:ilvl w:val="0"/>
          <w:numId w:val="19"/>
        </w:numPr>
        <w:rPr>
          <w:b/>
          <w:bCs/>
        </w:rPr>
      </w:pPr>
      <w:r w:rsidRPr="00790F7B">
        <w:rPr>
          <w:b/>
          <w:bCs/>
        </w:rPr>
        <w:t>Recognizing the importance of purposeful activity for human development</w:t>
      </w:r>
    </w:p>
    <w:p w14:paraId="013D0E97" w14:textId="77777777" w:rsidR="000E39C4" w:rsidRPr="00790F7B" w:rsidRDefault="000E39C4" w:rsidP="000E39C4">
      <w:pPr>
        <w:rPr>
          <w:b/>
          <w:bCs/>
        </w:rPr>
      </w:pPr>
      <w:r w:rsidRPr="00790F7B">
        <w:rPr>
          <w:b/>
          <w:bCs/>
        </w:rPr>
        <w:t xml:space="preserve">As Montessori stated, "We must consider </w:t>
      </w:r>
      <w:proofErr w:type="gramStart"/>
      <w:r w:rsidRPr="00790F7B">
        <w:rPr>
          <w:b/>
          <w:bCs/>
        </w:rPr>
        <w:t>the human</w:t>
      </w:r>
      <w:proofErr w:type="gramEnd"/>
      <w:r w:rsidRPr="00790F7B">
        <w:rPr>
          <w:b/>
          <w:bCs/>
        </w:rPr>
        <w:t xml:space="preserve"> personality and not a method of education. For the word 'method' we should substitute something like this: 'Help given in order that the human personality may achieve its independence' or 'means offered to deliver the human personality from the oppression of age-old prejudices regarding education.'"</w:t>
      </w:r>
    </w:p>
    <w:p w14:paraId="1E655B46" w14:textId="77777777" w:rsidR="000E39C4" w:rsidRPr="00790F7B" w:rsidRDefault="000E39C4" w:rsidP="000E39C4">
      <w:pPr>
        <w:pStyle w:val="Heading3"/>
        <w:rPr>
          <w:b/>
          <w:bCs/>
        </w:rPr>
      </w:pPr>
      <w:r w:rsidRPr="00790F7B">
        <w:rPr>
          <w:b/>
          <w:bCs/>
        </w:rPr>
        <w:t>Conclusion: The Promise of Developmental Education</w:t>
      </w:r>
    </w:p>
    <w:p w14:paraId="316B4A8C" w14:textId="77777777" w:rsidR="000E39C4" w:rsidRPr="00790F7B" w:rsidRDefault="000E39C4" w:rsidP="000E39C4">
      <w:pPr>
        <w:rPr>
          <w:b/>
          <w:bCs/>
        </w:rPr>
      </w:pPr>
      <w:r w:rsidRPr="00790F7B">
        <w:rPr>
          <w:b/>
          <w:bCs/>
        </w:rPr>
        <w:t xml:space="preserve">Maria Montessori's four </w:t>
      </w:r>
      <w:proofErr w:type="gramStart"/>
      <w:r w:rsidRPr="00790F7B">
        <w:rPr>
          <w:b/>
          <w:bCs/>
        </w:rPr>
        <w:t>planes</w:t>
      </w:r>
      <w:proofErr w:type="gramEnd"/>
      <w:r w:rsidRPr="00790F7B">
        <w:rPr>
          <w:b/>
          <w:bCs/>
        </w:rPr>
        <w:t xml:space="preserve"> of development offer a comprehensive framework for understanding human growth from birth to maturity. This framework recognizes the rhythmic, non-linear nature of development and the qualitatively different needs and characteristics of each developmental stage. It challenges traditional educational approaches that fail to account for these developmental realities and </w:t>
      </w:r>
      <w:proofErr w:type="gramStart"/>
      <w:r w:rsidRPr="00790F7B">
        <w:rPr>
          <w:b/>
          <w:bCs/>
        </w:rPr>
        <w:t>offers</w:t>
      </w:r>
      <w:proofErr w:type="gramEnd"/>
      <w:r w:rsidRPr="00790F7B">
        <w:rPr>
          <w:b/>
          <w:bCs/>
        </w:rPr>
        <w:t xml:space="preserve"> instead a vision of education aligned with the natural unfolding of human potential.</w:t>
      </w:r>
    </w:p>
    <w:p w14:paraId="7C17B216" w14:textId="77777777" w:rsidR="000E39C4" w:rsidRPr="00790F7B" w:rsidRDefault="000E39C4" w:rsidP="000E39C4">
      <w:pPr>
        <w:rPr>
          <w:b/>
          <w:bCs/>
        </w:rPr>
      </w:pPr>
      <w:r w:rsidRPr="00790F7B">
        <w:rPr>
          <w:b/>
          <w:bCs/>
        </w:rPr>
        <w:t xml:space="preserve">By understanding and respecting the four </w:t>
      </w:r>
      <w:proofErr w:type="gramStart"/>
      <w:r w:rsidRPr="00790F7B">
        <w:rPr>
          <w:b/>
          <w:bCs/>
        </w:rPr>
        <w:t>planes</w:t>
      </w:r>
      <w:proofErr w:type="gramEnd"/>
      <w:r w:rsidRPr="00790F7B">
        <w:rPr>
          <w:b/>
          <w:bCs/>
        </w:rPr>
        <w:t xml:space="preserve"> of development, educators and parents can create environments that truly support children's optimal growth—</w:t>
      </w:r>
      <w:r w:rsidRPr="00790F7B">
        <w:rPr>
          <w:b/>
          <w:bCs/>
        </w:rPr>
        <w:lastRenderedPageBreak/>
        <w:t>physically, intellectually, socially, and spiritually. This approach does not view children as incomplete adults to be filled with knowledge but as individuals engaged in the monumental task of self-construction, guided by inner developmental imperatives.</w:t>
      </w:r>
    </w:p>
    <w:p w14:paraId="3417FAA7" w14:textId="77777777" w:rsidR="000E39C4" w:rsidRPr="00790F7B" w:rsidRDefault="000E39C4" w:rsidP="000E39C4">
      <w:pPr>
        <w:rPr>
          <w:b/>
          <w:bCs/>
        </w:rPr>
      </w:pPr>
      <w:r w:rsidRPr="00790F7B">
        <w:rPr>
          <w:b/>
          <w:bCs/>
        </w:rPr>
        <w:t>The subsequent chapters will explore each of the four planes in greater detail, examining the specific characteristics, needs, and educational approaches appropriate for each stage. Through this deeper understanding, we can better fulfill our role as guardians of human development and supporters of human potential.</w:t>
      </w:r>
    </w:p>
    <w:p w14:paraId="16F7B642" w14:textId="77777777" w:rsidR="000E39C4" w:rsidRPr="00790F7B" w:rsidRDefault="000E39C4" w:rsidP="000E39C4">
      <w:pPr>
        <w:rPr>
          <w:b/>
          <w:bCs/>
        </w:rPr>
      </w:pPr>
      <w:r w:rsidRPr="00790F7B">
        <w:rPr>
          <w:b/>
          <w:bCs/>
        </w:rPr>
        <w:t xml:space="preserve">As Montessori reminded us, "The child is not an empty vessel to be filled, but a spiritual being, already complete, who must be allowed to reveal himself." The four </w:t>
      </w:r>
      <w:proofErr w:type="gramStart"/>
      <w:r w:rsidRPr="00790F7B">
        <w:rPr>
          <w:b/>
          <w:bCs/>
        </w:rPr>
        <w:t>planes</w:t>
      </w:r>
      <w:proofErr w:type="gramEnd"/>
      <w:r w:rsidRPr="00790F7B">
        <w:rPr>
          <w:b/>
          <w:bCs/>
        </w:rPr>
        <w:t xml:space="preserve"> of development illuminate the path of this self-revelation and guide us in providing the conditions that allow the fullness of human potential to unfold.</w:t>
      </w:r>
    </w:p>
    <w:p w14:paraId="3817B06F" w14:textId="77777777" w:rsidR="000E39C4" w:rsidRPr="00790F7B" w:rsidRDefault="000E39C4" w:rsidP="000E39C4">
      <w:pPr>
        <w:rPr>
          <w:b/>
          <w:bCs/>
        </w:rPr>
      </w:pPr>
      <w:r w:rsidRPr="00790F7B">
        <w:rPr>
          <w:b/>
          <w:bCs/>
        </w:rPr>
        <w:br w:type="page"/>
      </w:r>
    </w:p>
    <w:p w14:paraId="7FD85D79" w14:textId="77777777" w:rsidR="000E39C4" w:rsidRPr="00790F7B" w:rsidRDefault="000E39C4" w:rsidP="000E39C4">
      <w:pPr>
        <w:pStyle w:val="Heading2"/>
        <w:rPr>
          <w:b/>
          <w:bCs/>
        </w:rPr>
      </w:pPr>
      <w:r w:rsidRPr="00790F7B">
        <w:rPr>
          <w:b/>
          <w:bCs/>
        </w:rPr>
        <w:lastRenderedPageBreak/>
        <w:t>The First Plane of Development: The Construction of the Individual (0-6 Years)</w:t>
      </w:r>
    </w:p>
    <w:p w14:paraId="2A86F247" w14:textId="77777777" w:rsidR="000E39C4" w:rsidRPr="00790F7B" w:rsidRDefault="000E39C4" w:rsidP="000E39C4">
      <w:pPr>
        <w:pStyle w:val="Heading3"/>
        <w:rPr>
          <w:b/>
          <w:bCs/>
        </w:rPr>
      </w:pPr>
      <w:r w:rsidRPr="00790F7B">
        <w:rPr>
          <w:b/>
          <w:bCs/>
        </w:rPr>
        <w:t>Introduction</w:t>
      </w:r>
    </w:p>
    <w:p w14:paraId="1609696F" w14:textId="77777777" w:rsidR="000E39C4" w:rsidRPr="00790F7B" w:rsidRDefault="000E39C4" w:rsidP="000E39C4">
      <w:pPr>
        <w:rPr>
          <w:b/>
          <w:bCs/>
        </w:rPr>
      </w:pPr>
      <w:r w:rsidRPr="00790F7B">
        <w:rPr>
          <w:b/>
          <w:bCs/>
        </w:rPr>
        <w:t xml:space="preserve">"The first of these periods extends from birth to six years... This period is characterized by the great transformations that take place in the individual. To be convinced of this, one </w:t>
      </w:r>
      <w:proofErr w:type="gramStart"/>
      <w:r w:rsidRPr="00790F7B">
        <w:rPr>
          <w:b/>
          <w:bCs/>
        </w:rPr>
        <w:t>need</w:t>
      </w:r>
      <w:proofErr w:type="gramEnd"/>
      <w:r w:rsidRPr="00790F7B">
        <w:rPr>
          <w:b/>
          <w:bCs/>
        </w:rPr>
        <w:t xml:space="preserve"> only think of the difference between a newborn and a six-year-old child." — Maria Montessori</w:t>
      </w:r>
    </w:p>
    <w:p w14:paraId="021E806C" w14:textId="77777777" w:rsidR="000E39C4" w:rsidRPr="00790F7B" w:rsidRDefault="000E39C4" w:rsidP="000E39C4">
      <w:pPr>
        <w:rPr>
          <w:b/>
          <w:bCs/>
        </w:rPr>
      </w:pPr>
      <w:r w:rsidRPr="00790F7B">
        <w:rPr>
          <w:b/>
          <w:bCs/>
        </w:rPr>
        <w:t xml:space="preserve">The first </w:t>
      </w:r>
      <w:proofErr w:type="gramStart"/>
      <w:r w:rsidRPr="00790F7B">
        <w:rPr>
          <w:b/>
          <w:bCs/>
        </w:rPr>
        <w:t>plane</w:t>
      </w:r>
      <w:proofErr w:type="gramEnd"/>
      <w:r w:rsidRPr="00790F7B">
        <w:rPr>
          <w:b/>
          <w:bCs/>
        </w:rPr>
        <w:t xml:space="preserve"> of development (0-6 years) represents one of the most remarkable and consequential periods in the human lifespan. During these six years, a helpless newborn transforms into a capable, communicative, and increasingly independent child. This transformation is not merely quantitative—more words, more skills, more knowledge—but profoundly qualitative, involving the creation of fundamental psychological structures that will support all future development.</w:t>
      </w:r>
    </w:p>
    <w:p w14:paraId="67317271" w14:textId="77777777" w:rsidR="000E39C4" w:rsidRPr="00790F7B" w:rsidRDefault="000E39C4" w:rsidP="000E39C4">
      <w:pPr>
        <w:rPr>
          <w:b/>
          <w:bCs/>
        </w:rPr>
      </w:pPr>
      <w:r w:rsidRPr="00790F7B">
        <w:rPr>
          <w:b/>
          <w:bCs/>
        </w:rPr>
        <w:t>Montessori identified this plane as a time of intense creation, marked by a unique form of mental functioning she called the "absorbent mind"</w:t>
      </w:r>
      <w:proofErr w:type="gramStart"/>
      <w:r w:rsidRPr="00790F7B">
        <w:rPr>
          <w:b/>
          <w:bCs/>
        </w:rPr>
        <w:t>—a</w:t>
      </w:r>
      <w:proofErr w:type="gramEnd"/>
      <w:r w:rsidRPr="00790F7B">
        <w:rPr>
          <w:b/>
          <w:bCs/>
        </w:rPr>
        <w:t xml:space="preserve"> special kind of intelligence that allows the child to absorb impressions from the environment without conscious effort. This absorption is not passive but involves active engagement with the environment through the senses, enabling the child to incarnate the world around them.</w:t>
      </w:r>
    </w:p>
    <w:p w14:paraId="6F0056A1" w14:textId="77777777" w:rsidR="000E39C4" w:rsidRPr="00790F7B" w:rsidRDefault="000E39C4" w:rsidP="000E39C4">
      <w:pPr>
        <w:rPr>
          <w:b/>
          <w:bCs/>
        </w:rPr>
      </w:pPr>
      <w:r w:rsidRPr="00790F7B">
        <w:rPr>
          <w:b/>
          <w:bCs/>
        </w:rPr>
        <w:t>The primary task of the first plane is the construction of the individual—physically, mentally, emotionally, and socially. The child works to develop coordination of movement, acquire language, refine the senses, and adapt to their time, place, and culture. This monumental work of self-construction is guided by sensitive periods—windows of heightened receptivity to specific aspects of the environment that correspond to critical developmental needs.</w:t>
      </w:r>
    </w:p>
    <w:p w14:paraId="7B085FD0" w14:textId="77777777" w:rsidR="000E39C4" w:rsidRPr="00790F7B" w:rsidRDefault="000E39C4" w:rsidP="000E39C4">
      <w:pPr>
        <w:rPr>
          <w:b/>
          <w:bCs/>
        </w:rPr>
      </w:pPr>
      <w:r w:rsidRPr="00790F7B">
        <w:rPr>
          <w:b/>
          <w:bCs/>
        </w:rPr>
        <w:t>Understanding this plane's distinctive characteristics and needs enables adults to provide appropriate support at this critical time. As we will explore, the prepared environment, the adult's role, and respect for the child's natural development are essential elements in aiding this profound process of self-construction.</w:t>
      </w:r>
    </w:p>
    <w:p w14:paraId="0B509C30" w14:textId="77777777" w:rsidR="000E39C4" w:rsidRPr="00790F7B" w:rsidRDefault="000E39C4" w:rsidP="000E39C4">
      <w:pPr>
        <w:rPr>
          <w:b/>
          <w:bCs/>
        </w:rPr>
      </w:pPr>
      <w:r w:rsidRPr="00790F7B">
        <w:rPr>
          <w:b/>
          <w:bCs/>
        </w:rPr>
        <w:t>The Two Sub-Planes: Creation and Crystallization</w:t>
      </w:r>
    </w:p>
    <w:p w14:paraId="2E848706" w14:textId="77777777" w:rsidR="000E39C4" w:rsidRPr="00790F7B" w:rsidRDefault="000E39C4" w:rsidP="000E39C4">
      <w:pPr>
        <w:rPr>
          <w:b/>
          <w:bCs/>
        </w:rPr>
      </w:pPr>
      <w:r w:rsidRPr="00790F7B">
        <w:rPr>
          <w:b/>
          <w:bCs/>
        </w:rPr>
        <w:t xml:space="preserve">The first </w:t>
      </w:r>
      <w:proofErr w:type="gramStart"/>
      <w:r w:rsidRPr="00790F7B">
        <w:rPr>
          <w:b/>
          <w:bCs/>
        </w:rPr>
        <w:t>plane</w:t>
      </w:r>
      <w:proofErr w:type="gramEnd"/>
      <w:r w:rsidRPr="00790F7B">
        <w:rPr>
          <w:b/>
          <w:bCs/>
        </w:rPr>
        <w:t xml:space="preserve"> of development is further divided into two sub-planes, each with its own distinctive characteristics and focus:</w:t>
      </w:r>
    </w:p>
    <w:p w14:paraId="2D3CC3C1" w14:textId="77777777" w:rsidR="000E39C4" w:rsidRPr="00790F7B" w:rsidRDefault="000E39C4" w:rsidP="000E39C4">
      <w:pPr>
        <w:pStyle w:val="Heading3"/>
        <w:rPr>
          <w:b/>
          <w:bCs/>
        </w:rPr>
      </w:pPr>
      <w:r w:rsidRPr="00790F7B">
        <w:rPr>
          <w:b/>
          <w:bCs/>
        </w:rPr>
        <w:lastRenderedPageBreak/>
        <w:t>First Sub-Plane (0-3 Years): The Period of Creation</w:t>
      </w:r>
    </w:p>
    <w:p w14:paraId="0F2E7D09" w14:textId="77777777" w:rsidR="000E39C4" w:rsidRPr="00790F7B" w:rsidRDefault="000E39C4" w:rsidP="000E39C4">
      <w:pPr>
        <w:rPr>
          <w:b/>
          <w:bCs/>
        </w:rPr>
      </w:pPr>
      <w:r w:rsidRPr="00790F7B">
        <w:rPr>
          <w:b/>
          <w:bCs/>
        </w:rPr>
        <w:t>The first three years represent a time of fundamental creation, when the child builds the basic psychological structures of the human personality. During this period, the absorbent mind functions largely unconsciously, as the child absorbs impressions from the environment through sensorial exploration without conscious selection or filtering.</w:t>
      </w:r>
    </w:p>
    <w:p w14:paraId="057F8569" w14:textId="77777777" w:rsidR="000E39C4" w:rsidRPr="00790F7B" w:rsidRDefault="000E39C4" w:rsidP="000E39C4">
      <w:pPr>
        <w:rPr>
          <w:b/>
          <w:bCs/>
        </w:rPr>
      </w:pPr>
      <w:r w:rsidRPr="00790F7B">
        <w:rPr>
          <w:b/>
          <w:bCs/>
        </w:rPr>
        <w:t>Key characteristics of this sub-plane include:</w:t>
      </w:r>
    </w:p>
    <w:p w14:paraId="082DB708" w14:textId="77777777" w:rsidR="000E39C4" w:rsidRPr="00790F7B" w:rsidRDefault="000E39C4" w:rsidP="000E39C4">
      <w:pPr>
        <w:numPr>
          <w:ilvl w:val="0"/>
          <w:numId w:val="20"/>
        </w:numPr>
        <w:rPr>
          <w:b/>
          <w:bCs/>
        </w:rPr>
      </w:pPr>
      <w:r w:rsidRPr="00790F7B">
        <w:rPr>
          <w:b/>
          <w:bCs/>
        </w:rPr>
        <w:t>Rapid physical development and neurological growth</w:t>
      </w:r>
    </w:p>
    <w:p w14:paraId="5CD375FC" w14:textId="77777777" w:rsidR="000E39C4" w:rsidRPr="00790F7B" w:rsidRDefault="000E39C4" w:rsidP="000E39C4">
      <w:pPr>
        <w:numPr>
          <w:ilvl w:val="0"/>
          <w:numId w:val="20"/>
        </w:numPr>
        <w:rPr>
          <w:b/>
          <w:bCs/>
        </w:rPr>
      </w:pPr>
      <w:r w:rsidRPr="00790F7B">
        <w:rPr>
          <w:b/>
          <w:bCs/>
        </w:rPr>
        <w:t>Formation of basic movement patterns and coordination</w:t>
      </w:r>
    </w:p>
    <w:p w14:paraId="37623AB6" w14:textId="77777777" w:rsidR="000E39C4" w:rsidRPr="00790F7B" w:rsidRDefault="000E39C4" w:rsidP="000E39C4">
      <w:pPr>
        <w:numPr>
          <w:ilvl w:val="0"/>
          <w:numId w:val="20"/>
        </w:numPr>
        <w:rPr>
          <w:b/>
          <w:bCs/>
        </w:rPr>
      </w:pPr>
      <w:r w:rsidRPr="00790F7B">
        <w:rPr>
          <w:b/>
          <w:bCs/>
        </w:rPr>
        <w:t>Acquisition of oral language fundamentals</w:t>
      </w:r>
    </w:p>
    <w:p w14:paraId="4E731CC0" w14:textId="77777777" w:rsidR="000E39C4" w:rsidRPr="00790F7B" w:rsidRDefault="000E39C4" w:rsidP="000E39C4">
      <w:pPr>
        <w:numPr>
          <w:ilvl w:val="0"/>
          <w:numId w:val="20"/>
        </w:numPr>
        <w:rPr>
          <w:b/>
          <w:bCs/>
        </w:rPr>
      </w:pPr>
      <w:r w:rsidRPr="00790F7B">
        <w:rPr>
          <w:b/>
          <w:bCs/>
        </w:rPr>
        <w:t>Development of basic sensory perception</w:t>
      </w:r>
    </w:p>
    <w:p w14:paraId="3122DA47" w14:textId="77777777" w:rsidR="000E39C4" w:rsidRPr="00790F7B" w:rsidRDefault="000E39C4" w:rsidP="000E39C4">
      <w:pPr>
        <w:numPr>
          <w:ilvl w:val="0"/>
          <w:numId w:val="20"/>
        </w:numPr>
        <w:rPr>
          <w:b/>
          <w:bCs/>
        </w:rPr>
      </w:pPr>
      <w:r w:rsidRPr="00790F7B">
        <w:rPr>
          <w:b/>
          <w:bCs/>
        </w:rPr>
        <w:t>Formation of the basic self ("I")</w:t>
      </w:r>
    </w:p>
    <w:p w14:paraId="211C982F" w14:textId="77777777" w:rsidR="000E39C4" w:rsidRPr="00790F7B" w:rsidRDefault="000E39C4" w:rsidP="000E39C4">
      <w:pPr>
        <w:numPr>
          <w:ilvl w:val="0"/>
          <w:numId w:val="20"/>
        </w:numPr>
        <w:rPr>
          <w:b/>
          <w:bCs/>
        </w:rPr>
      </w:pPr>
      <w:r w:rsidRPr="00790F7B">
        <w:rPr>
          <w:b/>
          <w:bCs/>
        </w:rPr>
        <w:t>Egocentric focus necessary for self-construction</w:t>
      </w:r>
    </w:p>
    <w:p w14:paraId="6106F400" w14:textId="77777777" w:rsidR="000E39C4" w:rsidRPr="00790F7B" w:rsidRDefault="000E39C4" w:rsidP="000E39C4">
      <w:pPr>
        <w:numPr>
          <w:ilvl w:val="0"/>
          <w:numId w:val="20"/>
        </w:numPr>
        <w:rPr>
          <w:b/>
          <w:bCs/>
        </w:rPr>
      </w:pPr>
      <w:r w:rsidRPr="00790F7B">
        <w:rPr>
          <w:b/>
          <w:bCs/>
        </w:rPr>
        <w:t>Strong need for order and predictability in the environment</w:t>
      </w:r>
    </w:p>
    <w:p w14:paraId="62CB954A" w14:textId="77777777" w:rsidR="000E39C4" w:rsidRPr="00790F7B" w:rsidRDefault="000E39C4" w:rsidP="000E39C4">
      <w:pPr>
        <w:rPr>
          <w:b/>
          <w:bCs/>
        </w:rPr>
      </w:pPr>
      <w:r w:rsidRPr="00790F7B">
        <w:rPr>
          <w:b/>
          <w:bCs/>
        </w:rPr>
        <w:t>The child of this age is predominantly a "sensorial explorer," actively using all senses to gather information about the environment. During this period, the child is primarily focused on individual work and personal development, with social interaction still emerging.</w:t>
      </w:r>
    </w:p>
    <w:p w14:paraId="372B2A4D" w14:textId="77777777" w:rsidR="000E39C4" w:rsidRPr="00790F7B" w:rsidRDefault="000E39C4" w:rsidP="000E39C4">
      <w:pPr>
        <w:pStyle w:val="Heading3"/>
        <w:rPr>
          <w:b/>
          <w:bCs/>
        </w:rPr>
      </w:pPr>
      <w:r w:rsidRPr="00790F7B">
        <w:rPr>
          <w:b/>
          <w:bCs/>
        </w:rPr>
        <w:t>Second Sub-Plane (3-6 Years): The Period of Crystallization</w:t>
      </w:r>
    </w:p>
    <w:p w14:paraId="0E028D77" w14:textId="77777777" w:rsidR="000E39C4" w:rsidRPr="00790F7B" w:rsidRDefault="000E39C4" w:rsidP="000E39C4">
      <w:pPr>
        <w:rPr>
          <w:b/>
          <w:bCs/>
        </w:rPr>
      </w:pPr>
      <w:r w:rsidRPr="00790F7B">
        <w:rPr>
          <w:b/>
          <w:bCs/>
        </w:rPr>
        <w:t>The second three years represent a time of refinement and conscious development of what was previously absorbed. The absorbent mind becomes more conscious and directed, allowing the child to classify and organize previous sensorial experiences.</w:t>
      </w:r>
    </w:p>
    <w:p w14:paraId="12F9B845" w14:textId="77777777" w:rsidR="000E39C4" w:rsidRPr="00790F7B" w:rsidRDefault="000E39C4" w:rsidP="000E39C4">
      <w:pPr>
        <w:rPr>
          <w:b/>
          <w:bCs/>
        </w:rPr>
      </w:pPr>
      <w:r w:rsidRPr="00790F7B">
        <w:rPr>
          <w:b/>
          <w:bCs/>
        </w:rPr>
        <w:t>Key characteristics of this sub-plane include:</w:t>
      </w:r>
    </w:p>
    <w:p w14:paraId="111EDEB9" w14:textId="77777777" w:rsidR="000E39C4" w:rsidRPr="00790F7B" w:rsidRDefault="000E39C4" w:rsidP="000E39C4">
      <w:pPr>
        <w:numPr>
          <w:ilvl w:val="0"/>
          <w:numId w:val="21"/>
        </w:numPr>
        <w:rPr>
          <w:b/>
          <w:bCs/>
        </w:rPr>
      </w:pPr>
      <w:r w:rsidRPr="00790F7B">
        <w:rPr>
          <w:b/>
          <w:bCs/>
        </w:rPr>
        <w:t>Refinement of movement coordination and precision</w:t>
      </w:r>
    </w:p>
    <w:p w14:paraId="685326C3" w14:textId="77777777" w:rsidR="000E39C4" w:rsidRPr="00790F7B" w:rsidRDefault="000E39C4" w:rsidP="000E39C4">
      <w:pPr>
        <w:numPr>
          <w:ilvl w:val="0"/>
          <w:numId w:val="21"/>
        </w:numPr>
        <w:rPr>
          <w:b/>
          <w:bCs/>
        </w:rPr>
      </w:pPr>
      <w:r w:rsidRPr="00790F7B">
        <w:rPr>
          <w:b/>
          <w:bCs/>
        </w:rPr>
        <w:t>Development of written language and symbolic representation</w:t>
      </w:r>
    </w:p>
    <w:p w14:paraId="5902F296" w14:textId="77777777" w:rsidR="000E39C4" w:rsidRPr="00790F7B" w:rsidRDefault="000E39C4" w:rsidP="000E39C4">
      <w:pPr>
        <w:numPr>
          <w:ilvl w:val="0"/>
          <w:numId w:val="21"/>
        </w:numPr>
        <w:rPr>
          <w:b/>
          <w:bCs/>
        </w:rPr>
      </w:pPr>
      <w:r w:rsidRPr="00790F7B">
        <w:rPr>
          <w:b/>
          <w:bCs/>
        </w:rPr>
        <w:t>Classification and organization of sensorial impressions</w:t>
      </w:r>
    </w:p>
    <w:p w14:paraId="612145F9" w14:textId="77777777" w:rsidR="000E39C4" w:rsidRPr="00790F7B" w:rsidRDefault="000E39C4" w:rsidP="000E39C4">
      <w:pPr>
        <w:numPr>
          <w:ilvl w:val="0"/>
          <w:numId w:val="21"/>
        </w:numPr>
        <w:rPr>
          <w:b/>
          <w:bCs/>
        </w:rPr>
      </w:pPr>
      <w:r w:rsidRPr="00790F7B">
        <w:rPr>
          <w:b/>
          <w:bCs/>
        </w:rPr>
        <w:t>Conscious memory development</w:t>
      </w:r>
    </w:p>
    <w:p w14:paraId="5486475C" w14:textId="77777777" w:rsidR="000E39C4" w:rsidRPr="00790F7B" w:rsidRDefault="000E39C4" w:rsidP="000E39C4">
      <w:pPr>
        <w:numPr>
          <w:ilvl w:val="0"/>
          <w:numId w:val="21"/>
        </w:numPr>
        <w:rPr>
          <w:b/>
          <w:bCs/>
        </w:rPr>
      </w:pPr>
      <w:r w:rsidRPr="00790F7B">
        <w:rPr>
          <w:b/>
          <w:bCs/>
        </w:rPr>
        <w:t>Emerging social awareness and interaction</w:t>
      </w:r>
    </w:p>
    <w:p w14:paraId="3E6C6F76" w14:textId="77777777" w:rsidR="000E39C4" w:rsidRPr="00790F7B" w:rsidRDefault="000E39C4" w:rsidP="000E39C4">
      <w:pPr>
        <w:numPr>
          <w:ilvl w:val="0"/>
          <w:numId w:val="21"/>
        </w:numPr>
        <w:rPr>
          <w:b/>
          <w:bCs/>
        </w:rPr>
      </w:pPr>
      <w:r w:rsidRPr="00790F7B">
        <w:rPr>
          <w:b/>
          <w:bCs/>
        </w:rPr>
        <w:t>Growing ability to make choices and exercise will</w:t>
      </w:r>
    </w:p>
    <w:p w14:paraId="60FCCFF1" w14:textId="77777777" w:rsidR="000E39C4" w:rsidRPr="00790F7B" w:rsidRDefault="000E39C4" w:rsidP="000E39C4">
      <w:pPr>
        <w:numPr>
          <w:ilvl w:val="0"/>
          <w:numId w:val="21"/>
        </w:numPr>
        <w:rPr>
          <w:b/>
          <w:bCs/>
        </w:rPr>
      </w:pPr>
      <w:r w:rsidRPr="00790F7B">
        <w:rPr>
          <w:b/>
          <w:bCs/>
        </w:rPr>
        <w:lastRenderedPageBreak/>
        <w:t>Increasing interest in cultural elements</w:t>
      </w:r>
    </w:p>
    <w:p w14:paraId="5DC234BA" w14:textId="77777777" w:rsidR="000E39C4" w:rsidRPr="00790F7B" w:rsidRDefault="000E39C4" w:rsidP="000E39C4">
      <w:pPr>
        <w:rPr>
          <w:b/>
          <w:bCs/>
        </w:rPr>
      </w:pPr>
      <w:r w:rsidRPr="00790F7B">
        <w:rPr>
          <w:b/>
          <w:bCs/>
        </w:rPr>
        <w:t>A significant marker of transition between the sub-planes is the emergence of socially-oriented behaviors, such as picking up an object dropped by another child—early signs of the child's growing awareness of others.</w:t>
      </w:r>
    </w:p>
    <w:p w14:paraId="7E6DBE26" w14:textId="77777777" w:rsidR="000E39C4" w:rsidRPr="00790F7B" w:rsidRDefault="000E39C4" w:rsidP="000E39C4">
      <w:pPr>
        <w:pStyle w:val="Heading3"/>
        <w:rPr>
          <w:b/>
          <w:bCs/>
        </w:rPr>
      </w:pPr>
      <w:r w:rsidRPr="00790F7B">
        <w:rPr>
          <w:b/>
          <w:bCs/>
        </w:rPr>
        <w:t>The Fundamental Characteristics of the First Plane</w:t>
      </w:r>
    </w:p>
    <w:p w14:paraId="5324BE4D" w14:textId="77777777" w:rsidR="000E39C4" w:rsidRPr="00790F7B" w:rsidRDefault="000E39C4" w:rsidP="000E39C4">
      <w:pPr>
        <w:pStyle w:val="Heading4"/>
        <w:rPr>
          <w:b/>
          <w:bCs/>
        </w:rPr>
      </w:pPr>
      <w:r w:rsidRPr="00790F7B">
        <w:rPr>
          <w:b/>
          <w:bCs/>
        </w:rPr>
        <w:t>The Absorbent Mind</w:t>
      </w:r>
    </w:p>
    <w:p w14:paraId="43A56B9C" w14:textId="77777777" w:rsidR="000E39C4" w:rsidRPr="00790F7B" w:rsidRDefault="000E39C4" w:rsidP="000E39C4">
      <w:pPr>
        <w:rPr>
          <w:b/>
          <w:bCs/>
        </w:rPr>
      </w:pPr>
      <w:r w:rsidRPr="00790F7B">
        <w:rPr>
          <w:b/>
          <w:bCs/>
        </w:rPr>
        <w:t xml:space="preserve">The most distinctive feature of the first </w:t>
      </w:r>
      <w:proofErr w:type="gramStart"/>
      <w:r w:rsidRPr="00790F7B">
        <w:rPr>
          <w:b/>
          <w:bCs/>
        </w:rPr>
        <w:t>plane</w:t>
      </w:r>
      <w:proofErr w:type="gramEnd"/>
      <w:r w:rsidRPr="00790F7B">
        <w:rPr>
          <w:b/>
          <w:bCs/>
        </w:rPr>
        <w:t xml:space="preserve"> of development is what Montessori termed the "absorbent mind"—a unique quality of intelligence that enables the young child to absorb impressions directly from the environment without conscious effort. Unlike the adult mind, which selects and filters information based on established mental structures, the child's mind is open and receptive, creating mental structures through this absorption.</w:t>
      </w:r>
    </w:p>
    <w:p w14:paraId="3C1E1F22" w14:textId="77777777" w:rsidR="000E39C4" w:rsidRPr="00790F7B" w:rsidRDefault="000E39C4" w:rsidP="000E39C4">
      <w:pPr>
        <w:rPr>
          <w:b/>
          <w:bCs/>
        </w:rPr>
      </w:pPr>
      <w:r w:rsidRPr="00790F7B">
        <w:rPr>
          <w:b/>
          <w:bCs/>
        </w:rPr>
        <w:t>"The child has a different kind of mind from ours, a mind able to absorb knowledge. He learns everything without knowing he is learning it, passing little by little from the unconscious to the conscious, treading always in the paths of joy and love."</w:t>
      </w:r>
    </w:p>
    <w:p w14:paraId="6A9D1E8F" w14:textId="77777777" w:rsidR="000E39C4" w:rsidRPr="00790F7B" w:rsidRDefault="000E39C4" w:rsidP="000E39C4">
      <w:pPr>
        <w:rPr>
          <w:b/>
          <w:bCs/>
        </w:rPr>
      </w:pPr>
      <w:r w:rsidRPr="00790F7B">
        <w:rPr>
          <w:b/>
          <w:bCs/>
        </w:rPr>
        <w:t>This absorption is not passive but involves active engagement with the environment through the senses. Everything experienced by the senses is absorbed, including:</w:t>
      </w:r>
    </w:p>
    <w:p w14:paraId="28AA5188" w14:textId="77777777" w:rsidR="000E39C4" w:rsidRPr="00790F7B" w:rsidRDefault="000E39C4" w:rsidP="000E39C4">
      <w:pPr>
        <w:numPr>
          <w:ilvl w:val="0"/>
          <w:numId w:val="22"/>
        </w:numPr>
        <w:rPr>
          <w:b/>
          <w:bCs/>
        </w:rPr>
      </w:pPr>
      <w:r w:rsidRPr="00790F7B">
        <w:rPr>
          <w:b/>
          <w:bCs/>
        </w:rPr>
        <w:t>Movement patterns and physical abilities</w:t>
      </w:r>
    </w:p>
    <w:p w14:paraId="2906925E" w14:textId="77777777" w:rsidR="000E39C4" w:rsidRPr="00790F7B" w:rsidRDefault="000E39C4" w:rsidP="000E39C4">
      <w:pPr>
        <w:numPr>
          <w:ilvl w:val="0"/>
          <w:numId w:val="22"/>
        </w:numPr>
        <w:rPr>
          <w:b/>
          <w:bCs/>
        </w:rPr>
      </w:pPr>
      <w:r w:rsidRPr="00790F7B">
        <w:rPr>
          <w:b/>
          <w:bCs/>
        </w:rPr>
        <w:t>Language (vocabulary, grammar, pronunciation)</w:t>
      </w:r>
    </w:p>
    <w:p w14:paraId="7C29F052" w14:textId="77777777" w:rsidR="000E39C4" w:rsidRPr="00790F7B" w:rsidRDefault="000E39C4" w:rsidP="000E39C4">
      <w:pPr>
        <w:numPr>
          <w:ilvl w:val="0"/>
          <w:numId w:val="22"/>
        </w:numPr>
        <w:rPr>
          <w:b/>
          <w:bCs/>
        </w:rPr>
      </w:pPr>
      <w:r w:rsidRPr="00790F7B">
        <w:rPr>
          <w:b/>
          <w:bCs/>
        </w:rPr>
        <w:t>Social attitudes and behaviors</w:t>
      </w:r>
    </w:p>
    <w:p w14:paraId="6FF56143" w14:textId="77777777" w:rsidR="000E39C4" w:rsidRPr="00790F7B" w:rsidRDefault="000E39C4" w:rsidP="000E39C4">
      <w:pPr>
        <w:numPr>
          <w:ilvl w:val="0"/>
          <w:numId w:val="22"/>
        </w:numPr>
        <w:rPr>
          <w:b/>
          <w:bCs/>
        </w:rPr>
      </w:pPr>
      <w:r w:rsidRPr="00790F7B">
        <w:rPr>
          <w:b/>
          <w:bCs/>
        </w:rPr>
        <w:t>Cultural elements and customs</w:t>
      </w:r>
    </w:p>
    <w:p w14:paraId="33A141B3" w14:textId="77777777" w:rsidR="000E39C4" w:rsidRPr="00790F7B" w:rsidRDefault="000E39C4" w:rsidP="000E39C4">
      <w:pPr>
        <w:numPr>
          <w:ilvl w:val="0"/>
          <w:numId w:val="22"/>
        </w:numPr>
        <w:rPr>
          <w:b/>
          <w:bCs/>
        </w:rPr>
      </w:pPr>
      <w:r w:rsidRPr="00790F7B">
        <w:rPr>
          <w:b/>
          <w:bCs/>
        </w:rPr>
        <w:t>Emotional patterns and responses</w:t>
      </w:r>
    </w:p>
    <w:p w14:paraId="4C623B54" w14:textId="77777777" w:rsidR="000E39C4" w:rsidRPr="00790F7B" w:rsidRDefault="000E39C4" w:rsidP="000E39C4">
      <w:pPr>
        <w:numPr>
          <w:ilvl w:val="0"/>
          <w:numId w:val="22"/>
        </w:numPr>
        <w:rPr>
          <w:b/>
          <w:bCs/>
        </w:rPr>
      </w:pPr>
      <w:r w:rsidRPr="00790F7B">
        <w:rPr>
          <w:b/>
          <w:bCs/>
        </w:rPr>
        <w:t>The organization of the environment (order)</w:t>
      </w:r>
    </w:p>
    <w:p w14:paraId="6F8AF468" w14:textId="77777777" w:rsidR="000E39C4" w:rsidRPr="00790F7B" w:rsidRDefault="000E39C4" w:rsidP="000E39C4">
      <w:pPr>
        <w:rPr>
          <w:b/>
          <w:bCs/>
        </w:rPr>
      </w:pPr>
      <w:r w:rsidRPr="00790F7B">
        <w:rPr>
          <w:b/>
          <w:bCs/>
        </w:rPr>
        <w:t>The absorbent mind functions unconsciously during the first sub-plane (0-3 years) and becomes increasingly conscious during the second sub-plane (3-6 years). This transition allows the child to move from absorption to classification, organization, and conscious use of what has been absorbed.</w:t>
      </w:r>
    </w:p>
    <w:p w14:paraId="40CF3364" w14:textId="77777777" w:rsidR="000E39C4" w:rsidRPr="00790F7B" w:rsidRDefault="000E39C4" w:rsidP="000E39C4">
      <w:pPr>
        <w:pStyle w:val="Heading5"/>
        <w:rPr>
          <w:b/>
          <w:bCs/>
        </w:rPr>
      </w:pPr>
      <w:r w:rsidRPr="00790F7B">
        <w:rPr>
          <w:b/>
          <w:bCs/>
        </w:rPr>
        <w:t>The Absorbent Mind: The Unique Mental Power of Early Childhood</w:t>
      </w:r>
    </w:p>
    <w:p w14:paraId="67F355AC" w14:textId="77777777" w:rsidR="000E39C4" w:rsidRPr="00790F7B" w:rsidRDefault="000E39C4" w:rsidP="000E39C4">
      <w:pPr>
        <w:pStyle w:val="Heading6"/>
        <w:rPr>
          <w:b/>
          <w:bCs/>
        </w:rPr>
      </w:pPr>
      <w:r w:rsidRPr="00790F7B">
        <w:rPr>
          <w:b/>
          <w:bCs/>
        </w:rPr>
        <w:t>Introduction</w:t>
      </w:r>
    </w:p>
    <w:p w14:paraId="7D2A9939" w14:textId="77777777" w:rsidR="000E39C4" w:rsidRPr="00790F7B" w:rsidRDefault="000E39C4" w:rsidP="000E39C4">
      <w:pPr>
        <w:rPr>
          <w:b/>
          <w:bCs/>
        </w:rPr>
      </w:pPr>
      <w:r w:rsidRPr="00790F7B">
        <w:rPr>
          <w:b/>
          <w:bCs/>
        </w:rPr>
        <w:t xml:space="preserve">The concept of the absorbent mind represents one of Maria Montessori's most profound insights into human development. Through careful observation, she identified a special form of mental functioning unique to early </w:t>
      </w:r>
      <w:proofErr w:type="gramStart"/>
      <w:r w:rsidRPr="00790F7B">
        <w:rPr>
          <w:b/>
          <w:bCs/>
        </w:rPr>
        <w:t>childhood—</w:t>
      </w:r>
      <w:proofErr w:type="gramEnd"/>
      <w:r w:rsidRPr="00790F7B">
        <w:rPr>
          <w:b/>
          <w:bCs/>
        </w:rPr>
        <w:t xml:space="preserve">a form of </w:t>
      </w:r>
      <w:r w:rsidRPr="00790F7B">
        <w:rPr>
          <w:b/>
          <w:bCs/>
        </w:rPr>
        <w:lastRenderedPageBreak/>
        <w:t>intelligence fundamentally different from the reasoning mind of older children and adults. This mental power enables young children to effortlessly absorb impressions from their environment, creating the foundation of their personality and intelligence.</w:t>
      </w:r>
    </w:p>
    <w:p w14:paraId="66451591" w14:textId="77777777" w:rsidR="000E39C4" w:rsidRPr="00790F7B" w:rsidRDefault="000E39C4" w:rsidP="000E39C4">
      <w:pPr>
        <w:rPr>
          <w:b/>
          <w:bCs/>
        </w:rPr>
      </w:pPr>
      <w:r w:rsidRPr="00790F7B">
        <w:rPr>
          <w:b/>
          <w:bCs/>
        </w:rPr>
        <w:t xml:space="preserve">The absorbent mind is not simply a metaphor but a scientific description of how the child's mind functions during the first six years of life. It is the primary characteristic that distinguishes the first </w:t>
      </w:r>
      <w:proofErr w:type="gramStart"/>
      <w:r w:rsidRPr="00790F7B">
        <w:rPr>
          <w:b/>
          <w:bCs/>
        </w:rPr>
        <w:t>plane</w:t>
      </w:r>
      <w:proofErr w:type="gramEnd"/>
      <w:r w:rsidRPr="00790F7B">
        <w:rPr>
          <w:b/>
          <w:bCs/>
        </w:rPr>
        <w:t xml:space="preserve"> of development, enabling the extraordinary transformations that occur during this period. As Montessori stated in </w:t>
      </w:r>
      <w:r w:rsidRPr="00790F7B">
        <w:rPr>
          <w:b/>
          <w:bCs/>
          <w:i/>
          <w:iCs/>
        </w:rPr>
        <w:t>The Absorbent Mind</w:t>
      </w:r>
      <w:r w:rsidRPr="00790F7B">
        <w:rPr>
          <w:b/>
          <w:bCs/>
        </w:rPr>
        <w:t>:</w:t>
      </w:r>
    </w:p>
    <w:p w14:paraId="0359513E" w14:textId="77777777" w:rsidR="000E39C4" w:rsidRPr="00790F7B" w:rsidRDefault="000E39C4" w:rsidP="000E39C4">
      <w:pPr>
        <w:rPr>
          <w:b/>
          <w:bCs/>
        </w:rPr>
      </w:pPr>
      <w:r w:rsidRPr="00790F7B">
        <w:rPr>
          <w:b/>
          <w:bCs/>
        </w:rPr>
        <w:t>"The child has a mind able to absorb knowledge. He has the power to teach himself."</w:t>
      </w:r>
    </w:p>
    <w:p w14:paraId="148E6AC7" w14:textId="77777777" w:rsidR="000E39C4" w:rsidRPr="00790F7B" w:rsidRDefault="000E39C4" w:rsidP="000E39C4">
      <w:pPr>
        <w:rPr>
          <w:b/>
          <w:bCs/>
        </w:rPr>
      </w:pPr>
      <w:r w:rsidRPr="00790F7B">
        <w:rPr>
          <w:b/>
          <w:bCs/>
        </w:rPr>
        <w:t>This special mental capacity explains how young children can learn complex skills like language without formal instruction, effortlessly absorbing the subtleties of grammar, vocabulary, and pronunciation from their environment. It accounts for how they unconsciously incorporate cultural patterns, social behaviors, and even deeply held attitudes and values from those around them.</w:t>
      </w:r>
    </w:p>
    <w:p w14:paraId="36A31110" w14:textId="77777777" w:rsidR="000E39C4" w:rsidRPr="00790F7B" w:rsidRDefault="000E39C4" w:rsidP="000E39C4">
      <w:pPr>
        <w:rPr>
          <w:b/>
          <w:bCs/>
        </w:rPr>
      </w:pPr>
      <w:r w:rsidRPr="00790F7B">
        <w:rPr>
          <w:b/>
          <w:bCs/>
        </w:rPr>
        <w:t>Understanding the absorbent mind is essential for anyone working with young children, as it fundamentally changes how we approach early education. Rather than viewing the child as an empty vessel to be filled with knowledge, the concept of the absorbent mind recognizes the child as an active creator of their own intelligence, personality, and adaptation to their environment.</w:t>
      </w:r>
    </w:p>
    <w:p w14:paraId="28D25234" w14:textId="77777777" w:rsidR="000E39C4" w:rsidRPr="00790F7B" w:rsidRDefault="000E39C4" w:rsidP="000E39C4">
      <w:pPr>
        <w:pStyle w:val="Heading5"/>
        <w:rPr>
          <w:b/>
          <w:bCs/>
        </w:rPr>
      </w:pPr>
      <w:r w:rsidRPr="00790F7B">
        <w:rPr>
          <w:b/>
          <w:bCs/>
        </w:rPr>
        <w:t>The Nature of the Absorbent Mind</w:t>
      </w:r>
    </w:p>
    <w:p w14:paraId="27A861FE" w14:textId="77777777" w:rsidR="000E39C4" w:rsidRPr="00790F7B" w:rsidRDefault="000E39C4" w:rsidP="000E39C4">
      <w:pPr>
        <w:pStyle w:val="Heading6"/>
        <w:rPr>
          <w:b/>
          <w:bCs/>
        </w:rPr>
      </w:pPr>
      <w:r w:rsidRPr="00790F7B">
        <w:rPr>
          <w:b/>
          <w:bCs/>
        </w:rPr>
        <w:t>Definition and Function</w:t>
      </w:r>
    </w:p>
    <w:p w14:paraId="01C42398" w14:textId="77777777" w:rsidR="000E39C4" w:rsidRPr="00790F7B" w:rsidRDefault="000E39C4" w:rsidP="000E39C4">
      <w:pPr>
        <w:rPr>
          <w:b/>
          <w:bCs/>
        </w:rPr>
      </w:pPr>
      <w:r w:rsidRPr="00790F7B">
        <w:rPr>
          <w:b/>
          <w:bCs/>
        </w:rPr>
        <w:t>The absorbent mind can be defined as the child's capacity to take in information from the environment without conscious effort, filtering, or selection. Unlike the adult's reasoning mind, which deliberately selects information based on existing mental structures, the child's absorbent mind incorporates experiences directly, using them to build the very structures of intelligence.</w:t>
      </w:r>
    </w:p>
    <w:p w14:paraId="5C963B49" w14:textId="77777777" w:rsidR="000E39C4" w:rsidRPr="00790F7B" w:rsidRDefault="000E39C4" w:rsidP="000E39C4">
      <w:pPr>
        <w:rPr>
          <w:b/>
          <w:bCs/>
        </w:rPr>
      </w:pPr>
      <w:r w:rsidRPr="00790F7B">
        <w:rPr>
          <w:b/>
          <w:bCs/>
        </w:rPr>
        <w:t>This process is not passive reception but active absorption. As Montessori explained:</w:t>
      </w:r>
    </w:p>
    <w:p w14:paraId="0A6D3ACA" w14:textId="77777777" w:rsidR="000E39C4" w:rsidRPr="00790F7B" w:rsidRDefault="000E39C4" w:rsidP="000E39C4">
      <w:pPr>
        <w:rPr>
          <w:b/>
          <w:bCs/>
        </w:rPr>
      </w:pPr>
      <w:r w:rsidRPr="00790F7B">
        <w:rPr>
          <w:b/>
          <w:bCs/>
        </w:rPr>
        <w:t>"It is not acquired by studying; it is not acquired through the actions of an adult; it is a spontaneous construction inside the child's head."</w:t>
      </w:r>
    </w:p>
    <w:p w14:paraId="1B7504A4" w14:textId="77777777" w:rsidR="000E39C4" w:rsidRPr="00790F7B" w:rsidRDefault="000E39C4" w:rsidP="000E39C4">
      <w:pPr>
        <w:rPr>
          <w:b/>
          <w:bCs/>
        </w:rPr>
      </w:pPr>
      <w:r w:rsidRPr="00790F7B">
        <w:rPr>
          <w:b/>
          <w:bCs/>
        </w:rPr>
        <w:t xml:space="preserve">The child perceives the external world through the senses and incarnates these perceptions, making them part of themselves. Everything in the </w:t>
      </w:r>
      <w:proofErr w:type="gramStart"/>
      <w:r w:rsidRPr="00790F7B">
        <w:rPr>
          <w:b/>
          <w:bCs/>
        </w:rPr>
        <w:t>environment—</w:t>
      </w:r>
      <w:proofErr w:type="gramEnd"/>
      <w:r w:rsidRPr="00790F7B">
        <w:rPr>
          <w:b/>
          <w:bCs/>
        </w:rPr>
        <w:t>experiences, feelings, vocabulary, customs, values—is absorbed. Through this process, the child can effortlessly adapt to their surroundings, becoming a person of their time, place, and culture.</w:t>
      </w:r>
    </w:p>
    <w:p w14:paraId="733FD653" w14:textId="77777777" w:rsidR="000E39C4" w:rsidRPr="00790F7B" w:rsidRDefault="000E39C4" w:rsidP="000E39C4">
      <w:pPr>
        <w:rPr>
          <w:b/>
          <w:bCs/>
        </w:rPr>
      </w:pPr>
      <w:r w:rsidRPr="00790F7B">
        <w:rPr>
          <w:b/>
          <w:bCs/>
        </w:rPr>
        <w:lastRenderedPageBreak/>
        <w:t>Montessori used two powerful analogies to illustrate the difference between the absorbent mind and the adult's reasoning mind:</w:t>
      </w:r>
    </w:p>
    <w:p w14:paraId="730E2AAE" w14:textId="77777777" w:rsidR="000E39C4" w:rsidRPr="00790F7B" w:rsidRDefault="000E39C4" w:rsidP="000E39C4">
      <w:pPr>
        <w:numPr>
          <w:ilvl w:val="0"/>
          <w:numId w:val="48"/>
        </w:numPr>
        <w:rPr>
          <w:b/>
          <w:bCs/>
        </w:rPr>
      </w:pPr>
      <w:r w:rsidRPr="00790F7B">
        <w:rPr>
          <w:b/>
          <w:bCs/>
        </w:rPr>
        <w:t>The Camera vs. The Painter: The absorbent mind works like a camera, capturing every detail in an instant "click," while the adult mind works like a painter, laboriously constructing an image that is inevitably filtered through personal interpretation and requires significant time and effort.</w:t>
      </w:r>
    </w:p>
    <w:p w14:paraId="01885139" w14:textId="77777777" w:rsidR="000E39C4" w:rsidRPr="00790F7B" w:rsidRDefault="000E39C4" w:rsidP="000E39C4">
      <w:pPr>
        <w:numPr>
          <w:ilvl w:val="0"/>
          <w:numId w:val="48"/>
        </w:numPr>
        <w:rPr>
          <w:b/>
          <w:bCs/>
        </w:rPr>
      </w:pPr>
      <w:r w:rsidRPr="00790F7B">
        <w:rPr>
          <w:b/>
          <w:bCs/>
        </w:rPr>
        <w:t xml:space="preserve">The Sponge: Like a sponge absorbing liquid, the child's mind indiscriminately takes in everything in the environment—both positive and </w:t>
      </w:r>
      <w:proofErr w:type="gramStart"/>
      <w:r w:rsidRPr="00790F7B">
        <w:rPr>
          <w:b/>
          <w:bCs/>
        </w:rPr>
        <w:t>negative—</w:t>
      </w:r>
      <w:proofErr w:type="gramEnd"/>
      <w:r w:rsidRPr="00790F7B">
        <w:rPr>
          <w:b/>
          <w:bCs/>
        </w:rPr>
        <w:t>making it part of their mental structure. However, unlike a sponge, what the mind absorbs cannot be "squeezed out" but becomes permanently incorporated into the personality.</w:t>
      </w:r>
    </w:p>
    <w:p w14:paraId="65A09C7F" w14:textId="77777777" w:rsidR="000E39C4" w:rsidRPr="00790F7B" w:rsidRDefault="000E39C4" w:rsidP="000E39C4">
      <w:pPr>
        <w:pStyle w:val="Heading5"/>
        <w:rPr>
          <w:b/>
          <w:bCs/>
        </w:rPr>
      </w:pPr>
      <w:r w:rsidRPr="00790F7B">
        <w:rPr>
          <w:b/>
          <w:bCs/>
        </w:rPr>
        <w:t>Key Characteristics</w:t>
      </w:r>
    </w:p>
    <w:p w14:paraId="5DA09518" w14:textId="77777777" w:rsidR="000E39C4" w:rsidRPr="00790F7B" w:rsidRDefault="000E39C4" w:rsidP="000E39C4">
      <w:pPr>
        <w:rPr>
          <w:b/>
          <w:bCs/>
        </w:rPr>
      </w:pPr>
      <w:r w:rsidRPr="00790F7B">
        <w:rPr>
          <w:b/>
          <w:bCs/>
        </w:rPr>
        <w:t>The absorbent mind has several distinctive characteristics:</w:t>
      </w:r>
    </w:p>
    <w:p w14:paraId="7484A0AB" w14:textId="77777777" w:rsidR="000E39C4" w:rsidRPr="00790F7B" w:rsidRDefault="000E39C4" w:rsidP="000E39C4">
      <w:pPr>
        <w:numPr>
          <w:ilvl w:val="0"/>
          <w:numId w:val="49"/>
        </w:numPr>
        <w:rPr>
          <w:b/>
          <w:bCs/>
        </w:rPr>
      </w:pPr>
      <w:r w:rsidRPr="00790F7B">
        <w:rPr>
          <w:b/>
          <w:bCs/>
        </w:rPr>
        <w:t>Universal: It is present in all children, regardless of culture or background.</w:t>
      </w:r>
    </w:p>
    <w:p w14:paraId="1F14AFFE" w14:textId="77777777" w:rsidR="000E39C4" w:rsidRPr="00790F7B" w:rsidRDefault="000E39C4" w:rsidP="000E39C4">
      <w:pPr>
        <w:numPr>
          <w:ilvl w:val="0"/>
          <w:numId w:val="49"/>
        </w:numPr>
        <w:rPr>
          <w:b/>
          <w:bCs/>
        </w:rPr>
      </w:pPr>
      <w:r w:rsidRPr="00790F7B">
        <w:rPr>
          <w:b/>
          <w:bCs/>
        </w:rPr>
        <w:t xml:space="preserve">Limited in Time: It operates only during the first six years of life, with </w:t>
      </w:r>
      <w:proofErr w:type="gramStart"/>
      <w:r w:rsidRPr="00790F7B">
        <w:rPr>
          <w:b/>
          <w:bCs/>
        </w:rPr>
        <w:t>particular intensity</w:t>
      </w:r>
      <w:proofErr w:type="gramEnd"/>
      <w:r w:rsidRPr="00790F7B">
        <w:rPr>
          <w:b/>
          <w:bCs/>
        </w:rPr>
        <w:t xml:space="preserve"> during the first three years.</w:t>
      </w:r>
    </w:p>
    <w:p w14:paraId="77B05E17" w14:textId="77777777" w:rsidR="000E39C4" w:rsidRPr="00790F7B" w:rsidRDefault="000E39C4" w:rsidP="000E39C4">
      <w:pPr>
        <w:numPr>
          <w:ilvl w:val="0"/>
          <w:numId w:val="49"/>
        </w:numPr>
        <w:rPr>
          <w:b/>
          <w:bCs/>
        </w:rPr>
      </w:pPr>
      <w:r w:rsidRPr="00790F7B">
        <w:rPr>
          <w:b/>
          <w:bCs/>
        </w:rPr>
        <w:t>Unlimited in Possibilities: While limited in time, the absorbent mind has unlimited capacity to absorb from the environment.</w:t>
      </w:r>
    </w:p>
    <w:p w14:paraId="441688BF" w14:textId="77777777" w:rsidR="000E39C4" w:rsidRPr="00790F7B" w:rsidRDefault="000E39C4" w:rsidP="000E39C4">
      <w:pPr>
        <w:numPr>
          <w:ilvl w:val="0"/>
          <w:numId w:val="49"/>
        </w:numPr>
        <w:rPr>
          <w:b/>
          <w:bCs/>
        </w:rPr>
      </w:pPr>
      <w:r w:rsidRPr="00790F7B">
        <w:rPr>
          <w:b/>
          <w:bCs/>
        </w:rPr>
        <w:t>Effortless Learning: It allows the child to learn without conscious effort or instruction.</w:t>
      </w:r>
    </w:p>
    <w:p w14:paraId="2F88F2E9" w14:textId="77777777" w:rsidR="000E39C4" w:rsidRPr="00790F7B" w:rsidRDefault="000E39C4" w:rsidP="000E39C4">
      <w:pPr>
        <w:numPr>
          <w:ilvl w:val="0"/>
          <w:numId w:val="49"/>
        </w:numPr>
        <w:rPr>
          <w:b/>
          <w:bCs/>
        </w:rPr>
      </w:pPr>
      <w:r w:rsidRPr="00790F7B">
        <w:rPr>
          <w:b/>
          <w:bCs/>
        </w:rPr>
        <w:t>Non-discriminating: It absorbs everything in the environment, whether beneficial or harmful, without filtering.</w:t>
      </w:r>
    </w:p>
    <w:p w14:paraId="33DBA139" w14:textId="77777777" w:rsidR="000E39C4" w:rsidRPr="00790F7B" w:rsidRDefault="000E39C4" w:rsidP="000E39C4">
      <w:pPr>
        <w:numPr>
          <w:ilvl w:val="0"/>
          <w:numId w:val="49"/>
        </w:numPr>
        <w:rPr>
          <w:b/>
          <w:bCs/>
        </w:rPr>
      </w:pPr>
      <w:r w:rsidRPr="00790F7B">
        <w:rPr>
          <w:b/>
          <w:bCs/>
        </w:rPr>
        <w:t>Creative Force: It is not merely receptive but actively creative, building the foundations of the personality.</w:t>
      </w:r>
    </w:p>
    <w:p w14:paraId="0BC4D39D" w14:textId="77777777" w:rsidR="000E39C4" w:rsidRPr="00790F7B" w:rsidRDefault="000E39C4" w:rsidP="000E39C4">
      <w:pPr>
        <w:numPr>
          <w:ilvl w:val="0"/>
          <w:numId w:val="49"/>
        </w:numPr>
        <w:rPr>
          <w:b/>
          <w:bCs/>
        </w:rPr>
      </w:pPr>
      <w:r w:rsidRPr="00790F7B">
        <w:rPr>
          <w:b/>
          <w:bCs/>
        </w:rPr>
        <w:t>Guided by Sensitive Periods: The absorbent mind works in concert with sensitive periods, which direct the child's attention to specific aspects of the environment at optimal times for development.</w:t>
      </w:r>
    </w:p>
    <w:p w14:paraId="18F6E197" w14:textId="77777777" w:rsidR="000E39C4" w:rsidRPr="00790F7B" w:rsidRDefault="000E39C4" w:rsidP="000E39C4">
      <w:pPr>
        <w:numPr>
          <w:ilvl w:val="0"/>
          <w:numId w:val="49"/>
        </w:numPr>
        <w:rPr>
          <w:b/>
          <w:bCs/>
        </w:rPr>
      </w:pPr>
      <w:r w:rsidRPr="00790F7B">
        <w:rPr>
          <w:b/>
          <w:bCs/>
        </w:rPr>
        <w:t>Different from Adult Intelligence: It represents a form of mental functioning distinct from the reasoning intelligence of adults.</w:t>
      </w:r>
    </w:p>
    <w:p w14:paraId="52391022" w14:textId="77777777" w:rsidR="000E39C4" w:rsidRPr="00790F7B" w:rsidRDefault="000E39C4" w:rsidP="000E39C4">
      <w:pPr>
        <w:numPr>
          <w:ilvl w:val="0"/>
          <w:numId w:val="49"/>
        </w:numPr>
        <w:rPr>
          <w:b/>
          <w:bCs/>
        </w:rPr>
      </w:pPr>
      <w:r w:rsidRPr="00790F7B">
        <w:rPr>
          <w:b/>
          <w:bCs/>
        </w:rPr>
        <w:t>Tool for Self-Construction: It enables the child's work of constructing themselves as a human being adapted to their time and place.</w:t>
      </w:r>
    </w:p>
    <w:p w14:paraId="722CBD9E" w14:textId="77777777" w:rsidR="000E39C4" w:rsidRPr="00790F7B" w:rsidRDefault="000E39C4" w:rsidP="000E39C4">
      <w:pPr>
        <w:numPr>
          <w:ilvl w:val="0"/>
          <w:numId w:val="49"/>
        </w:numPr>
        <w:rPr>
          <w:b/>
          <w:bCs/>
        </w:rPr>
      </w:pPr>
      <w:r w:rsidRPr="00790F7B">
        <w:rPr>
          <w:b/>
          <w:bCs/>
        </w:rPr>
        <w:lastRenderedPageBreak/>
        <w:t>Instrument of Adaptation: It serves as the primary means by which the child adapts to their specific environment.</w:t>
      </w:r>
    </w:p>
    <w:p w14:paraId="39734B5D" w14:textId="77777777" w:rsidR="000E39C4" w:rsidRPr="00790F7B" w:rsidRDefault="000E39C4" w:rsidP="000E39C4">
      <w:pPr>
        <w:pStyle w:val="Heading5"/>
        <w:rPr>
          <w:b/>
          <w:bCs/>
        </w:rPr>
      </w:pPr>
      <w:r w:rsidRPr="00790F7B">
        <w:rPr>
          <w:b/>
          <w:bCs/>
        </w:rPr>
        <w:t>The Two Phases of the Absorbent Mind</w:t>
      </w:r>
    </w:p>
    <w:p w14:paraId="171EF718" w14:textId="77777777" w:rsidR="000E39C4" w:rsidRPr="00790F7B" w:rsidRDefault="000E39C4" w:rsidP="000E39C4">
      <w:pPr>
        <w:rPr>
          <w:b/>
          <w:bCs/>
        </w:rPr>
      </w:pPr>
      <w:r w:rsidRPr="00790F7B">
        <w:rPr>
          <w:b/>
          <w:bCs/>
        </w:rPr>
        <w:t xml:space="preserve">The absorbent mind operates in two distinct phases during the first </w:t>
      </w:r>
      <w:proofErr w:type="gramStart"/>
      <w:r w:rsidRPr="00790F7B">
        <w:rPr>
          <w:b/>
          <w:bCs/>
        </w:rPr>
        <w:t>plane</w:t>
      </w:r>
      <w:proofErr w:type="gramEnd"/>
      <w:r w:rsidRPr="00790F7B">
        <w:rPr>
          <w:b/>
          <w:bCs/>
        </w:rPr>
        <w:t xml:space="preserve"> of development:</w:t>
      </w:r>
    </w:p>
    <w:p w14:paraId="19FA1210" w14:textId="77777777" w:rsidR="000E39C4" w:rsidRPr="00790F7B" w:rsidRDefault="000E39C4" w:rsidP="000E39C4">
      <w:pPr>
        <w:pStyle w:val="Heading6"/>
        <w:rPr>
          <w:b/>
          <w:bCs/>
        </w:rPr>
      </w:pPr>
      <w:r w:rsidRPr="00790F7B">
        <w:rPr>
          <w:b/>
          <w:bCs/>
        </w:rPr>
        <w:t>Unconscious Absorbent Mind (0-3 years)</w:t>
      </w:r>
    </w:p>
    <w:p w14:paraId="2993A816" w14:textId="77777777" w:rsidR="000E39C4" w:rsidRPr="00790F7B" w:rsidRDefault="000E39C4" w:rsidP="000E39C4">
      <w:pPr>
        <w:rPr>
          <w:b/>
          <w:bCs/>
        </w:rPr>
      </w:pPr>
      <w:r w:rsidRPr="00790F7B">
        <w:rPr>
          <w:b/>
          <w:bCs/>
        </w:rPr>
        <w:t>During the first three years of life, the absorbent mind functions unconsciously. The child absorbs impressions from the environment without awareness of doing so. This is a period of intense creation, when the child is constructing fundamental aspects of their personality and intelligence.</w:t>
      </w:r>
    </w:p>
    <w:p w14:paraId="20A41748" w14:textId="77777777" w:rsidR="000E39C4" w:rsidRPr="00790F7B" w:rsidRDefault="000E39C4" w:rsidP="000E39C4">
      <w:pPr>
        <w:rPr>
          <w:b/>
          <w:bCs/>
        </w:rPr>
      </w:pPr>
      <w:r w:rsidRPr="00790F7B">
        <w:rPr>
          <w:b/>
          <w:bCs/>
        </w:rPr>
        <w:t>Key characteristics of this phase include:</w:t>
      </w:r>
    </w:p>
    <w:p w14:paraId="521DDCFA" w14:textId="77777777" w:rsidR="000E39C4" w:rsidRPr="00790F7B" w:rsidRDefault="000E39C4" w:rsidP="000E39C4">
      <w:pPr>
        <w:numPr>
          <w:ilvl w:val="0"/>
          <w:numId w:val="50"/>
        </w:numPr>
        <w:rPr>
          <w:b/>
          <w:bCs/>
        </w:rPr>
      </w:pPr>
      <w:r w:rsidRPr="00790F7B">
        <w:rPr>
          <w:b/>
          <w:bCs/>
        </w:rPr>
        <w:t>The child absorbs without conscious selection or awareness</w:t>
      </w:r>
    </w:p>
    <w:p w14:paraId="5EB34905" w14:textId="77777777" w:rsidR="000E39C4" w:rsidRPr="00790F7B" w:rsidRDefault="000E39C4" w:rsidP="000E39C4">
      <w:pPr>
        <w:numPr>
          <w:ilvl w:val="0"/>
          <w:numId w:val="50"/>
        </w:numPr>
        <w:rPr>
          <w:b/>
          <w:bCs/>
        </w:rPr>
      </w:pPr>
      <w:r w:rsidRPr="00790F7B">
        <w:rPr>
          <w:b/>
          <w:bCs/>
        </w:rPr>
        <w:t>Learning occurs without any visible effort</w:t>
      </w:r>
    </w:p>
    <w:p w14:paraId="1F053BBB" w14:textId="77777777" w:rsidR="000E39C4" w:rsidRPr="00790F7B" w:rsidRDefault="000E39C4" w:rsidP="000E39C4">
      <w:pPr>
        <w:numPr>
          <w:ilvl w:val="0"/>
          <w:numId w:val="50"/>
        </w:numPr>
        <w:rPr>
          <w:b/>
          <w:bCs/>
        </w:rPr>
      </w:pPr>
      <w:r w:rsidRPr="00790F7B">
        <w:rPr>
          <w:b/>
          <w:bCs/>
        </w:rPr>
        <w:t>The child cannot express what they have learned</w:t>
      </w:r>
    </w:p>
    <w:p w14:paraId="26D13287" w14:textId="77777777" w:rsidR="000E39C4" w:rsidRPr="00790F7B" w:rsidRDefault="000E39C4" w:rsidP="000E39C4">
      <w:pPr>
        <w:numPr>
          <w:ilvl w:val="0"/>
          <w:numId w:val="50"/>
        </w:numPr>
        <w:rPr>
          <w:b/>
          <w:bCs/>
        </w:rPr>
      </w:pPr>
      <w:r w:rsidRPr="00790F7B">
        <w:rPr>
          <w:b/>
          <w:bCs/>
        </w:rPr>
        <w:t>Absorption happens through direct experience with the environment</w:t>
      </w:r>
    </w:p>
    <w:p w14:paraId="428C245C" w14:textId="77777777" w:rsidR="000E39C4" w:rsidRPr="00790F7B" w:rsidRDefault="000E39C4" w:rsidP="000E39C4">
      <w:pPr>
        <w:numPr>
          <w:ilvl w:val="0"/>
          <w:numId w:val="50"/>
        </w:numPr>
        <w:rPr>
          <w:b/>
          <w:bCs/>
        </w:rPr>
      </w:pPr>
      <w:r w:rsidRPr="00790F7B">
        <w:rPr>
          <w:b/>
          <w:bCs/>
        </w:rPr>
        <w:t>The child is primarily focused on individual development</w:t>
      </w:r>
    </w:p>
    <w:p w14:paraId="155BA38F" w14:textId="77777777" w:rsidR="000E39C4" w:rsidRPr="00790F7B" w:rsidRDefault="000E39C4" w:rsidP="000E39C4">
      <w:pPr>
        <w:rPr>
          <w:b/>
          <w:bCs/>
        </w:rPr>
      </w:pPr>
      <w:r w:rsidRPr="00790F7B">
        <w:rPr>
          <w:b/>
          <w:bCs/>
        </w:rPr>
        <w:t>In this phase, the child is described as the "spiritual embryo" or "psychic embryo," undergoing a second creative period after physical birth. Just as the physical embryo develops in the womb by taking nourishment from the mother, the spiritual embryo develops in the world by taking impressions from the environment.</w:t>
      </w:r>
    </w:p>
    <w:p w14:paraId="779E5905" w14:textId="77777777" w:rsidR="000E39C4" w:rsidRPr="00790F7B" w:rsidRDefault="000E39C4" w:rsidP="000E39C4">
      <w:pPr>
        <w:pStyle w:val="Heading6"/>
        <w:rPr>
          <w:b/>
          <w:bCs/>
        </w:rPr>
      </w:pPr>
      <w:r w:rsidRPr="00790F7B">
        <w:rPr>
          <w:b/>
          <w:bCs/>
        </w:rPr>
        <w:t>Conscious Absorbent Mind (3-6 years)</w:t>
      </w:r>
    </w:p>
    <w:p w14:paraId="10CA1E3D" w14:textId="77777777" w:rsidR="000E39C4" w:rsidRPr="00790F7B" w:rsidRDefault="000E39C4" w:rsidP="000E39C4">
      <w:pPr>
        <w:rPr>
          <w:b/>
          <w:bCs/>
        </w:rPr>
      </w:pPr>
      <w:r w:rsidRPr="00790F7B">
        <w:rPr>
          <w:b/>
          <w:bCs/>
        </w:rPr>
        <w:t>From approximately three to six years of age, the absorbent mind begins to function more consciously. The child remains capable of effortless absorption but becomes increasingly aware of their own learning and begins to make more deliberate choices.</w:t>
      </w:r>
    </w:p>
    <w:p w14:paraId="34F6C2BB" w14:textId="77777777" w:rsidR="000E39C4" w:rsidRPr="00790F7B" w:rsidRDefault="000E39C4" w:rsidP="000E39C4">
      <w:pPr>
        <w:rPr>
          <w:b/>
          <w:bCs/>
        </w:rPr>
      </w:pPr>
      <w:r w:rsidRPr="00790F7B">
        <w:rPr>
          <w:b/>
          <w:bCs/>
        </w:rPr>
        <w:t>Key characteristics of this phase include:</w:t>
      </w:r>
    </w:p>
    <w:p w14:paraId="79995F17" w14:textId="77777777" w:rsidR="000E39C4" w:rsidRPr="00790F7B" w:rsidRDefault="000E39C4" w:rsidP="000E39C4">
      <w:pPr>
        <w:numPr>
          <w:ilvl w:val="0"/>
          <w:numId w:val="51"/>
        </w:numPr>
        <w:rPr>
          <w:b/>
          <w:bCs/>
        </w:rPr>
      </w:pPr>
      <w:r w:rsidRPr="00790F7B">
        <w:rPr>
          <w:b/>
          <w:bCs/>
        </w:rPr>
        <w:t>The child becomes aware of their own abilities and knowledge</w:t>
      </w:r>
    </w:p>
    <w:p w14:paraId="0BE1E96C" w14:textId="77777777" w:rsidR="000E39C4" w:rsidRPr="00790F7B" w:rsidRDefault="000E39C4" w:rsidP="000E39C4">
      <w:pPr>
        <w:numPr>
          <w:ilvl w:val="0"/>
          <w:numId w:val="51"/>
        </w:numPr>
        <w:rPr>
          <w:b/>
          <w:bCs/>
        </w:rPr>
      </w:pPr>
      <w:r w:rsidRPr="00790F7B">
        <w:rPr>
          <w:b/>
          <w:bCs/>
        </w:rPr>
        <w:t>Absorption is still effortless but more directed</w:t>
      </w:r>
    </w:p>
    <w:p w14:paraId="74C495A5" w14:textId="77777777" w:rsidR="000E39C4" w:rsidRPr="00790F7B" w:rsidRDefault="000E39C4" w:rsidP="000E39C4">
      <w:pPr>
        <w:numPr>
          <w:ilvl w:val="0"/>
          <w:numId w:val="51"/>
        </w:numPr>
        <w:rPr>
          <w:b/>
          <w:bCs/>
        </w:rPr>
      </w:pPr>
      <w:r w:rsidRPr="00790F7B">
        <w:rPr>
          <w:b/>
          <w:bCs/>
        </w:rPr>
        <w:t>The child can express what they have learned</w:t>
      </w:r>
    </w:p>
    <w:p w14:paraId="34ADCABC" w14:textId="77777777" w:rsidR="000E39C4" w:rsidRPr="00790F7B" w:rsidRDefault="000E39C4" w:rsidP="000E39C4">
      <w:pPr>
        <w:numPr>
          <w:ilvl w:val="0"/>
          <w:numId w:val="51"/>
        </w:numPr>
        <w:rPr>
          <w:b/>
          <w:bCs/>
        </w:rPr>
      </w:pPr>
      <w:r w:rsidRPr="00790F7B">
        <w:rPr>
          <w:b/>
          <w:bCs/>
        </w:rPr>
        <w:t>The focus shifts to classifying and organizing previous impressions</w:t>
      </w:r>
    </w:p>
    <w:p w14:paraId="0A476870" w14:textId="77777777" w:rsidR="000E39C4" w:rsidRPr="00790F7B" w:rsidRDefault="000E39C4" w:rsidP="000E39C4">
      <w:pPr>
        <w:numPr>
          <w:ilvl w:val="0"/>
          <w:numId w:val="51"/>
        </w:numPr>
        <w:rPr>
          <w:b/>
          <w:bCs/>
        </w:rPr>
      </w:pPr>
      <w:r w:rsidRPr="00790F7B">
        <w:rPr>
          <w:b/>
          <w:bCs/>
        </w:rPr>
        <w:t>Social awareness begins to emerge</w:t>
      </w:r>
    </w:p>
    <w:p w14:paraId="707E57DE" w14:textId="77777777" w:rsidR="000E39C4" w:rsidRPr="00790F7B" w:rsidRDefault="000E39C4" w:rsidP="000E39C4">
      <w:pPr>
        <w:numPr>
          <w:ilvl w:val="0"/>
          <w:numId w:val="51"/>
        </w:numPr>
        <w:rPr>
          <w:b/>
          <w:bCs/>
        </w:rPr>
      </w:pPr>
      <w:r w:rsidRPr="00790F7B">
        <w:rPr>
          <w:b/>
          <w:bCs/>
        </w:rPr>
        <w:lastRenderedPageBreak/>
        <w:t>Work becomes more deliberate and purposeful</w:t>
      </w:r>
    </w:p>
    <w:p w14:paraId="39FDCEEB" w14:textId="77777777" w:rsidR="000E39C4" w:rsidRPr="00790F7B" w:rsidRDefault="000E39C4" w:rsidP="000E39C4">
      <w:pPr>
        <w:rPr>
          <w:b/>
          <w:bCs/>
        </w:rPr>
      </w:pPr>
      <w:r w:rsidRPr="00790F7B">
        <w:rPr>
          <w:b/>
          <w:bCs/>
        </w:rPr>
        <w:t>During this phase, the child uses what has been unconsciously absorbed to develop and refine new skills and understandings. It is a period of crystallization and refinement rather than primary creation.</w:t>
      </w:r>
    </w:p>
    <w:p w14:paraId="58F7DD2B" w14:textId="77777777" w:rsidR="000E39C4" w:rsidRPr="00790F7B" w:rsidRDefault="000E39C4" w:rsidP="000E39C4">
      <w:pPr>
        <w:pStyle w:val="Heading5"/>
        <w:rPr>
          <w:b/>
          <w:bCs/>
        </w:rPr>
      </w:pPr>
      <w:r w:rsidRPr="00790F7B">
        <w:rPr>
          <w:b/>
          <w:bCs/>
        </w:rPr>
        <w:t>The Supporting Concepts</w:t>
      </w:r>
    </w:p>
    <w:p w14:paraId="37ECA59F" w14:textId="77777777" w:rsidR="000E39C4" w:rsidRPr="00790F7B" w:rsidRDefault="000E39C4" w:rsidP="000E39C4">
      <w:pPr>
        <w:rPr>
          <w:b/>
          <w:bCs/>
        </w:rPr>
      </w:pPr>
      <w:r w:rsidRPr="00790F7B">
        <w:rPr>
          <w:b/>
          <w:bCs/>
        </w:rPr>
        <w:t>Montessori identified several related concepts that work alongside the absorbent mind to explain the child's developmental process:</w:t>
      </w:r>
    </w:p>
    <w:p w14:paraId="0C9A86ED" w14:textId="77777777" w:rsidR="000E39C4" w:rsidRPr="00790F7B" w:rsidRDefault="000E39C4" w:rsidP="000E39C4">
      <w:pPr>
        <w:pStyle w:val="Heading6"/>
        <w:rPr>
          <w:b/>
          <w:bCs/>
        </w:rPr>
      </w:pPr>
      <w:proofErr w:type="spellStart"/>
      <w:r w:rsidRPr="00790F7B">
        <w:rPr>
          <w:b/>
          <w:bCs/>
        </w:rPr>
        <w:t>Horme</w:t>
      </w:r>
      <w:proofErr w:type="spellEnd"/>
    </w:p>
    <w:p w14:paraId="1F36F47D" w14:textId="77777777" w:rsidR="000E39C4" w:rsidRPr="00790F7B" w:rsidRDefault="000E39C4" w:rsidP="000E39C4">
      <w:pPr>
        <w:rPr>
          <w:b/>
          <w:bCs/>
        </w:rPr>
      </w:pPr>
      <w:proofErr w:type="spellStart"/>
      <w:r w:rsidRPr="00790F7B">
        <w:rPr>
          <w:b/>
          <w:bCs/>
        </w:rPr>
        <w:t>Horme</w:t>
      </w:r>
      <w:proofErr w:type="spellEnd"/>
      <w:r w:rsidRPr="00790F7B">
        <w:rPr>
          <w:b/>
          <w:bCs/>
        </w:rPr>
        <w:t xml:space="preserve"> refers to the life force or vital energy that propels the child toward development and growth. It is the innate drive that pushes the child to interact with the environment, fueling the work of self-construction. This force is strongest in early childhood and gradually diminishes throughout life, though it can be sustained through meaningful engagement with life.</w:t>
      </w:r>
    </w:p>
    <w:p w14:paraId="1A4E1057" w14:textId="77777777" w:rsidR="000E39C4" w:rsidRPr="00790F7B" w:rsidRDefault="000E39C4" w:rsidP="000E39C4">
      <w:pPr>
        <w:rPr>
          <w:b/>
          <w:bCs/>
        </w:rPr>
      </w:pPr>
      <w:r w:rsidRPr="00790F7B">
        <w:rPr>
          <w:b/>
          <w:bCs/>
        </w:rPr>
        <w:t>As Montessori explained:</w:t>
      </w:r>
    </w:p>
    <w:p w14:paraId="3FD5A489" w14:textId="77777777" w:rsidR="000E39C4" w:rsidRPr="00790F7B" w:rsidRDefault="000E39C4" w:rsidP="000E39C4">
      <w:pPr>
        <w:rPr>
          <w:b/>
          <w:bCs/>
        </w:rPr>
      </w:pPr>
      <w:r w:rsidRPr="00790F7B">
        <w:rPr>
          <w:b/>
          <w:bCs/>
        </w:rPr>
        <w:t>"The child's conquests of independence are the basic steps in what is called his 'natural development.' In other words, if we observe natural development with sufficient care, we see that it can be defined as the gaining of successive levels of independence."</w:t>
      </w:r>
    </w:p>
    <w:p w14:paraId="0215E7D3" w14:textId="77777777" w:rsidR="000E39C4" w:rsidRPr="00790F7B" w:rsidRDefault="000E39C4" w:rsidP="000E39C4">
      <w:pPr>
        <w:rPr>
          <w:b/>
          <w:bCs/>
        </w:rPr>
      </w:pPr>
      <w:proofErr w:type="spellStart"/>
      <w:r w:rsidRPr="00790F7B">
        <w:rPr>
          <w:b/>
          <w:bCs/>
        </w:rPr>
        <w:t>Horme</w:t>
      </w:r>
      <w:proofErr w:type="spellEnd"/>
      <w:r w:rsidRPr="00790F7B">
        <w:rPr>
          <w:b/>
          <w:bCs/>
        </w:rPr>
        <w:t xml:space="preserve"> is the energy behind the child's persistent efforts to achieve independence and mastery of their environment.</w:t>
      </w:r>
    </w:p>
    <w:p w14:paraId="1D6B4B24" w14:textId="77777777" w:rsidR="000E39C4" w:rsidRPr="00790F7B" w:rsidRDefault="000E39C4" w:rsidP="000E39C4">
      <w:pPr>
        <w:pStyle w:val="Heading6"/>
        <w:rPr>
          <w:b/>
          <w:bCs/>
        </w:rPr>
      </w:pPr>
      <w:r w:rsidRPr="00790F7B">
        <w:rPr>
          <w:b/>
          <w:bCs/>
        </w:rPr>
        <w:t>Mneme</w:t>
      </w:r>
    </w:p>
    <w:p w14:paraId="382E747B" w14:textId="77777777" w:rsidR="000E39C4" w:rsidRPr="00790F7B" w:rsidRDefault="000E39C4" w:rsidP="000E39C4">
      <w:pPr>
        <w:rPr>
          <w:b/>
          <w:bCs/>
        </w:rPr>
      </w:pPr>
      <w:r w:rsidRPr="00790F7B">
        <w:rPr>
          <w:b/>
          <w:bCs/>
        </w:rPr>
        <w:t xml:space="preserve">Mneme represents the unconscious memory that resides in every cell of the body. It is the memory that begins </w:t>
      </w:r>
      <w:proofErr w:type="gramStart"/>
      <w:r w:rsidRPr="00790F7B">
        <w:rPr>
          <w:b/>
          <w:bCs/>
        </w:rPr>
        <w:t>at</w:t>
      </w:r>
      <w:proofErr w:type="gramEnd"/>
      <w:r w:rsidRPr="00790F7B">
        <w:rPr>
          <w:b/>
          <w:bCs/>
        </w:rPr>
        <w:t xml:space="preserve"> conception and remains throughout life, even when experiences are not consciously remembered. This cellular memory becomes part of the person's being.</w:t>
      </w:r>
    </w:p>
    <w:p w14:paraId="69375957" w14:textId="77777777" w:rsidR="000E39C4" w:rsidRPr="00790F7B" w:rsidRDefault="000E39C4" w:rsidP="000E39C4">
      <w:pPr>
        <w:rPr>
          <w:b/>
          <w:bCs/>
        </w:rPr>
      </w:pPr>
      <w:r w:rsidRPr="00790F7B">
        <w:rPr>
          <w:b/>
          <w:bCs/>
        </w:rPr>
        <w:t>Montessori saw mneme as a special kind of memory that allows the child to absorb and "incarnate" experience. It is through this process that environmental impressions become structurally incorporated into the child's personality.</w:t>
      </w:r>
    </w:p>
    <w:p w14:paraId="0B6B4376" w14:textId="77777777" w:rsidR="000E39C4" w:rsidRPr="00790F7B" w:rsidRDefault="000E39C4" w:rsidP="000E39C4">
      <w:pPr>
        <w:pStyle w:val="Heading6"/>
        <w:rPr>
          <w:b/>
          <w:bCs/>
        </w:rPr>
      </w:pPr>
      <w:r w:rsidRPr="00790F7B">
        <w:rPr>
          <w:b/>
          <w:bCs/>
        </w:rPr>
        <w:t>Nebulae</w:t>
      </w:r>
    </w:p>
    <w:p w14:paraId="2D07CC14" w14:textId="77777777" w:rsidR="000E39C4" w:rsidRPr="00790F7B" w:rsidRDefault="000E39C4" w:rsidP="000E39C4">
      <w:pPr>
        <w:rPr>
          <w:b/>
          <w:bCs/>
        </w:rPr>
      </w:pPr>
      <w:r w:rsidRPr="00790F7B">
        <w:rPr>
          <w:b/>
          <w:bCs/>
        </w:rPr>
        <w:t xml:space="preserve">Montessori borrowed the term "nebulae" from astronomy to describe the </w:t>
      </w:r>
      <w:proofErr w:type="gramStart"/>
      <w:r w:rsidRPr="00790F7B">
        <w:rPr>
          <w:b/>
          <w:bCs/>
        </w:rPr>
        <w:t>potentialities</w:t>
      </w:r>
      <w:proofErr w:type="gramEnd"/>
      <w:r w:rsidRPr="00790F7B">
        <w:rPr>
          <w:b/>
          <w:bCs/>
        </w:rPr>
        <w:t xml:space="preserve"> with which the child is born. Like cosmic nebulae—clouds of gas and dust that gradually form </w:t>
      </w:r>
      <w:proofErr w:type="gramStart"/>
      <w:r w:rsidRPr="00790F7B">
        <w:rPr>
          <w:b/>
          <w:bCs/>
        </w:rPr>
        <w:t>stars—</w:t>
      </w:r>
      <w:proofErr w:type="gramEnd"/>
      <w:r w:rsidRPr="00790F7B">
        <w:rPr>
          <w:b/>
          <w:bCs/>
        </w:rPr>
        <w:t>these potentialities are initially indistinct but contain all that is needed to develop specific human characteristics.</w:t>
      </w:r>
    </w:p>
    <w:p w14:paraId="1F2CD650" w14:textId="77777777" w:rsidR="000E39C4" w:rsidRPr="00790F7B" w:rsidRDefault="000E39C4" w:rsidP="000E39C4">
      <w:pPr>
        <w:rPr>
          <w:b/>
          <w:bCs/>
        </w:rPr>
      </w:pPr>
      <w:r w:rsidRPr="00790F7B">
        <w:rPr>
          <w:b/>
          <w:bCs/>
        </w:rPr>
        <w:lastRenderedPageBreak/>
        <w:t>The child possesses different types of nebulae (language, will, movement, intelligence, emotions) that do not have predetermined forms but represent the potential for development. Through interaction with the environment, these nebulae gradually "dissipate," allowing the potentialities to "shine" as they are realized.</w:t>
      </w:r>
    </w:p>
    <w:p w14:paraId="162673A3" w14:textId="77777777" w:rsidR="000E39C4" w:rsidRPr="00790F7B" w:rsidRDefault="000E39C4" w:rsidP="000E39C4">
      <w:pPr>
        <w:pStyle w:val="Heading6"/>
        <w:rPr>
          <w:b/>
          <w:bCs/>
        </w:rPr>
      </w:pPr>
      <w:r w:rsidRPr="00790F7B">
        <w:rPr>
          <w:b/>
          <w:bCs/>
        </w:rPr>
        <w:t>Engrams</w:t>
      </w:r>
    </w:p>
    <w:p w14:paraId="5C2EED02" w14:textId="77777777" w:rsidR="000E39C4" w:rsidRPr="00790F7B" w:rsidRDefault="000E39C4" w:rsidP="000E39C4">
      <w:pPr>
        <w:rPr>
          <w:b/>
          <w:bCs/>
        </w:rPr>
      </w:pPr>
      <w:r w:rsidRPr="00790F7B">
        <w:rPr>
          <w:b/>
          <w:bCs/>
        </w:rPr>
        <w:t>Engrams are the neural traces in the brain that result from both conscious and unconscious experiences with the environment. In modern terminology, these would be understood as neural connections or pathways. The more frequently a particular pathway is activated through repetition, the stronger and more permanent it becomes.</w:t>
      </w:r>
    </w:p>
    <w:p w14:paraId="0F4759CB" w14:textId="77777777" w:rsidR="000E39C4" w:rsidRPr="00790F7B" w:rsidRDefault="000E39C4" w:rsidP="000E39C4">
      <w:pPr>
        <w:rPr>
          <w:b/>
          <w:bCs/>
        </w:rPr>
      </w:pPr>
      <w:r w:rsidRPr="00790F7B">
        <w:rPr>
          <w:b/>
          <w:bCs/>
        </w:rPr>
        <w:t xml:space="preserve">Montessori emphasized that maximal effort during activity helps establish these connections more firmly. When a child is deeply concentrated and </w:t>
      </w:r>
      <w:proofErr w:type="gramStart"/>
      <w:r w:rsidRPr="00790F7B">
        <w:rPr>
          <w:b/>
          <w:bCs/>
        </w:rPr>
        <w:t>putting</w:t>
      </w:r>
      <w:proofErr w:type="gramEnd"/>
      <w:r w:rsidRPr="00790F7B">
        <w:rPr>
          <w:b/>
          <w:bCs/>
        </w:rPr>
        <w:t xml:space="preserve"> forth their greatest effort, the neural pathways being formed are more likely to become permanent acquisitions.</w:t>
      </w:r>
    </w:p>
    <w:p w14:paraId="3F4C8215" w14:textId="77777777" w:rsidR="000E39C4" w:rsidRPr="00790F7B" w:rsidRDefault="000E39C4" w:rsidP="000E39C4">
      <w:pPr>
        <w:pStyle w:val="Heading6"/>
        <w:rPr>
          <w:b/>
          <w:bCs/>
        </w:rPr>
      </w:pPr>
      <w:r w:rsidRPr="00790F7B">
        <w:rPr>
          <w:b/>
          <w:bCs/>
        </w:rPr>
        <w:t>The Inner Guide</w:t>
      </w:r>
    </w:p>
    <w:p w14:paraId="75274873" w14:textId="77777777" w:rsidR="000E39C4" w:rsidRPr="00790F7B" w:rsidRDefault="000E39C4" w:rsidP="000E39C4">
      <w:pPr>
        <w:rPr>
          <w:b/>
          <w:bCs/>
        </w:rPr>
      </w:pPr>
      <w:r w:rsidRPr="00790F7B">
        <w:rPr>
          <w:b/>
          <w:bCs/>
        </w:rPr>
        <w:t xml:space="preserve">Montessori referred </w:t>
      </w:r>
      <w:proofErr w:type="gramStart"/>
      <w:r w:rsidRPr="00790F7B">
        <w:rPr>
          <w:b/>
          <w:bCs/>
        </w:rPr>
        <w:t>to</w:t>
      </w:r>
      <w:proofErr w:type="gramEnd"/>
      <w:r w:rsidRPr="00790F7B">
        <w:rPr>
          <w:b/>
          <w:bCs/>
        </w:rPr>
        <w:t xml:space="preserve"> an "inner guide" or "inner teacher" that directs the child's development according to a natural plan. This inner guide represents the blueprint for human development that each child carries within.</w:t>
      </w:r>
    </w:p>
    <w:p w14:paraId="7F136866" w14:textId="77777777" w:rsidR="000E39C4" w:rsidRPr="00790F7B" w:rsidRDefault="000E39C4" w:rsidP="000E39C4">
      <w:pPr>
        <w:rPr>
          <w:b/>
          <w:bCs/>
        </w:rPr>
      </w:pPr>
      <w:r w:rsidRPr="00790F7B">
        <w:rPr>
          <w:b/>
          <w:bCs/>
        </w:rPr>
        <w:t>The inner guide directs the absorbent mind toward specific aspects of the environment at optimal times for development. It functions as the supervisor of the plan for acquiring human characteristics. Present from conception, it orchestrates the developmental process throughout life.</w:t>
      </w:r>
    </w:p>
    <w:p w14:paraId="2698FE60" w14:textId="77777777" w:rsidR="000E39C4" w:rsidRPr="00790F7B" w:rsidRDefault="000E39C4" w:rsidP="000E39C4">
      <w:pPr>
        <w:rPr>
          <w:b/>
          <w:bCs/>
        </w:rPr>
      </w:pPr>
      <w:r w:rsidRPr="00790F7B">
        <w:rPr>
          <w:b/>
          <w:bCs/>
        </w:rPr>
        <w:t>Critically, Montessori observed that children are often willing to go against their inner guide to please adults, which can disrupt their natural development. The adult's role is to support rather than override this inner guidance system.</w:t>
      </w:r>
    </w:p>
    <w:p w14:paraId="56638350" w14:textId="77777777" w:rsidR="000E39C4" w:rsidRPr="00790F7B" w:rsidRDefault="000E39C4" w:rsidP="000E39C4">
      <w:pPr>
        <w:pStyle w:val="Heading6"/>
        <w:rPr>
          <w:b/>
          <w:bCs/>
        </w:rPr>
      </w:pPr>
      <w:r w:rsidRPr="00790F7B">
        <w:rPr>
          <w:b/>
          <w:bCs/>
        </w:rPr>
        <w:t>The Process of Self-Construction Through the Absorbent Mind</w:t>
      </w:r>
    </w:p>
    <w:p w14:paraId="42B1771E" w14:textId="77777777" w:rsidR="000E39C4" w:rsidRPr="00790F7B" w:rsidRDefault="000E39C4" w:rsidP="000E39C4">
      <w:pPr>
        <w:rPr>
          <w:b/>
          <w:bCs/>
        </w:rPr>
      </w:pPr>
      <w:r w:rsidRPr="00790F7B">
        <w:rPr>
          <w:b/>
          <w:bCs/>
        </w:rPr>
        <w:t>The absorbent mind serves a profound purpose: it enables the child's work of self-construction. This process involves the development of both physical and psychological structures through interaction with the environment.</w:t>
      </w:r>
    </w:p>
    <w:p w14:paraId="2D3398AF" w14:textId="77777777" w:rsidR="000E39C4" w:rsidRPr="00790F7B" w:rsidRDefault="000E39C4" w:rsidP="000E39C4">
      <w:pPr>
        <w:pStyle w:val="Heading6"/>
        <w:rPr>
          <w:b/>
          <w:bCs/>
        </w:rPr>
      </w:pPr>
      <w:r w:rsidRPr="00790F7B">
        <w:rPr>
          <w:b/>
          <w:bCs/>
        </w:rPr>
        <w:t>The Second Embryonic Period</w:t>
      </w:r>
    </w:p>
    <w:p w14:paraId="2F7542CC" w14:textId="77777777" w:rsidR="000E39C4" w:rsidRPr="00790F7B" w:rsidRDefault="000E39C4" w:rsidP="000E39C4">
      <w:pPr>
        <w:rPr>
          <w:b/>
          <w:bCs/>
        </w:rPr>
      </w:pPr>
      <w:r w:rsidRPr="00790F7B">
        <w:rPr>
          <w:b/>
          <w:bCs/>
        </w:rPr>
        <w:t>Montessori described the child's development after birth as a "second embryonic period." While the physical embryo develops in the womb, the "spiritual embryo" or "psychic embryo" develops in the world after birth.</w:t>
      </w:r>
    </w:p>
    <w:p w14:paraId="4090620D" w14:textId="77777777" w:rsidR="000E39C4" w:rsidRPr="00790F7B" w:rsidRDefault="000E39C4" w:rsidP="000E39C4">
      <w:pPr>
        <w:rPr>
          <w:b/>
          <w:bCs/>
        </w:rPr>
      </w:pPr>
      <w:r w:rsidRPr="00790F7B">
        <w:rPr>
          <w:b/>
          <w:bCs/>
        </w:rPr>
        <w:t xml:space="preserve">Just as the physical embryo takes nourishment from the mother through the placenta, the spiritual embryo takes "nourishment" from the environment through the </w:t>
      </w:r>
      <w:r w:rsidRPr="00790F7B">
        <w:rPr>
          <w:b/>
          <w:bCs/>
        </w:rPr>
        <w:lastRenderedPageBreak/>
        <w:t>absorbent mind. If either embryonic period lacks proper nourishment, malformations can occur—physical in the first period, psychological in the second.</w:t>
      </w:r>
    </w:p>
    <w:p w14:paraId="7E0E73AC" w14:textId="77777777" w:rsidR="000E39C4" w:rsidRPr="00790F7B" w:rsidRDefault="000E39C4" w:rsidP="000E39C4">
      <w:pPr>
        <w:rPr>
          <w:b/>
          <w:bCs/>
        </w:rPr>
      </w:pPr>
      <w:r w:rsidRPr="00790F7B">
        <w:rPr>
          <w:b/>
          <w:bCs/>
        </w:rPr>
        <w:t>As Montessori wrote:</w:t>
      </w:r>
    </w:p>
    <w:p w14:paraId="0B787D5B" w14:textId="77777777" w:rsidR="000E39C4" w:rsidRPr="00790F7B" w:rsidRDefault="000E39C4" w:rsidP="000E39C4">
      <w:pPr>
        <w:rPr>
          <w:b/>
          <w:bCs/>
        </w:rPr>
      </w:pPr>
      <w:r w:rsidRPr="00790F7B">
        <w:rPr>
          <w:b/>
          <w:bCs/>
        </w:rPr>
        <w:t xml:space="preserve">"The absorbent mind of the small child finds all its nourishment in its surroundings. Here it </w:t>
      </w:r>
      <w:proofErr w:type="gramStart"/>
      <w:r w:rsidRPr="00790F7B">
        <w:rPr>
          <w:b/>
          <w:bCs/>
        </w:rPr>
        <w:t>has to</w:t>
      </w:r>
      <w:proofErr w:type="gramEnd"/>
      <w:r w:rsidRPr="00790F7B">
        <w:rPr>
          <w:b/>
          <w:bCs/>
        </w:rPr>
        <w:t xml:space="preserve"> locate itself and build itself up from what it takes in. Especially at the beginning of life must we, therefore, make the environment as interesting and attractive as we can."</w:t>
      </w:r>
    </w:p>
    <w:p w14:paraId="286DC6E1" w14:textId="77777777" w:rsidR="000E39C4" w:rsidRPr="00790F7B" w:rsidRDefault="000E39C4" w:rsidP="000E39C4">
      <w:pPr>
        <w:rPr>
          <w:b/>
          <w:bCs/>
        </w:rPr>
      </w:pPr>
      <w:r w:rsidRPr="00790F7B">
        <w:rPr>
          <w:b/>
          <w:bCs/>
        </w:rPr>
        <w:t>This second embryonic period focuses on the development of psychological organs or faculties—language, movement, will, intelligence, and emotional capacities. These develop through active engagement with the environment rather than through genetic programming alone.</w:t>
      </w:r>
    </w:p>
    <w:p w14:paraId="16736FC5" w14:textId="77777777" w:rsidR="000E39C4" w:rsidRPr="00790F7B" w:rsidRDefault="000E39C4" w:rsidP="000E39C4">
      <w:pPr>
        <w:pStyle w:val="Heading6"/>
        <w:rPr>
          <w:b/>
          <w:bCs/>
        </w:rPr>
      </w:pPr>
      <w:r w:rsidRPr="00790F7B">
        <w:rPr>
          <w:b/>
          <w:bCs/>
        </w:rPr>
        <w:t>The Center and the Periphery</w:t>
      </w:r>
    </w:p>
    <w:p w14:paraId="65939DB9" w14:textId="77777777" w:rsidR="000E39C4" w:rsidRPr="00790F7B" w:rsidRDefault="000E39C4" w:rsidP="000E39C4">
      <w:pPr>
        <w:rPr>
          <w:b/>
          <w:bCs/>
        </w:rPr>
      </w:pPr>
      <w:r w:rsidRPr="00790F7B">
        <w:rPr>
          <w:b/>
          <w:bCs/>
        </w:rPr>
        <w:t>Montessori described two primary aspects of development: the center (the child's interior) and the periphery (the environment). Self-construction takes place at the center, while the adult can only work at the periphery by preparing the environment.</w:t>
      </w:r>
    </w:p>
    <w:p w14:paraId="6B16B525" w14:textId="77777777" w:rsidR="000E39C4" w:rsidRPr="00790F7B" w:rsidRDefault="000E39C4" w:rsidP="000E39C4">
      <w:pPr>
        <w:rPr>
          <w:b/>
          <w:bCs/>
        </w:rPr>
      </w:pPr>
      <w:r w:rsidRPr="00790F7B">
        <w:rPr>
          <w:b/>
          <w:bCs/>
        </w:rPr>
        <w:t>The absorbent mind serves as the bridge between center and periphery, bringing "nutrients" from the environment to the center where construction occurs. Human tendencies drive the center to interact with the periphery, which is the adult's only point of access and influence.</w:t>
      </w:r>
    </w:p>
    <w:p w14:paraId="61303EB5" w14:textId="77777777" w:rsidR="000E39C4" w:rsidRPr="00790F7B" w:rsidRDefault="000E39C4" w:rsidP="000E39C4">
      <w:pPr>
        <w:rPr>
          <w:b/>
          <w:bCs/>
        </w:rPr>
      </w:pPr>
      <w:r w:rsidRPr="00790F7B">
        <w:rPr>
          <w:b/>
          <w:bCs/>
        </w:rPr>
        <w:t>This model explains why direct instruction is often ineffective with young children—it attempts to work directly at the center rather than through the periphery. The adult's role must be to prepare rich environments that provide appropriate "nourishment" for the absorbent mind.</w:t>
      </w:r>
    </w:p>
    <w:p w14:paraId="12E27FBF" w14:textId="77777777" w:rsidR="000E39C4" w:rsidRPr="00790F7B" w:rsidRDefault="000E39C4" w:rsidP="000E39C4">
      <w:pPr>
        <w:pStyle w:val="Heading6"/>
        <w:rPr>
          <w:b/>
          <w:bCs/>
        </w:rPr>
      </w:pPr>
      <w:r w:rsidRPr="00790F7B">
        <w:rPr>
          <w:b/>
          <w:bCs/>
        </w:rPr>
        <w:t>Maximum Effort and Concentration</w:t>
      </w:r>
    </w:p>
    <w:p w14:paraId="164B7BA3" w14:textId="77777777" w:rsidR="000E39C4" w:rsidRPr="00790F7B" w:rsidRDefault="000E39C4" w:rsidP="000E39C4">
      <w:pPr>
        <w:rPr>
          <w:b/>
          <w:bCs/>
        </w:rPr>
      </w:pPr>
      <w:r w:rsidRPr="00790F7B">
        <w:rPr>
          <w:b/>
          <w:bCs/>
        </w:rPr>
        <w:t xml:space="preserve">For the acquisition of a skill or characteristic to become permanent, the child must exert maximum effort. This </w:t>
      </w:r>
      <w:proofErr w:type="gramStart"/>
      <w:r w:rsidRPr="00790F7B">
        <w:rPr>
          <w:b/>
          <w:bCs/>
        </w:rPr>
        <w:t>personal maximum</w:t>
      </w:r>
      <w:proofErr w:type="gramEnd"/>
      <w:r w:rsidRPr="00790F7B">
        <w:rPr>
          <w:b/>
          <w:bCs/>
        </w:rPr>
        <w:t xml:space="preserve"> effort represents a delicate balance between frustration and boredom—challenging enough to engage fully, but not so difficult as to cause discouragement.</w:t>
      </w:r>
    </w:p>
    <w:p w14:paraId="68D2C6FF" w14:textId="77777777" w:rsidR="000E39C4" w:rsidRPr="00790F7B" w:rsidRDefault="000E39C4" w:rsidP="000E39C4">
      <w:pPr>
        <w:rPr>
          <w:b/>
          <w:bCs/>
        </w:rPr>
      </w:pPr>
      <w:r w:rsidRPr="00790F7B">
        <w:rPr>
          <w:b/>
          <w:bCs/>
        </w:rPr>
        <w:t xml:space="preserve">Deep concentration accompanies maximum effort, and Montessori considered this concentration sacred. When a child is fully absorbed in an activity, profound development </w:t>
      </w:r>
      <w:proofErr w:type="gramStart"/>
      <w:r w:rsidRPr="00790F7B">
        <w:rPr>
          <w:b/>
          <w:bCs/>
        </w:rPr>
        <w:t>is occurring</w:t>
      </w:r>
      <w:proofErr w:type="gramEnd"/>
      <w:r w:rsidRPr="00790F7B">
        <w:rPr>
          <w:b/>
          <w:bCs/>
        </w:rPr>
        <w:t>. Interrupting this concentration disrupts not just the activity but the developmental process itself.</w:t>
      </w:r>
    </w:p>
    <w:p w14:paraId="792919F9" w14:textId="77777777" w:rsidR="000E39C4" w:rsidRPr="00790F7B" w:rsidRDefault="000E39C4" w:rsidP="000E39C4">
      <w:pPr>
        <w:rPr>
          <w:b/>
          <w:bCs/>
        </w:rPr>
      </w:pPr>
      <w:r w:rsidRPr="00790F7B">
        <w:rPr>
          <w:b/>
          <w:bCs/>
        </w:rPr>
        <w:t>As Montessori observed:</w:t>
      </w:r>
    </w:p>
    <w:p w14:paraId="38D65088" w14:textId="77777777" w:rsidR="000E39C4" w:rsidRPr="00790F7B" w:rsidRDefault="000E39C4" w:rsidP="000E39C4">
      <w:pPr>
        <w:rPr>
          <w:b/>
          <w:bCs/>
        </w:rPr>
      </w:pPr>
      <w:r w:rsidRPr="00790F7B">
        <w:rPr>
          <w:b/>
          <w:bCs/>
        </w:rPr>
        <w:lastRenderedPageBreak/>
        <w:t>"A child who is concentrating is immensely happy... It is through the development of spontaneous concentration that the real personality of the child begins to construct itself and manifest itself."</w:t>
      </w:r>
    </w:p>
    <w:p w14:paraId="10DC3A9D" w14:textId="77777777" w:rsidR="000E39C4" w:rsidRPr="00790F7B" w:rsidRDefault="000E39C4" w:rsidP="000E39C4">
      <w:pPr>
        <w:rPr>
          <w:b/>
          <w:bCs/>
        </w:rPr>
      </w:pPr>
      <w:r w:rsidRPr="00790F7B">
        <w:rPr>
          <w:b/>
          <w:bCs/>
        </w:rPr>
        <w:t>The child needs to interact with a prepared environment with maximum effort and concentration to achieve permanent acquisition of skills and characteristics. Adults must observe carefully to identify these moments of concentration and protect them from interruption.</w:t>
      </w:r>
    </w:p>
    <w:p w14:paraId="6BC15E44" w14:textId="77777777" w:rsidR="000E39C4" w:rsidRPr="00790F7B" w:rsidRDefault="000E39C4" w:rsidP="000E39C4">
      <w:pPr>
        <w:pStyle w:val="Heading5"/>
        <w:rPr>
          <w:b/>
          <w:bCs/>
        </w:rPr>
      </w:pPr>
      <w:r w:rsidRPr="00790F7B">
        <w:rPr>
          <w:b/>
          <w:bCs/>
        </w:rPr>
        <w:t>Supporting the Absorbent Mind</w:t>
      </w:r>
    </w:p>
    <w:p w14:paraId="744A509C" w14:textId="77777777" w:rsidR="000E39C4" w:rsidRPr="00790F7B" w:rsidRDefault="000E39C4" w:rsidP="000E39C4">
      <w:pPr>
        <w:rPr>
          <w:b/>
          <w:bCs/>
        </w:rPr>
      </w:pPr>
      <w:r w:rsidRPr="00790F7B">
        <w:rPr>
          <w:b/>
          <w:bCs/>
        </w:rPr>
        <w:t>Understanding the absorbent mind has profound implications for how we support young children's development. Several key principles emerge:</w:t>
      </w:r>
    </w:p>
    <w:p w14:paraId="62035EE4" w14:textId="77777777" w:rsidR="000E39C4" w:rsidRPr="00790F7B" w:rsidRDefault="000E39C4" w:rsidP="000E39C4">
      <w:pPr>
        <w:pStyle w:val="Heading6"/>
        <w:rPr>
          <w:b/>
          <w:bCs/>
        </w:rPr>
      </w:pPr>
      <w:r w:rsidRPr="00790F7B">
        <w:rPr>
          <w:b/>
          <w:bCs/>
        </w:rPr>
        <w:t>Prepare the Environment</w:t>
      </w:r>
    </w:p>
    <w:p w14:paraId="365C3229" w14:textId="77777777" w:rsidR="000E39C4" w:rsidRPr="00790F7B" w:rsidRDefault="000E39C4" w:rsidP="000E39C4">
      <w:pPr>
        <w:rPr>
          <w:b/>
          <w:bCs/>
        </w:rPr>
      </w:pPr>
      <w:r w:rsidRPr="00790F7B">
        <w:rPr>
          <w:b/>
          <w:bCs/>
        </w:rPr>
        <w:t>Since the absorbent mind takes in everything in the environment, the quality of that environment is paramount. As Montessori stated:</w:t>
      </w:r>
    </w:p>
    <w:p w14:paraId="09FD26DD" w14:textId="77777777" w:rsidR="000E39C4" w:rsidRPr="00790F7B" w:rsidRDefault="000E39C4" w:rsidP="000E39C4">
      <w:pPr>
        <w:rPr>
          <w:b/>
          <w:bCs/>
        </w:rPr>
      </w:pPr>
      <w:r w:rsidRPr="00790F7B">
        <w:rPr>
          <w:b/>
          <w:bCs/>
        </w:rPr>
        <w:t>"The first duty of the educator is to stir up life but leave it free to develop."</w:t>
      </w:r>
    </w:p>
    <w:p w14:paraId="4FC8A934" w14:textId="77777777" w:rsidR="000E39C4" w:rsidRPr="00790F7B" w:rsidRDefault="000E39C4" w:rsidP="000E39C4">
      <w:pPr>
        <w:rPr>
          <w:b/>
          <w:bCs/>
        </w:rPr>
      </w:pPr>
      <w:r w:rsidRPr="00790F7B">
        <w:rPr>
          <w:b/>
          <w:bCs/>
        </w:rPr>
        <w:t>The environment should include:</w:t>
      </w:r>
    </w:p>
    <w:p w14:paraId="600FFD37" w14:textId="77777777" w:rsidR="000E39C4" w:rsidRPr="00790F7B" w:rsidRDefault="000E39C4" w:rsidP="000E39C4">
      <w:pPr>
        <w:numPr>
          <w:ilvl w:val="0"/>
          <w:numId w:val="52"/>
        </w:numPr>
        <w:rPr>
          <w:b/>
          <w:bCs/>
        </w:rPr>
      </w:pPr>
      <w:r w:rsidRPr="00790F7B">
        <w:rPr>
          <w:b/>
          <w:bCs/>
        </w:rPr>
        <w:t>Beautiful, orderly spaces that invite exploration</w:t>
      </w:r>
    </w:p>
    <w:p w14:paraId="60721234" w14:textId="77777777" w:rsidR="000E39C4" w:rsidRPr="00790F7B" w:rsidRDefault="000E39C4" w:rsidP="000E39C4">
      <w:pPr>
        <w:numPr>
          <w:ilvl w:val="0"/>
          <w:numId w:val="52"/>
        </w:numPr>
        <w:rPr>
          <w:b/>
          <w:bCs/>
        </w:rPr>
      </w:pPr>
      <w:r w:rsidRPr="00790F7B">
        <w:rPr>
          <w:b/>
          <w:bCs/>
        </w:rPr>
        <w:t>Materials that isolate specific qualities and concepts</w:t>
      </w:r>
    </w:p>
    <w:p w14:paraId="13312BF6" w14:textId="77777777" w:rsidR="000E39C4" w:rsidRPr="00790F7B" w:rsidRDefault="000E39C4" w:rsidP="000E39C4">
      <w:pPr>
        <w:numPr>
          <w:ilvl w:val="0"/>
          <w:numId w:val="52"/>
        </w:numPr>
        <w:rPr>
          <w:b/>
          <w:bCs/>
        </w:rPr>
      </w:pPr>
      <w:r w:rsidRPr="00790F7B">
        <w:rPr>
          <w:b/>
          <w:bCs/>
        </w:rPr>
        <w:t>Rich sensorial experiences across all senses</w:t>
      </w:r>
    </w:p>
    <w:p w14:paraId="60703264" w14:textId="77777777" w:rsidR="000E39C4" w:rsidRPr="00790F7B" w:rsidRDefault="000E39C4" w:rsidP="000E39C4">
      <w:pPr>
        <w:numPr>
          <w:ilvl w:val="0"/>
          <w:numId w:val="52"/>
        </w:numPr>
        <w:rPr>
          <w:b/>
          <w:bCs/>
        </w:rPr>
      </w:pPr>
      <w:r w:rsidRPr="00790F7B">
        <w:rPr>
          <w:b/>
          <w:bCs/>
        </w:rPr>
        <w:t>Authentic, child-sized tools for real work</w:t>
      </w:r>
    </w:p>
    <w:p w14:paraId="4B49FEBE" w14:textId="77777777" w:rsidR="000E39C4" w:rsidRPr="00790F7B" w:rsidRDefault="000E39C4" w:rsidP="000E39C4">
      <w:pPr>
        <w:numPr>
          <w:ilvl w:val="0"/>
          <w:numId w:val="52"/>
        </w:numPr>
        <w:rPr>
          <w:b/>
          <w:bCs/>
        </w:rPr>
      </w:pPr>
      <w:r w:rsidRPr="00790F7B">
        <w:rPr>
          <w:b/>
          <w:bCs/>
        </w:rPr>
        <w:t>Natural materials and elements</w:t>
      </w:r>
    </w:p>
    <w:p w14:paraId="70BEA5BF" w14:textId="77777777" w:rsidR="000E39C4" w:rsidRPr="00790F7B" w:rsidRDefault="000E39C4" w:rsidP="000E39C4">
      <w:pPr>
        <w:numPr>
          <w:ilvl w:val="0"/>
          <w:numId w:val="52"/>
        </w:numPr>
        <w:rPr>
          <w:b/>
          <w:bCs/>
        </w:rPr>
      </w:pPr>
      <w:r w:rsidRPr="00790F7B">
        <w:rPr>
          <w:b/>
          <w:bCs/>
        </w:rPr>
        <w:t>Opportunities for movement and independence</w:t>
      </w:r>
    </w:p>
    <w:p w14:paraId="5CE991B6" w14:textId="77777777" w:rsidR="000E39C4" w:rsidRPr="00790F7B" w:rsidRDefault="000E39C4" w:rsidP="000E39C4">
      <w:pPr>
        <w:numPr>
          <w:ilvl w:val="0"/>
          <w:numId w:val="52"/>
        </w:numPr>
        <w:rPr>
          <w:b/>
          <w:bCs/>
        </w:rPr>
      </w:pPr>
      <w:r w:rsidRPr="00790F7B">
        <w:rPr>
          <w:b/>
          <w:bCs/>
        </w:rPr>
        <w:t>Precise, rich language</w:t>
      </w:r>
    </w:p>
    <w:p w14:paraId="0787E0BE" w14:textId="77777777" w:rsidR="000E39C4" w:rsidRPr="00790F7B" w:rsidRDefault="000E39C4" w:rsidP="000E39C4">
      <w:pPr>
        <w:numPr>
          <w:ilvl w:val="0"/>
          <w:numId w:val="52"/>
        </w:numPr>
        <w:rPr>
          <w:b/>
          <w:bCs/>
        </w:rPr>
      </w:pPr>
      <w:r w:rsidRPr="00790F7B">
        <w:rPr>
          <w:b/>
          <w:bCs/>
        </w:rPr>
        <w:t>Models of respectful social interaction</w:t>
      </w:r>
    </w:p>
    <w:p w14:paraId="02C5828A" w14:textId="77777777" w:rsidR="000E39C4" w:rsidRPr="00790F7B" w:rsidRDefault="000E39C4" w:rsidP="000E39C4">
      <w:pPr>
        <w:rPr>
          <w:b/>
          <w:bCs/>
        </w:rPr>
      </w:pPr>
      <w:r w:rsidRPr="00790F7B">
        <w:rPr>
          <w:b/>
          <w:bCs/>
        </w:rPr>
        <w:t>The preparation of the environment is the adult's primary means of influencing development, as the child will absorb and incarnate whatever is present in their surroundings.</w:t>
      </w:r>
    </w:p>
    <w:p w14:paraId="6E2D8D5F" w14:textId="77777777" w:rsidR="000E39C4" w:rsidRPr="00790F7B" w:rsidRDefault="000E39C4" w:rsidP="000E39C4">
      <w:pPr>
        <w:pStyle w:val="Heading6"/>
        <w:rPr>
          <w:b/>
          <w:bCs/>
        </w:rPr>
      </w:pPr>
      <w:r w:rsidRPr="00790F7B">
        <w:rPr>
          <w:b/>
          <w:bCs/>
        </w:rPr>
        <w:t>Support Sensitive Periods</w:t>
      </w:r>
    </w:p>
    <w:p w14:paraId="649559EB" w14:textId="77777777" w:rsidR="000E39C4" w:rsidRPr="00790F7B" w:rsidRDefault="000E39C4" w:rsidP="000E39C4">
      <w:pPr>
        <w:rPr>
          <w:b/>
          <w:bCs/>
        </w:rPr>
      </w:pPr>
      <w:r w:rsidRPr="00790F7B">
        <w:rPr>
          <w:b/>
          <w:bCs/>
        </w:rPr>
        <w:t xml:space="preserve">The absorbent mind works in concert with sensitive periods—windows of heightened receptivity to specific aspects of the environment. These periods guide the absorbent mind toward </w:t>
      </w:r>
      <w:proofErr w:type="gramStart"/>
      <w:r w:rsidRPr="00790F7B">
        <w:rPr>
          <w:b/>
          <w:bCs/>
        </w:rPr>
        <w:t>particular acquisitions</w:t>
      </w:r>
      <w:proofErr w:type="gramEnd"/>
      <w:r w:rsidRPr="00790F7B">
        <w:rPr>
          <w:b/>
          <w:bCs/>
        </w:rPr>
        <w:t xml:space="preserve"> at optimal times for development.</w:t>
      </w:r>
    </w:p>
    <w:p w14:paraId="50A76636" w14:textId="77777777" w:rsidR="000E39C4" w:rsidRPr="00790F7B" w:rsidRDefault="000E39C4" w:rsidP="000E39C4">
      <w:pPr>
        <w:rPr>
          <w:b/>
          <w:bCs/>
        </w:rPr>
      </w:pPr>
      <w:r w:rsidRPr="00790F7B">
        <w:rPr>
          <w:b/>
          <w:bCs/>
        </w:rPr>
        <w:lastRenderedPageBreak/>
        <w:t>Key sensitive periods include:</w:t>
      </w:r>
    </w:p>
    <w:p w14:paraId="4108F74A" w14:textId="77777777" w:rsidR="000E39C4" w:rsidRPr="00790F7B" w:rsidRDefault="000E39C4" w:rsidP="000E39C4">
      <w:pPr>
        <w:numPr>
          <w:ilvl w:val="0"/>
          <w:numId w:val="53"/>
        </w:numPr>
        <w:rPr>
          <w:b/>
          <w:bCs/>
        </w:rPr>
      </w:pPr>
      <w:r w:rsidRPr="00790F7B">
        <w:rPr>
          <w:b/>
          <w:bCs/>
        </w:rPr>
        <w:t>Order (0-6 years, peak 18-24 months)</w:t>
      </w:r>
    </w:p>
    <w:p w14:paraId="1003AB47" w14:textId="77777777" w:rsidR="000E39C4" w:rsidRPr="00790F7B" w:rsidRDefault="000E39C4" w:rsidP="000E39C4">
      <w:pPr>
        <w:numPr>
          <w:ilvl w:val="0"/>
          <w:numId w:val="53"/>
        </w:numPr>
        <w:rPr>
          <w:b/>
          <w:bCs/>
        </w:rPr>
      </w:pPr>
      <w:r w:rsidRPr="00790F7B">
        <w:rPr>
          <w:b/>
          <w:bCs/>
        </w:rPr>
        <w:t>Language (0-6 years, peak 0-3 years)</w:t>
      </w:r>
    </w:p>
    <w:p w14:paraId="77CE6AA7" w14:textId="77777777" w:rsidR="000E39C4" w:rsidRPr="00790F7B" w:rsidRDefault="000E39C4" w:rsidP="000E39C4">
      <w:pPr>
        <w:numPr>
          <w:ilvl w:val="0"/>
          <w:numId w:val="53"/>
        </w:numPr>
        <w:rPr>
          <w:b/>
          <w:bCs/>
        </w:rPr>
      </w:pPr>
      <w:r w:rsidRPr="00790F7B">
        <w:rPr>
          <w:b/>
          <w:bCs/>
        </w:rPr>
        <w:t>Movement (0-6 years, peak during first year)</w:t>
      </w:r>
    </w:p>
    <w:p w14:paraId="44DE7AC9" w14:textId="77777777" w:rsidR="000E39C4" w:rsidRPr="00790F7B" w:rsidRDefault="000E39C4" w:rsidP="000E39C4">
      <w:pPr>
        <w:numPr>
          <w:ilvl w:val="0"/>
          <w:numId w:val="53"/>
        </w:numPr>
        <w:rPr>
          <w:b/>
          <w:bCs/>
        </w:rPr>
      </w:pPr>
      <w:r w:rsidRPr="00790F7B">
        <w:rPr>
          <w:b/>
          <w:bCs/>
        </w:rPr>
        <w:t>Refinement of the senses (0-6 years)</w:t>
      </w:r>
    </w:p>
    <w:p w14:paraId="26193D13" w14:textId="77777777" w:rsidR="000E39C4" w:rsidRPr="00790F7B" w:rsidRDefault="000E39C4" w:rsidP="000E39C4">
      <w:pPr>
        <w:numPr>
          <w:ilvl w:val="0"/>
          <w:numId w:val="53"/>
        </w:numPr>
        <w:rPr>
          <w:b/>
          <w:bCs/>
        </w:rPr>
      </w:pPr>
      <w:r w:rsidRPr="00790F7B">
        <w:rPr>
          <w:b/>
          <w:bCs/>
        </w:rPr>
        <w:t>Small objects (12-18 months)</w:t>
      </w:r>
    </w:p>
    <w:p w14:paraId="3148C364" w14:textId="77777777" w:rsidR="000E39C4" w:rsidRPr="00790F7B" w:rsidRDefault="000E39C4" w:rsidP="000E39C4">
      <w:pPr>
        <w:numPr>
          <w:ilvl w:val="0"/>
          <w:numId w:val="53"/>
        </w:numPr>
        <w:rPr>
          <w:b/>
          <w:bCs/>
        </w:rPr>
      </w:pPr>
      <w:r w:rsidRPr="00790F7B">
        <w:rPr>
          <w:b/>
          <w:bCs/>
        </w:rPr>
        <w:t>Social behavior (2.5-6 years)</w:t>
      </w:r>
    </w:p>
    <w:p w14:paraId="4F7CA3BA" w14:textId="77777777" w:rsidR="000E39C4" w:rsidRPr="00790F7B" w:rsidRDefault="000E39C4" w:rsidP="000E39C4">
      <w:pPr>
        <w:rPr>
          <w:b/>
          <w:bCs/>
        </w:rPr>
      </w:pPr>
      <w:r w:rsidRPr="00790F7B">
        <w:rPr>
          <w:b/>
          <w:bCs/>
        </w:rPr>
        <w:t>By observing carefully and identifying these sensitive periods, adults can provide appropriate materials and experiences that support the child's current developmental focus.</w:t>
      </w:r>
    </w:p>
    <w:p w14:paraId="7BA1EC96" w14:textId="77777777" w:rsidR="000E39C4" w:rsidRPr="00790F7B" w:rsidRDefault="000E39C4" w:rsidP="000E39C4">
      <w:pPr>
        <w:pStyle w:val="Heading6"/>
        <w:rPr>
          <w:b/>
          <w:bCs/>
        </w:rPr>
      </w:pPr>
      <w:r w:rsidRPr="00790F7B">
        <w:rPr>
          <w:b/>
          <w:bCs/>
        </w:rPr>
        <w:t>Model What You Wish the Child to Absorb</w:t>
      </w:r>
    </w:p>
    <w:p w14:paraId="0DFE246A" w14:textId="77777777" w:rsidR="000E39C4" w:rsidRPr="00790F7B" w:rsidRDefault="000E39C4" w:rsidP="000E39C4">
      <w:pPr>
        <w:rPr>
          <w:b/>
          <w:bCs/>
        </w:rPr>
      </w:pPr>
      <w:r w:rsidRPr="00790F7B">
        <w:rPr>
          <w:b/>
          <w:bCs/>
        </w:rPr>
        <w:t>Since children absorb not just what we intentionally teach but everything in their environment—including attitudes, values, and emotional patterns—adults must be mindful of what they model. As Montessori cautioned, "You cannot give what you do not have."</w:t>
      </w:r>
    </w:p>
    <w:p w14:paraId="69C7BBF7" w14:textId="77777777" w:rsidR="000E39C4" w:rsidRPr="00790F7B" w:rsidRDefault="000E39C4" w:rsidP="000E39C4">
      <w:pPr>
        <w:rPr>
          <w:b/>
          <w:bCs/>
        </w:rPr>
      </w:pPr>
      <w:r w:rsidRPr="00790F7B">
        <w:rPr>
          <w:b/>
          <w:bCs/>
        </w:rPr>
        <w:t>This principle applies to:</w:t>
      </w:r>
    </w:p>
    <w:p w14:paraId="2E82DB2F" w14:textId="77777777" w:rsidR="000E39C4" w:rsidRPr="00790F7B" w:rsidRDefault="000E39C4" w:rsidP="000E39C4">
      <w:pPr>
        <w:numPr>
          <w:ilvl w:val="0"/>
          <w:numId w:val="54"/>
        </w:numPr>
        <w:rPr>
          <w:b/>
          <w:bCs/>
        </w:rPr>
      </w:pPr>
      <w:r w:rsidRPr="00790F7B">
        <w:rPr>
          <w:b/>
          <w:bCs/>
        </w:rPr>
        <w:t>Clear, precise movement</w:t>
      </w:r>
    </w:p>
    <w:p w14:paraId="6D1F557D" w14:textId="77777777" w:rsidR="000E39C4" w:rsidRPr="00790F7B" w:rsidRDefault="000E39C4" w:rsidP="000E39C4">
      <w:pPr>
        <w:numPr>
          <w:ilvl w:val="0"/>
          <w:numId w:val="54"/>
        </w:numPr>
        <w:rPr>
          <w:b/>
          <w:bCs/>
        </w:rPr>
      </w:pPr>
      <w:r w:rsidRPr="00790F7B">
        <w:rPr>
          <w:b/>
          <w:bCs/>
        </w:rPr>
        <w:t>Rich, accurate language</w:t>
      </w:r>
    </w:p>
    <w:p w14:paraId="661F9E2F" w14:textId="77777777" w:rsidR="000E39C4" w:rsidRPr="00790F7B" w:rsidRDefault="000E39C4" w:rsidP="000E39C4">
      <w:pPr>
        <w:numPr>
          <w:ilvl w:val="0"/>
          <w:numId w:val="54"/>
        </w:numPr>
        <w:rPr>
          <w:b/>
          <w:bCs/>
        </w:rPr>
      </w:pPr>
      <w:r w:rsidRPr="00790F7B">
        <w:rPr>
          <w:b/>
          <w:bCs/>
        </w:rPr>
        <w:t>Respectful interactions</w:t>
      </w:r>
    </w:p>
    <w:p w14:paraId="660461FD" w14:textId="77777777" w:rsidR="000E39C4" w:rsidRPr="00790F7B" w:rsidRDefault="000E39C4" w:rsidP="000E39C4">
      <w:pPr>
        <w:numPr>
          <w:ilvl w:val="0"/>
          <w:numId w:val="54"/>
        </w:numPr>
        <w:rPr>
          <w:b/>
          <w:bCs/>
        </w:rPr>
      </w:pPr>
      <w:r w:rsidRPr="00790F7B">
        <w:rPr>
          <w:b/>
          <w:bCs/>
        </w:rPr>
        <w:t>Emotional regulation</w:t>
      </w:r>
    </w:p>
    <w:p w14:paraId="51301CD9" w14:textId="77777777" w:rsidR="000E39C4" w:rsidRPr="00790F7B" w:rsidRDefault="000E39C4" w:rsidP="000E39C4">
      <w:pPr>
        <w:numPr>
          <w:ilvl w:val="0"/>
          <w:numId w:val="54"/>
        </w:numPr>
        <w:rPr>
          <w:b/>
          <w:bCs/>
        </w:rPr>
      </w:pPr>
      <w:r w:rsidRPr="00790F7B">
        <w:rPr>
          <w:b/>
          <w:bCs/>
        </w:rPr>
        <w:t>Focus and concentration</w:t>
      </w:r>
    </w:p>
    <w:p w14:paraId="3DCF86ED" w14:textId="77777777" w:rsidR="000E39C4" w:rsidRPr="00790F7B" w:rsidRDefault="000E39C4" w:rsidP="000E39C4">
      <w:pPr>
        <w:numPr>
          <w:ilvl w:val="0"/>
          <w:numId w:val="54"/>
        </w:numPr>
        <w:rPr>
          <w:b/>
          <w:bCs/>
        </w:rPr>
      </w:pPr>
      <w:r w:rsidRPr="00790F7B">
        <w:rPr>
          <w:b/>
          <w:bCs/>
        </w:rPr>
        <w:t>Care for the environment</w:t>
      </w:r>
    </w:p>
    <w:p w14:paraId="5D78009F" w14:textId="77777777" w:rsidR="000E39C4" w:rsidRPr="00790F7B" w:rsidRDefault="000E39C4" w:rsidP="000E39C4">
      <w:pPr>
        <w:rPr>
          <w:b/>
          <w:bCs/>
        </w:rPr>
      </w:pPr>
      <w:r w:rsidRPr="00790F7B">
        <w:rPr>
          <w:b/>
          <w:bCs/>
        </w:rPr>
        <w:t xml:space="preserve">The </w:t>
      </w:r>
      <w:proofErr w:type="gramStart"/>
      <w:r w:rsidRPr="00790F7B">
        <w:rPr>
          <w:b/>
          <w:bCs/>
        </w:rPr>
        <w:t>adult</w:t>
      </w:r>
      <w:proofErr w:type="gramEnd"/>
      <w:r w:rsidRPr="00790F7B">
        <w:rPr>
          <w:b/>
          <w:bCs/>
        </w:rPr>
        <w:t xml:space="preserve"> must engage in ongoing self-reflection and development, as their own internal state will be absorbed by the child, often more powerfully than their external appearance or explicit teaching.</w:t>
      </w:r>
    </w:p>
    <w:p w14:paraId="5FBCBB63" w14:textId="77777777" w:rsidR="000E39C4" w:rsidRPr="00790F7B" w:rsidRDefault="000E39C4" w:rsidP="000E39C4">
      <w:pPr>
        <w:pStyle w:val="Heading6"/>
        <w:rPr>
          <w:b/>
          <w:bCs/>
        </w:rPr>
      </w:pPr>
      <w:r w:rsidRPr="00790F7B">
        <w:rPr>
          <w:b/>
          <w:bCs/>
        </w:rPr>
        <w:t>Respect Concentration</w:t>
      </w:r>
    </w:p>
    <w:p w14:paraId="666DA6D2" w14:textId="77777777" w:rsidR="000E39C4" w:rsidRPr="00790F7B" w:rsidRDefault="000E39C4" w:rsidP="000E39C4">
      <w:pPr>
        <w:rPr>
          <w:b/>
          <w:bCs/>
        </w:rPr>
      </w:pPr>
      <w:r w:rsidRPr="00790F7B">
        <w:rPr>
          <w:b/>
          <w:bCs/>
        </w:rPr>
        <w:t>When a child is deeply concentrated on an activity, they are engaged in essential developmental work. Interrupting this concentration, even with well-intentioned help, disrupts this work.</w:t>
      </w:r>
    </w:p>
    <w:p w14:paraId="17A5A8AC" w14:textId="77777777" w:rsidR="000E39C4" w:rsidRPr="00790F7B" w:rsidRDefault="000E39C4" w:rsidP="000E39C4">
      <w:pPr>
        <w:rPr>
          <w:b/>
          <w:bCs/>
        </w:rPr>
      </w:pPr>
      <w:r w:rsidRPr="00790F7B">
        <w:rPr>
          <w:b/>
          <w:bCs/>
        </w:rPr>
        <w:lastRenderedPageBreak/>
        <w:t>Adults should:</w:t>
      </w:r>
    </w:p>
    <w:p w14:paraId="494494EB" w14:textId="77777777" w:rsidR="000E39C4" w:rsidRPr="00790F7B" w:rsidRDefault="000E39C4" w:rsidP="000E39C4">
      <w:pPr>
        <w:numPr>
          <w:ilvl w:val="0"/>
          <w:numId w:val="55"/>
        </w:numPr>
        <w:rPr>
          <w:b/>
          <w:bCs/>
        </w:rPr>
      </w:pPr>
      <w:r w:rsidRPr="00790F7B">
        <w:rPr>
          <w:b/>
          <w:bCs/>
        </w:rPr>
        <w:t>Observe for signs of concentration</w:t>
      </w:r>
    </w:p>
    <w:p w14:paraId="6711CB51" w14:textId="77777777" w:rsidR="000E39C4" w:rsidRPr="00790F7B" w:rsidRDefault="000E39C4" w:rsidP="000E39C4">
      <w:pPr>
        <w:numPr>
          <w:ilvl w:val="0"/>
          <w:numId w:val="55"/>
        </w:numPr>
        <w:rPr>
          <w:b/>
          <w:bCs/>
        </w:rPr>
      </w:pPr>
      <w:r w:rsidRPr="00790F7B">
        <w:rPr>
          <w:b/>
          <w:bCs/>
        </w:rPr>
        <w:t>Protect concentrated work from interruption</w:t>
      </w:r>
    </w:p>
    <w:p w14:paraId="30B1DB5C" w14:textId="77777777" w:rsidR="000E39C4" w:rsidRPr="00790F7B" w:rsidRDefault="000E39C4" w:rsidP="000E39C4">
      <w:pPr>
        <w:numPr>
          <w:ilvl w:val="0"/>
          <w:numId w:val="55"/>
        </w:numPr>
        <w:rPr>
          <w:b/>
          <w:bCs/>
        </w:rPr>
      </w:pPr>
      <w:r w:rsidRPr="00790F7B">
        <w:rPr>
          <w:b/>
          <w:bCs/>
        </w:rPr>
        <w:t>Allow for repetition until the child is satisfied</w:t>
      </w:r>
    </w:p>
    <w:p w14:paraId="323938B5" w14:textId="77777777" w:rsidR="000E39C4" w:rsidRPr="00790F7B" w:rsidRDefault="000E39C4" w:rsidP="000E39C4">
      <w:pPr>
        <w:numPr>
          <w:ilvl w:val="0"/>
          <w:numId w:val="55"/>
        </w:numPr>
        <w:rPr>
          <w:b/>
          <w:bCs/>
        </w:rPr>
      </w:pPr>
      <w:r w:rsidRPr="00790F7B">
        <w:rPr>
          <w:b/>
          <w:bCs/>
        </w:rPr>
        <w:t>Avoid unnecessary help or intervention</w:t>
      </w:r>
    </w:p>
    <w:p w14:paraId="58413AE3" w14:textId="77777777" w:rsidR="000E39C4" w:rsidRPr="00790F7B" w:rsidRDefault="000E39C4" w:rsidP="000E39C4">
      <w:pPr>
        <w:numPr>
          <w:ilvl w:val="0"/>
          <w:numId w:val="55"/>
        </w:numPr>
        <w:rPr>
          <w:b/>
          <w:bCs/>
        </w:rPr>
      </w:pPr>
      <w:r w:rsidRPr="00790F7B">
        <w:rPr>
          <w:b/>
          <w:bCs/>
        </w:rPr>
        <w:t>Respect the child's pace and process</w:t>
      </w:r>
    </w:p>
    <w:p w14:paraId="597D0D13" w14:textId="77777777" w:rsidR="000E39C4" w:rsidRPr="00790F7B" w:rsidRDefault="000E39C4" w:rsidP="000E39C4">
      <w:pPr>
        <w:rPr>
          <w:b/>
          <w:bCs/>
        </w:rPr>
      </w:pPr>
      <w:r w:rsidRPr="00790F7B">
        <w:rPr>
          <w:b/>
          <w:bCs/>
        </w:rPr>
        <w:t>This respect for concentration applies not just to academic activities but to all meaningful work, including practical life activities, sensorial exploration, and social interaction.</w:t>
      </w:r>
    </w:p>
    <w:p w14:paraId="2D6B8059" w14:textId="77777777" w:rsidR="000E39C4" w:rsidRPr="00790F7B" w:rsidRDefault="000E39C4" w:rsidP="000E39C4">
      <w:pPr>
        <w:pStyle w:val="Heading6"/>
        <w:rPr>
          <w:b/>
          <w:bCs/>
        </w:rPr>
      </w:pPr>
      <w:proofErr w:type="gramStart"/>
      <w:r w:rsidRPr="00790F7B">
        <w:rPr>
          <w:b/>
          <w:bCs/>
        </w:rPr>
        <w:t>Understand</w:t>
      </w:r>
      <w:proofErr w:type="gramEnd"/>
      <w:r w:rsidRPr="00790F7B">
        <w:rPr>
          <w:b/>
          <w:bCs/>
        </w:rPr>
        <w:t xml:space="preserve"> the Power of Indirect Learning</w:t>
      </w:r>
    </w:p>
    <w:p w14:paraId="1027A622" w14:textId="77777777" w:rsidR="000E39C4" w:rsidRPr="00790F7B" w:rsidRDefault="000E39C4" w:rsidP="000E39C4">
      <w:pPr>
        <w:rPr>
          <w:b/>
          <w:bCs/>
        </w:rPr>
      </w:pPr>
      <w:r w:rsidRPr="00790F7B">
        <w:rPr>
          <w:b/>
          <w:bCs/>
        </w:rPr>
        <w:t>The absorbent mind functions primarily through indirect rather than direct learning. Children absorb far more from what surrounds them than from what we explicitly teach.</w:t>
      </w:r>
    </w:p>
    <w:p w14:paraId="5C1D2AFC" w14:textId="77777777" w:rsidR="000E39C4" w:rsidRPr="00790F7B" w:rsidRDefault="000E39C4" w:rsidP="000E39C4">
      <w:pPr>
        <w:rPr>
          <w:b/>
          <w:bCs/>
        </w:rPr>
      </w:pPr>
      <w:r w:rsidRPr="00790F7B">
        <w:rPr>
          <w:b/>
          <w:bCs/>
        </w:rPr>
        <w:t>This understanding should guide us to:</w:t>
      </w:r>
    </w:p>
    <w:p w14:paraId="6606EE12" w14:textId="77777777" w:rsidR="000E39C4" w:rsidRPr="00790F7B" w:rsidRDefault="000E39C4" w:rsidP="000E39C4">
      <w:pPr>
        <w:numPr>
          <w:ilvl w:val="0"/>
          <w:numId w:val="56"/>
        </w:numPr>
        <w:rPr>
          <w:b/>
          <w:bCs/>
        </w:rPr>
      </w:pPr>
      <w:r w:rsidRPr="00790F7B">
        <w:rPr>
          <w:b/>
          <w:bCs/>
        </w:rPr>
        <w:t>Create environments rich in indirect learning opportunities</w:t>
      </w:r>
    </w:p>
    <w:p w14:paraId="32E8114A" w14:textId="77777777" w:rsidR="000E39C4" w:rsidRPr="00790F7B" w:rsidRDefault="000E39C4" w:rsidP="000E39C4">
      <w:pPr>
        <w:numPr>
          <w:ilvl w:val="0"/>
          <w:numId w:val="56"/>
        </w:numPr>
        <w:rPr>
          <w:b/>
          <w:bCs/>
        </w:rPr>
      </w:pPr>
      <w:r w:rsidRPr="00790F7B">
        <w:rPr>
          <w:b/>
          <w:bCs/>
        </w:rPr>
        <w:t>Embed concepts in concrete experiences</w:t>
      </w:r>
    </w:p>
    <w:p w14:paraId="0BEC1B2E" w14:textId="77777777" w:rsidR="000E39C4" w:rsidRPr="00790F7B" w:rsidRDefault="000E39C4" w:rsidP="000E39C4">
      <w:pPr>
        <w:numPr>
          <w:ilvl w:val="0"/>
          <w:numId w:val="56"/>
        </w:numPr>
        <w:rPr>
          <w:b/>
          <w:bCs/>
        </w:rPr>
      </w:pPr>
      <w:r w:rsidRPr="00790F7B">
        <w:rPr>
          <w:b/>
          <w:bCs/>
        </w:rPr>
        <w:t>Allow for discovery rather than explanation</w:t>
      </w:r>
    </w:p>
    <w:p w14:paraId="7BDB5846" w14:textId="77777777" w:rsidR="000E39C4" w:rsidRPr="00790F7B" w:rsidRDefault="000E39C4" w:rsidP="000E39C4">
      <w:pPr>
        <w:numPr>
          <w:ilvl w:val="0"/>
          <w:numId w:val="56"/>
        </w:numPr>
        <w:rPr>
          <w:b/>
          <w:bCs/>
        </w:rPr>
      </w:pPr>
      <w:r w:rsidRPr="00790F7B">
        <w:rPr>
          <w:b/>
          <w:bCs/>
        </w:rPr>
        <w:t>Demonstrate rather than instruct</w:t>
      </w:r>
    </w:p>
    <w:p w14:paraId="28D667D9" w14:textId="77777777" w:rsidR="000E39C4" w:rsidRPr="00790F7B" w:rsidRDefault="000E39C4" w:rsidP="000E39C4">
      <w:pPr>
        <w:numPr>
          <w:ilvl w:val="0"/>
          <w:numId w:val="56"/>
        </w:numPr>
        <w:rPr>
          <w:b/>
          <w:bCs/>
        </w:rPr>
      </w:pPr>
      <w:r w:rsidRPr="00790F7B">
        <w:rPr>
          <w:b/>
          <w:bCs/>
        </w:rPr>
        <w:t>Trust the child's natural process of absorption</w:t>
      </w:r>
    </w:p>
    <w:p w14:paraId="445AB165" w14:textId="77777777" w:rsidR="000E39C4" w:rsidRPr="00790F7B" w:rsidRDefault="000E39C4" w:rsidP="000E39C4">
      <w:pPr>
        <w:rPr>
          <w:b/>
          <w:bCs/>
        </w:rPr>
      </w:pPr>
      <w:r w:rsidRPr="00790F7B">
        <w:rPr>
          <w:b/>
          <w:bCs/>
        </w:rPr>
        <w:t>By working indirectly through the environment rather than directly through instruction, we align our approach with the natural functioning of the absorbent mind.</w:t>
      </w:r>
    </w:p>
    <w:p w14:paraId="6654470E" w14:textId="77777777" w:rsidR="000E39C4" w:rsidRPr="00790F7B" w:rsidRDefault="000E39C4" w:rsidP="000E39C4">
      <w:pPr>
        <w:pStyle w:val="Heading6"/>
        <w:rPr>
          <w:b/>
          <w:bCs/>
        </w:rPr>
      </w:pPr>
      <w:r w:rsidRPr="00790F7B">
        <w:rPr>
          <w:b/>
          <w:bCs/>
        </w:rPr>
        <w:t>Address Both Physical and Non-Physical Environments</w:t>
      </w:r>
    </w:p>
    <w:p w14:paraId="4A36DC58" w14:textId="77777777" w:rsidR="000E39C4" w:rsidRPr="00790F7B" w:rsidRDefault="000E39C4" w:rsidP="000E39C4">
      <w:pPr>
        <w:rPr>
          <w:b/>
          <w:bCs/>
        </w:rPr>
      </w:pPr>
      <w:r w:rsidRPr="00790F7B">
        <w:rPr>
          <w:b/>
          <w:bCs/>
        </w:rPr>
        <w:t>The child's development depends on both physical and non-physical "nutrients." While the physical environment can be readily prepared, the non-physical environment—consisting of the adults who serve as models of humanity—is equally important.</w:t>
      </w:r>
    </w:p>
    <w:p w14:paraId="35B00A44" w14:textId="77777777" w:rsidR="000E39C4" w:rsidRPr="00790F7B" w:rsidRDefault="000E39C4" w:rsidP="000E39C4">
      <w:pPr>
        <w:rPr>
          <w:b/>
          <w:bCs/>
        </w:rPr>
      </w:pPr>
      <w:r w:rsidRPr="00790F7B">
        <w:rPr>
          <w:b/>
          <w:bCs/>
        </w:rPr>
        <w:t xml:space="preserve">The </w:t>
      </w:r>
      <w:proofErr w:type="gramStart"/>
      <w:r w:rsidRPr="00790F7B">
        <w:rPr>
          <w:b/>
          <w:bCs/>
        </w:rPr>
        <w:t>adult</w:t>
      </w:r>
      <w:proofErr w:type="gramEnd"/>
      <w:r w:rsidRPr="00790F7B">
        <w:rPr>
          <w:b/>
          <w:bCs/>
        </w:rPr>
        <w:t xml:space="preserve"> must prepare both:</w:t>
      </w:r>
    </w:p>
    <w:p w14:paraId="3D869491" w14:textId="77777777" w:rsidR="000E39C4" w:rsidRPr="00790F7B" w:rsidRDefault="000E39C4" w:rsidP="000E39C4">
      <w:pPr>
        <w:numPr>
          <w:ilvl w:val="0"/>
          <w:numId w:val="57"/>
        </w:numPr>
        <w:rPr>
          <w:b/>
          <w:bCs/>
        </w:rPr>
      </w:pPr>
      <w:r w:rsidRPr="00790F7B">
        <w:rPr>
          <w:b/>
          <w:bCs/>
        </w:rPr>
        <w:t>The physical environment with appropriate materials and activities</w:t>
      </w:r>
    </w:p>
    <w:p w14:paraId="6EFE4B8D" w14:textId="77777777" w:rsidR="000E39C4" w:rsidRPr="00790F7B" w:rsidRDefault="000E39C4" w:rsidP="000E39C4">
      <w:pPr>
        <w:numPr>
          <w:ilvl w:val="0"/>
          <w:numId w:val="57"/>
        </w:numPr>
        <w:rPr>
          <w:b/>
          <w:bCs/>
        </w:rPr>
      </w:pPr>
      <w:proofErr w:type="gramStart"/>
      <w:r w:rsidRPr="00790F7B">
        <w:rPr>
          <w:b/>
          <w:bCs/>
        </w:rPr>
        <w:t>Themselves</w:t>
      </w:r>
      <w:proofErr w:type="gramEnd"/>
      <w:r w:rsidRPr="00790F7B">
        <w:rPr>
          <w:b/>
          <w:bCs/>
        </w:rPr>
        <w:t xml:space="preserve"> as the human component of the environment</w:t>
      </w:r>
    </w:p>
    <w:p w14:paraId="2CA54800" w14:textId="77777777" w:rsidR="000E39C4" w:rsidRPr="00790F7B" w:rsidRDefault="000E39C4" w:rsidP="000E39C4">
      <w:pPr>
        <w:rPr>
          <w:b/>
          <w:bCs/>
        </w:rPr>
      </w:pPr>
      <w:r w:rsidRPr="00790F7B">
        <w:rPr>
          <w:b/>
          <w:bCs/>
        </w:rPr>
        <w:lastRenderedPageBreak/>
        <w:t>As Montessori noted:</w:t>
      </w:r>
    </w:p>
    <w:p w14:paraId="5BC7F181" w14:textId="77777777" w:rsidR="000E39C4" w:rsidRPr="00790F7B" w:rsidRDefault="000E39C4" w:rsidP="000E39C4">
      <w:pPr>
        <w:rPr>
          <w:b/>
          <w:bCs/>
        </w:rPr>
      </w:pPr>
      <w:r w:rsidRPr="00790F7B">
        <w:rPr>
          <w:b/>
          <w:bCs/>
        </w:rPr>
        <w:t>"Our goal is not so much the imparting of knowledge as the unveiling and development of spiritual energy."</w:t>
      </w:r>
    </w:p>
    <w:p w14:paraId="2088C2F9" w14:textId="77777777" w:rsidR="000E39C4" w:rsidRPr="00790F7B" w:rsidRDefault="000E39C4" w:rsidP="000E39C4">
      <w:pPr>
        <w:pStyle w:val="Heading5"/>
        <w:rPr>
          <w:b/>
          <w:bCs/>
        </w:rPr>
      </w:pPr>
      <w:r w:rsidRPr="00790F7B">
        <w:rPr>
          <w:b/>
          <w:bCs/>
        </w:rPr>
        <w:t>Modern Scientific Validation</w:t>
      </w:r>
    </w:p>
    <w:p w14:paraId="39AC8D85" w14:textId="77777777" w:rsidR="000E39C4" w:rsidRPr="00790F7B" w:rsidRDefault="000E39C4" w:rsidP="000E39C4">
      <w:pPr>
        <w:rPr>
          <w:b/>
          <w:bCs/>
        </w:rPr>
      </w:pPr>
      <w:r w:rsidRPr="00790F7B">
        <w:rPr>
          <w:b/>
          <w:bCs/>
        </w:rPr>
        <w:t>Recent advances in neuroscience have provided substantial validation for Montessori's concept of the absorbent mind. Research on early brain development confirms many of her observations:</w:t>
      </w:r>
    </w:p>
    <w:p w14:paraId="2BBDF099" w14:textId="77777777" w:rsidR="000E39C4" w:rsidRPr="00790F7B" w:rsidRDefault="000E39C4" w:rsidP="000E39C4">
      <w:pPr>
        <w:pStyle w:val="Heading6"/>
        <w:rPr>
          <w:b/>
          <w:bCs/>
        </w:rPr>
      </w:pPr>
      <w:r w:rsidRPr="00790F7B">
        <w:rPr>
          <w:b/>
          <w:bCs/>
        </w:rPr>
        <w:t>Critical Periods in Brain Development</w:t>
      </w:r>
    </w:p>
    <w:p w14:paraId="30C3E9C9" w14:textId="77777777" w:rsidR="000E39C4" w:rsidRPr="00790F7B" w:rsidRDefault="000E39C4" w:rsidP="000E39C4">
      <w:pPr>
        <w:rPr>
          <w:b/>
          <w:bCs/>
        </w:rPr>
      </w:pPr>
      <w:r w:rsidRPr="00790F7B">
        <w:rPr>
          <w:b/>
          <w:bCs/>
        </w:rPr>
        <w:t>Neuroscience has identified "critical periods" of heightened neural plasticity that closely align with Montessori's sensitive periods. During these windows, specific neural circuits are especially receptive to environmental input.</w:t>
      </w:r>
    </w:p>
    <w:p w14:paraId="66EC9371" w14:textId="77777777" w:rsidR="000E39C4" w:rsidRPr="00790F7B" w:rsidRDefault="000E39C4" w:rsidP="000E39C4">
      <w:pPr>
        <w:rPr>
          <w:b/>
          <w:bCs/>
        </w:rPr>
      </w:pPr>
      <w:r w:rsidRPr="00790F7B">
        <w:rPr>
          <w:b/>
          <w:bCs/>
        </w:rPr>
        <w:t xml:space="preserve">The explosion of </w:t>
      </w:r>
      <w:proofErr w:type="gramStart"/>
      <w:r w:rsidRPr="00790F7B">
        <w:rPr>
          <w:b/>
          <w:bCs/>
        </w:rPr>
        <w:t>synapse</w:t>
      </w:r>
      <w:proofErr w:type="gramEnd"/>
      <w:r w:rsidRPr="00790F7B">
        <w:rPr>
          <w:b/>
          <w:bCs/>
        </w:rPr>
        <w:t xml:space="preserve"> formation in the first three years of life creates a period of extraordinary plasticity, during which environmental experiences literally shape the physical structure of the brain. This corresponds precisely to the period of the unconscious absorbent mind.</w:t>
      </w:r>
    </w:p>
    <w:p w14:paraId="1CE14493" w14:textId="77777777" w:rsidR="000E39C4" w:rsidRPr="00790F7B" w:rsidRDefault="000E39C4" w:rsidP="000E39C4">
      <w:pPr>
        <w:pStyle w:val="Heading6"/>
        <w:rPr>
          <w:b/>
          <w:bCs/>
        </w:rPr>
      </w:pPr>
      <w:r w:rsidRPr="00790F7B">
        <w:rPr>
          <w:b/>
          <w:bCs/>
        </w:rPr>
        <w:t>Neural Pruning and Efficiency</w:t>
      </w:r>
    </w:p>
    <w:p w14:paraId="09106BCF" w14:textId="77777777" w:rsidR="000E39C4" w:rsidRPr="00790F7B" w:rsidRDefault="000E39C4" w:rsidP="000E39C4">
      <w:pPr>
        <w:rPr>
          <w:b/>
          <w:bCs/>
        </w:rPr>
      </w:pPr>
      <w:r w:rsidRPr="00790F7B">
        <w:rPr>
          <w:b/>
          <w:bCs/>
        </w:rPr>
        <w:t>Research has shown that after the initial overproduction of neural connections, the brain undergoes a process of pruning, retaining connections that are actively used and eliminating those that are not. This process, which continues through childhood, makes the brain more efficient by strengthening frequently used pathways.</w:t>
      </w:r>
    </w:p>
    <w:p w14:paraId="5604A4B6" w14:textId="77777777" w:rsidR="000E39C4" w:rsidRPr="00790F7B" w:rsidRDefault="000E39C4" w:rsidP="000E39C4">
      <w:pPr>
        <w:rPr>
          <w:b/>
          <w:bCs/>
        </w:rPr>
      </w:pPr>
      <w:r w:rsidRPr="00790F7B">
        <w:rPr>
          <w:b/>
          <w:bCs/>
        </w:rPr>
        <w:t>This aligns with Montessori's understanding of the importance of appropriate environmental stimulation during critical windows, as well as her emphasis on repetition and practice in forming stable neural connections (engrams).</w:t>
      </w:r>
    </w:p>
    <w:p w14:paraId="0B2FC305" w14:textId="77777777" w:rsidR="000E39C4" w:rsidRPr="00790F7B" w:rsidRDefault="000E39C4" w:rsidP="000E39C4">
      <w:pPr>
        <w:pStyle w:val="Heading6"/>
        <w:rPr>
          <w:b/>
          <w:bCs/>
        </w:rPr>
      </w:pPr>
      <w:r w:rsidRPr="00790F7B">
        <w:rPr>
          <w:b/>
          <w:bCs/>
        </w:rPr>
        <w:t>Implicit Memory Systems</w:t>
      </w:r>
    </w:p>
    <w:p w14:paraId="425955AE" w14:textId="77777777" w:rsidR="000E39C4" w:rsidRPr="00790F7B" w:rsidRDefault="000E39C4" w:rsidP="000E39C4">
      <w:pPr>
        <w:rPr>
          <w:b/>
          <w:bCs/>
        </w:rPr>
      </w:pPr>
      <w:r w:rsidRPr="00790F7B">
        <w:rPr>
          <w:b/>
          <w:bCs/>
        </w:rPr>
        <w:t>Neuroscience distinguishes between explicit memory (conscious recall of facts and events) and implicit memory (unconscious memory for skills, habits, and emotional responses). The implicit memory systems develop earlier and function without conscious awareness.</w:t>
      </w:r>
    </w:p>
    <w:p w14:paraId="7838DD42" w14:textId="77777777" w:rsidR="000E39C4" w:rsidRPr="00790F7B" w:rsidRDefault="000E39C4" w:rsidP="000E39C4">
      <w:pPr>
        <w:rPr>
          <w:b/>
          <w:bCs/>
        </w:rPr>
      </w:pPr>
      <w:r w:rsidRPr="00790F7B">
        <w:rPr>
          <w:b/>
          <w:bCs/>
        </w:rPr>
        <w:t>The unconscious absorbent mind can be understood in terms of these implicit memory systems, which allow young children to absorb complex patterns without conscious effort or explicit teaching.</w:t>
      </w:r>
    </w:p>
    <w:p w14:paraId="388D2024" w14:textId="77777777" w:rsidR="000E39C4" w:rsidRPr="00790F7B" w:rsidRDefault="000E39C4" w:rsidP="000E39C4">
      <w:pPr>
        <w:pStyle w:val="Heading6"/>
        <w:rPr>
          <w:b/>
          <w:bCs/>
        </w:rPr>
      </w:pPr>
      <w:r w:rsidRPr="00790F7B">
        <w:rPr>
          <w:b/>
          <w:bCs/>
        </w:rPr>
        <w:lastRenderedPageBreak/>
        <w:t>Epigenetic Influences</w:t>
      </w:r>
    </w:p>
    <w:p w14:paraId="1916E5F7" w14:textId="77777777" w:rsidR="000E39C4" w:rsidRPr="00790F7B" w:rsidRDefault="000E39C4" w:rsidP="000E39C4">
      <w:pPr>
        <w:rPr>
          <w:b/>
          <w:bCs/>
        </w:rPr>
      </w:pPr>
      <w:r w:rsidRPr="00790F7B">
        <w:rPr>
          <w:b/>
          <w:bCs/>
        </w:rPr>
        <w:t>Research in epigenetics—the study of how environmental factors influence gene expression—provides a biological mechanism for understanding how early experiences can have lasting effects on development. The environment literally shapes how genes are expressed, which in turn affects brain development and function.</w:t>
      </w:r>
    </w:p>
    <w:p w14:paraId="1E80E2E3" w14:textId="77777777" w:rsidR="000E39C4" w:rsidRPr="00790F7B" w:rsidRDefault="000E39C4" w:rsidP="000E39C4">
      <w:pPr>
        <w:rPr>
          <w:b/>
          <w:bCs/>
        </w:rPr>
      </w:pPr>
      <w:r w:rsidRPr="00790F7B">
        <w:rPr>
          <w:b/>
          <w:bCs/>
        </w:rPr>
        <w:t>This research validates Montessori's insight that the child's environment plays a crucial role in determining how innate potentialities (nebulae) are expressed and developed.</w:t>
      </w:r>
    </w:p>
    <w:p w14:paraId="518CF41B" w14:textId="77777777" w:rsidR="000E39C4" w:rsidRPr="00790F7B" w:rsidRDefault="000E39C4" w:rsidP="000E39C4">
      <w:pPr>
        <w:pStyle w:val="Heading6"/>
        <w:rPr>
          <w:b/>
          <w:bCs/>
        </w:rPr>
      </w:pPr>
      <w:r w:rsidRPr="00790F7B">
        <w:rPr>
          <w:b/>
          <w:bCs/>
        </w:rPr>
        <w:t>Cultural and Social Implications</w:t>
      </w:r>
    </w:p>
    <w:p w14:paraId="277DA140" w14:textId="77777777" w:rsidR="000E39C4" w:rsidRPr="00790F7B" w:rsidRDefault="000E39C4" w:rsidP="000E39C4">
      <w:pPr>
        <w:rPr>
          <w:b/>
          <w:bCs/>
        </w:rPr>
      </w:pPr>
      <w:r w:rsidRPr="00790F7B">
        <w:rPr>
          <w:b/>
          <w:bCs/>
        </w:rPr>
        <w:t>The concept of the absorbent mind has profound implications for how we understand both individual development and broader social issues.</w:t>
      </w:r>
    </w:p>
    <w:p w14:paraId="199FEE3E" w14:textId="77777777" w:rsidR="000E39C4" w:rsidRPr="00790F7B" w:rsidRDefault="000E39C4" w:rsidP="000E39C4">
      <w:pPr>
        <w:pStyle w:val="Heading6"/>
        <w:rPr>
          <w:b/>
          <w:bCs/>
        </w:rPr>
      </w:pPr>
      <w:r w:rsidRPr="00790F7B">
        <w:rPr>
          <w:b/>
          <w:bCs/>
        </w:rPr>
        <w:t>Educational Justice</w:t>
      </w:r>
    </w:p>
    <w:p w14:paraId="278379C5" w14:textId="77777777" w:rsidR="000E39C4" w:rsidRPr="00790F7B" w:rsidRDefault="000E39C4" w:rsidP="000E39C4">
      <w:pPr>
        <w:rPr>
          <w:b/>
          <w:bCs/>
        </w:rPr>
      </w:pPr>
      <w:r w:rsidRPr="00790F7B">
        <w:rPr>
          <w:b/>
          <w:bCs/>
        </w:rPr>
        <w:t>Montessori recognized that differences in early environments create what she called a "psychological injustice." Children with rich, appropriate environments develop more fully than those in impoverished or chaotic environments, creating disparities that persist throughout life.</w:t>
      </w:r>
    </w:p>
    <w:p w14:paraId="79E34BB6" w14:textId="77777777" w:rsidR="000E39C4" w:rsidRPr="00790F7B" w:rsidRDefault="000E39C4" w:rsidP="000E39C4">
      <w:pPr>
        <w:rPr>
          <w:b/>
          <w:bCs/>
        </w:rPr>
      </w:pPr>
      <w:r w:rsidRPr="00790F7B">
        <w:rPr>
          <w:b/>
          <w:bCs/>
        </w:rPr>
        <w:t>As she observed:</w:t>
      </w:r>
    </w:p>
    <w:p w14:paraId="1FDC7A75" w14:textId="77777777" w:rsidR="000E39C4" w:rsidRPr="00790F7B" w:rsidRDefault="000E39C4" w:rsidP="000E39C4">
      <w:pPr>
        <w:rPr>
          <w:b/>
          <w:bCs/>
        </w:rPr>
      </w:pPr>
      <w:r w:rsidRPr="00790F7B">
        <w:rPr>
          <w:b/>
          <w:bCs/>
        </w:rPr>
        <w:t>"The fundamental differences that appear among individuals are in part the result of the educational influences which have modified the form of their psychical individuality from infancy."</w:t>
      </w:r>
    </w:p>
    <w:p w14:paraId="68529F5C" w14:textId="77777777" w:rsidR="000E39C4" w:rsidRPr="00790F7B" w:rsidRDefault="000E39C4" w:rsidP="000E39C4">
      <w:pPr>
        <w:rPr>
          <w:b/>
          <w:bCs/>
        </w:rPr>
      </w:pPr>
      <w:r w:rsidRPr="00790F7B">
        <w:rPr>
          <w:b/>
          <w:bCs/>
        </w:rPr>
        <w:t>This understanding challenges us to ensure that all children have access to environments that support optimal development during the crucial early years when the absorbent mind is active.</w:t>
      </w:r>
    </w:p>
    <w:p w14:paraId="44B889DA" w14:textId="77777777" w:rsidR="000E39C4" w:rsidRPr="00790F7B" w:rsidRDefault="000E39C4" w:rsidP="000E39C4">
      <w:pPr>
        <w:pStyle w:val="Heading6"/>
        <w:rPr>
          <w:b/>
          <w:bCs/>
        </w:rPr>
      </w:pPr>
      <w:r w:rsidRPr="00790F7B">
        <w:rPr>
          <w:b/>
          <w:bCs/>
        </w:rPr>
        <w:t>Respect for the Child's Developmental Work</w:t>
      </w:r>
    </w:p>
    <w:p w14:paraId="768D4C94" w14:textId="77777777" w:rsidR="000E39C4" w:rsidRPr="00790F7B" w:rsidRDefault="000E39C4" w:rsidP="000E39C4">
      <w:pPr>
        <w:rPr>
          <w:b/>
          <w:bCs/>
        </w:rPr>
      </w:pPr>
      <w:r w:rsidRPr="00790F7B">
        <w:rPr>
          <w:b/>
          <w:bCs/>
        </w:rPr>
        <w:t>Recognizing the absorbent mind leads to a profound respect for the child's self-construction. The child is not an empty vessel waiting to be filled but an active creator of their own personality and intelligence.</w:t>
      </w:r>
    </w:p>
    <w:p w14:paraId="25BFC88C" w14:textId="77777777" w:rsidR="000E39C4" w:rsidRPr="00790F7B" w:rsidRDefault="000E39C4" w:rsidP="000E39C4">
      <w:pPr>
        <w:rPr>
          <w:b/>
          <w:bCs/>
        </w:rPr>
      </w:pPr>
      <w:r w:rsidRPr="00790F7B">
        <w:rPr>
          <w:b/>
          <w:bCs/>
        </w:rPr>
        <w:t>This recognition transforms the adult's role from instructor to supporter and guide. It places the child's developmental needs at the center of educational planning rather than adult convenience or arbitrary academic timelines.</w:t>
      </w:r>
    </w:p>
    <w:p w14:paraId="497D6339" w14:textId="77777777" w:rsidR="000E39C4" w:rsidRPr="00790F7B" w:rsidRDefault="000E39C4" w:rsidP="000E39C4">
      <w:pPr>
        <w:pStyle w:val="Heading6"/>
        <w:rPr>
          <w:b/>
          <w:bCs/>
        </w:rPr>
      </w:pPr>
      <w:r w:rsidRPr="00790F7B">
        <w:rPr>
          <w:b/>
          <w:bCs/>
        </w:rPr>
        <w:lastRenderedPageBreak/>
        <w:t>Cultural Adaptation and Diversity</w:t>
      </w:r>
    </w:p>
    <w:p w14:paraId="6A545CAB" w14:textId="77777777" w:rsidR="000E39C4" w:rsidRPr="00790F7B" w:rsidRDefault="000E39C4" w:rsidP="000E39C4">
      <w:pPr>
        <w:rPr>
          <w:b/>
          <w:bCs/>
        </w:rPr>
      </w:pPr>
      <w:r w:rsidRPr="00790F7B">
        <w:rPr>
          <w:b/>
          <w:bCs/>
        </w:rPr>
        <w:t>The absorbent mind enables children to incarnate the specific culture into which they are born, adapting perfectly to their time and place. This explains both the universal patterns of human development and the incredible diversity of human cultures.</w:t>
      </w:r>
    </w:p>
    <w:p w14:paraId="4173F997" w14:textId="77777777" w:rsidR="000E39C4" w:rsidRPr="00790F7B" w:rsidRDefault="000E39C4" w:rsidP="000E39C4">
      <w:pPr>
        <w:rPr>
          <w:b/>
          <w:bCs/>
        </w:rPr>
      </w:pPr>
      <w:r w:rsidRPr="00790F7B">
        <w:rPr>
          <w:b/>
          <w:bCs/>
        </w:rPr>
        <w:t>This understanding fosters respect for cultural differences while recognizing our shared humanity. It also highlights the responsibility of each cultural group to provide environments that support optimal development of all children within that culture.</w:t>
      </w:r>
    </w:p>
    <w:p w14:paraId="193AFE29" w14:textId="77777777" w:rsidR="000E39C4" w:rsidRPr="00790F7B" w:rsidRDefault="000E39C4" w:rsidP="000E39C4">
      <w:pPr>
        <w:rPr>
          <w:b/>
          <w:bCs/>
        </w:rPr>
      </w:pPr>
      <w:r w:rsidRPr="00790F7B">
        <w:rPr>
          <w:b/>
          <w:bCs/>
        </w:rPr>
        <w:t>Hope for Humanity</w:t>
      </w:r>
    </w:p>
    <w:p w14:paraId="07351861" w14:textId="77777777" w:rsidR="000E39C4" w:rsidRPr="00790F7B" w:rsidRDefault="000E39C4" w:rsidP="000E39C4">
      <w:pPr>
        <w:rPr>
          <w:b/>
          <w:bCs/>
        </w:rPr>
      </w:pPr>
      <w:r w:rsidRPr="00790F7B">
        <w:rPr>
          <w:b/>
          <w:bCs/>
        </w:rPr>
        <w:t>Montessori saw in the absorbent mind a source of hope for human progress. Each new generation has the potential to absorb and incarnate the best elements of human culture, gradually elevating humanity.</w:t>
      </w:r>
    </w:p>
    <w:p w14:paraId="1AF4FE88" w14:textId="77777777" w:rsidR="000E39C4" w:rsidRPr="00790F7B" w:rsidRDefault="000E39C4" w:rsidP="000E39C4">
      <w:pPr>
        <w:rPr>
          <w:b/>
          <w:bCs/>
        </w:rPr>
      </w:pPr>
      <w:r w:rsidRPr="00790F7B">
        <w:rPr>
          <w:b/>
          <w:bCs/>
        </w:rPr>
        <w:t>As she wrote:</w:t>
      </w:r>
    </w:p>
    <w:p w14:paraId="43D57136" w14:textId="77777777" w:rsidR="000E39C4" w:rsidRPr="00790F7B" w:rsidRDefault="000E39C4" w:rsidP="000E39C4">
      <w:pPr>
        <w:rPr>
          <w:b/>
          <w:bCs/>
        </w:rPr>
      </w:pPr>
      <w:r w:rsidRPr="00790F7B">
        <w:rPr>
          <w:b/>
          <w:bCs/>
        </w:rPr>
        <w:t>"The child is capable of developing and giving us tangible proof of the possibility of a better humanity. He has shown us the true process of construction of the human being. We have seen children totally change as they acquire a love for things and as their sense of order, discipline, and self-control develops within them.... The child is both a hope and a promise for mankind."</w:t>
      </w:r>
    </w:p>
    <w:p w14:paraId="6E64FB3B" w14:textId="77777777" w:rsidR="000E39C4" w:rsidRPr="00790F7B" w:rsidRDefault="000E39C4" w:rsidP="000E39C4">
      <w:pPr>
        <w:rPr>
          <w:b/>
          <w:bCs/>
        </w:rPr>
      </w:pPr>
      <w:r w:rsidRPr="00790F7B">
        <w:rPr>
          <w:b/>
          <w:bCs/>
        </w:rPr>
        <w:t xml:space="preserve">This perspective offers a profound basis for optimism about human potential, even in the face of significant challenges, as well as a clear direction for practical action: </w:t>
      </w:r>
      <w:proofErr w:type="gramStart"/>
      <w:r w:rsidRPr="00790F7B">
        <w:rPr>
          <w:b/>
          <w:bCs/>
        </w:rPr>
        <w:t>improve</w:t>
      </w:r>
      <w:proofErr w:type="gramEnd"/>
      <w:r w:rsidRPr="00790F7B">
        <w:rPr>
          <w:b/>
          <w:bCs/>
        </w:rPr>
        <w:t xml:space="preserve"> the environments we provide for our youngest children.</w:t>
      </w:r>
    </w:p>
    <w:p w14:paraId="330705BD" w14:textId="77777777" w:rsidR="000E39C4" w:rsidRPr="00790F7B" w:rsidRDefault="000E39C4" w:rsidP="000E39C4">
      <w:pPr>
        <w:pStyle w:val="Heading6"/>
        <w:rPr>
          <w:b/>
          <w:bCs/>
        </w:rPr>
      </w:pPr>
      <w:r w:rsidRPr="00790F7B">
        <w:rPr>
          <w:b/>
          <w:bCs/>
        </w:rPr>
        <w:t>Practical Applications</w:t>
      </w:r>
    </w:p>
    <w:p w14:paraId="2F73EE84" w14:textId="77777777" w:rsidR="000E39C4" w:rsidRPr="00790F7B" w:rsidRDefault="000E39C4" w:rsidP="000E39C4">
      <w:pPr>
        <w:rPr>
          <w:b/>
          <w:bCs/>
        </w:rPr>
      </w:pPr>
      <w:r w:rsidRPr="00790F7B">
        <w:rPr>
          <w:b/>
          <w:bCs/>
        </w:rPr>
        <w:t>Understanding the absorbent mind provides clear guidance for parents, educators, and anyone working with young children:</w:t>
      </w:r>
    </w:p>
    <w:p w14:paraId="0D92030A" w14:textId="77777777" w:rsidR="000E39C4" w:rsidRPr="00790F7B" w:rsidRDefault="000E39C4" w:rsidP="000E39C4">
      <w:pPr>
        <w:pStyle w:val="Heading7"/>
        <w:rPr>
          <w:b/>
          <w:bCs/>
        </w:rPr>
      </w:pPr>
      <w:r w:rsidRPr="00790F7B">
        <w:rPr>
          <w:b/>
          <w:bCs/>
        </w:rPr>
        <w:t>For Parents</w:t>
      </w:r>
    </w:p>
    <w:p w14:paraId="358B5C3E" w14:textId="77777777" w:rsidR="000E39C4" w:rsidRPr="00790F7B" w:rsidRDefault="000E39C4" w:rsidP="000E39C4">
      <w:pPr>
        <w:numPr>
          <w:ilvl w:val="0"/>
          <w:numId w:val="58"/>
        </w:numPr>
        <w:rPr>
          <w:b/>
          <w:bCs/>
        </w:rPr>
      </w:pPr>
      <w:r w:rsidRPr="00790F7B">
        <w:rPr>
          <w:b/>
          <w:bCs/>
        </w:rPr>
        <w:t>Create a home environment rich in opportunities for exploration and independence</w:t>
      </w:r>
    </w:p>
    <w:p w14:paraId="3E5E868C" w14:textId="77777777" w:rsidR="000E39C4" w:rsidRPr="00790F7B" w:rsidRDefault="000E39C4" w:rsidP="000E39C4">
      <w:pPr>
        <w:numPr>
          <w:ilvl w:val="0"/>
          <w:numId w:val="58"/>
        </w:numPr>
        <w:rPr>
          <w:b/>
          <w:bCs/>
        </w:rPr>
      </w:pPr>
      <w:r w:rsidRPr="00790F7B">
        <w:rPr>
          <w:b/>
          <w:bCs/>
        </w:rPr>
        <w:t>Be mindful of what you model, as your child will absorb not just your words but your attitudes, values, and behaviors</w:t>
      </w:r>
    </w:p>
    <w:p w14:paraId="4B5C8266" w14:textId="77777777" w:rsidR="000E39C4" w:rsidRPr="00790F7B" w:rsidRDefault="000E39C4" w:rsidP="000E39C4">
      <w:pPr>
        <w:numPr>
          <w:ilvl w:val="0"/>
          <w:numId w:val="58"/>
        </w:numPr>
        <w:rPr>
          <w:b/>
          <w:bCs/>
        </w:rPr>
      </w:pPr>
      <w:r w:rsidRPr="00790F7B">
        <w:rPr>
          <w:b/>
          <w:bCs/>
        </w:rPr>
        <w:t>Speak clearly and precisely, using correct vocabulary rather than baby talk</w:t>
      </w:r>
    </w:p>
    <w:p w14:paraId="37035F38" w14:textId="77777777" w:rsidR="000E39C4" w:rsidRPr="00790F7B" w:rsidRDefault="000E39C4" w:rsidP="000E39C4">
      <w:pPr>
        <w:numPr>
          <w:ilvl w:val="0"/>
          <w:numId w:val="58"/>
        </w:numPr>
        <w:rPr>
          <w:b/>
          <w:bCs/>
        </w:rPr>
      </w:pPr>
      <w:r w:rsidRPr="00790F7B">
        <w:rPr>
          <w:b/>
          <w:bCs/>
        </w:rPr>
        <w:t>Provide real experiences rather than artificial or fantasy-based activities</w:t>
      </w:r>
    </w:p>
    <w:p w14:paraId="1768AADB" w14:textId="77777777" w:rsidR="000E39C4" w:rsidRPr="00790F7B" w:rsidRDefault="000E39C4" w:rsidP="000E39C4">
      <w:pPr>
        <w:numPr>
          <w:ilvl w:val="0"/>
          <w:numId w:val="58"/>
        </w:numPr>
        <w:rPr>
          <w:b/>
          <w:bCs/>
        </w:rPr>
      </w:pPr>
      <w:r w:rsidRPr="00790F7B">
        <w:rPr>
          <w:b/>
          <w:bCs/>
        </w:rPr>
        <w:t>Allow time for concentration and repetition</w:t>
      </w:r>
    </w:p>
    <w:p w14:paraId="256F604A" w14:textId="77777777" w:rsidR="000E39C4" w:rsidRPr="00790F7B" w:rsidRDefault="000E39C4" w:rsidP="000E39C4">
      <w:pPr>
        <w:numPr>
          <w:ilvl w:val="0"/>
          <w:numId w:val="58"/>
        </w:numPr>
        <w:rPr>
          <w:b/>
          <w:bCs/>
        </w:rPr>
      </w:pPr>
      <w:r w:rsidRPr="00790F7B">
        <w:rPr>
          <w:b/>
          <w:bCs/>
        </w:rPr>
        <w:t>Trust your child's inner guide and developmental timetable</w:t>
      </w:r>
    </w:p>
    <w:p w14:paraId="3CCDAA5C" w14:textId="77777777" w:rsidR="000E39C4" w:rsidRPr="00790F7B" w:rsidRDefault="000E39C4" w:rsidP="000E39C4">
      <w:pPr>
        <w:numPr>
          <w:ilvl w:val="0"/>
          <w:numId w:val="58"/>
        </w:numPr>
        <w:rPr>
          <w:b/>
          <w:bCs/>
        </w:rPr>
      </w:pPr>
      <w:r w:rsidRPr="00790F7B">
        <w:rPr>
          <w:b/>
          <w:bCs/>
        </w:rPr>
        <w:lastRenderedPageBreak/>
        <w:t>Remember that your child is absorbing everything in the home environment, including relationship patterns and emotional atmospheres</w:t>
      </w:r>
    </w:p>
    <w:p w14:paraId="390D5D18" w14:textId="77777777" w:rsidR="000E39C4" w:rsidRPr="00790F7B" w:rsidRDefault="000E39C4" w:rsidP="000E39C4">
      <w:pPr>
        <w:pStyle w:val="Heading7"/>
        <w:rPr>
          <w:b/>
          <w:bCs/>
        </w:rPr>
      </w:pPr>
      <w:r w:rsidRPr="00790F7B">
        <w:rPr>
          <w:b/>
          <w:bCs/>
        </w:rPr>
        <w:t>For Educators</w:t>
      </w:r>
    </w:p>
    <w:p w14:paraId="50B93B1C" w14:textId="77777777" w:rsidR="000E39C4" w:rsidRPr="00790F7B" w:rsidRDefault="000E39C4" w:rsidP="000E39C4">
      <w:pPr>
        <w:numPr>
          <w:ilvl w:val="0"/>
          <w:numId w:val="59"/>
        </w:numPr>
        <w:rPr>
          <w:b/>
          <w:bCs/>
        </w:rPr>
      </w:pPr>
      <w:r w:rsidRPr="00790F7B">
        <w:rPr>
          <w:b/>
          <w:bCs/>
        </w:rPr>
        <w:t>Design environments that respond to the changing needs of children at different stages within the first plane</w:t>
      </w:r>
    </w:p>
    <w:p w14:paraId="6D1D6F65" w14:textId="77777777" w:rsidR="000E39C4" w:rsidRPr="00790F7B" w:rsidRDefault="000E39C4" w:rsidP="000E39C4">
      <w:pPr>
        <w:numPr>
          <w:ilvl w:val="0"/>
          <w:numId w:val="59"/>
        </w:numPr>
        <w:rPr>
          <w:b/>
          <w:bCs/>
        </w:rPr>
      </w:pPr>
      <w:r w:rsidRPr="00790F7B">
        <w:rPr>
          <w:b/>
          <w:bCs/>
        </w:rPr>
        <w:t>Prepare yourself as much as you prepare the physical environment</w:t>
      </w:r>
    </w:p>
    <w:p w14:paraId="1D4767CF" w14:textId="77777777" w:rsidR="000E39C4" w:rsidRPr="00790F7B" w:rsidRDefault="000E39C4" w:rsidP="000E39C4">
      <w:pPr>
        <w:numPr>
          <w:ilvl w:val="0"/>
          <w:numId w:val="59"/>
        </w:numPr>
        <w:rPr>
          <w:b/>
          <w:bCs/>
        </w:rPr>
      </w:pPr>
      <w:r w:rsidRPr="00790F7B">
        <w:rPr>
          <w:b/>
          <w:bCs/>
        </w:rPr>
        <w:t>Observe carefully to identify sensitive periods and developmental progress</w:t>
      </w:r>
    </w:p>
    <w:p w14:paraId="57663C40" w14:textId="77777777" w:rsidR="000E39C4" w:rsidRPr="00790F7B" w:rsidRDefault="000E39C4" w:rsidP="000E39C4">
      <w:pPr>
        <w:numPr>
          <w:ilvl w:val="0"/>
          <w:numId w:val="59"/>
        </w:numPr>
        <w:rPr>
          <w:b/>
          <w:bCs/>
        </w:rPr>
      </w:pPr>
      <w:r w:rsidRPr="00790F7B">
        <w:rPr>
          <w:b/>
          <w:bCs/>
        </w:rPr>
        <w:t>Demonstrate precisely, minimizing verbal instruction</w:t>
      </w:r>
    </w:p>
    <w:p w14:paraId="08224B1B" w14:textId="77777777" w:rsidR="000E39C4" w:rsidRPr="00790F7B" w:rsidRDefault="000E39C4" w:rsidP="000E39C4">
      <w:pPr>
        <w:numPr>
          <w:ilvl w:val="0"/>
          <w:numId w:val="59"/>
        </w:numPr>
        <w:rPr>
          <w:b/>
          <w:bCs/>
        </w:rPr>
      </w:pPr>
      <w:r w:rsidRPr="00790F7B">
        <w:rPr>
          <w:b/>
          <w:bCs/>
        </w:rPr>
        <w:t>Protect periods of concentration</w:t>
      </w:r>
    </w:p>
    <w:p w14:paraId="26A7F4D8" w14:textId="77777777" w:rsidR="000E39C4" w:rsidRPr="00790F7B" w:rsidRDefault="000E39C4" w:rsidP="000E39C4">
      <w:pPr>
        <w:numPr>
          <w:ilvl w:val="0"/>
          <w:numId w:val="59"/>
        </w:numPr>
        <w:rPr>
          <w:b/>
          <w:bCs/>
        </w:rPr>
      </w:pPr>
      <w:r w:rsidRPr="00790F7B">
        <w:rPr>
          <w:b/>
          <w:bCs/>
        </w:rPr>
        <w:t>Trust the child's ability to absorb what they need from a properly prepared environment</w:t>
      </w:r>
    </w:p>
    <w:p w14:paraId="1468D87D" w14:textId="77777777" w:rsidR="000E39C4" w:rsidRPr="00790F7B" w:rsidRDefault="000E39C4" w:rsidP="000E39C4">
      <w:pPr>
        <w:numPr>
          <w:ilvl w:val="0"/>
          <w:numId w:val="59"/>
        </w:numPr>
        <w:rPr>
          <w:b/>
          <w:bCs/>
        </w:rPr>
      </w:pPr>
      <w:r w:rsidRPr="00790F7B">
        <w:rPr>
          <w:b/>
          <w:bCs/>
        </w:rPr>
        <w:t>Recognize that the greatest influence you have is indirect, through what the child absorbs from the total environment you create</w:t>
      </w:r>
    </w:p>
    <w:p w14:paraId="1545FAF8" w14:textId="77777777" w:rsidR="000E39C4" w:rsidRPr="00790F7B" w:rsidRDefault="000E39C4" w:rsidP="000E39C4">
      <w:pPr>
        <w:pStyle w:val="Heading7"/>
        <w:rPr>
          <w:b/>
          <w:bCs/>
        </w:rPr>
      </w:pPr>
      <w:r w:rsidRPr="00790F7B">
        <w:rPr>
          <w:b/>
          <w:bCs/>
        </w:rPr>
        <w:t>For Society</w:t>
      </w:r>
    </w:p>
    <w:p w14:paraId="38B9C17A" w14:textId="77777777" w:rsidR="000E39C4" w:rsidRPr="00790F7B" w:rsidRDefault="000E39C4" w:rsidP="000E39C4">
      <w:pPr>
        <w:numPr>
          <w:ilvl w:val="0"/>
          <w:numId w:val="60"/>
        </w:numPr>
        <w:rPr>
          <w:b/>
          <w:bCs/>
        </w:rPr>
      </w:pPr>
      <w:r w:rsidRPr="00790F7B">
        <w:rPr>
          <w:b/>
          <w:bCs/>
        </w:rPr>
        <w:t>Prioritize early childhood development as the foundation for all later development</w:t>
      </w:r>
    </w:p>
    <w:p w14:paraId="494046CD" w14:textId="77777777" w:rsidR="000E39C4" w:rsidRPr="00790F7B" w:rsidRDefault="000E39C4" w:rsidP="000E39C4">
      <w:pPr>
        <w:numPr>
          <w:ilvl w:val="0"/>
          <w:numId w:val="60"/>
        </w:numPr>
        <w:rPr>
          <w:b/>
          <w:bCs/>
        </w:rPr>
      </w:pPr>
      <w:r w:rsidRPr="00790F7B">
        <w:rPr>
          <w:b/>
          <w:bCs/>
        </w:rPr>
        <w:t>Ensure all children have access to environments that support optimal development during the crucial first six years</w:t>
      </w:r>
    </w:p>
    <w:p w14:paraId="41E90C60" w14:textId="77777777" w:rsidR="000E39C4" w:rsidRPr="00790F7B" w:rsidRDefault="000E39C4" w:rsidP="000E39C4">
      <w:pPr>
        <w:numPr>
          <w:ilvl w:val="0"/>
          <w:numId w:val="60"/>
        </w:numPr>
        <w:rPr>
          <w:b/>
          <w:bCs/>
        </w:rPr>
      </w:pPr>
      <w:r w:rsidRPr="00790F7B">
        <w:rPr>
          <w:b/>
          <w:bCs/>
        </w:rPr>
        <w:t>Recognize that investment in early childhood yields returns throughout the lifespan</w:t>
      </w:r>
    </w:p>
    <w:p w14:paraId="248C99EA" w14:textId="77777777" w:rsidR="000E39C4" w:rsidRPr="00790F7B" w:rsidRDefault="000E39C4" w:rsidP="000E39C4">
      <w:pPr>
        <w:numPr>
          <w:ilvl w:val="0"/>
          <w:numId w:val="60"/>
        </w:numPr>
        <w:rPr>
          <w:b/>
          <w:bCs/>
        </w:rPr>
      </w:pPr>
      <w:r w:rsidRPr="00790F7B">
        <w:rPr>
          <w:b/>
          <w:bCs/>
        </w:rPr>
        <w:t>Develop systems that support families in providing optimal environments during these critical years</w:t>
      </w:r>
    </w:p>
    <w:p w14:paraId="40F97415" w14:textId="77777777" w:rsidR="000E39C4" w:rsidRPr="00790F7B" w:rsidRDefault="000E39C4" w:rsidP="000E39C4">
      <w:pPr>
        <w:numPr>
          <w:ilvl w:val="0"/>
          <w:numId w:val="60"/>
        </w:numPr>
        <w:rPr>
          <w:b/>
          <w:bCs/>
        </w:rPr>
      </w:pPr>
      <w:proofErr w:type="gramStart"/>
      <w:r w:rsidRPr="00790F7B">
        <w:rPr>
          <w:b/>
          <w:bCs/>
        </w:rPr>
        <w:t>Base</w:t>
      </w:r>
      <w:proofErr w:type="gramEnd"/>
      <w:r w:rsidRPr="00790F7B">
        <w:rPr>
          <w:b/>
          <w:bCs/>
        </w:rPr>
        <w:t xml:space="preserve"> early childhood policy on scientific understanding of development rather than economic or political expediency</w:t>
      </w:r>
    </w:p>
    <w:p w14:paraId="3CE72DCF" w14:textId="77777777" w:rsidR="000E39C4" w:rsidRPr="00790F7B" w:rsidRDefault="000E39C4" w:rsidP="000E39C4">
      <w:pPr>
        <w:pStyle w:val="Heading6"/>
        <w:rPr>
          <w:b/>
          <w:bCs/>
        </w:rPr>
      </w:pPr>
      <w:r w:rsidRPr="00790F7B">
        <w:rPr>
          <w:b/>
          <w:bCs/>
        </w:rPr>
        <w:t>The Transformative Potential</w:t>
      </w:r>
    </w:p>
    <w:p w14:paraId="0BD5326C" w14:textId="77777777" w:rsidR="000E39C4" w:rsidRPr="00790F7B" w:rsidRDefault="000E39C4" w:rsidP="000E39C4">
      <w:pPr>
        <w:rPr>
          <w:b/>
          <w:bCs/>
        </w:rPr>
      </w:pPr>
      <w:r w:rsidRPr="00790F7B">
        <w:rPr>
          <w:b/>
          <w:bCs/>
        </w:rPr>
        <w:t>The concept of the absorbent mind fundamentally transforms how we understand early childhood and education. It shifts focus from what adults teach to what children absorb, from direct instruction to indirect preparation, from external control to internal development.</w:t>
      </w:r>
    </w:p>
    <w:p w14:paraId="0CFC1302" w14:textId="77777777" w:rsidR="000E39C4" w:rsidRPr="00790F7B" w:rsidRDefault="000E39C4" w:rsidP="000E39C4">
      <w:pPr>
        <w:rPr>
          <w:b/>
          <w:bCs/>
        </w:rPr>
      </w:pPr>
      <w:r w:rsidRPr="00790F7B">
        <w:rPr>
          <w:b/>
          <w:bCs/>
        </w:rPr>
        <w:t xml:space="preserve">When we truly grasp the significance of the absorbent mind, we recognize that early childhood is not merely a preparation for "real" education but the most crucial period </w:t>
      </w:r>
      <w:r w:rsidRPr="00790F7B">
        <w:rPr>
          <w:b/>
          <w:bCs/>
        </w:rPr>
        <w:lastRenderedPageBreak/>
        <w:t xml:space="preserve">of </w:t>
      </w:r>
      <w:proofErr w:type="gramStart"/>
      <w:r w:rsidRPr="00790F7B">
        <w:rPr>
          <w:b/>
          <w:bCs/>
        </w:rPr>
        <w:t>development—</w:t>
      </w:r>
      <w:proofErr w:type="gramEnd"/>
      <w:r w:rsidRPr="00790F7B">
        <w:rPr>
          <w:b/>
          <w:bCs/>
        </w:rPr>
        <w:t>the time when the foundations of personality, intelligence, and adaptation are laid.</w:t>
      </w:r>
    </w:p>
    <w:p w14:paraId="3D71E8ED" w14:textId="77777777" w:rsidR="000E39C4" w:rsidRPr="00790F7B" w:rsidRDefault="000E39C4" w:rsidP="000E39C4">
      <w:pPr>
        <w:rPr>
          <w:b/>
          <w:bCs/>
        </w:rPr>
      </w:pPr>
      <w:r w:rsidRPr="00790F7B">
        <w:rPr>
          <w:b/>
          <w:bCs/>
        </w:rPr>
        <w:t>As Montessori wrote:</w:t>
      </w:r>
    </w:p>
    <w:p w14:paraId="5601A496" w14:textId="77777777" w:rsidR="000E39C4" w:rsidRPr="00790F7B" w:rsidRDefault="000E39C4" w:rsidP="000E39C4">
      <w:pPr>
        <w:rPr>
          <w:b/>
          <w:bCs/>
        </w:rPr>
      </w:pPr>
      <w:r w:rsidRPr="00790F7B">
        <w:rPr>
          <w:b/>
          <w:bCs/>
        </w:rPr>
        <w:t>"This is education, understood as a help to life; an education from birth, which feeds a peaceful revolution and unites all in a common aim, attracting them as to a single center. Mothers, fathers, politicians: all must combine in their respect and help for this delicate work of formation, which the little child carries on in the depth of a profound psychological mystery, under the tutelage of an inner guide. This is the bright new hope for mankind."</w:t>
      </w:r>
    </w:p>
    <w:p w14:paraId="1813FC31" w14:textId="77777777" w:rsidR="000E39C4" w:rsidRPr="00790F7B" w:rsidRDefault="000E39C4" w:rsidP="000E39C4">
      <w:pPr>
        <w:rPr>
          <w:b/>
          <w:bCs/>
        </w:rPr>
      </w:pPr>
      <w:r w:rsidRPr="00790F7B">
        <w:rPr>
          <w:b/>
          <w:bCs/>
        </w:rPr>
        <w:t xml:space="preserve">By supporting the natural functioning of the absorbent mind, we do not merely educate </w:t>
      </w:r>
      <w:proofErr w:type="gramStart"/>
      <w:r w:rsidRPr="00790F7B">
        <w:rPr>
          <w:b/>
          <w:bCs/>
        </w:rPr>
        <w:t>children—</w:t>
      </w:r>
      <w:proofErr w:type="gramEnd"/>
      <w:r w:rsidRPr="00790F7B">
        <w:rPr>
          <w:b/>
          <w:bCs/>
        </w:rPr>
        <w:t>we enable the full flowering of human potential.</w:t>
      </w:r>
    </w:p>
    <w:p w14:paraId="51BE9447" w14:textId="77777777" w:rsidR="000E39C4" w:rsidRPr="00790F7B" w:rsidRDefault="000E39C4" w:rsidP="000E39C4">
      <w:pPr>
        <w:rPr>
          <w:b/>
          <w:bCs/>
        </w:rPr>
      </w:pPr>
    </w:p>
    <w:p w14:paraId="174B55A4" w14:textId="77777777" w:rsidR="000E39C4" w:rsidRPr="00790F7B" w:rsidRDefault="000E39C4" w:rsidP="000E39C4">
      <w:pPr>
        <w:rPr>
          <w:b/>
          <w:bCs/>
        </w:rPr>
      </w:pPr>
    </w:p>
    <w:p w14:paraId="402132FE" w14:textId="77777777" w:rsidR="000E39C4" w:rsidRPr="00790F7B" w:rsidRDefault="000E39C4" w:rsidP="000E39C4">
      <w:pPr>
        <w:pStyle w:val="Heading4"/>
        <w:rPr>
          <w:b/>
          <w:bCs/>
        </w:rPr>
      </w:pPr>
      <w:r w:rsidRPr="00790F7B">
        <w:rPr>
          <w:b/>
          <w:bCs/>
        </w:rPr>
        <w:t>Sensitive Periods</w:t>
      </w:r>
    </w:p>
    <w:p w14:paraId="54AE1FE0" w14:textId="77777777" w:rsidR="000E39C4" w:rsidRPr="00790F7B" w:rsidRDefault="000E39C4" w:rsidP="000E39C4">
      <w:pPr>
        <w:rPr>
          <w:b/>
          <w:bCs/>
        </w:rPr>
      </w:pPr>
      <w:r w:rsidRPr="00790F7B">
        <w:rPr>
          <w:b/>
          <w:bCs/>
        </w:rPr>
        <w:t xml:space="preserve">Complementing the absorbent mind </w:t>
      </w:r>
      <w:proofErr w:type="gramStart"/>
      <w:r w:rsidRPr="00790F7B">
        <w:rPr>
          <w:b/>
          <w:bCs/>
        </w:rPr>
        <w:t>are</w:t>
      </w:r>
      <w:proofErr w:type="gramEnd"/>
      <w:r w:rsidRPr="00790F7B">
        <w:rPr>
          <w:b/>
          <w:bCs/>
        </w:rPr>
        <w:t xml:space="preserve"> what Montessori called "sensitive periods"—time-limited windows of heightened receptivity to specific aspects of the environment. During these periods, the child is intrinsically motivated to engage with </w:t>
      </w:r>
      <w:proofErr w:type="gramStart"/>
      <w:r w:rsidRPr="00790F7B">
        <w:rPr>
          <w:b/>
          <w:bCs/>
        </w:rPr>
        <w:t>particular elements</w:t>
      </w:r>
      <w:proofErr w:type="gramEnd"/>
      <w:r w:rsidRPr="00790F7B">
        <w:rPr>
          <w:b/>
          <w:bCs/>
        </w:rPr>
        <w:t xml:space="preserve"> that correspond to critical developmental needs.</w:t>
      </w:r>
    </w:p>
    <w:p w14:paraId="3709B9E7" w14:textId="77777777" w:rsidR="000E39C4" w:rsidRPr="00790F7B" w:rsidRDefault="000E39C4" w:rsidP="000E39C4">
      <w:pPr>
        <w:rPr>
          <w:b/>
          <w:bCs/>
        </w:rPr>
      </w:pPr>
      <w:r w:rsidRPr="00790F7B">
        <w:rPr>
          <w:b/>
          <w:bCs/>
        </w:rPr>
        <w:t>Montessori identified several key sensitive periods during the first plane:</w:t>
      </w:r>
    </w:p>
    <w:p w14:paraId="0B2DB17B" w14:textId="77777777" w:rsidR="000E39C4" w:rsidRPr="00790F7B" w:rsidRDefault="000E39C4" w:rsidP="000E39C4">
      <w:pPr>
        <w:pStyle w:val="Heading6"/>
        <w:rPr>
          <w:b/>
          <w:bCs/>
        </w:rPr>
      </w:pPr>
      <w:r w:rsidRPr="00790F7B">
        <w:rPr>
          <w:b/>
          <w:bCs/>
        </w:rPr>
        <w:t>Sensitive Period for Order (0-6 years, peak 18-24 months)</w:t>
      </w:r>
    </w:p>
    <w:p w14:paraId="72FE7800" w14:textId="77777777" w:rsidR="000E39C4" w:rsidRPr="00790F7B" w:rsidRDefault="000E39C4" w:rsidP="000E39C4">
      <w:pPr>
        <w:rPr>
          <w:b/>
          <w:bCs/>
        </w:rPr>
      </w:pPr>
      <w:r w:rsidRPr="00790F7B">
        <w:rPr>
          <w:b/>
          <w:bCs/>
        </w:rPr>
        <w:t>During this period, the child shows a strong need for consistency and predictability in the environment. Order in the external environment helps the child develop internal order—mental structures that organize experience and enable understanding. Changes in routine or the placement of objects can provoke strong emotional responses during this sensitive period.</w:t>
      </w:r>
    </w:p>
    <w:p w14:paraId="274E7A4F" w14:textId="77777777" w:rsidR="000E39C4" w:rsidRPr="00790F7B" w:rsidRDefault="000E39C4" w:rsidP="000E39C4">
      <w:pPr>
        <w:rPr>
          <w:b/>
          <w:bCs/>
        </w:rPr>
      </w:pPr>
      <w:r w:rsidRPr="00790F7B">
        <w:rPr>
          <w:b/>
          <w:bCs/>
        </w:rPr>
        <w:t>This sensitivity manifests in:</w:t>
      </w:r>
    </w:p>
    <w:p w14:paraId="08B6E82B" w14:textId="77777777" w:rsidR="000E39C4" w:rsidRPr="00790F7B" w:rsidRDefault="000E39C4" w:rsidP="000E39C4">
      <w:pPr>
        <w:numPr>
          <w:ilvl w:val="0"/>
          <w:numId w:val="23"/>
        </w:numPr>
        <w:rPr>
          <w:b/>
          <w:bCs/>
        </w:rPr>
      </w:pPr>
      <w:r w:rsidRPr="00790F7B">
        <w:rPr>
          <w:b/>
          <w:bCs/>
        </w:rPr>
        <w:t>Desire for consistent routines and rituals</w:t>
      </w:r>
    </w:p>
    <w:p w14:paraId="6BF56753" w14:textId="77777777" w:rsidR="000E39C4" w:rsidRPr="00790F7B" w:rsidRDefault="000E39C4" w:rsidP="000E39C4">
      <w:pPr>
        <w:numPr>
          <w:ilvl w:val="0"/>
          <w:numId w:val="23"/>
        </w:numPr>
        <w:rPr>
          <w:b/>
          <w:bCs/>
        </w:rPr>
      </w:pPr>
      <w:r w:rsidRPr="00790F7B">
        <w:rPr>
          <w:b/>
          <w:bCs/>
        </w:rPr>
        <w:t>Noticing when objects are out of place</w:t>
      </w:r>
    </w:p>
    <w:p w14:paraId="4089D3B6" w14:textId="77777777" w:rsidR="000E39C4" w:rsidRPr="00790F7B" w:rsidRDefault="000E39C4" w:rsidP="000E39C4">
      <w:pPr>
        <w:numPr>
          <w:ilvl w:val="0"/>
          <w:numId w:val="23"/>
        </w:numPr>
        <w:rPr>
          <w:b/>
          <w:bCs/>
        </w:rPr>
      </w:pPr>
      <w:r w:rsidRPr="00790F7B">
        <w:rPr>
          <w:b/>
          <w:bCs/>
        </w:rPr>
        <w:t>Distress when the environment changes unexpectedly</w:t>
      </w:r>
    </w:p>
    <w:p w14:paraId="028BD100" w14:textId="77777777" w:rsidR="000E39C4" w:rsidRPr="00790F7B" w:rsidRDefault="000E39C4" w:rsidP="000E39C4">
      <w:pPr>
        <w:numPr>
          <w:ilvl w:val="0"/>
          <w:numId w:val="23"/>
        </w:numPr>
        <w:rPr>
          <w:b/>
          <w:bCs/>
        </w:rPr>
      </w:pPr>
      <w:r w:rsidRPr="00790F7B">
        <w:rPr>
          <w:b/>
          <w:bCs/>
        </w:rPr>
        <w:t>Enjoyment in classifying and categorizing</w:t>
      </w:r>
    </w:p>
    <w:p w14:paraId="48DDA559" w14:textId="77777777" w:rsidR="000E39C4" w:rsidRPr="00790F7B" w:rsidRDefault="000E39C4" w:rsidP="000E39C4">
      <w:pPr>
        <w:pStyle w:val="Heading6"/>
        <w:rPr>
          <w:b/>
          <w:bCs/>
        </w:rPr>
      </w:pPr>
      <w:r w:rsidRPr="00790F7B">
        <w:rPr>
          <w:b/>
          <w:bCs/>
        </w:rPr>
        <w:lastRenderedPageBreak/>
        <w:t>Sensitive Period for Movement (0-6 years, peak during first year)</w:t>
      </w:r>
    </w:p>
    <w:p w14:paraId="7A1D1196" w14:textId="77777777" w:rsidR="000E39C4" w:rsidRPr="00790F7B" w:rsidRDefault="000E39C4" w:rsidP="000E39C4">
      <w:pPr>
        <w:rPr>
          <w:b/>
          <w:bCs/>
        </w:rPr>
      </w:pPr>
      <w:r w:rsidRPr="00790F7B">
        <w:rPr>
          <w:b/>
          <w:bCs/>
        </w:rPr>
        <w:t>This period focuses on the acquisition and refinement of coordinated movement, from basic reflexes to controlled, purposeful actions. The development of movement is intimately connected to cognitive development and the child's growing independence.</w:t>
      </w:r>
    </w:p>
    <w:p w14:paraId="4838988F" w14:textId="77777777" w:rsidR="000E39C4" w:rsidRPr="00790F7B" w:rsidRDefault="000E39C4" w:rsidP="000E39C4">
      <w:pPr>
        <w:rPr>
          <w:b/>
          <w:bCs/>
        </w:rPr>
      </w:pPr>
      <w:r w:rsidRPr="00790F7B">
        <w:rPr>
          <w:b/>
          <w:bCs/>
        </w:rPr>
        <w:t>Key aspects include:</w:t>
      </w:r>
    </w:p>
    <w:p w14:paraId="3E418389" w14:textId="77777777" w:rsidR="000E39C4" w:rsidRPr="00790F7B" w:rsidRDefault="000E39C4" w:rsidP="000E39C4">
      <w:pPr>
        <w:numPr>
          <w:ilvl w:val="0"/>
          <w:numId w:val="24"/>
        </w:numPr>
        <w:rPr>
          <w:b/>
          <w:bCs/>
        </w:rPr>
      </w:pPr>
      <w:r w:rsidRPr="00790F7B">
        <w:rPr>
          <w:b/>
          <w:bCs/>
        </w:rPr>
        <w:t>Development of gross motor control (rolling, crawling, walking)</w:t>
      </w:r>
    </w:p>
    <w:p w14:paraId="725FF396" w14:textId="77777777" w:rsidR="000E39C4" w:rsidRPr="00790F7B" w:rsidRDefault="000E39C4" w:rsidP="000E39C4">
      <w:pPr>
        <w:numPr>
          <w:ilvl w:val="0"/>
          <w:numId w:val="24"/>
        </w:numPr>
        <w:rPr>
          <w:b/>
          <w:bCs/>
        </w:rPr>
      </w:pPr>
      <w:r w:rsidRPr="00790F7B">
        <w:rPr>
          <w:b/>
          <w:bCs/>
        </w:rPr>
        <w:t>Development of fine motor control (grasping, pincer grip)</w:t>
      </w:r>
    </w:p>
    <w:p w14:paraId="6610B302" w14:textId="77777777" w:rsidR="000E39C4" w:rsidRPr="00790F7B" w:rsidRDefault="000E39C4" w:rsidP="000E39C4">
      <w:pPr>
        <w:numPr>
          <w:ilvl w:val="0"/>
          <w:numId w:val="24"/>
        </w:numPr>
        <w:rPr>
          <w:b/>
          <w:bCs/>
        </w:rPr>
      </w:pPr>
      <w:r w:rsidRPr="00790F7B">
        <w:rPr>
          <w:b/>
          <w:bCs/>
        </w:rPr>
        <w:t>Coordination of complex movement sequences</w:t>
      </w:r>
    </w:p>
    <w:p w14:paraId="29B034C3" w14:textId="77777777" w:rsidR="000E39C4" w:rsidRPr="00790F7B" w:rsidRDefault="000E39C4" w:rsidP="000E39C4">
      <w:pPr>
        <w:numPr>
          <w:ilvl w:val="0"/>
          <w:numId w:val="24"/>
        </w:numPr>
        <w:rPr>
          <w:b/>
          <w:bCs/>
        </w:rPr>
      </w:pPr>
      <w:r w:rsidRPr="00790F7B">
        <w:rPr>
          <w:b/>
          <w:bCs/>
        </w:rPr>
        <w:t>Integration of sensory information with movement</w:t>
      </w:r>
    </w:p>
    <w:p w14:paraId="67E4D8EE" w14:textId="77777777" w:rsidR="000E39C4" w:rsidRPr="00790F7B" w:rsidRDefault="000E39C4" w:rsidP="000E39C4">
      <w:pPr>
        <w:pStyle w:val="Heading6"/>
        <w:rPr>
          <w:b/>
          <w:bCs/>
        </w:rPr>
      </w:pPr>
      <w:r w:rsidRPr="00790F7B">
        <w:rPr>
          <w:b/>
          <w:bCs/>
        </w:rPr>
        <w:t>Sensitive Period for Language (0-6 years, peak 0-3 years)</w:t>
      </w:r>
    </w:p>
    <w:p w14:paraId="51631639" w14:textId="77777777" w:rsidR="000E39C4" w:rsidRPr="00790F7B" w:rsidRDefault="000E39C4" w:rsidP="000E39C4">
      <w:pPr>
        <w:rPr>
          <w:b/>
          <w:bCs/>
        </w:rPr>
      </w:pPr>
      <w:r w:rsidRPr="00790F7B">
        <w:rPr>
          <w:b/>
          <w:bCs/>
        </w:rPr>
        <w:t>During this period, the child shows extraordinary receptivity to language acquisition. From the prenatal period, when the child begins to recognize voice patterns and intonation, through the explosive vocabulary development of the toddler years, language development occurs rapidly and effortlessly.</w:t>
      </w:r>
    </w:p>
    <w:p w14:paraId="61587AE5" w14:textId="77777777" w:rsidR="000E39C4" w:rsidRPr="00790F7B" w:rsidRDefault="000E39C4" w:rsidP="000E39C4">
      <w:pPr>
        <w:rPr>
          <w:b/>
          <w:bCs/>
        </w:rPr>
      </w:pPr>
      <w:r w:rsidRPr="00790F7B">
        <w:rPr>
          <w:b/>
          <w:bCs/>
        </w:rPr>
        <w:t>This sensitivity includes:</w:t>
      </w:r>
    </w:p>
    <w:p w14:paraId="1A6F9C81" w14:textId="77777777" w:rsidR="000E39C4" w:rsidRPr="00790F7B" w:rsidRDefault="000E39C4" w:rsidP="000E39C4">
      <w:pPr>
        <w:numPr>
          <w:ilvl w:val="0"/>
          <w:numId w:val="25"/>
        </w:numPr>
        <w:rPr>
          <w:b/>
          <w:bCs/>
        </w:rPr>
      </w:pPr>
      <w:r w:rsidRPr="00790F7B">
        <w:rPr>
          <w:b/>
          <w:bCs/>
        </w:rPr>
        <w:t>Absorption of vocabulary and grammatical structures</w:t>
      </w:r>
    </w:p>
    <w:p w14:paraId="46D3B743" w14:textId="77777777" w:rsidR="000E39C4" w:rsidRPr="00790F7B" w:rsidRDefault="000E39C4" w:rsidP="000E39C4">
      <w:pPr>
        <w:numPr>
          <w:ilvl w:val="0"/>
          <w:numId w:val="25"/>
        </w:numPr>
        <w:rPr>
          <w:b/>
          <w:bCs/>
        </w:rPr>
      </w:pPr>
      <w:r w:rsidRPr="00790F7B">
        <w:rPr>
          <w:b/>
          <w:bCs/>
        </w:rPr>
        <w:t>Refinement of pronunciation and articulation</w:t>
      </w:r>
    </w:p>
    <w:p w14:paraId="432A5A3C" w14:textId="77777777" w:rsidR="000E39C4" w:rsidRPr="00790F7B" w:rsidRDefault="000E39C4" w:rsidP="000E39C4">
      <w:pPr>
        <w:numPr>
          <w:ilvl w:val="0"/>
          <w:numId w:val="25"/>
        </w:numPr>
        <w:rPr>
          <w:b/>
          <w:bCs/>
        </w:rPr>
      </w:pPr>
      <w:r w:rsidRPr="00790F7B">
        <w:rPr>
          <w:b/>
          <w:bCs/>
        </w:rPr>
        <w:t>Development of expressive and receptive language</w:t>
      </w:r>
    </w:p>
    <w:p w14:paraId="4AD481EB" w14:textId="77777777" w:rsidR="000E39C4" w:rsidRPr="00790F7B" w:rsidRDefault="000E39C4" w:rsidP="000E39C4">
      <w:pPr>
        <w:numPr>
          <w:ilvl w:val="0"/>
          <w:numId w:val="25"/>
        </w:numPr>
        <w:rPr>
          <w:b/>
          <w:bCs/>
        </w:rPr>
      </w:pPr>
      <w:r w:rsidRPr="00790F7B">
        <w:rPr>
          <w:b/>
          <w:bCs/>
        </w:rPr>
        <w:t xml:space="preserve">Later, </w:t>
      </w:r>
      <w:proofErr w:type="gramStart"/>
      <w:r w:rsidRPr="00790F7B">
        <w:rPr>
          <w:b/>
          <w:bCs/>
        </w:rPr>
        <w:t>interest</w:t>
      </w:r>
      <w:proofErr w:type="gramEnd"/>
      <w:r w:rsidRPr="00790F7B">
        <w:rPr>
          <w:b/>
          <w:bCs/>
        </w:rPr>
        <w:t xml:space="preserve"> in written language and symbolic representation</w:t>
      </w:r>
    </w:p>
    <w:p w14:paraId="5588F135" w14:textId="77777777" w:rsidR="000E39C4" w:rsidRPr="00790F7B" w:rsidRDefault="000E39C4" w:rsidP="000E39C4">
      <w:pPr>
        <w:pStyle w:val="Heading6"/>
        <w:rPr>
          <w:b/>
          <w:bCs/>
        </w:rPr>
      </w:pPr>
      <w:r w:rsidRPr="00790F7B">
        <w:rPr>
          <w:b/>
          <w:bCs/>
        </w:rPr>
        <w:t>Sensitive Period for Refinement of the Senses (0-6 years)</w:t>
      </w:r>
    </w:p>
    <w:p w14:paraId="019A5A1F" w14:textId="77777777" w:rsidR="000E39C4" w:rsidRPr="00790F7B" w:rsidRDefault="000E39C4" w:rsidP="000E39C4">
      <w:pPr>
        <w:rPr>
          <w:b/>
          <w:bCs/>
        </w:rPr>
      </w:pPr>
      <w:r w:rsidRPr="00790F7B">
        <w:rPr>
          <w:b/>
          <w:bCs/>
        </w:rPr>
        <w:t>This period focuses on developing and refining the child's sensory perceptions. The child is highly attuned to sensory experiences, using them to construct understanding of the world.</w:t>
      </w:r>
    </w:p>
    <w:p w14:paraId="197FFEE7" w14:textId="77777777" w:rsidR="000E39C4" w:rsidRPr="00790F7B" w:rsidRDefault="000E39C4" w:rsidP="000E39C4">
      <w:pPr>
        <w:rPr>
          <w:b/>
          <w:bCs/>
        </w:rPr>
      </w:pPr>
      <w:r w:rsidRPr="00790F7B">
        <w:rPr>
          <w:b/>
          <w:bCs/>
        </w:rPr>
        <w:t>Key aspects include:</w:t>
      </w:r>
    </w:p>
    <w:p w14:paraId="5E629AC4" w14:textId="77777777" w:rsidR="000E39C4" w:rsidRPr="00790F7B" w:rsidRDefault="000E39C4" w:rsidP="000E39C4">
      <w:pPr>
        <w:numPr>
          <w:ilvl w:val="0"/>
          <w:numId w:val="26"/>
        </w:numPr>
        <w:rPr>
          <w:b/>
          <w:bCs/>
        </w:rPr>
      </w:pPr>
      <w:r w:rsidRPr="00790F7B">
        <w:rPr>
          <w:b/>
          <w:bCs/>
        </w:rPr>
        <w:t>Discrimination of sensory qualities (size, shape, color, texture, sound, etc.)</w:t>
      </w:r>
    </w:p>
    <w:p w14:paraId="07D8350D" w14:textId="77777777" w:rsidR="000E39C4" w:rsidRPr="00790F7B" w:rsidRDefault="000E39C4" w:rsidP="000E39C4">
      <w:pPr>
        <w:numPr>
          <w:ilvl w:val="0"/>
          <w:numId w:val="26"/>
        </w:numPr>
        <w:rPr>
          <w:b/>
          <w:bCs/>
        </w:rPr>
      </w:pPr>
      <w:r w:rsidRPr="00790F7B">
        <w:rPr>
          <w:b/>
          <w:bCs/>
        </w:rPr>
        <w:t>Development of perceptual precision</w:t>
      </w:r>
    </w:p>
    <w:p w14:paraId="0C77D572" w14:textId="77777777" w:rsidR="000E39C4" w:rsidRPr="00790F7B" w:rsidRDefault="000E39C4" w:rsidP="000E39C4">
      <w:pPr>
        <w:numPr>
          <w:ilvl w:val="0"/>
          <w:numId w:val="26"/>
        </w:numPr>
        <w:rPr>
          <w:b/>
          <w:bCs/>
        </w:rPr>
      </w:pPr>
      <w:r w:rsidRPr="00790F7B">
        <w:rPr>
          <w:b/>
          <w:bCs/>
        </w:rPr>
        <w:t>Organization of sensory impressions</w:t>
      </w:r>
    </w:p>
    <w:p w14:paraId="6C441FD9" w14:textId="77777777" w:rsidR="000E39C4" w:rsidRPr="00790F7B" w:rsidRDefault="000E39C4" w:rsidP="000E39C4">
      <w:pPr>
        <w:numPr>
          <w:ilvl w:val="0"/>
          <w:numId w:val="26"/>
        </w:numPr>
        <w:rPr>
          <w:b/>
          <w:bCs/>
        </w:rPr>
      </w:pPr>
      <w:r w:rsidRPr="00790F7B">
        <w:rPr>
          <w:b/>
          <w:bCs/>
        </w:rPr>
        <w:t>Integration of multisensory experiences</w:t>
      </w:r>
    </w:p>
    <w:p w14:paraId="0C86B2D5" w14:textId="77777777" w:rsidR="000E39C4" w:rsidRPr="00790F7B" w:rsidRDefault="000E39C4" w:rsidP="000E39C4">
      <w:pPr>
        <w:pStyle w:val="Heading6"/>
        <w:rPr>
          <w:b/>
          <w:bCs/>
        </w:rPr>
      </w:pPr>
      <w:r w:rsidRPr="00790F7B">
        <w:rPr>
          <w:b/>
          <w:bCs/>
        </w:rPr>
        <w:lastRenderedPageBreak/>
        <w:t>Sensitive Period for Small Objects (12-18 months)</w:t>
      </w:r>
    </w:p>
    <w:p w14:paraId="2687578B" w14:textId="77777777" w:rsidR="000E39C4" w:rsidRPr="00790F7B" w:rsidRDefault="000E39C4" w:rsidP="000E39C4">
      <w:pPr>
        <w:rPr>
          <w:b/>
          <w:bCs/>
        </w:rPr>
      </w:pPr>
      <w:r w:rsidRPr="00790F7B">
        <w:rPr>
          <w:b/>
          <w:bCs/>
        </w:rPr>
        <w:t>During this period, the child shows particular interest in tiny details and small objects, reflecting growing visual discrimination and fine motor control.</w:t>
      </w:r>
    </w:p>
    <w:p w14:paraId="313631E2" w14:textId="77777777" w:rsidR="000E39C4" w:rsidRPr="00790F7B" w:rsidRDefault="000E39C4" w:rsidP="000E39C4">
      <w:pPr>
        <w:pStyle w:val="Heading6"/>
        <w:rPr>
          <w:b/>
          <w:bCs/>
        </w:rPr>
      </w:pPr>
      <w:r w:rsidRPr="00790F7B">
        <w:rPr>
          <w:b/>
          <w:bCs/>
        </w:rPr>
        <w:t>Sensitive Period for Social Behavior (2.5-6 years)</w:t>
      </w:r>
    </w:p>
    <w:p w14:paraId="07248266" w14:textId="77777777" w:rsidR="000E39C4" w:rsidRPr="00790F7B" w:rsidRDefault="000E39C4" w:rsidP="000E39C4">
      <w:pPr>
        <w:rPr>
          <w:b/>
          <w:bCs/>
        </w:rPr>
      </w:pPr>
      <w:r w:rsidRPr="00790F7B">
        <w:rPr>
          <w:b/>
          <w:bCs/>
        </w:rPr>
        <w:t>This later sensitivity focuses on learning the customs, manners, and expectations of social interaction, as the child moves from egocentric focus to greater social awareness.</w:t>
      </w:r>
    </w:p>
    <w:p w14:paraId="1EAB279F" w14:textId="77777777" w:rsidR="000E39C4" w:rsidRPr="00790F7B" w:rsidRDefault="000E39C4" w:rsidP="000E39C4">
      <w:pPr>
        <w:rPr>
          <w:b/>
          <w:bCs/>
        </w:rPr>
      </w:pPr>
      <w:r w:rsidRPr="00790F7B">
        <w:rPr>
          <w:b/>
          <w:bCs/>
        </w:rPr>
        <w:t>These sensitive periods act as internal guides, directing the child's attention to aspects of the environment that support current developmental needs. They are often recognized only when interrupted, producing frustration or tantrums. Understanding these periods allows adults to prepare appropriate environments that support the child's developmental work.</w:t>
      </w:r>
    </w:p>
    <w:p w14:paraId="271BCAD1" w14:textId="77777777" w:rsidR="000E39C4" w:rsidRPr="00790F7B" w:rsidRDefault="000E39C4" w:rsidP="000E39C4">
      <w:pPr>
        <w:pStyle w:val="Heading6"/>
        <w:rPr>
          <w:b/>
          <w:bCs/>
        </w:rPr>
      </w:pPr>
      <w:r w:rsidRPr="00790F7B">
        <w:rPr>
          <w:b/>
          <w:bCs/>
        </w:rPr>
        <w:t>Development of Movement</w:t>
      </w:r>
    </w:p>
    <w:p w14:paraId="70407569" w14:textId="77777777" w:rsidR="000E39C4" w:rsidRPr="00790F7B" w:rsidRDefault="000E39C4" w:rsidP="000E39C4">
      <w:pPr>
        <w:rPr>
          <w:b/>
          <w:bCs/>
        </w:rPr>
      </w:pPr>
      <w:r w:rsidRPr="00790F7B">
        <w:rPr>
          <w:b/>
          <w:bCs/>
        </w:rPr>
        <w:t>Movement development is one of the primary tasks of the first plane, progressing from reflexive actions to increasingly refined, coordinated, and purposeful movements. This development is not merely physical but intimately connected to cognitive and psychological development.</w:t>
      </w:r>
    </w:p>
    <w:p w14:paraId="73E533E7" w14:textId="77777777" w:rsidR="000E39C4" w:rsidRPr="00790F7B" w:rsidRDefault="000E39C4" w:rsidP="000E39C4">
      <w:pPr>
        <w:rPr>
          <w:b/>
          <w:bCs/>
        </w:rPr>
      </w:pPr>
      <w:r w:rsidRPr="00790F7B">
        <w:rPr>
          <w:b/>
          <w:bCs/>
        </w:rPr>
        <w:t>The progression of movement typically follows this pattern:</w:t>
      </w:r>
    </w:p>
    <w:p w14:paraId="3B052160" w14:textId="77777777" w:rsidR="000E39C4" w:rsidRPr="00790F7B" w:rsidRDefault="000E39C4" w:rsidP="000E39C4">
      <w:pPr>
        <w:numPr>
          <w:ilvl w:val="0"/>
          <w:numId w:val="27"/>
        </w:numPr>
        <w:rPr>
          <w:b/>
          <w:bCs/>
        </w:rPr>
      </w:pPr>
      <w:r w:rsidRPr="00790F7B">
        <w:rPr>
          <w:b/>
          <w:bCs/>
        </w:rPr>
        <w:t>Reflexes and involuntary movements (0-3 months)</w:t>
      </w:r>
    </w:p>
    <w:p w14:paraId="4EDE2E79" w14:textId="77777777" w:rsidR="000E39C4" w:rsidRPr="00790F7B" w:rsidRDefault="000E39C4" w:rsidP="000E39C4">
      <w:pPr>
        <w:numPr>
          <w:ilvl w:val="0"/>
          <w:numId w:val="27"/>
        </w:numPr>
        <w:rPr>
          <w:b/>
          <w:bCs/>
        </w:rPr>
      </w:pPr>
      <w:r w:rsidRPr="00790F7B">
        <w:rPr>
          <w:b/>
          <w:bCs/>
        </w:rPr>
        <w:t>Deliberate but uncoordinated movements (3-6 months)</w:t>
      </w:r>
    </w:p>
    <w:p w14:paraId="3CA9C68D" w14:textId="77777777" w:rsidR="000E39C4" w:rsidRPr="00790F7B" w:rsidRDefault="000E39C4" w:rsidP="000E39C4">
      <w:pPr>
        <w:numPr>
          <w:ilvl w:val="0"/>
          <w:numId w:val="27"/>
        </w:numPr>
        <w:rPr>
          <w:b/>
          <w:bCs/>
        </w:rPr>
      </w:pPr>
      <w:r w:rsidRPr="00790F7B">
        <w:rPr>
          <w:b/>
          <w:bCs/>
        </w:rPr>
        <w:t xml:space="preserve">Coordinated movements leading to mobility (6-12 months) </w:t>
      </w:r>
    </w:p>
    <w:p w14:paraId="5832ECF5" w14:textId="77777777" w:rsidR="000E39C4" w:rsidRPr="00790F7B" w:rsidRDefault="000E39C4" w:rsidP="000E39C4">
      <w:pPr>
        <w:numPr>
          <w:ilvl w:val="1"/>
          <w:numId w:val="27"/>
        </w:numPr>
        <w:rPr>
          <w:b/>
          <w:bCs/>
        </w:rPr>
      </w:pPr>
      <w:r w:rsidRPr="00790F7B">
        <w:rPr>
          <w:b/>
          <w:bCs/>
        </w:rPr>
        <w:t>Rolling</w:t>
      </w:r>
    </w:p>
    <w:p w14:paraId="34B955C3" w14:textId="77777777" w:rsidR="000E39C4" w:rsidRPr="00790F7B" w:rsidRDefault="000E39C4" w:rsidP="000E39C4">
      <w:pPr>
        <w:numPr>
          <w:ilvl w:val="1"/>
          <w:numId w:val="27"/>
        </w:numPr>
        <w:rPr>
          <w:b/>
          <w:bCs/>
        </w:rPr>
      </w:pPr>
      <w:r w:rsidRPr="00790F7B">
        <w:rPr>
          <w:b/>
          <w:bCs/>
        </w:rPr>
        <w:t>Crawling</w:t>
      </w:r>
    </w:p>
    <w:p w14:paraId="451BDCC0" w14:textId="77777777" w:rsidR="000E39C4" w:rsidRPr="00790F7B" w:rsidRDefault="000E39C4" w:rsidP="000E39C4">
      <w:pPr>
        <w:numPr>
          <w:ilvl w:val="1"/>
          <w:numId w:val="27"/>
        </w:numPr>
        <w:rPr>
          <w:b/>
          <w:bCs/>
        </w:rPr>
      </w:pPr>
      <w:r w:rsidRPr="00790F7B">
        <w:rPr>
          <w:b/>
          <w:bCs/>
        </w:rPr>
        <w:t>Pulling up to stand</w:t>
      </w:r>
    </w:p>
    <w:p w14:paraId="58F09375" w14:textId="77777777" w:rsidR="000E39C4" w:rsidRPr="00790F7B" w:rsidRDefault="000E39C4" w:rsidP="000E39C4">
      <w:pPr>
        <w:numPr>
          <w:ilvl w:val="1"/>
          <w:numId w:val="27"/>
        </w:numPr>
        <w:rPr>
          <w:b/>
          <w:bCs/>
        </w:rPr>
      </w:pPr>
      <w:r w:rsidRPr="00790F7B">
        <w:rPr>
          <w:b/>
          <w:bCs/>
        </w:rPr>
        <w:t>Walking</w:t>
      </w:r>
    </w:p>
    <w:p w14:paraId="2055C3F3" w14:textId="77777777" w:rsidR="000E39C4" w:rsidRPr="00790F7B" w:rsidRDefault="000E39C4" w:rsidP="000E39C4">
      <w:pPr>
        <w:numPr>
          <w:ilvl w:val="0"/>
          <w:numId w:val="27"/>
        </w:numPr>
        <w:rPr>
          <w:b/>
          <w:bCs/>
        </w:rPr>
      </w:pPr>
      <w:r w:rsidRPr="00790F7B">
        <w:rPr>
          <w:b/>
          <w:bCs/>
        </w:rPr>
        <w:t xml:space="preserve">Refinement of basic movements (1-3 years) </w:t>
      </w:r>
    </w:p>
    <w:p w14:paraId="154B0FF4" w14:textId="77777777" w:rsidR="000E39C4" w:rsidRPr="00790F7B" w:rsidRDefault="000E39C4" w:rsidP="000E39C4">
      <w:pPr>
        <w:numPr>
          <w:ilvl w:val="1"/>
          <w:numId w:val="27"/>
        </w:numPr>
        <w:rPr>
          <w:b/>
          <w:bCs/>
        </w:rPr>
      </w:pPr>
      <w:r w:rsidRPr="00790F7B">
        <w:rPr>
          <w:b/>
          <w:bCs/>
        </w:rPr>
        <w:t>Balance</w:t>
      </w:r>
    </w:p>
    <w:p w14:paraId="7BAFD2D6" w14:textId="77777777" w:rsidR="000E39C4" w:rsidRPr="00790F7B" w:rsidRDefault="000E39C4" w:rsidP="000E39C4">
      <w:pPr>
        <w:numPr>
          <w:ilvl w:val="1"/>
          <w:numId w:val="27"/>
        </w:numPr>
        <w:rPr>
          <w:b/>
          <w:bCs/>
        </w:rPr>
      </w:pPr>
      <w:r w:rsidRPr="00790F7B">
        <w:rPr>
          <w:b/>
          <w:bCs/>
        </w:rPr>
        <w:t>Carrying objects</w:t>
      </w:r>
    </w:p>
    <w:p w14:paraId="23385BB9" w14:textId="77777777" w:rsidR="000E39C4" w:rsidRPr="00790F7B" w:rsidRDefault="000E39C4" w:rsidP="000E39C4">
      <w:pPr>
        <w:numPr>
          <w:ilvl w:val="1"/>
          <w:numId w:val="27"/>
        </w:numPr>
        <w:rPr>
          <w:b/>
          <w:bCs/>
        </w:rPr>
      </w:pPr>
      <w:r w:rsidRPr="00790F7B">
        <w:rPr>
          <w:b/>
          <w:bCs/>
        </w:rPr>
        <w:t>Navigating space</w:t>
      </w:r>
    </w:p>
    <w:p w14:paraId="442384F9" w14:textId="77777777" w:rsidR="000E39C4" w:rsidRPr="00790F7B" w:rsidRDefault="000E39C4" w:rsidP="000E39C4">
      <w:pPr>
        <w:numPr>
          <w:ilvl w:val="0"/>
          <w:numId w:val="27"/>
        </w:numPr>
        <w:rPr>
          <w:b/>
          <w:bCs/>
        </w:rPr>
      </w:pPr>
      <w:r w:rsidRPr="00790F7B">
        <w:rPr>
          <w:b/>
          <w:bCs/>
        </w:rPr>
        <w:t xml:space="preserve">Development of precise movements (3-6 years) </w:t>
      </w:r>
    </w:p>
    <w:p w14:paraId="21B12A36" w14:textId="77777777" w:rsidR="000E39C4" w:rsidRPr="00790F7B" w:rsidRDefault="000E39C4" w:rsidP="000E39C4">
      <w:pPr>
        <w:numPr>
          <w:ilvl w:val="1"/>
          <w:numId w:val="27"/>
        </w:numPr>
        <w:rPr>
          <w:b/>
          <w:bCs/>
        </w:rPr>
      </w:pPr>
      <w:r w:rsidRPr="00790F7B">
        <w:rPr>
          <w:b/>
          <w:bCs/>
        </w:rPr>
        <w:lastRenderedPageBreak/>
        <w:t>Fine motor coordination</w:t>
      </w:r>
    </w:p>
    <w:p w14:paraId="24AD26B8" w14:textId="77777777" w:rsidR="000E39C4" w:rsidRPr="00790F7B" w:rsidRDefault="000E39C4" w:rsidP="000E39C4">
      <w:pPr>
        <w:numPr>
          <w:ilvl w:val="1"/>
          <w:numId w:val="27"/>
        </w:numPr>
        <w:rPr>
          <w:b/>
          <w:bCs/>
        </w:rPr>
      </w:pPr>
      <w:r w:rsidRPr="00790F7B">
        <w:rPr>
          <w:b/>
          <w:bCs/>
        </w:rPr>
        <w:t>Complex movement sequences</w:t>
      </w:r>
    </w:p>
    <w:p w14:paraId="21B3372A" w14:textId="77777777" w:rsidR="000E39C4" w:rsidRPr="00790F7B" w:rsidRDefault="000E39C4" w:rsidP="000E39C4">
      <w:pPr>
        <w:numPr>
          <w:ilvl w:val="1"/>
          <w:numId w:val="27"/>
        </w:numPr>
        <w:rPr>
          <w:b/>
          <w:bCs/>
        </w:rPr>
      </w:pPr>
      <w:r w:rsidRPr="00790F7B">
        <w:rPr>
          <w:b/>
          <w:bCs/>
        </w:rPr>
        <w:t>Controlled, purposeful actions</w:t>
      </w:r>
    </w:p>
    <w:p w14:paraId="73580352" w14:textId="77777777" w:rsidR="000E39C4" w:rsidRPr="00790F7B" w:rsidRDefault="000E39C4" w:rsidP="000E39C4">
      <w:pPr>
        <w:rPr>
          <w:b/>
          <w:bCs/>
        </w:rPr>
      </w:pPr>
      <w:r w:rsidRPr="00790F7B">
        <w:rPr>
          <w:b/>
          <w:bCs/>
        </w:rPr>
        <w:t>The development of hand movements deserves special attention, as the hand is the primary instrument of human intelligence. The progression from reflexive grasping to the refined pincer grip that enables writing and manipulation of small objects represents a critical achievement.</w:t>
      </w:r>
    </w:p>
    <w:p w14:paraId="1284626B" w14:textId="77777777" w:rsidR="000E39C4" w:rsidRPr="00790F7B" w:rsidRDefault="000E39C4" w:rsidP="000E39C4">
      <w:pPr>
        <w:rPr>
          <w:b/>
          <w:bCs/>
        </w:rPr>
      </w:pPr>
      <w:r w:rsidRPr="00790F7B">
        <w:rPr>
          <w:b/>
          <w:bCs/>
        </w:rPr>
        <w:t>Movement is also essential for the development of independence, as the child's ability to move purposefully enables self-care, exploration, and interaction with the environment. As Montessori observed, "Movement is not only an expression of the ego, but a necessary factor in the development of consciousness."</w:t>
      </w:r>
    </w:p>
    <w:p w14:paraId="7BC05FA2" w14:textId="77777777" w:rsidR="000E39C4" w:rsidRPr="00790F7B" w:rsidRDefault="000E39C4" w:rsidP="000E39C4">
      <w:pPr>
        <w:pStyle w:val="Heading6"/>
        <w:rPr>
          <w:b/>
          <w:bCs/>
        </w:rPr>
      </w:pPr>
      <w:r w:rsidRPr="00790F7B">
        <w:rPr>
          <w:b/>
          <w:bCs/>
        </w:rPr>
        <w:t>Language Development</w:t>
      </w:r>
    </w:p>
    <w:p w14:paraId="1E21D5F8" w14:textId="77777777" w:rsidR="000E39C4" w:rsidRPr="00790F7B" w:rsidRDefault="000E39C4" w:rsidP="000E39C4">
      <w:pPr>
        <w:rPr>
          <w:b/>
          <w:bCs/>
        </w:rPr>
      </w:pPr>
      <w:r w:rsidRPr="00790F7B">
        <w:rPr>
          <w:b/>
          <w:bCs/>
        </w:rPr>
        <w:t>Language acquisition is another fundamental task of the first plane. The child's language development begins before birth, as they absorb patterns of sound, rhythm, and intonation in the womb. After birth, language development progresses rapidly through several stages:</w:t>
      </w:r>
    </w:p>
    <w:p w14:paraId="131A5859" w14:textId="77777777" w:rsidR="000E39C4" w:rsidRPr="00790F7B" w:rsidRDefault="000E39C4" w:rsidP="000E39C4">
      <w:pPr>
        <w:numPr>
          <w:ilvl w:val="0"/>
          <w:numId w:val="28"/>
        </w:numPr>
        <w:rPr>
          <w:b/>
          <w:bCs/>
        </w:rPr>
      </w:pPr>
      <w:r w:rsidRPr="00790F7B">
        <w:rPr>
          <w:b/>
          <w:bCs/>
        </w:rPr>
        <w:t>Pre-linguistic communication (0-12 months)</w:t>
      </w:r>
    </w:p>
    <w:p w14:paraId="74BC0C38" w14:textId="77777777" w:rsidR="000E39C4" w:rsidRPr="00790F7B" w:rsidRDefault="000E39C4" w:rsidP="000E39C4">
      <w:pPr>
        <w:numPr>
          <w:ilvl w:val="1"/>
          <w:numId w:val="28"/>
        </w:numPr>
        <w:rPr>
          <w:b/>
          <w:bCs/>
        </w:rPr>
      </w:pPr>
      <w:r w:rsidRPr="00790F7B">
        <w:rPr>
          <w:b/>
          <w:bCs/>
        </w:rPr>
        <w:t>Crying and cooing</w:t>
      </w:r>
    </w:p>
    <w:p w14:paraId="6D2DC1E4" w14:textId="77777777" w:rsidR="000E39C4" w:rsidRPr="00790F7B" w:rsidRDefault="000E39C4" w:rsidP="000E39C4">
      <w:pPr>
        <w:numPr>
          <w:ilvl w:val="1"/>
          <w:numId w:val="28"/>
        </w:numPr>
        <w:rPr>
          <w:b/>
          <w:bCs/>
        </w:rPr>
      </w:pPr>
      <w:r w:rsidRPr="00790F7B">
        <w:rPr>
          <w:b/>
          <w:bCs/>
        </w:rPr>
        <w:t>Gestures and pointing</w:t>
      </w:r>
    </w:p>
    <w:p w14:paraId="0F744A48" w14:textId="77777777" w:rsidR="000E39C4" w:rsidRPr="00790F7B" w:rsidRDefault="000E39C4" w:rsidP="000E39C4">
      <w:pPr>
        <w:numPr>
          <w:ilvl w:val="1"/>
          <w:numId w:val="28"/>
        </w:numPr>
        <w:rPr>
          <w:b/>
          <w:bCs/>
        </w:rPr>
      </w:pPr>
      <w:r w:rsidRPr="00790F7B">
        <w:rPr>
          <w:b/>
          <w:bCs/>
        </w:rPr>
        <w:t>Babbling (including sounds from all human languages)</w:t>
      </w:r>
    </w:p>
    <w:p w14:paraId="7B5268C5" w14:textId="77777777" w:rsidR="000E39C4" w:rsidRPr="00790F7B" w:rsidRDefault="000E39C4" w:rsidP="000E39C4">
      <w:pPr>
        <w:numPr>
          <w:ilvl w:val="0"/>
          <w:numId w:val="28"/>
        </w:numPr>
        <w:rPr>
          <w:b/>
          <w:bCs/>
        </w:rPr>
      </w:pPr>
      <w:r w:rsidRPr="00790F7B">
        <w:rPr>
          <w:b/>
          <w:bCs/>
        </w:rPr>
        <w:t>Early word acquisition (12-24 months)</w:t>
      </w:r>
    </w:p>
    <w:p w14:paraId="238A4BBF" w14:textId="77777777" w:rsidR="000E39C4" w:rsidRPr="00790F7B" w:rsidRDefault="000E39C4" w:rsidP="000E39C4">
      <w:pPr>
        <w:numPr>
          <w:ilvl w:val="1"/>
          <w:numId w:val="28"/>
        </w:numPr>
        <w:rPr>
          <w:b/>
          <w:bCs/>
        </w:rPr>
      </w:pPr>
      <w:r w:rsidRPr="00790F7B">
        <w:rPr>
          <w:b/>
          <w:bCs/>
        </w:rPr>
        <w:t>First meaningful words</w:t>
      </w:r>
    </w:p>
    <w:p w14:paraId="0B88B3BC" w14:textId="77777777" w:rsidR="000E39C4" w:rsidRPr="00790F7B" w:rsidRDefault="000E39C4" w:rsidP="000E39C4">
      <w:pPr>
        <w:numPr>
          <w:ilvl w:val="1"/>
          <w:numId w:val="28"/>
        </w:numPr>
        <w:rPr>
          <w:b/>
          <w:bCs/>
        </w:rPr>
      </w:pPr>
      <w:r w:rsidRPr="00790F7B">
        <w:rPr>
          <w:b/>
          <w:bCs/>
        </w:rPr>
        <w:t>Rapid vocabulary growth</w:t>
      </w:r>
    </w:p>
    <w:p w14:paraId="1663E281" w14:textId="77777777" w:rsidR="000E39C4" w:rsidRPr="00790F7B" w:rsidRDefault="000E39C4" w:rsidP="000E39C4">
      <w:pPr>
        <w:numPr>
          <w:ilvl w:val="1"/>
          <w:numId w:val="28"/>
        </w:numPr>
        <w:rPr>
          <w:b/>
          <w:bCs/>
        </w:rPr>
      </w:pPr>
      <w:r w:rsidRPr="00790F7B">
        <w:rPr>
          <w:b/>
          <w:bCs/>
        </w:rPr>
        <w:t>Two-word combinations</w:t>
      </w:r>
    </w:p>
    <w:p w14:paraId="10F532FA" w14:textId="77777777" w:rsidR="000E39C4" w:rsidRPr="00790F7B" w:rsidRDefault="000E39C4" w:rsidP="000E39C4">
      <w:pPr>
        <w:numPr>
          <w:ilvl w:val="0"/>
          <w:numId w:val="28"/>
        </w:numPr>
        <w:rPr>
          <w:b/>
          <w:bCs/>
        </w:rPr>
      </w:pPr>
      <w:r w:rsidRPr="00790F7B">
        <w:rPr>
          <w:b/>
          <w:bCs/>
        </w:rPr>
        <w:t>Grammatical development (2-4 years)</w:t>
      </w:r>
    </w:p>
    <w:p w14:paraId="29B15892" w14:textId="77777777" w:rsidR="000E39C4" w:rsidRPr="00790F7B" w:rsidRDefault="000E39C4" w:rsidP="000E39C4">
      <w:pPr>
        <w:numPr>
          <w:ilvl w:val="1"/>
          <w:numId w:val="28"/>
        </w:numPr>
        <w:rPr>
          <w:b/>
          <w:bCs/>
        </w:rPr>
      </w:pPr>
      <w:r w:rsidRPr="00790F7B">
        <w:rPr>
          <w:b/>
          <w:bCs/>
        </w:rPr>
        <w:t>Sentence formation</w:t>
      </w:r>
    </w:p>
    <w:p w14:paraId="139F91EA" w14:textId="77777777" w:rsidR="000E39C4" w:rsidRPr="00790F7B" w:rsidRDefault="000E39C4" w:rsidP="000E39C4">
      <w:pPr>
        <w:numPr>
          <w:ilvl w:val="1"/>
          <w:numId w:val="28"/>
        </w:numPr>
        <w:rPr>
          <w:b/>
          <w:bCs/>
        </w:rPr>
      </w:pPr>
      <w:r w:rsidRPr="00790F7B">
        <w:rPr>
          <w:b/>
          <w:bCs/>
        </w:rPr>
        <w:t>Grammatical structures</w:t>
      </w:r>
    </w:p>
    <w:p w14:paraId="6BAD6C50" w14:textId="77777777" w:rsidR="000E39C4" w:rsidRPr="00790F7B" w:rsidRDefault="000E39C4" w:rsidP="000E39C4">
      <w:pPr>
        <w:numPr>
          <w:ilvl w:val="1"/>
          <w:numId w:val="28"/>
        </w:numPr>
        <w:rPr>
          <w:b/>
          <w:bCs/>
        </w:rPr>
      </w:pPr>
      <w:r w:rsidRPr="00790F7B">
        <w:rPr>
          <w:b/>
          <w:bCs/>
        </w:rPr>
        <w:t>Extended dialogue</w:t>
      </w:r>
    </w:p>
    <w:p w14:paraId="77211CA4" w14:textId="77777777" w:rsidR="000E39C4" w:rsidRPr="00790F7B" w:rsidRDefault="000E39C4" w:rsidP="000E39C4">
      <w:pPr>
        <w:numPr>
          <w:ilvl w:val="0"/>
          <w:numId w:val="28"/>
        </w:numPr>
        <w:rPr>
          <w:b/>
          <w:bCs/>
        </w:rPr>
      </w:pPr>
      <w:r w:rsidRPr="00790F7B">
        <w:rPr>
          <w:b/>
          <w:bCs/>
        </w:rPr>
        <w:t>Refinement and expansion (4-6 years)</w:t>
      </w:r>
    </w:p>
    <w:p w14:paraId="4C54A8DA" w14:textId="77777777" w:rsidR="000E39C4" w:rsidRPr="00790F7B" w:rsidRDefault="000E39C4" w:rsidP="000E39C4">
      <w:pPr>
        <w:numPr>
          <w:ilvl w:val="1"/>
          <w:numId w:val="28"/>
        </w:numPr>
        <w:rPr>
          <w:b/>
          <w:bCs/>
        </w:rPr>
      </w:pPr>
      <w:r w:rsidRPr="00790F7B">
        <w:rPr>
          <w:b/>
          <w:bCs/>
        </w:rPr>
        <w:lastRenderedPageBreak/>
        <w:t>Complex sentence structures</w:t>
      </w:r>
    </w:p>
    <w:p w14:paraId="66DE94FA" w14:textId="77777777" w:rsidR="000E39C4" w:rsidRPr="00790F7B" w:rsidRDefault="000E39C4" w:rsidP="000E39C4">
      <w:pPr>
        <w:numPr>
          <w:ilvl w:val="1"/>
          <w:numId w:val="28"/>
        </w:numPr>
        <w:rPr>
          <w:b/>
          <w:bCs/>
        </w:rPr>
      </w:pPr>
      <w:r w:rsidRPr="00790F7B">
        <w:rPr>
          <w:b/>
          <w:bCs/>
        </w:rPr>
        <w:t>Abstract language concepts</w:t>
      </w:r>
    </w:p>
    <w:p w14:paraId="0406163D" w14:textId="77777777" w:rsidR="000E39C4" w:rsidRPr="00790F7B" w:rsidRDefault="000E39C4" w:rsidP="000E39C4">
      <w:pPr>
        <w:numPr>
          <w:ilvl w:val="1"/>
          <w:numId w:val="28"/>
        </w:numPr>
        <w:rPr>
          <w:b/>
          <w:bCs/>
        </w:rPr>
      </w:pPr>
      <w:r w:rsidRPr="00790F7B">
        <w:rPr>
          <w:b/>
          <w:bCs/>
        </w:rPr>
        <w:t>Written language (in prepared environments)</w:t>
      </w:r>
    </w:p>
    <w:p w14:paraId="788FC659" w14:textId="77777777" w:rsidR="000E39C4" w:rsidRPr="00790F7B" w:rsidRDefault="000E39C4" w:rsidP="000E39C4">
      <w:pPr>
        <w:rPr>
          <w:b/>
          <w:bCs/>
        </w:rPr>
      </w:pPr>
      <w:r w:rsidRPr="00790F7B">
        <w:rPr>
          <w:b/>
          <w:bCs/>
        </w:rPr>
        <w:t>Language is not merely a tool for communication but a fundamental structuring element of thought and understanding. The child's absorption of language during this period forms the foundation for all future linguistic and cognitive development.</w:t>
      </w:r>
    </w:p>
    <w:p w14:paraId="3EB93A45" w14:textId="77777777" w:rsidR="000E39C4" w:rsidRPr="00790F7B" w:rsidRDefault="000E39C4" w:rsidP="000E39C4">
      <w:pPr>
        <w:rPr>
          <w:b/>
          <w:bCs/>
        </w:rPr>
      </w:pPr>
      <w:r w:rsidRPr="00790F7B">
        <w:rPr>
          <w:b/>
          <w:bCs/>
        </w:rPr>
        <w:t>Written language in the Montessori approach is introduced during the second sub-plane (3-6 years), building on the child's sensory exploration and oral language development. Through carefully sequenced materials, the child discovers that language has a visible form and that sounds can be represented by symbols, eventually leading to reading and writing.</w:t>
      </w:r>
    </w:p>
    <w:p w14:paraId="62FD3F4F" w14:textId="77777777" w:rsidR="000E39C4" w:rsidRPr="00790F7B" w:rsidRDefault="000E39C4" w:rsidP="000E39C4">
      <w:pPr>
        <w:pStyle w:val="Heading6"/>
        <w:rPr>
          <w:b/>
          <w:bCs/>
        </w:rPr>
      </w:pPr>
      <w:r w:rsidRPr="00790F7B">
        <w:rPr>
          <w:b/>
          <w:bCs/>
        </w:rPr>
        <w:t>Development of Independence and Will</w:t>
      </w:r>
    </w:p>
    <w:p w14:paraId="2872962A" w14:textId="77777777" w:rsidR="000E39C4" w:rsidRPr="00790F7B" w:rsidRDefault="000E39C4" w:rsidP="000E39C4">
      <w:pPr>
        <w:rPr>
          <w:b/>
          <w:bCs/>
        </w:rPr>
      </w:pPr>
      <w:r w:rsidRPr="00790F7B">
        <w:rPr>
          <w:b/>
          <w:bCs/>
        </w:rPr>
        <w:t xml:space="preserve">The drive toward independence is perhaps the most powerful motivating force in the child's development. From birth, children strive to do things for themselves, to exercise control over their bodies and their environment. This drive is not merely a practical matter but a psychological </w:t>
      </w:r>
      <w:proofErr w:type="gramStart"/>
      <w:r w:rsidRPr="00790F7B">
        <w:rPr>
          <w:b/>
          <w:bCs/>
        </w:rPr>
        <w:t>necessity—</w:t>
      </w:r>
      <w:proofErr w:type="gramEnd"/>
      <w:r w:rsidRPr="00790F7B">
        <w:rPr>
          <w:b/>
          <w:bCs/>
        </w:rPr>
        <w:t>the foundation of the child's developing self-concept and self-esteem.</w:t>
      </w:r>
    </w:p>
    <w:p w14:paraId="4EF78247" w14:textId="77777777" w:rsidR="000E39C4" w:rsidRPr="00790F7B" w:rsidRDefault="000E39C4" w:rsidP="000E39C4">
      <w:pPr>
        <w:rPr>
          <w:b/>
          <w:bCs/>
        </w:rPr>
      </w:pPr>
      <w:r w:rsidRPr="00790F7B">
        <w:rPr>
          <w:b/>
          <w:bCs/>
        </w:rPr>
        <w:t>The development of independence progresses through several domains:</w:t>
      </w:r>
    </w:p>
    <w:p w14:paraId="084DC067" w14:textId="77777777" w:rsidR="000E39C4" w:rsidRPr="00790F7B" w:rsidRDefault="000E39C4" w:rsidP="000E39C4">
      <w:pPr>
        <w:pStyle w:val="Heading7"/>
        <w:rPr>
          <w:b/>
          <w:bCs/>
        </w:rPr>
      </w:pPr>
      <w:r w:rsidRPr="00790F7B">
        <w:rPr>
          <w:b/>
          <w:bCs/>
        </w:rPr>
        <w:t>Physical independence</w:t>
      </w:r>
    </w:p>
    <w:p w14:paraId="29DAE465" w14:textId="77777777" w:rsidR="000E39C4" w:rsidRPr="00790F7B" w:rsidRDefault="000E39C4" w:rsidP="000E39C4">
      <w:pPr>
        <w:numPr>
          <w:ilvl w:val="1"/>
          <w:numId w:val="29"/>
        </w:numPr>
        <w:rPr>
          <w:b/>
          <w:bCs/>
        </w:rPr>
      </w:pPr>
      <w:r w:rsidRPr="00790F7B">
        <w:rPr>
          <w:b/>
          <w:bCs/>
        </w:rPr>
        <w:t>Self-care (dressing, feeding, toileting)</w:t>
      </w:r>
    </w:p>
    <w:p w14:paraId="4D78BA47" w14:textId="77777777" w:rsidR="000E39C4" w:rsidRPr="00790F7B" w:rsidRDefault="000E39C4" w:rsidP="000E39C4">
      <w:pPr>
        <w:numPr>
          <w:ilvl w:val="1"/>
          <w:numId w:val="29"/>
        </w:numPr>
        <w:rPr>
          <w:b/>
          <w:bCs/>
        </w:rPr>
      </w:pPr>
      <w:r w:rsidRPr="00790F7B">
        <w:rPr>
          <w:b/>
          <w:bCs/>
        </w:rPr>
        <w:t>Movement in the environment</w:t>
      </w:r>
    </w:p>
    <w:p w14:paraId="2B8F097D" w14:textId="77777777" w:rsidR="000E39C4" w:rsidRPr="00790F7B" w:rsidRDefault="000E39C4" w:rsidP="000E39C4">
      <w:pPr>
        <w:numPr>
          <w:ilvl w:val="1"/>
          <w:numId w:val="29"/>
        </w:numPr>
        <w:rPr>
          <w:b/>
          <w:bCs/>
        </w:rPr>
      </w:pPr>
      <w:r w:rsidRPr="00790F7B">
        <w:rPr>
          <w:b/>
          <w:bCs/>
        </w:rPr>
        <w:t>Control of objects</w:t>
      </w:r>
    </w:p>
    <w:p w14:paraId="296BD621" w14:textId="77777777" w:rsidR="000E39C4" w:rsidRPr="00790F7B" w:rsidRDefault="000E39C4" w:rsidP="000E39C4">
      <w:pPr>
        <w:pStyle w:val="Heading7"/>
        <w:rPr>
          <w:b/>
          <w:bCs/>
        </w:rPr>
      </w:pPr>
      <w:r w:rsidRPr="00790F7B">
        <w:rPr>
          <w:b/>
          <w:bCs/>
        </w:rPr>
        <w:t>Cognitive independence</w:t>
      </w:r>
    </w:p>
    <w:p w14:paraId="29028209" w14:textId="77777777" w:rsidR="000E39C4" w:rsidRPr="00790F7B" w:rsidRDefault="000E39C4" w:rsidP="000E39C4">
      <w:pPr>
        <w:numPr>
          <w:ilvl w:val="1"/>
          <w:numId w:val="29"/>
        </w:numPr>
        <w:rPr>
          <w:b/>
          <w:bCs/>
        </w:rPr>
      </w:pPr>
      <w:r w:rsidRPr="00790F7B">
        <w:rPr>
          <w:b/>
          <w:bCs/>
        </w:rPr>
        <w:t>Making choices</w:t>
      </w:r>
    </w:p>
    <w:p w14:paraId="60436923" w14:textId="77777777" w:rsidR="000E39C4" w:rsidRPr="00790F7B" w:rsidRDefault="000E39C4" w:rsidP="000E39C4">
      <w:pPr>
        <w:numPr>
          <w:ilvl w:val="1"/>
          <w:numId w:val="29"/>
        </w:numPr>
        <w:rPr>
          <w:b/>
          <w:bCs/>
        </w:rPr>
      </w:pPr>
      <w:r w:rsidRPr="00790F7B">
        <w:rPr>
          <w:b/>
          <w:bCs/>
        </w:rPr>
        <w:t>Solving problems</w:t>
      </w:r>
    </w:p>
    <w:p w14:paraId="152543B3" w14:textId="77777777" w:rsidR="000E39C4" w:rsidRPr="00790F7B" w:rsidRDefault="000E39C4" w:rsidP="000E39C4">
      <w:pPr>
        <w:numPr>
          <w:ilvl w:val="1"/>
          <w:numId w:val="29"/>
        </w:numPr>
        <w:rPr>
          <w:b/>
          <w:bCs/>
        </w:rPr>
      </w:pPr>
      <w:r w:rsidRPr="00790F7B">
        <w:rPr>
          <w:b/>
          <w:bCs/>
        </w:rPr>
        <w:t>Following interests</w:t>
      </w:r>
    </w:p>
    <w:p w14:paraId="51A2F7A7" w14:textId="77777777" w:rsidR="000E39C4" w:rsidRPr="00790F7B" w:rsidRDefault="000E39C4" w:rsidP="000E39C4">
      <w:pPr>
        <w:pStyle w:val="Heading7"/>
        <w:rPr>
          <w:b/>
          <w:bCs/>
        </w:rPr>
      </w:pPr>
      <w:r w:rsidRPr="00790F7B">
        <w:rPr>
          <w:b/>
          <w:bCs/>
        </w:rPr>
        <w:t>Emotional independence</w:t>
      </w:r>
    </w:p>
    <w:p w14:paraId="7403A266" w14:textId="77777777" w:rsidR="000E39C4" w:rsidRPr="00790F7B" w:rsidRDefault="000E39C4" w:rsidP="000E39C4">
      <w:pPr>
        <w:numPr>
          <w:ilvl w:val="1"/>
          <w:numId w:val="29"/>
        </w:numPr>
        <w:rPr>
          <w:b/>
          <w:bCs/>
        </w:rPr>
      </w:pPr>
      <w:r w:rsidRPr="00790F7B">
        <w:rPr>
          <w:b/>
          <w:bCs/>
        </w:rPr>
        <w:t>Recognizing and expressing feelings</w:t>
      </w:r>
    </w:p>
    <w:p w14:paraId="4A7A1000" w14:textId="77777777" w:rsidR="000E39C4" w:rsidRPr="00790F7B" w:rsidRDefault="000E39C4" w:rsidP="000E39C4">
      <w:pPr>
        <w:numPr>
          <w:ilvl w:val="1"/>
          <w:numId w:val="29"/>
        </w:numPr>
        <w:rPr>
          <w:b/>
          <w:bCs/>
        </w:rPr>
      </w:pPr>
      <w:r w:rsidRPr="00790F7B">
        <w:rPr>
          <w:b/>
          <w:bCs/>
        </w:rPr>
        <w:t>Developing self-regulation</w:t>
      </w:r>
    </w:p>
    <w:p w14:paraId="47C4AE09" w14:textId="77777777" w:rsidR="000E39C4" w:rsidRPr="00790F7B" w:rsidRDefault="000E39C4" w:rsidP="000E39C4">
      <w:pPr>
        <w:numPr>
          <w:ilvl w:val="1"/>
          <w:numId w:val="29"/>
        </w:numPr>
        <w:rPr>
          <w:b/>
          <w:bCs/>
        </w:rPr>
      </w:pPr>
      <w:r w:rsidRPr="00790F7B">
        <w:rPr>
          <w:b/>
          <w:bCs/>
        </w:rPr>
        <w:t>Building confidence</w:t>
      </w:r>
    </w:p>
    <w:p w14:paraId="5F556789" w14:textId="77777777" w:rsidR="000E39C4" w:rsidRPr="00790F7B" w:rsidRDefault="000E39C4" w:rsidP="000E39C4">
      <w:pPr>
        <w:rPr>
          <w:b/>
          <w:bCs/>
        </w:rPr>
      </w:pPr>
      <w:r w:rsidRPr="00790F7B">
        <w:rPr>
          <w:b/>
          <w:bCs/>
        </w:rPr>
        <w:lastRenderedPageBreak/>
        <w:t xml:space="preserve">Closely connected to independence is the development of will—the capacity to make deliberate choices and persevere in the face of challenges. The will </w:t>
      </w:r>
      <w:proofErr w:type="gramStart"/>
      <w:r w:rsidRPr="00790F7B">
        <w:rPr>
          <w:b/>
          <w:bCs/>
        </w:rPr>
        <w:t>develops</w:t>
      </w:r>
      <w:proofErr w:type="gramEnd"/>
      <w:r w:rsidRPr="00790F7B">
        <w:rPr>
          <w:b/>
          <w:bCs/>
        </w:rPr>
        <w:t xml:space="preserve"> gradually, emerging only with conscious movement and the opportunity to make meaningful choices.</w:t>
      </w:r>
    </w:p>
    <w:p w14:paraId="6A71CB8F" w14:textId="77777777" w:rsidR="000E39C4" w:rsidRPr="00790F7B" w:rsidRDefault="000E39C4" w:rsidP="000E39C4">
      <w:pPr>
        <w:rPr>
          <w:b/>
          <w:bCs/>
        </w:rPr>
      </w:pPr>
      <w:r w:rsidRPr="00790F7B">
        <w:rPr>
          <w:b/>
          <w:bCs/>
        </w:rPr>
        <w:t>As Montessori noted, "The development of will is slow; it comes with experience from activity... We must aim to cultivate the will... Its development is a slow process that evolves through continuous activity in relation to the environment."</w:t>
      </w:r>
    </w:p>
    <w:p w14:paraId="2A9B1028" w14:textId="77777777" w:rsidR="000E39C4" w:rsidRPr="00790F7B" w:rsidRDefault="000E39C4" w:rsidP="000E39C4">
      <w:pPr>
        <w:rPr>
          <w:b/>
          <w:bCs/>
        </w:rPr>
      </w:pPr>
      <w:r w:rsidRPr="00790F7B">
        <w:rPr>
          <w:b/>
          <w:bCs/>
        </w:rPr>
        <w:t xml:space="preserve">The development of will is supported by offering limited, clear choices and respecting the child's decisions. When a child </w:t>
      </w:r>
      <w:proofErr w:type="gramStart"/>
      <w:r w:rsidRPr="00790F7B">
        <w:rPr>
          <w:b/>
          <w:bCs/>
        </w:rPr>
        <w:t>makes a decision</w:t>
      </w:r>
      <w:proofErr w:type="gramEnd"/>
      <w:r w:rsidRPr="00790F7B">
        <w:rPr>
          <w:b/>
          <w:bCs/>
        </w:rPr>
        <w:t>, they must be allowed to experience the natural consequences, which builds understanding of cause and effect and develops responsibility. This process lays the foundation for moral development in later planes.</w:t>
      </w:r>
    </w:p>
    <w:p w14:paraId="19C794E4" w14:textId="77777777" w:rsidR="000E39C4" w:rsidRPr="00790F7B" w:rsidRDefault="000E39C4" w:rsidP="000E39C4">
      <w:pPr>
        <w:pStyle w:val="Heading5"/>
        <w:rPr>
          <w:b/>
          <w:bCs/>
        </w:rPr>
      </w:pPr>
      <w:r w:rsidRPr="00790F7B">
        <w:rPr>
          <w:b/>
          <w:bCs/>
        </w:rPr>
        <w:t>Sensitive Periods in the First Plane of Development</w:t>
      </w:r>
    </w:p>
    <w:p w14:paraId="18A7B7D0" w14:textId="77777777" w:rsidR="000E39C4" w:rsidRPr="00790F7B" w:rsidRDefault="000E39C4" w:rsidP="000E39C4">
      <w:pPr>
        <w:pStyle w:val="Heading6"/>
        <w:rPr>
          <w:b/>
          <w:bCs/>
        </w:rPr>
      </w:pPr>
      <w:r w:rsidRPr="00790F7B">
        <w:rPr>
          <w:b/>
          <w:bCs/>
        </w:rPr>
        <w:t>Introduction to Sensitive Periods</w:t>
      </w:r>
    </w:p>
    <w:p w14:paraId="754356E3" w14:textId="77777777" w:rsidR="000E39C4" w:rsidRPr="00790F7B" w:rsidRDefault="000E39C4" w:rsidP="000E39C4">
      <w:pPr>
        <w:rPr>
          <w:b/>
          <w:bCs/>
        </w:rPr>
      </w:pPr>
      <w:r w:rsidRPr="00790F7B">
        <w:rPr>
          <w:b/>
          <w:bCs/>
        </w:rPr>
        <w:t xml:space="preserve">The concept of sensitive periods represents one of the most significant theoretical contributions of Montessori pedagogy to our understanding of child development. Montessori defined a sensitive period as "a special sensibility which a child acquires in its infantile state while it is still in the process of evolution and development" (Montessori, 2012). These periods manifest as powerful internal drives that compel the child to interact with </w:t>
      </w:r>
      <w:proofErr w:type="gramStart"/>
      <w:r w:rsidRPr="00790F7B">
        <w:rPr>
          <w:b/>
          <w:bCs/>
        </w:rPr>
        <w:t>particular aspects</w:t>
      </w:r>
      <w:proofErr w:type="gramEnd"/>
      <w:r w:rsidRPr="00790F7B">
        <w:rPr>
          <w:b/>
          <w:bCs/>
        </w:rPr>
        <w:t xml:space="preserve"> of the environment in specific ways that serve their developmental needs.</w:t>
      </w:r>
    </w:p>
    <w:p w14:paraId="336948BD" w14:textId="77777777" w:rsidR="000E39C4" w:rsidRPr="00790F7B" w:rsidRDefault="000E39C4" w:rsidP="000E39C4">
      <w:pPr>
        <w:rPr>
          <w:b/>
          <w:bCs/>
        </w:rPr>
      </w:pPr>
      <w:r w:rsidRPr="00790F7B">
        <w:rPr>
          <w:b/>
          <w:bCs/>
        </w:rPr>
        <w:t xml:space="preserve">While the absorbent mind operates as a generalized capacity for environmental absorption, sensitive periods function as focused searchlights that illuminate </w:t>
      </w:r>
      <w:proofErr w:type="gramStart"/>
      <w:r w:rsidRPr="00790F7B">
        <w:rPr>
          <w:b/>
          <w:bCs/>
        </w:rPr>
        <w:t>particular aspects</w:t>
      </w:r>
      <w:proofErr w:type="gramEnd"/>
      <w:r w:rsidRPr="00790F7B">
        <w:rPr>
          <w:b/>
          <w:bCs/>
        </w:rPr>
        <w:t xml:space="preserve"> of the environment at specific times, rendering them especially attractive and meaningful to the developing child. As Montessori described it: "When a sensitive period is at its height we may compare it to a searchlight – coming from within the mind – illuminating certain parts of the environment, leaving the rest in comparative obscurity. The effect of this luminous and selective ray of attention is such that, where before there was confusion and chaos, there now comes into being order and distinction" (Ramachandran, 1994).</w:t>
      </w:r>
    </w:p>
    <w:p w14:paraId="69184151" w14:textId="77777777" w:rsidR="000E39C4" w:rsidRPr="00790F7B" w:rsidRDefault="000E39C4" w:rsidP="000E39C4">
      <w:pPr>
        <w:rPr>
          <w:b/>
          <w:bCs/>
        </w:rPr>
      </w:pPr>
      <w:r w:rsidRPr="00790F7B">
        <w:rPr>
          <w:b/>
          <w:bCs/>
        </w:rPr>
        <w:t xml:space="preserve">The scientific foundation for Montessori's concept of sensitive periods can be traced to the work of Hugo de Vries, a Dutch botanist who observed time-bound sensitivities in certain insect species. De Vries noted that caterpillars displayed a particular sensitivity to light during their early development, which facilitated their finding the tender leaves at the edges of plants. When this sensitivity was no longer needed, it </w:t>
      </w:r>
      <w:r w:rsidRPr="00790F7B">
        <w:rPr>
          <w:b/>
          <w:bCs/>
        </w:rPr>
        <w:lastRenderedPageBreak/>
        <w:t>disappeared. Montessori recognized similar time-bound sensitivities in human development, particularly during the first six years of life.</w:t>
      </w:r>
    </w:p>
    <w:p w14:paraId="628EA547" w14:textId="77777777" w:rsidR="000E39C4" w:rsidRPr="00790F7B" w:rsidRDefault="000E39C4" w:rsidP="000E39C4">
      <w:pPr>
        <w:pStyle w:val="Heading6"/>
        <w:rPr>
          <w:b/>
          <w:bCs/>
        </w:rPr>
      </w:pPr>
      <w:r w:rsidRPr="00790F7B">
        <w:rPr>
          <w:b/>
          <w:bCs/>
        </w:rPr>
        <w:t>Characteristics of Sensitive Periods</w:t>
      </w:r>
    </w:p>
    <w:p w14:paraId="1567815E" w14:textId="77777777" w:rsidR="000E39C4" w:rsidRPr="00790F7B" w:rsidRDefault="000E39C4" w:rsidP="000E39C4">
      <w:pPr>
        <w:rPr>
          <w:b/>
          <w:bCs/>
        </w:rPr>
      </w:pPr>
      <w:r w:rsidRPr="00790F7B">
        <w:rPr>
          <w:b/>
          <w:bCs/>
        </w:rPr>
        <w:t>Sensitive periods are characterized by several distinct features that differentiate them from other aspects of development:</w:t>
      </w:r>
    </w:p>
    <w:p w14:paraId="3EDAAE31" w14:textId="77777777" w:rsidR="000E39C4" w:rsidRPr="00790F7B" w:rsidRDefault="000E39C4" w:rsidP="000E39C4">
      <w:pPr>
        <w:numPr>
          <w:ilvl w:val="0"/>
          <w:numId w:val="61"/>
        </w:numPr>
        <w:rPr>
          <w:b/>
          <w:bCs/>
        </w:rPr>
      </w:pPr>
      <w:r w:rsidRPr="00790F7B">
        <w:rPr>
          <w:b/>
          <w:bCs/>
        </w:rPr>
        <w:t>Internal Impulse: A sensitive period manifests as an inner drive that compels the child to interact with the environment in a particular manner that serves inner development.</w:t>
      </w:r>
    </w:p>
    <w:p w14:paraId="66596CBC" w14:textId="77777777" w:rsidR="000E39C4" w:rsidRPr="00790F7B" w:rsidRDefault="000E39C4" w:rsidP="000E39C4">
      <w:pPr>
        <w:numPr>
          <w:ilvl w:val="0"/>
          <w:numId w:val="61"/>
        </w:numPr>
        <w:rPr>
          <w:b/>
          <w:bCs/>
        </w:rPr>
      </w:pPr>
      <w:r w:rsidRPr="00790F7B">
        <w:rPr>
          <w:b/>
          <w:bCs/>
        </w:rPr>
        <w:t>Developmental Progression: Each sensitive period follows a trajectory of gradual increase in intensity, a peak of expression, and eventually a recession as the developmental need is fulfilled.</w:t>
      </w:r>
    </w:p>
    <w:p w14:paraId="0FAD4776" w14:textId="77777777" w:rsidR="000E39C4" w:rsidRPr="00790F7B" w:rsidRDefault="000E39C4" w:rsidP="000E39C4">
      <w:pPr>
        <w:numPr>
          <w:ilvl w:val="0"/>
          <w:numId w:val="61"/>
        </w:numPr>
        <w:rPr>
          <w:b/>
          <w:bCs/>
        </w:rPr>
      </w:pPr>
      <w:r w:rsidRPr="00790F7B">
        <w:rPr>
          <w:b/>
          <w:bCs/>
        </w:rPr>
        <w:t>Universal Occurrence: Sensitive periods are found in all developing organisms, including humans, and appear to be biologically coordinated across species.</w:t>
      </w:r>
    </w:p>
    <w:p w14:paraId="059B2135" w14:textId="77777777" w:rsidR="000E39C4" w:rsidRPr="00790F7B" w:rsidRDefault="000E39C4" w:rsidP="000E39C4">
      <w:pPr>
        <w:numPr>
          <w:ilvl w:val="0"/>
          <w:numId w:val="61"/>
        </w:numPr>
        <w:rPr>
          <w:b/>
          <w:bCs/>
        </w:rPr>
      </w:pPr>
      <w:r w:rsidRPr="00790F7B">
        <w:rPr>
          <w:b/>
          <w:bCs/>
        </w:rPr>
        <w:t>Temporal Specificity: Each sensitive period emerges at a particular time in development, suggesting a biological coordination of developmental phases.</w:t>
      </w:r>
    </w:p>
    <w:p w14:paraId="2B55AF98" w14:textId="77777777" w:rsidR="000E39C4" w:rsidRPr="00790F7B" w:rsidRDefault="000E39C4" w:rsidP="000E39C4">
      <w:pPr>
        <w:numPr>
          <w:ilvl w:val="0"/>
          <w:numId w:val="61"/>
        </w:numPr>
        <w:rPr>
          <w:b/>
          <w:bCs/>
        </w:rPr>
      </w:pPr>
      <w:r w:rsidRPr="00790F7B">
        <w:rPr>
          <w:b/>
          <w:bCs/>
        </w:rPr>
        <w:t xml:space="preserve">Transitory Nature: The sensitivity must eventually disappear to allow for further developmental coordination. Importantly, sensitive periods will disappear </w:t>
      </w:r>
      <w:proofErr w:type="gramStart"/>
      <w:r w:rsidRPr="00790F7B">
        <w:rPr>
          <w:b/>
          <w:bCs/>
        </w:rPr>
        <w:t>whether or not</w:t>
      </w:r>
      <w:proofErr w:type="gramEnd"/>
      <w:r w:rsidRPr="00790F7B">
        <w:rPr>
          <w:b/>
          <w:bCs/>
        </w:rPr>
        <w:t xml:space="preserve"> the developmental need has been fully satisfied, representing specific, time-limited windows of opportunity.</w:t>
      </w:r>
    </w:p>
    <w:p w14:paraId="113E1CAF" w14:textId="77777777" w:rsidR="000E39C4" w:rsidRPr="00790F7B" w:rsidRDefault="000E39C4" w:rsidP="000E39C4">
      <w:pPr>
        <w:numPr>
          <w:ilvl w:val="0"/>
          <w:numId w:val="61"/>
        </w:numPr>
        <w:rPr>
          <w:b/>
          <w:bCs/>
        </w:rPr>
      </w:pPr>
      <w:r w:rsidRPr="00790F7B">
        <w:rPr>
          <w:b/>
          <w:bCs/>
        </w:rPr>
        <w:t>Species-Specific Acquisitions: Sensitive periods are connected to species-specific characteristics and functions that define what it means to be human and what is vital for continued human existence.</w:t>
      </w:r>
    </w:p>
    <w:p w14:paraId="16DF1D79" w14:textId="77777777" w:rsidR="000E39C4" w:rsidRPr="00790F7B" w:rsidRDefault="000E39C4" w:rsidP="000E39C4">
      <w:pPr>
        <w:rPr>
          <w:b/>
          <w:bCs/>
        </w:rPr>
      </w:pPr>
      <w:r w:rsidRPr="00790F7B">
        <w:rPr>
          <w:b/>
          <w:bCs/>
        </w:rPr>
        <w:t>The temporary nature of sensitive periods underscores their significance in development. If a child is unable to act upon the directive of a sensitive period, the opportunity for natural acquisition of that skill or characteristic may be lost indefinitely. As Montessori noted, "But if the child has not been able to act upon the directive of his sensitive period, the opportunity for a natural conquest will have been lost, and it will have been lost for good" (Montessori, The Secret of Childhood, p.78).</w:t>
      </w:r>
    </w:p>
    <w:p w14:paraId="087A71C5" w14:textId="77777777" w:rsidR="000E39C4" w:rsidRPr="00790F7B" w:rsidRDefault="000E39C4" w:rsidP="000E39C4">
      <w:pPr>
        <w:rPr>
          <w:b/>
          <w:bCs/>
        </w:rPr>
      </w:pPr>
      <w:r w:rsidRPr="00790F7B">
        <w:rPr>
          <w:b/>
          <w:bCs/>
        </w:rPr>
        <w:t>Major Sensitive Periods in the First Plane of Development</w:t>
      </w:r>
    </w:p>
    <w:p w14:paraId="5C6B38A1" w14:textId="77777777" w:rsidR="000E39C4" w:rsidRPr="00790F7B" w:rsidRDefault="000E39C4" w:rsidP="000E39C4">
      <w:pPr>
        <w:rPr>
          <w:b/>
          <w:bCs/>
        </w:rPr>
      </w:pPr>
      <w:r w:rsidRPr="00790F7B">
        <w:rPr>
          <w:b/>
          <w:bCs/>
        </w:rPr>
        <w:t xml:space="preserve">The first </w:t>
      </w:r>
      <w:proofErr w:type="gramStart"/>
      <w:r w:rsidRPr="00790F7B">
        <w:rPr>
          <w:b/>
          <w:bCs/>
        </w:rPr>
        <w:t>plane</w:t>
      </w:r>
      <w:proofErr w:type="gramEnd"/>
      <w:r w:rsidRPr="00790F7B">
        <w:rPr>
          <w:b/>
          <w:bCs/>
        </w:rPr>
        <w:t xml:space="preserve"> of development (0-6 years) is characterized by several major sensitive periods, each with its own timeline and developmental significance:</w:t>
      </w:r>
    </w:p>
    <w:p w14:paraId="18685CD2" w14:textId="77777777" w:rsidR="000E39C4" w:rsidRPr="00790F7B" w:rsidRDefault="000E39C4" w:rsidP="000E39C4">
      <w:pPr>
        <w:pStyle w:val="Heading6"/>
        <w:rPr>
          <w:b/>
          <w:bCs/>
        </w:rPr>
      </w:pPr>
      <w:r w:rsidRPr="00790F7B">
        <w:rPr>
          <w:b/>
          <w:bCs/>
        </w:rPr>
        <w:lastRenderedPageBreak/>
        <w:t>1. Sensitive Period for Language (Birth to 6 years)</w:t>
      </w:r>
    </w:p>
    <w:p w14:paraId="76BDA014" w14:textId="77777777" w:rsidR="000E39C4" w:rsidRPr="00790F7B" w:rsidRDefault="000E39C4" w:rsidP="000E39C4">
      <w:pPr>
        <w:rPr>
          <w:b/>
          <w:bCs/>
        </w:rPr>
      </w:pPr>
      <w:r w:rsidRPr="00790F7B">
        <w:rPr>
          <w:b/>
          <w:bCs/>
        </w:rPr>
        <w:t xml:space="preserve">The sensitive period for language spans the entire first </w:t>
      </w:r>
      <w:proofErr w:type="gramStart"/>
      <w:r w:rsidRPr="00790F7B">
        <w:rPr>
          <w:b/>
          <w:bCs/>
        </w:rPr>
        <w:t>plane</w:t>
      </w:r>
      <w:proofErr w:type="gramEnd"/>
      <w:r w:rsidRPr="00790F7B">
        <w:rPr>
          <w:b/>
          <w:bCs/>
        </w:rPr>
        <w:t xml:space="preserve"> of development and even begins prenatally, around seven months in utero, when the fetus begins to attune to the rhythmic structures of the mother's language. It is subdivided into several phases:</w:t>
      </w:r>
    </w:p>
    <w:p w14:paraId="63B31D85" w14:textId="77777777" w:rsidR="000E39C4" w:rsidRPr="00790F7B" w:rsidRDefault="000E39C4" w:rsidP="000E39C4">
      <w:pPr>
        <w:numPr>
          <w:ilvl w:val="0"/>
          <w:numId w:val="62"/>
        </w:numPr>
        <w:rPr>
          <w:b/>
          <w:bCs/>
        </w:rPr>
      </w:pPr>
      <w:r w:rsidRPr="00790F7B">
        <w:rPr>
          <w:b/>
          <w:bCs/>
        </w:rPr>
        <w:t xml:space="preserve">Spoken Language (7 months in utero to 2.5 years): During this phase, the child is particularly sensitive to human speech sounds, intonation patterns, and the cadence of language. As Montessori observed, "In the mysterious period that follows immediately after birth, the child who is a psychic entity endowed with a specially refined form of </w:t>
      </w:r>
      <w:proofErr w:type="gramStart"/>
      <w:r w:rsidRPr="00790F7B">
        <w:rPr>
          <w:b/>
          <w:bCs/>
        </w:rPr>
        <w:t>sensitiveness</w:t>
      </w:r>
      <w:proofErr w:type="gramEnd"/>
      <w:r w:rsidRPr="00790F7B">
        <w:rPr>
          <w:b/>
          <w:bCs/>
        </w:rPr>
        <w:t xml:space="preserve"> might be considered as a dormant ego. But suddenly he awakens and hears delightful music; all his fibers begin to vibrate. The baby might think that no other sound had reached his ears, but </w:t>
      </w:r>
      <w:proofErr w:type="gramStart"/>
      <w:r w:rsidRPr="00790F7B">
        <w:rPr>
          <w:b/>
          <w:bCs/>
        </w:rPr>
        <w:t>actually it</w:t>
      </w:r>
      <w:proofErr w:type="gramEnd"/>
      <w:r w:rsidRPr="00790F7B">
        <w:rPr>
          <w:b/>
          <w:bCs/>
        </w:rPr>
        <w:t xml:space="preserve"> was because his soul did not respond to other sounds. Only human speech had the power to stir him" (Montessori, The Absorbent Mind, p.199).</w:t>
      </w:r>
    </w:p>
    <w:p w14:paraId="698053B3" w14:textId="77777777" w:rsidR="000E39C4" w:rsidRPr="00790F7B" w:rsidRDefault="000E39C4" w:rsidP="000E39C4">
      <w:pPr>
        <w:numPr>
          <w:ilvl w:val="0"/>
          <w:numId w:val="62"/>
        </w:numPr>
        <w:rPr>
          <w:b/>
          <w:bCs/>
        </w:rPr>
      </w:pPr>
      <w:r w:rsidRPr="00790F7B">
        <w:rPr>
          <w:b/>
          <w:bCs/>
        </w:rPr>
        <w:t>Written Language (3.5 to 4.5 years): This phase is characterized by a particular sensitivity to the symbolic representation of language, including interest in the formation of letters and the mechanics of writing.</w:t>
      </w:r>
    </w:p>
    <w:p w14:paraId="7B17F8CD" w14:textId="77777777" w:rsidR="000E39C4" w:rsidRPr="00790F7B" w:rsidRDefault="000E39C4" w:rsidP="000E39C4">
      <w:pPr>
        <w:numPr>
          <w:ilvl w:val="0"/>
          <w:numId w:val="62"/>
        </w:numPr>
        <w:rPr>
          <w:b/>
          <w:bCs/>
        </w:rPr>
      </w:pPr>
      <w:r w:rsidRPr="00790F7B">
        <w:rPr>
          <w:b/>
          <w:bCs/>
        </w:rPr>
        <w:t>Reading (4.5 to 5.5 years): During this phase, the child develops sensitivity to decoding written symbols and connecting them to spoken language.</w:t>
      </w:r>
    </w:p>
    <w:p w14:paraId="61B0DD90" w14:textId="77777777" w:rsidR="000E39C4" w:rsidRPr="00790F7B" w:rsidRDefault="000E39C4" w:rsidP="000E39C4">
      <w:pPr>
        <w:numPr>
          <w:ilvl w:val="0"/>
          <w:numId w:val="62"/>
        </w:numPr>
        <w:rPr>
          <w:b/>
          <w:bCs/>
        </w:rPr>
      </w:pPr>
      <w:r w:rsidRPr="00790F7B">
        <w:rPr>
          <w:b/>
          <w:bCs/>
        </w:rPr>
        <w:t>Numbers (4 to 4.5 years): This phase involves sensitivity to numerical concepts, including counting and writing numbers, which helps establish mental order.</w:t>
      </w:r>
    </w:p>
    <w:p w14:paraId="5930B859" w14:textId="77777777" w:rsidR="000E39C4" w:rsidRPr="00790F7B" w:rsidRDefault="000E39C4" w:rsidP="000E39C4">
      <w:pPr>
        <w:rPr>
          <w:b/>
          <w:bCs/>
        </w:rPr>
      </w:pPr>
      <w:r w:rsidRPr="00790F7B">
        <w:rPr>
          <w:b/>
          <w:bCs/>
        </w:rPr>
        <w:t xml:space="preserve">The development of language in all its </w:t>
      </w:r>
      <w:proofErr w:type="gramStart"/>
      <w:r w:rsidRPr="00790F7B">
        <w:rPr>
          <w:b/>
          <w:bCs/>
        </w:rPr>
        <w:t>forms—</w:t>
      </w:r>
      <w:proofErr w:type="gramEnd"/>
      <w:r w:rsidRPr="00790F7B">
        <w:rPr>
          <w:b/>
          <w:bCs/>
        </w:rPr>
        <w:t>spoken, written, and read—represents one of the most remarkable acquisitions of the human species. The sensitive period for language allows children to absorb not only the vocabulary but also the grammatical structures, intonation patterns, and cultural nuances of their language environment without formal instruction.</w:t>
      </w:r>
    </w:p>
    <w:p w14:paraId="3D1D22C5" w14:textId="77777777" w:rsidR="000E39C4" w:rsidRPr="00790F7B" w:rsidRDefault="000E39C4" w:rsidP="000E39C4">
      <w:pPr>
        <w:pStyle w:val="Heading6"/>
        <w:rPr>
          <w:b/>
          <w:bCs/>
        </w:rPr>
      </w:pPr>
      <w:r w:rsidRPr="00790F7B">
        <w:rPr>
          <w:b/>
          <w:bCs/>
        </w:rPr>
        <w:t>2. Sensitive Period for Order (6 months to 2.5 years)</w:t>
      </w:r>
    </w:p>
    <w:p w14:paraId="21CBC3BF" w14:textId="77777777" w:rsidR="000E39C4" w:rsidRPr="00790F7B" w:rsidRDefault="000E39C4" w:rsidP="000E39C4">
      <w:pPr>
        <w:rPr>
          <w:b/>
          <w:bCs/>
        </w:rPr>
      </w:pPr>
      <w:r w:rsidRPr="00790F7B">
        <w:rPr>
          <w:b/>
          <w:bCs/>
        </w:rPr>
        <w:t xml:space="preserve">The sensitive period for order is particularly intense during the early years of development. It reflects both a human tendency that persists throughout life and a critical developmental need during </w:t>
      </w:r>
      <w:proofErr w:type="gramStart"/>
      <w:r w:rsidRPr="00790F7B">
        <w:rPr>
          <w:b/>
          <w:bCs/>
        </w:rPr>
        <w:t>the formative</w:t>
      </w:r>
      <w:proofErr w:type="gramEnd"/>
      <w:r w:rsidRPr="00790F7B">
        <w:rPr>
          <w:b/>
          <w:bCs/>
        </w:rPr>
        <w:t xml:space="preserve"> years. Through the establishment of external order, the child develops internal order that serves as a foundation for understanding and navigating the environment.</w:t>
      </w:r>
    </w:p>
    <w:p w14:paraId="21214A9C" w14:textId="77777777" w:rsidR="000E39C4" w:rsidRPr="00790F7B" w:rsidRDefault="000E39C4" w:rsidP="000E39C4">
      <w:pPr>
        <w:rPr>
          <w:b/>
          <w:bCs/>
        </w:rPr>
      </w:pPr>
      <w:r w:rsidRPr="00790F7B">
        <w:rPr>
          <w:b/>
          <w:bCs/>
        </w:rPr>
        <w:t xml:space="preserve">During this period, children have an acute awareness of order that often goes unnoticed by adults. As Montessori observed, "The little child observes at once a disorder that adults, and also older children, do not observe, it </w:t>
      </w:r>
      <w:proofErr w:type="gramStart"/>
      <w:r w:rsidRPr="00790F7B">
        <w:rPr>
          <w:b/>
          <w:bCs/>
        </w:rPr>
        <w:t>passing</w:t>
      </w:r>
      <w:proofErr w:type="gramEnd"/>
      <w:r w:rsidRPr="00790F7B">
        <w:rPr>
          <w:b/>
          <w:bCs/>
        </w:rPr>
        <w:t xml:space="preserve"> them by unnoticed. Order in the external environment evidently touches a sensitivity that </w:t>
      </w:r>
      <w:r w:rsidRPr="00790F7B">
        <w:rPr>
          <w:b/>
          <w:bCs/>
        </w:rPr>
        <w:lastRenderedPageBreak/>
        <w:t xml:space="preserve">disappears with age; it is one of those periodic sensitivities, proper to beings in periods of development, that we have called sensitive </w:t>
      </w:r>
      <w:proofErr w:type="gramStart"/>
      <w:r w:rsidRPr="00790F7B">
        <w:rPr>
          <w:b/>
          <w:bCs/>
        </w:rPr>
        <w:t>periods</w:t>
      </w:r>
      <w:proofErr w:type="gramEnd"/>
      <w:r w:rsidRPr="00790F7B">
        <w:rPr>
          <w:b/>
          <w:bCs/>
        </w:rPr>
        <w:t xml:space="preserve"> and it is one of the most important and mysterious periods" (Montessori, The Secret of Childhood, p.49).</w:t>
      </w:r>
    </w:p>
    <w:p w14:paraId="1537FC72" w14:textId="77777777" w:rsidR="000E39C4" w:rsidRPr="00790F7B" w:rsidRDefault="000E39C4" w:rsidP="000E39C4">
      <w:pPr>
        <w:rPr>
          <w:b/>
          <w:bCs/>
        </w:rPr>
      </w:pPr>
      <w:r w:rsidRPr="00790F7B">
        <w:rPr>
          <w:b/>
          <w:bCs/>
        </w:rPr>
        <w:t>The child's sensitivity to order encompasses:</w:t>
      </w:r>
    </w:p>
    <w:p w14:paraId="1FDC569E" w14:textId="77777777" w:rsidR="000E39C4" w:rsidRPr="00790F7B" w:rsidRDefault="000E39C4" w:rsidP="000E39C4">
      <w:pPr>
        <w:numPr>
          <w:ilvl w:val="0"/>
          <w:numId w:val="63"/>
        </w:numPr>
        <w:rPr>
          <w:b/>
          <w:bCs/>
        </w:rPr>
      </w:pPr>
      <w:r w:rsidRPr="00790F7B">
        <w:rPr>
          <w:b/>
          <w:bCs/>
        </w:rPr>
        <w:t>Spatial order: A place for everything and everything in its place</w:t>
      </w:r>
    </w:p>
    <w:p w14:paraId="62F39D86" w14:textId="77777777" w:rsidR="000E39C4" w:rsidRPr="00790F7B" w:rsidRDefault="000E39C4" w:rsidP="000E39C4">
      <w:pPr>
        <w:numPr>
          <w:ilvl w:val="0"/>
          <w:numId w:val="63"/>
        </w:numPr>
        <w:rPr>
          <w:b/>
          <w:bCs/>
        </w:rPr>
      </w:pPr>
      <w:r w:rsidRPr="00790F7B">
        <w:rPr>
          <w:b/>
          <w:bCs/>
        </w:rPr>
        <w:t>Functional order: Using objects for their intended purposes</w:t>
      </w:r>
    </w:p>
    <w:p w14:paraId="36EF0B60" w14:textId="77777777" w:rsidR="000E39C4" w:rsidRPr="00790F7B" w:rsidRDefault="000E39C4" w:rsidP="000E39C4">
      <w:pPr>
        <w:numPr>
          <w:ilvl w:val="0"/>
          <w:numId w:val="63"/>
        </w:numPr>
        <w:rPr>
          <w:b/>
          <w:bCs/>
        </w:rPr>
      </w:pPr>
      <w:r w:rsidRPr="00790F7B">
        <w:rPr>
          <w:b/>
          <w:bCs/>
        </w:rPr>
        <w:t>Temporal order: Consistent routines and sequences of activities</w:t>
      </w:r>
    </w:p>
    <w:p w14:paraId="0B9438B8" w14:textId="77777777" w:rsidR="000E39C4" w:rsidRPr="00790F7B" w:rsidRDefault="000E39C4" w:rsidP="000E39C4">
      <w:pPr>
        <w:rPr>
          <w:b/>
          <w:bCs/>
        </w:rPr>
      </w:pPr>
      <w:r w:rsidRPr="00790F7B">
        <w:rPr>
          <w:b/>
          <w:bCs/>
        </w:rPr>
        <w:t xml:space="preserve">Disruptions to order during this sensitive period can cause significant distress, manifested </w:t>
      </w:r>
      <w:proofErr w:type="gramStart"/>
      <w:r w:rsidRPr="00790F7B">
        <w:rPr>
          <w:b/>
          <w:bCs/>
        </w:rPr>
        <w:t>as</w:t>
      </w:r>
      <w:proofErr w:type="gramEnd"/>
      <w:r w:rsidRPr="00790F7B">
        <w:rPr>
          <w:b/>
          <w:bCs/>
        </w:rPr>
        <w:t xml:space="preserve"> strong emotional reactions such as crying or tantrums. Changes to the child's environment should be minimized and, when necessary, made in the child's absence. Established routines and reference points help the child understand basic patterns of how life and the environment function.</w:t>
      </w:r>
    </w:p>
    <w:p w14:paraId="5050B253" w14:textId="77777777" w:rsidR="000E39C4" w:rsidRPr="00790F7B" w:rsidRDefault="000E39C4" w:rsidP="000E39C4">
      <w:pPr>
        <w:pStyle w:val="Heading6"/>
        <w:rPr>
          <w:b/>
          <w:bCs/>
        </w:rPr>
      </w:pPr>
      <w:r w:rsidRPr="00790F7B">
        <w:rPr>
          <w:b/>
          <w:bCs/>
        </w:rPr>
        <w:t>3. Sensitive Period for Small Details (1.5 to 2 years)</w:t>
      </w:r>
    </w:p>
    <w:p w14:paraId="42D5FEEE" w14:textId="77777777" w:rsidR="000E39C4" w:rsidRPr="00790F7B" w:rsidRDefault="000E39C4" w:rsidP="000E39C4">
      <w:pPr>
        <w:rPr>
          <w:b/>
          <w:bCs/>
        </w:rPr>
      </w:pPr>
      <w:r w:rsidRPr="00790F7B">
        <w:rPr>
          <w:b/>
          <w:bCs/>
        </w:rPr>
        <w:t>Around 18 months to 2 years of age, children develop a fascinating interest in minute details that adults might overlook. This sensitivity manifests as an attraction to small objects and a remarkable ability to notice subtle changes in the environment.</w:t>
      </w:r>
    </w:p>
    <w:p w14:paraId="26A1D611" w14:textId="77777777" w:rsidR="000E39C4" w:rsidRPr="00790F7B" w:rsidRDefault="000E39C4" w:rsidP="000E39C4">
      <w:pPr>
        <w:rPr>
          <w:b/>
          <w:bCs/>
        </w:rPr>
      </w:pPr>
      <w:r w:rsidRPr="00790F7B">
        <w:rPr>
          <w:b/>
          <w:bCs/>
        </w:rPr>
        <w:t>This period is significant because it marks the beginning of the capacity for deep appreciation—the child's focus on details leads to a more profound understanding and valuing of objects and experiences. Educators can leverage this sensitivity by incorporating small, carefully crafted details into materials to attract the child's attention and engagement.</w:t>
      </w:r>
    </w:p>
    <w:p w14:paraId="299E0958" w14:textId="77777777" w:rsidR="000E39C4" w:rsidRPr="00790F7B" w:rsidRDefault="000E39C4" w:rsidP="000E39C4">
      <w:pPr>
        <w:pStyle w:val="Heading6"/>
        <w:rPr>
          <w:b/>
          <w:bCs/>
        </w:rPr>
      </w:pPr>
      <w:r w:rsidRPr="00790F7B">
        <w:rPr>
          <w:b/>
          <w:bCs/>
        </w:rPr>
        <w:t>4. Sensitive Period for Sensory Exploration (Birth to 6 years)</w:t>
      </w:r>
    </w:p>
    <w:p w14:paraId="2ED92D2B" w14:textId="77777777" w:rsidR="000E39C4" w:rsidRPr="00790F7B" w:rsidRDefault="000E39C4" w:rsidP="000E39C4">
      <w:pPr>
        <w:rPr>
          <w:b/>
          <w:bCs/>
        </w:rPr>
      </w:pPr>
      <w:r w:rsidRPr="00790F7B">
        <w:rPr>
          <w:b/>
          <w:bCs/>
        </w:rPr>
        <w:t>The sensitive period for sensory exploration encompasses the child's natural drive to explore the environment through all sensory pathways. It can be divided into two subphases:</w:t>
      </w:r>
    </w:p>
    <w:p w14:paraId="5CA686F0" w14:textId="77777777" w:rsidR="000E39C4" w:rsidRPr="00790F7B" w:rsidRDefault="000E39C4" w:rsidP="000E39C4">
      <w:pPr>
        <w:numPr>
          <w:ilvl w:val="0"/>
          <w:numId w:val="64"/>
        </w:numPr>
        <w:rPr>
          <w:b/>
          <w:bCs/>
        </w:rPr>
      </w:pPr>
      <w:r w:rsidRPr="00790F7B">
        <w:rPr>
          <w:b/>
          <w:bCs/>
        </w:rPr>
        <w:t>Acquisition of Sensory Images and Experiences (Birth to 3 years): During this phase, the child actively explores through touching, tasting, smelling, hearing, and seeing. This multisensory exploration builds a foundation of sensory impressions that will later be classified and refined.</w:t>
      </w:r>
    </w:p>
    <w:p w14:paraId="7B93877D" w14:textId="77777777" w:rsidR="000E39C4" w:rsidRPr="00790F7B" w:rsidRDefault="000E39C4" w:rsidP="000E39C4">
      <w:pPr>
        <w:numPr>
          <w:ilvl w:val="0"/>
          <w:numId w:val="64"/>
        </w:numPr>
        <w:rPr>
          <w:b/>
          <w:bCs/>
        </w:rPr>
      </w:pPr>
      <w:r w:rsidRPr="00790F7B">
        <w:rPr>
          <w:b/>
          <w:bCs/>
        </w:rPr>
        <w:t>Classification of Sensory Experiences (3 to 6 years): During this later phase, the child works to classify, refine, and organize previously acquired sensory impressions. This work becomes more specific and systematized, facilitating the development of increasingly sophisticated cognitive structures.</w:t>
      </w:r>
    </w:p>
    <w:p w14:paraId="65C1D299" w14:textId="77777777" w:rsidR="000E39C4" w:rsidRPr="00790F7B" w:rsidRDefault="000E39C4" w:rsidP="000E39C4">
      <w:pPr>
        <w:rPr>
          <w:b/>
          <w:bCs/>
        </w:rPr>
      </w:pPr>
      <w:r w:rsidRPr="00790F7B">
        <w:rPr>
          <w:b/>
          <w:bCs/>
        </w:rPr>
        <w:lastRenderedPageBreak/>
        <w:t>The refinement of sensory perception is essential for the development of intelligence, providing the raw material for concept formation and abstract thinking.</w:t>
      </w:r>
    </w:p>
    <w:p w14:paraId="57B93217" w14:textId="77777777" w:rsidR="000E39C4" w:rsidRPr="00790F7B" w:rsidRDefault="000E39C4" w:rsidP="000E39C4">
      <w:pPr>
        <w:pStyle w:val="Heading6"/>
        <w:rPr>
          <w:b/>
          <w:bCs/>
        </w:rPr>
      </w:pPr>
      <w:r w:rsidRPr="00790F7B">
        <w:rPr>
          <w:b/>
          <w:bCs/>
        </w:rPr>
        <w:t>5. Sensitive Period for Movement (Birth to 4.5 years)</w:t>
      </w:r>
    </w:p>
    <w:p w14:paraId="76C37584" w14:textId="77777777" w:rsidR="000E39C4" w:rsidRPr="00790F7B" w:rsidRDefault="000E39C4" w:rsidP="000E39C4">
      <w:pPr>
        <w:rPr>
          <w:b/>
          <w:bCs/>
        </w:rPr>
      </w:pPr>
      <w:r w:rsidRPr="00790F7B">
        <w:rPr>
          <w:b/>
          <w:bCs/>
        </w:rPr>
        <w:t>Movement is essential for life—as Montessori often noted, only that which moves is alive. The sensitive period for movement focuses on the development of voluntary, coordinated movement, which is crucial for independence and environmental exploration. It unfolds in two distinct phases:</w:t>
      </w:r>
    </w:p>
    <w:p w14:paraId="43804F00" w14:textId="77777777" w:rsidR="000E39C4" w:rsidRPr="00790F7B" w:rsidRDefault="000E39C4" w:rsidP="000E39C4">
      <w:pPr>
        <w:numPr>
          <w:ilvl w:val="0"/>
          <w:numId w:val="65"/>
        </w:numPr>
        <w:rPr>
          <w:b/>
          <w:bCs/>
        </w:rPr>
      </w:pPr>
      <w:r w:rsidRPr="00790F7B">
        <w:rPr>
          <w:b/>
          <w:bCs/>
        </w:rPr>
        <w:t>Acquisition of Voluntary Movement (Birth to 2.5 years): This phase involves the development of basic motor control, including reaching, grasping, crawling, standing, and walking. The achievement of independent walking represents a significant milestone that liberates the hands for exploration and manipulation.</w:t>
      </w:r>
    </w:p>
    <w:p w14:paraId="2C638B31" w14:textId="77777777" w:rsidR="000E39C4" w:rsidRPr="00790F7B" w:rsidRDefault="000E39C4" w:rsidP="000E39C4">
      <w:pPr>
        <w:numPr>
          <w:ilvl w:val="0"/>
          <w:numId w:val="65"/>
        </w:numPr>
        <w:rPr>
          <w:b/>
          <w:bCs/>
        </w:rPr>
      </w:pPr>
      <w:r w:rsidRPr="00790F7B">
        <w:rPr>
          <w:b/>
          <w:bCs/>
        </w:rPr>
        <w:t>Refinement of Voluntary Movement (2.5 to 4.5 years): During this phase, the child becomes increasingly masterful in controlling bodily movements, developing fine motor skills, and coordinating complex sequences of actions. This refinement enables the child to become more independent and purposeful in environmental interactions.</w:t>
      </w:r>
    </w:p>
    <w:p w14:paraId="01DFA8A0" w14:textId="77777777" w:rsidR="000E39C4" w:rsidRPr="00790F7B" w:rsidRDefault="000E39C4" w:rsidP="000E39C4">
      <w:pPr>
        <w:rPr>
          <w:b/>
          <w:bCs/>
        </w:rPr>
      </w:pPr>
      <w:r w:rsidRPr="00790F7B">
        <w:rPr>
          <w:b/>
          <w:bCs/>
        </w:rPr>
        <w:t>The development of movement follows a biological pattern of myelinization that proceeds from head to toe (cephalad to caudad) and from the center of the body outward (proximal to distal). The child's natural drive to move and to refine movement must be supported through an environment that allows freedom of movement and opportunities for the practice of increasingly complex motor skills.</w:t>
      </w:r>
    </w:p>
    <w:p w14:paraId="7C54C316" w14:textId="77777777" w:rsidR="000E39C4" w:rsidRPr="00790F7B" w:rsidRDefault="000E39C4" w:rsidP="000E39C4">
      <w:pPr>
        <w:pStyle w:val="Heading6"/>
        <w:rPr>
          <w:b/>
          <w:bCs/>
        </w:rPr>
      </w:pPr>
      <w:r w:rsidRPr="00790F7B">
        <w:rPr>
          <w:b/>
          <w:bCs/>
        </w:rPr>
        <w:t>6. Sensitive Period for Social Relations (Birth to 6 years)</w:t>
      </w:r>
    </w:p>
    <w:p w14:paraId="5ACD0F57" w14:textId="77777777" w:rsidR="000E39C4" w:rsidRPr="00790F7B" w:rsidRDefault="000E39C4" w:rsidP="000E39C4">
      <w:pPr>
        <w:rPr>
          <w:b/>
          <w:bCs/>
        </w:rPr>
      </w:pPr>
      <w:r w:rsidRPr="00790F7B">
        <w:rPr>
          <w:b/>
          <w:bCs/>
        </w:rPr>
        <w:t>The sensitive period for social relations encompasses the child's development as a social being, capable of establishing meaningful relationships with others. It includes several interrelated aspects:</w:t>
      </w:r>
    </w:p>
    <w:p w14:paraId="07D26030" w14:textId="77777777" w:rsidR="000E39C4" w:rsidRPr="00790F7B" w:rsidRDefault="000E39C4" w:rsidP="000E39C4">
      <w:pPr>
        <w:numPr>
          <w:ilvl w:val="0"/>
          <w:numId w:val="66"/>
        </w:numPr>
        <w:rPr>
          <w:b/>
          <w:bCs/>
        </w:rPr>
      </w:pPr>
      <w:r w:rsidRPr="00790F7B">
        <w:rPr>
          <w:b/>
          <w:bCs/>
        </w:rPr>
        <w:t>Weaning and Introduction to Solid Foods (5-6 months onward): Beginning around 5-6 months, the child shows interest in a variety of tastes and textures. This phase represents not only a nutritional transition but also the beginning of the child's individualization and the establishment of relationships with people other than the primary caregiver.</w:t>
      </w:r>
    </w:p>
    <w:p w14:paraId="2CC0D446" w14:textId="77777777" w:rsidR="000E39C4" w:rsidRPr="00790F7B" w:rsidRDefault="000E39C4" w:rsidP="000E39C4">
      <w:pPr>
        <w:numPr>
          <w:ilvl w:val="0"/>
          <w:numId w:val="66"/>
        </w:numPr>
        <w:rPr>
          <w:b/>
          <w:bCs/>
        </w:rPr>
      </w:pPr>
      <w:r w:rsidRPr="00790F7B">
        <w:rPr>
          <w:b/>
          <w:bCs/>
        </w:rPr>
        <w:t>Grace and Courtesy (2.5 to 6 years): From approximately 2.5 years onward, the child develops a particular interest in social forms and conventions that facilitate harmonious social interaction. This includes manners, greetings, and other cultural practices that enable social participation.</w:t>
      </w:r>
    </w:p>
    <w:p w14:paraId="7C9C5C2A" w14:textId="77777777" w:rsidR="000E39C4" w:rsidRPr="00790F7B" w:rsidRDefault="000E39C4" w:rsidP="000E39C4">
      <w:pPr>
        <w:rPr>
          <w:b/>
          <w:bCs/>
        </w:rPr>
      </w:pPr>
      <w:r w:rsidRPr="00790F7B">
        <w:rPr>
          <w:b/>
          <w:bCs/>
        </w:rPr>
        <w:lastRenderedPageBreak/>
        <w:t>The sensitive period for social relations lays the foundation for the child's integration into society and the development of social consciousness. As Montessori noted, the child must "participate in public life, witness the customs that characterize the people of his race" to complete adaptation to the environment (Montessori, The Formation of Man, p.44).</w:t>
      </w:r>
    </w:p>
    <w:p w14:paraId="1588B630" w14:textId="77777777" w:rsidR="000E39C4" w:rsidRPr="00790F7B" w:rsidRDefault="000E39C4" w:rsidP="000E39C4">
      <w:pPr>
        <w:pStyle w:val="Heading6"/>
        <w:rPr>
          <w:b/>
          <w:bCs/>
        </w:rPr>
      </w:pPr>
      <w:r w:rsidRPr="00790F7B">
        <w:rPr>
          <w:b/>
          <w:bCs/>
        </w:rPr>
        <w:t>The Role of the Prepared Environment in Supporting Sensitive Periods</w:t>
      </w:r>
    </w:p>
    <w:p w14:paraId="38C21DE3" w14:textId="77777777" w:rsidR="000E39C4" w:rsidRPr="00790F7B" w:rsidRDefault="000E39C4" w:rsidP="000E39C4">
      <w:pPr>
        <w:rPr>
          <w:b/>
          <w:bCs/>
        </w:rPr>
      </w:pPr>
      <w:r w:rsidRPr="00790F7B">
        <w:rPr>
          <w:b/>
          <w:bCs/>
        </w:rPr>
        <w:t>The Montessori approach emphasizes the critical role of the prepared environment in supporting the child's sensitive periods. The adult's responsibility is to recognize these periods and ensure that the environment offers appropriate opportunities for their expression and fulfillment.</w:t>
      </w:r>
    </w:p>
    <w:p w14:paraId="0A016E20" w14:textId="77777777" w:rsidR="000E39C4" w:rsidRPr="00790F7B" w:rsidRDefault="000E39C4" w:rsidP="000E39C4">
      <w:pPr>
        <w:pStyle w:val="Heading6"/>
        <w:rPr>
          <w:b/>
          <w:bCs/>
        </w:rPr>
      </w:pPr>
      <w:r w:rsidRPr="00790F7B">
        <w:rPr>
          <w:b/>
          <w:bCs/>
        </w:rPr>
        <w:t>Observation as an Essential Tool</w:t>
      </w:r>
    </w:p>
    <w:p w14:paraId="73EA813C" w14:textId="77777777" w:rsidR="000E39C4" w:rsidRPr="00790F7B" w:rsidRDefault="000E39C4" w:rsidP="000E39C4">
      <w:pPr>
        <w:rPr>
          <w:b/>
          <w:bCs/>
        </w:rPr>
      </w:pPr>
      <w:r w:rsidRPr="00790F7B">
        <w:rPr>
          <w:b/>
          <w:bCs/>
        </w:rPr>
        <w:t>Observation is the key tool for identifying and supporting sensitive periods. The adult must carefully observe children to recognize manifestations of sensitive periods, which include:</w:t>
      </w:r>
    </w:p>
    <w:p w14:paraId="066CE32C" w14:textId="77777777" w:rsidR="000E39C4" w:rsidRPr="00790F7B" w:rsidRDefault="000E39C4" w:rsidP="000E39C4">
      <w:pPr>
        <w:numPr>
          <w:ilvl w:val="0"/>
          <w:numId w:val="67"/>
        </w:numPr>
        <w:rPr>
          <w:b/>
          <w:bCs/>
        </w:rPr>
      </w:pPr>
      <w:r w:rsidRPr="00790F7B">
        <w:rPr>
          <w:b/>
          <w:bCs/>
        </w:rPr>
        <w:t>Deep engagement in well-defined activities carried to completion</w:t>
      </w:r>
    </w:p>
    <w:p w14:paraId="1A53B294" w14:textId="77777777" w:rsidR="000E39C4" w:rsidRPr="00790F7B" w:rsidRDefault="000E39C4" w:rsidP="000E39C4">
      <w:pPr>
        <w:numPr>
          <w:ilvl w:val="0"/>
          <w:numId w:val="67"/>
        </w:numPr>
        <w:rPr>
          <w:b/>
          <w:bCs/>
        </w:rPr>
      </w:pPr>
      <w:r w:rsidRPr="00790F7B">
        <w:rPr>
          <w:b/>
          <w:bCs/>
        </w:rPr>
        <w:t xml:space="preserve">Intense concentration on </w:t>
      </w:r>
      <w:proofErr w:type="gramStart"/>
      <w:r w:rsidRPr="00790F7B">
        <w:rPr>
          <w:b/>
          <w:bCs/>
        </w:rPr>
        <w:t>particular activities</w:t>
      </w:r>
      <w:proofErr w:type="gramEnd"/>
      <w:r w:rsidRPr="00790F7B">
        <w:rPr>
          <w:b/>
          <w:bCs/>
        </w:rPr>
        <w:t xml:space="preserve"> or movements</w:t>
      </w:r>
    </w:p>
    <w:p w14:paraId="17F695F5" w14:textId="77777777" w:rsidR="000E39C4" w:rsidRPr="00790F7B" w:rsidRDefault="000E39C4" w:rsidP="000E39C4">
      <w:pPr>
        <w:numPr>
          <w:ilvl w:val="0"/>
          <w:numId w:val="67"/>
        </w:numPr>
        <w:rPr>
          <w:b/>
          <w:bCs/>
        </w:rPr>
      </w:pPr>
      <w:r w:rsidRPr="00790F7B">
        <w:rPr>
          <w:b/>
          <w:bCs/>
        </w:rPr>
        <w:t>Repetition of certain activities, movements, or language</w:t>
      </w:r>
    </w:p>
    <w:p w14:paraId="69E3A8B3" w14:textId="77777777" w:rsidR="000E39C4" w:rsidRPr="00790F7B" w:rsidRDefault="000E39C4" w:rsidP="000E39C4">
      <w:pPr>
        <w:numPr>
          <w:ilvl w:val="0"/>
          <w:numId w:val="67"/>
        </w:numPr>
        <w:rPr>
          <w:b/>
          <w:bCs/>
        </w:rPr>
      </w:pPr>
      <w:r w:rsidRPr="00790F7B">
        <w:rPr>
          <w:b/>
          <w:bCs/>
        </w:rPr>
        <w:t>Selection of specific elements of the environment for manipulation</w:t>
      </w:r>
    </w:p>
    <w:p w14:paraId="5DCBCCEB" w14:textId="77777777" w:rsidR="000E39C4" w:rsidRPr="00790F7B" w:rsidRDefault="000E39C4" w:rsidP="000E39C4">
      <w:pPr>
        <w:numPr>
          <w:ilvl w:val="0"/>
          <w:numId w:val="67"/>
        </w:numPr>
        <w:rPr>
          <w:b/>
          <w:bCs/>
        </w:rPr>
      </w:pPr>
      <w:r w:rsidRPr="00790F7B">
        <w:rPr>
          <w:b/>
          <w:bCs/>
        </w:rPr>
        <w:t>Passionate interest in the activity</w:t>
      </w:r>
    </w:p>
    <w:p w14:paraId="6E8130CE" w14:textId="77777777" w:rsidR="000E39C4" w:rsidRPr="00790F7B" w:rsidRDefault="000E39C4" w:rsidP="000E39C4">
      <w:pPr>
        <w:numPr>
          <w:ilvl w:val="0"/>
          <w:numId w:val="67"/>
        </w:numPr>
        <w:rPr>
          <w:b/>
          <w:bCs/>
        </w:rPr>
      </w:pPr>
      <w:r w:rsidRPr="00790F7B">
        <w:rPr>
          <w:b/>
          <w:bCs/>
        </w:rPr>
        <w:t>Rested, tranquil state at the conclusion of the activity, indicating satisfaction</w:t>
      </w:r>
    </w:p>
    <w:p w14:paraId="6D3A3C14" w14:textId="77777777" w:rsidR="000E39C4" w:rsidRPr="00790F7B" w:rsidRDefault="000E39C4" w:rsidP="000E39C4">
      <w:pPr>
        <w:rPr>
          <w:b/>
          <w:bCs/>
        </w:rPr>
      </w:pPr>
      <w:r w:rsidRPr="00790F7B">
        <w:rPr>
          <w:b/>
          <w:bCs/>
        </w:rPr>
        <w:t>Creating an Environment That Responds to Sensitive Periods</w:t>
      </w:r>
    </w:p>
    <w:p w14:paraId="6E1FC52C" w14:textId="77777777" w:rsidR="000E39C4" w:rsidRPr="00790F7B" w:rsidRDefault="000E39C4" w:rsidP="000E39C4">
      <w:pPr>
        <w:rPr>
          <w:b/>
          <w:bCs/>
        </w:rPr>
      </w:pPr>
      <w:r w:rsidRPr="00790F7B">
        <w:rPr>
          <w:b/>
          <w:bCs/>
        </w:rPr>
        <w:t>To effectively support sensitive periods, the prepared environment should:</w:t>
      </w:r>
    </w:p>
    <w:p w14:paraId="53DC1734" w14:textId="77777777" w:rsidR="000E39C4" w:rsidRPr="00790F7B" w:rsidRDefault="000E39C4" w:rsidP="000E39C4">
      <w:pPr>
        <w:numPr>
          <w:ilvl w:val="0"/>
          <w:numId w:val="68"/>
        </w:numPr>
        <w:rPr>
          <w:b/>
          <w:bCs/>
        </w:rPr>
      </w:pPr>
      <w:r w:rsidRPr="00790F7B">
        <w:rPr>
          <w:b/>
          <w:bCs/>
        </w:rPr>
        <w:t>Provide materials and activities that correspond to each sensitive period</w:t>
      </w:r>
    </w:p>
    <w:p w14:paraId="3D730739" w14:textId="77777777" w:rsidR="000E39C4" w:rsidRPr="00790F7B" w:rsidRDefault="000E39C4" w:rsidP="000E39C4">
      <w:pPr>
        <w:numPr>
          <w:ilvl w:val="0"/>
          <w:numId w:val="68"/>
        </w:numPr>
        <w:rPr>
          <w:b/>
          <w:bCs/>
        </w:rPr>
      </w:pPr>
      <w:r w:rsidRPr="00790F7B">
        <w:rPr>
          <w:b/>
          <w:bCs/>
        </w:rPr>
        <w:t>Offer freedom of movement and choice to allow children to follow their developmental drives</w:t>
      </w:r>
    </w:p>
    <w:p w14:paraId="00E8EDAD" w14:textId="77777777" w:rsidR="000E39C4" w:rsidRPr="00790F7B" w:rsidRDefault="000E39C4" w:rsidP="000E39C4">
      <w:pPr>
        <w:numPr>
          <w:ilvl w:val="0"/>
          <w:numId w:val="68"/>
        </w:numPr>
        <w:rPr>
          <w:b/>
          <w:bCs/>
        </w:rPr>
      </w:pPr>
      <w:r w:rsidRPr="00790F7B">
        <w:rPr>
          <w:b/>
          <w:bCs/>
        </w:rPr>
        <w:t>Respect concentration by avoiding unnecessary interruptions</w:t>
      </w:r>
    </w:p>
    <w:p w14:paraId="02F2C2C5" w14:textId="77777777" w:rsidR="000E39C4" w:rsidRPr="00790F7B" w:rsidRDefault="000E39C4" w:rsidP="000E39C4">
      <w:pPr>
        <w:numPr>
          <w:ilvl w:val="0"/>
          <w:numId w:val="68"/>
        </w:numPr>
        <w:rPr>
          <w:b/>
          <w:bCs/>
        </w:rPr>
      </w:pPr>
      <w:r w:rsidRPr="00790F7B">
        <w:rPr>
          <w:b/>
          <w:bCs/>
        </w:rPr>
        <w:t>Enable repetition through consistent availability of materials</w:t>
      </w:r>
    </w:p>
    <w:p w14:paraId="3626A688" w14:textId="77777777" w:rsidR="000E39C4" w:rsidRPr="00790F7B" w:rsidRDefault="000E39C4" w:rsidP="000E39C4">
      <w:pPr>
        <w:numPr>
          <w:ilvl w:val="0"/>
          <w:numId w:val="68"/>
        </w:numPr>
        <w:rPr>
          <w:b/>
          <w:bCs/>
        </w:rPr>
      </w:pPr>
      <w:r w:rsidRPr="00790F7B">
        <w:rPr>
          <w:b/>
          <w:bCs/>
        </w:rPr>
        <w:t>Incorporate precision and beauty to attract attention and foster care</w:t>
      </w:r>
    </w:p>
    <w:p w14:paraId="03CF7FC5" w14:textId="77777777" w:rsidR="000E39C4" w:rsidRPr="00790F7B" w:rsidRDefault="000E39C4" w:rsidP="000E39C4">
      <w:pPr>
        <w:numPr>
          <w:ilvl w:val="0"/>
          <w:numId w:val="68"/>
        </w:numPr>
        <w:rPr>
          <w:b/>
          <w:bCs/>
        </w:rPr>
      </w:pPr>
      <w:r w:rsidRPr="00790F7B">
        <w:rPr>
          <w:b/>
          <w:bCs/>
        </w:rPr>
        <w:t>Include opportunities for social interaction appropriate to the child's developmental level</w:t>
      </w:r>
    </w:p>
    <w:p w14:paraId="4A6550F4" w14:textId="77777777" w:rsidR="000E39C4" w:rsidRPr="00790F7B" w:rsidRDefault="000E39C4" w:rsidP="000E39C4">
      <w:pPr>
        <w:pStyle w:val="Heading6"/>
        <w:rPr>
          <w:b/>
          <w:bCs/>
        </w:rPr>
      </w:pPr>
      <w:r w:rsidRPr="00790F7B">
        <w:rPr>
          <w:b/>
          <w:bCs/>
        </w:rPr>
        <w:lastRenderedPageBreak/>
        <w:t>The Adult's Role in Supporting Sensitive Periods</w:t>
      </w:r>
    </w:p>
    <w:p w14:paraId="2BDF76CF" w14:textId="77777777" w:rsidR="000E39C4" w:rsidRPr="00790F7B" w:rsidRDefault="000E39C4" w:rsidP="000E39C4">
      <w:pPr>
        <w:rPr>
          <w:b/>
          <w:bCs/>
        </w:rPr>
      </w:pPr>
      <w:r w:rsidRPr="00790F7B">
        <w:rPr>
          <w:b/>
          <w:bCs/>
        </w:rPr>
        <w:t>The adult's responsibility extends beyond creating the physical environment to encompass several critical functions:</w:t>
      </w:r>
    </w:p>
    <w:p w14:paraId="36DDB8B1" w14:textId="77777777" w:rsidR="000E39C4" w:rsidRPr="00790F7B" w:rsidRDefault="000E39C4" w:rsidP="000E39C4">
      <w:pPr>
        <w:numPr>
          <w:ilvl w:val="0"/>
          <w:numId w:val="69"/>
        </w:numPr>
        <w:rPr>
          <w:b/>
          <w:bCs/>
        </w:rPr>
      </w:pPr>
      <w:r w:rsidRPr="00790F7B">
        <w:rPr>
          <w:b/>
          <w:bCs/>
        </w:rPr>
        <w:t>Avoiding obstacles to the manifestation of sensitive periods, such as unnecessary assistance, interruption, or praise that may divert the child's intrinsic motivation</w:t>
      </w:r>
    </w:p>
    <w:p w14:paraId="730341CE" w14:textId="77777777" w:rsidR="000E39C4" w:rsidRPr="00790F7B" w:rsidRDefault="000E39C4" w:rsidP="000E39C4">
      <w:pPr>
        <w:numPr>
          <w:ilvl w:val="0"/>
          <w:numId w:val="69"/>
        </w:numPr>
        <w:rPr>
          <w:b/>
          <w:bCs/>
        </w:rPr>
      </w:pPr>
      <w:r w:rsidRPr="00790F7B">
        <w:rPr>
          <w:b/>
          <w:bCs/>
        </w:rPr>
        <w:t>Presenting materials in ways that highlight their essential characteristics and demonstrate their proper use</w:t>
      </w:r>
    </w:p>
    <w:p w14:paraId="5F005E11" w14:textId="77777777" w:rsidR="000E39C4" w:rsidRPr="00790F7B" w:rsidRDefault="000E39C4" w:rsidP="000E39C4">
      <w:pPr>
        <w:numPr>
          <w:ilvl w:val="0"/>
          <w:numId w:val="69"/>
        </w:numPr>
        <w:rPr>
          <w:b/>
          <w:bCs/>
        </w:rPr>
      </w:pPr>
      <w:r w:rsidRPr="00790F7B">
        <w:rPr>
          <w:b/>
          <w:bCs/>
        </w:rPr>
        <w:t>Modeling precise language and movements that the child will naturally absorb and replicate</w:t>
      </w:r>
    </w:p>
    <w:p w14:paraId="2C25911D" w14:textId="77777777" w:rsidR="000E39C4" w:rsidRPr="00790F7B" w:rsidRDefault="000E39C4" w:rsidP="000E39C4">
      <w:pPr>
        <w:numPr>
          <w:ilvl w:val="0"/>
          <w:numId w:val="69"/>
        </w:numPr>
        <w:rPr>
          <w:b/>
          <w:bCs/>
        </w:rPr>
      </w:pPr>
      <w:r w:rsidRPr="00790F7B">
        <w:rPr>
          <w:b/>
          <w:bCs/>
        </w:rPr>
        <w:t>Protecting concentration by creating an atmosphere conducive to deep engagement</w:t>
      </w:r>
    </w:p>
    <w:p w14:paraId="383CBE55" w14:textId="77777777" w:rsidR="000E39C4" w:rsidRPr="00790F7B" w:rsidRDefault="000E39C4" w:rsidP="000E39C4">
      <w:pPr>
        <w:numPr>
          <w:ilvl w:val="0"/>
          <w:numId w:val="69"/>
        </w:numPr>
        <w:rPr>
          <w:b/>
          <w:bCs/>
        </w:rPr>
      </w:pPr>
      <w:r w:rsidRPr="00790F7B">
        <w:rPr>
          <w:b/>
          <w:bCs/>
        </w:rPr>
        <w:t>Recognizing and respecting the child's internal developmental timetable</w:t>
      </w:r>
    </w:p>
    <w:p w14:paraId="0D5E9095" w14:textId="77777777" w:rsidR="000E39C4" w:rsidRPr="00790F7B" w:rsidRDefault="000E39C4" w:rsidP="000E39C4">
      <w:pPr>
        <w:rPr>
          <w:b/>
          <w:bCs/>
        </w:rPr>
      </w:pPr>
      <w:r w:rsidRPr="00790F7B">
        <w:rPr>
          <w:b/>
          <w:bCs/>
        </w:rPr>
        <w:t>As Montessori noted, "The child is richly endowed with powers, sensitivities, and constructive instincts that have not yet been recognized or put to use" (Montessori, The Secret of Childhood, p.31). The adult's role is to facilitate the expression of these inherent capacities through sensitive observation and appropriate environmental preparation.</w:t>
      </w:r>
    </w:p>
    <w:p w14:paraId="7FDD6576" w14:textId="77777777" w:rsidR="000E39C4" w:rsidRPr="00790F7B" w:rsidRDefault="000E39C4" w:rsidP="000E39C4">
      <w:pPr>
        <w:pStyle w:val="Heading6"/>
        <w:rPr>
          <w:b/>
          <w:bCs/>
        </w:rPr>
      </w:pPr>
      <w:r w:rsidRPr="00790F7B">
        <w:rPr>
          <w:b/>
          <w:bCs/>
        </w:rPr>
        <w:t>Consequences of Interrupting Sensitive Periods</w:t>
      </w:r>
    </w:p>
    <w:p w14:paraId="6B8A6F0E" w14:textId="77777777" w:rsidR="000E39C4" w:rsidRPr="00790F7B" w:rsidRDefault="000E39C4" w:rsidP="000E39C4">
      <w:pPr>
        <w:rPr>
          <w:b/>
          <w:bCs/>
        </w:rPr>
      </w:pPr>
      <w:r w:rsidRPr="00790F7B">
        <w:rPr>
          <w:b/>
          <w:bCs/>
        </w:rPr>
        <w:t>When a sensitive period is obstructed or inhibited, significant developmental consequences may result. The child's natural response to such obstruction is often a tantrum or other expression of distress, which represents their only means of defending their developmental needs.</w:t>
      </w:r>
    </w:p>
    <w:p w14:paraId="38D34A6C" w14:textId="77777777" w:rsidR="000E39C4" w:rsidRPr="00790F7B" w:rsidRDefault="000E39C4" w:rsidP="000E39C4">
      <w:pPr>
        <w:rPr>
          <w:b/>
          <w:bCs/>
        </w:rPr>
      </w:pPr>
      <w:r w:rsidRPr="00790F7B">
        <w:rPr>
          <w:b/>
          <w:bCs/>
        </w:rPr>
        <w:t>Montessori observed that when a child is unable to act upon the impulses of a sensitive period, the natural acquisition of skills or characteristics is compromised. While later acquisition may be possible through conscious effort and will, it generally does not reach the same level of mastery or integration as when acquired during the sensitive period.</w:t>
      </w:r>
    </w:p>
    <w:p w14:paraId="1CDADF16" w14:textId="77777777" w:rsidR="000E39C4" w:rsidRPr="00790F7B" w:rsidRDefault="000E39C4" w:rsidP="000E39C4">
      <w:pPr>
        <w:rPr>
          <w:b/>
          <w:bCs/>
        </w:rPr>
      </w:pPr>
      <w:r w:rsidRPr="00790F7B">
        <w:rPr>
          <w:b/>
          <w:bCs/>
        </w:rPr>
        <w:t xml:space="preserve">Moreover, the interruption of sensitive periods can lead to developmental delays or difficulties that extend beyond the specific skill or capacity in question, potentially affecting the child's overall adaptation and functioning. As Montessori cautioned, if the child is prevented from fulfilling their developmental needs, they may become "repressed, diminished, deformed; and finally, abnormal, incapable of adaptation, </w:t>
      </w:r>
      <w:r w:rsidRPr="00790F7B">
        <w:rPr>
          <w:b/>
          <w:bCs/>
        </w:rPr>
        <w:lastRenderedPageBreak/>
        <w:t>because they have been deprived of the means necessary to fulfill their great mission" (Montessori, The Formation of Man, p.43).</w:t>
      </w:r>
    </w:p>
    <w:p w14:paraId="13AD1E45" w14:textId="77777777" w:rsidR="000E39C4" w:rsidRPr="00790F7B" w:rsidRDefault="000E39C4" w:rsidP="000E39C4">
      <w:pPr>
        <w:pStyle w:val="Heading6"/>
        <w:rPr>
          <w:b/>
          <w:bCs/>
        </w:rPr>
      </w:pPr>
      <w:r w:rsidRPr="00790F7B">
        <w:rPr>
          <w:b/>
          <w:bCs/>
        </w:rPr>
        <w:t>Relationship Between Sensitive Periods and the Absorbent Mind</w:t>
      </w:r>
    </w:p>
    <w:p w14:paraId="736EF748" w14:textId="77777777" w:rsidR="000E39C4" w:rsidRPr="00790F7B" w:rsidRDefault="000E39C4" w:rsidP="000E39C4">
      <w:pPr>
        <w:rPr>
          <w:b/>
          <w:bCs/>
        </w:rPr>
      </w:pPr>
      <w:r w:rsidRPr="00790F7B">
        <w:rPr>
          <w:b/>
          <w:bCs/>
        </w:rPr>
        <w:t xml:space="preserve">While the sensitive periods and the absorbent mind are distinct phenomena, they work in concert to facilitate the child's development during the first plane. The absorbent mind represents a generalized capacity for environmental absorption, while sensitive periods direct and focus this absorptive energy toward specific aspects of the environment at </w:t>
      </w:r>
      <w:proofErr w:type="gramStart"/>
      <w:r w:rsidRPr="00790F7B">
        <w:rPr>
          <w:b/>
          <w:bCs/>
        </w:rPr>
        <w:t>particular times</w:t>
      </w:r>
      <w:proofErr w:type="gramEnd"/>
      <w:r w:rsidRPr="00790F7B">
        <w:rPr>
          <w:b/>
          <w:bCs/>
        </w:rPr>
        <w:t>.</w:t>
      </w:r>
    </w:p>
    <w:p w14:paraId="03118A88" w14:textId="77777777" w:rsidR="000E39C4" w:rsidRPr="00790F7B" w:rsidRDefault="000E39C4" w:rsidP="000E39C4">
      <w:pPr>
        <w:rPr>
          <w:b/>
          <w:bCs/>
        </w:rPr>
      </w:pPr>
      <w:r w:rsidRPr="00790F7B">
        <w:rPr>
          <w:b/>
          <w:bCs/>
        </w:rPr>
        <w:t>As Mario Montessori Jr. explained, the absorbent mind is an energy that incarnates everything it touches, while sensitive periods focus and compact this energy on specific targets. When the energy is focused, it multiplies in intensity, allowing for remarkably efficient acquisition of skills and characteristics.</w:t>
      </w:r>
    </w:p>
    <w:p w14:paraId="52FC432B" w14:textId="77777777" w:rsidR="000E39C4" w:rsidRPr="00790F7B" w:rsidRDefault="000E39C4" w:rsidP="000E39C4">
      <w:pPr>
        <w:rPr>
          <w:b/>
          <w:bCs/>
        </w:rPr>
      </w:pPr>
      <w:r w:rsidRPr="00790F7B">
        <w:rPr>
          <w:b/>
          <w:bCs/>
        </w:rPr>
        <w:t>The sensitive periods support the work of the absorbent mind in both the development of individual personality and environmental adaptation:</w:t>
      </w:r>
    </w:p>
    <w:p w14:paraId="32A9B891" w14:textId="77777777" w:rsidR="000E39C4" w:rsidRPr="00790F7B" w:rsidRDefault="000E39C4" w:rsidP="000E39C4">
      <w:pPr>
        <w:numPr>
          <w:ilvl w:val="0"/>
          <w:numId w:val="70"/>
        </w:numPr>
        <w:rPr>
          <w:b/>
          <w:bCs/>
        </w:rPr>
      </w:pPr>
      <w:r w:rsidRPr="00790F7B">
        <w:rPr>
          <w:b/>
          <w:bCs/>
        </w:rPr>
        <w:t>In terms of individual personality development, sensitive periods guide the child's attention to experiences that foster the development of specific capacities and characteristics at optimal times.</w:t>
      </w:r>
    </w:p>
    <w:p w14:paraId="341A6B64" w14:textId="77777777" w:rsidR="000E39C4" w:rsidRPr="00790F7B" w:rsidRDefault="000E39C4" w:rsidP="000E39C4">
      <w:pPr>
        <w:numPr>
          <w:ilvl w:val="0"/>
          <w:numId w:val="70"/>
        </w:numPr>
        <w:rPr>
          <w:b/>
          <w:bCs/>
        </w:rPr>
      </w:pPr>
      <w:r w:rsidRPr="00790F7B">
        <w:rPr>
          <w:b/>
          <w:bCs/>
        </w:rPr>
        <w:t>In terms of adaptation, sensitive periods ensure that the child attends to those aspects of the environment that are most relevant for successful integration into their cultural and physical context.</w:t>
      </w:r>
    </w:p>
    <w:p w14:paraId="7496B790" w14:textId="77777777" w:rsidR="000E39C4" w:rsidRPr="00790F7B" w:rsidRDefault="000E39C4" w:rsidP="000E39C4">
      <w:pPr>
        <w:rPr>
          <w:b/>
          <w:bCs/>
        </w:rPr>
      </w:pPr>
      <w:r w:rsidRPr="00790F7B">
        <w:rPr>
          <w:b/>
          <w:bCs/>
        </w:rPr>
        <w:t>Together, the absorbent mind and sensitive periods enable the child to accomplish the monumental task of self-construction within a specific cultural and temporal context.</w:t>
      </w:r>
    </w:p>
    <w:p w14:paraId="550D0027" w14:textId="77777777" w:rsidR="000E39C4" w:rsidRPr="00790F7B" w:rsidRDefault="000E39C4" w:rsidP="000E39C4">
      <w:pPr>
        <w:pStyle w:val="Heading5"/>
        <w:rPr>
          <w:b/>
          <w:bCs/>
        </w:rPr>
      </w:pPr>
      <w:r w:rsidRPr="00790F7B">
        <w:rPr>
          <w:b/>
          <w:bCs/>
        </w:rPr>
        <w:t>Beyond the First Plane: Sensitivities in Later Development</w:t>
      </w:r>
    </w:p>
    <w:p w14:paraId="6ECBC749" w14:textId="77777777" w:rsidR="000E39C4" w:rsidRPr="00790F7B" w:rsidRDefault="000E39C4" w:rsidP="000E39C4">
      <w:pPr>
        <w:rPr>
          <w:b/>
          <w:bCs/>
        </w:rPr>
      </w:pPr>
      <w:r w:rsidRPr="00790F7B">
        <w:rPr>
          <w:b/>
          <w:bCs/>
        </w:rPr>
        <w:t xml:space="preserve">While the sensitive periods as described by Montessori are distinctive features of the first </w:t>
      </w:r>
      <w:proofErr w:type="gramStart"/>
      <w:r w:rsidRPr="00790F7B">
        <w:rPr>
          <w:b/>
          <w:bCs/>
        </w:rPr>
        <w:t>plane</w:t>
      </w:r>
      <w:proofErr w:type="gramEnd"/>
      <w:r w:rsidRPr="00790F7B">
        <w:rPr>
          <w:b/>
          <w:bCs/>
        </w:rPr>
        <w:t xml:space="preserve"> of development, related sensitivities continue to emerge in subsequent planes. These later sensitivities, although different in nature and intensity from the sensitive periods of early childhood, represent important developmental opportunities:</w:t>
      </w:r>
    </w:p>
    <w:p w14:paraId="1AA923AC" w14:textId="77777777" w:rsidR="000E39C4" w:rsidRPr="00790F7B" w:rsidRDefault="000E39C4" w:rsidP="000E39C4">
      <w:pPr>
        <w:numPr>
          <w:ilvl w:val="0"/>
          <w:numId w:val="71"/>
        </w:numPr>
        <w:rPr>
          <w:b/>
          <w:bCs/>
        </w:rPr>
      </w:pPr>
      <w:r w:rsidRPr="00790F7B">
        <w:rPr>
          <w:b/>
          <w:bCs/>
        </w:rPr>
        <w:t xml:space="preserve">In the second plane (6-12 years), children exhibit </w:t>
      </w:r>
      <w:proofErr w:type="gramStart"/>
      <w:r w:rsidRPr="00790F7B">
        <w:rPr>
          <w:b/>
          <w:bCs/>
        </w:rPr>
        <w:t>sensitivities</w:t>
      </w:r>
      <w:proofErr w:type="gramEnd"/>
      <w:r w:rsidRPr="00790F7B">
        <w:rPr>
          <w:b/>
          <w:bCs/>
        </w:rPr>
        <w:t xml:space="preserve"> to moral development, cultural acquisition, social grouping, and imagination.</w:t>
      </w:r>
    </w:p>
    <w:p w14:paraId="65CA438A" w14:textId="77777777" w:rsidR="000E39C4" w:rsidRPr="00790F7B" w:rsidRDefault="000E39C4" w:rsidP="000E39C4">
      <w:pPr>
        <w:numPr>
          <w:ilvl w:val="0"/>
          <w:numId w:val="71"/>
        </w:numPr>
        <w:rPr>
          <w:b/>
          <w:bCs/>
        </w:rPr>
      </w:pPr>
      <w:r w:rsidRPr="00790F7B">
        <w:rPr>
          <w:b/>
          <w:bCs/>
        </w:rPr>
        <w:t xml:space="preserve">In the third plane (12-18 years), adolescents show </w:t>
      </w:r>
      <w:proofErr w:type="gramStart"/>
      <w:r w:rsidRPr="00790F7B">
        <w:rPr>
          <w:b/>
          <w:bCs/>
        </w:rPr>
        <w:t>sensitivities</w:t>
      </w:r>
      <w:proofErr w:type="gramEnd"/>
      <w:r w:rsidRPr="00790F7B">
        <w:rPr>
          <w:b/>
          <w:bCs/>
        </w:rPr>
        <w:t xml:space="preserve"> to poetry and self-understanding in relation to others.</w:t>
      </w:r>
    </w:p>
    <w:p w14:paraId="1B8DFEF8" w14:textId="77777777" w:rsidR="000E39C4" w:rsidRPr="00790F7B" w:rsidRDefault="000E39C4" w:rsidP="000E39C4">
      <w:pPr>
        <w:numPr>
          <w:ilvl w:val="0"/>
          <w:numId w:val="71"/>
        </w:numPr>
        <w:rPr>
          <w:b/>
          <w:bCs/>
        </w:rPr>
      </w:pPr>
      <w:r w:rsidRPr="00790F7B">
        <w:rPr>
          <w:b/>
          <w:bCs/>
        </w:rPr>
        <w:lastRenderedPageBreak/>
        <w:t>In the fourth plane (18-24 years), young adults develop sensitivities to finding ways of connecting with society to contribute to its improvement.</w:t>
      </w:r>
    </w:p>
    <w:p w14:paraId="317B30E8" w14:textId="77777777" w:rsidR="000E39C4" w:rsidRPr="00790F7B" w:rsidRDefault="000E39C4" w:rsidP="000E39C4">
      <w:pPr>
        <w:rPr>
          <w:b/>
          <w:bCs/>
        </w:rPr>
      </w:pPr>
      <w:r w:rsidRPr="00790F7B">
        <w:rPr>
          <w:b/>
          <w:bCs/>
        </w:rPr>
        <w:t>As Montessori observed, "Our experience with children in elementary schools has shown us that the age between six and twelve years is a period of life during which the elements of all sciences should be given. It is a period that, psychologically, is especially sensitive and might be called the 'sensitive period of culture' during which the abstract plane of the human mind is organized" (Montessori, From Childhood to Adolescence, p.85).</w:t>
      </w:r>
    </w:p>
    <w:p w14:paraId="5E1012B0" w14:textId="77777777" w:rsidR="000E39C4" w:rsidRPr="00790F7B" w:rsidRDefault="000E39C4" w:rsidP="000E39C4">
      <w:pPr>
        <w:pStyle w:val="Heading5"/>
        <w:rPr>
          <w:b/>
          <w:bCs/>
        </w:rPr>
      </w:pPr>
      <w:r w:rsidRPr="00790F7B">
        <w:rPr>
          <w:b/>
          <w:bCs/>
        </w:rPr>
        <w:t>Supporting Sensitive Periods in the Children's House and Daily Life</w:t>
      </w:r>
    </w:p>
    <w:p w14:paraId="29A9E50C" w14:textId="77777777" w:rsidR="000E39C4" w:rsidRPr="00790F7B" w:rsidRDefault="000E39C4" w:rsidP="000E39C4">
      <w:pPr>
        <w:rPr>
          <w:b/>
          <w:bCs/>
        </w:rPr>
      </w:pPr>
      <w:r w:rsidRPr="00790F7B">
        <w:rPr>
          <w:b/>
          <w:bCs/>
        </w:rPr>
        <w:t>Practical Applications in the Children's House</w:t>
      </w:r>
    </w:p>
    <w:p w14:paraId="75C4C18B" w14:textId="77777777" w:rsidR="000E39C4" w:rsidRPr="00790F7B" w:rsidRDefault="000E39C4" w:rsidP="000E39C4">
      <w:pPr>
        <w:rPr>
          <w:b/>
          <w:bCs/>
        </w:rPr>
      </w:pPr>
      <w:r w:rsidRPr="00790F7B">
        <w:rPr>
          <w:b/>
          <w:bCs/>
        </w:rPr>
        <w:t>The Montessori Children's House is designed to support the sensitive periods through:</w:t>
      </w:r>
    </w:p>
    <w:p w14:paraId="1841D694" w14:textId="77777777" w:rsidR="000E39C4" w:rsidRPr="00790F7B" w:rsidRDefault="000E39C4" w:rsidP="000E39C4">
      <w:pPr>
        <w:numPr>
          <w:ilvl w:val="0"/>
          <w:numId w:val="72"/>
        </w:numPr>
        <w:rPr>
          <w:b/>
          <w:bCs/>
        </w:rPr>
      </w:pPr>
      <w:r w:rsidRPr="00790F7B">
        <w:rPr>
          <w:b/>
          <w:bCs/>
        </w:rPr>
        <w:t>Prepared environment that corresponds to the child's developmental needs</w:t>
      </w:r>
    </w:p>
    <w:p w14:paraId="30D1A097" w14:textId="77777777" w:rsidR="000E39C4" w:rsidRPr="00790F7B" w:rsidRDefault="000E39C4" w:rsidP="000E39C4">
      <w:pPr>
        <w:numPr>
          <w:ilvl w:val="0"/>
          <w:numId w:val="72"/>
        </w:numPr>
        <w:rPr>
          <w:b/>
          <w:bCs/>
        </w:rPr>
      </w:pPr>
      <w:r w:rsidRPr="00790F7B">
        <w:rPr>
          <w:b/>
          <w:bCs/>
        </w:rPr>
        <w:t>Freedom within limits that allows children to follow their inner directives</w:t>
      </w:r>
    </w:p>
    <w:p w14:paraId="750A9CDD" w14:textId="77777777" w:rsidR="000E39C4" w:rsidRPr="00790F7B" w:rsidRDefault="000E39C4" w:rsidP="000E39C4">
      <w:pPr>
        <w:numPr>
          <w:ilvl w:val="0"/>
          <w:numId w:val="72"/>
        </w:numPr>
        <w:rPr>
          <w:b/>
          <w:bCs/>
        </w:rPr>
      </w:pPr>
      <w:proofErr w:type="gramStart"/>
      <w:r w:rsidRPr="00790F7B">
        <w:rPr>
          <w:b/>
          <w:bCs/>
        </w:rPr>
        <w:t>Mixed-age</w:t>
      </w:r>
      <w:proofErr w:type="gramEnd"/>
      <w:r w:rsidRPr="00790F7B">
        <w:rPr>
          <w:b/>
          <w:bCs/>
        </w:rPr>
        <w:t xml:space="preserve"> </w:t>
      </w:r>
      <w:proofErr w:type="gramStart"/>
      <w:r w:rsidRPr="00790F7B">
        <w:rPr>
          <w:b/>
          <w:bCs/>
        </w:rPr>
        <w:t>grouping that</w:t>
      </w:r>
      <w:proofErr w:type="gramEnd"/>
      <w:r w:rsidRPr="00790F7B">
        <w:rPr>
          <w:b/>
          <w:bCs/>
        </w:rPr>
        <w:t xml:space="preserve"> provides models for language, movement, and social interaction</w:t>
      </w:r>
    </w:p>
    <w:p w14:paraId="3330CC96" w14:textId="77777777" w:rsidR="000E39C4" w:rsidRPr="00790F7B" w:rsidRDefault="000E39C4" w:rsidP="000E39C4">
      <w:pPr>
        <w:numPr>
          <w:ilvl w:val="0"/>
          <w:numId w:val="72"/>
        </w:numPr>
        <w:rPr>
          <w:b/>
          <w:bCs/>
        </w:rPr>
      </w:pPr>
      <w:r w:rsidRPr="00790F7B">
        <w:rPr>
          <w:b/>
          <w:bCs/>
        </w:rPr>
        <w:t>Didactic materials specifically designed to isolate qualities and provide sensory experiences</w:t>
      </w:r>
    </w:p>
    <w:p w14:paraId="72256B88" w14:textId="77777777" w:rsidR="000E39C4" w:rsidRPr="00790F7B" w:rsidRDefault="000E39C4" w:rsidP="000E39C4">
      <w:pPr>
        <w:numPr>
          <w:ilvl w:val="0"/>
          <w:numId w:val="72"/>
        </w:numPr>
        <w:rPr>
          <w:b/>
          <w:bCs/>
        </w:rPr>
      </w:pPr>
      <w:r w:rsidRPr="00790F7B">
        <w:rPr>
          <w:b/>
          <w:bCs/>
        </w:rPr>
        <w:t>Human tendencies honored through opportunities for exploration, communication, and work</w:t>
      </w:r>
    </w:p>
    <w:p w14:paraId="209B46D4" w14:textId="77777777" w:rsidR="000E39C4" w:rsidRPr="00790F7B" w:rsidRDefault="000E39C4" w:rsidP="000E39C4">
      <w:pPr>
        <w:pStyle w:val="Heading6"/>
        <w:rPr>
          <w:b/>
          <w:bCs/>
        </w:rPr>
      </w:pPr>
      <w:r w:rsidRPr="00790F7B">
        <w:rPr>
          <w:b/>
          <w:bCs/>
        </w:rPr>
        <w:t>Supporting Sensitive Periods in Daily Life</w:t>
      </w:r>
    </w:p>
    <w:p w14:paraId="7FF907C2" w14:textId="77777777" w:rsidR="000E39C4" w:rsidRPr="00790F7B" w:rsidRDefault="000E39C4" w:rsidP="000E39C4">
      <w:pPr>
        <w:rPr>
          <w:b/>
          <w:bCs/>
        </w:rPr>
      </w:pPr>
      <w:r w:rsidRPr="00790F7B">
        <w:rPr>
          <w:b/>
          <w:bCs/>
        </w:rPr>
        <w:t>Parents and caregivers can support sensitive periods in the home environment by:</w:t>
      </w:r>
    </w:p>
    <w:p w14:paraId="0FAB8807" w14:textId="77777777" w:rsidR="000E39C4" w:rsidRPr="00790F7B" w:rsidRDefault="000E39C4" w:rsidP="000E39C4">
      <w:pPr>
        <w:numPr>
          <w:ilvl w:val="0"/>
          <w:numId w:val="73"/>
        </w:numPr>
        <w:rPr>
          <w:b/>
          <w:bCs/>
        </w:rPr>
      </w:pPr>
      <w:r w:rsidRPr="00790F7B">
        <w:rPr>
          <w:b/>
          <w:bCs/>
        </w:rPr>
        <w:t>Creating order in the physical environment and daily routines</w:t>
      </w:r>
    </w:p>
    <w:p w14:paraId="428E3368" w14:textId="77777777" w:rsidR="000E39C4" w:rsidRPr="00790F7B" w:rsidRDefault="000E39C4" w:rsidP="000E39C4">
      <w:pPr>
        <w:numPr>
          <w:ilvl w:val="0"/>
          <w:numId w:val="73"/>
        </w:numPr>
        <w:rPr>
          <w:b/>
          <w:bCs/>
        </w:rPr>
      </w:pPr>
      <w:r w:rsidRPr="00790F7B">
        <w:rPr>
          <w:b/>
          <w:bCs/>
        </w:rPr>
        <w:t>Providing opportunities for movement through appropriately sized furniture and accessible spaces</w:t>
      </w:r>
    </w:p>
    <w:p w14:paraId="645705D4" w14:textId="77777777" w:rsidR="000E39C4" w:rsidRPr="00790F7B" w:rsidRDefault="000E39C4" w:rsidP="000E39C4">
      <w:pPr>
        <w:numPr>
          <w:ilvl w:val="0"/>
          <w:numId w:val="73"/>
        </w:numPr>
        <w:rPr>
          <w:b/>
          <w:bCs/>
        </w:rPr>
      </w:pPr>
      <w:r w:rsidRPr="00790F7B">
        <w:rPr>
          <w:b/>
          <w:bCs/>
        </w:rPr>
        <w:t>Using precise language to enrich vocabulary and support language development</w:t>
      </w:r>
    </w:p>
    <w:p w14:paraId="7987892D" w14:textId="77777777" w:rsidR="000E39C4" w:rsidRPr="00790F7B" w:rsidRDefault="000E39C4" w:rsidP="000E39C4">
      <w:pPr>
        <w:numPr>
          <w:ilvl w:val="0"/>
          <w:numId w:val="73"/>
        </w:numPr>
        <w:rPr>
          <w:b/>
          <w:bCs/>
        </w:rPr>
      </w:pPr>
      <w:r w:rsidRPr="00790F7B">
        <w:rPr>
          <w:b/>
          <w:bCs/>
        </w:rPr>
        <w:t>Involving children in practical life activities that develop coordination and independence</w:t>
      </w:r>
    </w:p>
    <w:p w14:paraId="5FA68A84" w14:textId="77777777" w:rsidR="000E39C4" w:rsidRPr="00790F7B" w:rsidRDefault="000E39C4" w:rsidP="000E39C4">
      <w:pPr>
        <w:numPr>
          <w:ilvl w:val="0"/>
          <w:numId w:val="73"/>
        </w:numPr>
        <w:rPr>
          <w:b/>
          <w:bCs/>
        </w:rPr>
      </w:pPr>
      <w:r w:rsidRPr="00790F7B">
        <w:rPr>
          <w:b/>
          <w:bCs/>
        </w:rPr>
        <w:t>Respecting concentration by avoiding unnecessary interruptions</w:t>
      </w:r>
    </w:p>
    <w:p w14:paraId="131CDDDF" w14:textId="77777777" w:rsidR="000E39C4" w:rsidRPr="00790F7B" w:rsidRDefault="000E39C4" w:rsidP="000E39C4">
      <w:pPr>
        <w:numPr>
          <w:ilvl w:val="0"/>
          <w:numId w:val="73"/>
        </w:numPr>
        <w:rPr>
          <w:b/>
          <w:bCs/>
        </w:rPr>
      </w:pPr>
      <w:r w:rsidRPr="00790F7B">
        <w:rPr>
          <w:b/>
          <w:bCs/>
        </w:rPr>
        <w:t>Offering sensory experiences through exposure to natural materials, textures, sounds, and tastes</w:t>
      </w:r>
    </w:p>
    <w:p w14:paraId="55786769" w14:textId="77777777" w:rsidR="000E39C4" w:rsidRPr="00790F7B" w:rsidRDefault="000E39C4" w:rsidP="000E39C4">
      <w:pPr>
        <w:pStyle w:val="Heading5"/>
        <w:rPr>
          <w:b/>
          <w:bCs/>
        </w:rPr>
      </w:pPr>
      <w:r w:rsidRPr="00790F7B">
        <w:rPr>
          <w:b/>
          <w:bCs/>
        </w:rPr>
        <w:lastRenderedPageBreak/>
        <w:t>Implications for Education and Development</w:t>
      </w:r>
    </w:p>
    <w:p w14:paraId="07241837" w14:textId="77777777" w:rsidR="000E39C4" w:rsidRPr="00790F7B" w:rsidRDefault="000E39C4" w:rsidP="000E39C4">
      <w:pPr>
        <w:rPr>
          <w:b/>
          <w:bCs/>
        </w:rPr>
      </w:pPr>
      <w:r w:rsidRPr="00790F7B">
        <w:rPr>
          <w:b/>
          <w:bCs/>
        </w:rPr>
        <w:t>The concept of sensitive periods has profound implications for our understanding of child development and educational practice:</w:t>
      </w:r>
    </w:p>
    <w:p w14:paraId="0EC1AD22" w14:textId="77777777" w:rsidR="000E39C4" w:rsidRPr="00790F7B" w:rsidRDefault="000E39C4" w:rsidP="000E39C4">
      <w:pPr>
        <w:numPr>
          <w:ilvl w:val="0"/>
          <w:numId w:val="74"/>
        </w:numPr>
        <w:rPr>
          <w:b/>
          <w:bCs/>
        </w:rPr>
      </w:pPr>
      <w:r w:rsidRPr="00790F7B">
        <w:rPr>
          <w:b/>
          <w:bCs/>
        </w:rPr>
        <w:t xml:space="preserve">Timing of educational interventions: Sensitive periods suggest optimal windows for the introduction of </w:t>
      </w:r>
      <w:proofErr w:type="gramStart"/>
      <w:r w:rsidRPr="00790F7B">
        <w:rPr>
          <w:b/>
          <w:bCs/>
        </w:rPr>
        <w:t>particular experiences</w:t>
      </w:r>
      <w:proofErr w:type="gramEnd"/>
      <w:r w:rsidRPr="00790F7B">
        <w:rPr>
          <w:b/>
          <w:bCs/>
        </w:rPr>
        <w:t xml:space="preserve"> and learning opportunities.</w:t>
      </w:r>
    </w:p>
    <w:p w14:paraId="371B98D7" w14:textId="77777777" w:rsidR="000E39C4" w:rsidRPr="00790F7B" w:rsidRDefault="000E39C4" w:rsidP="000E39C4">
      <w:pPr>
        <w:numPr>
          <w:ilvl w:val="0"/>
          <w:numId w:val="74"/>
        </w:numPr>
        <w:rPr>
          <w:b/>
          <w:bCs/>
        </w:rPr>
      </w:pPr>
      <w:r w:rsidRPr="00790F7B">
        <w:rPr>
          <w:b/>
          <w:bCs/>
        </w:rPr>
        <w:t>Individualization of education: Recognition of sensitive periods calls for educational approaches that respond to each child's developmental timetable rather than standardized curricula.</w:t>
      </w:r>
    </w:p>
    <w:p w14:paraId="38C33F61" w14:textId="77777777" w:rsidR="000E39C4" w:rsidRPr="00790F7B" w:rsidRDefault="000E39C4" w:rsidP="000E39C4">
      <w:pPr>
        <w:numPr>
          <w:ilvl w:val="0"/>
          <w:numId w:val="74"/>
        </w:numPr>
        <w:rPr>
          <w:b/>
          <w:bCs/>
        </w:rPr>
      </w:pPr>
      <w:r w:rsidRPr="00790F7B">
        <w:rPr>
          <w:b/>
          <w:bCs/>
        </w:rPr>
        <w:t>Role of repetition: The child's need for repetition during sensitive periods affirms the importance of providing consistent opportunities for practice until internal satisfaction is achieved.</w:t>
      </w:r>
    </w:p>
    <w:p w14:paraId="35634CD2" w14:textId="77777777" w:rsidR="000E39C4" w:rsidRPr="00790F7B" w:rsidRDefault="000E39C4" w:rsidP="000E39C4">
      <w:pPr>
        <w:numPr>
          <w:ilvl w:val="0"/>
          <w:numId w:val="74"/>
        </w:numPr>
        <w:rPr>
          <w:b/>
          <w:bCs/>
        </w:rPr>
      </w:pPr>
      <w:r w:rsidRPr="00790F7B">
        <w:rPr>
          <w:b/>
          <w:bCs/>
        </w:rPr>
        <w:t>Balance between freedom and structure: Supporting sensitive periods requires a delicate balance between providing freedom for self-directed activity and offering structure through the prepared environment.</w:t>
      </w:r>
    </w:p>
    <w:p w14:paraId="3D86F34C" w14:textId="77777777" w:rsidR="000E39C4" w:rsidRPr="00790F7B" w:rsidRDefault="000E39C4" w:rsidP="000E39C4">
      <w:pPr>
        <w:numPr>
          <w:ilvl w:val="0"/>
          <w:numId w:val="74"/>
        </w:numPr>
        <w:rPr>
          <w:b/>
          <w:bCs/>
        </w:rPr>
      </w:pPr>
      <w:r w:rsidRPr="00790F7B">
        <w:rPr>
          <w:b/>
          <w:bCs/>
        </w:rPr>
        <w:t>Value of mixed-age grouping: The overlapping nature of sensitive periods across different ages supports the practice of mixed-age groupings, where younger children can observe models of more advanced development while older children reinforce their own learning through demonstration.</w:t>
      </w:r>
    </w:p>
    <w:p w14:paraId="7D3090BC" w14:textId="77777777" w:rsidR="000E39C4" w:rsidRPr="00790F7B" w:rsidRDefault="000E39C4" w:rsidP="000E39C4">
      <w:pPr>
        <w:rPr>
          <w:b/>
          <w:bCs/>
        </w:rPr>
      </w:pPr>
      <w:r w:rsidRPr="00790F7B">
        <w:rPr>
          <w:b/>
          <w:bCs/>
        </w:rPr>
        <w:t>Through understanding and supporting sensitive periods, educators and parents can facilitate the child's natural development in ways that honor the inherent wisdom of the developmental plan. As Montessori affirmed, "All this demonstrates that nature gives the child sensitivity to order to build an inner sense that is not destined to know the difference between things, but the relationships between them and so links them to the environment forming a whole where all parts depend on each other. In this environment, known as a whole, he can orient himself to achieve certain ends; without these acquisitions the essential bases of relational life would be lacking" (Montessori, The Secret of Childhood, p.54).</w:t>
      </w:r>
    </w:p>
    <w:p w14:paraId="58AA01F4" w14:textId="77777777" w:rsidR="000E39C4" w:rsidRPr="00790F7B" w:rsidRDefault="000E39C4" w:rsidP="000E39C4">
      <w:pPr>
        <w:rPr>
          <w:b/>
          <w:bCs/>
        </w:rPr>
      </w:pPr>
    </w:p>
    <w:p w14:paraId="0D19D605" w14:textId="77777777" w:rsidR="000E39C4" w:rsidRPr="00790F7B" w:rsidRDefault="000E39C4" w:rsidP="000E39C4">
      <w:pPr>
        <w:rPr>
          <w:b/>
          <w:bCs/>
        </w:rPr>
      </w:pPr>
    </w:p>
    <w:p w14:paraId="33343244" w14:textId="77777777" w:rsidR="000E39C4" w:rsidRPr="00790F7B" w:rsidRDefault="000E39C4" w:rsidP="000E39C4">
      <w:pPr>
        <w:pStyle w:val="Heading4"/>
        <w:rPr>
          <w:b/>
          <w:bCs/>
        </w:rPr>
      </w:pPr>
      <w:r w:rsidRPr="00790F7B">
        <w:rPr>
          <w:b/>
          <w:bCs/>
        </w:rPr>
        <w:t>Adaptation and Incarnation</w:t>
      </w:r>
    </w:p>
    <w:p w14:paraId="74793A3C" w14:textId="77777777" w:rsidR="000E39C4" w:rsidRPr="00790F7B" w:rsidRDefault="000E39C4" w:rsidP="000E39C4">
      <w:pPr>
        <w:rPr>
          <w:b/>
          <w:bCs/>
        </w:rPr>
      </w:pPr>
      <w:r w:rsidRPr="00790F7B">
        <w:rPr>
          <w:b/>
          <w:bCs/>
        </w:rPr>
        <w:t xml:space="preserve">A central aspect of the child's development during the first plane is adaptation to their specific time, place, and culture. Through the absorbent mind, the child incarnates </w:t>
      </w:r>
      <w:r w:rsidRPr="00790F7B">
        <w:rPr>
          <w:b/>
          <w:bCs/>
        </w:rPr>
        <w:lastRenderedPageBreak/>
        <w:t xml:space="preserve">the characteristics of their environment, building an individual personality adapted to their </w:t>
      </w:r>
      <w:proofErr w:type="gramStart"/>
      <w:r w:rsidRPr="00790F7B">
        <w:rPr>
          <w:b/>
          <w:bCs/>
        </w:rPr>
        <w:t>particular context</w:t>
      </w:r>
      <w:proofErr w:type="gramEnd"/>
      <w:r w:rsidRPr="00790F7B">
        <w:rPr>
          <w:b/>
          <w:bCs/>
        </w:rPr>
        <w:t>.</w:t>
      </w:r>
    </w:p>
    <w:p w14:paraId="69BC0056" w14:textId="77777777" w:rsidR="000E39C4" w:rsidRPr="00790F7B" w:rsidRDefault="000E39C4" w:rsidP="000E39C4">
      <w:pPr>
        <w:rPr>
          <w:b/>
          <w:bCs/>
        </w:rPr>
      </w:pPr>
      <w:r w:rsidRPr="00790F7B">
        <w:rPr>
          <w:b/>
          <w:bCs/>
        </w:rPr>
        <w:t xml:space="preserve">This process of incarnation (literally "making flesh") involves incorporating the physical, cultural, linguistic, and social elements of the environment into the very structure of the child's personality. In Montessori's view, the child is not merely influenced by the environment but </w:t>
      </w:r>
      <w:proofErr w:type="gramStart"/>
      <w:r w:rsidRPr="00790F7B">
        <w:rPr>
          <w:b/>
          <w:bCs/>
        </w:rPr>
        <w:t>actually constructs</w:t>
      </w:r>
      <w:proofErr w:type="gramEnd"/>
      <w:r w:rsidRPr="00790F7B">
        <w:rPr>
          <w:b/>
          <w:bCs/>
        </w:rPr>
        <w:t xml:space="preserve"> themselves out of the materials provided by that environment.</w:t>
      </w:r>
    </w:p>
    <w:p w14:paraId="6C65DCD9" w14:textId="77777777" w:rsidR="000E39C4" w:rsidRPr="00790F7B" w:rsidRDefault="000E39C4" w:rsidP="000E39C4">
      <w:pPr>
        <w:rPr>
          <w:b/>
          <w:bCs/>
        </w:rPr>
      </w:pPr>
      <w:r w:rsidRPr="00790F7B">
        <w:rPr>
          <w:b/>
          <w:bCs/>
        </w:rPr>
        <w:t>The capacity for adaptation is a unique human advantage, allowing individuals to thrive in widely varying contexts. Unlike animals, which are guided primarily by fixed instincts, humans must create their adaptation to their specific environment. This adaptation is not genetic but psychological, built through interaction with the prepared environment.</w:t>
      </w:r>
    </w:p>
    <w:p w14:paraId="1AD66978" w14:textId="77777777" w:rsidR="000E39C4" w:rsidRPr="00790F7B" w:rsidRDefault="000E39C4" w:rsidP="000E39C4">
      <w:pPr>
        <w:rPr>
          <w:b/>
          <w:bCs/>
        </w:rPr>
      </w:pPr>
      <w:r w:rsidRPr="00790F7B">
        <w:rPr>
          <w:b/>
          <w:bCs/>
        </w:rPr>
        <w:t>The process involves two aspects:</w:t>
      </w:r>
    </w:p>
    <w:p w14:paraId="2E98E528" w14:textId="77777777" w:rsidR="000E39C4" w:rsidRPr="00790F7B" w:rsidRDefault="000E39C4" w:rsidP="000E39C4">
      <w:pPr>
        <w:numPr>
          <w:ilvl w:val="0"/>
          <w:numId w:val="30"/>
        </w:numPr>
        <w:rPr>
          <w:b/>
          <w:bCs/>
        </w:rPr>
      </w:pPr>
      <w:r w:rsidRPr="00790F7B">
        <w:rPr>
          <w:b/>
          <w:bCs/>
        </w:rPr>
        <w:t>Biological adaptation: The development of physical capacities suited to the environment</w:t>
      </w:r>
    </w:p>
    <w:p w14:paraId="3A9BEABA" w14:textId="77777777" w:rsidR="000E39C4" w:rsidRPr="00790F7B" w:rsidRDefault="000E39C4" w:rsidP="000E39C4">
      <w:pPr>
        <w:numPr>
          <w:ilvl w:val="0"/>
          <w:numId w:val="30"/>
        </w:numPr>
        <w:rPr>
          <w:b/>
          <w:bCs/>
        </w:rPr>
      </w:pPr>
      <w:r w:rsidRPr="00790F7B">
        <w:rPr>
          <w:b/>
          <w:bCs/>
        </w:rPr>
        <w:t>Psychological adaptation: The formation of mental structures that enable understanding and navigation of the social and cultural world</w:t>
      </w:r>
    </w:p>
    <w:p w14:paraId="0A88A815" w14:textId="77777777" w:rsidR="000E39C4" w:rsidRPr="00790F7B" w:rsidRDefault="000E39C4" w:rsidP="000E39C4">
      <w:pPr>
        <w:rPr>
          <w:b/>
          <w:bCs/>
        </w:rPr>
      </w:pPr>
      <w:r w:rsidRPr="00790F7B">
        <w:rPr>
          <w:b/>
          <w:bCs/>
        </w:rPr>
        <w:t xml:space="preserve">This adaptive work is the basis of the child's self-construction, transforming universal human </w:t>
      </w:r>
      <w:proofErr w:type="gramStart"/>
      <w:r w:rsidRPr="00790F7B">
        <w:rPr>
          <w:b/>
          <w:bCs/>
        </w:rPr>
        <w:t>potentials</w:t>
      </w:r>
      <w:proofErr w:type="gramEnd"/>
      <w:r w:rsidRPr="00790F7B">
        <w:rPr>
          <w:b/>
          <w:bCs/>
        </w:rPr>
        <w:t xml:space="preserve"> into a unique individual suited to their </w:t>
      </w:r>
      <w:proofErr w:type="gramStart"/>
      <w:r w:rsidRPr="00790F7B">
        <w:rPr>
          <w:b/>
          <w:bCs/>
        </w:rPr>
        <w:t>particular context</w:t>
      </w:r>
      <w:proofErr w:type="gramEnd"/>
      <w:r w:rsidRPr="00790F7B">
        <w:rPr>
          <w:b/>
          <w:bCs/>
        </w:rPr>
        <w:t>.</w:t>
      </w:r>
    </w:p>
    <w:p w14:paraId="37A4DE2F" w14:textId="77777777" w:rsidR="000E39C4" w:rsidRPr="00790F7B" w:rsidRDefault="000E39C4" w:rsidP="000E39C4">
      <w:pPr>
        <w:pStyle w:val="Heading5"/>
        <w:rPr>
          <w:b/>
          <w:bCs/>
        </w:rPr>
      </w:pPr>
      <w:r w:rsidRPr="00790F7B">
        <w:rPr>
          <w:b/>
          <w:bCs/>
        </w:rPr>
        <w:t xml:space="preserve">Adaptation </w:t>
      </w:r>
      <w:proofErr w:type="gramStart"/>
      <w:r w:rsidRPr="00790F7B">
        <w:rPr>
          <w:b/>
          <w:bCs/>
        </w:rPr>
        <w:t>in</w:t>
      </w:r>
      <w:proofErr w:type="gramEnd"/>
      <w:r w:rsidRPr="00790F7B">
        <w:rPr>
          <w:b/>
          <w:bCs/>
        </w:rPr>
        <w:t xml:space="preserve"> the First Plane of Development</w:t>
      </w:r>
    </w:p>
    <w:p w14:paraId="4AEC7F86" w14:textId="77777777" w:rsidR="000E39C4" w:rsidRPr="00790F7B" w:rsidRDefault="000E39C4" w:rsidP="000E39C4">
      <w:pPr>
        <w:pStyle w:val="Heading6"/>
        <w:rPr>
          <w:b/>
          <w:bCs/>
        </w:rPr>
      </w:pPr>
      <w:r w:rsidRPr="00790F7B">
        <w:rPr>
          <w:b/>
          <w:bCs/>
        </w:rPr>
        <w:t>Introduction to Adaptation</w:t>
      </w:r>
    </w:p>
    <w:p w14:paraId="6DE51856" w14:textId="77777777" w:rsidR="000E39C4" w:rsidRPr="00790F7B" w:rsidRDefault="000E39C4" w:rsidP="000E39C4">
      <w:pPr>
        <w:rPr>
          <w:b/>
          <w:bCs/>
        </w:rPr>
      </w:pPr>
      <w:r w:rsidRPr="00790F7B">
        <w:rPr>
          <w:b/>
          <w:bCs/>
        </w:rPr>
        <w:t xml:space="preserve">Adaptation represents one of the most remarkable capacities exhibited by the child during the first </w:t>
      </w:r>
      <w:proofErr w:type="gramStart"/>
      <w:r w:rsidRPr="00790F7B">
        <w:rPr>
          <w:b/>
          <w:bCs/>
        </w:rPr>
        <w:t>plane</w:t>
      </w:r>
      <w:proofErr w:type="gramEnd"/>
      <w:r w:rsidRPr="00790F7B">
        <w:rPr>
          <w:b/>
          <w:bCs/>
        </w:rPr>
        <w:t xml:space="preserve"> of development. This capacity enables the young human being to become fully integrated into any environment into which they are born. As Montessori observed, "The first period of the child's life is one of adaptation. It is the special adaptability of the child that makes the land into which he is born the only one in which he will ever want to live" (Montessori, p.57).</w:t>
      </w:r>
    </w:p>
    <w:p w14:paraId="08E38139" w14:textId="77777777" w:rsidR="000E39C4" w:rsidRPr="00790F7B" w:rsidRDefault="000E39C4" w:rsidP="000E39C4">
      <w:pPr>
        <w:rPr>
          <w:b/>
          <w:bCs/>
        </w:rPr>
      </w:pPr>
      <w:r w:rsidRPr="00790F7B">
        <w:rPr>
          <w:b/>
          <w:bCs/>
        </w:rPr>
        <w:t xml:space="preserve">The process of adaptation is intrinsically linked to the absorbent mind, which functions as the psychological mechanism through which adaptation occurs. Through this process, the child not only adjusts to their environment but becomes a distinctive representative of their time, place, and culture. This subchapter explores the multifaceted nature of adaptation during the first </w:t>
      </w:r>
      <w:proofErr w:type="gramStart"/>
      <w:r w:rsidRPr="00790F7B">
        <w:rPr>
          <w:b/>
          <w:bCs/>
        </w:rPr>
        <w:t>plane</w:t>
      </w:r>
      <w:proofErr w:type="gramEnd"/>
      <w:r w:rsidRPr="00790F7B">
        <w:rPr>
          <w:b/>
          <w:bCs/>
        </w:rPr>
        <w:t xml:space="preserve"> of development (0-6 years), examining its psychological foundations, developmental progression, and educational implications within the Montessori framework.</w:t>
      </w:r>
    </w:p>
    <w:p w14:paraId="1AE1236D" w14:textId="77777777" w:rsidR="000E39C4" w:rsidRPr="00790F7B" w:rsidRDefault="000E39C4" w:rsidP="000E39C4">
      <w:pPr>
        <w:pStyle w:val="Heading5"/>
        <w:rPr>
          <w:b/>
          <w:bCs/>
        </w:rPr>
      </w:pPr>
      <w:r w:rsidRPr="00790F7B">
        <w:rPr>
          <w:b/>
          <w:bCs/>
        </w:rPr>
        <w:lastRenderedPageBreak/>
        <w:t>The Psychological Foundations of Adaptation</w:t>
      </w:r>
    </w:p>
    <w:p w14:paraId="4A18DD85" w14:textId="77777777" w:rsidR="000E39C4" w:rsidRPr="00790F7B" w:rsidRDefault="000E39C4" w:rsidP="000E39C4">
      <w:pPr>
        <w:pStyle w:val="Heading6"/>
        <w:rPr>
          <w:b/>
          <w:bCs/>
        </w:rPr>
      </w:pPr>
      <w:r w:rsidRPr="00790F7B">
        <w:rPr>
          <w:b/>
          <w:bCs/>
        </w:rPr>
        <w:t>The Psychosomatic Nature of Adaptation</w:t>
      </w:r>
    </w:p>
    <w:p w14:paraId="36F717C0" w14:textId="77777777" w:rsidR="000E39C4" w:rsidRPr="00790F7B" w:rsidRDefault="000E39C4" w:rsidP="000E39C4">
      <w:pPr>
        <w:rPr>
          <w:b/>
          <w:bCs/>
        </w:rPr>
      </w:pPr>
      <w:r w:rsidRPr="00790F7B">
        <w:rPr>
          <w:b/>
          <w:bCs/>
        </w:rPr>
        <w:t>Montessori characterized adaptation as a psychosomatic process, affecting both the physical and non-physical aspects of the developing individual. This comprehensive view recognizes that adaptation influences not only observable behaviors but also internal psychological structures that form the foundation of personality.</w:t>
      </w:r>
    </w:p>
    <w:p w14:paraId="4056F1D3" w14:textId="77777777" w:rsidR="000E39C4" w:rsidRPr="00790F7B" w:rsidRDefault="000E39C4" w:rsidP="000E39C4">
      <w:pPr>
        <w:rPr>
          <w:b/>
          <w:bCs/>
        </w:rPr>
      </w:pPr>
      <w:r w:rsidRPr="00790F7B">
        <w:rPr>
          <w:b/>
          <w:bCs/>
        </w:rPr>
        <w:t>The child's natural inclination toward adaptation emerges from two fundamental human needs: the need to "be" and the need to "belong." The need to "be" relates to the process of self-creation—the child's internal work of constructing the human being they will become. The need to "belong" connects directly to adaptation and reflects the inherent social nature of human development. Together, these forces work in concert to create an individual who is both uniquely themselves and distinctly a member of a specific society.</w:t>
      </w:r>
    </w:p>
    <w:p w14:paraId="6287F3A8" w14:textId="77777777" w:rsidR="000E39C4" w:rsidRPr="00790F7B" w:rsidRDefault="000E39C4" w:rsidP="000E39C4">
      <w:pPr>
        <w:pStyle w:val="Heading6"/>
        <w:rPr>
          <w:b/>
          <w:bCs/>
        </w:rPr>
      </w:pPr>
      <w:r w:rsidRPr="00790F7B">
        <w:rPr>
          <w:b/>
          <w:bCs/>
        </w:rPr>
        <w:t>Adaptation and Self-Construction</w:t>
      </w:r>
    </w:p>
    <w:p w14:paraId="149B633A" w14:textId="77777777" w:rsidR="000E39C4" w:rsidRPr="00790F7B" w:rsidRDefault="000E39C4" w:rsidP="000E39C4">
      <w:pPr>
        <w:rPr>
          <w:b/>
          <w:bCs/>
        </w:rPr>
      </w:pPr>
      <w:r w:rsidRPr="00790F7B">
        <w:rPr>
          <w:b/>
          <w:bCs/>
        </w:rPr>
        <w:t>For adaptation to occur, it is essential that the child interact with and experience their environment, ultimately internalizing it as part of their process of self-construction. Through this process of self-construction, the child develops their distinctly human capacities. As Montessori noted, the child creates their abilities in relation to their environment.</w:t>
      </w:r>
    </w:p>
    <w:p w14:paraId="283A70D4" w14:textId="77777777" w:rsidR="000E39C4" w:rsidRPr="00790F7B" w:rsidRDefault="000E39C4" w:rsidP="000E39C4">
      <w:pPr>
        <w:rPr>
          <w:b/>
          <w:bCs/>
        </w:rPr>
      </w:pPr>
      <w:r w:rsidRPr="00790F7B">
        <w:rPr>
          <w:b/>
          <w:bCs/>
        </w:rPr>
        <w:t>When children adapt, they become integrated parts of their living environment. The well-adapted child feels comfortable, happy, and at ease in their surroundings. Given both the need to belong and the absorptive quality of the mind during this period, the child adapts to all aspects of their environment—both beneficial and detrimental elements. This includes internalizing any abusive patterns, and because the child's nature is to love their environment, such negative patterns can become deeply rooted and extraordinarily difficult, if not nearly impossible, to modify in adulthood.</w:t>
      </w:r>
    </w:p>
    <w:p w14:paraId="650736CD" w14:textId="77777777" w:rsidR="000E39C4" w:rsidRPr="00790F7B" w:rsidRDefault="000E39C4" w:rsidP="000E39C4">
      <w:pPr>
        <w:pStyle w:val="Heading5"/>
        <w:rPr>
          <w:b/>
          <w:bCs/>
        </w:rPr>
      </w:pPr>
      <w:r w:rsidRPr="00790F7B">
        <w:rPr>
          <w:b/>
          <w:bCs/>
        </w:rPr>
        <w:t>The Developmental Progression of Adaptation</w:t>
      </w:r>
    </w:p>
    <w:p w14:paraId="60CE42BE" w14:textId="77777777" w:rsidR="000E39C4" w:rsidRPr="00790F7B" w:rsidRDefault="000E39C4" w:rsidP="000E39C4">
      <w:pPr>
        <w:pStyle w:val="Heading6"/>
        <w:rPr>
          <w:b/>
          <w:bCs/>
        </w:rPr>
      </w:pPr>
      <w:r w:rsidRPr="00790F7B">
        <w:rPr>
          <w:b/>
          <w:bCs/>
        </w:rPr>
        <w:t>Prenatal Adaptation</w:t>
      </w:r>
    </w:p>
    <w:p w14:paraId="63E35EEB" w14:textId="77777777" w:rsidR="000E39C4" w:rsidRPr="00790F7B" w:rsidRDefault="000E39C4" w:rsidP="000E39C4">
      <w:pPr>
        <w:rPr>
          <w:b/>
          <w:bCs/>
        </w:rPr>
      </w:pPr>
      <w:r w:rsidRPr="00790F7B">
        <w:rPr>
          <w:b/>
          <w:bCs/>
        </w:rPr>
        <w:t>The process of adaptation begins even before birth, while the child is still in utero. In this earliest phase, the fetus begins to adapt to the specific characteristics of their environment. For example:</w:t>
      </w:r>
    </w:p>
    <w:p w14:paraId="24BD4CCB" w14:textId="77777777" w:rsidR="000E39C4" w:rsidRPr="00790F7B" w:rsidRDefault="000E39C4" w:rsidP="000E39C4">
      <w:pPr>
        <w:numPr>
          <w:ilvl w:val="0"/>
          <w:numId w:val="75"/>
        </w:numPr>
        <w:rPr>
          <w:b/>
          <w:bCs/>
        </w:rPr>
      </w:pPr>
      <w:r w:rsidRPr="00790F7B">
        <w:rPr>
          <w:b/>
          <w:bCs/>
        </w:rPr>
        <w:t>The amniotic fluid takes on the flavors of the foods consumed by the mother, initiating the child's adaptation to the culinary environment they will eventually join.</w:t>
      </w:r>
    </w:p>
    <w:p w14:paraId="0D37BF0C" w14:textId="77777777" w:rsidR="000E39C4" w:rsidRPr="00790F7B" w:rsidRDefault="000E39C4" w:rsidP="000E39C4">
      <w:pPr>
        <w:numPr>
          <w:ilvl w:val="0"/>
          <w:numId w:val="75"/>
        </w:numPr>
        <w:rPr>
          <w:b/>
          <w:bCs/>
        </w:rPr>
      </w:pPr>
      <w:r w:rsidRPr="00790F7B">
        <w:rPr>
          <w:b/>
          <w:bCs/>
        </w:rPr>
        <w:lastRenderedPageBreak/>
        <w:t>The fetus becomes attuned to the rhythmic structures of the mother's language, developing sensitivity to its unique cadence and patterns.</w:t>
      </w:r>
    </w:p>
    <w:p w14:paraId="2EA8E4C9" w14:textId="77777777" w:rsidR="000E39C4" w:rsidRPr="00790F7B" w:rsidRDefault="000E39C4" w:rsidP="000E39C4">
      <w:pPr>
        <w:numPr>
          <w:ilvl w:val="0"/>
          <w:numId w:val="75"/>
        </w:numPr>
        <w:rPr>
          <w:b/>
          <w:bCs/>
        </w:rPr>
      </w:pPr>
      <w:r w:rsidRPr="00790F7B">
        <w:rPr>
          <w:b/>
          <w:bCs/>
        </w:rPr>
        <w:t>The child adapts to the specific rhythms of the mother's movements, creating a sense of cadence that becomes part of their lived experience.</w:t>
      </w:r>
    </w:p>
    <w:p w14:paraId="205DBA0E" w14:textId="77777777" w:rsidR="000E39C4" w:rsidRPr="00790F7B" w:rsidRDefault="000E39C4" w:rsidP="000E39C4">
      <w:pPr>
        <w:rPr>
          <w:b/>
          <w:bCs/>
        </w:rPr>
      </w:pPr>
      <w:r w:rsidRPr="00790F7B">
        <w:rPr>
          <w:b/>
          <w:bCs/>
        </w:rPr>
        <w:t>These prenatal adaptations provide the child with initial reference points that will help them internalize their environment more fully after birth.</w:t>
      </w:r>
    </w:p>
    <w:p w14:paraId="46B7660E" w14:textId="77777777" w:rsidR="000E39C4" w:rsidRPr="00790F7B" w:rsidRDefault="000E39C4" w:rsidP="000E39C4">
      <w:pPr>
        <w:pStyle w:val="Heading6"/>
        <w:rPr>
          <w:b/>
          <w:bCs/>
        </w:rPr>
      </w:pPr>
      <w:r w:rsidRPr="00790F7B">
        <w:rPr>
          <w:b/>
          <w:bCs/>
        </w:rPr>
        <w:t>Early Childhood Adaptation</w:t>
      </w:r>
    </w:p>
    <w:p w14:paraId="04D2FF0E" w14:textId="77777777" w:rsidR="000E39C4" w:rsidRPr="00790F7B" w:rsidRDefault="000E39C4" w:rsidP="000E39C4">
      <w:pPr>
        <w:rPr>
          <w:b/>
          <w:bCs/>
        </w:rPr>
      </w:pPr>
      <w:r w:rsidRPr="00790F7B">
        <w:rPr>
          <w:b/>
          <w:bCs/>
        </w:rPr>
        <w:t>The child arrives in the world without preconceived ideas, expectations, filters, or preferences. This state of openness allows for complete absorption and embodiment of the environment. By six years of age, the child has acquired:</w:t>
      </w:r>
    </w:p>
    <w:p w14:paraId="2D8F7901" w14:textId="77777777" w:rsidR="000E39C4" w:rsidRPr="00790F7B" w:rsidRDefault="000E39C4" w:rsidP="000E39C4">
      <w:pPr>
        <w:numPr>
          <w:ilvl w:val="0"/>
          <w:numId w:val="76"/>
        </w:numPr>
        <w:rPr>
          <w:b/>
          <w:bCs/>
        </w:rPr>
      </w:pPr>
      <w:r w:rsidRPr="00790F7B">
        <w:rPr>
          <w:b/>
          <w:bCs/>
        </w:rPr>
        <w:t xml:space="preserve">The </w:t>
      </w:r>
      <w:proofErr w:type="gramStart"/>
      <w:r w:rsidRPr="00790F7B">
        <w:rPr>
          <w:b/>
          <w:bCs/>
        </w:rPr>
        <w:t>particular language</w:t>
      </w:r>
      <w:proofErr w:type="gramEnd"/>
      <w:r w:rsidRPr="00790F7B">
        <w:rPr>
          <w:b/>
          <w:bCs/>
        </w:rPr>
        <w:t xml:space="preserve"> of their environment</w:t>
      </w:r>
    </w:p>
    <w:p w14:paraId="7421E8B0" w14:textId="77777777" w:rsidR="000E39C4" w:rsidRPr="00790F7B" w:rsidRDefault="000E39C4" w:rsidP="000E39C4">
      <w:pPr>
        <w:numPr>
          <w:ilvl w:val="0"/>
          <w:numId w:val="76"/>
        </w:numPr>
        <w:rPr>
          <w:b/>
          <w:bCs/>
        </w:rPr>
      </w:pPr>
      <w:r w:rsidRPr="00790F7B">
        <w:rPr>
          <w:b/>
          <w:bCs/>
        </w:rPr>
        <w:t>Characteristic ways of dressing</w:t>
      </w:r>
    </w:p>
    <w:p w14:paraId="53E89329" w14:textId="77777777" w:rsidR="000E39C4" w:rsidRPr="00790F7B" w:rsidRDefault="000E39C4" w:rsidP="000E39C4">
      <w:pPr>
        <w:numPr>
          <w:ilvl w:val="0"/>
          <w:numId w:val="76"/>
        </w:numPr>
        <w:rPr>
          <w:b/>
          <w:bCs/>
        </w:rPr>
      </w:pPr>
      <w:r w:rsidRPr="00790F7B">
        <w:rPr>
          <w:b/>
          <w:bCs/>
        </w:rPr>
        <w:t>Distinctive patterns of movement</w:t>
      </w:r>
    </w:p>
    <w:p w14:paraId="1C62630A" w14:textId="77777777" w:rsidR="000E39C4" w:rsidRPr="00790F7B" w:rsidRDefault="000E39C4" w:rsidP="000E39C4">
      <w:pPr>
        <w:numPr>
          <w:ilvl w:val="0"/>
          <w:numId w:val="76"/>
        </w:numPr>
        <w:rPr>
          <w:b/>
          <w:bCs/>
        </w:rPr>
      </w:pPr>
      <w:r w:rsidRPr="00790F7B">
        <w:rPr>
          <w:b/>
          <w:bCs/>
        </w:rPr>
        <w:t>Specific preferences for food, activities, and social interactions</w:t>
      </w:r>
    </w:p>
    <w:p w14:paraId="057E33A1" w14:textId="77777777" w:rsidR="000E39C4" w:rsidRPr="00790F7B" w:rsidRDefault="000E39C4" w:rsidP="000E39C4">
      <w:pPr>
        <w:numPr>
          <w:ilvl w:val="0"/>
          <w:numId w:val="76"/>
        </w:numPr>
        <w:rPr>
          <w:b/>
          <w:bCs/>
        </w:rPr>
      </w:pPr>
      <w:r w:rsidRPr="00790F7B">
        <w:rPr>
          <w:b/>
          <w:bCs/>
        </w:rPr>
        <w:t>The ideologies, preferences, and beliefs of their social group</w:t>
      </w:r>
    </w:p>
    <w:p w14:paraId="558F556B" w14:textId="77777777" w:rsidR="000E39C4" w:rsidRPr="00790F7B" w:rsidRDefault="000E39C4" w:rsidP="000E39C4">
      <w:pPr>
        <w:rPr>
          <w:b/>
          <w:bCs/>
        </w:rPr>
      </w:pPr>
      <w:r w:rsidRPr="00790F7B">
        <w:rPr>
          <w:b/>
          <w:bCs/>
        </w:rPr>
        <w:t>Montessori observed that "the child truly constructs, reproducing in himself as a form of psychic mimicry, the characteristics of the people who surround him. And in this way, as he grows, he does not simply become a man, but a man of his race" (Montessori, p.42).</w:t>
      </w:r>
    </w:p>
    <w:p w14:paraId="76CCD0F8" w14:textId="77777777" w:rsidR="000E39C4" w:rsidRPr="00790F7B" w:rsidRDefault="000E39C4" w:rsidP="000E39C4">
      <w:pPr>
        <w:rPr>
          <w:b/>
          <w:bCs/>
        </w:rPr>
      </w:pPr>
      <w:r w:rsidRPr="00790F7B">
        <w:rPr>
          <w:b/>
          <w:bCs/>
        </w:rPr>
        <w:t xml:space="preserve">Unlike other species whose behaviors and adaptations are largely predetermined by instinct, human beings are not biologically programmed to eat specific foods, live in specific environments, or behave in specific ways. Instead, humans can adapt to virtually any </w:t>
      </w:r>
      <w:proofErr w:type="gramStart"/>
      <w:r w:rsidRPr="00790F7B">
        <w:rPr>
          <w:b/>
          <w:bCs/>
        </w:rPr>
        <w:t>circumstances</w:t>
      </w:r>
      <w:proofErr w:type="gramEnd"/>
      <w:r w:rsidRPr="00790F7B">
        <w:rPr>
          <w:b/>
          <w:bCs/>
        </w:rPr>
        <w:t>. By age six, the child has become fully accustomed to the environment in which they have developed, having spent these formative years adapting to it in all its dimensions.</w:t>
      </w:r>
    </w:p>
    <w:p w14:paraId="2A79B7E6" w14:textId="77777777" w:rsidR="000E39C4" w:rsidRPr="00790F7B" w:rsidRDefault="000E39C4" w:rsidP="000E39C4">
      <w:pPr>
        <w:pStyle w:val="Heading5"/>
        <w:rPr>
          <w:b/>
          <w:bCs/>
        </w:rPr>
      </w:pPr>
      <w:r w:rsidRPr="00790F7B">
        <w:rPr>
          <w:b/>
          <w:bCs/>
        </w:rPr>
        <w:t>The Four Pillars of Adaptation</w:t>
      </w:r>
    </w:p>
    <w:p w14:paraId="1A90CB7F" w14:textId="77777777" w:rsidR="000E39C4" w:rsidRPr="00790F7B" w:rsidRDefault="000E39C4" w:rsidP="000E39C4">
      <w:pPr>
        <w:rPr>
          <w:b/>
          <w:bCs/>
        </w:rPr>
      </w:pPr>
      <w:r w:rsidRPr="00790F7B">
        <w:rPr>
          <w:b/>
          <w:bCs/>
        </w:rPr>
        <w:t xml:space="preserve">Mario Montessori identified four key areas that facilitate the process of adaptation during the first </w:t>
      </w:r>
      <w:proofErr w:type="gramStart"/>
      <w:r w:rsidRPr="00790F7B">
        <w:rPr>
          <w:b/>
          <w:bCs/>
        </w:rPr>
        <w:t>plane</w:t>
      </w:r>
      <w:proofErr w:type="gramEnd"/>
      <w:r w:rsidRPr="00790F7B">
        <w:rPr>
          <w:b/>
          <w:bCs/>
        </w:rPr>
        <w:t xml:space="preserve"> of development:</w:t>
      </w:r>
    </w:p>
    <w:p w14:paraId="3FDB91EA" w14:textId="77777777" w:rsidR="000E39C4" w:rsidRPr="00790F7B" w:rsidRDefault="000E39C4" w:rsidP="000E39C4">
      <w:pPr>
        <w:pStyle w:val="Heading7"/>
        <w:rPr>
          <w:b/>
          <w:bCs/>
        </w:rPr>
      </w:pPr>
      <w:r w:rsidRPr="00790F7B">
        <w:rPr>
          <w:b/>
          <w:bCs/>
        </w:rPr>
        <w:t>Language</w:t>
      </w:r>
    </w:p>
    <w:p w14:paraId="6579A27C" w14:textId="77777777" w:rsidR="000E39C4" w:rsidRPr="00790F7B" w:rsidRDefault="000E39C4" w:rsidP="000E39C4">
      <w:pPr>
        <w:rPr>
          <w:b/>
          <w:bCs/>
        </w:rPr>
      </w:pPr>
      <w:r w:rsidRPr="00790F7B">
        <w:rPr>
          <w:b/>
          <w:bCs/>
        </w:rPr>
        <w:t>Language serves as a fundamental tool for communication and cognitive structuring. It provides:</w:t>
      </w:r>
    </w:p>
    <w:p w14:paraId="065B5F25" w14:textId="77777777" w:rsidR="000E39C4" w:rsidRPr="00790F7B" w:rsidRDefault="000E39C4" w:rsidP="000E39C4">
      <w:pPr>
        <w:numPr>
          <w:ilvl w:val="0"/>
          <w:numId w:val="77"/>
        </w:numPr>
        <w:rPr>
          <w:b/>
          <w:bCs/>
        </w:rPr>
      </w:pPr>
      <w:r w:rsidRPr="00790F7B">
        <w:rPr>
          <w:b/>
          <w:bCs/>
        </w:rPr>
        <w:t>A means of communication with a precise and extensive vocabulary</w:t>
      </w:r>
    </w:p>
    <w:p w14:paraId="7A5DB7B9" w14:textId="77777777" w:rsidR="000E39C4" w:rsidRPr="00790F7B" w:rsidRDefault="000E39C4" w:rsidP="000E39C4">
      <w:pPr>
        <w:numPr>
          <w:ilvl w:val="0"/>
          <w:numId w:val="77"/>
        </w:numPr>
        <w:rPr>
          <w:b/>
          <w:bCs/>
        </w:rPr>
      </w:pPr>
      <w:r w:rsidRPr="00790F7B">
        <w:rPr>
          <w:b/>
          <w:bCs/>
        </w:rPr>
        <w:lastRenderedPageBreak/>
        <w:t>A framework for creating mental structures and classifying the world</w:t>
      </w:r>
    </w:p>
    <w:p w14:paraId="785E37A1" w14:textId="77777777" w:rsidR="000E39C4" w:rsidRPr="00790F7B" w:rsidRDefault="000E39C4" w:rsidP="000E39C4">
      <w:pPr>
        <w:numPr>
          <w:ilvl w:val="0"/>
          <w:numId w:val="77"/>
        </w:numPr>
        <w:rPr>
          <w:b/>
          <w:bCs/>
        </w:rPr>
      </w:pPr>
      <w:r w:rsidRPr="00790F7B">
        <w:rPr>
          <w:b/>
          <w:bCs/>
        </w:rPr>
        <w:t>A method for making sense of life experiences</w:t>
      </w:r>
    </w:p>
    <w:p w14:paraId="51890C68" w14:textId="77777777" w:rsidR="000E39C4" w:rsidRPr="00790F7B" w:rsidRDefault="000E39C4" w:rsidP="000E39C4">
      <w:pPr>
        <w:rPr>
          <w:b/>
          <w:bCs/>
        </w:rPr>
      </w:pPr>
      <w:r w:rsidRPr="00790F7B">
        <w:rPr>
          <w:b/>
          <w:bCs/>
        </w:rPr>
        <w:t>For language to fulfill its role in adaptation, vocabulary must have substantive content and meaning. The adaptation process is intimately connected to the development of meaningful language. Adults should speak to children purposefully, giving value to words and avoiding the dilution of their significance.</w:t>
      </w:r>
    </w:p>
    <w:p w14:paraId="11ADC16F" w14:textId="77777777" w:rsidR="000E39C4" w:rsidRPr="00790F7B" w:rsidRDefault="000E39C4" w:rsidP="000E39C4">
      <w:pPr>
        <w:pStyle w:val="Heading7"/>
        <w:rPr>
          <w:b/>
          <w:bCs/>
        </w:rPr>
      </w:pPr>
      <w:r w:rsidRPr="00790F7B">
        <w:rPr>
          <w:b/>
          <w:bCs/>
        </w:rPr>
        <w:t>Food</w:t>
      </w:r>
    </w:p>
    <w:p w14:paraId="51E27605" w14:textId="77777777" w:rsidR="000E39C4" w:rsidRPr="00790F7B" w:rsidRDefault="000E39C4" w:rsidP="000E39C4">
      <w:pPr>
        <w:rPr>
          <w:b/>
          <w:bCs/>
        </w:rPr>
      </w:pPr>
      <w:r w:rsidRPr="00790F7B">
        <w:rPr>
          <w:b/>
          <w:bCs/>
        </w:rPr>
        <w:t>The child adapts to the specific food of their environment on both physical and psychological levels:</w:t>
      </w:r>
    </w:p>
    <w:p w14:paraId="77D68E95" w14:textId="77777777" w:rsidR="000E39C4" w:rsidRPr="00790F7B" w:rsidRDefault="000E39C4" w:rsidP="000E39C4">
      <w:pPr>
        <w:numPr>
          <w:ilvl w:val="0"/>
          <w:numId w:val="78"/>
        </w:numPr>
        <w:rPr>
          <w:b/>
          <w:bCs/>
        </w:rPr>
      </w:pPr>
      <w:r w:rsidRPr="00790F7B">
        <w:rPr>
          <w:b/>
          <w:bCs/>
        </w:rPr>
        <w:t>Physically, the child develops special enzymes to digest the types of food common in their culture</w:t>
      </w:r>
    </w:p>
    <w:p w14:paraId="7D28D220" w14:textId="77777777" w:rsidR="000E39C4" w:rsidRPr="00790F7B" w:rsidRDefault="000E39C4" w:rsidP="000E39C4">
      <w:pPr>
        <w:numPr>
          <w:ilvl w:val="0"/>
          <w:numId w:val="78"/>
        </w:numPr>
        <w:rPr>
          <w:b/>
          <w:bCs/>
        </w:rPr>
      </w:pPr>
      <w:r w:rsidRPr="00790F7B">
        <w:rPr>
          <w:b/>
          <w:bCs/>
        </w:rPr>
        <w:t>Psychologically, the child forms tastes and preferences characteristic of their cultural environment</w:t>
      </w:r>
    </w:p>
    <w:p w14:paraId="22121A53" w14:textId="77777777" w:rsidR="000E39C4" w:rsidRPr="00790F7B" w:rsidRDefault="000E39C4" w:rsidP="000E39C4">
      <w:pPr>
        <w:rPr>
          <w:b/>
          <w:bCs/>
        </w:rPr>
      </w:pPr>
      <w:r w:rsidRPr="00790F7B">
        <w:rPr>
          <w:b/>
          <w:bCs/>
        </w:rPr>
        <w:t xml:space="preserve">Food holds a special place in adaptation because it evokes memories and has close connections to emotions. It also helps integrate the concept of the "good </w:t>
      </w:r>
      <w:proofErr w:type="gramStart"/>
      <w:r w:rsidRPr="00790F7B">
        <w:rPr>
          <w:b/>
          <w:bCs/>
        </w:rPr>
        <w:t>mother"—</w:t>
      </w:r>
      <w:proofErr w:type="gramEnd"/>
      <w:r w:rsidRPr="00790F7B">
        <w:rPr>
          <w:b/>
          <w:bCs/>
        </w:rPr>
        <w:t>an internal attitude of self-care that accompanies individuals throughout life through their own actions.</w:t>
      </w:r>
    </w:p>
    <w:p w14:paraId="2B88B001" w14:textId="77777777" w:rsidR="000E39C4" w:rsidRPr="00790F7B" w:rsidRDefault="000E39C4" w:rsidP="000E39C4">
      <w:pPr>
        <w:rPr>
          <w:b/>
          <w:bCs/>
        </w:rPr>
      </w:pPr>
      <w:r w:rsidRPr="00790F7B">
        <w:rPr>
          <w:b/>
          <w:bCs/>
        </w:rPr>
        <w:t>The moment a child begins to express "I like" or "I don't like," they begin to move away from universal adaptability. The process of adaptation is tied to an absence of preconceived ideas and expectations.</w:t>
      </w:r>
    </w:p>
    <w:p w14:paraId="35D4E5A3" w14:textId="77777777" w:rsidR="000E39C4" w:rsidRPr="00790F7B" w:rsidRDefault="000E39C4" w:rsidP="000E39C4">
      <w:pPr>
        <w:pStyle w:val="Heading7"/>
        <w:rPr>
          <w:b/>
          <w:bCs/>
        </w:rPr>
      </w:pPr>
      <w:r w:rsidRPr="00790F7B">
        <w:rPr>
          <w:b/>
          <w:bCs/>
        </w:rPr>
        <w:t>Beliefs</w:t>
      </w:r>
    </w:p>
    <w:p w14:paraId="437A7ECC" w14:textId="77777777" w:rsidR="000E39C4" w:rsidRPr="00790F7B" w:rsidRDefault="000E39C4" w:rsidP="000E39C4">
      <w:pPr>
        <w:rPr>
          <w:b/>
          <w:bCs/>
        </w:rPr>
      </w:pPr>
      <w:r w:rsidRPr="00790F7B">
        <w:rPr>
          <w:b/>
          <w:bCs/>
        </w:rPr>
        <w:t>The child absorbs and embodies the general worldview of their environment, including:</w:t>
      </w:r>
    </w:p>
    <w:p w14:paraId="4D5F371E" w14:textId="77777777" w:rsidR="000E39C4" w:rsidRPr="00790F7B" w:rsidRDefault="000E39C4" w:rsidP="000E39C4">
      <w:pPr>
        <w:numPr>
          <w:ilvl w:val="0"/>
          <w:numId w:val="79"/>
        </w:numPr>
        <w:rPr>
          <w:b/>
          <w:bCs/>
        </w:rPr>
      </w:pPr>
      <w:r w:rsidRPr="00790F7B">
        <w:rPr>
          <w:b/>
          <w:bCs/>
        </w:rPr>
        <w:t>Religious beliefs</w:t>
      </w:r>
    </w:p>
    <w:p w14:paraId="58D26006" w14:textId="77777777" w:rsidR="000E39C4" w:rsidRPr="00790F7B" w:rsidRDefault="000E39C4" w:rsidP="000E39C4">
      <w:pPr>
        <w:numPr>
          <w:ilvl w:val="0"/>
          <w:numId w:val="79"/>
        </w:numPr>
        <w:rPr>
          <w:b/>
          <w:bCs/>
        </w:rPr>
      </w:pPr>
      <w:r w:rsidRPr="00790F7B">
        <w:rPr>
          <w:b/>
          <w:bCs/>
        </w:rPr>
        <w:t>Attitudes about whether life is worth living</w:t>
      </w:r>
    </w:p>
    <w:p w14:paraId="19BAB620" w14:textId="77777777" w:rsidR="000E39C4" w:rsidRPr="00790F7B" w:rsidRDefault="000E39C4" w:rsidP="000E39C4">
      <w:pPr>
        <w:numPr>
          <w:ilvl w:val="0"/>
          <w:numId w:val="79"/>
        </w:numPr>
        <w:rPr>
          <w:b/>
          <w:bCs/>
        </w:rPr>
      </w:pPr>
      <w:r w:rsidRPr="00790F7B">
        <w:rPr>
          <w:b/>
          <w:bCs/>
        </w:rPr>
        <w:t>Perceptions about safety and security</w:t>
      </w:r>
    </w:p>
    <w:p w14:paraId="2AE9AB57" w14:textId="77777777" w:rsidR="000E39C4" w:rsidRPr="00790F7B" w:rsidRDefault="000E39C4" w:rsidP="000E39C4">
      <w:pPr>
        <w:numPr>
          <w:ilvl w:val="0"/>
          <w:numId w:val="79"/>
        </w:numPr>
        <w:rPr>
          <w:b/>
          <w:bCs/>
        </w:rPr>
      </w:pPr>
      <w:r w:rsidRPr="00790F7B">
        <w:rPr>
          <w:b/>
          <w:bCs/>
        </w:rPr>
        <w:t>Understanding of how the world functions</w:t>
      </w:r>
    </w:p>
    <w:p w14:paraId="615EE78B" w14:textId="77777777" w:rsidR="000E39C4" w:rsidRPr="00790F7B" w:rsidRDefault="000E39C4" w:rsidP="000E39C4">
      <w:pPr>
        <w:numPr>
          <w:ilvl w:val="0"/>
          <w:numId w:val="79"/>
        </w:numPr>
        <w:rPr>
          <w:b/>
          <w:bCs/>
        </w:rPr>
      </w:pPr>
      <w:r w:rsidRPr="00790F7B">
        <w:rPr>
          <w:b/>
          <w:bCs/>
        </w:rPr>
        <w:t>Prejudices, misunderstandings, and expectations</w:t>
      </w:r>
    </w:p>
    <w:p w14:paraId="10E5AF84" w14:textId="77777777" w:rsidR="000E39C4" w:rsidRPr="00790F7B" w:rsidRDefault="000E39C4" w:rsidP="000E39C4">
      <w:pPr>
        <w:rPr>
          <w:b/>
          <w:bCs/>
        </w:rPr>
      </w:pPr>
      <w:r w:rsidRPr="00790F7B">
        <w:rPr>
          <w:b/>
          <w:bCs/>
        </w:rPr>
        <w:t>These beliefs become integrated into the child's being, forming their way of viewing life. Adults are often unaware of their own beliefs, prejudices, and expectations, yet these are transmitted to children. It is therefore essential for adults to engage in self-</w:t>
      </w:r>
      <w:r w:rsidRPr="00790F7B">
        <w:rPr>
          <w:b/>
          <w:bCs/>
        </w:rPr>
        <w:lastRenderedPageBreak/>
        <w:t xml:space="preserve">observation to identify and work with their own biases and beliefs </w:t>
      </w:r>
      <w:proofErr w:type="gramStart"/>
      <w:r w:rsidRPr="00790F7B">
        <w:rPr>
          <w:b/>
          <w:bCs/>
        </w:rPr>
        <w:t>in order to</w:t>
      </w:r>
      <w:proofErr w:type="gramEnd"/>
      <w:r w:rsidRPr="00790F7B">
        <w:rPr>
          <w:b/>
          <w:bCs/>
        </w:rPr>
        <w:t xml:space="preserve"> offer children better opportunities. This represents a significant responsibility for adults in the presence of children.</w:t>
      </w:r>
    </w:p>
    <w:p w14:paraId="568B23A2" w14:textId="77777777" w:rsidR="000E39C4" w:rsidRPr="00790F7B" w:rsidRDefault="000E39C4" w:rsidP="000E39C4">
      <w:pPr>
        <w:pStyle w:val="Heading7"/>
        <w:rPr>
          <w:b/>
          <w:bCs/>
        </w:rPr>
      </w:pPr>
      <w:r w:rsidRPr="00790F7B">
        <w:rPr>
          <w:b/>
          <w:bCs/>
        </w:rPr>
        <w:t>Social Behavior</w:t>
      </w:r>
    </w:p>
    <w:p w14:paraId="32E2DF09" w14:textId="77777777" w:rsidR="000E39C4" w:rsidRPr="00790F7B" w:rsidRDefault="000E39C4" w:rsidP="000E39C4">
      <w:pPr>
        <w:rPr>
          <w:b/>
          <w:bCs/>
        </w:rPr>
      </w:pPr>
      <w:r w:rsidRPr="00790F7B">
        <w:rPr>
          <w:b/>
          <w:bCs/>
        </w:rPr>
        <w:t>Social behavior encompasses how human beings treat one another and extends to concepts like patriotism, which plays an important role in the adaptation process by:</w:t>
      </w:r>
    </w:p>
    <w:p w14:paraId="4493264C" w14:textId="77777777" w:rsidR="000E39C4" w:rsidRPr="00790F7B" w:rsidRDefault="000E39C4" w:rsidP="000E39C4">
      <w:pPr>
        <w:numPr>
          <w:ilvl w:val="0"/>
          <w:numId w:val="80"/>
        </w:numPr>
        <w:rPr>
          <w:b/>
          <w:bCs/>
        </w:rPr>
      </w:pPr>
      <w:r w:rsidRPr="00790F7B">
        <w:rPr>
          <w:b/>
          <w:bCs/>
        </w:rPr>
        <w:t>Providing a sense of belonging to a specific nation</w:t>
      </w:r>
    </w:p>
    <w:p w14:paraId="5C311D21" w14:textId="77777777" w:rsidR="000E39C4" w:rsidRPr="00790F7B" w:rsidRDefault="000E39C4" w:rsidP="000E39C4">
      <w:pPr>
        <w:numPr>
          <w:ilvl w:val="0"/>
          <w:numId w:val="80"/>
        </w:numPr>
        <w:rPr>
          <w:b/>
          <w:bCs/>
        </w:rPr>
      </w:pPr>
      <w:r w:rsidRPr="00790F7B">
        <w:rPr>
          <w:b/>
          <w:bCs/>
        </w:rPr>
        <w:t>Encouraging collaboration and contributions to national improvement</w:t>
      </w:r>
    </w:p>
    <w:p w14:paraId="63376DED" w14:textId="77777777" w:rsidR="000E39C4" w:rsidRPr="00790F7B" w:rsidRDefault="000E39C4" w:rsidP="000E39C4">
      <w:pPr>
        <w:numPr>
          <w:ilvl w:val="0"/>
          <w:numId w:val="80"/>
        </w:numPr>
        <w:rPr>
          <w:b/>
          <w:bCs/>
        </w:rPr>
      </w:pPr>
      <w:r w:rsidRPr="00790F7B">
        <w:rPr>
          <w:b/>
          <w:bCs/>
        </w:rPr>
        <w:t>Fostering responsible citizenship</w:t>
      </w:r>
    </w:p>
    <w:p w14:paraId="60810F5D" w14:textId="77777777" w:rsidR="000E39C4" w:rsidRPr="00790F7B" w:rsidRDefault="000E39C4" w:rsidP="000E39C4">
      <w:pPr>
        <w:rPr>
          <w:b/>
          <w:bCs/>
        </w:rPr>
      </w:pPr>
      <w:r w:rsidRPr="00790F7B">
        <w:rPr>
          <w:b/>
          <w:bCs/>
        </w:rPr>
        <w:t>Knowledge of culture and traditions is essential for adaptation and developing a sense of belonging. Montessori believed that belonging to a nation precedes becoming a citizen of the world, stating, "If [the child] is to complete his adaptation to the environment, he must participate in public life, witness the customs that characterize the people of his race" (Montessori, p.44).</w:t>
      </w:r>
    </w:p>
    <w:p w14:paraId="52373CB3" w14:textId="77777777" w:rsidR="000E39C4" w:rsidRPr="00790F7B" w:rsidRDefault="000E39C4" w:rsidP="000E39C4">
      <w:pPr>
        <w:pStyle w:val="Heading6"/>
        <w:rPr>
          <w:b/>
          <w:bCs/>
        </w:rPr>
      </w:pPr>
      <w:r w:rsidRPr="00790F7B">
        <w:rPr>
          <w:b/>
          <w:bCs/>
        </w:rPr>
        <w:t>The Role of the Prepared Environment</w:t>
      </w:r>
    </w:p>
    <w:p w14:paraId="2C2077AB" w14:textId="77777777" w:rsidR="000E39C4" w:rsidRPr="00790F7B" w:rsidRDefault="000E39C4" w:rsidP="000E39C4">
      <w:pPr>
        <w:pStyle w:val="Heading7"/>
        <w:rPr>
          <w:b/>
          <w:bCs/>
        </w:rPr>
      </w:pPr>
      <w:r w:rsidRPr="00790F7B">
        <w:rPr>
          <w:b/>
          <w:bCs/>
        </w:rPr>
        <w:t>The Center and the Periphery</w:t>
      </w:r>
    </w:p>
    <w:p w14:paraId="749BB063" w14:textId="77777777" w:rsidR="000E39C4" w:rsidRPr="00790F7B" w:rsidRDefault="000E39C4" w:rsidP="000E39C4">
      <w:pPr>
        <w:rPr>
          <w:b/>
          <w:bCs/>
        </w:rPr>
      </w:pPr>
      <w:r w:rsidRPr="00790F7B">
        <w:rPr>
          <w:b/>
          <w:bCs/>
        </w:rPr>
        <w:t>Montessori distinguished between the "center" of the child—where the process of self-construction occurs in relation to personality development—and the "periphery," which is the domain where adults can and should intervene. The adult must not interfere with the child's center but instead serve the periphery by preparing an environment rich in experiences, recognizing that the child develops through interaction with this environment.</w:t>
      </w:r>
    </w:p>
    <w:p w14:paraId="13CABAEE" w14:textId="77777777" w:rsidR="000E39C4" w:rsidRPr="00790F7B" w:rsidRDefault="000E39C4" w:rsidP="000E39C4">
      <w:pPr>
        <w:rPr>
          <w:b/>
          <w:bCs/>
        </w:rPr>
      </w:pPr>
      <w:r w:rsidRPr="00790F7B">
        <w:rPr>
          <w:b/>
          <w:bCs/>
        </w:rPr>
        <w:t>The adult's work in the periphery is what Montessori refers to as the "prepared environment," designed to satisfy the child's developmental needs. The adult must trust that the child is engaged in the work of self-construction, even when this process remains invisible to adult observation.</w:t>
      </w:r>
    </w:p>
    <w:p w14:paraId="637204C4" w14:textId="77777777" w:rsidR="000E39C4" w:rsidRPr="00790F7B" w:rsidRDefault="000E39C4" w:rsidP="000E39C4">
      <w:pPr>
        <w:pStyle w:val="Heading7"/>
        <w:rPr>
          <w:b/>
          <w:bCs/>
        </w:rPr>
      </w:pPr>
      <w:r w:rsidRPr="00790F7B">
        <w:rPr>
          <w:b/>
          <w:bCs/>
        </w:rPr>
        <w:t>Characteristics of the Prepared Environment</w:t>
      </w:r>
    </w:p>
    <w:p w14:paraId="282DB7E9" w14:textId="77777777" w:rsidR="000E39C4" w:rsidRPr="00790F7B" w:rsidRDefault="000E39C4" w:rsidP="000E39C4">
      <w:pPr>
        <w:rPr>
          <w:b/>
          <w:bCs/>
        </w:rPr>
      </w:pPr>
      <w:r w:rsidRPr="00790F7B">
        <w:rPr>
          <w:b/>
          <w:bCs/>
        </w:rPr>
        <w:t xml:space="preserve">When considering the periphery, the adult must </w:t>
      </w:r>
      <w:proofErr w:type="gramStart"/>
      <w:r w:rsidRPr="00790F7B">
        <w:rPr>
          <w:b/>
          <w:bCs/>
        </w:rPr>
        <w:t>take into account</w:t>
      </w:r>
      <w:proofErr w:type="gramEnd"/>
      <w:r w:rsidRPr="00790F7B">
        <w:rPr>
          <w:b/>
          <w:bCs/>
        </w:rPr>
        <w:t>:</w:t>
      </w:r>
    </w:p>
    <w:p w14:paraId="7CF51DEA" w14:textId="77777777" w:rsidR="000E39C4" w:rsidRPr="00790F7B" w:rsidRDefault="000E39C4" w:rsidP="000E39C4">
      <w:pPr>
        <w:numPr>
          <w:ilvl w:val="0"/>
          <w:numId w:val="81"/>
        </w:numPr>
        <w:rPr>
          <w:b/>
          <w:bCs/>
        </w:rPr>
      </w:pPr>
      <w:r w:rsidRPr="00790F7B">
        <w:rPr>
          <w:b/>
          <w:bCs/>
        </w:rPr>
        <w:t>Human tendencies and what is necessary for their expression</w:t>
      </w:r>
    </w:p>
    <w:p w14:paraId="628983A8" w14:textId="77777777" w:rsidR="000E39C4" w:rsidRPr="00790F7B" w:rsidRDefault="000E39C4" w:rsidP="000E39C4">
      <w:pPr>
        <w:numPr>
          <w:ilvl w:val="0"/>
          <w:numId w:val="81"/>
        </w:numPr>
        <w:rPr>
          <w:b/>
          <w:bCs/>
        </w:rPr>
      </w:pPr>
      <w:r w:rsidRPr="00790F7B">
        <w:rPr>
          <w:b/>
          <w:bCs/>
        </w:rPr>
        <w:t>The importance of sensory exploration, allowing children to engage with their environment through their senses</w:t>
      </w:r>
    </w:p>
    <w:p w14:paraId="508CA25E" w14:textId="77777777" w:rsidR="000E39C4" w:rsidRPr="00790F7B" w:rsidRDefault="000E39C4" w:rsidP="000E39C4">
      <w:pPr>
        <w:numPr>
          <w:ilvl w:val="0"/>
          <w:numId w:val="81"/>
        </w:numPr>
        <w:rPr>
          <w:b/>
          <w:bCs/>
        </w:rPr>
      </w:pPr>
      <w:r w:rsidRPr="00790F7B">
        <w:rPr>
          <w:b/>
          <w:bCs/>
        </w:rPr>
        <w:t>The need for freedom of movement so that children can interact with their surroundings</w:t>
      </w:r>
    </w:p>
    <w:p w14:paraId="3E3DBDED" w14:textId="77777777" w:rsidR="000E39C4" w:rsidRPr="00790F7B" w:rsidRDefault="000E39C4" w:rsidP="000E39C4">
      <w:pPr>
        <w:rPr>
          <w:b/>
          <w:bCs/>
        </w:rPr>
      </w:pPr>
      <w:r w:rsidRPr="00790F7B">
        <w:rPr>
          <w:b/>
          <w:bCs/>
        </w:rPr>
        <w:lastRenderedPageBreak/>
        <w:t>The prepared environment extends beyond physical elements to include non-physical aspects, ensuring that human qualities are present for the child to internalize. These qualities encompass language, voluntary movement, the development of will, emotional development, and spiritual growth.</w:t>
      </w:r>
    </w:p>
    <w:p w14:paraId="61ABF567" w14:textId="77777777" w:rsidR="000E39C4" w:rsidRPr="00790F7B" w:rsidRDefault="000E39C4" w:rsidP="000E39C4">
      <w:pPr>
        <w:rPr>
          <w:b/>
          <w:bCs/>
        </w:rPr>
      </w:pPr>
      <w:r w:rsidRPr="00790F7B">
        <w:rPr>
          <w:b/>
          <w:bCs/>
        </w:rPr>
        <w:t>Through interaction with this carefully prepared environment, the child will adapt by adopting customs, attitudes, skills, and parameters of beauty, thereby becoming a citizen of their environment. As Montessori cautioned, "If the child is a recluse in nurseries, separated from social life, he will become repressed, diminished, deformed; and finally, he will be abnormal, incapable of adaptation, because he has been deprived of the means necessary to fulfill his great mission" (Montessori, p.43).</w:t>
      </w:r>
    </w:p>
    <w:p w14:paraId="1CF25520" w14:textId="77777777" w:rsidR="000E39C4" w:rsidRPr="00790F7B" w:rsidRDefault="000E39C4" w:rsidP="000E39C4">
      <w:pPr>
        <w:pStyle w:val="Heading5"/>
        <w:rPr>
          <w:b/>
          <w:bCs/>
        </w:rPr>
      </w:pPr>
      <w:r w:rsidRPr="00790F7B">
        <w:rPr>
          <w:b/>
          <w:bCs/>
        </w:rPr>
        <w:t>Positive and Negative Adaptation</w:t>
      </w:r>
    </w:p>
    <w:p w14:paraId="17B864E6" w14:textId="77777777" w:rsidR="000E39C4" w:rsidRPr="00790F7B" w:rsidRDefault="000E39C4" w:rsidP="000E39C4">
      <w:pPr>
        <w:pStyle w:val="Heading6"/>
        <w:rPr>
          <w:b/>
          <w:bCs/>
        </w:rPr>
      </w:pPr>
      <w:r w:rsidRPr="00790F7B">
        <w:rPr>
          <w:b/>
          <w:bCs/>
        </w:rPr>
        <w:t>Adaptation in Early Childhood vs. Adulthood</w:t>
      </w:r>
    </w:p>
    <w:p w14:paraId="18038ED8" w14:textId="77777777" w:rsidR="000E39C4" w:rsidRPr="00790F7B" w:rsidRDefault="000E39C4" w:rsidP="000E39C4">
      <w:pPr>
        <w:rPr>
          <w:b/>
          <w:bCs/>
        </w:rPr>
      </w:pPr>
      <w:r w:rsidRPr="00790F7B">
        <w:rPr>
          <w:b/>
          <w:bCs/>
        </w:rPr>
        <w:t>Montessori distinguished between the adaptation process in childhood and adulthood. The child's adaptation, termed "positive adaptation," provides:</w:t>
      </w:r>
    </w:p>
    <w:p w14:paraId="5B8BAC4A" w14:textId="77777777" w:rsidR="000E39C4" w:rsidRPr="00790F7B" w:rsidRDefault="000E39C4" w:rsidP="000E39C4">
      <w:pPr>
        <w:numPr>
          <w:ilvl w:val="0"/>
          <w:numId w:val="82"/>
        </w:numPr>
        <w:rPr>
          <w:b/>
          <w:bCs/>
        </w:rPr>
      </w:pPr>
      <w:r w:rsidRPr="00790F7B">
        <w:rPr>
          <w:b/>
          <w:bCs/>
        </w:rPr>
        <w:t>Security</w:t>
      </w:r>
    </w:p>
    <w:p w14:paraId="185D7916" w14:textId="77777777" w:rsidR="000E39C4" w:rsidRPr="00790F7B" w:rsidRDefault="000E39C4" w:rsidP="000E39C4">
      <w:pPr>
        <w:numPr>
          <w:ilvl w:val="0"/>
          <w:numId w:val="82"/>
        </w:numPr>
        <w:rPr>
          <w:b/>
          <w:bCs/>
        </w:rPr>
      </w:pPr>
      <w:r w:rsidRPr="00790F7B">
        <w:rPr>
          <w:b/>
          <w:bCs/>
        </w:rPr>
        <w:t>The ability to function effectively</w:t>
      </w:r>
    </w:p>
    <w:p w14:paraId="54FB118A" w14:textId="77777777" w:rsidR="000E39C4" w:rsidRPr="00790F7B" w:rsidRDefault="000E39C4" w:rsidP="000E39C4">
      <w:pPr>
        <w:numPr>
          <w:ilvl w:val="0"/>
          <w:numId w:val="82"/>
        </w:numPr>
        <w:rPr>
          <w:b/>
          <w:bCs/>
        </w:rPr>
      </w:pPr>
      <w:r w:rsidRPr="00790F7B">
        <w:rPr>
          <w:b/>
          <w:bCs/>
        </w:rPr>
        <w:t>A basic structure for continued development</w:t>
      </w:r>
    </w:p>
    <w:p w14:paraId="3EDCBF16" w14:textId="77777777" w:rsidR="000E39C4" w:rsidRPr="00790F7B" w:rsidRDefault="000E39C4" w:rsidP="000E39C4">
      <w:pPr>
        <w:rPr>
          <w:b/>
          <w:bCs/>
        </w:rPr>
      </w:pPr>
      <w:r w:rsidRPr="00790F7B">
        <w:rPr>
          <w:b/>
          <w:bCs/>
        </w:rPr>
        <w:t>In contrast, adult adaptation, which Montessori called "negative adaptation," often produces:</w:t>
      </w:r>
    </w:p>
    <w:p w14:paraId="359B94AC" w14:textId="77777777" w:rsidR="000E39C4" w:rsidRPr="00790F7B" w:rsidRDefault="000E39C4" w:rsidP="000E39C4">
      <w:pPr>
        <w:numPr>
          <w:ilvl w:val="0"/>
          <w:numId w:val="83"/>
        </w:numPr>
        <w:rPr>
          <w:b/>
          <w:bCs/>
        </w:rPr>
      </w:pPr>
      <w:r w:rsidRPr="00790F7B">
        <w:rPr>
          <w:b/>
          <w:bCs/>
        </w:rPr>
        <w:t>Insecurity</w:t>
      </w:r>
    </w:p>
    <w:p w14:paraId="2CA3509E" w14:textId="77777777" w:rsidR="000E39C4" w:rsidRPr="00790F7B" w:rsidRDefault="000E39C4" w:rsidP="000E39C4">
      <w:pPr>
        <w:numPr>
          <w:ilvl w:val="0"/>
          <w:numId w:val="83"/>
        </w:numPr>
        <w:rPr>
          <w:b/>
          <w:bCs/>
        </w:rPr>
      </w:pPr>
      <w:r w:rsidRPr="00790F7B">
        <w:rPr>
          <w:b/>
          <w:bCs/>
        </w:rPr>
        <w:t>Comparison with what has been lost</w:t>
      </w:r>
    </w:p>
    <w:p w14:paraId="105897D7" w14:textId="77777777" w:rsidR="000E39C4" w:rsidRPr="00790F7B" w:rsidRDefault="000E39C4" w:rsidP="000E39C4">
      <w:pPr>
        <w:numPr>
          <w:ilvl w:val="0"/>
          <w:numId w:val="83"/>
        </w:numPr>
        <w:rPr>
          <w:b/>
          <w:bCs/>
        </w:rPr>
      </w:pPr>
      <w:r w:rsidRPr="00790F7B">
        <w:rPr>
          <w:b/>
          <w:bCs/>
        </w:rPr>
        <w:t>Difficulty adjusting to new circumstances</w:t>
      </w:r>
    </w:p>
    <w:p w14:paraId="31C5CFCC" w14:textId="77777777" w:rsidR="000E39C4" w:rsidRPr="00790F7B" w:rsidRDefault="000E39C4" w:rsidP="000E39C4">
      <w:pPr>
        <w:rPr>
          <w:b/>
          <w:bCs/>
        </w:rPr>
      </w:pPr>
      <w:r w:rsidRPr="00790F7B">
        <w:rPr>
          <w:b/>
          <w:bCs/>
        </w:rPr>
        <w:t>Adult adaptation is facilitated when the change is chosen rather than imposed. Adults feel more comfortable when the outcomes of adaptation are positive, and the process is influenced by the individual's personal capacity for flexibility.</w:t>
      </w:r>
    </w:p>
    <w:p w14:paraId="0CC1A3E6" w14:textId="77777777" w:rsidR="000E39C4" w:rsidRPr="00790F7B" w:rsidRDefault="000E39C4" w:rsidP="000E39C4">
      <w:pPr>
        <w:pStyle w:val="Heading6"/>
        <w:rPr>
          <w:b/>
          <w:bCs/>
        </w:rPr>
      </w:pPr>
      <w:r w:rsidRPr="00790F7B">
        <w:rPr>
          <w:b/>
          <w:bCs/>
        </w:rPr>
        <w:t>The Influence of Age on Adaptation</w:t>
      </w:r>
    </w:p>
    <w:p w14:paraId="7BB95969" w14:textId="77777777" w:rsidR="000E39C4" w:rsidRPr="00790F7B" w:rsidRDefault="000E39C4" w:rsidP="000E39C4">
      <w:pPr>
        <w:rPr>
          <w:b/>
          <w:bCs/>
        </w:rPr>
      </w:pPr>
      <w:r w:rsidRPr="00790F7B">
        <w:rPr>
          <w:b/>
          <w:bCs/>
        </w:rPr>
        <w:t>Age significantly affects the adaptation process. As individuals grow older, they typically prefer familiar environments. As functions begin to diminish with age, people seek greater control over their environment and more readily recall places where they had significant experiences. They experience the loss of part of their internal structure and identity, whereas childhood is characterized by the creation of identity. The child's work might properly be called "adaptation," while the adult's is more accurately described as "adjustment."</w:t>
      </w:r>
    </w:p>
    <w:p w14:paraId="10A80D74" w14:textId="77777777" w:rsidR="000E39C4" w:rsidRPr="00790F7B" w:rsidRDefault="000E39C4" w:rsidP="000E39C4">
      <w:pPr>
        <w:pStyle w:val="Heading6"/>
        <w:rPr>
          <w:b/>
          <w:bCs/>
        </w:rPr>
      </w:pPr>
      <w:r w:rsidRPr="00790F7B">
        <w:rPr>
          <w:b/>
          <w:bCs/>
        </w:rPr>
        <w:lastRenderedPageBreak/>
        <w:t>The Relationship Between Adaptation and the Nebulae</w:t>
      </w:r>
    </w:p>
    <w:p w14:paraId="1A18DBCE" w14:textId="77777777" w:rsidR="000E39C4" w:rsidRPr="00790F7B" w:rsidRDefault="000E39C4" w:rsidP="000E39C4">
      <w:pPr>
        <w:rPr>
          <w:b/>
          <w:bCs/>
        </w:rPr>
      </w:pPr>
      <w:r w:rsidRPr="00790F7B">
        <w:rPr>
          <w:b/>
          <w:bCs/>
        </w:rPr>
        <w:t>The concept of nebulae in Montessori philosophy relates closely to adaptation. Nebulae represent unfixed potentialities that allow human beings to adapt to any situation. Unlike other species with predetermined characteristics, humans possess these nebular potentials that can develop in response to environmental conditions, opening the possibility for adaptation to virtually any circumstance.</w:t>
      </w:r>
    </w:p>
    <w:p w14:paraId="46B53E4F" w14:textId="77777777" w:rsidR="000E39C4" w:rsidRPr="00790F7B" w:rsidRDefault="000E39C4" w:rsidP="000E39C4">
      <w:pPr>
        <w:pStyle w:val="Heading5"/>
        <w:rPr>
          <w:b/>
          <w:bCs/>
        </w:rPr>
      </w:pPr>
      <w:r w:rsidRPr="00790F7B">
        <w:rPr>
          <w:b/>
          <w:bCs/>
        </w:rPr>
        <w:t>Educational Implications</w:t>
      </w:r>
    </w:p>
    <w:p w14:paraId="322439B0" w14:textId="77777777" w:rsidR="000E39C4" w:rsidRPr="00790F7B" w:rsidRDefault="000E39C4" w:rsidP="000E39C4">
      <w:pPr>
        <w:pStyle w:val="Heading6"/>
        <w:rPr>
          <w:b/>
          <w:bCs/>
        </w:rPr>
      </w:pPr>
      <w:r w:rsidRPr="00790F7B">
        <w:rPr>
          <w:b/>
          <w:bCs/>
        </w:rPr>
        <w:t>Supporting Healthy Adaptation</w:t>
      </w:r>
    </w:p>
    <w:p w14:paraId="32C5D860" w14:textId="77777777" w:rsidR="000E39C4" w:rsidRPr="00790F7B" w:rsidRDefault="000E39C4" w:rsidP="000E39C4">
      <w:pPr>
        <w:rPr>
          <w:b/>
          <w:bCs/>
        </w:rPr>
      </w:pPr>
      <w:r w:rsidRPr="00790F7B">
        <w:rPr>
          <w:b/>
          <w:bCs/>
        </w:rPr>
        <w:t xml:space="preserve">Educators and parents can support healthy adaptation during the first </w:t>
      </w:r>
      <w:proofErr w:type="gramStart"/>
      <w:r w:rsidRPr="00790F7B">
        <w:rPr>
          <w:b/>
          <w:bCs/>
        </w:rPr>
        <w:t>plane</w:t>
      </w:r>
      <w:proofErr w:type="gramEnd"/>
      <w:r w:rsidRPr="00790F7B">
        <w:rPr>
          <w:b/>
          <w:bCs/>
        </w:rPr>
        <w:t xml:space="preserve"> of development by:</w:t>
      </w:r>
    </w:p>
    <w:p w14:paraId="6B0AA0A2" w14:textId="77777777" w:rsidR="000E39C4" w:rsidRPr="00790F7B" w:rsidRDefault="000E39C4" w:rsidP="000E39C4">
      <w:pPr>
        <w:numPr>
          <w:ilvl w:val="0"/>
          <w:numId w:val="84"/>
        </w:numPr>
        <w:rPr>
          <w:b/>
          <w:bCs/>
        </w:rPr>
      </w:pPr>
      <w:r w:rsidRPr="00790F7B">
        <w:rPr>
          <w:b/>
          <w:bCs/>
        </w:rPr>
        <w:t>Providing a carefully prepared environment that responds to the child's developmental needs</w:t>
      </w:r>
    </w:p>
    <w:p w14:paraId="11C144D1" w14:textId="77777777" w:rsidR="000E39C4" w:rsidRPr="00790F7B" w:rsidRDefault="000E39C4" w:rsidP="000E39C4">
      <w:pPr>
        <w:numPr>
          <w:ilvl w:val="0"/>
          <w:numId w:val="84"/>
        </w:numPr>
        <w:rPr>
          <w:b/>
          <w:bCs/>
        </w:rPr>
      </w:pPr>
      <w:r w:rsidRPr="00790F7B">
        <w:rPr>
          <w:b/>
          <w:bCs/>
        </w:rPr>
        <w:t>Using precise, meaningful language and avoiding empty speech</w:t>
      </w:r>
    </w:p>
    <w:p w14:paraId="3E79B103" w14:textId="77777777" w:rsidR="000E39C4" w:rsidRPr="00790F7B" w:rsidRDefault="000E39C4" w:rsidP="000E39C4">
      <w:pPr>
        <w:numPr>
          <w:ilvl w:val="0"/>
          <w:numId w:val="84"/>
        </w:numPr>
        <w:rPr>
          <w:b/>
          <w:bCs/>
        </w:rPr>
      </w:pPr>
      <w:r w:rsidRPr="00790F7B">
        <w:rPr>
          <w:b/>
          <w:bCs/>
        </w:rPr>
        <w:t>Allowing children to explore their cultural environment, including food, customs, and traditions</w:t>
      </w:r>
    </w:p>
    <w:p w14:paraId="5D888493" w14:textId="77777777" w:rsidR="000E39C4" w:rsidRPr="00790F7B" w:rsidRDefault="000E39C4" w:rsidP="000E39C4">
      <w:pPr>
        <w:numPr>
          <w:ilvl w:val="0"/>
          <w:numId w:val="84"/>
        </w:numPr>
        <w:rPr>
          <w:b/>
          <w:bCs/>
        </w:rPr>
      </w:pPr>
      <w:r w:rsidRPr="00790F7B">
        <w:rPr>
          <w:b/>
          <w:bCs/>
        </w:rPr>
        <w:t>Being mindful of the beliefs and attitudes they model for children</w:t>
      </w:r>
    </w:p>
    <w:p w14:paraId="5952D5FD" w14:textId="77777777" w:rsidR="000E39C4" w:rsidRPr="00790F7B" w:rsidRDefault="000E39C4" w:rsidP="000E39C4">
      <w:pPr>
        <w:numPr>
          <w:ilvl w:val="0"/>
          <w:numId w:val="84"/>
        </w:numPr>
        <w:rPr>
          <w:b/>
          <w:bCs/>
        </w:rPr>
      </w:pPr>
      <w:r w:rsidRPr="00790F7B">
        <w:rPr>
          <w:b/>
          <w:bCs/>
        </w:rPr>
        <w:t>Creating opportunities for appropriate social interaction</w:t>
      </w:r>
    </w:p>
    <w:p w14:paraId="59E83BE7" w14:textId="77777777" w:rsidR="000E39C4" w:rsidRPr="00790F7B" w:rsidRDefault="000E39C4" w:rsidP="000E39C4">
      <w:pPr>
        <w:rPr>
          <w:b/>
          <w:bCs/>
        </w:rPr>
      </w:pPr>
      <w:r w:rsidRPr="00790F7B">
        <w:rPr>
          <w:b/>
          <w:bCs/>
        </w:rPr>
        <w:t>Recognizing the Consequences of Interrupted Adaptation</w:t>
      </w:r>
    </w:p>
    <w:p w14:paraId="3D4EE376" w14:textId="77777777" w:rsidR="000E39C4" w:rsidRPr="00790F7B" w:rsidRDefault="000E39C4" w:rsidP="000E39C4">
      <w:pPr>
        <w:rPr>
          <w:b/>
          <w:bCs/>
        </w:rPr>
      </w:pPr>
      <w:r w:rsidRPr="00790F7B">
        <w:rPr>
          <w:b/>
          <w:bCs/>
        </w:rPr>
        <w:t>When the natural process of adaptation is interrupted or hindered, significant developmental consequences may result. As Montessori observed, children who cannot fully adapt to their environment may become:</w:t>
      </w:r>
    </w:p>
    <w:p w14:paraId="1678F7D7" w14:textId="77777777" w:rsidR="000E39C4" w:rsidRPr="00790F7B" w:rsidRDefault="000E39C4" w:rsidP="000E39C4">
      <w:pPr>
        <w:numPr>
          <w:ilvl w:val="0"/>
          <w:numId w:val="85"/>
        </w:numPr>
        <w:rPr>
          <w:b/>
          <w:bCs/>
        </w:rPr>
      </w:pPr>
      <w:r w:rsidRPr="00790F7B">
        <w:rPr>
          <w:b/>
          <w:bCs/>
        </w:rPr>
        <w:t>Repressed in their natural tendencies</w:t>
      </w:r>
    </w:p>
    <w:p w14:paraId="39C8C201" w14:textId="77777777" w:rsidR="000E39C4" w:rsidRPr="00790F7B" w:rsidRDefault="000E39C4" w:rsidP="000E39C4">
      <w:pPr>
        <w:numPr>
          <w:ilvl w:val="0"/>
          <w:numId w:val="85"/>
        </w:numPr>
        <w:rPr>
          <w:b/>
          <w:bCs/>
        </w:rPr>
      </w:pPr>
      <w:r w:rsidRPr="00790F7B">
        <w:rPr>
          <w:b/>
          <w:bCs/>
        </w:rPr>
        <w:t>Diminished in their capabilities</w:t>
      </w:r>
    </w:p>
    <w:p w14:paraId="65C78477" w14:textId="77777777" w:rsidR="000E39C4" w:rsidRPr="00790F7B" w:rsidRDefault="000E39C4" w:rsidP="000E39C4">
      <w:pPr>
        <w:numPr>
          <w:ilvl w:val="0"/>
          <w:numId w:val="85"/>
        </w:numPr>
        <w:rPr>
          <w:b/>
          <w:bCs/>
        </w:rPr>
      </w:pPr>
      <w:r w:rsidRPr="00790F7B">
        <w:rPr>
          <w:b/>
          <w:bCs/>
        </w:rPr>
        <w:t>Deformed in their development</w:t>
      </w:r>
    </w:p>
    <w:p w14:paraId="3231BCD9" w14:textId="77777777" w:rsidR="000E39C4" w:rsidRPr="00790F7B" w:rsidRDefault="000E39C4" w:rsidP="000E39C4">
      <w:pPr>
        <w:numPr>
          <w:ilvl w:val="0"/>
          <w:numId w:val="85"/>
        </w:numPr>
        <w:rPr>
          <w:b/>
          <w:bCs/>
        </w:rPr>
      </w:pPr>
      <w:r w:rsidRPr="00790F7B">
        <w:rPr>
          <w:b/>
          <w:bCs/>
        </w:rPr>
        <w:t>Abnormal in their functioning</w:t>
      </w:r>
    </w:p>
    <w:p w14:paraId="39268EB9" w14:textId="77777777" w:rsidR="000E39C4" w:rsidRPr="00790F7B" w:rsidRDefault="000E39C4" w:rsidP="000E39C4">
      <w:pPr>
        <w:numPr>
          <w:ilvl w:val="0"/>
          <w:numId w:val="85"/>
        </w:numPr>
        <w:rPr>
          <w:b/>
          <w:bCs/>
        </w:rPr>
      </w:pPr>
      <w:r w:rsidRPr="00790F7B">
        <w:rPr>
          <w:b/>
          <w:bCs/>
        </w:rPr>
        <w:t>Incapable of further adaptation</w:t>
      </w:r>
    </w:p>
    <w:p w14:paraId="173E2A66" w14:textId="77777777" w:rsidR="000E39C4" w:rsidRPr="00790F7B" w:rsidRDefault="000E39C4" w:rsidP="000E39C4">
      <w:pPr>
        <w:rPr>
          <w:b/>
          <w:bCs/>
        </w:rPr>
      </w:pPr>
      <w:r w:rsidRPr="00790F7B">
        <w:rPr>
          <w:b/>
          <w:bCs/>
        </w:rPr>
        <w:t xml:space="preserve">These observations underscore the critical importance of supporting the adaptation process during the first </w:t>
      </w:r>
      <w:proofErr w:type="gramStart"/>
      <w:r w:rsidRPr="00790F7B">
        <w:rPr>
          <w:b/>
          <w:bCs/>
        </w:rPr>
        <w:t>plane</w:t>
      </w:r>
      <w:proofErr w:type="gramEnd"/>
      <w:r w:rsidRPr="00790F7B">
        <w:rPr>
          <w:b/>
          <w:bCs/>
        </w:rPr>
        <w:t xml:space="preserve"> of development.</w:t>
      </w:r>
    </w:p>
    <w:p w14:paraId="7AB70C7B" w14:textId="77777777" w:rsidR="000E39C4" w:rsidRPr="00790F7B" w:rsidRDefault="000E39C4" w:rsidP="000E39C4">
      <w:pPr>
        <w:rPr>
          <w:b/>
          <w:bCs/>
        </w:rPr>
      </w:pPr>
    </w:p>
    <w:p w14:paraId="5B66CA23" w14:textId="77777777" w:rsidR="000E39C4" w:rsidRPr="00790F7B" w:rsidRDefault="000E39C4" w:rsidP="000E39C4">
      <w:pPr>
        <w:pStyle w:val="Heading3"/>
        <w:rPr>
          <w:b/>
          <w:bCs/>
        </w:rPr>
      </w:pPr>
      <w:r w:rsidRPr="00790F7B">
        <w:rPr>
          <w:b/>
          <w:bCs/>
        </w:rPr>
        <w:lastRenderedPageBreak/>
        <w:t>The Prepared Environments for the First Plane</w:t>
      </w:r>
    </w:p>
    <w:p w14:paraId="11657982" w14:textId="77777777" w:rsidR="000E39C4" w:rsidRPr="00790F7B" w:rsidRDefault="000E39C4" w:rsidP="000E39C4">
      <w:pPr>
        <w:rPr>
          <w:b/>
          <w:bCs/>
        </w:rPr>
      </w:pPr>
      <w:r w:rsidRPr="00790F7B">
        <w:rPr>
          <w:b/>
          <w:bCs/>
        </w:rPr>
        <w:t>To support the child's developmental work during the first plane, Montessori identified the need for specifically prepared environments that correspond to each sub-plane. These environments must be scientifically designed to meet the child's changing needs and characteristics.</w:t>
      </w:r>
    </w:p>
    <w:p w14:paraId="7CF32D11" w14:textId="77777777" w:rsidR="000E39C4" w:rsidRPr="00790F7B" w:rsidRDefault="000E39C4" w:rsidP="000E39C4">
      <w:pPr>
        <w:pStyle w:val="Heading4"/>
        <w:rPr>
          <w:b/>
          <w:bCs/>
        </w:rPr>
      </w:pPr>
      <w:r w:rsidRPr="00790F7B">
        <w:rPr>
          <w:b/>
          <w:bCs/>
        </w:rPr>
        <w:t>The Family Environment</w:t>
      </w:r>
    </w:p>
    <w:p w14:paraId="1814D1E6" w14:textId="77777777" w:rsidR="000E39C4" w:rsidRPr="00790F7B" w:rsidRDefault="000E39C4" w:rsidP="000E39C4">
      <w:pPr>
        <w:rPr>
          <w:b/>
          <w:bCs/>
        </w:rPr>
      </w:pPr>
      <w:r w:rsidRPr="00790F7B">
        <w:rPr>
          <w:b/>
          <w:bCs/>
        </w:rPr>
        <w:t>The first and most fundamental environment for the child is the family. Within this environment, the child absorbs the basic patterns of human relationship, communication, and daily life. Each family has its own identity and culture, providing the child's first experience of belonging and their first opportunity to form primary attachments that contribute to adaptation.</w:t>
      </w:r>
    </w:p>
    <w:p w14:paraId="71C52D9B" w14:textId="77777777" w:rsidR="000E39C4" w:rsidRPr="00790F7B" w:rsidRDefault="000E39C4" w:rsidP="000E39C4">
      <w:pPr>
        <w:rPr>
          <w:b/>
          <w:bCs/>
        </w:rPr>
      </w:pPr>
      <w:r w:rsidRPr="00790F7B">
        <w:rPr>
          <w:b/>
          <w:bCs/>
        </w:rPr>
        <w:t>The family environment should ideally provide:</w:t>
      </w:r>
    </w:p>
    <w:p w14:paraId="34739755" w14:textId="77777777" w:rsidR="000E39C4" w:rsidRPr="00790F7B" w:rsidRDefault="000E39C4" w:rsidP="000E39C4">
      <w:pPr>
        <w:numPr>
          <w:ilvl w:val="0"/>
          <w:numId w:val="31"/>
        </w:numPr>
        <w:rPr>
          <w:b/>
          <w:bCs/>
        </w:rPr>
      </w:pPr>
      <w:r w:rsidRPr="00790F7B">
        <w:rPr>
          <w:b/>
          <w:bCs/>
        </w:rPr>
        <w:t>Loving, stable relationships</w:t>
      </w:r>
    </w:p>
    <w:p w14:paraId="518173D1" w14:textId="77777777" w:rsidR="000E39C4" w:rsidRPr="00790F7B" w:rsidRDefault="000E39C4" w:rsidP="000E39C4">
      <w:pPr>
        <w:numPr>
          <w:ilvl w:val="0"/>
          <w:numId w:val="31"/>
        </w:numPr>
        <w:rPr>
          <w:b/>
          <w:bCs/>
        </w:rPr>
      </w:pPr>
      <w:r w:rsidRPr="00790F7B">
        <w:rPr>
          <w:b/>
          <w:bCs/>
        </w:rPr>
        <w:t>Consistency and predictability</w:t>
      </w:r>
    </w:p>
    <w:p w14:paraId="6E44EDE4" w14:textId="77777777" w:rsidR="000E39C4" w:rsidRPr="00790F7B" w:rsidRDefault="000E39C4" w:rsidP="000E39C4">
      <w:pPr>
        <w:numPr>
          <w:ilvl w:val="0"/>
          <w:numId w:val="31"/>
        </w:numPr>
        <w:rPr>
          <w:b/>
          <w:bCs/>
        </w:rPr>
      </w:pPr>
      <w:r w:rsidRPr="00790F7B">
        <w:rPr>
          <w:b/>
          <w:bCs/>
        </w:rPr>
        <w:t>Opportunities for participation in family life</w:t>
      </w:r>
    </w:p>
    <w:p w14:paraId="65674347" w14:textId="77777777" w:rsidR="000E39C4" w:rsidRPr="00790F7B" w:rsidRDefault="000E39C4" w:rsidP="000E39C4">
      <w:pPr>
        <w:numPr>
          <w:ilvl w:val="0"/>
          <w:numId w:val="31"/>
        </w:numPr>
        <w:rPr>
          <w:b/>
          <w:bCs/>
        </w:rPr>
      </w:pPr>
      <w:r w:rsidRPr="00790F7B">
        <w:rPr>
          <w:b/>
          <w:bCs/>
        </w:rPr>
        <w:t>Respect for the child's developing independence</w:t>
      </w:r>
    </w:p>
    <w:p w14:paraId="458CF9F2" w14:textId="77777777" w:rsidR="000E39C4" w:rsidRPr="00790F7B" w:rsidRDefault="000E39C4" w:rsidP="000E39C4">
      <w:pPr>
        <w:numPr>
          <w:ilvl w:val="0"/>
          <w:numId w:val="31"/>
        </w:numPr>
        <w:rPr>
          <w:b/>
          <w:bCs/>
        </w:rPr>
      </w:pPr>
      <w:r w:rsidRPr="00790F7B">
        <w:rPr>
          <w:b/>
          <w:bCs/>
        </w:rPr>
        <w:t>Language-rich interactions</w:t>
      </w:r>
    </w:p>
    <w:p w14:paraId="4C5D9C1E" w14:textId="77777777" w:rsidR="000E39C4" w:rsidRPr="00790F7B" w:rsidRDefault="000E39C4" w:rsidP="000E39C4">
      <w:pPr>
        <w:numPr>
          <w:ilvl w:val="0"/>
          <w:numId w:val="31"/>
        </w:numPr>
        <w:rPr>
          <w:b/>
          <w:bCs/>
        </w:rPr>
      </w:pPr>
      <w:r w:rsidRPr="00790F7B">
        <w:rPr>
          <w:b/>
          <w:bCs/>
        </w:rPr>
        <w:t>Exposure to nature and the wider world</w:t>
      </w:r>
    </w:p>
    <w:p w14:paraId="3E3B179F" w14:textId="77777777" w:rsidR="000E39C4" w:rsidRPr="00790F7B" w:rsidRDefault="000E39C4" w:rsidP="000E39C4">
      <w:pPr>
        <w:pStyle w:val="Heading4"/>
        <w:rPr>
          <w:b/>
          <w:bCs/>
        </w:rPr>
      </w:pPr>
      <w:r w:rsidRPr="00790F7B">
        <w:rPr>
          <w:b/>
          <w:bCs/>
        </w:rPr>
        <w:t>The Nido (Nest) Environment (2 months to Walking)</w:t>
      </w:r>
    </w:p>
    <w:p w14:paraId="7C05F7BD" w14:textId="77777777" w:rsidR="000E39C4" w:rsidRPr="00790F7B" w:rsidRDefault="000E39C4" w:rsidP="000E39C4">
      <w:pPr>
        <w:rPr>
          <w:b/>
          <w:bCs/>
        </w:rPr>
      </w:pPr>
      <w:r w:rsidRPr="00790F7B">
        <w:rPr>
          <w:b/>
          <w:bCs/>
        </w:rPr>
        <w:t xml:space="preserve">The Nido is designed for infants from approximately 2 months until they are walking well (typically 12-15 months). This environment serves as an extension of the home, providing care and developmental support for young infants while </w:t>
      </w:r>
      <w:proofErr w:type="gramStart"/>
      <w:r w:rsidRPr="00790F7B">
        <w:rPr>
          <w:b/>
          <w:bCs/>
        </w:rPr>
        <w:t>parents</w:t>
      </w:r>
      <w:proofErr w:type="gramEnd"/>
      <w:r w:rsidRPr="00790F7B">
        <w:rPr>
          <w:b/>
          <w:bCs/>
        </w:rPr>
        <w:t xml:space="preserve"> work.</w:t>
      </w:r>
    </w:p>
    <w:p w14:paraId="0BFE0AB8" w14:textId="77777777" w:rsidR="000E39C4" w:rsidRPr="00790F7B" w:rsidRDefault="000E39C4" w:rsidP="000E39C4">
      <w:pPr>
        <w:rPr>
          <w:b/>
          <w:bCs/>
        </w:rPr>
      </w:pPr>
      <w:r w:rsidRPr="00790F7B">
        <w:rPr>
          <w:b/>
          <w:bCs/>
        </w:rPr>
        <w:t xml:space="preserve">Key characteristics of </w:t>
      </w:r>
      <w:proofErr w:type="gramStart"/>
      <w:r w:rsidRPr="00790F7B">
        <w:rPr>
          <w:b/>
          <w:bCs/>
        </w:rPr>
        <w:t>the Nido</w:t>
      </w:r>
      <w:proofErr w:type="gramEnd"/>
      <w:r w:rsidRPr="00790F7B">
        <w:rPr>
          <w:b/>
          <w:bCs/>
        </w:rPr>
        <w:t xml:space="preserve"> include:</w:t>
      </w:r>
    </w:p>
    <w:p w14:paraId="2BEDEE77" w14:textId="77777777" w:rsidR="000E39C4" w:rsidRPr="00790F7B" w:rsidRDefault="000E39C4" w:rsidP="000E39C4">
      <w:pPr>
        <w:numPr>
          <w:ilvl w:val="0"/>
          <w:numId w:val="32"/>
        </w:numPr>
        <w:rPr>
          <w:b/>
          <w:bCs/>
        </w:rPr>
      </w:pPr>
      <w:r w:rsidRPr="00790F7B">
        <w:rPr>
          <w:b/>
          <w:bCs/>
        </w:rPr>
        <w:t>Low adult-to-child ratio (typically 1:3, with a maximum of 9 infants)</w:t>
      </w:r>
    </w:p>
    <w:p w14:paraId="61E218DB" w14:textId="77777777" w:rsidR="000E39C4" w:rsidRPr="00790F7B" w:rsidRDefault="000E39C4" w:rsidP="000E39C4">
      <w:pPr>
        <w:numPr>
          <w:ilvl w:val="0"/>
          <w:numId w:val="32"/>
        </w:numPr>
        <w:rPr>
          <w:b/>
          <w:bCs/>
        </w:rPr>
      </w:pPr>
      <w:r w:rsidRPr="00790F7B">
        <w:rPr>
          <w:b/>
          <w:bCs/>
        </w:rPr>
        <w:t>Individualized routines based on each child's needs</w:t>
      </w:r>
    </w:p>
    <w:p w14:paraId="39E06A4B" w14:textId="77777777" w:rsidR="000E39C4" w:rsidRPr="00790F7B" w:rsidRDefault="000E39C4" w:rsidP="000E39C4">
      <w:pPr>
        <w:numPr>
          <w:ilvl w:val="0"/>
          <w:numId w:val="32"/>
        </w:numPr>
        <w:rPr>
          <w:b/>
          <w:bCs/>
        </w:rPr>
      </w:pPr>
      <w:r w:rsidRPr="00790F7B">
        <w:rPr>
          <w:b/>
          <w:bCs/>
        </w:rPr>
        <w:t>Floor beds and low furniture allowing freedom of movement</w:t>
      </w:r>
    </w:p>
    <w:p w14:paraId="715A85D3" w14:textId="77777777" w:rsidR="000E39C4" w:rsidRPr="00790F7B" w:rsidRDefault="000E39C4" w:rsidP="000E39C4">
      <w:pPr>
        <w:numPr>
          <w:ilvl w:val="0"/>
          <w:numId w:val="32"/>
        </w:numPr>
        <w:rPr>
          <w:b/>
          <w:bCs/>
        </w:rPr>
      </w:pPr>
      <w:r w:rsidRPr="00790F7B">
        <w:rPr>
          <w:b/>
          <w:bCs/>
        </w:rPr>
        <w:t>Mirrors and mobiles to support visual development</w:t>
      </w:r>
    </w:p>
    <w:p w14:paraId="38CCF3E7" w14:textId="77777777" w:rsidR="000E39C4" w:rsidRPr="00790F7B" w:rsidRDefault="000E39C4" w:rsidP="000E39C4">
      <w:pPr>
        <w:numPr>
          <w:ilvl w:val="0"/>
          <w:numId w:val="32"/>
        </w:numPr>
        <w:rPr>
          <w:b/>
          <w:bCs/>
        </w:rPr>
      </w:pPr>
      <w:r w:rsidRPr="00790F7B">
        <w:rPr>
          <w:b/>
          <w:bCs/>
        </w:rPr>
        <w:t>Simple materials for sensory exploration</w:t>
      </w:r>
    </w:p>
    <w:p w14:paraId="29B5AF53" w14:textId="77777777" w:rsidR="000E39C4" w:rsidRPr="00790F7B" w:rsidRDefault="000E39C4" w:rsidP="000E39C4">
      <w:pPr>
        <w:numPr>
          <w:ilvl w:val="0"/>
          <w:numId w:val="32"/>
        </w:numPr>
        <w:rPr>
          <w:b/>
          <w:bCs/>
        </w:rPr>
      </w:pPr>
      <w:r w:rsidRPr="00790F7B">
        <w:rPr>
          <w:b/>
          <w:bCs/>
        </w:rPr>
        <w:t>Spaces for feeding, sleeping, diapering, and movement</w:t>
      </w:r>
    </w:p>
    <w:p w14:paraId="3A13C4CA" w14:textId="77777777" w:rsidR="000E39C4" w:rsidRPr="00790F7B" w:rsidRDefault="000E39C4" w:rsidP="000E39C4">
      <w:pPr>
        <w:rPr>
          <w:b/>
          <w:bCs/>
        </w:rPr>
      </w:pPr>
      <w:r w:rsidRPr="00790F7B">
        <w:rPr>
          <w:b/>
          <w:bCs/>
        </w:rPr>
        <w:lastRenderedPageBreak/>
        <w:t>The Nido environment evolves as the children develop, with materials and spaces adapted to meet changing needs. The environment must support the development of voluntary movement, sensory refinement, and language.</w:t>
      </w:r>
    </w:p>
    <w:p w14:paraId="237157B8" w14:textId="77777777" w:rsidR="000E39C4" w:rsidRPr="00790F7B" w:rsidRDefault="000E39C4" w:rsidP="000E39C4">
      <w:pPr>
        <w:pStyle w:val="Heading4"/>
        <w:rPr>
          <w:b/>
          <w:bCs/>
        </w:rPr>
      </w:pPr>
      <w:r w:rsidRPr="00790F7B">
        <w:rPr>
          <w:b/>
          <w:bCs/>
        </w:rPr>
        <w:t>The Young Child Community (Walking to 2.5-3 years)</w:t>
      </w:r>
    </w:p>
    <w:p w14:paraId="4E3EFB9E" w14:textId="77777777" w:rsidR="000E39C4" w:rsidRPr="00790F7B" w:rsidRDefault="000E39C4" w:rsidP="000E39C4">
      <w:pPr>
        <w:rPr>
          <w:b/>
          <w:bCs/>
        </w:rPr>
      </w:pPr>
      <w:r w:rsidRPr="00790F7B">
        <w:rPr>
          <w:b/>
          <w:bCs/>
        </w:rPr>
        <w:t>The Young Child Community (also called Infant Community or Toddler Community) is designed for children who are walking well until they are ready for the Children's House (approximately 2.5-3 years). This environment responds to the young child's growing independence and desire for exploration.</w:t>
      </w:r>
    </w:p>
    <w:p w14:paraId="6147CB11" w14:textId="77777777" w:rsidR="000E39C4" w:rsidRPr="00790F7B" w:rsidRDefault="000E39C4" w:rsidP="000E39C4">
      <w:pPr>
        <w:rPr>
          <w:b/>
          <w:bCs/>
        </w:rPr>
      </w:pPr>
      <w:r w:rsidRPr="00790F7B">
        <w:rPr>
          <w:b/>
          <w:bCs/>
        </w:rPr>
        <w:t>Key characteristics include:</w:t>
      </w:r>
    </w:p>
    <w:p w14:paraId="1A462FE2" w14:textId="77777777" w:rsidR="000E39C4" w:rsidRPr="00790F7B" w:rsidRDefault="000E39C4" w:rsidP="000E39C4">
      <w:pPr>
        <w:numPr>
          <w:ilvl w:val="0"/>
          <w:numId w:val="33"/>
        </w:numPr>
        <w:rPr>
          <w:b/>
          <w:bCs/>
        </w:rPr>
      </w:pPr>
      <w:r w:rsidRPr="00790F7B">
        <w:rPr>
          <w:b/>
          <w:bCs/>
        </w:rPr>
        <w:t>Higher child-to-adult ratio (typically 5:1, with a maximum of 10-15 children)</w:t>
      </w:r>
    </w:p>
    <w:p w14:paraId="11A7A960" w14:textId="77777777" w:rsidR="000E39C4" w:rsidRPr="00790F7B" w:rsidRDefault="000E39C4" w:rsidP="000E39C4">
      <w:pPr>
        <w:numPr>
          <w:ilvl w:val="0"/>
          <w:numId w:val="33"/>
        </w:numPr>
        <w:rPr>
          <w:b/>
          <w:bCs/>
        </w:rPr>
      </w:pPr>
      <w:r w:rsidRPr="00790F7B">
        <w:rPr>
          <w:b/>
          <w:bCs/>
        </w:rPr>
        <w:t>Group routines rather than individual routines</w:t>
      </w:r>
    </w:p>
    <w:p w14:paraId="68198B29" w14:textId="77777777" w:rsidR="000E39C4" w:rsidRPr="00790F7B" w:rsidRDefault="000E39C4" w:rsidP="000E39C4">
      <w:pPr>
        <w:numPr>
          <w:ilvl w:val="0"/>
          <w:numId w:val="33"/>
        </w:numPr>
        <w:rPr>
          <w:b/>
          <w:bCs/>
        </w:rPr>
      </w:pPr>
      <w:r w:rsidRPr="00790F7B">
        <w:rPr>
          <w:b/>
          <w:bCs/>
        </w:rPr>
        <w:t>Areas for practical life, language, music, and art</w:t>
      </w:r>
    </w:p>
    <w:p w14:paraId="36FC8215" w14:textId="77777777" w:rsidR="000E39C4" w:rsidRPr="00790F7B" w:rsidRDefault="000E39C4" w:rsidP="000E39C4">
      <w:pPr>
        <w:numPr>
          <w:ilvl w:val="0"/>
          <w:numId w:val="33"/>
        </w:numPr>
        <w:rPr>
          <w:b/>
          <w:bCs/>
        </w:rPr>
      </w:pPr>
      <w:r w:rsidRPr="00790F7B">
        <w:rPr>
          <w:b/>
          <w:bCs/>
        </w:rPr>
        <w:t>Materials designed for growing independence</w:t>
      </w:r>
    </w:p>
    <w:p w14:paraId="10171F79" w14:textId="77777777" w:rsidR="000E39C4" w:rsidRPr="00790F7B" w:rsidRDefault="000E39C4" w:rsidP="000E39C4">
      <w:pPr>
        <w:numPr>
          <w:ilvl w:val="0"/>
          <w:numId w:val="33"/>
        </w:numPr>
        <w:rPr>
          <w:b/>
          <w:bCs/>
        </w:rPr>
      </w:pPr>
      <w:r w:rsidRPr="00790F7B">
        <w:rPr>
          <w:b/>
          <w:bCs/>
        </w:rPr>
        <w:t>Low furniture and accessible shelves</w:t>
      </w:r>
    </w:p>
    <w:p w14:paraId="621F0F24" w14:textId="77777777" w:rsidR="000E39C4" w:rsidRPr="00790F7B" w:rsidRDefault="000E39C4" w:rsidP="000E39C4">
      <w:pPr>
        <w:numPr>
          <w:ilvl w:val="0"/>
          <w:numId w:val="33"/>
        </w:numPr>
        <w:rPr>
          <w:b/>
          <w:bCs/>
        </w:rPr>
      </w:pPr>
      <w:r w:rsidRPr="00790F7B">
        <w:rPr>
          <w:b/>
          <w:bCs/>
        </w:rPr>
        <w:t>Opportunities for movement and exploration</w:t>
      </w:r>
    </w:p>
    <w:p w14:paraId="5C94BC08" w14:textId="77777777" w:rsidR="000E39C4" w:rsidRPr="00790F7B" w:rsidRDefault="000E39C4" w:rsidP="000E39C4">
      <w:pPr>
        <w:numPr>
          <w:ilvl w:val="0"/>
          <w:numId w:val="33"/>
        </w:numPr>
        <w:rPr>
          <w:b/>
          <w:bCs/>
        </w:rPr>
      </w:pPr>
      <w:r w:rsidRPr="00790F7B">
        <w:rPr>
          <w:b/>
          <w:bCs/>
        </w:rPr>
        <w:t>Toilet learning facilities</w:t>
      </w:r>
    </w:p>
    <w:p w14:paraId="50FE6495" w14:textId="77777777" w:rsidR="000E39C4" w:rsidRPr="00790F7B" w:rsidRDefault="000E39C4" w:rsidP="000E39C4">
      <w:pPr>
        <w:rPr>
          <w:b/>
          <w:bCs/>
        </w:rPr>
      </w:pPr>
      <w:r w:rsidRPr="00790F7B">
        <w:rPr>
          <w:b/>
          <w:bCs/>
        </w:rPr>
        <w:t>In this environment, children begin to work at small tables rather than on shelves (as in the Nido). Materials are carried close to the abdomen, supporting developing coordination. The Young Child Community provides a wealth of language experiences and opportunities for choice, helping children develop their will and experience the consequences of their decisions.</w:t>
      </w:r>
    </w:p>
    <w:p w14:paraId="4A6594A0" w14:textId="77777777" w:rsidR="000E39C4" w:rsidRPr="00790F7B" w:rsidRDefault="000E39C4" w:rsidP="000E39C4">
      <w:pPr>
        <w:pStyle w:val="Heading4"/>
        <w:rPr>
          <w:b/>
          <w:bCs/>
        </w:rPr>
      </w:pPr>
      <w:r w:rsidRPr="00790F7B">
        <w:rPr>
          <w:b/>
          <w:bCs/>
        </w:rPr>
        <w:t xml:space="preserve">The Children's House (Casa </w:t>
      </w:r>
      <w:proofErr w:type="spellStart"/>
      <w:r w:rsidRPr="00790F7B">
        <w:rPr>
          <w:b/>
          <w:bCs/>
        </w:rPr>
        <w:t>dei</w:t>
      </w:r>
      <w:proofErr w:type="spellEnd"/>
      <w:r w:rsidRPr="00790F7B">
        <w:rPr>
          <w:b/>
          <w:bCs/>
        </w:rPr>
        <w:t xml:space="preserve"> Bambini) (2.5-6 years)</w:t>
      </w:r>
    </w:p>
    <w:p w14:paraId="36039890" w14:textId="77777777" w:rsidR="000E39C4" w:rsidRPr="00790F7B" w:rsidRDefault="000E39C4" w:rsidP="000E39C4">
      <w:pPr>
        <w:rPr>
          <w:b/>
          <w:bCs/>
        </w:rPr>
      </w:pPr>
      <w:r w:rsidRPr="00790F7B">
        <w:rPr>
          <w:b/>
          <w:bCs/>
        </w:rPr>
        <w:t xml:space="preserve">The Children's House is designed for children from approximately 2.5-6 years, corresponding to the second sub-plane of the first </w:t>
      </w:r>
      <w:proofErr w:type="gramStart"/>
      <w:r w:rsidRPr="00790F7B">
        <w:rPr>
          <w:b/>
          <w:bCs/>
        </w:rPr>
        <w:t>plane</w:t>
      </w:r>
      <w:proofErr w:type="gramEnd"/>
      <w:r w:rsidRPr="00790F7B">
        <w:rPr>
          <w:b/>
          <w:bCs/>
        </w:rPr>
        <w:t xml:space="preserve"> of development. This environment supports the child's growing capacity for classification, organization, and conscious work.</w:t>
      </w:r>
    </w:p>
    <w:p w14:paraId="4300AF5E" w14:textId="77777777" w:rsidR="000E39C4" w:rsidRPr="00790F7B" w:rsidRDefault="000E39C4" w:rsidP="000E39C4">
      <w:pPr>
        <w:rPr>
          <w:b/>
          <w:bCs/>
        </w:rPr>
      </w:pPr>
      <w:r w:rsidRPr="00790F7B">
        <w:rPr>
          <w:b/>
          <w:bCs/>
        </w:rPr>
        <w:t>Key characteristics include:</w:t>
      </w:r>
    </w:p>
    <w:p w14:paraId="0C5487F0" w14:textId="77777777" w:rsidR="000E39C4" w:rsidRPr="00790F7B" w:rsidRDefault="000E39C4" w:rsidP="000E39C4">
      <w:pPr>
        <w:numPr>
          <w:ilvl w:val="0"/>
          <w:numId w:val="34"/>
        </w:numPr>
        <w:rPr>
          <w:b/>
          <w:bCs/>
        </w:rPr>
      </w:pPr>
      <w:r w:rsidRPr="00790F7B">
        <w:rPr>
          <w:b/>
          <w:bCs/>
        </w:rPr>
        <w:t>Larger community (typically 25-35 children with 2 adults)</w:t>
      </w:r>
    </w:p>
    <w:p w14:paraId="21EFAD0C" w14:textId="77777777" w:rsidR="000E39C4" w:rsidRPr="00790F7B" w:rsidRDefault="000E39C4" w:rsidP="000E39C4">
      <w:pPr>
        <w:numPr>
          <w:ilvl w:val="0"/>
          <w:numId w:val="34"/>
        </w:numPr>
        <w:rPr>
          <w:b/>
          <w:bCs/>
        </w:rPr>
      </w:pPr>
      <w:r w:rsidRPr="00790F7B">
        <w:rPr>
          <w:b/>
          <w:bCs/>
        </w:rPr>
        <w:t>Mixed-age grouping (2.5-6 years)</w:t>
      </w:r>
    </w:p>
    <w:p w14:paraId="02CE7B4E" w14:textId="77777777" w:rsidR="000E39C4" w:rsidRPr="00790F7B" w:rsidRDefault="000E39C4" w:rsidP="000E39C4">
      <w:pPr>
        <w:numPr>
          <w:ilvl w:val="0"/>
          <w:numId w:val="34"/>
        </w:numPr>
        <w:rPr>
          <w:b/>
          <w:bCs/>
        </w:rPr>
      </w:pPr>
      <w:r w:rsidRPr="00790F7B">
        <w:rPr>
          <w:b/>
          <w:bCs/>
        </w:rPr>
        <w:t>Extended work period (typically 3 hours)</w:t>
      </w:r>
    </w:p>
    <w:p w14:paraId="465D1FED" w14:textId="77777777" w:rsidR="000E39C4" w:rsidRPr="00790F7B" w:rsidRDefault="000E39C4" w:rsidP="000E39C4">
      <w:pPr>
        <w:numPr>
          <w:ilvl w:val="0"/>
          <w:numId w:val="34"/>
        </w:numPr>
        <w:rPr>
          <w:b/>
          <w:bCs/>
        </w:rPr>
      </w:pPr>
      <w:r w:rsidRPr="00790F7B">
        <w:rPr>
          <w:b/>
          <w:bCs/>
        </w:rPr>
        <w:lastRenderedPageBreak/>
        <w:t>Areas for practical life, sensorial development, language, mathematics, and cultural subjects</w:t>
      </w:r>
    </w:p>
    <w:p w14:paraId="7D9E909A" w14:textId="77777777" w:rsidR="000E39C4" w:rsidRPr="00790F7B" w:rsidRDefault="000E39C4" w:rsidP="000E39C4">
      <w:pPr>
        <w:numPr>
          <w:ilvl w:val="0"/>
          <w:numId w:val="34"/>
        </w:numPr>
        <w:rPr>
          <w:b/>
          <w:bCs/>
        </w:rPr>
      </w:pPr>
      <w:r w:rsidRPr="00790F7B">
        <w:rPr>
          <w:b/>
          <w:bCs/>
        </w:rPr>
        <w:t>Carefully sequenced materials that isolate qualities and concepts</w:t>
      </w:r>
    </w:p>
    <w:p w14:paraId="471E5C0E" w14:textId="77777777" w:rsidR="000E39C4" w:rsidRPr="00790F7B" w:rsidRDefault="000E39C4" w:rsidP="000E39C4">
      <w:pPr>
        <w:numPr>
          <w:ilvl w:val="0"/>
          <w:numId w:val="34"/>
        </w:numPr>
        <w:rPr>
          <w:b/>
          <w:bCs/>
        </w:rPr>
      </w:pPr>
      <w:r w:rsidRPr="00790F7B">
        <w:rPr>
          <w:b/>
          <w:bCs/>
        </w:rPr>
        <w:t>Child-sized furniture and equipment</w:t>
      </w:r>
    </w:p>
    <w:p w14:paraId="72BE6584" w14:textId="77777777" w:rsidR="000E39C4" w:rsidRPr="00790F7B" w:rsidRDefault="000E39C4" w:rsidP="000E39C4">
      <w:pPr>
        <w:numPr>
          <w:ilvl w:val="0"/>
          <w:numId w:val="34"/>
        </w:numPr>
        <w:rPr>
          <w:b/>
          <w:bCs/>
        </w:rPr>
      </w:pPr>
      <w:r w:rsidRPr="00790F7B">
        <w:rPr>
          <w:b/>
          <w:bCs/>
        </w:rPr>
        <w:t>Beauty, order, and simplicity in design</w:t>
      </w:r>
    </w:p>
    <w:p w14:paraId="0D497064" w14:textId="77777777" w:rsidR="000E39C4" w:rsidRPr="00790F7B" w:rsidRDefault="000E39C4" w:rsidP="000E39C4">
      <w:pPr>
        <w:rPr>
          <w:b/>
          <w:bCs/>
        </w:rPr>
      </w:pPr>
      <w:r w:rsidRPr="00790F7B">
        <w:rPr>
          <w:b/>
          <w:bCs/>
        </w:rPr>
        <w:t>The Children's House environment builds on the foundations established in earlier environments, offering more complex sequences and greater challenges. The practical life exercises introduced in the Young Child Community are expanded and refined, and new areas of work are introduced, including sensorial materials, formal language materials, and mathematics.</w:t>
      </w:r>
    </w:p>
    <w:p w14:paraId="5569747C" w14:textId="77777777" w:rsidR="000E39C4" w:rsidRPr="00790F7B" w:rsidRDefault="000E39C4" w:rsidP="000E39C4">
      <w:pPr>
        <w:rPr>
          <w:b/>
          <w:bCs/>
        </w:rPr>
      </w:pPr>
      <w:r w:rsidRPr="00790F7B">
        <w:rPr>
          <w:b/>
          <w:bCs/>
        </w:rPr>
        <w:t>The mixed-age grouping in the Children's House creates a mini-society where children learn from each other, develop social skills, and experience different roles as they grow from younger to older members of the community.</w:t>
      </w:r>
    </w:p>
    <w:p w14:paraId="49A68FD0" w14:textId="77777777" w:rsidR="000E39C4" w:rsidRPr="00790F7B" w:rsidRDefault="000E39C4" w:rsidP="000E39C4">
      <w:pPr>
        <w:pStyle w:val="Heading4"/>
        <w:rPr>
          <w:b/>
          <w:bCs/>
        </w:rPr>
      </w:pPr>
      <w:r w:rsidRPr="00790F7B">
        <w:rPr>
          <w:b/>
          <w:bCs/>
        </w:rPr>
        <w:t>The Role of the Adult</w:t>
      </w:r>
    </w:p>
    <w:p w14:paraId="15E80571" w14:textId="77777777" w:rsidR="000E39C4" w:rsidRPr="00790F7B" w:rsidRDefault="000E39C4" w:rsidP="000E39C4">
      <w:pPr>
        <w:rPr>
          <w:b/>
          <w:bCs/>
        </w:rPr>
      </w:pPr>
      <w:r w:rsidRPr="00790F7B">
        <w:rPr>
          <w:b/>
          <w:bCs/>
        </w:rPr>
        <w:t xml:space="preserve">The adult's role during the first </w:t>
      </w:r>
      <w:proofErr w:type="gramStart"/>
      <w:r w:rsidRPr="00790F7B">
        <w:rPr>
          <w:b/>
          <w:bCs/>
        </w:rPr>
        <w:t>plane</w:t>
      </w:r>
      <w:proofErr w:type="gramEnd"/>
      <w:r w:rsidRPr="00790F7B">
        <w:rPr>
          <w:b/>
          <w:bCs/>
        </w:rPr>
        <w:t xml:space="preserve"> of development is fundamentally different from traditional educational roles. Rather than directly teaching or controlling the child, the adult serves as a link between the child and the prepared environment, supporting the child's natural development through careful observation and minimal intervention.</w:t>
      </w:r>
    </w:p>
    <w:p w14:paraId="01258297" w14:textId="77777777" w:rsidR="000E39C4" w:rsidRPr="00790F7B" w:rsidRDefault="000E39C4" w:rsidP="000E39C4">
      <w:pPr>
        <w:rPr>
          <w:b/>
          <w:bCs/>
        </w:rPr>
      </w:pPr>
      <w:r w:rsidRPr="00790F7B">
        <w:rPr>
          <w:b/>
          <w:bCs/>
        </w:rPr>
        <w:t>Key aspects of the adult's role include:</w:t>
      </w:r>
    </w:p>
    <w:p w14:paraId="170F99B9" w14:textId="77777777" w:rsidR="000E39C4" w:rsidRPr="00790F7B" w:rsidRDefault="000E39C4" w:rsidP="000E39C4">
      <w:pPr>
        <w:pStyle w:val="Heading4"/>
        <w:rPr>
          <w:b/>
          <w:bCs/>
        </w:rPr>
      </w:pPr>
      <w:r w:rsidRPr="00790F7B">
        <w:rPr>
          <w:b/>
          <w:bCs/>
        </w:rPr>
        <w:t>Self-Preparation</w:t>
      </w:r>
    </w:p>
    <w:p w14:paraId="4C8910E5" w14:textId="77777777" w:rsidR="000E39C4" w:rsidRPr="00790F7B" w:rsidRDefault="000E39C4" w:rsidP="000E39C4">
      <w:pPr>
        <w:rPr>
          <w:b/>
          <w:bCs/>
        </w:rPr>
      </w:pPr>
      <w:r w:rsidRPr="00790F7B">
        <w:rPr>
          <w:b/>
          <w:bCs/>
        </w:rPr>
        <w:t xml:space="preserve">Perhaps the most important aspect of </w:t>
      </w:r>
      <w:proofErr w:type="gramStart"/>
      <w:r w:rsidRPr="00790F7B">
        <w:rPr>
          <w:b/>
          <w:bCs/>
        </w:rPr>
        <w:t>the</w:t>
      </w:r>
      <w:proofErr w:type="gramEnd"/>
      <w:r w:rsidRPr="00790F7B">
        <w:rPr>
          <w:b/>
          <w:bCs/>
        </w:rPr>
        <w:t xml:space="preserve"> adult's role is self-preparation. Since the child absorbs attitudes, behaviors, and emotions from the adult, the adult must engage in continuous self-reflection and improvement. As the saying goes, "You cannot give what you do not have."</w:t>
      </w:r>
    </w:p>
    <w:p w14:paraId="4159F97F" w14:textId="77777777" w:rsidR="000E39C4" w:rsidRPr="00790F7B" w:rsidRDefault="000E39C4" w:rsidP="000E39C4">
      <w:pPr>
        <w:rPr>
          <w:b/>
          <w:bCs/>
        </w:rPr>
      </w:pPr>
      <w:r w:rsidRPr="00790F7B">
        <w:rPr>
          <w:b/>
          <w:bCs/>
        </w:rPr>
        <w:t>The adult must develop:</w:t>
      </w:r>
    </w:p>
    <w:p w14:paraId="33C54645" w14:textId="77777777" w:rsidR="000E39C4" w:rsidRPr="00790F7B" w:rsidRDefault="000E39C4" w:rsidP="000E39C4">
      <w:pPr>
        <w:numPr>
          <w:ilvl w:val="0"/>
          <w:numId w:val="35"/>
        </w:numPr>
        <w:rPr>
          <w:b/>
          <w:bCs/>
        </w:rPr>
      </w:pPr>
      <w:r w:rsidRPr="00790F7B">
        <w:rPr>
          <w:b/>
          <w:bCs/>
        </w:rPr>
        <w:t>Self-awareness and emotional regulation</w:t>
      </w:r>
    </w:p>
    <w:p w14:paraId="32258355" w14:textId="77777777" w:rsidR="000E39C4" w:rsidRPr="00790F7B" w:rsidRDefault="000E39C4" w:rsidP="000E39C4">
      <w:pPr>
        <w:numPr>
          <w:ilvl w:val="0"/>
          <w:numId w:val="35"/>
        </w:numPr>
        <w:rPr>
          <w:b/>
          <w:bCs/>
        </w:rPr>
      </w:pPr>
      <w:r w:rsidRPr="00790F7B">
        <w:rPr>
          <w:b/>
          <w:bCs/>
        </w:rPr>
        <w:t>Patience and calm presence</w:t>
      </w:r>
    </w:p>
    <w:p w14:paraId="642C2B8B" w14:textId="77777777" w:rsidR="000E39C4" w:rsidRPr="00790F7B" w:rsidRDefault="000E39C4" w:rsidP="000E39C4">
      <w:pPr>
        <w:numPr>
          <w:ilvl w:val="0"/>
          <w:numId w:val="35"/>
        </w:numPr>
        <w:rPr>
          <w:b/>
          <w:bCs/>
        </w:rPr>
      </w:pPr>
      <w:r w:rsidRPr="00790F7B">
        <w:rPr>
          <w:b/>
          <w:bCs/>
        </w:rPr>
        <w:t>Clear, precise movements</w:t>
      </w:r>
    </w:p>
    <w:p w14:paraId="0D8F6145" w14:textId="77777777" w:rsidR="000E39C4" w:rsidRPr="00790F7B" w:rsidRDefault="000E39C4" w:rsidP="000E39C4">
      <w:pPr>
        <w:numPr>
          <w:ilvl w:val="0"/>
          <w:numId w:val="35"/>
        </w:numPr>
        <w:rPr>
          <w:b/>
          <w:bCs/>
        </w:rPr>
      </w:pPr>
      <w:r w:rsidRPr="00790F7B">
        <w:rPr>
          <w:b/>
          <w:bCs/>
        </w:rPr>
        <w:t>Respectful communication</w:t>
      </w:r>
    </w:p>
    <w:p w14:paraId="50934B83" w14:textId="77777777" w:rsidR="000E39C4" w:rsidRPr="00790F7B" w:rsidRDefault="000E39C4" w:rsidP="000E39C4">
      <w:pPr>
        <w:numPr>
          <w:ilvl w:val="0"/>
          <w:numId w:val="35"/>
        </w:numPr>
        <w:rPr>
          <w:b/>
          <w:bCs/>
        </w:rPr>
      </w:pPr>
      <w:r w:rsidRPr="00790F7B">
        <w:rPr>
          <w:b/>
          <w:bCs/>
        </w:rPr>
        <w:t>Objective observation skills</w:t>
      </w:r>
    </w:p>
    <w:p w14:paraId="3DC4CA50" w14:textId="77777777" w:rsidR="000E39C4" w:rsidRPr="00790F7B" w:rsidRDefault="000E39C4" w:rsidP="000E39C4">
      <w:pPr>
        <w:numPr>
          <w:ilvl w:val="0"/>
          <w:numId w:val="35"/>
        </w:numPr>
        <w:rPr>
          <w:b/>
          <w:bCs/>
        </w:rPr>
      </w:pPr>
      <w:r w:rsidRPr="00790F7B">
        <w:rPr>
          <w:b/>
          <w:bCs/>
        </w:rPr>
        <w:t>Knowledge of child development</w:t>
      </w:r>
    </w:p>
    <w:p w14:paraId="41924437" w14:textId="77777777" w:rsidR="000E39C4" w:rsidRPr="00790F7B" w:rsidRDefault="000E39C4" w:rsidP="000E39C4">
      <w:pPr>
        <w:rPr>
          <w:b/>
          <w:bCs/>
        </w:rPr>
      </w:pPr>
      <w:r w:rsidRPr="00790F7B">
        <w:rPr>
          <w:b/>
          <w:bCs/>
        </w:rPr>
        <w:lastRenderedPageBreak/>
        <w:t xml:space="preserve">The younger the child, the more sensitive they are to the adult's inner state rather than external appearance. This makes the adult's psychological preparation particularly crucial when working with children </w:t>
      </w:r>
      <w:proofErr w:type="gramStart"/>
      <w:r w:rsidRPr="00790F7B">
        <w:rPr>
          <w:b/>
          <w:bCs/>
        </w:rPr>
        <w:t>in</w:t>
      </w:r>
      <w:proofErr w:type="gramEnd"/>
      <w:r w:rsidRPr="00790F7B">
        <w:rPr>
          <w:b/>
          <w:bCs/>
        </w:rPr>
        <w:t xml:space="preserve"> the first plane.</w:t>
      </w:r>
    </w:p>
    <w:p w14:paraId="234FD410" w14:textId="77777777" w:rsidR="000E39C4" w:rsidRPr="00790F7B" w:rsidRDefault="000E39C4" w:rsidP="000E39C4">
      <w:pPr>
        <w:pStyle w:val="Heading4"/>
        <w:rPr>
          <w:b/>
          <w:bCs/>
        </w:rPr>
      </w:pPr>
      <w:r w:rsidRPr="00790F7B">
        <w:rPr>
          <w:b/>
          <w:bCs/>
        </w:rPr>
        <w:t>Preparing the Environment</w:t>
      </w:r>
    </w:p>
    <w:p w14:paraId="48873ABC" w14:textId="77777777" w:rsidR="000E39C4" w:rsidRPr="00790F7B" w:rsidRDefault="000E39C4" w:rsidP="000E39C4">
      <w:pPr>
        <w:rPr>
          <w:b/>
          <w:bCs/>
        </w:rPr>
      </w:pPr>
      <w:r w:rsidRPr="00790F7B">
        <w:rPr>
          <w:b/>
          <w:bCs/>
        </w:rPr>
        <w:t>The adult is responsible for designing, maintaining, and adapting the prepared environment to meet the children's changing needs. This includes:</w:t>
      </w:r>
    </w:p>
    <w:p w14:paraId="06E51EBC" w14:textId="77777777" w:rsidR="000E39C4" w:rsidRPr="00790F7B" w:rsidRDefault="000E39C4" w:rsidP="000E39C4">
      <w:pPr>
        <w:numPr>
          <w:ilvl w:val="0"/>
          <w:numId w:val="36"/>
        </w:numPr>
        <w:rPr>
          <w:b/>
          <w:bCs/>
        </w:rPr>
      </w:pPr>
      <w:r w:rsidRPr="00790F7B">
        <w:rPr>
          <w:b/>
          <w:bCs/>
        </w:rPr>
        <w:t>Selecting appropriate materials based on observation of the children</w:t>
      </w:r>
    </w:p>
    <w:p w14:paraId="1ED8BD02" w14:textId="77777777" w:rsidR="000E39C4" w:rsidRPr="00790F7B" w:rsidRDefault="000E39C4" w:rsidP="000E39C4">
      <w:pPr>
        <w:numPr>
          <w:ilvl w:val="0"/>
          <w:numId w:val="36"/>
        </w:numPr>
        <w:rPr>
          <w:b/>
          <w:bCs/>
        </w:rPr>
      </w:pPr>
      <w:r w:rsidRPr="00790F7B">
        <w:rPr>
          <w:b/>
          <w:bCs/>
        </w:rPr>
        <w:t>Arranging materials in logical sequences</w:t>
      </w:r>
    </w:p>
    <w:p w14:paraId="7BD7BDBB" w14:textId="77777777" w:rsidR="000E39C4" w:rsidRPr="00790F7B" w:rsidRDefault="000E39C4" w:rsidP="000E39C4">
      <w:pPr>
        <w:numPr>
          <w:ilvl w:val="0"/>
          <w:numId w:val="36"/>
        </w:numPr>
        <w:rPr>
          <w:b/>
          <w:bCs/>
        </w:rPr>
      </w:pPr>
      <w:r w:rsidRPr="00790F7B">
        <w:rPr>
          <w:b/>
          <w:bCs/>
        </w:rPr>
        <w:t>Ensuring beauty, order, and cleanliness</w:t>
      </w:r>
    </w:p>
    <w:p w14:paraId="1E969E21" w14:textId="77777777" w:rsidR="000E39C4" w:rsidRPr="00790F7B" w:rsidRDefault="000E39C4" w:rsidP="000E39C4">
      <w:pPr>
        <w:numPr>
          <w:ilvl w:val="0"/>
          <w:numId w:val="36"/>
        </w:numPr>
        <w:rPr>
          <w:b/>
          <w:bCs/>
        </w:rPr>
      </w:pPr>
      <w:r w:rsidRPr="00790F7B">
        <w:rPr>
          <w:b/>
          <w:bCs/>
        </w:rPr>
        <w:t>Removing obstacles to the child's development</w:t>
      </w:r>
    </w:p>
    <w:p w14:paraId="133D20BF" w14:textId="77777777" w:rsidR="000E39C4" w:rsidRPr="00790F7B" w:rsidRDefault="000E39C4" w:rsidP="000E39C4">
      <w:pPr>
        <w:numPr>
          <w:ilvl w:val="0"/>
          <w:numId w:val="36"/>
        </w:numPr>
        <w:rPr>
          <w:b/>
          <w:bCs/>
        </w:rPr>
      </w:pPr>
      <w:r w:rsidRPr="00790F7B">
        <w:rPr>
          <w:b/>
          <w:bCs/>
        </w:rPr>
        <w:t>Adapting the environment as needed</w:t>
      </w:r>
    </w:p>
    <w:p w14:paraId="2B1E012D" w14:textId="77777777" w:rsidR="000E39C4" w:rsidRPr="00790F7B" w:rsidRDefault="000E39C4" w:rsidP="000E39C4">
      <w:pPr>
        <w:rPr>
          <w:b/>
          <w:bCs/>
        </w:rPr>
      </w:pPr>
      <w:r w:rsidRPr="00790F7B">
        <w:rPr>
          <w:b/>
          <w:bCs/>
        </w:rPr>
        <w:t>The preparation of the environment is a scientific undertaking, requiring careful observation and thoughtful response to the manifestations of the children.</w:t>
      </w:r>
    </w:p>
    <w:p w14:paraId="391FE142" w14:textId="77777777" w:rsidR="000E39C4" w:rsidRPr="00790F7B" w:rsidRDefault="000E39C4" w:rsidP="000E39C4">
      <w:pPr>
        <w:rPr>
          <w:b/>
          <w:bCs/>
        </w:rPr>
      </w:pPr>
      <w:r w:rsidRPr="00790F7B">
        <w:rPr>
          <w:b/>
          <w:bCs/>
        </w:rPr>
        <w:t>Observation</w:t>
      </w:r>
    </w:p>
    <w:p w14:paraId="17116683" w14:textId="77777777" w:rsidR="000E39C4" w:rsidRPr="00790F7B" w:rsidRDefault="000E39C4" w:rsidP="000E39C4">
      <w:pPr>
        <w:rPr>
          <w:b/>
          <w:bCs/>
        </w:rPr>
      </w:pPr>
      <w:r w:rsidRPr="00790F7B">
        <w:rPr>
          <w:b/>
          <w:bCs/>
        </w:rPr>
        <w:t>Observation is the primary tool through which the adult understands the child's needs and development. Through careful, objective observation, the adult can:</w:t>
      </w:r>
    </w:p>
    <w:p w14:paraId="119678A6" w14:textId="77777777" w:rsidR="000E39C4" w:rsidRPr="00790F7B" w:rsidRDefault="000E39C4" w:rsidP="000E39C4">
      <w:pPr>
        <w:numPr>
          <w:ilvl w:val="0"/>
          <w:numId w:val="37"/>
        </w:numPr>
        <w:rPr>
          <w:b/>
          <w:bCs/>
        </w:rPr>
      </w:pPr>
      <w:r w:rsidRPr="00790F7B">
        <w:rPr>
          <w:b/>
          <w:bCs/>
        </w:rPr>
        <w:t>Identify sensitive periods</w:t>
      </w:r>
    </w:p>
    <w:p w14:paraId="549F2F9A" w14:textId="77777777" w:rsidR="000E39C4" w:rsidRPr="00790F7B" w:rsidRDefault="000E39C4" w:rsidP="000E39C4">
      <w:pPr>
        <w:numPr>
          <w:ilvl w:val="0"/>
          <w:numId w:val="37"/>
        </w:numPr>
        <w:rPr>
          <w:b/>
          <w:bCs/>
        </w:rPr>
      </w:pPr>
      <w:r w:rsidRPr="00790F7B">
        <w:rPr>
          <w:b/>
          <w:bCs/>
        </w:rPr>
        <w:t>Recognize developmental progress</w:t>
      </w:r>
    </w:p>
    <w:p w14:paraId="79F202BB" w14:textId="77777777" w:rsidR="000E39C4" w:rsidRPr="00790F7B" w:rsidRDefault="000E39C4" w:rsidP="000E39C4">
      <w:pPr>
        <w:numPr>
          <w:ilvl w:val="0"/>
          <w:numId w:val="37"/>
        </w:numPr>
        <w:rPr>
          <w:b/>
          <w:bCs/>
        </w:rPr>
      </w:pPr>
      <w:r w:rsidRPr="00790F7B">
        <w:rPr>
          <w:b/>
          <w:bCs/>
        </w:rPr>
        <w:t>Determine readiness for new challenges</w:t>
      </w:r>
    </w:p>
    <w:p w14:paraId="545FAD54" w14:textId="77777777" w:rsidR="000E39C4" w:rsidRPr="00790F7B" w:rsidRDefault="000E39C4" w:rsidP="000E39C4">
      <w:pPr>
        <w:numPr>
          <w:ilvl w:val="0"/>
          <w:numId w:val="37"/>
        </w:numPr>
        <w:rPr>
          <w:b/>
          <w:bCs/>
        </w:rPr>
      </w:pPr>
      <w:r w:rsidRPr="00790F7B">
        <w:rPr>
          <w:b/>
          <w:bCs/>
        </w:rPr>
        <w:t>Detect obstacles to development</w:t>
      </w:r>
    </w:p>
    <w:p w14:paraId="758950D8" w14:textId="77777777" w:rsidR="000E39C4" w:rsidRPr="00790F7B" w:rsidRDefault="000E39C4" w:rsidP="000E39C4">
      <w:pPr>
        <w:numPr>
          <w:ilvl w:val="0"/>
          <w:numId w:val="37"/>
        </w:numPr>
        <w:rPr>
          <w:b/>
          <w:bCs/>
        </w:rPr>
      </w:pPr>
      <w:r w:rsidRPr="00790F7B">
        <w:rPr>
          <w:b/>
          <w:bCs/>
        </w:rPr>
        <w:t>Guide appropriate interventions</w:t>
      </w:r>
    </w:p>
    <w:p w14:paraId="2FEF6CCD" w14:textId="77777777" w:rsidR="000E39C4" w:rsidRPr="00790F7B" w:rsidRDefault="000E39C4" w:rsidP="000E39C4">
      <w:pPr>
        <w:rPr>
          <w:b/>
          <w:bCs/>
        </w:rPr>
      </w:pPr>
      <w:r w:rsidRPr="00790F7B">
        <w:rPr>
          <w:b/>
          <w:bCs/>
        </w:rPr>
        <w:t>Observation should be systematic and ongoing, forming the basis for all decisions about the environment and presentations.</w:t>
      </w:r>
    </w:p>
    <w:p w14:paraId="0F2DB18B" w14:textId="77777777" w:rsidR="000E39C4" w:rsidRPr="00790F7B" w:rsidRDefault="000E39C4" w:rsidP="000E39C4">
      <w:pPr>
        <w:pStyle w:val="Heading4"/>
        <w:rPr>
          <w:b/>
          <w:bCs/>
        </w:rPr>
      </w:pPr>
      <w:r w:rsidRPr="00790F7B">
        <w:rPr>
          <w:b/>
          <w:bCs/>
        </w:rPr>
        <w:t>Demonstration and Connection</w:t>
      </w:r>
    </w:p>
    <w:p w14:paraId="6700D665" w14:textId="77777777" w:rsidR="000E39C4" w:rsidRPr="00790F7B" w:rsidRDefault="000E39C4" w:rsidP="000E39C4">
      <w:pPr>
        <w:rPr>
          <w:b/>
          <w:bCs/>
        </w:rPr>
      </w:pPr>
      <w:r w:rsidRPr="00790F7B">
        <w:rPr>
          <w:b/>
          <w:bCs/>
        </w:rPr>
        <w:t>When presenting materials or activities, the adult serves as a link between the child and the environment. Presentations should be clear, precise, and focused on essential aspects, allowing the child to discover possibilities independently.</w:t>
      </w:r>
    </w:p>
    <w:p w14:paraId="262DC3AC" w14:textId="77777777" w:rsidR="000E39C4" w:rsidRPr="00790F7B" w:rsidRDefault="000E39C4" w:rsidP="000E39C4">
      <w:pPr>
        <w:rPr>
          <w:b/>
          <w:bCs/>
        </w:rPr>
      </w:pPr>
      <w:r w:rsidRPr="00790F7B">
        <w:rPr>
          <w:b/>
          <w:bCs/>
        </w:rPr>
        <w:t xml:space="preserve">For children in this plane, the adult should typically demonstrate rather than explain, using slow, deliberate movements that isolate essential aspects of the activity. </w:t>
      </w:r>
      <w:r w:rsidRPr="00790F7B">
        <w:rPr>
          <w:b/>
          <w:bCs/>
        </w:rPr>
        <w:lastRenderedPageBreak/>
        <w:t>Particularly with young children, the adult should either move or speak, but not both simultaneously, to avoid overwhelming the child's attention.</w:t>
      </w:r>
    </w:p>
    <w:p w14:paraId="44B8754D" w14:textId="77777777" w:rsidR="000E39C4" w:rsidRPr="00790F7B" w:rsidRDefault="000E39C4" w:rsidP="000E39C4">
      <w:pPr>
        <w:pStyle w:val="Heading4"/>
        <w:rPr>
          <w:b/>
          <w:bCs/>
        </w:rPr>
      </w:pPr>
      <w:r w:rsidRPr="00790F7B">
        <w:rPr>
          <w:b/>
          <w:bCs/>
        </w:rPr>
        <w:t>Respect for the Child's Work and Development</w:t>
      </w:r>
    </w:p>
    <w:p w14:paraId="7378E050" w14:textId="77777777" w:rsidR="000E39C4" w:rsidRPr="00790F7B" w:rsidRDefault="000E39C4" w:rsidP="000E39C4">
      <w:pPr>
        <w:rPr>
          <w:b/>
          <w:bCs/>
        </w:rPr>
      </w:pPr>
      <w:r w:rsidRPr="00790F7B">
        <w:rPr>
          <w:b/>
          <w:bCs/>
        </w:rPr>
        <w:t>Perhaps most fundamentally, the adult must deeply respect the child's work of self-construction. This means:</w:t>
      </w:r>
    </w:p>
    <w:p w14:paraId="7F4258FE" w14:textId="77777777" w:rsidR="000E39C4" w:rsidRPr="00790F7B" w:rsidRDefault="000E39C4" w:rsidP="000E39C4">
      <w:pPr>
        <w:numPr>
          <w:ilvl w:val="0"/>
          <w:numId w:val="38"/>
        </w:numPr>
        <w:rPr>
          <w:b/>
          <w:bCs/>
        </w:rPr>
      </w:pPr>
      <w:r w:rsidRPr="00790F7B">
        <w:rPr>
          <w:b/>
          <w:bCs/>
        </w:rPr>
        <w:t>Not interrupting concentration</w:t>
      </w:r>
    </w:p>
    <w:p w14:paraId="2F5CF2E6" w14:textId="77777777" w:rsidR="000E39C4" w:rsidRPr="00790F7B" w:rsidRDefault="000E39C4" w:rsidP="000E39C4">
      <w:pPr>
        <w:numPr>
          <w:ilvl w:val="0"/>
          <w:numId w:val="38"/>
        </w:numPr>
        <w:rPr>
          <w:b/>
          <w:bCs/>
        </w:rPr>
      </w:pPr>
      <w:r w:rsidRPr="00790F7B">
        <w:rPr>
          <w:b/>
          <w:bCs/>
        </w:rPr>
        <w:t>Allowing repetition until satisfaction</w:t>
      </w:r>
    </w:p>
    <w:p w14:paraId="1BDF2751" w14:textId="77777777" w:rsidR="000E39C4" w:rsidRPr="00790F7B" w:rsidRDefault="000E39C4" w:rsidP="000E39C4">
      <w:pPr>
        <w:numPr>
          <w:ilvl w:val="0"/>
          <w:numId w:val="38"/>
        </w:numPr>
        <w:rPr>
          <w:b/>
          <w:bCs/>
        </w:rPr>
      </w:pPr>
      <w:r w:rsidRPr="00790F7B">
        <w:rPr>
          <w:b/>
          <w:bCs/>
        </w:rPr>
        <w:t>Respecting the child's choices</w:t>
      </w:r>
    </w:p>
    <w:p w14:paraId="5AF40605" w14:textId="77777777" w:rsidR="000E39C4" w:rsidRPr="00790F7B" w:rsidRDefault="000E39C4" w:rsidP="000E39C4">
      <w:pPr>
        <w:numPr>
          <w:ilvl w:val="0"/>
          <w:numId w:val="38"/>
        </w:numPr>
        <w:rPr>
          <w:b/>
          <w:bCs/>
        </w:rPr>
      </w:pPr>
      <w:r w:rsidRPr="00790F7B">
        <w:rPr>
          <w:b/>
          <w:bCs/>
        </w:rPr>
        <w:t>Supporting independence</w:t>
      </w:r>
    </w:p>
    <w:p w14:paraId="5E97E57A" w14:textId="77777777" w:rsidR="000E39C4" w:rsidRPr="00790F7B" w:rsidRDefault="000E39C4" w:rsidP="000E39C4">
      <w:pPr>
        <w:numPr>
          <w:ilvl w:val="0"/>
          <w:numId w:val="38"/>
        </w:numPr>
        <w:rPr>
          <w:b/>
          <w:bCs/>
        </w:rPr>
      </w:pPr>
      <w:r w:rsidRPr="00790F7B">
        <w:rPr>
          <w:b/>
          <w:bCs/>
        </w:rPr>
        <w:t>Allowing natural consequences (within safety limits)</w:t>
      </w:r>
    </w:p>
    <w:p w14:paraId="044B563C" w14:textId="77777777" w:rsidR="000E39C4" w:rsidRPr="00790F7B" w:rsidRDefault="000E39C4" w:rsidP="000E39C4">
      <w:pPr>
        <w:numPr>
          <w:ilvl w:val="0"/>
          <w:numId w:val="38"/>
        </w:numPr>
        <w:rPr>
          <w:b/>
          <w:bCs/>
        </w:rPr>
      </w:pPr>
      <w:r w:rsidRPr="00790F7B">
        <w:rPr>
          <w:b/>
          <w:bCs/>
        </w:rPr>
        <w:t>Recognizing that the child's work is purposeful, even when not immediately apparent</w:t>
      </w:r>
    </w:p>
    <w:p w14:paraId="5937F843" w14:textId="77777777" w:rsidR="000E39C4" w:rsidRPr="00790F7B" w:rsidRDefault="000E39C4" w:rsidP="000E39C4">
      <w:pPr>
        <w:rPr>
          <w:b/>
          <w:bCs/>
        </w:rPr>
      </w:pPr>
      <w:r w:rsidRPr="00790F7B">
        <w:rPr>
          <w:b/>
          <w:bCs/>
        </w:rPr>
        <w:t>As Montessori stated, "The teacher's first duty is to watch over the environment, and this takes precedence over all the rest. Its influence is indirect, but unless it is well done there will be no effective and permanent results of any kind, physical, intellectual or spiritual."</w:t>
      </w:r>
    </w:p>
    <w:p w14:paraId="533C1295" w14:textId="77777777" w:rsidR="000E39C4" w:rsidRPr="00790F7B" w:rsidRDefault="000E39C4" w:rsidP="000E39C4">
      <w:pPr>
        <w:pStyle w:val="Heading4"/>
        <w:rPr>
          <w:b/>
          <w:bCs/>
        </w:rPr>
      </w:pPr>
      <w:r w:rsidRPr="00790F7B">
        <w:rPr>
          <w:b/>
          <w:bCs/>
        </w:rPr>
        <w:t>The Work of the Child: Self-Construction</w:t>
      </w:r>
    </w:p>
    <w:p w14:paraId="42A1BBB7" w14:textId="77777777" w:rsidR="000E39C4" w:rsidRPr="00790F7B" w:rsidRDefault="000E39C4" w:rsidP="000E39C4">
      <w:pPr>
        <w:rPr>
          <w:b/>
          <w:bCs/>
        </w:rPr>
      </w:pPr>
      <w:r w:rsidRPr="00790F7B">
        <w:rPr>
          <w:b/>
          <w:bCs/>
        </w:rPr>
        <w:t xml:space="preserve">Throughout the first </w:t>
      </w:r>
      <w:proofErr w:type="gramStart"/>
      <w:r w:rsidRPr="00790F7B">
        <w:rPr>
          <w:b/>
          <w:bCs/>
        </w:rPr>
        <w:t>plane</w:t>
      </w:r>
      <w:proofErr w:type="gramEnd"/>
      <w:r w:rsidRPr="00790F7B">
        <w:rPr>
          <w:b/>
          <w:bCs/>
        </w:rPr>
        <w:t>, the child's primary work is self-construction—the active building of the human personality through interaction with the environment. This is not a passive process of absorbing knowledge but an active process of creating the self.</w:t>
      </w:r>
    </w:p>
    <w:p w14:paraId="51AB304C" w14:textId="77777777" w:rsidR="000E39C4" w:rsidRPr="00790F7B" w:rsidRDefault="000E39C4" w:rsidP="000E39C4">
      <w:pPr>
        <w:pStyle w:val="Heading5"/>
        <w:rPr>
          <w:b/>
          <w:bCs/>
        </w:rPr>
      </w:pPr>
      <w:r w:rsidRPr="00790F7B">
        <w:rPr>
          <w:b/>
          <w:bCs/>
        </w:rPr>
        <w:t>Physical Construction</w:t>
      </w:r>
    </w:p>
    <w:p w14:paraId="2F68C521" w14:textId="77777777" w:rsidR="000E39C4" w:rsidRPr="00790F7B" w:rsidRDefault="000E39C4" w:rsidP="000E39C4">
      <w:pPr>
        <w:rPr>
          <w:b/>
          <w:bCs/>
        </w:rPr>
      </w:pPr>
      <w:r w:rsidRPr="00790F7B">
        <w:rPr>
          <w:b/>
          <w:bCs/>
        </w:rPr>
        <w:t>On the physical level, the child works to develop coordination, balance, and control of movement. This includes:</w:t>
      </w:r>
    </w:p>
    <w:p w14:paraId="615F3D95" w14:textId="77777777" w:rsidR="000E39C4" w:rsidRPr="00790F7B" w:rsidRDefault="000E39C4" w:rsidP="000E39C4">
      <w:pPr>
        <w:numPr>
          <w:ilvl w:val="0"/>
          <w:numId w:val="39"/>
        </w:numPr>
        <w:rPr>
          <w:b/>
          <w:bCs/>
        </w:rPr>
      </w:pPr>
      <w:r w:rsidRPr="00790F7B">
        <w:rPr>
          <w:b/>
          <w:bCs/>
        </w:rPr>
        <w:t>Development of gross motor skills (crawling, walking, running)</w:t>
      </w:r>
    </w:p>
    <w:p w14:paraId="1DCA589E" w14:textId="77777777" w:rsidR="000E39C4" w:rsidRPr="00790F7B" w:rsidRDefault="000E39C4" w:rsidP="000E39C4">
      <w:pPr>
        <w:numPr>
          <w:ilvl w:val="0"/>
          <w:numId w:val="39"/>
        </w:numPr>
        <w:rPr>
          <w:b/>
          <w:bCs/>
        </w:rPr>
      </w:pPr>
      <w:r w:rsidRPr="00790F7B">
        <w:rPr>
          <w:b/>
          <w:bCs/>
        </w:rPr>
        <w:t>Development of fine motor skills (grasping, pincer grip, tool use)</w:t>
      </w:r>
    </w:p>
    <w:p w14:paraId="76B676EB" w14:textId="77777777" w:rsidR="000E39C4" w:rsidRPr="00790F7B" w:rsidRDefault="000E39C4" w:rsidP="000E39C4">
      <w:pPr>
        <w:numPr>
          <w:ilvl w:val="0"/>
          <w:numId w:val="39"/>
        </w:numPr>
        <w:rPr>
          <w:b/>
          <w:bCs/>
        </w:rPr>
      </w:pPr>
      <w:r w:rsidRPr="00790F7B">
        <w:rPr>
          <w:b/>
          <w:bCs/>
        </w:rPr>
        <w:t>Coordination of eye-hand movements</w:t>
      </w:r>
    </w:p>
    <w:p w14:paraId="50FD0730" w14:textId="77777777" w:rsidR="000E39C4" w:rsidRPr="00790F7B" w:rsidRDefault="000E39C4" w:rsidP="000E39C4">
      <w:pPr>
        <w:numPr>
          <w:ilvl w:val="0"/>
          <w:numId w:val="39"/>
        </w:numPr>
        <w:rPr>
          <w:b/>
          <w:bCs/>
        </w:rPr>
      </w:pPr>
      <w:r w:rsidRPr="00790F7B">
        <w:rPr>
          <w:b/>
          <w:bCs/>
        </w:rPr>
        <w:t>Refinement of sensory perception</w:t>
      </w:r>
    </w:p>
    <w:p w14:paraId="160992FC" w14:textId="77777777" w:rsidR="000E39C4" w:rsidRPr="00790F7B" w:rsidRDefault="000E39C4" w:rsidP="000E39C4">
      <w:pPr>
        <w:numPr>
          <w:ilvl w:val="0"/>
          <w:numId w:val="39"/>
        </w:numPr>
        <w:rPr>
          <w:b/>
          <w:bCs/>
        </w:rPr>
      </w:pPr>
      <w:r w:rsidRPr="00790F7B">
        <w:rPr>
          <w:b/>
          <w:bCs/>
        </w:rPr>
        <w:t>Growth and development of physical systems</w:t>
      </w:r>
    </w:p>
    <w:p w14:paraId="08587929" w14:textId="77777777" w:rsidR="000E39C4" w:rsidRPr="00790F7B" w:rsidRDefault="000E39C4" w:rsidP="000E39C4">
      <w:pPr>
        <w:rPr>
          <w:b/>
          <w:bCs/>
        </w:rPr>
      </w:pPr>
      <w:r w:rsidRPr="00790F7B">
        <w:rPr>
          <w:b/>
          <w:bCs/>
        </w:rPr>
        <w:lastRenderedPageBreak/>
        <w:t>This physical work lays the foundation for all other aspects of development, as movement and cognition are intimately connected.</w:t>
      </w:r>
    </w:p>
    <w:p w14:paraId="452CC26E" w14:textId="77777777" w:rsidR="000E39C4" w:rsidRPr="00790F7B" w:rsidRDefault="000E39C4" w:rsidP="000E39C4">
      <w:pPr>
        <w:pStyle w:val="Heading5"/>
        <w:rPr>
          <w:b/>
          <w:bCs/>
        </w:rPr>
      </w:pPr>
      <w:r w:rsidRPr="00790F7B">
        <w:rPr>
          <w:b/>
          <w:bCs/>
        </w:rPr>
        <w:t>Psychological Construction</w:t>
      </w:r>
    </w:p>
    <w:p w14:paraId="612BDA10" w14:textId="77777777" w:rsidR="000E39C4" w:rsidRPr="00790F7B" w:rsidRDefault="000E39C4" w:rsidP="000E39C4">
      <w:pPr>
        <w:rPr>
          <w:b/>
          <w:bCs/>
        </w:rPr>
      </w:pPr>
      <w:r w:rsidRPr="00790F7B">
        <w:rPr>
          <w:b/>
          <w:bCs/>
        </w:rPr>
        <w:t>On the psychological level, the child builds the basic structures of the human mind, including:</w:t>
      </w:r>
    </w:p>
    <w:p w14:paraId="6A598B6D" w14:textId="77777777" w:rsidR="000E39C4" w:rsidRPr="00790F7B" w:rsidRDefault="000E39C4" w:rsidP="000E39C4">
      <w:pPr>
        <w:numPr>
          <w:ilvl w:val="0"/>
          <w:numId w:val="40"/>
        </w:numPr>
        <w:rPr>
          <w:b/>
          <w:bCs/>
        </w:rPr>
      </w:pPr>
      <w:r w:rsidRPr="00790F7B">
        <w:rPr>
          <w:b/>
          <w:bCs/>
        </w:rPr>
        <w:t>Language acquisition and development</w:t>
      </w:r>
    </w:p>
    <w:p w14:paraId="0846B8DB" w14:textId="77777777" w:rsidR="000E39C4" w:rsidRPr="00790F7B" w:rsidRDefault="000E39C4" w:rsidP="000E39C4">
      <w:pPr>
        <w:numPr>
          <w:ilvl w:val="0"/>
          <w:numId w:val="40"/>
        </w:numPr>
        <w:rPr>
          <w:b/>
          <w:bCs/>
        </w:rPr>
      </w:pPr>
      <w:r w:rsidRPr="00790F7B">
        <w:rPr>
          <w:b/>
          <w:bCs/>
        </w:rPr>
        <w:t>Formation of memory and attention</w:t>
      </w:r>
    </w:p>
    <w:p w14:paraId="1C2E5E63" w14:textId="77777777" w:rsidR="000E39C4" w:rsidRPr="00790F7B" w:rsidRDefault="000E39C4" w:rsidP="000E39C4">
      <w:pPr>
        <w:numPr>
          <w:ilvl w:val="0"/>
          <w:numId w:val="40"/>
        </w:numPr>
        <w:rPr>
          <w:b/>
          <w:bCs/>
        </w:rPr>
      </w:pPr>
      <w:r w:rsidRPr="00790F7B">
        <w:rPr>
          <w:b/>
          <w:bCs/>
        </w:rPr>
        <w:t>Development of will and self-regulation</w:t>
      </w:r>
    </w:p>
    <w:p w14:paraId="39E7B19D" w14:textId="77777777" w:rsidR="000E39C4" w:rsidRPr="00790F7B" w:rsidRDefault="000E39C4" w:rsidP="000E39C4">
      <w:pPr>
        <w:numPr>
          <w:ilvl w:val="0"/>
          <w:numId w:val="40"/>
        </w:numPr>
        <w:rPr>
          <w:b/>
          <w:bCs/>
        </w:rPr>
      </w:pPr>
      <w:r w:rsidRPr="00790F7B">
        <w:rPr>
          <w:b/>
          <w:bCs/>
        </w:rPr>
        <w:t>Emotional awareness and expression</w:t>
      </w:r>
    </w:p>
    <w:p w14:paraId="0895AFFA" w14:textId="77777777" w:rsidR="000E39C4" w:rsidRPr="00790F7B" w:rsidRDefault="000E39C4" w:rsidP="000E39C4">
      <w:pPr>
        <w:numPr>
          <w:ilvl w:val="0"/>
          <w:numId w:val="40"/>
        </w:numPr>
        <w:rPr>
          <w:b/>
          <w:bCs/>
        </w:rPr>
      </w:pPr>
      <w:r w:rsidRPr="00790F7B">
        <w:rPr>
          <w:b/>
          <w:bCs/>
        </w:rPr>
        <w:t>Problem-solving and logical thinking</w:t>
      </w:r>
    </w:p>
    <w:p w14:paraId="718CB86C" w14:textId="77777777" w:rsidR="000E39C4" w:rsidRPr="00790F7B" w:rsidRDefault="000E39C4" w:rsidP="000E39C4">
      <w:pPr>
        <w:numPr>
          <w:ilvl w:val="0"/>
          <w:numId w:val="40"/>
        </w:numPr>
        <w:rPr>
          <w:b/>
          <w:bCs/>
        </w:rPr>
      </w:pPr>
      <w:r w:rsidRPr="00790F7B">
        <w:rPr>
          <w:b/>
          <w:bCs/>
        </w:rPr>
        <w:t>Classification and organization of experience</w:t>
      </w:r>
    </w:p>
    <w:p w14:paraId="3E8C06B0" w14:textId="77777777" w:rsidR="000E39C4" w:rsidRPr="00790F7B" w:rsidRDefault="000E39C4" w:rsidP="000E39C4">
      <w:pPr>
        <w:rPr>
          <w:b/>
          <w:bCs/>
        </w:rPr>
      </w:pPr>
      <w:r w:rsidRPr="00790F7B">
        <w:rPr>
          <w:b/>
          <w:bCs/>
        </w:rPr>
        <w:t>These psychological structures form the foundation for later intellectual development.</w:t>
      </w:r>
    </w:p>
    <w:p w14:paraId="1CE966BB" w14:textId="77777777" w:rsidR="000E39C4" w:rsidRPr="00790F7B" w:rsidRDefault="000E39C4" w:rsidP="000E39C4">
      <w:pPr>
        <w:pStyle w:val="Heading5"/>
        <w:rPr>
          <w:b/>
          <w:bCs/>
        </w:rPr>
      </w:pPr>
      <w:r w:rsidRPr="00790F7B">
        <w:rPr>
          <w:b/>
          <w:bCs/>
        </w:rPr>
        <w:t>Social Construction</w:t>
      </w:r>
    </w:p>
    <w:p w14:paraId="4116D0C7" w14:textId="77777777" w:rsidR="000E39C4" w:rsidRPr="00790F7B" w:rsidRDefault="000E39C4" w:rsidP="000E39C4">
      <w:pPr>
        <w:rPr>
          <w:b/>
          <w:bCs/>
        </w:rPr>
      </w:pPr>
      <w:r w:rsidRPr="00790F7B">
        <w:rPr>
          <w:b/>
          <w:bCs/>
        </w:rPr>
        <w:t>On the social level, the child gradually moves from egocentric focus to social awareness, developing:</w:t>
      </w:r>
    </w:p>
    <w:p w14:paraId="235428A7" w14:textId="77777777" w:rsidR="000E39C4" w:rsidRPr="00790F7B" w:rsidRDefault="000E39C4" w:rsidP="000E39C4">
      <w:pPr>
        <w:numPr>
          <w:ilvl w:val="0"/>
          <w:numId w:val="41"/>
        </w:numPr>
        <w:rPr>
          <w:b/>
          <w:bCs/>
        </w:rPr>
      </w:pPr>
      <w:r w:rsidRPr="00790F7B">
        <w:rPr>
          <w:b/>
          <w:bCs/>
        </w:rPr>
        <w:t>Basic social skills and manners</w:t>
      </w:r>
    </w:p>
    <w:p w14:paraId="6EA857A5" w14:textId="77777777" w:rsidR="000E39C4" w:rsidRPr="00790F7B" w:rsidRDefault="000E39C4" w:rsidP="000E39C4">
      <w:pPr>
        <w:numPr>
          <w:ilvl w:val="0"/>
          <w:numId w:val="41"/>
        </w:numPr>
        <w:rPr>
          <w:b/>
          <w:bCs/>
        </w:rPr>
      </w:pPr>
      <w:r w:rsidRPr="00790F7B">
        <w:rPr>
          <w:b/>
          <w:bCs/>
        </w:rPr>
        <w:t>Understanding of cultural expectations</w:t>
      </w:r>
    </w:p>
    <w:p w14:paraId="4B3751FF" w14:textId="77777777" w:rsidR="000E39C4" w:rsidRPr="00790F7B" w:rsidRDefault="000E39C4" w:rsidP="000E39C4">
      <w:pPr>
        <w:numPr>
          <w:ilvl w:val="0"/>
          <w:numId w:val="41"/>
        </w:numPr>
        <w:rPr>
          <w:b/>
          <w:bCs/>
        </w:rPr>
      </w:pPr>
      <w:r w:rsidRPr="00790F7B">
        <w:rPr>
          <w:b/>
          <w:bCs/>
        </w:rPr>
        <w:t>Capacity for cooperation and sharing</w:t>
      </w:r>
    </w:p>
    <w:p w14:paraId="2451839F" w14:textId="77777777" w:rsidR="000E39C4" w:rsidRPr="00790F7B" w:rsidRDefault="000E39C4" w:rsidP="000E39C4">
      <w:pPr>
        <w:numPr>
          <w:ilvl w:val="0"/>
          <w:numId w:val="41"/>
        </w:numPr>
        <w:rPr>
          <w:b/>
          <w:bCs/>
        </w:rPr>
      </w:pPr>
      <w:r w:rsidRPr="00790F7B">
        <w:rPr>
          <w:b/>
          <w:bCs/>
        </w:rPr>
        <w:t>Empathy and awareness of others' needs</w:t>
      </w:r>
    </w:p>
    <w:p w14:paraId="66333863" w14:textId="77777777" w:rsidR="000E39C4" w:rsidRPr="00790F7B" w:rsidRDefault="000E39C4" w:rsidP="000E39C4">
      <w:pPr>
        <w:numPr>
          <w:ilvl w:val="0"/>
          <w:numId w:val="41"/>
        </w:numPr>
        <w:rPr>
          <w:b/>
          <w:bCs/>
        </w:rPr>
      </w:pPr>
      <w:r w:rsidRPr="00790F7B">
        <w:rPr>
          <w:b/>
          <w:bCs/>
        </w:rPr>
        <w:t>Sense of belonging to a community</w:t>
      </w:r>
    </w:p>
    <w:p w14:paraId="56070EB2" w14:textId="77777777" w:rsidR="000E39C4" w:rsidRPr="00790F7B" w:rsidRDefault="000E39C4" w:rsidP="000E39C4">
      <w:pPr>
        <w:rPr>
          <w:b/>
          <w:bCs/>
        </w:rPr>
      </w:pPr>
      <w:r w:rsidRPr="00790F7B">
        <w:rPr>
          <w:b/>
          <w:bCs/>
        </w:rPr>
        <w:t>While the first sub-plane (0-3) is predominantly focused on individual development, the second sub-plane (3-6) shows increasing social awareness and interest in group participation.</w:t>
      </w:r>
    </w:p>
    <w:p w14:paraId="67CBAF9C" w14:textId="77777777" w:rsidR="000E39C4" w:rsidRPr="00790F7B" w:rsidRDefault="000E39C4" w:rsidP="000E39C4">
      <w:pPr>
        <w:pStyle w:val="Heading5"/>
        <w:rPr>
          <w:b/>
          <w:bCs/>
        </w:rPr>
      </w:pPr>
      <w:r w:rsidRPr="00790F7B">
        <w:rPr>
          <w:b/>
          <w:bCs/>
        </w:rPr>
        <w:t>Spiritual Construction</w:t>
      </w:r>
    </w:p>
    <w:p w14:paraId="0C1CD18F" w14:textId="77777777" w:rsidR="000E39C4" w:rsidRPr="00790F7B" w:rsidRDefault="000E39C4" w:rsidP="000E39C4">
      <w:pPr>
        <w:rPr>
          <w:b/>
          <w:bCs/>
        </w:rPr>
      </w:pPr>
      <w:r w:rsidRPr="00790F7B">
        <w:rPr>
          <w:b/>
          <w:bCs/>
        </w:rPr>
        <w:t>On the spiritual level, the child develops the foundations of character and moral awareness:</w:t>
      </w:r>
    </w:p>
    <w:p w14:paraId="48A02547" w14:textId="77777777" w:rsidR="000E39C4" w:rsidRPr="00790F7B" w:rsidRDefault="000E39C4" w:rsidP="000E39C4">
      <w:pPr>
        <w:numPr>
          <w:ilvl w:val="0"/>
          <w:numId w:val="42"/>
        </w:numPr>
        <w:rPr>
          <w:b/>
          <w:bCs/>
        </w:rPr>
      </w:pPr>
      <w:r w:rsidRPr="00790F7B">
        <w:rPr>
          <w:b/>
          <w:bCs/>
        </w:rPr>
        <w:t>Basic sense of right and wrong</w:t>
      </w:r>
    </w:p>
    <w:p w14:paraId="42C2F5D3" w14:textId="77777777" w:rsidR="000E39C4" w:rsidRPr="00790F7B" w:rsidRDefault="000E39C4" w:rsidP="000E39C4">
      <w:pPr>
        <w:numPr>
          <w:ilvl w:val="0"/>
          <w:numId w:val="42"/>
        </w:numPr>
        <w:rPr>
          <w:b/>
          <w:bCs/>
        </w:rPr>
      </w:pPr>
      <w:r w:rsidRPr="00790F7B">
        <w:rPr>
          <w:b/>
          <w:bCs/>
        </w:rPr>
        <w:t>Respect for self, others, and the environment</w:t>
      </w:r>
    </w:p>
    <w:p w14:paraId="4C5D821C" w14:textId="77777777" w:rsidR="000E39C4" w:rsidRPr="00790F7B" w:rsidRDefault="000E39C4" w:rsidP="000E39C4">
      <w:pPr>
        <w:numPr>
          <w:ilvl w:val="0"/>
          <w:numId w:val="42"/>
        </w:numPr>
        <w:rPr>
          <w:b/>
          <w:bCs/>
        </w:rPr>
      </w:pPr>
      <w:r w:rsidRPr="00790F7B">
        <w:rPr>
          <w:b/>
          <w:bCs/>
        </w:rPr>
        <w:lastRenderedPageBreak/>
        <w:t>Love of order and beauty</w:t>
      </w:r>
    </w:p>
    <w:p w14:paraId="3A553993" w14:textId="77777777" w:rsidR="000E39C4" w:rsidRPr="00790F7B" w:rsidRDefault="000E39C4" w:rsidP="000E39C4">
      <w:pPr>
        <w:numPr>
          <w:ilvl w:val="0"/>
          <w:numId w:val="42"/>
        </w:numPr>
        <w:rPr>
          <w:b/>
          <w:bCs/>
        </w:rPr>
      </w:pPr>
      <w:r w:rsidRPr="00790F7B">
        <w:rPr>
          <w:b/>
          <w:bCs/>
        </w:rPr>
        <w:t>Capacity for concentration</w:t>
      </w:r>
    </w:p>
    <w:p w14:paraId="728E883A" w14:textId="77777777" w:rsidR="000E39C4" w:rsidRPr="00790F7B" w:rsidRDefault="000E39C4" w:rsidP="000E39C4">
      <w:pPr>
        <w:numPr>
          <w:ilvl w:val="0"/>
          <w:numId w:val="42"/>
        </w:numPr>
        <w:rPr>
          <w:b/>
          <w:bCs/>
        </w:rPr>
      </w:pPr>
      <w:r w:rsidRPr="00790F7B">
        <w:rPr>
          <w:b/>
          <w:bCs/>
        </w:rPr>
        <w:t>Joy in meaningful work</w:t>
      </w:r>
    </w:p>
    <w:p w14:paraId="610D1261" w14:textId="77777777" w:rsidR="000E39C4" w:rsidRPr="00790F7B" w:rsidRDefault="000E39C4" w:rsidP="000E39C4">
      <w:pPr>
        <w:numPr>
          <w:ilvl w:val="0"/>
          <w:numId w:val="42"/>
        </w:numPr>
        <w:rPr>
          <w:b/>
          <w:bCs/>
        </w:rPr>
      </w:pPr>
      <w:r w:rsidRPr="00790F7B">
        <w:rPr>
          <w:b/>
          <w:bCs/>
        </w:rPr>
        <w:t>Connection to nature and the wider world</w:t>
      </w:r>
    </w:p>
    <w:p w14:paraId="4D86F013" w14:textId="77777777" w:rsidR="000E39C4" w:rsidRPr="00790F7B" w:rsidRDefault="000E39C4" w:rsidP="000E39C4">
      <w:pPr>
        <w:rPr>
          <w:b/>
          <w:bCs/>
        </w:rPr>
      </w:pPr>
      <w:r w:rsidRPr="00790F7B">
        <w:rPr>
          <w:b/>
          <w:bCs/>
        </w:rPr>
        <w:t>The integration of these different aspects of development—physical, psychological, social, and spiritual—creates the foundation for the whole human personality.</w:t>
      </w:r>
    </w:p>
    <w:p w14:paraId="4CB4E4C4" w14:textId="77777777" w:rsidR="000E39C4" w:rsidRPr="00790F7B" w:rsidRDefault="000E39C4" w:rsidP="000E39C4">
      <w:pPr>
        <w:pStyle w:val="Heading4"/>
        <w:rPr>
          <w:b/>
          <w:bCs/>
        </w:rPr>
      </w:pPr>
      <w:r w:rsidRPr="00790F7B">
        <w:rPr>
          <w:b/>
          <w:bCs/>
        </w:rPr>
        <w:t>Supporting Development Through the First Plane</w:t>
      </w:r>
    </w:p>
    <w:p w14:paraId="52B90134" w14:textId="77777777" w:rsidR="000E39C4" w:rsidRPr="00790F7B" w:rsidRDefault="000E39C4" w:rsidP="000E39C4">
      <w:pPr>
        <w:pStyle w:val="Heading5"/>
        <w:rPr>
          <w:b/>
          <w:bCs/>
        </w:rPr>
      </w:pPr>
      <w:r w:rsidRPr="00790F7B">
        <w:rPr>
          <w:b/>
          <w:bCs/>
        </w:rPr>
        <w:t>Movement and Independence</w:t>
      </w:r>
    </w:p>
    <w:p w14:paraId="1E70051B" w14:textId="77777777" w:rsidR="000E39C4" w:rsidRPr="00790F7B" w:rsidRDefault="000E39C4" w:rsidP="000E39C4">
      <w:pPr>
        <w:rPr>
          <w:b/>
          <w:bCs/>
        </w:rPr>
      </w:pPr>
      <w:r w:rsidRPr="00790F7B">
        <w:rPr>
          <w:b/>
          <w:bCs/>
        </w:rPr>
        <w:t>Supporting the child's development of movement and independence requires:</w:t>
      </w:r>
    </w:p>
    <w:p w14:paraId="4A808EC9" w14:textId="77777777" w:rsidR="000E39C4" w:rsidRPr="00790F7B" w:rsidRDefault="000E39C4" w:rsidP="000E39C4">
      <w:pPr>
        <w:numPr>
          <w:ilvl w:val="0"/>
          <w:numId w:val="43"/>
        </w:numPr>
        <w:rPr>
          <w:b/>
          <w:bCs/>
        </w:rPr>
      </w:pPr>
      <w:r w:rsidRPr="00790F7B">
        <w:rPr>
          <w:b/>
          <w:bCs/>
        </w:rPr>
        <w:t>Safe spaces for free movement</w:t>
      </w:r>
    </w:p>
    <w:p w14:paraId="40F294C7" w14:textId="77777777" w:rsidR="000E39C4" w:rsidRPr="00790F7B" w:rsidRDefault="000E39C4" w:rsidP="000E39C4">
      <w:pPr>
        <w:numPr>
          <w:ilvl w:val="0"/>
          <w:numId w:val="43"/>
        </w:numPr>
        <w:rPr>
          <w:b/>
          <w:bCs/>
        </w:rPr>
      </w:pPr>
      <w:r w:rsidRPr="00790F7B">
        <w:rPr>
          <w:b/>
          <w:bCs/>
        </w:rPr>
        <w:t>Removal of unnecessary restrictions</w:t>
      </w:r>
    </w:p>
    <w:p w14:paraId="35427561" w14:textId="77777777" w:rsidR="000E39C4" w:rsidRPr="00790F7B" w:rsidRDefault="000E39C4" w:rsidP="000E39C4">
      <w:pPr>
        <w:numPr>
          <w:ilvl w:val="0"/>
          <w:numId w:val="43"/>
        </w:numPr>
        <w:rPr>
          <w:b/>
          <w:bCs/>
        </w:rPr>
      </w:pPr>
      <w:r w:rsidRPr="00790F7B">
        <w:rPr>
          <w:b/>
          <w:bCs/>
        </w:rPr>
        <w:t>Child-sized furniture and tools</w:t>
      </w:r>
    </w:p>
    <w:p w14:paraId="519DD0F8" w14:textId="77777777" w:rsidR="000E39C4" w:rsidRPr="00790F7B" w:rsidRDefault="000E39C4" w:rsidP="000E39C4">
      <w:pPr>
        <w:numPr>
          <w:ilvl w:val="0"/>
          <w:numId w:val="43"/>
        </w:numPr>
        <w:rPr>
          <w:b/>
          <w:bCs/>
        </w:rPr>
      </w:pPr>
      <w:r w:rsidRPr="00790F7B">
        <w:rPr>
          <w:b/>
          <w:bCs/>
        </w:rPr>
        <w:t>Opportunities for participation in daily activities</w:t>
      </w:r>
    </w:p>
    <w:p w14:paraId="2E66A5EB" w14:textId="77777777" w:rsidR="000E39C4" w:rsidRPr="00790F7B" w:rsidRDefault="000E39C4" w:rsidP="000E39C4">
      <w:pPr>
        <w:numPr>
          <w:ilvl w:val="0"/>
          <w:numId w:val="43"/>
        </w:numPr>
        <w:rPr>
          <w:b/>
          <w:bCs/>
        </w:rPr>
      </w:pPr>
      <w:r w:rsidRPr="00790F7B">
        <w:rPr>
          <w:b/>
          <w:bCs/>
        </w:rPr>
        <w:t>Patience with the child's pace</w:t>
      </w:r>
    </w:p>
    <w:p w14:paraId="32F7EA75" w14:textId="77777777" w:rsidR="000E39C4" w:rsidRPr="00790F7B" w:rsidRDefault="000E39C4" w:rsidP="000E39C4">
      <w:pPr>
        <w:numPr>
          <w:ilvl w:val="0"/>
          <w:numId w:val="43"/>
        </w:numPr>
        <w:rPr>
          <w:b/>
          <w:bCs/>
        </w:rPr>
      </w:pPr>
      <w:r w:rsidRPr="00790F7B">
        <w:rPr>
          <w:b/>
          <w:bCs/>
        </w:rPr>
        <w:t>Respect for the child's efforts</w:t>
      </w:r>
    </w:p>
    <w:p w14:paraId="6BEA6C48" w14:textId="77777777" w:rsidR="000E39C4" w:rsidRPr="00790F7B" w:rsidRDefault="000E39C4" w:rsidP="000E39C4">
      <w:pPr>
        <w:numPr>
          <w:ilvl w:val="0"/>
          <w:numId w:val="43"/>
        </w:numPr>
        <w:rPr>
          <w:b/>
          <w:bCs/>
        </w:rPr>
      </w:pPr>
      <w:r w:rsidRPr="00790F7B">
        <w:rPr>
          <w:b/>
          <w:bCs/>
        </w:rPr>
        <w:t>Time for repetition and practice</w:t>
      </w:r>
    </w:p>
    <w:p w14:paraId="1B4907EF" w14:textId="77777777" w:rsidR="000E39C4" w:rsidRPr="00790F7B" w:rsidRDefault="000E39C4" w:rsidP="000E39C4">
      <w:pPr>
        <w:rPr>
          <w:b/>
          <w:bCs/>
        </w:rPr>
      </w:pPr>
      <w:r w:rsidRPr="00790F7B">
        <w:rPr>
          <w:b/>
          <w:bCs/>
        </w:rPr>
        <w:t>Simple modifications to the home or school environment can significantly support independence, such as low shelves with accessible materials, step stools to reach sinks, and child-sized cleaning tools.</w:t>
      </w:r>
    </w:p>
    <w:p w14:paraId="5BC22660" w14:textId="77777777" w:rsidR="000E39C4" w:rsidRPr="00790F7B" w:rsidRDefault="000E39C4" w:rsidP="000E39C4">
      <w:pPr>
        <w:pStyle w:val="Heading5"/>
        <w:rPr>
          <w:b/>
          <w:bCs/>
        </w:rPr>
      </w:pPr>
      <w:r w:rsidRPr="00790F7B">
        <w:rPr>
          <w:b/>
          <w:bCs/>
        </w:rPr>
        <w:t>Language Development</w:t>
      </w:r>
    </w:p>
    <w:p w14:paraId="424726D0" w14:textId="77777777" w:rsidR="000E39C4" w:rsidRPr="00790F7B" w:rsidRDefault="000E39C4" w:rsidP="000E39C4">
      <w:pPr>
        <w:rPr>
          <w:b/>
          <w:bCs/>
        </w:rPr>
      </w:pPr>
      <w:r w:rsidRPr="00790F7B">
        <w:rPr>
          <w:b/>
          <w:bCs/>
        </w:rPr>
        <w:t>To support language development, adults should:</w:t>
      </w:r>
    </w:p>
    <w:p w14:paraId="3EA8CFA8" w14:textId="77777777" w:rsidR="000E39C4" w:rsidRPr="00790F7B" w:rsidRDefault="000E39C4" w:rsidP="000E39C4">
      <w:pPr>
        <w:numPr>
          <w:ilvl w:val="0"/>
          <w:numId w:val="44"/>
        </w:numPr>
        <w:rPr>
          <w:b/>
          <w:bCs/>
        </w:rPr>
      </w:pPr>
      <w:r w:rsidRPr="00790F7B">
        <w:rPr>
          <w:b/>
          <w:bCs/>
        </w:rPr>
        <w:t>Speak clearly and correctly, avoiding baby talk</w:t>
      </w:r>
    </w:p>
    <w:p w14:paraId="6D332E8E" w14:textId="77777777" w:rsidR="000E39C4" w:rsidRPr="00790F7B" w:rsidRDefault="000E39C4" w:rsidP="000E39C4">
      <w:pPr>
        <w:numPr>
          <w:ilvl w:val="0"/>
          <w:numId w:val="44"/>
        </w:numPr>
        <w:rPr>
          <w:b/>
          <w:bCs/>
        </w:rPr>
      </w:pPr>
      <w:r w:rsidRPr="00790F7B">
        <w:rPr>
          <w:b/>
          <w:bCs/>
        </w:rPr>
        <w:t>Name objects and actions precisely</w:t>
      </w:r>
    </w:p>
    <w:p w14:paraId="5F8DE536" w14:textId="77777777" w:rsidR="000E39C4" w:rsidRPr="00790F7B" w:rsidRDefault="000E39C4" w:rsidP="000E39C4">
      <w:pPr>
        <w:numPr>
          <w:ilvl w:val="0"/>
          <w:numId w:val="44"/>
        </w:numPr>
        <w:rPr>
          <w:b/>
          <w:bCs/>
        </w:rPr>
      </w:pPr>
      <w:r w:rsidRPr="00790F7B">
        <w:rPr>
          <w:b/>
          <w:bCs/>
        </w:rPr>
        <w:t>Read aloud and tell stories</w:t>
      </w:r>
    </w:p>
    <w:p w14:paraId="619F2A8C" w14:textId="77777777" w:rsidR="000E39C4" w:rsidRPr="00790F7B" w:rsidRDefault="000E39C4" w:rsidP="000E39C4">
      <w:pPr>
        <w:numPr>
          <w:ilvl w:val="0"/>
          <w:numId w:val="44"/>
        </w:numPr>
        <w:rPr>
          <w:b/>
          <w:bCs/>
        </w:rPr>
      </w:pPr>
      <w:proofErr w:type="gramStart"/>
      <w:r w:rsidRPr="00790F7B">
        <w:rPr>
          <w:b/>
          <w:bCs/>
        </w:rPr>
        <w:t>Sing</w:t>
      </w:r>
      <w:proofErr w:type="gramEnd"/>
      <w:r w:rsidRPr="00790F7B">
        <w:rPr>
          <w:b/>
          <w:bCs/>
        </w:rPr>
        <w:t xml:space="preserve"> songs and recite poems</w:t>
      </w:r>
    </w:p>
    <w:p w14:paraId="32302636" w14:textId="77777777" w:rsidR="000E39C4" w:rsidRPr="00790F7B" w:rsidRDefault="000E39C4" w:rsidP="000E39C4">
      <w:pPr>
        <w:numPr>
          <w:ilvl w:val="0"/>
          <w:numId w:val="44"/>
        </w:numPr>
        <w:rPr>
          <w:b/>
          <w:bCs/>
        </w:rPr>
      </w:pPr>
      <w:r w:rsidRPr="00790F7B">
        <w:rPr>
          <w:b/>
          <w:bCs/>
        </w:rPr>
        <w:t>Engage in conversation, even with pre-verbal children</w:t>
      </w:r>
    </w:p>
    <w:p w14:paraId="7C36A7ED" w14:textId="77777777" w:rsidR="000E39C4" w:rsidRPr="00790F7B" w:rsidRDefault="000E39C4" w:rsidP="000E39C4">
      <w:pPr>
        <w:numPr>
          <w:ilvl w:val="0"/>
          <w:numId w:val="44"/>
        </w:numPr>
        <w:rPr>
          <w:b/>
          <w:bCs/>
        </w:rPr>
      </w:pPr>
      <w:r w:rsidRPr="00790F7B">
        <w:rPr>
          <w:b/>
          <w:bCs/>
        </w:rPr>
        <w:t>Provide rich vocabulary across many domains</w:t>
      </w:r>
    </w:p>
    <w:p w14:paraId="57D525C8" w14:textId="77777777" w:rsidR="000E39C4" w:rsidRPr="00790F7B" w:rsidRDefault="000E39C4" w:rsidP="000E39C4">
      <w:pPr>
        <w:numPr>
          <w:ilvl w:val="0"/>
          <w:numId w:val="44"/>
        </w:numPr>
        <w:rPr>
          <w:b/>
          <w:bCs/>
        </w:rPr>
      </w:pPr>
      <w:r w:rsidRPr="00790F7B">
        <w:rPr>
          <w:b/>
          <w:bCs/>
        </w:rPr>
        <w:lastRenderedPageBreak/>
        <w:t>Create language-rich environments with books and materials</w:t>
      </w:r>
    </w:p>
    <w:p w14:paraId="27175F12" w14:textId="77777777" w:rsidR="000E39C4" w:rsidRPr="00790F7B" w:rsidRDefault="000E39C4" w:rsidP="000E39C4">
      <w:pPr>
        <w:rPr>
          <w:b/>
          <w:bCs/>
        </w:rPr>
      </w:pPr>
      <w:r w:rsidRPr="00790F7B">
        <w:rPr>
          <w:b/>
          <w:bCs/>
        </w:rPr>
        <w:t>The quality and quantity of language experiences during the first plane have lifelong implications for linguistic and cognitive development.</w:t>
      </w:r>
    </w:p>
    <w:p w14:paraId="46A70137" w14:textId="77777777" w:rsidR="000E39C4" w:rsidRPr="00790F7B" w:rsidRDefault="000E39C4" w:rsidP="000E39C4">
      <w:pPr>
        <w:pStyle w:val="Heading5"/>
        <w:rPr>
          <w:b/>
          <w:bCs/>
        </w:rPr>
      </w:pPr>
      <w:r w:rsidRPr="00790F7B">
        <w:rPr>
          <w:b/>
          <w:bCs/>
        </w:rPr>
        <w:t>Cognitive Development</w:t>
      </w:r>
    </w:p>
    <w:p w14:paraId="0FE6865B" w14:textId="77777777" w:rsidR="000E39C4" w:rsidRPr="00790F7B" w:rsidRDefault="000E39C4" w:rsidP="000E39C4">
      <w:pPr>
        <w:rPr>
          <w:b/>
          <w:bCs/>
        </w:rPr>
      </w:pPr>
      <w:r w:rsidRPr="00790F7B">
        <w:rPr>
          <w:b/>
          <w:bCs/>
        </w:rPr>
        <w:t>To support cognitive development, the environment should provide:</w:t>
      </w:r>
    </w:p>
    <w:p w14:paraId="19BD0FB4" w14:textId="77777777" w:rsidR="000E39C4" w:rsidRPr="00790F7B" w:rsidRDefault="000E39C4" w:rsidP="000E39C4">
      <w:pPr>
        <w:numPr>
          <w:ilvl w:val="0"/>
          <w:numId w:val="45"/>
        </w:numPr>
        <w:rPr>
          <w:b/>
          <w:bCs/>
        </w:rPr>
      </w:pPr>
      <w:r w:rsidRPr="00790F7B">
        <w:rPr>
          <w:b/>
          <w:bCs/>
        </w:rPr>
        <w:t>Sensory-rich experiences with natural materials</w:t>
      </w:r>
    </w:p>
    <w:p w14:paraId="05101A2D" w14:textId="77777777" w:rsidR="000E39C4" w:rsidRPr="00790F7B" w:rsidRDefault="000E39C4" w:rsidP="000E39C4">
      <w:pPr>
        <w:numPr>
          <w:ilvl w:val="0"/>
          <w:numId w:val="45"/>
        </w:numPr>
        <w:rPr>
          <w:b/>
          <w:bCs/>
        </w:rPr>
      </w:pPr>
      <w:r w:rsidRPr="00790F7B">
        <w:rPr>
          <w:b/>
          <w:bCs/>
        </w:rPr>
        <w:t>Opportunities for exploration and discovery</w:t>
      </w:r>
    </w:p>
    <w:p w14:paraId="55C8E326" w14:textId="77777777" w:rsidR="000E39C4" w:rsidRPr="00790F7B" w:rsidRDefault="000E39C4" w:rsidP="000E39C4">
      <w:pPr>
        <w:numPr>
          <w:ilvl w:val="0"/>
          <w:numId w:val="45"/>
        </w:numPr>
        <w:rPr>
          <w:b/>
          <w:bCs/>
        </w:rPr>
      </w:pPr>
      <w:r w:rsidRPr="00790F7B">
        <w:rPr>
          <w:b/>
          <w:bCs/>
        </w:rPr>
        <w:t>Materials that isolate concepts and qualities</w:t>
      </w:r>
    </w:p>
    <w:p w14:paraId="16BF087E" w14:textId="77777777" w:rsidR="000E39C4" w:rsidRPr="00790F7B" w:rsidRDefault="000E39C4" w:rsidP="000E39C4">
      <w:pPr>
        <w:numPr>
          <w:ilvl w:val="0"/>
          <w:numId w:val="45"/>
        </w:numPr>
        <w:rPr>
          <w:b/>
          <w:bCs/>
        </w:rPr>
      </w:pPr>
      <w:r w:rsidRPr="00790F7B">
        <w:rPr>
          <w:b/>
          <w:bCs/>
        </w:rPr>
        <w:t>Logical sequences of increasing complexity</w:t>
      </w:r>
    </w:p>
    <w:p w14:paraId="39B57B87" w14:textId="77777777" w:rsidR="000E39C4" w:rsidRPr="00790F7B" w:rsidRDefault="000E39C4" w:rsidP="000E39C4">
      <w:pPr>
        <w:numPr>
          <w:ilvl w:val="0"/>
          <w:numId w:val="45"/>
        </w:numPr>
        <w:rPr>
          <w:b/>
          <w:bCs/>
        </w:rPr>
      </w:pPr>
      <w:r w:rsidRPr="00790F7B">
        <w:rPr>
          <w:b/>
          <w:bCs/>
        </w:rPr>
        <w:t>Freedom to repeat and practice</w:t>
      </w:r>
    </w:p>
    <w:p w14:paraId="0250B4E7" w14:textId="77777777" w:rsidR="000E39C4" w:rsidRPr="00790F7B" w:rsidRDefault="000E39C4" w:rsidP="000E39C4">
      <w:pPr>
        <w:numPr>
          <w:ilvl w:val="0"/>
          <w:numId w:val="45"/>
        </w:numPr>
        <w:rPr>
          <w:b/>
          <w:bCs/>
        </w:rPr>
      </w:pPr>
      <w:r w:rsidRPr="00790F7B">
        <w:rPr>
          <w:b/>
          <w:bCs/>
        </w:rPr>
        <w:t>Concrete experiences before abstract concepts</w:t>
      </w:r>
    </w:p>
    <w:p w14:paraId="6D38A0A3" w14:textId="77777777" w:rsidR="000E39C4" w:rsidRPr="00790F7B" w:rsidRDefault="000E39C4" w:rsidP="000E39C4">
      <w:pPr>
        <w:numPr>
          <w:ilvl w:val="0"/>
          <w:numId w:val="45"/>
        </w:numPr>
        <w:rPr>
          <w:b/>
          <w:bCs/>
        </w:rPr>
      </w:pPr>
      <w:r w:rsidRPr="00790F7B">
        <w:rPr>
          <w:b/>
          <w:bCs/>
        </w:rPr>
        <w:t>Opportunities to apply knowledge in practical ways</w:t>
      </w:r>
    </w:p>
    <w:p w14:paraId="30777931" w14:textId="77777777" w:rsidR="000E39C4" w:rsidRPr="00790F7B" w:rsidRDefault="000E39C4" w:rsidP="000E39C4">
      <w:pPr>
        <w:rPr>
          <w:b/>
          <w:bCs/>
        </w:rPr>
      </w:pPr>
      <w:r w:rsidRPr="00790F7B">
        <w:rPr>
          <w:b/>
          <w:bCs/>
        </w:rPr>
        <w:t>The emphasis should be on developing the child's thinking processes rather than simply acquiring information.</w:t>
      </w:r>
    </w:p>
    <w:p w14:paraId="72710D76" w14:textId="77777777" w:rsidR="000E39C4" w:rsidRPr="00790F7B" w:rsidRDefault="000E39C4" w:rsidP="000E39C4">
      <w:pPr>
        <w:pStyle w:val="Heading5"/>
        <w:rPr>
          <w:b/>
          <w:bCs/>
        </w:rPr>
      </w:pPr>
      <w:r w:rsidRPr="00790F7B">
        <w:rPr>
          <w:b/>
          <w:bCs/>
        </w:rPr>
        <w:t>Social and Emotional Development</w:t>
      </w:r>
    </w:p>
    <w:p w14:paraId="761E5EB3" w14:textId="77777777" w:rsidR="000E39C4" w:rsidRPr="00790F7B" w:rsidRDefault="000E39C4" w:rsidP="000E39C4">
      <w:pPr>
        <w:rPr>
          <w:b/>
          <w:bCs/>
        </w:rPr>
      </w:pPr>
      <w:r w:rsidRPr="00790F7B">
        <w:rPr>
          <w:b/>
          <w:bCs/>
        </w:rPr>
        <w:t>Supporting social and emotional development involves:</w:t>
      </w:r>
    </w:p>
    <w:p w14:paraId="0623FC88" w14:textId="77777777" w:rsidR="000E39C4" w:rsidRPr="00790F7B" w:rsidRDefault="000E39C4" w:rsidP="000E39C4">
      <w:pPr>
        <w:numPr>
          <w:ilvl w:val="0"/>
          <w:numId w:val="46"/>
        </w:numPr>
        <w:rPr>
          <w:b/>
          <w:bCs/>
        </w:rPr>
      </w:pPr>
      <w:r w:rsidRPr="00790F7B">
        <w:rPr>
          <w:b/>
          <w:bCs/>
        </w:rPr>
        <w:t>Modeling respectful relationships</w:t>
      </w:r>
    </w:p>
    <w:p w14:paraId="2D9B987E" w14:textId="77777777" w:rsidR="000E39C4" w:rsidRPr="00790F7B" w:rsidRDefault="000E39C4" w:rsidP="000E39C4">
      <w:pPr>
        <w:numPr>
          <w:ilvl w:val="0"/>
          <w:numId w:val="46"/>
        </w:numPr>
        <w:rPr>
          <w:b/>
          <w:bCs/>
        </w:rPr>
      </w:pPr>
      <w:r w:rsidRPr="00790F7B">
        <w:rPr>
          <w:b/>
          <w:bCs/>
        </w:rPr>
        <w:t>Providing clear, consistent boundaries</w:t>
      </w:r>
    </w:p>
    <w:p w14:paraId="4535DE42" w14:textId="77777777" w:rsidR="000E39C4" w:rsidRPr="00790F7B" w:rsidRDefault="000E39C4" w:rsidP="000E39C4">
      <w:pPr>
        <w:numPr>
          <w:ilvl w:val="0"/>
          <w:numId w:val="46"/>
        </w:numPr>
        <w:rPr>
          <w:b/>
          <w:bCs/>
        </w:rPr>
      </w:pPr>
      <w:r w:rsidRPr="00790F7B">
        <w:rPr>
          <w:b/>
          <w:bCs/>
        </w:rPr>
        <w:t>Helping children name and understand emotions</w:t>
      </w:r>
    </w:p>
    <w:p w14:paraId="3E9C6491" w14:textId="77777777" w:rsidR="000E39C4" w:rsidRPr="00790F7B" w:rsidRDefault="000E39C4" w:rsidP="000E39C4">
      <w:pPr>
        <w:numPr>
          <w:ilvl w:val="0"/>
          <w:numId w:val="46"/>
        </w:numPr>
        <w:rPr>
          <w:b/>
          <w:bCs/>
        </w:rPr>
      </w:pPr>
      <w:r w:rsidRPr="00790F7B">
        <w:rPr>
          <w:b/>
          <w:bCs/>
        </w:rPr>
        <w:t>Creating opportunities for appropriate social interaction</w:t>
      </w:r>
    </w:p>
    <w:p w14:paraId="10CAD94F" w14:textId="77777777" w:rsidR="000E39C4" w:rsidRPr="00790F7B" w:rsidRDefault="000E39C4" w:rsidP="000E39C4">
      <w:pPr>
        <w:numPr>
          <w:ilvl w:val="0"/>
          <w:numId w:val="46"/>
        </w:numPr>
        <w:rPr>
          <w:b/>
          <w:bCs/>
        </w:rPr>
      </w:pPr>
      <w:r w:rsidRPr="00790F7B">
        <w:rPr>
          <w:b/>
          <w:bCs/>
        </w:rPr>
        <w:t>Teaching grace and courtesy through demonstration</w:t>
      </w:r>
    </w:p>
    <w:p w14:paraId="50FF5BE1" w14:textId="77777777" w:rsidR="000E39C4" w:rsidRPr="00790F7B" w:rsidRDefault="000E39C4" w:rsidP="000E39C4">
      <w:pPr>
        <w:numPr>
          <w:ilvl w:val="0"/>
          <w:numId w:val="46"/>
        </w:numPr>
        <w:rPr>
          <w:b/>
          <w:bCs/>
        </w:rPr>
      </w:pPr>
      <w:r w:rsidRPr="00790F7B">
        <w:rPr>
          <w:b/>
          <w:bCs/>
        </w:rPr>
        <w:t>Respecting the child's developmental readiness for social engagement</w:t>
      </w:r>
    </w:p>
    <w:p w14:paraId="6F7498B5" w14:textId="77777777" w:rsidR="000E39C4" w:rsidRPr="00790F7B" w:rsidRDefault="000E39C4" w:rsidP="000E39C4">
      <w:pPr>
        <w:numPr>
          <w:ilvl w:val="0"/>
          <w:numId w:val="46"/>
        </w:numPr>
        <w:rPr>
          <w:b/>
          <w:bCs/>
        </w:rPr>
      </w:pPr>
      <w:r w:rsidRPr="00790F7B">
        <w:rPr>
          <w:b/>
          <w:bCs/>
        </w:rPr>
        <w:t>Supporting the transition from parallel play to cooperative activities</w:t>
      </w:r>
    </w:p>
    <w:p w14:paraId="67134D04" w14:textId="77777777" w:rsidR="000E39C4" w:rsidRPr="00790F7B" w:rsidRDefault="000E39C4" w:rsidP="000E39C4">
      <w:pPr>
        <w:rPr>
          <w:b/>
          <w:bCs/>
        </w:rPr>
      </w:pPr>
      <w:r w:rsidRPr="00790F7B">
        <w:rPr>
          <w:b/>
          <w:bCs/>
        </w:rPr>
        <w:t xml:space="preserve">While respecting the child's need for individual work, particularly </w:t>
      </w:r>
      <w:proofErr w:type="gramStart"/>
      <w:r w:rsidRPr="00790F7B">
        <w:rPr>
          <w:b/>
          <w:bCs/>
        </w:rPr>
        <w:t>in</w:t>
      </w:r>
      <w:proofErr w:type="gramEnd"/>
      <w:r w:rsidRPr="00790F7B">
        <w:rPr>
          <w:b/>
          <w:bCs/>
        </w:rPr>
        <w:t xml:space="preserve"> the first sub-plane, the environment should gradually offer more opportunities for social learning as the child matures.</w:t>
      </w:r>
    </w:p>
    <w:p w14:paraId="6A7E76A1" w14:textId="77777777" w:rsidR="000E39C4" w:rsidRPr="00790F7B" w:rsidRDefault="000E39C4" w:rsidP="000E39C4">
      <w:pPr>
        <w:pStyle w:val="Heading5"/>
        <w:rPr>
          <w:b/>
          <w:bCs/>
        </w:rPr>
      </w:pPr>
      <w:r w:rsidRPr="00790F7B">
        <w:rPr>
          <w:b/>
          <w:bCs/>
        </w:rPr>
        <w:lastRenderedPageBreak/>
        <w:t>Supporting Development: Practical Applications</w:t>
      </w:r>
    </w:p>
    <w:p w14:paraId="1099F913" w14:textId="77777777" w:rsidR="000E39C4" w:rsidRPr="00790F7B" w:rsidRDefault="000E39C4" w:rsidP="000E39C4">
      <w:pPr>
        <w:rPr>
          <w:b/>
          <w:bCs/>
        </w:rPr>
      </w:pPr>
      <w:r w:rsidRPr="00790F7B">
        <w:rPr>
          <w:b/>
          <w:bCs/>
        </w:rPr>
        <w:t>The understanding of the first plane of development provides clear guidance for practical applications in both home and educational settings. By aligning our approaches with the child's natural developmental tendencies, we can offer meaningful support during this critical period.</w:t>
      </w:r>
    </w:p>
    <w:p w14:paraId="7DF507AB" w14:textId="77777777" w:rsidR="000E39C4" w:rsidRPr="00790F7B" w:rsidRDefault="000E39C4" w:rsidP="000E39C4">
      <w:pPr>
        <w:rPr>
          <w:b/>
          <w:bCs/>
        </w:rPr>
      </w:pPr>
      <w:r w:rsidRPr="00790F7B">
        <w:rPr>
          <w:b/>
          <w:bCs/>
        </w:rPr>
        <w:t xml:space="preserve">For parents, educators, and caregivers working with children </w:t>
      </w:r>
      <w:proofErr w:type="gramStart"/>
      <w:r w:rsidRPr="00790F7B">
        <w:rPr>
          <w:b/>
          <w:bCs/>
        </w:rPr>
        <w:t>in</w:t>
      </w:r>
      <w:proofErr w:type="gramEnd"/>
      <w:r w:rsidRPr="00790F7B">
        <w:rPr>
          <w:b/>
          <w:bCs/>
        </w:rPr>
        <w:t xml:space="preserve"> the first plane, several key principles emerge:</w:t>
      </w:r>
    </w:p>
    <w:p w14:paraId="3C342D0C" w14:textId="77777777" w:rsidR="000E39C4" w:rsidRPr="00790F7B" w:rsidRDefault="000E39C4" w:rsidP="000E39C4">
      <w:pPr>
        <w:numPr>
          <w:ilvl w:val="0"/>
          <w:numId w:val="47"/>
        </w:numPr>
        <w:rPr>
          <w:b/>
          <w:bCs/>
        </w:rPr>
      </w:pPr>
      <w:r w:rsidRPr="00790F7B">
        <w:rPr>
          <w:b/>
          <w:bCs/>
        </w:rPr>
        <w:t>Prepare environments that respond to the child's changing needs throughout the plane</w:t>
      </w:r>
    </w:p>
    <w:p w14:paraId="38B0FE00" w14:textId="77777777" w:rsidR="000E39C4" w:rsidRPr="00790F7B" w:rsidRDefault="000E39C4" w:rsidP="000E39C4">
      <w:pPr>
        <w:numPr>
          <w:ilvl w:val="0"/>
          <w:numId w:val="47"/>
        </w:numPr>
        <w:rPr>
          <w:b/>
          <w:bCs/>
        </w:rPr>
      </w:pPr>
      <w:r w:rsidRPr="00790F7B">
        <w:rPr>
          <w:b/>
          <w:bCs/>
        </w:rPr>
        <w:t>Observe carefully to identify sensitive periods and developmental progress</w:t>
      </w:r>
    </w:p>
    <w:p w14:paraId="790D1B44" w14:textId="77777777" w:rsidR="000E39C4" w:rsidRPr="00790F7B" w:rsidRDefault="000E39C4" w:rsidP="000E39C4">
      <w:pPr>
        <w:numPr>
          <w:ilvl w:val="0"/>
          <w:numId w:val="47"/>
        </w:numPr>
        <w:rPr>
          <w:b/>
          <w:bCs/>
        </w:rPr>
      </w:pPr>
      <w:r w:rsidRPr="00790F7B">
        <w:rPr>
          <w:b/>
          <w:bCs/>
        </w:rPr>
        <w:t>Support independence through appropriate opportunities for meaningful activity</w:t>
      </w:r>
    </w:p>
    <w:p w14:paraId="06DBF4AC" w14:textId="77777777" w:rsidR="000E39C4" w:rsidRPr="00790F7B" w:rsidRDefault="000E39C4" w:rsidP="000E39C4">
      <w:pPr>
        <w:numPr>
          <w:ilvl w:val="0"/>
          <w:numId w:val="47"/>
        </w:numPr>
        <w:rPr>
          <w:b/>
          <w:bCs/>
        </w:rPr>
      </w:pPr>
      <w:r w:rsidRPr="00790F7B">
        <w:rPr>
          <w:b/>
          <w:bCs/>
        </w:rPr>
        <w:t>Respect the child's concentration, choices, and pace of development</w:t>
      </w:r>
    </w:p>
    <w:p w14:paraId="3F460C6D" w14:textId="77777777" w:rsidR="000E39C4" w:rsidRPr="00790F7B" w:rsidRDefault="000E39C4" w:rsidP="000E39C4">
      <w:pPr>
        <w:numPr>
          <w:ilvl w:val="0"/>
          <w:numId w:val="47"/>
        </w:numPr>
        <w:rPr>
          <w:b/>
          <w:bCs/>
        </w:rPr>
      </w:pPr>
      <w:r w:rsidRPr="00790F7B">
        <w:rPr>
          <w:b/>
          <w:bCs/>
        </w:rPr>
        <w:t>Provide rich sensory experiences that form the basis for later abstraction</w:t>
      </w:r>
    </w:p>
    <w:p w14:paraId="7D57964C" w14:textId="77777777" w:rsidR="000E39C4" w:rsidRPr="00790F7B" w:rsidRDefault="000E39C4" w:rsidP="000E39C4">
      <w:pPr>
        <w:numPr>
          <w:ilvl w:val="0"/>
          <w:numId w:val="47"/>
        </w:numPr>
        <w:rPr>
          <w:b/>
          <w:bCs/>
        </w:rPr>
      </w:pPr>
      <w:r w:rsidRPr="00790F7B">
        <w:rPr>
          <w:b/>
          <w:bCs/>
        </w:rPr>
        <w:t>Offer precise language that aids the child's organization of experience</w:t>
      </w:r>
    </w:p>
    <w:p w14:paraId="242DE69C" w14:textId="77777777" w:rsidR="000E39C4" w:rsidRPr="00790F7B" w:rsidRDefault="000E39C4" w:rsidP="000E39C4">
      <w:pPr>
        <w:numPr>
          <w:ilvl w:val="0"/>
          <w:numId w:val="47"/>
        </w:numPr>
        <w:rPr>
          <w:b/>
          <w:bCs/>
        </w:rPr>
      </w:pPr>
      <w:r w:rsidRPr="00790F7B">
        <w:rPr>
          <w:b/>
          <w:bCs/>
        </w:rPr>
        <w:t>Model the behaviors, attitudes, and values you wish the child to absorb</w:t>
      </w:r>
    </w:p>
    <w:p w14:paraId="0FF4B209" w14:textId="77777777" w:rsidR="000E39C4" w:rsidRPr="00790F7B" w:rsidRDefault="000E39C4" w:rsidP="000E39C4">
      <w:pPr>
        <w:rPr>
          <w:b/>
          <w:bCs/>
        </w:rPr>
      </w:pPr>
      <w:r w:rsidRPr="00790F7B">
        <w:rPr>
          <w:b/>
          <w:bCs/>
        </w:rPr>
        <w:t xml:space="preserve">As we move forward to </w:t>
      </w:r>
      <w:proofErr w:type="gramStart"/>
      <w:r w:rsidRPr="00790F7B">
        <w:rPr>
          <w:b/>
          <w:bCs/>
        </w:rPr>
        <w:t>explore</w:t>
      </w:r>
      <w:proofErr w:type="gramEnd"/>
      <w:r w:rsidRPr="00790F7B">
        <w:rPr>
          <w:b/>
          <w:bCs/>
        </w:rPr>
        <w:t xml:space="preserve"> the absorbent mind, adaptation, and sensitive periods in greater depth, these practical applications will be further refined and expanded. The integration of theory and practice remains essential, as Montessori's approach is fundamentally based on scientific observation of children's natural development rather than predetermined educational outcomes.</w:t>
      </w:r>
    </w:p>
    <w:p w14:paraId="395EC20F" w14:textId="77777777" w:rsidR="000E39C4" w:rsidRPr="00790F7B" w:rsidRDefault="000E39C4" w:rsidP="000E39C4">
      <w:pPr>
        <w:rPr>
          <w:b/>
          <w:bCs/>
        </w:rPr>
      </w:pPr>
      <w:r w:rsidRPr="00790F7B">
        <w:rPr>
          <w:b/>
          <w:bCs/>
        </w:rPr>
        <w:t xml:space="preserve">"The child is both a hope and a promise for mankind." — Maria Montessori </w:t>
      </w:r>
      <w:r w:rsidRPr="00790F7B">
        <w:rPr>
          <w:b/>
          <w:bCs/>
        </w:rPr>
        <w:br w:type="page"/>
      </w:r>
    </w:p>
    <w:p w14:paraId="03479B89" w14:textId="77777777" w:rsidR="000E39C4" w:rsidRPr="00790F7B" w:rsidRDefault="000E39C4" w:rsidP="000E39C4">
      <w:pPr>
        <w:pStyle w:val="Heading2"/>
        <w:rPr>
          <w:b/>
          <w:bCs/>
        </w:rPr>
      </w:pPr>
      <w:r w:rsidRPr="00790F7B">
        <w:rPr>
          <w:b/>
          <w:bCs/>
        </w:rPr>
        <w:lastRenderedPageBreak/>
        <w:t>The Second Plane of Development (6-12 Years)</w:t>
      </w:r>
    </w:p>
    <w:p w14:paraId="6D268154" w14:textId="77777777" w:rsidR="000E39C4" w:rsidRPr="00790F7B" w:rsidRDefault="000E39C4" w:rsidP="000E39C4">
      <w:pPr>
        <w:pStyle w:val="Heading3"/>
        <w:rPr>
          <w:b/>
          <w:bCs/>
        </w:rPr>
      </w:pPr>
      <w:r w:rsidRPr="00790F7B">
        <w:rPr>
          <w:b/>
          <w:bCs/>
        </w:rPr>
        <w:t>Introduction</w:t>
      </w:r>
    </w:p>
    <w:p w14:paraId="793C53F3" w14:textId="77777777" w:rsidR="000E39C4" w:rsidRPr="00790F7B" w:rsidRDefault="000E39C4" w:rsidP="000E39C4">
      <w:pPr>
        <w:rPr>
          <w:b/>
          <w:bCs/>
        </w:rPr>
      </w:pPr>
      <w:r w:rsidRPr="00790F7B">
        <w:rPr>
          <w:b/>
          <w:bCs/>
        </w:rPr>
        <w:t xml:space="preserve">The second </w:t>
      </w:r>
      <w:proofErr w:type="gramStart"/>
      <w:r w:rsidRPr="00790F7B">
        <w:rPr>
          <w:b/>
          <w:bCs/>
        </w:rPr>
        <w:t>plane</w:t>
      </w:r>
      <w:proofErr w:type="gramEnd"/>
      <w:r w:rsidRPr="00790F7B">
        <w:rPr>
          <w:b/>
          <w:bCs/>
        </w:rPr>
        <w:t xml:space="preserve"> of development, spanning the ages of six to twelve years, represents a distinctive and critical period in the developmental continuum of the human being. Following the profound transformations of the first plane, the child enters this second phase with newly acquired capacities and characteristics that dramatically reshape their relationship with the world. Dr. Maria Montessori characterized this period as "a time of calm and serenity, and, psychically speaking, of health, strength, and stable security" (Montessori, p.16).</w:t>
      </w:r>
    </w:p>
    <w:p w14:paraId="1A6D795B" w14:textId="77777777" w:rsidR="000E39C4" w:rsidRPr="00790F7B" w:rsidRDefault="000E39C4" w:rsidP="000E39C4">
      <w:pPr>
        <w:rPr>
          <w:b/>
          <w:bCs/>
        </w:rPr>
      </w:pPr>
      <w:r w:rsidRPr="00790F7B">
        <w:rPr>
          <w:b/>
          <w:bCs/>
        </w:rPr>
        <w:t>This period marks the transition from the absorbent mind to the reasoning mind, from a predominantly sensorial and motor approach to learning to one that is increasingly abstract and intellectual. As Montessori noted, "The passage from the first to the second plane can best be expressed by saying that the child passes from a material, sensorial plane to an abstract one. The first being essentially motor and sensorial; the second essentially moral and intellectual" (Montessori, "The Second Plane of Education").</w:t>
      </w:r>
    </w:p>
    <w:p w14:paraId="74D55712" w14:textId="77777777" w:rsidR="000E39C4" w:rsidRPr="00790F7B" w:rsidRDefault="000E39C4" w:rsidP="000E39C4">
      <w:pPr>
        <w:rPr>
          <w:b/>
          <w:bCs/>
        </w:rPr>
      </w:pPr>
      <w:r w:rsidRPr="00790F7B">
        <w:rPr>
          <w:b/>
          <w:bCs/>
        </w:rPr>
        <w:t xml:space="preserve">The second plane of development is positioned between two transformative </w:t>
      </w:r>
      <w:proofErr w:type="gramStart"/>
      <w:r w:rsidRPr="00790F7B">
        <w:rPr>
          <w:b/>
          <w:bCs/>
        </w:rPr>
        <w:t>phases—</w:t>
      </w:r>
      <w:proofErr w:type="gramEnd"/>
      <w:r w:rsidRPr="00790F7B">
        <w:rPr>
          <w:b/>
          <w:bCs/>
        </w:rPr>
        <w:t>the first plane of early childhood and the third plane of adolescence—making it appear as an oasis of relative stability. However, this apparent calm belies the profound intellectual, social, and moral developments occurring within. This plane lays crucial foundations for the emergence of the adult personality and the individual's integration into society.</w:t>
      </w:r>
    </w:p>
    <w:p w14:paraId="377A4487" w14:textId="77777777" w:rsidR="000E39C4" w:rsidRPr="00790F7B" w:rsidRDefault="000E39C4" w:rsidP="000E39C4">
      <w:pPr>
        <w:rPr>
          <w:b/>
          <w:bCs/>
        </w:rPr>
      </w:pPr>
      <w:r w:rsidRPr="00790F7B">
        <w:rPr>
          <w:b/>
          <w:bCs/>
        </w:rPr>
        <w:t>This chapter explores the distinctive characteristics, psychological needs, and educational requirements of the child in the second plane of development, laying the groundwork for understanding Montessori's approach to education during this formative period.</w:t>
      </w:r>
    </w:p>
    <w:p w14:paraId="68A3B39A" w14:textId="77777777" w:rsidR="000E39C4" w:rsidRPr="00790F7B" w:rsidRDefault="000E39C4" w:rsidP="000E39C4">
      <w:pPr>
        <w:pStyle w:val="Heading3"/>
        <w:rPr>
          <w:b/>
          <w:bCs/>
        </w:rPr>
      </w:pPr>
      <w:r w:rsidRPr="00790F7B">
        <w:rPr>
          <w:b/>
          <w:bCs/>
        </w:rPr>
        <w:t>Physical Characteristics</w:t>
      </w:r>
    </w:p>
    <w:p w14:paraId="6B2DFC80" w14:textId="77777777" w:rsidR="000E39C4" w:rsidRPr="00790F7B" w:rsidRDefault="000E39C4" w:rsidP="000E39C4">
      <w:pPr>
        <w:pStyle w:val="Heading4"/>
        <w:rPr>
          <w:b/>
          <w:bCs/>
        </w:rPr>
      </w:pPr>
      <w:r w:rsidRPr="00790F7B">
        <w:rPr>
          <w:b/>
          <w:bCs/>
        </w:rPr>
        <w:t>Physical Stability and Strength</w:t>
      </w:r>
    </w:p>
    <w:p w14:paraId="5E3CA75F" w14:textId="77777777" w:rsidR="000E39C4" w:rsidRPr="00790F7B" w:rsidRDefault="000E39C4" w:rsidP="000E39C4">
      <w:pPr>
        <w:rPr>
          <w:b/>
          <w:bCs/>
        </w:rPr>
      </w:pPr>
      <w:r w:rsidRPr="00790F7B">
        <w:rPr>
          <w:b/>
          <w:bCs/>
        </w:rPr>
        <w:t xml:space="preserve">The child of the second plane exhibits remarkable physical stability compared to the rapid growth and development of the first plane. While certain physical changes do occur—most notably the loss of primary teeth and their replacement with permanent dentition—the overall physical development proceeds at a steadier pace. Montessori observed that "an individual entering this second phase of childhood changes completely. The pearly teeth of the little child fall out and they are replaced by large, </w:t>
      </w:r>
      <w:r w:rsidRPr="00790F7B">
        <w:rPr>
          <w:b/>
          <w:bCs/>
        </w:rPr>
        <w:lastRenderedPageBreak/>
        <w:t>strong, deeply rooted teeth; the curly hair becomes straighter and darker; the chubby body becomes stronger and slimmer" (Grazzini, "Characteristics of the Child in the Elementary School").</w:t>
      </w:r>
    </w:p>
    <w:p w14:paraId="57EDBE81" w14:textId="77777777" w:rsidR="000E39C4" w:rsidRPr="00790F7B" w:rsidRDefault="000E39C4" w:rsidP="000E39C4">
      <w:pPr>
        <w:rPr>
          <w:b/>
          <w:bCs/>
        </w:rPr>
      </w:pPr>
      <w:r w:rsidRPr="00790F7B">
        <w:rPr>
          <w:b/>
          <w:bCs/>
        </w:rPr>
        <w:t xml:space="preserve">This physical stability contributes to increased stamina and resilience. Children </w:t>
      </w:r>
      <w:proofErr w:type="gramStart"/>
      <w:r w:rsidRPr="00790F7B">
        <w:rPr>
          <w:b/>
          <w:bCs/>
        </w:rPr>
        <w:t>in</w:t>
      </w:r>
      <w:proofErr w:type="gramEnd"/>
      <w:r w:rsidRPr="00790F7B">
        <w:rPr>
          <w:b/>
          <w:bCs/>
        </w:rPr>
        <w:t xml:space="preserve"> this plane often exhibit tremendous reserves of energy, enabling them to engage in sustained intellectual and physical activity. They frequently demonstrate a remarkable capacity to continue work even when visibly tired, particularly when their interest is engaged.</w:t>
      </w:r>
    </w:p>
    <w:p w14:paraId="56B23048" w14:textId="77777777" w:rsidR="000E39C4" w:rsidRPr="00790F7B" w:rsidRDefault="000E39C4" w:rsidP="000E39C4">
      <w:pPr>
        <w:pStyle w:val="Heading4"/>
        <w:rPr>
          <w:b/>
          <w:bCs/>
        </w:rPr>
      </w:pPr>
      <w:r w:rsidRPr="00790F7B">
        <w:rPr>
          <w:b/>
          <w:bCs/>
        </w:rPr>
        <w:t>A Spirit of Adventure and Daring</w:t>
      </w:r>
    </w:p>
    <w:p w14:paraId="0CF316B2" w14:textId="77777777" w:rsidR="000E39C4" w:rsidRPr="00790F7B" w:rsidRDefault="000E39C4" w:rsidP="000E39C4">
      <w:pPr>
        <w:rPr>
          <w:b/>
          <w:bCs/>
        </w:rPr>
      </w:pPr>
      <w:r w:rsidRPr="00790F7B">
        <w:rPr>
          <w:b/>
          <w:bCs/>
        </w:rPr>
        <w:t>The physical robustness of this period manifests in a spirit of adventure and daring. Elementary children typically seek physical challenges, eager to test their strength, agility, and courage. Scrapes, bruises, and minor injuries may be regarded with relative indifference as children pursue increasingly challenging physical feats.</w:t>
      </w:r>
    </w:p>
    <w:p w14:paraId="64BA6AA7" w14:textId="77777777" w:rsidR="000E39C4" w:rsidRPr="00790F7B" w:rsidRDefault="000E39C4" w:rsidP="000E39C4">
      <w:pPr>
        <w:rPr>
          <w:b/>
          <w:bCs/>
        </w:rPr>
      </w:pPr>
      <w:r w:rsidRPr="00790F7B">
        <w:rPr>
          <w:b/>
          <w:bCs/>
        </w:rPr>
        <w:t xml:space="preserve">This fearlessness and appetite for challenge reflect both their increased physical capabilities and their psychological development. As Montessori described, elementary children "often dare themselves and dare each other to do physical things that might be considered dangerous. Their drive is to conquer </w:t>
      </w:r>
      <w:proofErr w:type="gramStart"/>
      <w:r w:rsidRPr="00790F7B">
        <w:rPr>
          <w:b/>
          <w:bCs/>
        </w:rPr>
        <w:t>fear</w:t>
      </w:r>
      <w:proofErr w:type="gramEnd"/>
      <w:r w:rsidRPr="00790F7B">
        <w:rPr>
          <w:b/>
          <w:bCs/>
        </w:rPr>
        <w:t xml:space="preserve"> and they are attracted to all forms of bravery, courage and heroism."</w:t>
      </w:r>
    </w:p>
    <w:p w14:paraId="5E9A6727" w14:textId="77777777" w:rsidR="000E39C4" w:rsidRPr="00790F7B" w:rsidRDefault="000E39C4" w:rsidP="000E39C4">
      <w:pPr>
        <w:rPr>
          <w:b/>
          <w:bCs/>
        </w:rPr>
      </w:pPr>
      <w:r w:rsidRPr="00790F7B">
        <w:rPr>
          <w:b/>
          <w:bCs/>
        </w:rPr>
        <w:t>The educational environment must acknowledge and accommodate this need for physical challenge and adventure, providing appropriate outlets that allow children to develop physical confidence while maintaining reasonable safety standards.</w:t>
      </w:r>
    </w:p>
    <w:p w14:paraId="64741EE1" w14:textId="77777777" w:rsidR="000E39C4" w:rsidRPr="00790F7B" w:rsidRDefault="000E39C4" w:rsidP="000E39C4">
      <w:pPr>
        <w:pStyle w:val="Heading3"/>
        <w:rPr>
          <w:b/>
          <w:bCs/>
        </w:rPr>
      </w:pPr>
      <w:r w:rsidRPr="00790F7B">
        <w:rPr>
          <w:b/>
          <w:bCs/>
        </w:rPr>
        <w:t>Psychological Characteristics</w:t>
      </w:r>
    </w:p>
    <w:p w14:paraId="55D1842A" w14:textId="77777777" w:rsidR="000E39C4" w:rsidRPr="00790F7B" w:rsidRDefault="000E39C4" w:rsidP="000E39C4">
      <w:pPr>
        <w:pStyle w:val="Heading4"/>
        <w:rPr>
          <w:b/>
          <w:bCs/>
        </w:rPr>
      </w:pPr>
      <w:r w:rsidRPr="00790F7B">
        <w:rPr>
          <w:b/>
          <w:bCs/>
        </w:rPr>
        <w:t>The Reasoning Mind</w:t>
      </w:r>
    </w:p>
    <w:p w14:paraId="61C824B5" w14:textId="77777777" w:rsidR="000E39C4" w:rsidRPr="00790F7B" w:rsidRDefault="000E39C4" w:rsidP="000E39C4">
      <w:pPr>
        <w:rPr>
          <w:b/>
          <w:bCs/>
        </w:rPr>
      </w:pPr>
      <w:r w:rsidRPr="00790F7B">
        <w:rPr>
          <w:b/>
          <w:bCs/>
        </w:rPr>
        <w:t>The reasoning mind emerges as a dominant feature of the second plane, replacing the absorbent mind of the first plane. Unlike the unconscious, effortless, and holistic absorption characteristic of earlier development, the elementary child exhibits a conscious desire to understand, analyze, and classify information.</w:t>
      </w:r>
    </w:p>
    <w:p w14:paraId="563531B5" w14:textId="77777777" w:rsidR="000E39C4" w:rsidRPr="00790F7B" w:rsidRDefault="000E39C4" w:rsidP="000E39C4">
      <w:pPr>
        <w:rPr>
          <w:b/>
          <w:bCs/>
        </w:rPr>
      </w:pPr>
      <w:r w:rsidRPr="00790F7B">
        <w:rPr>
          <w:b/>
          <w:bCs/>
        </w:rPr>
        <w:t xml:space="preserve">This new mental orientation is characterized by questions of "why" and "how" rather than the simpler "what" questions of early childhood. As Montessori observed: "This is a very intellectual period of life, the most receptive period for intellectual learning. There is enormous power of </w:t>
      </w:r>
      <w:proofErr w:type="gramStart"/>
      <w:r w:rsidRPr="00790F7B">
        <w:rPr>
          <w:b/>
          <w:bCs/>
        </w:rPr>
        <w:t>the intellect</w:t>
      </w:r>
      <w:proofErr w:type="gramEnd"/>
      <w:r w:rsidRPr="00790F7B">
        <w:rPr>
          <w:b/>
          <w:bCs/>
        </w:rPr>
        <w:t xml:space="preserve">. The questions the children ask are endless and are questions of </w:t>
      </w:r>
      <w:proofErr w:type="gramStart"/>
      <w:r w:rsidRPr="00790F7B">
        <w:rPr>
          <w:b/>
          <w:bCs/>
        </w:rPr>
        <w:t>a '</w:t>
      </w:r>
      <w:proofErr w:type="gramEnd"/>
      <w:r w:rsidRPr="00790F7B">
        <w:rPr>
          <w:b/>
          <w:bCs/>
        </w:rPr>
        <w:t>why' and 'how' nature."</w:t>
      </w:r>
    </w:p>
    <w:p w14:paraId="51C0D38E" w14:textId="77777777" w:rsidR="000E39C4" w:rsidRPr="00790F7B" w:rsidRDefault="000E39C4" w:rsidP="000E39C4">
      <w:pPr>
        <w:rPr>
          <w:b/>
          <w:bCs/>
        </w:rPr>
      </w:pPr>
      <w:r w:rsidRPr="00790F7B">
        <w:rPr>
          <w:b/>
          <w:bCs/>
        </w:rPr>
        <w:t>The reasoning mind brings with it:</w:t>
      </w:r>
    </w:p>
    <w:p w14:paraId="6D80D084" w14:textId="77777777" w:rsidR="000E39C4" w:rsidRPr="00790F7B" w:rsidRDefault="000E39C4" w:rsidP="000E39C4">
      <w:pPr>
        <w:numPr>
          <w:ilvl w:val="0"/>
          <w:numId w:val="86"/>
        </w:numPr>
        <w:rPr>
          <w:b/>
          <w:bCs/>
        </w:rPr>
      </w:pPr>
      <w:r w:rsidRPr="00790F7B">
        <w:rPr>
          <w:b/>
          <w:bCs/>
        </w:rPr>
        <w:lastRenderedPageBreak/>
        <w:t>A capacity for analytical thinking</w:t>
      </w:r>
    </w:p>
    <w:p w14:paraId="01CC414E" w14:textId="77777777" w:rsidR="000E39C4" w:rsidRPr="00790F7B" w:rsidRDefault="000E39C4" w:rsidP="000E39C4">
      <w:pPr>
        <w:numPr>
          <w:ilvl w:val="0"/>
          <w:numId w:val="86"/>
        </w:numPr>
        <w:rPr>
          <w:b/>
          <w:bCs/>
        </w:rPr>
      </w:pPr>
      <w:r w:rsidRPr="00790F7B">
        <w:rPr>
          <w:b/>
          <w:bCs/>
        </w:rPr>
        <w:t>A desire to understand causes rather than merely effects</w:t>
      </w:r>
    </w:p>
    <w:p w14:paraId="13F20FCD" w14:textId="77777777" w:rsidR="000E39C4" w:rsidRPr="00790F7B" w:rsidRDefault="000E39C4" w:rsidP="000E39C4">
      <w:pPr>
        <w:numPr>
          <w:ilvl w:val="0"/>
          <w:numId w:val="86"/>
        </w:numPr>
        <w:rPr>
          <w:b/>
          <w:bCs/>
        </w:rPr>
      </w:pPr>
      <w:r w:rsidRPr="00790F7B">
        <w:rPr>
          <w:b/>
          <w:bCs/>
        </w:rPr>
        <w:t>An ability to grasp abstract concepts</w:t>
      </w:r>
    </w:p>
    <w:p w14:paraId="4854E35F" w14:textId="77777777" w:rsidR="000E39C4" w:rsidRPr="00790F7B" w:rsidRDefault="000E39C4" w:rsidP="000E39C4">
      <w:pPr>
        <w:numPr>
          <w:ilvl w:val="0"/>
          <w:numId w:val="86"/>
        </w:numPr>
        <w:rPr>
          <w:b/>
          <w:bCs/>
        </w:rPr>
      </w:pPr>
      <w:r w:rsidRPr="00790F7B">
        <w:rPr>
          <w:b/>
          <w:bCs/>
        </w:rPr>
        <w:t>A love of classification and organization of knowledge</w:t>
      </w:r>
    </w:p>
    <w:p w14:paraId="7BA39152" w14:textId="77777777" w:rsidR="000E39C4" w:rsidRPr="00790F7B" w:rsidRDefault="000E39C4" w:rsidP="000E39C4">
      <w:pPr>
        <w:numPr>
          <w:ilvl w:val="0"/>
          <w:numId w:val="86"/>
        </w:numPr>
        <w:rPr>
          <w:b/>
          <w:bCs/>
        </w:rPr>
      </w:pPr>
      <w:r w:rsidRPr="00790F7B">
        <w:rPr>
          <w:b/>
          <w:bCs/>
        </w:rPr>
        <w:t>An interest in discovering rules, principles, and patterns</w:t>
      </w:r>
    </w:p>
    <w:p w14:paraId="4D0AE083" w14:textId="77777777" w:rsidR="000E39C4" w:rsidRPr="00790F7B" w:rsidRDefault="000E39C4" w:rsidP="000E39C4">
      <w:pPr>
        <w:rPr>
          <w:b/>
          <w:bCs/>
        </w:rPr>
      </w:pPr>
      <w:r w:rsidRPr="00790F7B">
        <w:rPr>
          <w:b/>
          <w:bCs/>
        </w:rPr>
        <w:t>This cognitive development enables the child to move beyond the concrete, sensorial explorations of the first plane toward more abstract thinking. The mind becomes increasingly capable of manipulating ideas, understanding relationships between concepts, and forming generalizations based on observations.</w:t>
      </w:r>
    </w:p>
    <w:p w14:paraId="3553E6D2" w14:textId="77777777" w:rsidR="000E39C4" w:rsidRPr="00790F7B" w:rsidRDefault="000E39C4" w:rsidP="000E39C4">
      <w:pPr>
        <w:pStyle w:val="Heading4"/>
        <w:rPr>
          <w:b/>
          <w:bCs/>
        </w:rPr>
      </w:pPr>
      <w:r w:rsidRPr="00790F7B">
        <w:rPr>
          <w:b/>
          <w:bCs/>
        </w:rPr>
        <w:t>The Power of Imagination</w:t>
      </w:r>
    </w:p>
    <w:p w14:paraId="6ECAC8F9" w14:textId="77777777" w:rsidR="000E39C4" w:rsidRPr="00790F7B" w:rsidRDefault="000E39C4" w:rsidP="000E39C4">
      <w:pPr>
        <w:rPr>
          <w:b/>
          <w:bCs/>
        </w:rPr>
      </w:pPr>
      <w:r w:rsidRPr="00790F7B">
        <w:rPr>
          <w:b/>
          <w:bCs/>
        </w:rPr>
        <w:t>Alongside the reasoning mind, Montessori identified imagination as "the great power of this age." She described it as "the great light that illuminates the intellect" and considered it vital to the child's intellectual development during this period.</w:t>
      </w:r>
    </w:p>
    <w:p w14:paraId="748CEB9E" w14:textId="77777777" w:rsidR="000E39C4" w:rsidRPr="00790F7B" w:rsidRDefault="000E39C4" w:rsidP="000E39C4">
      <w:pPr>
        <w:rPr>
          <w:b/>
          <w:bCs/>
        </w:rPr>
      </w:pPr>
      <w:r w:rsidRPr="00790F7B">
        <w:rPr>
          <w:b/>
          <w:bCs/>
        </w:rPr>
        <w:t>The imagination of the elementary child is not primarily fantasy or make-believe (though that may have its place), but rather the capacity to envision what is not immediately present to the senses—to travel mentally through time and space, to understand abstract concepts, and to visualize complex relationships.</w:t>
      </w:r>
    </w:p>
    <w:p w14:paraId="5D3813A4" w14:textId="77777777" w:rsidR="000E39C4" w:rsidRPr="00790F7B" w:rsidRDefault="000E39C4" w:rsidP="000E39C4">
      <w:pPr>
        <w:rPr>
          <w:b/>
          <w:bCs/>
        </w:rPr>
      </w:pPr>
      <w:r w:rsidRPr="00790F7B">
        <w:rPr>
          <w:b/>
          <w:bCs/>
        </w:rPr>
        <w:t>Montessori explained: "Imagination is the great power of this age. Since we are unable to present everything, it is up to the child to use his imagination. The instruction of children from seven to twelve years of age must appeal to the imagination. A configuration of reality must spring from the imagination" (Montessori, "From Childhood to Adolescence").</w:t>
      </w:r>
    </w:p>
    <w:p w14:paraId="4B567589" w14:textId="77777777" w:rsidR="000E39C4" w:rsidRPr="00790F7B" w:rsidRDefault="000E39C4" w:rsidP="000E39C4">
      <w:pPr>
        <w:rPr>
          <w:b/>
          <w:bCs/>
        </w:rPr>
      </w:pPr>
      <w:r w:rsidRPr="00790F7B">
        <w:rPr>
          <w:b/>
          <w:bCs/>
        </w:rPr>
        <w:t>This imaginative capacity allows children to:</w:t>
      </w:r>
    </w:p>
    <w:p w14:paraId="4EE7E561" w14:textId="77777777" w:rsidR="000E39C4" w:rsidRPr="00790F7B" w:rsidRDefault="000E39C4" w:rsidP="000E39C4">
      <w:pPr>
        <w:numPr>
          <w:ilvl w:val="0"/>
          <w:numId w:val="87"/>
        </w:numPr>
        <w:rPr>
          <w:b/>
          <w:bCs/>
        </w:rPr>
      </w:pPr>
      <w:r w:rsidRPr="00790F7B">
        <w:rPr>
          <w:b/>
          <w:bCs/>
        </w:rPr>
        <w:t>Envision historical events beyond their direct experience</w:t>
      </w:r>
    </w:p>
    <w:p w14:paraId="3157A78F" w14:textId="77777777" w:rsidR="000E39C4" w:rsidRPr="00790F7B" w:rsidRDefault="000E39C4" w:rsidP="000E39C4">
      <w:pPr>
        <w:numPr>
          <w:ilvl w:val="0"/>
          <w:numId w:val="87"/>
        </w:numPr>
        <w:rPr>
          <w:b/>
          <w:bCs/>
        </w:rPr>
      </w:pPr>
      <w:r w:rsidRPr="00790F7B">
        <w:rPr>
          <w:b/>
          <w:bCs/>
        </w:rPr>
        <w:t>Conceptualize geographical regions they have never visited</w:t>
      </w:r>
    </w:p>
    <w:p w14:paraId="0AC3F351" w14:textId="77777777" w:rsidR="000E39C4" w:rsidRPr="00790F7B" w:rsidRDefault="000E39C4" w:rsidP="000E39C4">
      <w:pPr>
        <w:numPr>
          <w:ilvl w:val="0"/>
          <w:numId w:val="87"/>
        </w:numPr>
        <w:rPr>
          <w:b/>
          <w:bCs/>
        </w:rPr>
      </w:pPr>
      <w:r w:rsidRPr="00790F7B">
        <w:rPr>
          <w:b/>
          <w:bCs/>
        </w:rPr>
        <w:t>Understand abstract mathematical principles</w:t>
      </w:r>
    </w:p>
    <w:p w14:paraId="1A5A2027" w14:textId="77777777" w:rsidR="000E39C4" w:rsidRPr="00790F7B" w:rsidRDefault="000E39C4" w:rsidP="000E39C4">
      <w:pPr>
        <w:numPr>
          <w:ilvl w:val="0"/>
          <w:numId w:val="87"/>
        </w:numPr>
        <w:rPr>
          <w:b/>
          <w:bCs/>
        </w:rPr>
      </w:pPr>
      <w:r w:rsidRPr="00790F7B">
        <w:rPr>
          <w:b/>
          <w:bCs/>
        </w:rPr>
        <w:t>Comprehend scientific processes that cannot be directly observed</w:t>
      </w:r>
    </w:p>
    <w:p w14:paraId="0E9034B7" w14:textId="77777777" w:rsidR="000E39C4" w:rsidRPr="00790F7B" w:rsidRDefault="000E39C4" w:rsidP="000E39C4">
      <w:pPr>
        <w:numPr>
          <w:ilvl w:val="0"/>
          <w:numId w:val="87"/>
        </w:numPr>
        <w:rPr>
          <w:b/>
          <w:bCs/>
        </w:rPr>
      </w:pPr>
      <w:r w:rsidRPr="00790F7B">
        <w:rPr>
          <w:b/>
          <w:bCs/>
        </w:rPr>
        <w:t>Empathize with perspectives different from their own</w:t>
      </w:r>
    </w:p>
    <w:p w14:paraId="4D42FAF7" w14:textId="77777777" w:rsidR="000E39C4" w:rsidRPr="00790F7B" w:rsidRDefault="000E39C4" w:rsidP="000E39C4">
      <w:pPr>
        <w:rPr>
          <w:b/>
          <w:bCs/>
        </w:rPr>
      </w:pPr>
      <w:r w:rsidRPr="00790F7B">
        <w:rPr>
          <w:b/>
          <w:bCs/>
        </w:rPr>
        <w:t xml:space="preserve">Importantly, the imagination of </w:t>
      </w:r>
      <w:proofErr w:type="gramStart"/>
      <w:r w:rsidRPr="00790F7B">
        <w:rPr>
          <w:b/>
          <w:bCs/>
        </w:rPr>
        <w:t>the</w:t>
      </w:r>
      <w:proofErr w:type="gramEnd"/>
      <w:r w:rsidRPr="00790F7B">
        <w:rPr>
          <w:b/>
          <w:bCs/>
        </w:rPr>
        <w:t xml:space="preserve"> elementary child is not detached from reality but rather builds upon it. Montessori emphasized that precise, concrete details serve as </w:t>
      </w:r>
      <w:r w:rsidRPr="00790F7B">
        <w:rPr>
          <w:b/>
          <w:bCs/>
        </w:rPr>
        <w:lastRenderedPageBreak/>
        <w:t>the basis for imaginative exploration: "The imagination is then able to reconstruct the whole when it knows the real detail" (Montessori, "From Childhood to Adolescence").</w:t>
      </w:r>
    </w:p>
    <w:p w14:paraId="1DA2AF33" w14:textId="77777777" w:rsidR="000E39C4" w:rsidRPr="00790F7B" w:rsidRDefault="000E39C4" w:rsidP="000E39C4">
      <w:pPr>
        <w:pStyle w:val="Heading4"/>
        <w:rPr>
          <w:b/>
          <w:bCs/>
        </w:rPr>
      </w:pPr>
      <w:r w:rsidRPr="00790F7B">
        <w:rPr>
          <w:b/>
          <w:bCs/>
        </w:rPr>
        <w:t>Love of the Grandiose and Exploration of Extremes</w:t>
      </w:r>
    </w:p>
    <w:p w14:paraId="0527E65D" w14:textId="77777777" w:rsidR="000E39C4" w:rsidRPr="00790F7B" w:rsidRDefault="000E39C4" w:rsidP="000E39C4">
      <w:pPr>
        <w:rPr>
          <w:b/>
          <w:bCs/>
        </w:rPr>
      </w:pPr>
      <w:r w:rsidRPr="00790F7B">
        <w:rPr>
          <w:b/>
          <w:bCs/>
        </w:rPr>
        <w:t xml:space="preserve">Elementary children are drawn to what Montessori called "the </w:t>
      </w:r>
      <w:proofErr w:type="gramStart"/>
      <w:r w:rsidRPr="00790F7B">
        <w:rPr>
          <w:b/>
          <w:bCs/>
        </w:rPr>
        <w:t>grandiose"—</w:t>
      </w:r>
      <w:proofErr w:type="gramEnd"/>
      <w:r w:rsidRPr="00790F7B">
        <w:rPr>
          <w:b/>
          <w:bCs/>
        </w:rPr>
        <w:t>themes and ideas that inspire awe, wonder, and intellectual excitement. They are fascinated by extremes, records, and superlatives: the tallest, fastest, oldest, most dangerous, or most peculiar aspects of any subject.</w:t>
      </w:r>
    </w:p>
    <w:p w14:paraId="66BD1F0D" w14:textId="77777777" w:rsidR="000E39C4" w:rsidRPr="00790F7B" w:rsidRDefault="000E39C4" w:rsidP="000E39C4">
      <w:pPr>
        <w:rPr>
          <w:b/>
          <w:bCs/>
        </w:rPr>
      </w:pPr>
      <w:r w:rsidRPr="00790F7B">
        <w:rPr>
          <w:b/>
          <w:bCs/>
        </w:rPr>
        <w:t>This attraction to the dramatic and impressive serves their intellectual development by fueling curiosity and providing memorable frameworks for organizing knowledge. Stories that incorporate elements of grandeur and mystery are particularly effective educational tools during this period.</w:t>
      </w:r>
    </w:p>
    <w:p w14:paraId="005D2871" w14:textId="77777777" w:rsidR="000E39C4" w:rsidRPr="00790F7B" w:rsidRDefault="000E39C4" w:rsidP="000E39C4">
      <w:pPr>
        <w:rPr>
          <w:b/>
          <w:bCs/>
        </w:rPr>
      </w:pPr>
      <w:r w:rsidRPr="00790F7B">
        <w:rPr>
          <w:b/>
          <w:bCs/>
        </w:rPr>
        <w:t>As Montessori noted: "What is it that strikes the imagination? Above all, grandeur and, next, mystery" (Montessori, "From Childhood to Adolescence"). This characteristic guides the Montessori approach to curriculum during the elementary years, with presentations designed to evoke wonder while providing precise information.</w:t>
      </w:r>
    </w:p>
    <w:p w14:paraId="10E52E0D" w14:textId="77777777" w:rsidR="000E39C4" w:rsidRPr="00790F7B" w:rsidRDefault="000E39C4" w:rsidP="000E39C4">
      <w:pPr>
        <w:pStyle w:val="Heading4"/>
        <w:rPr>
          <w:b/>
          <w:bCs/>
        </w:rPr>
      </w:pPr>
      <w:r w:rsidRPr="00790F7B">
        <w:rPr>
          <w:b/>
          <w:bCs/>
        </w:rPr>
        <w:t>Moral Development and Justice</w:t>
      </w:r>
    </w:p>
    <w:p w14:paraId="432468A3" w14:textId="77777777" w:rsidR="000E39C4" w:rsidRPr="00790F7B" w:rsidRDefault="000E39C4" w:rsidP="000E39C4">
      <w:pPr>
        <w:rPr>
          <w:b/>
          <w:bCs/>
        </w:rPr>
      </w:pPr>
      <w:r w:rsidRPr="00790F7B">
        <w:rPr>
          <w:b/>
          <w:bCs/>
        </w:rPr>
        <w:t xml:space="preserve">The second plane marks the emergence of moral consciousness and a heightened sensitivity to questions of justice, fairness, and social ethics. Children begin to develop what Montessori called "an inner </w:t>
      </w:r>
      <w:proofErr w:type="gramStart"/>
      <w:r w:rsidRPr="00790F7B">
        <w:rPr>
          <w:b/>
          <w:bCs/>
        </w:rPr>
        <w:t>light"—</w:t>
      </w:r>
      <w:proofErr w:type="gramEnd"/>
      <w:r w:rsidRPr="00790F7B">
        <w:rPr>
          <w:b/>
          <w:bCs/>
        </w:rPr>
        <w:t>a moral conscience that guides their evaluations of right and wrong.</w:t>
      </w:r>
    </w:p>
    <w:p w14:paraId="66CF1B19" w14:textId="77777777" w:rsidR="000E39C4" w:rsidRPr="00790F7B" w:rsidRDefault="000E39C4" w:rsidP="000E39C4">
      <w:pPr>
        <w:rPr>
          <w:b/>
          <w:bCs/>
        </w:rPr>
      </w:pPr>
      <w:r w:rsidRPr="00790F7B">
        <w:rPr>
          <w:b/>
          <w:bCs/>
        </w:rPr>
        <w:t>This moral awakening manifests in various ways:</w:t>
      </w:r>
    </w:p>
    <w:p w14:paraId="324F70FD" w14:textId="77777777" w:rsidR="000E39C4" w:rsidRPr="00790F7B" w:rsidRDefault="000E39C4" w:rsidP="000E39C4">
      <w:pPr>
        <w:numPr>
          <w:ilvl w:val="0"/>
          <w:numId w:val="88"/>
        </w:numPr>
        <w:rPr>
          <w:b/>
          <w:bCs/>
        </w:rPr>
      </w:pPr>
      <w:r w:rsidRPr="00790F7B">
        <w:rPr>
          <w:b/>
          <w:bCs/>
        </w:rPr>
        <w:t>Intense concern about rules and their fair application</w:t>
      </w:r>
    </w:p>
    <w:p w14:paraId="2CAE6AC2" w14:textId="77777777" w:rsidR="000E39C4" w:rsidRPr="00790F7B" w:rsidRDefault="000E39C4" w:rsidP="000E39C4">
      <w:pPr>
        <w:numPr>
          <w:ilvl w:val="0"/>
          <w:numId w:val="88"/>
        </w:numPr>
        <w:rPr>
          <w:b/>
          <w:bCs/>
        </w:rPr>
      </w:pPr>
      <w:r w:rsidRPr="00790F7B">
        <w:rPr>
          <w:b/>
          <w:bCs/>
        </w:rPr>
        <w:t>Frequent appeals to adults about perceived injustices</w:t>
      </w:r>
    </w:p>
    <w:p w14:paraId="3A426DF1" w14:textId="77777777" w:rsidR="000E39C4" w:rsidRPr="00790F7B" w:rsidRDefault="000E39C4" w:rsidP="000E39C4">
      <w:pPr>
        <w:numPr>
          <w:ilvl w:val="0"/>
          <w:numId w:val="88"/>
        </w:numPr>
        <w:rPr>
          <w:b/>
          <w:bCs/>
        </w:rPr>
      </w:pPr>
      <w:r w:rsidRPr="00790F7B">
        <w:rPr>
          <w:b/>
          <w:bCs/>
        </w:rPr>
        <w:t>Complex negotiations with peers about what is "fair"</w:t>
      </w:r>
    </w:p>
    <w:p w14:paraId="21808BBF" w14:textId="77777777" w:rsidR="000E39C4" w:rsidRPr="00790F7B" w:rsidRDefault="000E39C4" w:rsidP="000E39C4">
      <w:pPr>
        <w:numPr>
          <w:ilvl w:val="0"/>
          <w:numId w:val="88"/>
        </w:numPr>
        <w:rPr>
          <w:b/>
          <w:bCs/>
        </w:rPr>
      </w:pPr>
      <w:r w:rsidRPr="00790F7B">
        <w:rPr>
          <w:b/>
          <w:bCs/>
        </w:rPr>
        <w:t>Interest in the reasons behind moral principles</w:t>
      </w:r>
    </w:p>
    <w:p w14:paraId="5B7DE604" w14:textId="77777777" w:rsidR="000E39C4" w:rsidRPr="00790F7B" w:rsidRDefault="000E39C4" w:rsidP="000E39C4">
      <w:pPr>
        <w:numPr>
          <w:ilvl w:val="0"/>
          <w:numId w:val="88"/>
        </w:numPr>
        <w:rPr>
          <w:b/>
          <w:bCs/>
        </w:rPr>
      </w:pPr>
      <w:r w:rsidRPr="00790F7B">
        <w:rPr>
          <w:b/>
          <w:bCs/>
        </w:rPr>
        <w:t>Development of empathy and social responsibility</w:t>
      </w:r>
    </w:p>
    <w:p w14:paraId="07EE1A2C" w14:textId="77777777" w:rsidR="000E39C4" w:rsidRPr="00790F7B" w:rsidRDefault="000E39C4" w:rsidP="000E39C4">
      <w:pPr>
        <w:rPr>
          <w:b/>
          <w:bCs/>
        </w:rPr>
      </w:pPr>
      <w:r w:rsidRPr="00790F7B">
        <w:rPr>
          <w:b/>
          <w:bCs/>
        </w:rPr>
        <w:t>Montessori observed: "It is at this age also that the concept of justice is born, simultaneously with the understanding of the relationship between one's acts and the needs of others. The sense of justice, so often missing in man, is found during the development of the young child" (Montessori, "From Childhood to Adolescence").</w:t>
      </w:r>
    </w:p>
    <w:p w14:paraId="546EC0FB" w14:textId="77777777" w:rsidR="000E39C4" w:rsidRPr="00790F7B" w:rsidRDefault="000E39C4" w:rsidP="000E39C4">
      <w:pPr>
        <w:rPr>
          <w:b/>
          <w:bCs/>
        </w:rPr>
      </w:pPr>
      <w:r w:rsidRPr="00790F7B">
        <w:rPr>
          <w:b/>
          <w:bCs/>
        </w:rPr>
        <w:t xml:space="preserve">This emerging moral sense provides a foundation for ethical development that will continue to evolve throughout life. The educational environment must acknowledge </w:t>
      </w:r>
      <w:r w:rsidRPr="00790F7B">
        <w:rPr>
          <w:b/>
          <w:bCs/>
        </w:rPr>
        <w:lastRenderedPageBreak/>
        <w:t>and support this development by providing opportunities for children to explore moral questions, practice ethical decision-making, and develop a nuanced understanding of justice that goes beyond simple fairness.</w:t>
      </w:r>
    </w:p>
    <w:p w14:paraId="37EE4376" w14:textId="77777777" w:rsidR="000E39C4" w:rsidRPr="00790F7B" w:rsidRDefault="000E39C4" w:rsidP="000E39C4">
      <w:pPr>
        <w:pStyle w:val="Heading4"/>
        <w:rPr>
          <w:b/>
          <w:bCs/>
        </w:rPr>
      </w:pPr>
      <w:r w:rsidRPr="00790F7B">
        <w:rPr>
          <w:b/>
          <w:bCs/>
        </w:rPr>
        <w:t>Development of Non-Literal Thinking</w:t>
      </w:r>
    </w:p>
    <w:p w14:paraId="4A9EDD62" w14:textId="77777777" w:rsidR="000E39C4" w:rsidRPr="00790F7B" w:rsidRDefault="000E39C4" w:rsidP="000E39C4">
      <w:pPr>
        <w:rPr>
          <w:b/>
          <w:bCs/>
        </w:rPr>
      </w:pPr>
      <w:r w:rsidRPr="00790F7B">
        <w:rPr>
          <w:b/>
          <w:bCs/>
        </w:rPr>
        <w:t>Another significant cognitive development of the second plane is the capacity for non-literal thinking. Children become increasingly able to understand metaphors, symbolism, humor based on wordplay, and other forms of figurative language.</w:t>
      </w:r>
    </w:p>
    <w:p w14:paraId="4B9FD86F" w14:textId="77777777" w:rsidR="000E39C4" w:rsidRPr="00790F7B" w:rsidRDefault="000E39C4" w:rsidP="000E39C4">
      <w:pPr>
        <w:rPr>
          <w:b/>
          <w:bCs/>
        </w:rPr>
      </w:pPr>
      <w:r w:rsidRPr="00790F7B">
        <w:rPr>
          <w:b/>
          <w:bCs/>
        </w:rPr>
        <w:t xml:space="preserve">This development enriches their engagement with language and literature, enabling appreciation of poetry, myths, fables, and other forms of symbolic expression. Children begin to grasp that words can have multiple </w:t>
      </w:r>
      <w:proofErr w:type="gramStart"/>
      <w:r w:rsidRPr="00790F7B">
        <w:rPr>
          <w:b/>
          <w:bCs/>
        </w:rPr>
        <w:t>meanings</w:t>
      </w:r>
      <w:proofErr w:type="gramEnd"/>
      <w:r w:rsidRPr="00790F7B">
        <w:rPr>
          <w:b/>
          <w:bCs/>
        </w:rPr>
        <w:t xml:space="preserve"> and that language can be used creatively to express abstract ideas.</w:t>
      </w:r>
    </w:p>
    <w:p w14:paraId="4E3F0060" w14:textId="77777777" w:rsidR="000E39C4" w:rsidRPr="00790F7B" w:rsidRDefault="000E39C4" w:rsidP="000E39C4">
      <w:pPr>
        <w:rPr>
          <w:b/>
          <w:bCs/>
        </w:rPr>
      </w:pPr>
      <w:r w:rsidRPr="00790F7B">
        <w:rPr>
          <w:b/>
          <w:bCs/>
        </w:rPr>
        <w:t>The development of non-literal thinking represents a sophisticated cognitive achievement that supports both intellectual and social development by enabling more nuanced communication and deeper cultural understanding.</w:t>
      </w:r>
    </w:p>
    <w:p w14:paraId="61FE4BD9" w14:textId="77777777" w:rsidR="000E39C4" w:rsidRPr="00790F7B" w:rsidRDefault="000E39C4" w:rsidP="000E39C4">
      <w:pPr>
        <w:pStyle w:val="Heading3"/>
        <w:rPr>
          <w:b/>
          <w:bCs/>
        </w:rPr>
      </w:pPr>
      <w:r w:rsidRPr="00790F7B">
        <w:rPr>
          <w:b/>
          <w:bCs/>
        </w:rPr>
        <w:t>Social Characteristics</w:t>
      </w:r>
    </w:p>
    <w:p w14:paraId="73B0B007" w14:textId="77777777" w:rsidR="000E39C4" w:rsidRPr="00790F7B" w:rsidRDefault="000E39C4" w:rsidP="000E39C4">
      <w:pPr>
        <w:pStyle w:val="Heading4"/>
        <w:rPr>
          <w:b/>
          <w:bCs/>
        </w:rPr>
      </w:pPr>
      <w:r w:rsidRPr="00790F7B">
        <w:rPr>
          <w:b/>
          <w:bCs/>
        </w:rPr>
        <w:t>The Herd Instinct and Gregariousness</w:t>
      </w:r>
    </w:p>
    <w:p w14:paraId="5C5DE178" w14:textId="77777777" w:rsidR="000E39C4" w:rsidRPr="00790F7B" w:rsidRDefault="000E39C4" w:rsidP="000E39C4">
      <w:pPr>
        <w:rPr>
          <w:b/>
          <w:bCs/>
        </w:rPr>
      </w:pPr>
      <w:r w:rsidRPr="00790F7B">
        <w:rPr>
          <w:b/>
          <w:bCs/>
        </w:rPr>
        <w:t xml:space="preserve">Perhaps the most striking social characteristic of the elementary child is what Montessori termed the "herd instinct"—a strong drive to associate with peers and form social groups. Unlike the more individualistic or parallel play of younger children, elementary-aged children actively seek collaboration, form organized </w:t>
      </w:r>
      <w:proofErr w:type="gramStart"/>
      <w:r w:rsidRPr="00790F7B">
        <w:rPr>
          <w:b/>
          <w:bCs/>
        </w:rPr>
        <w:t>groups, and</w:t>
      </w:r>
      <w:proofErr w:type="gramEnd"/>
      <w:r w:rsidRPr="00790F7B">
        <w:rPr>
          <w:b/>
          <w:bCs/>
        </w:rPr>
        <w:t xml:space="preserve"> establish complex social structures.</w:t>
      </w:r>
    </w:p>
    <w:p w14:paraId="189FAC36" w14:textId="77777777" w:rsidR="000E39C4" w:rsidRPr="00790F7B" w:rsidRDefault="000E39C4" w:rsidP="000E39C4">
      <w:pPr>
        <w:rPr>
          <w:b/>
          <w:bCs/>
        </w:rPr>
      </w:pPr>
      <w:r w:rsidRPr="00790F7B">
        <w:rPr>
          <w:b/>
          <w:bCs/>
        </w:rPr>
        <w:t xml:space="preserve">Montessori described this shift: "When a child is 7 years old or more another kind of social </w:t>
      </w:r>
      <w:proofErr w:type="spellStart"/>
      <w:r w:rsidRPr="00790F7B">
        <w:rPr>
          <w:b/>
          <w:bCs/>
        </w:rPr>
        <w:t>organisation</w:t>
      </w:r>
      <w:proofErr w:type="spellEnd"/>
      <w:r w:rsidRPr="00790F7B">
        <w:rPr>
          <w:b/>
          <w:bCs/>
        </w:rPr>
        <w:t xml:space="preserve"> begins. This </w:t>
      </w:r>
      <w:proofErr w:type="spellStart"/>
      <w:r w:rsidRPr="00790F7B">
        <w:rPr>
          <w:b/>
          <w:bCs/>
        </w:rPr>
        <w:t>organisation</w:t>
      </w:r>
      <w:proofErr w:type="spellEnd"/>
      <w:r w:rsidRPr="00790F7B">
        <w:rPr>
          <w:b/>
          <w:bCs/>
        </w:rPr>
        <w:t xml:space="preserve"> is an external one with a leader who directs it. Children in </w:t>
      </w:r>
      <w:proofErr w:type="gramStart"/>
      <w:r w:rsidRPr="00790F7B">
        <w:rPr>
          <w:b/>
          <w:bCs/>
        </w:rPr>
        <w:t>the junior</w:t>
      </w:r>
      <w:proofErr w:type="gramEnd"/>
      <w:r w:rsidRPr="00790F7B">
        <w:rPr>
          <w:b/>
          <w:bCs/>
        </w:rPr>
        <w:t xml:space="preserve"> schools choose a leader... It is another kind of association. They like to have a leader to organize their activities" (Montessori, "Child, Society and the World").</w:t>
      </w:r>
    </w:p>
    <w:p w14:paraId="409E5182" w14:textId="77777777" w:rsidR="000E39C4" w:rsidRPr="00790F7B" w:rsidRDefault="000E39C4" w:rsidP="000E39C4">
      <w:pPr>
        <w:rPr>
          <w:b/>
          <w:bCs/>
        </w:rPr>
      </w:pPr>
      <w:r w:rsidRPr="00790F7B">
        <w:rPr>
          <w:b/>
          <w:bCs/>
        </w:rPr>
        <w:t>This social orientation manifests in:</w:t>
      </w:r>
    </w:p>
    <w:p w14:paraId="14A9C36B" w14:textId="77777777" w:rsidR="000E39C4" w:rsidRPr="00790F7B" w:rsidRDefault="000E39C4" w:rsidP="000E39C4">
      <w:pPr>
        <w:numPr>
          <w:ilvl w:val="0"/>
          <w:numId w:val="89"/>
        </w:numPr>
        <w:rPr>
          <w:b/>
          <w:bCs/>
        </w:rPr>
      </w:pPr>
      <w:r w:rsidRPr="00790F7B">
        <w:rPr>
          <w:b/>
          <w:bCs/>
        </w:rPr>
        <w:t>Formation of clubs, teams, and special-interest groups</w:t>
      </w:r>
    </w:p>
    <w:p w14:paraId="4FBA9585" w14:textId="77777777" w:rsidR="000E39C4" w:rsidRPr="00790F7B" w:rsidRDefault="000E39C4" w:rsidP="000E39C4">
      <w:pPr>
        <w:numPr>
          <w:ilvl w:val="0"/>
          <w:numId w:val="89"/>
        </w:numPr>
        <w:rPr>
          <w:b/>
          <w:bCs/>
        </w:rPr>
      </w:pPr>
      <w:r w:rsidRPr="00790F7B">
        <w:rPr>
          <w:b/>
          <w:bCs/>
        </w:rPr>
        <w:t>Elaborate social games with complex rules</w:t>
      </w:r>
    </w:p>
    <w:p w14:paraId="4406EB41" w14:textId="77777777" w:rsidR="000E39C4" w:rsidRPr="00790F7B" w:rsidRDefault="000E39C4" w:rsidP="000E39C4">
      <w:pPr>
        <w:numPr>
          <w:ilvl w:val="0"/>
          <w:numId w:val="89"/>
        </w:numPr>
        <w:rPr>
          <w:b/>
          <w:bCs/>
        </w:rPr>
      </w:pPr>
      <w:r w:rsidRPr="00790F7B">
        <w:rPr>
          <w:b/>
          <w:bCs/>
        </w:rPr>
        <w:t>Preference for collaborative work over solitary endeavors</w:t>
      </w:r>
    </w:p>
    <w:p w14:paraId="587BF195" w14:textId="77777777" w:rsidR="000E39C4" w:rsidRPr="00790F7B" w:rsidRDefault="000E39C4" w:rsidP="000E39C4">
      <w:pPr>
        <w:numPr>
          <w:ilvl w:val="0"/>
          <w:numId w:val="89"/>
        </w:numPr>
        <w:rPr>
          <w:b/>
          <w:bCs/>
        </w:rPr>
      </w:pPr>
      <w:r w:rsidRPr="00790F7B">
        <w:rPr>
          <w:b/>
          <w:bCs/>
        </w:rPr>
        <w:t>Establishment of codes, passwords, and secret languages</w:t>
      </w:r>
    </w:p>
    <w:p w14:paraId="25EFBA38" w14:textId="77777777" w:rsidR="000E39C4" w:rsidRPr="00790F7B" w:rsidRDefault="000E39C4" w:rsidP="000E39C4">
      <w:pPr>
        <w:numPr>
          <w:ilvl w:val="0"/>
          <w:numId w:val="89"/>
        </w:numPr>
        <w:rPr>
          <w:b/>
          <w:bCs/>
        </w:rPr>
      </w:pPr>
      <w:r w:rsidRPr="00790F7B">
        <w:rPr>
          <w:b/>
          <w:bCs/>
        </w:rPr>
        <w:t>Development of group loyalty and identity</w:t>
      </w:r>
    </w:p>
    <w:p w14:paraId="78C7CF0E" w14:textId="77777777" w:rsidR="000E39C4" w:rsidRPr="00790F7B" w:rsidRDefault="000E39C4" w:rsidP="000E39C4">
      <w:pPr>
        <w:rPr>
          <w:b/>
          <w:bCs/>
        </w:rPr>
      </w:pPr>
      <w:r w:rsidRPr="00790F7B">
        <w:rPr>
          <w:b/>
          <w:bCs/>
        </w:rPr>
        <w:lastRenderedPageBreak/>
        <w:t>This drive toward social organization represents the child's natural preparation for adult social life. Through these peer interactions, children practice cooperation, leadership, conflict resolution, and other essential social skills.</w:t>
      </w:r>
    </w:p>
    <w:p w14:paraId="245F4EB0" w14:textId="77777777" w:rsidR="000E39C4" w:rsidRPr="00790F7B" w:rsidRDefault="000E39C4" w:rsidP="000E39C4">
      <w:pPr>
        <w:pStyle w:val="Heading4"/>
        <w:rPr>
          <w:b/>
          <w:bCs/>
        </w:rPr>
      </w:pPr>
      <w:r w:rsidRPr="00790F7B">
        <w:rPr>
          <w:b/>
          <w:bCs/>
        </w:rPr>
        <w:t>The Practice Society</w:t>
      </w:r>
    </w:p>
    <w:p w14:paraId="775A807D" w14:textId="77777777" w:rsidR="000E39C4" w:rsidRPr="00790F7B" w:rsidRDefault="000E39C4" w:rsidP="000E39C4">
      <w:pPr>
        <w:rPr>
          <w:b/>
          <w:bCs/>
        </w:rPr>
      </w:pPr>
      <w:r w:rsidRPr="00790F7B">
        <w:rPr>
          <w:b/>
          <w:bCs/>
        </w:rPr>
        <w:t>The elementary classroom functions as what Montessori called a "practice society"—a laboratory for social development where children can explore social relationships, experience the benefits and challenges of collaboration, and develop the skills necessary for community life.</w:t>
      </w:r>
    </w:p>
    <w:p w14:paraId="66003158" w14:textId="77777777" w:rsidR="000E39C4" w:rsidRPr="00790F7B" w:rsidRDefault="000E39C4" w:rsidP="000E39C4">
      <w:pPr>
        <w:rPr>
          <w:b/>
          <w:bCs/>
        </w:rPr>
      </w:pPr>
      <w:r w:rsidRPr="00790F7B">
        <w:rPr>
          <w:b/>
          <w:bCs/>
        </w:rPr>
        <w:t>Margaret Stephenson described this aspect: "This 'practice society' of cooperative work at the second plane allows the child to touch the developmental path of history, and to realize in himself, and through work with others some of the elements which made possible the structure of the physical and spiritual territories of different cultural groups and nations."</w:t>
      </w:r>
    </w:p>
    <w:p w14:paraId="3071F993" w14:textId="77777777" w:rsidR="000E39C4" w:rsidRPr="00790F7B" w:rsidRDefault="000E39C4" w:rsidP="000E39C4">
      <w:pPr>
        <w:rPr>
          <w:b/>
          <w:bCs/>
        </w:rPr>
      </w:pPr>
      <w:r w:rsidRPr="00790F7B">
        <w:rPr>
          <w:b/>
          <w:bCs/>
        </w:rPr>
        <w:t>Within this practice society, children develop:</w:t>
      </w:r>
    </w:p>
    <w:p w14:paraId="1F8058DE" w14:textId="77777777" w:rsidR="000E39C4" w:rsidRPr="00790F7B" w:rsidRDefault="000E39C4" w:rsidP="000E39C4">
      <w:pPr>
        <w:numPr>
          <w:ilvl w:val="0"/>
          <w:numId w:val="90"/>
        </w:numPr>
        <w:rPr>
          <w:b/>
          <w:bCs/>
        </w:rPr>
      </w:pPr>
      <w:r w:rsidRPr="00790F7B">
        <w:rPr>
          <w:b/>
          <w:bCs/>
        </w:rPr>
        <w:t>Skills for democratic participation</w:t>
      </w:r>
    </w:p>
    <w:p w14:paraId="19DDF5AC" w14:textId="77777777" w:rsidR="000E39C4" w:rsidRPr="00790F7B" w:rsidRDefault="000E39C4" w:rsidP="000E39C4">
      <w:pPr>
        <w:numPr>
          <w:ilvl w:val="0"/>
          <w:numId w:val="90"/>
        </w:numPr>
        <w:rPr>
          <w:b/>
          <w:bCs/>
        </w:rPr>
      </w:pPr>
      <w:r w:rsidRPr="00790F7B">
        <w:rPr>
          <w:b/>
          <w:bCs/>
        </w:rPr>
        <w:t>Experience in resolving conflicts</w:t>
      </w:r>
    </w:p>
    <w:p w14:paraId="732683B9" w14:textId="77777777" w:rsidR="000E39C4" w:rsidRPr="00790F7B" w:rsidRDefault="000E39C4" w:rsidP="000E39C4">
      <w:pPr>
        <w:numPr>
          <w:ilvl w:val="0"/>
          <w:numId w:val="90"/>
        </w:numPr>
        <w:rPr>
          <w:b/>
          <w:bCs/>
        </w:rPr>
      </w:pPr>
      <w:r w:rsidRPr="00790F7B">
        <w:rPr>
          <w:b/>
          <w:bCs/>
        </w:rPr>
        <w:t>Appreciation for diverse contributions and perspectives</w:t>
      </w:r>
    </w:p>
    <w:p w14:paraId="279851E9" w14:textId="77777777" w:rsidR="000E39C4" w:rsidRPr="00790F7B" w:rsidRDefault="000E39C4" w:rsidP="000E39C4">
      <w:pPr>
        <w:numPr>
          <w:ilvl w:val="0"/>
          <w:numId w:val="90"/>
        </w:numPr>
        <w:rPr>
          <w:b/>
          <w:bCs/>
        </w:rPr>
      </w:pPr>
      <w:r w:rsidRPr="00790F7B">
        <w:rPr>
          <w:b/>
          <w:bCs/>
        </w:rPr>
        <w:t>Understanding of social interdependence</w:t>
      </w:r>
    </w:p>
    <w:p w14:paraId="198B1B4F" w14:textId="77777777" w:rsidR="000E39C4" w:rsidRPr="00790F7B" w:rsidRDefault="000E39C4" w:rsidP="000E39C4">
      <w:pPr>
        <w:numPr>
          <w:ilvl w:val="0"/>
          <w:numId w:val="90"/>
        </w:numPr>
        <w:rPr>
          <w:b/>
          <w:bCs/>
        </w:rPr>
      </w:pPr>
      <w:r w:rsidRPr="00790F7B">
        <w:rPr>
          <w:b/>
          <w:bCs/>
        </w:rPr>
        <w:t>Ability to balance individual needs with group goals</w:t>
      </w:r>
    </w:p>
    <w:p w14:paraId="08A35A01" w14:textId="77777777" w:rsidR="000E39C4" w:rsidRPr="00790F7B" w:rsidRDefault="000E39C4" w:rsidP="000E39C4">
      <w:pPr>
        <w:rPr>
          <w:b/>
          <w:bCs/>
        </w:rPr>
      </w:pPr>
      <w:r w:rsidRPr="00790F7B">
        <w:rPr>
          <w:b/>
          <w:bCs/>
        </w:rPr>
        <w:t>The educational environment must provide both freedom and structure to support this social development, allowing children to form their own social organizations while providing guidance when necessary.</w:t>
      </w:r>
    </w:p>
    <w:p w14:paraId="7DC08398" w14:textId="77777777" w:rsidR="000E39C4" w:rsidRPr="00790F7B" w:rsidRDefault="000E39C4" w:rsidP="000E39C4">
      <w:pPr>
        <w:pStyle w:val="Heading4"/>
        <w:rPr>
          <w:b/>
          <w:bCs/>
        </w:rPr>
      </w:pPr>
      <w:r w:rsidRPr="00790F7B">
        <w:rPr>
          <w:b/>
          <w:bCs/>
        </w:rPr>
        <w:t>Hero Worship</w:t>
      </w:r>
    </w:p>
    <w:p w14:paraId="5D855700" w14:textId="77777777" w:rsidR="000E39C4" w:rsidRPr="00790F7B" w:rsidRDefault="000E39C4" w:rsidP="000E39C4">
      <w:pPr>
        <w:rPr>
          <w:b/>
          <w:bCs/>
        </w:rPr>
      </w:pPr>
      <w:r w:rsidRPr="00790F7B">
        <w:rPr>
          <w:b/>
          <w:bCs/>
        </w:rPr>
        <w:t>Elementary children typically exhibit a tendency toward hero worship—a fascination with and admiration for individuals who exemplify exceptional qualities or achievements. This interest extends beyond contemporary figures to historical personages who have made significant contributions to human progress.</w:t>
      </w:r>
    </w:p>
    <w:p w14:paraId="5F6793B5" w14:textId="77777777" w:rsidR="000E39C4" w:rsidRPr="00790F7B" w:rsidRDefault="000E39C4" w:rsidP="000E39C4">
      <w:pPr>
        <w:rPr>
          <w:b/>
          <w:bCs/>
        </w:rPr>
      </w:pPr>
      <w:r w:rsidRPr="00790F7B">
        <w:rPr>
          <w:b/>
          <w:bCs/>
        </w:rPr>
        <w:t>This characteristic reflects both the child's moral and intellectual development. Heroes provide models of human potential and achievement that inspire children's own aspirations. Furthermore, learning about heroic individuals offers concrete examples of abstract virtues such as courage, perseverance, creativity, and compassion.</w:t>
      </w:r>
    </w:p>
    <w:p w14:paraId="239A787F" w14:textId="77777777" w:rsidR="000E39C4" w:rsidRPr="00790F7B" w:rsidRDefault="000E39C4" w:rsidP="000E39C4">
      <w:pPr>
        <w:rPr>
          <w:b/>
          <w:bCs/>
        </w:rPr>
      </w:pPr>
      <w:r w:rsidRPr="00790F7B">
        <w:rPr>
          <w:b/>
          <w:bCs/>
        </w:rPr>
        <w:lastRenderedPageBreak/>
        <w:t>Educational presentations that include biographical elements—highlighting the challenges, efforts, and contributions of notable individuals—are particularly effective during this period. However, it is important to present heroes as real human beings with both strengths and weaknesses, avoiding unrealistic idealization while emphasizing genuine achievement.</w:t>
      </w:r>
    </w:p>
    <w:p w14:paraId="780D6FA2" w14:textId="77777777" w:rsidR="000E39C4" w:rsidRPr="00790F7B" w:rsidRDefault="000E39C4" w:rsidP="000E39C4">
      <w:pPr>
        <w:pStyle w:val="Heading4"/>
        <w:rPr>
          <w:b/>
          <w:bCs/>
        </w:rPr>
      </w:pPr>
      <w:r w:rsidRPr="00790F7B">
        <w:rPr>
          <w:b/>
          <w:bCs/>
        </w:rPr>
        <w:t>Separation from the Family</w:t>
      </w:r>
    </w:p>
    <w:p w14:paraId="36808F57" w14:textId="77777777" w:rsidR="000E39C4" w:rsidRPr="00790F7B" w:rsidRDefault="000E39C4" w:rsidP="000E39C4">
      <w:pPr>
        <w:rPr>
          <w:b/>
          <w:bCs/>
        </w:rPr>
      </w:pPr>
      <w:r w:rsidRPr="00790F7B">
        <w:rPr>
          <w:b/>
          <w:bCs/>
        </w:rPr>
        <w:t>Children in the second plane exhibit what Montessori described as "</w:t>
      </w:r>
      <w:proofErr w:type="gramStart"/>
      <w:r w:rsidRPr="00790F7B">
        <w:rPr>
          <w:b/>
          <w:bCs/>
        </w:rPr>
        <w:t>wanderlust"—</w:t>
      </w:r>
      <w:proofErr w:type="gramEnd"/>
      <w:r w:rsidRPr="00790F7B">
        <w:rPr>
          <w:b/>
          <w:bCs/>
        </w:rPr>
        <w:t>a drive to expand their social horizons beyond the family circle. They increasingly seek independence from parental authority and place greater value on peer relationships.</w:t>
      </w:r>
    </w:p>
    <w:p w14:paraId="7D07CF3F" w14:textId="77777777" w:rsidR="000E39C4" w:rsidRPr="00790F7B" w:rsidRDefault="000E39C4" w:rsidP="000E39C4">
      <w:pPr>
        <w:rPr>
          <w:b/>
          <w:bCs/>
        </w:rPr>
      </w:pPr>
      <w:r w:rsidRPr="00790F7B">
        <w:rPr>
          <w:b/>
          <w:bCs/>
        </w:rPr>
        <w:t>This shift does not indicate a rejection of family bonds but rather represents a necessary developmental step toward social integration. As Montessori noted, the child of seven years "has strong legs and seeks to escape from the closed circle of the family" (Grazzini, "Characteristics of the Child in the Elementary School").</w:t>
      </w:r>
    </w:p>
    <w:p w14:paraId="2FA6B181" w14:textId="77777777" w:rsidR="000E39C4" w:rsidRPr="00790F7B" w:rsidRDefault="000E39C4" w:rsidP="000E39C4">
      <w:pPr>
        <w:rPr>
          <w:b/>
          <w:bCs/>
        </w:rPr>
      </w:pPr>
      <w:r w:rsidRPr="00790F7B">
        <w:rPr>
          <w:b/>
          <w:bCs/>
        </w:rPr>
        <w:t>This characteristic manifests in:</w:t>
      </w:r>
    </w:p>
    <w:p w14:paraId="28F46108" w14:textId="77777777" w:rsidR="000E39C4" w:rsidRPr="00790F7B" w:rsidRDefault="000E39C4" w:rsidP="000E39C4">
      <w:pPr>
        <w:numPr>
          <w:ilvl w:val="0"/>
          <w:numId w:val="91"/>
        </w:numPr>
        <w:rPr>
          <w:b/>
          <w:bCs/>
        </w:rPr>
      </w:pPr>
      <w:r w:rsidRPr="00790F7B">
        <w:rPr>
          <w:b/>
          <w:bCs/>
        </w:rPr>
        <w:t>Decreased desire for physical affection from parents</w:t>
      </w:r>
    </w:p>
    <w:p w14:paraId="423B281A" w14:textId="77777777" w:rsidR="000E39C4" w:rsidRPr="00790F7B" w:rsidRDefault="000E39C4" w:rsidP="000E39C4">
      <w:pPr>
        <w:numPr>
          <w:ilvl w:val="0"/>
          <w:numId w:val="91"/>
        </w:numPr>
        <w:rPr>
          <w:b/>
          <w:bCs/>
        </w:rPr>
      </w:pPr>
      <w:r w:rsidRPr="00790F7B">
        <w:rPr>
          <w:b/>
          <w:bCs/>
        </w:rPr>
        <w:t>Preference for spending time with peers</w:t>
      </w:r>
    </w:p>
    <w:p w14:paraId="727E5020" w14:textId="77777777" w:rsidR="000E39C4" w:rsidRPr="00790F7B" w:rsidRDefault="000E39C4" w:rsidP="000E39C4">
      <w:pPr>
        <w:numPr>
          <w:ilvl w:val="0"/>
          <w:numId w:val="91"/>
        </w:numPr>
        <w:rPr>
          <w:b/>
          <w:bCs/>
        </w:rPr>
      </w:pPr>
      <w:r w:rsidRPr="00790F7B">
        <w:rPr>
          <w:b/>
          <w:bCs/>
        </w:rPr>
        <w:t>Resistance to parental intervention in peer conflicts</w:t>
      </w:r>
    </w:p>
    <w:p w14:paraId="72D4BDEE" w14:textId="77777777" w:rsidR="000E39C4" w:rsidRPr="00790F7B" w:rsidRDefault="000E39C4" w:rsidP="000E39C4">
      <w:pPr>
        <w:numPr>
          <w:ilvl w:val="0"/>
          <w:numId w:val="91"/>
        </w:numPr>
        <w:rPr>
          <w:b/>
          <w:bCs/>
        </w:rPr>
      </w:pPr>
      <w:r w:rsidRPr="00790F7B">
        <w:rPr>
          <w:b/>
          <w:bCs/>
        </w:rPr>
        <w:t>Interest in activities away from home</w:t>
      </w:r>
    </w:p>
    <w:p w14:paraId="66873949" w14:textId="77777777" w:rsidR="000E39C4" w:rsidRPr="00790F7B" w:rsidRDefault="000E39C4" w:rsidP="000E39C4">
      <w:pPr>
        <w:numPr>
          <w:ilvl w:val="0"/>
          <w:numId w:val="91"/>
        </w:numPr>
        <w:rPr>
          <w:b/>
          <w:bCs/>
        </w:rPr>
      </w:pPr>
      <w:r w:rsidRPr="00790F7B">
        <w:rPr>
          <w:b/>
          <w:bCs/>
        </w:rPr>
        <w:t>Pride in independent accomplishments</w:t>
      </w:r>
    </w:p>
    <w:p w14:paraId="6CADA006" w14:textId="77777777" w:rsidR="000E39C4" w:rsidRPr="00790F7B" w:rsidRDefault="000E39C4" w:rsidP="000E39C4">
      <w:pPr>
        <w:rPr>
          <w:b/>
          <w:bCs/>
        </w:rPr>
      </w:pPr>
      <w:r w:rsidRPr="00790F7B">
        <w:rPr>
          <w:b/>
          <w:bCs/>
        </w:rPr>
        <w:t>The educational environment should support this gradual expansion of social horizons while maintaining appropriate safeguards and guidance.</w:t>
      </w:r>
    </w:p>
    <w:p w14:paraId="5BE105B5" w14:textId="77777777" w:rsidR="000E39C4" w:rsidRPr="00790F7B" w:rsidRDefault="000E39C4" w:rsidP="000E39C4">
      <w:pPr>
        <w:pStyle w:val="Heading3"/>
        <w:rPr>
          <w:b/>
          <w:bCs/>
        </w:rPr>
      </w:pPr>
      <w:r w:rsidRPr="00790F7B">
        <w:rPr>
          <w:b/>
          <w:bCs/>
        </w:rPr>
        <w:t>Educational Implications</w:t>
      </w:r>
    </w:p>
    <w:p w14:paraId="62A4D096" w14:textId="77777777" w:rsidR="000E39C4" w:rsidRPr="00790F7B" w:rsidRDefault="000E39C4" w:rsidP="000E39C4">
      <w:pPr>
        <w:pStyle w:val="Heading4"/>
        <w:rPr>
          <w:b/>
          <w:bCs/>
        </w:rPr>
      </w:pPr>
      <w:r w:rsidRPr="00790F7B">
        <w:rPr>
          <w:b/>
          <w:bCs/>
        </w:rPr>
        <w:t>Cosmic Education</w:t>
      </w:r>
    </w:p>
    <w:p w14:paraId="67E2F08B" w14:textId="77777777" w:rsidR="000E39C4" w:rsidRPr="00790F7B" w:rsidRDefault="000E39C4" w:rsidP="000E39C4">
      <w:pPr>
        <w:rPr>
          <w:b/>
          <w:bCs/>
        </w:rPr>
      </w:pPr>
      <w:r w:rsidRPr="00790F7B">
        <w:rPr>
          <w:b/>
          <w:bCs/>
        </w:rPr>
        <w:t>Montessori developed a distinctive approach to education for the second plane, which she termed "Cosmic Education." This approach responds directly to the psychological characteristics and developmental needs of elementary children.</w:t>
      </w:r>
    </w:p>
    <w:p w14:paraId="0832ED79" w14:textId="77777777" w:rsidR="000E39C4" w:rsidRPr="00790F7B" w:rsidRDefault="000E39C4" w:rsidP="000E39C4">
      <w:pPr>
        <w:rPr>
          <w:b/>
          <w:bCs/>
        </w:rPr>
      </w:pPr>
      <w:r w:rsidRPr="00790F7B">
        <w:rPr>
          <w:b/>
          <w:bCs/>
        </w:rPr>
        <w:t>Cosmic Education provides a comprehensive vision of the universe and humanity's place within it. It begins with the whole and moves to the specific, offering an integrated view of knowledge rather than isolated subjects. This approach aligns with the elementary child's capacity for imagination and abstract thinking while satisfying their interest in grand narratives and significant questions.</w:t>
      </w:r>
    </w:p>
    <w:p w14:paraId="24CD00CB" w14:textId="77777777" w:rsidR="000E39C4" w:rsidRPr="00790F7B" w:rsidRDefault="000E39C4" w:rsidP="000E39C4">
      <w:pPr>
        <w:rPr>
          <w:b/>
          <w:bCs/>
        </w:rPr>
      </w:pPr>
      <w:r w:rsidRPr="00790F7B">
        <w:rPr>
          <w:b/>
          <w:bCs/>
        </w:rPr>
        <w:lastRenderedPageBreak/>
        <w:t>As Montessori explained: "The secret of success is found in the right use of imagination in awakening interest, and the stimulation of seeds of interest already sown by attractive literary and pictorial material, but all correlated to a central idea, of greatly ennobling inspiration – the cosmic plan in which all, consciously or unconsciously, serve the great purpose of life" (Montessori, "To Educate the Human Potential").</w:t>
      </w:r>
    </w:p>
    <w:p w14:paraId="67A42A4F" w14:textId="77777777" w:rsidR="000E39C4" w:rsidRPr="00790F7B" w:rsidRDefault="000E39C4" w:rsidP="000E39C4">
      <w:pPr>
        <w:rPr>
          <w:b/>
          <w:bCs/>
        </w:rPr>
      </w:pPr>
      <w:r w:rsidRPr="00790F7B">
        <w:rPr>
          <w:b/>
          <w:bCs/>
        </w:rPr>
        <w:t>Key elements of Cosmic Education include:</w:t>
      </w:r>
    </w:p>
    <w:p w14:paraId="1FF80C3E" w14:textId="77777777" w:rsidR="000E39C4" w:rsidRPr="00790F7B" w:rsidRDefault="000E39C4" w:rsidP="000E39C4">
      <w:pPr>
        <w:numPr>
          <w:ilvl w:val="0"/>
          <w:numId w:val="92"/>
        </w:numPr>
        <w:rPr>
          <w:b/>
          <w:bCs/>
        </w:rPr>
      </w:pPr>
      <w:r w:rsidRPr="00790F7B">
        <w:rPr>
          <w:b/>
          <w:bCs/>
        </w:rPr>
        <w:t>Presentation of the "Great Lessons" that provide an integrated framework for all subjects</w:t>
      </w:r>
    </w:p>
    <w:p w14:paraId="09FA5D73" w14:textId="77777777" w:rsidR="000E39C4" w:rsidRPr="00790F7B" w:rsidRDefault="000E39C4" w:rsidP="000E39C4">
      <w:pPr>
        <w:numPr>
          <w:ilvl w:val="0"/>
          <w:numId w:val="92"/>
        </w:numPr>
        <w:rPr>
          <w:b/>
          <w:bCs/>
        </w:rPr>
      </w:pPr>
      <w:r w:rsidRPr="00790F7B">
        <w:rPr>
          <w:b/>
          <w:bCs/>
        </w:rPr>
        <w:t>Emphasis on the interdependence of all aspects of the universe</w:t>
      </w:r>
    </w:p>
    <w:p w14:paraId="64DFBDB9" w14:textId="77777777" w:rsidR="000E39C4" w:rsidRPr="00790F7B" w:rsidRDefault="000E39C4" w:rsidP="000E39C4">
      <w:pPr>
        <w:numPr>
          <w:ilvl w:val="0"/>
          <w:numId w:val="92"/>
        </w:numPr>
        <w:rPr>
          <w:b/>
          <w:bCs/>
        </w:rPr>
      </w:pPr>
      <w:r w:rsidRPr="00790F7B">
        <w:rPr>
          <w:b/>
          <w:bCs/>
        </w:rPr>
        <w:t>Exploration of how each element of creation fulfills a purpose in the cosmic plan</w:t>
      </w:r>
    </w:p>
    <w:p w14:paraId="767E3DD7" w14:textId="77777777" w:rsidR="000E39C4" w:rsidRPr="00790F7B" w:rsidRDefault="000E39C4" w:rsidP="000E39C4">
      <w:pPr>
        <w:numPr>
          <w:ilvl w:val="0"/>
          <w:numId w:val="92"/>
        </w:numPr>
        <w:rPr>
          <w:b/>
          <w:bCs/>
        </w:rPr>
      </w:pPr>
      <w:r w:rsidRPr="00790F7B">
        <w:rPr>
          <w:b/>
          <w:bCs/>
        </w:rPr>
        <w:t>Recognition of humanity's special responsibility due to consciousness and free will</w:t>
      </w:r>
    </w:p>
    <w:p w14:paraId="641766ED" w14:textId="77777777" w:rsidR="000E39C4" w:rsidRPr="00790F7B" w:rsidRDefault="000E39C4" w:rsidP="000E39C4">
      <w:pPr>
        <w:numPr>
          <w:ilvl w:val="0"/>
          <w:numId w:val="92"/>
        </w:numPr>
        <w:rPr>
          <w:b/>
          <w:bCs/>
        </w:rPr>
      </w:pPr>
      <w:r w:rsidRPr="00790F7B">
        <w:rPr>
          <w:b/>
          <w:bCs/>
        </w:rPr>
        <w:t>Integration of subject areas through meaningful connections</w:t>
      </w:r>
    </w:p>
    <w:p w14:paraId="70D47BD2" w14:textId="77777777" w:rsidR="000E39C4" w:rsidRPr="00790F7B" w:rsidRDefault="000E39C4" w:rsidP="000E39C4">
      <w:pPr>
        <w:rPr>
          <w:b/>
          <w:bCs/>
        </w:rPr>
      </w:pPr>
      <w:r w:rsidRPr="00790F7B">
        <w:rPr>
          <w:b/>
          <w:bCs/>
        </w:rPr>
        <w:t>This approach responds to the elementary child's intellectual curiosity, imagination, and moral sensibilities, providing a framework that satisfies their quest for understanding while fostering a sense of purpose and responsibility.</w:t>
      </w:r>
    </w:p>
    <w:p w14:paraId="229F0C72" w14:textId="77777777" w:rsidR="000E39C4" w:rsidRPr="00790F7B" w:rsidRDefault="000E39C4" w:rsidP="000E39C4">
      <w:pPr>
        <w:pStyle w:val="Heading4"/>
        <w:rPr>
          <w:b/>
          <w:bCs/>
        </w:rPr>
      </w:pPr>
      <w:r w:rsidRPr="00790F7B">
        <w:rPr>
          <w:b/>
          <w:bCs/>
        </w:rPr>
        <w:t>The Great Lessons</w:t>
      </w:r>
    </w:p>
    <w:p w14:paraId="4AAD2D48" w14:textId="77777777" w:rsidR="000E39C4" w:rsidRPr="00790F7B" w:rsidRDefault="000E39C4" w:rsidP="000E39C4">
      <w:pPr>
        <w:rPr>
          <w:b/>
          <w:bCs/>
        </w:rPr>
      </w:pPr>
      <w:r w:rsidRPr="00790F7B">
        <w:rPr>
          <w:b/>
          <w:bCs/>
        </w:rPr>
        <w:t>The Great Lessons form the backbone of Cosmic Education, providing dramatic narratives that spark imagination while introducing key concepts across multiple disciplines. These integrated presentations typically include:</w:t>
      </w:r>
    </w:p>
    <w:p w14:paraId="70AF0203" w14:textId="77777777" w:rsidR="000E39C4" w:rsidRPr="00790F7B" w:rsidRDefault="000E39C4" w:rsidP="000E39C4">
      <w:pPr>
        <w:numPr>
          <w:ilvl w:val="0"/>
          <w:numId w:val="93"/>
        </w:numPr>
        <w:rPr>
          <w:b/>
          <w:bCs/>
        </w:rPr>
      </w:pPr>
      <w:r w:rsidRPr="00790F7B">
        <w:rPr>
          <w:b/>
          <w:bCs/>
        </w:rPr>
        <w:t>The God with No Hands (The Creation of the Universe): Introduces basic principles of physics, chemistry, geology, and astronomy.</w:t>
      </w:r>
    </w:p>
    <w:p w14:paraId="04ED2BA6" w14:textId="77777777" w:rsidR="000E39C4" w:rsidRPr="00790F7B" w:rsidRDefault="000E39C4" w:rsidP="000E39C4">
      <w:pPr>
        <w:numPr>
          <w:ilvl w:val="0"/>
          <w:numId w:val="93"/>
        </w:numPr>
        <w:rPr>
          <w:b/>
          <w:bCs/>
        </w:rPr>
      </w:pPr>
      <w:r w:rsidRPr="00790F7B">
        <w:rPr>
          <w:b/>
          <w:bCs/>
        </w:rPr>
        <w:t>The Coming of Life: Presents the evolution of life on Earth, introducing basic concepts of biology, botany, and zoology.</w:t>
      </w:r>
    </w:p>
    <w:p w14:paraId="19B02AD7" w14:textId="77777777" w:rsidR="000E39C4" w:rsidRPr="00790F7B" w:rsidRDefault="000E39C4" w:rsidP="000E39C4">
      <w:pPr>
        <w:numPr>
          <w:ilvl w:val="0"/>
          <w:numId w:val="93"/>
        </w:numPr>
        <w:rPr>
          <w:b/>
          <w:bCs/>
        </w:rPr>
      </w:pPr>
      <w:r w:rsidRPr="00790F7B">
        <w:rPr>
          <w:b/>
          <w:bCs/>
        </w:rPr>
        <w:t>The Coming of Human Beings: Explores human evolution and the distinctive qualities that make humans unique, particularly our capacity for imagination, creativity, and love.</w:t>
      </w:r>
    </w:p>
    <w:p w14:paraId="1668420A" w14:textId="77777777" w:rsidR="000E39C4" w:rsidRPr="00790F7B" w:rsidRDefault="000E39C4" w:rsidP="000E39C4">
      <w:pPr>
        <w:numPr>
          <w:ilvl w:val="0"/>
          <w:numId w:val="93"/>
        </w:numPr>
        <w:rPr>
          <w:b/>
          <w:bCs/>
        </w:rPr>
      </w:pPr>
      <w:r w:rsidRPr="00790F7B">
        <w:rPr>
          <w:b/>
          <w:bCs/>
        </w:rPr>
        <w:t>The Story of Communication in Signs (The History of Writing): Traces the development of human communication from spoken language to written systems.</w:t>
      </w:r>
    </w:p>
    <w:p w14:paraId="38BA3B7F" w14:textId="77777777" w:rsidR="000E39C4" w:rsidRPr="00790F7B" w:rsidRDefault="000E39C4" w:rsidP="000E39C4">
      <w:pPr>
        <w:numPr>
          <w:ilvl w:val="0"/>
          <w:numId w:val="93"/>
        </w:numPr>
        <w:rPr>
          <w:b/>
          <w:bCs/>
        </w:rPr>
      </w:pPr>
      <w:r w:rsidRPr="00790F7B">
        <w:rPr>
          <w:b/>
          <w:bCs/>
        </w:rPr>
        <w:lastRenderedPageBreak/>
        <w:t>The Story of Numbers: Examines the historical development of numeration systems and mathematical thinking.</w:t>
      </w:r>
    </w:p>
    <w:p w14:paraId="5B894403" w14:textId="77777777" w:rsidR="000E39C4" w:rsidRPr="00790F7B" w:rsidRDefault="000E39C4" w:rsidP="000E39C4">
      <w:pPr>
        <w:rPr>
          <w:b/>
          <w:bCs/>
        </w:rPr>
      </w:pPr>
      <w:r w:rsidRPr="00790F7B">
        <w:rPr>
          <w:b/>
          <w:bCs/>
        </w:rPr>
        <w:t>These lessons are presented with elements of drama, mystery, and wonder designed to capture the imagination. They provide a framework for subsequent, more detailed explorations while establishing connections among various fields of knowledge.</w:t>
      </w:r>
    </w:p>
    <w:p w14:paraId="3C030EDE" w14:textId="77777777" w:rsidR="000E39C4" w:rsidRPr="00790F7B" w:rsidRDefault="000E39C4" w:rsidP="000E39C4">
      <w:pPr>
        <w:pStyle w:val="Heading4"/>
        <w:rPr>
          <w:b/>
          <w:bCs/>
        </w:rPr>
      </w:pPr>
      <w:r w:rsidRPr="00790F7B">
        <w:rPr>
          <w:b/>
          <w:bCs/>
        </w:rPr>
        <w:t>The Role of the Imagination</w:t>
      </w:r>
    </w:p>
    <w:p w14:paraId="5C5E2414" w14:textId="77777777" w:rsidR="000E39C4" w:rsidRPr="00790F7B" w:rsidRDefault="000E39C4" w:rsidP="000E39C4">
      <w:pPr>
        <w:rPr>
          <w:b/>
          <w:bCs/>
        </w:rPr>
      </w:pPr>
      <w:r w:rsidRPr="00790F7B">
        <w:rPr>
          <w:b/>
          <w:bCs/>
        </w:rPr>
        <w:t>In Montessori elementary education, the imagination serves as a primary vehicle for learning. Rather than considering imagination as mere fantasy, Montessori recognized it as a powerful cognitive tool that enables children to comprehend what lies beyond immediate sensory experience.</w:t>
      </w:r>
    </w:p>
    <w:p w14:paraId="229AED68" w14:textId="77777777" w:rsidR="000E39C4" w:rsidRPr="00790F7B" w:rsidRDefault="000E39C4" w:rsidP="000E39C4">
      <w:pPr>
        <w:rPr>
          <w:b/>
          <w:bCs/>
        </w:rPr>
      </w:pPr>
      <w:r w:rsidRPr="00790F7B">
        <w:rPr>
          <w:b/>
          <w:bCs/>
        </w:rPr>
        <w:t>Educational presentations are designed to engage the imagination through:</w:t>
      </w:r>
    </w:p>
    <w:p w14:paraId="2C9275F7" w14:textId="77777777" w:rsidR="000E39C4" w:rsidRPr="00790F7B" w:rsidRDefault="000E39C4" w:rsidP="000E39C4">
      <w:pPr>
        <w:numPr>
          <w:ilvl w:val="0"/>
          <w:numId w:val="94"/>
        </w:numPr>
        <w:rPr>
          <w:b/>
          <w:bCs/>
        </w:rPr>
      </w:pPr>
      <w:r w:rsidRPr="00790F7B">
        <w:rPr>
          <w:b/>
          <w:bCs/>
        </w:rPr>
        <w:t>Storytelling that incorporates elements of mystery and grandeur</w:t>
      </w:r>
    </w:p>
    <w:p w14:paraId="09C44DA4" w14:textId="77777777" w:rsidR="000E39C4" w:rsidRPr="00790F7B" w:rsidRDefault="000E39C4" w:rsidP="000E39C4">
      <w:pPr>
        <w:numPr>
          <w:ilvl w:val="0"/>
          <w:numId w:val="94"/>
        </w:numPr>
        <w:rPr>
          <w:b/>
          <w:bCs/>
        </w:rPr>
      </w:pPr>
      <w:r w:rsidRPr="00790F7B">
        <w:rPr>
          <w:b/>
          <w:bCs/>
        </w:rPr>
        <w:t>Impressionistic charts that visually represent complex concepts</w:t>
      </w:r>
    </w:p>
    <w:p w14:paraId="4AE335F0" w14:textId="77777777" w:rsidR="000E39C4" w:rsidRPr="00790F7B" w:rsidRDefault="000E39C4" w:rsidP="000E39C4">
      <w:pPr>
        <w:numPr>
          <w:ilvl w:val="0"/>
          <w:numId w:val="94"/>
        </w:numPr>
        <w:rPr>
          <w:b/>
          <w:bCs/>
        </w:rPr>
      </w:pPr>
      <w:r w:rsidRPr="00790F7B">
        <w:rPr>
          <w:b/>
          <w:bCs/>
        </w:rPr>
        <w:t>Historical narratives that enable mental time travel</w:t>
      </w:r>
    </w:p>
    <w:p w14:paraId="09991C38" w14:textId="77777777" w:rsidR="000E39C4" w:rsidRPr="00790F7B" w:rsidRDefault="000E39C4" w:rsidP="000E39C4">
      <w:pPr>
        <w:numPr>
          <w:ilvl w:val="0"/>
          <w:numId w:val="94"/>
        </w:numPr>
        <w:rPr>
          <w:b/>
          <w:bCs/>
        </w:rPr>
      </w:pPr>
      <w:r w:rsidRPr="00790F7B">
        <w:rPr>
          <w:b/>
          <w:bCs/>
        </w:rPr>
        <w:t>Geographical explorations that facilitate mental space travel</w:t>
      </w:r>
    </w:p>
    <w:p w14:paraId="51DC56A0" w14:textId="77777777" w:rsidR="000E39C4" w:rsidRPr="00790F7B" w:rsidRDefault="000E39C4" w:rsidP="000E39C4">
      <w:pPr>
        <w:numPr>
          <w:ilvl w:val="0"/>
          <w:numId w:val="94"/>
        </w:numPr>
        <w:rPr>
          <w:b/>
          <w:bCs/>
        </w:rPr>
      </w:pPr>
      <w:r w:rsidRPr="00790F7B">
        <w:rPr>
          <w:b/>
          <w:bCs/>
        </w:rPr>
        <w:t>Scientific demonstrations that reveal invisible processes</w:t>
      </w:r>
    </w:p>
    <w:p w14:paraId="0CF42081" w14:textId="77777777" w:rsidR="000E39C4" w:rsidRPr="00790F7B" w:rsidRDefault="000E39C4" w:rsidP="000E39C4">
      <w:pPr>
        <w:rPr>
          <w:b/>
          <w:bCs/>
        </w:rPr>
      </w:pPr>
      <w:r w:rsidRPr="00790F7B">
        <w:rPr>
          <w:b/>
          <w:bCs/>
        </w:rPr>
        <w:t>As Montessori noted: "In the study of history and geography we are helpless without imagination, and when we propose to introduce the universe to the child, what but imagination can be of use to us?" (Montessori, "To Educate the Human Potential").</w:t>
      </w:r>
    </w:p>
    <w:p w14:paraId="0C8FA951" w14:textId="77777777" w:rsidR="000E39C4" w:rsidRPr="00790F7B" w:rsidRDefault="000E39C4" w:rsidP="000E39C4">
      <w:pPr>
        <w:rPr>
          <w:b/>
          <w:bCs/>
        </w:rPr>
      </w:pPr>
      <w:r w:rsidRPr="00790F7B">
        <w:rPr>
          <w:b/>
          <w:bCs/>
        </w:rPr>
        <w:t xml:space="preserve">While engaging the imagination, presentations must also include precise, </w:t>
      </w:r>
      <w:proofErr w:type="gramStart"/>
      <w:r w:rsidRPr="00790F7B">
        <w:rPr>
          <w:b/>
          <w:bCs/>
        </w:rPr>
        <w:t>factual information</w:t>
      </w:r>
      <w:proofErr w:type="gramEnd"/>
      <w:r w:rsidRPr="00790F7B">
        <w:rPr>
          <w:b/>
          <w:bCs/>
        </w:rPr>
        <w:t>. This combination enables children to construct accurate mental models of reality rather than indulging in pure fantasy.</w:t>
      </w:r>
    </w:p>
    <w:p w14:paraId="7E5F4198" w14:textId="77777777" w:rsidR="000E39C4" w:rsidRPr="00790F7B" w:rsidRDefault="000E39C4" w:rsidP="000E39C4">
      <w:pPr>
        <w:pStyle w:val="Heading4"/>
        <w:rPr>
          <w:b/>
          <w:bCs/>
        </w:rPr>
      </w:pPr>
      <w:r w:rsidRPr="00790F7B">
        <w:rPr>
          <w:b/>
          <w:bCs/>
        </w:rPr>
        <w:t>Going Out</w:t>
      </w:r>
    </w:p>
    <w:p w14:paraId="276454C3" w14:textId="77777777" w:rsidR="000E39C4" w:rsidRPr="00790F7B" w:rsidRDefault="000E39C4" w:rsidP="000E39C4">
      <w:pPr>
        <w:rPr>
          <w:b/>
          <w:bCs/>
        </w:rPr>
      </w:pPr>
      <w:r w:rsidRPr="00790F7B">
        <w:rPr>
          <w:b/>
          <w:bCs/>
        </w:rPr>
        <w:t>The elementary child's expanding horizons and quest for knowledge necessitate experiences beyond the classroom. Montessori developed the concept of "going out" to address this need—planned excursions into the broader community initiated by children's questions and interests.</w:t>
      </w:r>
    </w:p>
    <w:p w14:paraId="4F149016" w14:textId="77777777" w:rsidR="000E39C4" w:rsidRPr="00790F7B" w:rsidRDefault="000E39C4" w:rsidP="000E39C4">
      <w:pPr>
        <w:rPr>
          <w:b/>
          <w:bCs/>
        </w:rPr>
      </w:pPr>
      <w:r w:rsidRPr="00790F7B">
        <w:rPr>
          <w:b/>
          <w:bCs/>
        </w:rPr>
        <w:t>Unlike traditional field trips organized by adults, "going out" experiences are:</w:t>
      </w:r>
    </w:p>
    <w:p w14:paraId="62E86E43" w14:textId="77777777" w:rsidR="000E39C4" w:rsidRPr="00790F7B" w:rsidRDefault="000E39C4" w:rsidP="000E39C4">
      <w:pPr>
        <w:numPr>
          <w:ilvl w:val="0"/>
          <w:numId w:val="95"/>
        </w:numPr>
        <w:rPr>
          <w:b/>
          <w:bCs/>
        </w:rPr>
      </w:pPr>
      <w:r w:rsidRPr="00790F7B">
        <w:rPr>
          <w:b/>
          <w:bCs/>
        </w:rPr>
        <w:t>Initiated by the children's own questions and research needs</w:t>
      </w:r>
    </w:p>
    <w:p w14:paraId="09DAEB1E" w14:textId="77777777" w:rsidR="000E39C4" w:rsidRPr="00790F7B" w:rsidRDefault="000E39C4" w:rsidP="000E39C4">
      <w:pPr>
        <w:numPr>
          <w:ilvl w:val="0"/>
          <w:numId w:val="95"/>
        </w:numPr>
        <w:rPr>
          <w:b/>
          <w:bCs/>
        </w:rPr>
      </w:pPr>
      <w:r w:rsidRPr="00790F7B">
        <w:rPr>
          <w:b/>
          <w:bCs/>
        </w:rPr>
        <w:t>Planned with significant student participation</w:t>
      </w:r>
    </w:p>
    <w:p w14:paraId="2E7A8B28" w14:textId="77777777" w:rsidR="000E39C4" w:rsidRPr="00790F7B" w:rsidRDefault="000E39C4" w:rsidP="000E39C4">
      <w:pPr>
        <w:numPr>
          <w:ilvl w:val="0"/>
          <w:numId w:val="95"/>
        </w:numPr>
        <w:rPr>
          <w:b/>
          <w:bCs/>
        </w:rPr>
      </w:pPr>
      <w:r w:rsidRPr="00790F7B">
        <w:rPr>
          <w:b/>
          <w:bCs/>
        </w:rPr>
        <w:t>Focused on specific learning objectives</w:t>
      </w:r>
    </w:p>
    <w:p w14:paraId="2E394C48" w14:textId="77777777" w:rsidR="000E39C4" w:rsidRPr="00790F7B" w:rsidRDefault="000E39C4" w:rsidP="000E39C4">
      <w:pPr>
        <w:numPr>
          <w:ilvl w:val="0"/>
          <w:numId w:val="95"/>
        </w:numPr>
        <w:rPr>
          <w:b/>
          <w:bCs/>
        </w:rPr>
      </w:pPr>
      <w:r w:rsidRPr="00790F7B">
        <w:rPr>
          <w:b/>
          <w:bCs/>
        </w:rPr>
        <w:lastRenderedPageBreak/>
        <w:t>Conducted in small groups rather than as whole-class activities</w:t>
      </w:r>
    </w:p>
    <w:p w14:paraId="67303C52" w14:textId="77777777" w:rsidR="000E39C4" w:rsidRPr="00790F7B" w:rsidRDefault="000E39C4" w:rsidP="000E39C4">
      <w:pPr>
        <w:numPr>
          <w:ilvl w:val="0"/>
          <w:numId w:val="95"/>
        </w:numPr>
        <w:rPr>
          <w:b/>
          <w:bCs/>
        </w:rPr>
      </w:pPr>
      <w:r w:rsidRPr="00790F7B">
        <w:rPr>
          <w:b/>
          <w:bCs/>
        </w:rPr>
        <w:t>Followed by integration of the gathered information into ongoing work</w:t>
      </w:r>
    </w:p>
    <w:p w14:paraId="408711A5" w14:textId="77777777" w:rsidR="000E39C4" w:rsidRPr="00790F7B" w:rsidRDefault="000E39C4" w:rsidP="000E39C4">
      <w:pPr>
        <w:rPr>
          <w:b/>
          <w:bCs/>
        </w:rPr>
      </w:pPr>
      <w:r w:rsidRPr="00790F7B">
        <w:rPr>
          <w:b/>
          <w:bCs/>
        </w:rPr>
        <w:t>These experiences support the development of independence, social skills, and practical knowledge of how society functions. They also acknowledge the limitations of any single environment, recognizing that certain questions can only be answered through direct engagement with the wider world.</w:t>
      </w:r>
    </w:p>
    <w:p w14:paraId="18BCCA73" w14:textId="77777777" w:rsidR="000E39C4" w:rsidRPr="00790F7B" w:rsidRDefault="000E39C4" w:rsidP="000E39C4">
      <w:pPr>
        <w:pStyle w:val="Heading3"/>
        <w:rPr>
          <w:b/>
          <w:bCs/>
        </w:rPr>
      </w:pPr>
      <w:r w:rsidRPr="00790F7B">
        <w:rPr>
          <w:b/>
          <w:bCs/>
        </w:rPr>
        <w:t>The Role of the Adult</w:t>
      </w:r>
    </w:p>
    <w:p w14:paraId="1DAF59A6" w14:textId="77777777" w:rsidR="000E39C4" w:rsidRPr="00790F7B" w:rsidRDefault="000E39C4" w:rsidP="000E39C4">
      <w:pPr>
        <w:rPr>
          <w:b/>
          <w:bCs/>
        </w:rPr>
      </w:pPr>
      <w:r w:rsidRPr="00790F7B">
        <w:rPr>
          <w:b/>
          <w:bCs/>
        </w:rPr>
        <w:t xml:space="preserve">The role of the adult in the elementary environment differs significantly from that in the Children's House. While continuing to serve as a guide and observer, the elementary guide must also function as what Montessori called an "enlightened </w:t>
      </w:r>
      <w:proofErr w:type="gramStart"/>
      <w:r w:rsidRPr="00790F7B">
        <w:rPr>
          <w:b/>
          <w:bCs/>
        </w:rPr>
        <w:t>generalist"—</w:t>
      </w:r>
      <w:proofErr w:type="gramEnd"/>
      <w:r w:rsidRPr="00790F7B">
        <w:rPr>
          <w:b/>
          <w:bCs/>
        </w:rPr>
        <w:t>someone with broad knowledge across many fields who can connect children with resources to pursue their interests.</w:t>
      </w:r>
    </w:p>
    <w:p w14:paraId="6B0EEDCC" w14:textId="77777777" w:rsidR="000E39C4" w:rsidRPr="00790F7B" w:rsidRDefault="000E39C4" w:rsidP="000E39C4">
      <w:pPr>
        <w:rPr>
          <w:b/>
          <w:bCs/>
        </w:rPr>
      </w:pPr>
      <w:r w:rsidRPr="00790F7B">
        <w:rPr>
          <w:b/>
          <w:bCs/>
        </w:rPr>
        <w:t>The elementary guide:</w:t>
      </w:r>
    </w:p>
    <w:p w14:paraId="36C5A9AA" w14:textId="77777777" w:rsidR="000E39C4" w:rsidRPr="00790F7B" w:rsidRDefault="000E39C4" w:rsidP="000E39C4">
      <w:pPr>
        <w:numPr>
          <w:ilvl w:val="0"/>
          <w:numId w:val="96"/>
        </w:numPr>
        <w:rPr>
          <w:b/>
          <w:bCs/>
        </w:rPr>
      </w:pPr>
      <w:r w:rsidRPr="00790F7B">
        <w:rPr>
          <w:b/>
          <w:bCs/>
        </w:rPr>
        <w:t>Presents key lessons that spark interest and provide frameworks for exploration</w:t>
      </w:r>
    </w:p>
    <w:p w14:paraId="580AB0A7" w14:textId="77777777" w:rsidR="000E39C4" w:rsidRPr="00790F7B" w:rsidRDefault="000E39C4" w:rsidP="000E39C4">
      <w:pPr>
        <w:numPr>
          <w:ilvl w:val="0"/>
          <w:numId w:val="96"/>
        </w:numPr>
        <w:rPr>
          <w:b/>
          <w:bCs/>
        </w:rPr>
      </w:pPr>
      <w:r w:rsidRPr="00790F7B">
        <w:rPr>
          <w:b/>
          <w:bCs/>
        </w:rPr>
        <w:t>Supports children's independent research through appropriate resources</w:t>
      </w:r>
    </w:p>
    <w:p w14:paraId="2D27E4F7" w14:textId="77777777" w:rsidR="000E39C4" w:rsidRPr="00790F7B" w:rsidRDefault="000E39C4" w:rsidP="000E39C4">
      <w:pPr>
        <w:numPr>
          <w:ilvl w:val="0"/>
          <w:numId w:val="96"/>
        </w:numPr>
        <w:rPr>
          <w:b/>
          <w:bCs/>
        </w:rPr>
      </w:pPr>
      <w:r w:rsidRPr="00790F7B">
        <w:rPr>
          <w:b/>
          <w:bCs/>
        </w:rPr>
        <w:t>Facilitates social development without unnecessary intervention</w:t>
      </w:r>
    </w:p>
    <w:p w14:paraId="6E879997" w14:textId="77777777" w:rsidR="000E39C4" w:rsidRPr="00790F7B" w:rsidRDefault="000E39C4" w:rsidP="000E39C4">
      <w:pPr>
        <w:numPr>
          <w:ilvl w:val="0"/>
          <w:numId w:val="96"/>
        </w:numPr>
        <w:rPr>
          <w:b/>
          <w:bCs/>
        </w:rPr>
      </w:pPr>
      <w:r w:rsidRPr="00790F7B">
        <w:rPr>
          <w:b/>
          <w:bCs/>
        </w:rPr>
        <w:t>Guides moral development through thoughtful discussion rather than imposed rules</w:t>
      </w:r>
    </w:p>
    <w:p w14:paraId="631C2918" w14:textId="77777777" w:rsidR="000E39C4" w:rsidRPr="00790F7B" w:rsidRDefault="000E39C4" w:rsidP="000E39C4">
      <w:pPr>
        <w:numPr>
          <w:ilvl w:val="0"/>
          <w:numId w:val="96"/>
        </w:numPr>
        <w:rPr>
          <w:b/>
          <w:bCs/>
        </w:rPr>
      </w:pPr>
      <w:r w:rsidRPr="00790F7B">
        <w:rPr>
          <w:b/>
          <w:bCs/>
        </w:rPr>
        <w:t>Connects children with community resources through "going out" experiences</w:t>
      </w:r>
    </w:p>
    <w:p w14:paraId="4A6165A5" w14:textId="77777777" w:rsidR="000E39C4" w:rsidRPr="00790F7B" w:rsidRDefault="000E39C4" w:rsidP="000E39C4">
      <w:pPr>
        <w:numPr>
          <w:ilvl w:val="0"/>
          <w:numId w:val="96"/>
        </w:numPr>
        <w:rPr>
          <w:b/>
          <w:bCs/>
        </w:rPr>
      </w:pPr>
      <w:r w:rsidRPr="00790F7B">
        <w:rPr>
          <w:b/>
          <w:bCs/>
        </w:rPr>
        <w:t>Maintains a balance between freedom and responsibility</w:t>
      </w:r>
    </w:p>
    <w:p w14:paraId="15854250" w14:textId="77777777" w:rsidR="000E39C4" w:rsidRPr="00790F7B" w:rsidRDefault="000E39C4" w:rsidP="000E39C4">
      <w:pPr>
        <w:rPr>
          <w:b/>
          <w:bCs/>
        </w:rPr>
      </w:pPr>
      <w:r w:rsidRPr="00790F7B">
        <w:rPr>
          <w:b/>
          <w:bCs/>
        </w:rPr>
        <w:t xml:space="preserve">The relationship between </w:t>
      </w:r>
      <w:proofErr w:type="gramStart"/>
      <w:r w:rsidRPr="00790F7B">
        <w:rPr>
          <w:b/>
          <w:bCs/>
        </w:rPr>
        <w:t>adult</w:t>
      </w:r>
      <w:proofErr w:type="gramEnd"/>
      <w:r w:rsidRPr="00790F7B">
        <w:rPr>
          <w:b/>
          <w:bCs/>
        </w:rPr>
        <w:t xml:space="preserve"> and child also evolves during this period. Unlike the younger child who may view the adult somewhat as an extension of the environment, the elementary child increasingly relates to the adult as a distinct individual with whom they have a collaborative relationship.</w:t>
      </w:r>
    </w:p>
    <w:p w14:paraId="344DA299" w14:textId="77777777" w:rsidR="000E39C4" w:rsidRPr="00790F7B" w:rsidRDefault="000E39C4" w:rsidP="000E39C4">
      <w:pPr>
        <w:pStyle w:val="Heading3"/>
        <w:rPr>
          <w:b/>
          <w:bCs/>
        </w:rPr>
      </w:pPr>
      <w:r w:rsidRPr="00790F7B">
        <w:rPr>
          <w:b/>
          <w:bCs/>
        </w:rPr>
        <w:t>Materials and Work</w:t>
      </w:r>
    </w:p>
    <w:p w14:paraId="21638F84" w14:textId="77777777" w:rsidR="000E39C4" w:rsidRPr="00790F7B" w:rsidRDefault="000E39C4" w:rsidP="000E39C4">
      <w:pPr>
        <w:rPr>
          <w:b/>
          <w:bCs/>
        </w:rPr>
      </w:pPr>
      <w:r w:rsidRPr="00790F7B">
        <w:rPr>
          <w:b/>
          <w:bCs/>
        </w:rPr>
        <w:t>The materials in the elementary environment serve different purposes than those in the Children's House. Rather than being primarily didactic and self-correcting, elementary materials are designed to:</w:t>
      </w:r>
    </w:p>
    <w:p w14:paraId="03857CD2" w14:textId="77777777" w:rsidR="000E39C4" w:rsidRPr="00790F7B" w:rsidRDefault="000E39C4" w:rsidP="000E39C4">
      <w:pPr>
        <w:numPr>
          <w:ilvl w:val="0"/>
          <w:numId w:val="97"/>
        </w:numPr>
        <w:rPr>
          <w:b/>
          <w:bCs/>
        </w:rPr>
      </w:pPr>
      <w:r w:rsidRPr="00790F7B">
        <w:rPr>
          <w:b/>
          <w:bCs/>
        </w:rPr>
        <w:t>Stimulate investigation and research</w:t>
      </w:r>
    </w:p>
    <w:p w14:paraId="33122ACE" w14:textId="77777777" w:rsidR="000E39C4" w:rsidRPr="00790F7B" w:rsidRDefault="000E39C4" w:rsidP="000E39C4">
      <w:pPr>
        <w:numPr>
          <w:ilvl w:val="0"/>
          <w:numId w:val="97"/>
        </w:numPr>
        <w:rPr>
          <w:b/>
          <w:bCs/>
        </w:rPr>
      </w:pPr>
      <w:r w:rsidRPr="00790F7B">
        <w:rPr>
          <w:b/>
          <w:bCs/>
        </w:rPr>
        <w:t>Provide impressionistic understanding of complex concepts</w:t>
      </w:r>
    </w:p>
    <w:p w14:paraId="5B00E23F" w14:textId="77777777" w:rsidR="000E39C4" w:rsidRPr="00790F7B" w:rsidRDefault="000E39C4" w:rsidP="000E39C4">
      <w:pPr>
        <w:numPr>
          <w:ilvl w:val="0"/>
          <w:numId w:val="97"/>
        </w:numPr>
        <w:rPr>
          <w:b/>
          <w:bCs/>
        </w:rPr>
      </w:pPr>
      <w:r w:rsidRPr="00790F7B">
        <w:rPr>
          <w:b/>
          <w:bCs/>
        </w:rPr>
        <w:lastRenderedPageBreak/>
        <w:t>Offer concrete representations of abstract ideas</w:t>
      </w:r>
    </w:p>
    <w:p w14:paraId="4BF47AAE" w14:textId="77777777" w:rsidR="000E39C4" w:rsidRPr="00790F7B" w:rsidRDefault="000E39C4" w:rsidP="000E39C4">
      <w:pPr>
        <w:numPr>
          <w:ilvl w:val="0"/>
          <w:numId w:val="97"/>
        </w:numPr>
        <w:rPr>
          <w:b/>
          <w:bCs/>
        </w:rPr>
      </w:pPr>
      <w:r w:rsidRPr="00790F7B">
        <w:rPr>
          <w:b/>
          <w:bCs/>
        </w:rPr>
        <w:t>Serve as starting points rather than endpoints</w:t>
      </w:r>
    </w:p>
    <w:p w14:paraId="7D133F59" w14:textId="77777777" w:rsidR="000E39C4" w:rsidRPr="00790F7B" w:rsidRDefault="000E39C4" w:rsidP="000E39C4">
      <w:pPr>
        <w:numPr>
          <w:ilvl w:val="0"/>
          <w:numId w:val="97"/>
        </w:numPr>
        <w:rPr>
          <w:b/>
          <w:bCs/>
        </w:rPr>
      </w:pPr>
      <w:r w:rsidRPr="00790F7B">
        <w:rPr>
          <w:b/>
          <w:bCs/>
        </w:rPr>
        <w:t>Support collaborative work</w:t>
      </w:r>
    </w:p>
    <w:p w14:paraId="667226E0" w14:textId="77777777" w:rsidR="000E39C4" w:rsidRPr="00790F7B" w:rsidRDefault="000E39C4" w:rsidP="000E39C4">
      <w:pPr>
        <w:rPr>
          <w:b/>
          <w:bCs/>
        </w:rPr>
      </w:pPr>
      <w:r w:rsidRPr="00790F7B">
        <w:rPr>
          <w:b/>
          <w:bCs/>
        </w:rPr>
        <w:t>The concept of "work" also evolves during this period. Elementary children engage in what Montessori called "big work"—extended projects that may span days or weeks, often involving collaboration with peers and integration of multiple subject areas.</w:t>
      </w:r>
    </w:p>
    <w:p w14:paraId="444A4ECB" w14:textId="77777777" w:rsidR="000E39C4" w:rsidRPr="00790F7B" w:rsidRDefault="000E39C4" w:rsidP="000E39C4">
      <w:pPr>
        <w:rPr>
          <w:b/>
          <w:bCs/>
        </w:rPr>
      </w:pPr>
      <w:r w:rsidRPr="00790F7B">
        <w:rPr>
          <w:b/>
          <w:bCs/>
        </w:rPr>
        <w:t>This work is characterized by:</w:t>
      </w:r>
    </w:p>
    <w:p w14:paraId="71BD9F67" w14:textId="77777777" w:rsidR="000E39C4" w:rsidRPr="00790F7B" w:rsidRDefault="000E39C4" w:rsidP="000E39C4">
      <w:pPr>
        <w:numPr>
          <w:ilvl w:val="0"/>
          <w:numId w:val="98"/>
        </w:numPr>
        <w:rPr>
          <w:b/>
          <w:bCs/>
        </w:rPr>
      </w:pPr>
      <w:r w:rsidRPr="00790F7B">
        <w:rPr>
          <w:b/>
          <w:bCs/>
        </w:rPr>
        <w:t>Self-directed research beyond initial presentations</w:t>
      </w:r>
    </w:p>
    <w:p w14:paraId="12993492" w14:textId="77777777" w:rsidR="000E39C4" w:rsidRPr="00790F7B" w:rsidRDefault="000E39C4" w:rsidP="000E39C4">
      <w:pPr>
        <w:numPr>
          <w:ilvl w:val="0"/>
          <w:numId w:val="98"/>
        </w:numPr>
        <w:rPr>
          <w:b/>
          <w:bCs/>
        </w:rPr>
      </w:pPr>
      <w:r w:rsidRPr="00790F7B">
        <w:rPr>
          <w:b/>
          <w:bCs/>
        </w:rPr>
        <w:t>Creation of complex products such as reports, models, or presentations</w:t>
      </w:r>
    </w:p>
    <w:p w14:paraId="1A828C26" w14:textId="77777777" w:rsidR="000E39C4" w:rsidRPr="00790F7B" w:rsidRDefault="000E39C4" w:rsidP="000E39C4">
      <w:pPr>
        <w:numPr>
          <w:ilvl w:val="0"/>
          <w:numId w:val="98"/>
        </w:numPr>
        <w:rPr>
          <w:b/>
          <w:bCs/>
        </w:rPr>
      </w:pPr>
      <w:r w:rsidRPr="00790F7B">
        <w:rPr>
          <w:b/>
          <w:bCs/>
        </w:rPr>
        <w:t>Integration of knowledge from various disciplines</w:t>
      </w:r>
    </w:p>
    <w:p w14:paraId="1D474FBE" w14:textId="77777777" w:rsidR="000E39C4" w:rsidRPr="00790F7B" w:rsidRDefault="000E39C4" w:rsidP="000E39C4">
      <w:pPr>
        <w:numPr>
          <w:ilvl w:val="0"/>
          <w:numId w:val="98"/>
        </w:numPr>
        <w:rPr>
          <w:b/>
          <w:bCs/>
        </w:rPr>
      </w:pPr>
      <w:r w:rsidRPr="00790F7B">
        <w:rPr>
          <w:b/>
          <w:bCs/>
        </w:rPr>
        <w:t>Collaboration with peers</w:t>
      </w:r>
    </w:p>
    <w:p w14:paraId="53CAFFDE" w14:textId="77777777" w:rsidR="000E39C4" w:rsidRPr="00790F7B" w:rsidRDefault="000E39C4" w:rsidP="000E39C4">
      <w:pPr>
        <w:numPr>
          <w:ilvl w:val="0"/>
          <w:numId w:val="98"/>
        </w:numPr>
        <w:rPr>
          <w:b/>
          <w:bCs/>
        </w:rPr>
      </w:pPr>
      <w:r w:rsidRPr="00790F7B">
        <w:rPr>
          <w:b/>
          <w:bCs/>
        </w:rPr>
        <w:t>Substantial investment of time and effort</w:t>
      </w:r>
    </w:p>
    <w:p w14:paraId="2DC6CB4E" w14:textId="77777777" w:rsidR="000E39C4" w:rsidRPr="00790F7B" w:rsidRDefault="000E39C4" w:rsidP="000E39C4">
      <w:pPr>
        <w:rPr>
          <w:b/>
          <w:bCs/>
        </w:rPr>
      </w:pPr>
      <w:r w:rsidRPr="00790F7B">
        <w:rPr>
          <w:b/>
          <w:bCs/>
        </w:rPr>
        <w:t xml:space="preserve">The educational environment must provide both </w:t>
      </w:r>
      <w:proofErr w:type="gramStart"/>
      <w:r w:rsidRPr="00790F7B">
        <w:rPr>
          <w:b/>
          <w:bCs/>
        </w:rPr>
        <w:t>the freedom</w:t>
      </w:r>
      <w:proofErr w:type="gramEnd"/>
      <w:r w:rsidRPr="00790F7B">
        <w:rPr>
          <w:b/>
          <w:bCs/>
        </w:rPr>
        <w:t xml:space="preserve"> and the structure to support this type of work, with adequate time, appropriate resources, and thoughtful guidance.</w:t>
      </w:r>
    </w:p>
    <w:p w14:paraId="3E723924" w14:textId="77777777" w:rsidR="000E39C4" w:rsidRPr="00790F7B" w:rsidRDefault="000E39C4" w:rsidP="000E39C4">
      <w:pPr>
        <w:pStyle w:val="Heading3"/>
        <w:rPr>
          <w:b/>
          <w:bCs/>
        </w:rPr>
      </w:pPr>
      <w:r w:rsidRPr="00790F7B">
        <w:rPr>
          <w:b/>
          <w:bCs/>
        </w:rPr>
        <w:t>The Second Plane and the Four Planes of Development</w:t>
      </w:r>
    </w:p>
    <w:p w14:paraId="3F06F0B2" w14:textId="77777777" w:rsidR="000E39C4" w:rsidRPr="00790F7B" w:rsidRDefault="000E39C4" w:rsidP="000E39C4">
      <w:pPr>
        <w:rPr>
          <w:b/>
          <w:bCs/>
        </w:rPr>
      </w:pPr>
      <w:r w:rsidRPr="00790F7B">
        <w:rPr>
          <w:b/>
          <w:bCs/>
        </w:rPr>
        <w:t>The second plane must be understood within the context of Montessori's broader theory of the four planes of development. Each plane builds upon the achievements of the previous plane while preparing for the next. The characteristics and needs of the elementary child reflect both the foundation established during the first plane and preparation for the challenges of adolescence.</w:t>
      </w:r>
    </w:p>
    <w:p w14:paraId="084CB59C" w14:textId="77777777" w:rsidR="000E39C4" w:rsidRPr="00790F7B" w:rsidRDefault="000E39C4" w:rsidP="000E39C4">
      <w:pPr>
        <w:pStyle w:val="Heading4"/>
        <w:rPr>
          <w:b/>
          <w:bCs/>
        </w:rPr>
      </w:pPr>
      <w:r w:rsidRPr="00790F7B">
        <w:rPr>
          <w:b/>
          <w:bCs/>
        </w:rPr>
        <w:t>Building on the First Plane</w:t>
      </w:r>
    </w:p>
    <w:p w14:paraId="01DFC617" w14:textId="77777777" w:rsidR="000E39C4" w:rsidRPr="00790F7B" w:rsidRDefault="000E39C4" w:rsidP="000E39C4">
      <w:pPr>
        <w:rPr>
          <w:b/>
          <w:bCs/>
        </w:rPr>
      </w:pPr>
      <w:r w:rsidRPr="00790F7B">
        <w:rPr>
          <w:b/>
          <w:bCs/>
        </w:rPr>
        <w:t>The achievements of the first plane provide essential foundations for development during the second plane:</w:t>
      </w:r>
    </w:p>
    <w:p w14:paraId="00BF1E7A" w14:textId="77777777" w:rsidR="000E39C4" w:rsidRPr="00790F7B" w:rsidRDefault="000E39C4" w:rsidP="000E39C4">
      <w:pPr>
        <w:numPr>
          <w:ilvl w:val="0"/>
          <w:numId w:val="99"/>
        </w:numPr>
        <w:rPr>
          <w:b/>
          <w:bCs/>
        </w:rPr>
      </w:pPr>
      <w:r w:rsidRPr="00790F7B">
        <w:rPr>
          <w:b/>
          <w:bCs/>
        </w:rPr>
        <w:t>The refined sensorial experiences of early childhood provide concrete impressions that fuel the imagination</w:t>
      </w:r>
    </w:p>
    <w:p w14:paraId="3F00D1B0" w14:textId="77777777" w:rsidR="000E39C4" w:rsidRPr="00790F7B" w:rsidRDefault="000E39C4" w:rsidP="000E39C4">
      <w:pPr>
        <w:numPr>
          <w:ilvl w:val="0"/>
          <w:numId w:val="99"/>
        </w:numPr>
        <w:rPr>
          <w:b/>
          <w:bCs/>
        </w:rPr>
      </w:pPr>
      <w:r w:rsidRPr="00790F7B">
        <w:rPr>
          <w:b/>
          <w:bCs/>
        </w:rPr>
        <w:t>The development of coordinated movement enables increasingly complex physical activities</w:t>
      </w:r>
    </w:p>
    <w:p w14:paraId="1D793396" w14:textId="77777777" w:rsidR="000E39C4" w:rsidRPr="00790F7B" w:rsidRDefault="000E39C4" w:rsidP="000E39C4">
      <w:pPr>
        <w:numPr>
          <w:ilvl w:val="0"/>
          <w:numId w:val="99"/>
        </w:numPr>
        <w:rPr>
          <w:b/>
          <w:bCs/>
        </w:rPr>
      </w:pPr>
      <w:r w:rsidRPr="00790F7B">
        <w:rPr>
          <w:b/>
          <w:bCs/>
        </w:rPr>
        <w:t>The acquisition of language provides the tools for more sophisticated thinking and communication</w:t>
      </w:r>
    </w:p>
    <w:p w14:paraId="4DBCC261" w14:textId="77777777" w:rsidR="000E39C4" w:rsidRPr="00790F7B" w:rsidRDefault="000E39C4" w:rsidP="000E39C4">
      <w:pPr>
        <w:numPr>
          <w:ilvl w:val="0"/>
          <w:numId w:val="99"/>
        </w:numPr>
        <w:rPr>
          <w:b/>
          <w:bCs/>
        </w:rPr>
      </w:pPr>
      <w:r w:rsidRPr="00790F7B">
        <w:rPr>
          <w:b/>
          <w:bCs/>
        </w:rPr>
        <w:lastRenderedPageBreak/>
        <w:t>The independence developed in practical life activities supports greater autonomy in work and social relationships</w:t>
      </w:r>
    </w:p>
    <w:p w14:paraId="5D79E89D" w14:textId="77777777" w:rsidR="000E39C4" w:rsidRPr="00790F7B" w:rsidRDefault="000E39C4" w:rsidP="000E39C4">
      <w:pPr>
        <w:numPr>
          <w:ilvl w:val="0"/>
          <w:numId w:val="99"/>
        </w:numPr>
        <w:rPr>
          <w:b/>
          <w:bCs/>
        </w:rPr>
      </w:pPr>
      <w:r w:rsidRPr="00790F7B">
        <w:rPr>
          <w:b/>
          <w:bCs/>
        </w:rPr>
        <w:t>The mathematical mind cultivated through sensorial experiences enables more abstract mathematical thinking</w:t>
      </w:r>
    </w:p>
    <w:p w14:paraId="28DDC606" w14:textId="77777777" w:rsidR="000E39C4" w:rsidRPr="00790F7B" w:rsidRDefault="000E39C4" w:rsidP="000E39C4">
      <w:pPr>
        <w:rPr>
          <w:b/>
          <w:bCs/>
        </w:rPr>
      </w:pPr>
      <w:r w:rsidRPr="00790F7B">
        <w:rPr>
          <w:b/>
          <w:bCs/>
        </w:rPr>
        <w:t>Without these foundations, the child's development during the second plane may be compromised. As Montessori noted: "Education between the ages of six and twelve is not a direct continuation of that which has gone before, though to be built on that basis" (Montessori, "To Educate the Human Potential").</w:t>
      </w:r>
    </w:p>
    <w:p w14:paraId="5F0298BD" w14:textId="77777777" w:rsidR="000E39C4" w:rsidRPr="00790F7B" w:rsidRDefault="000E39C4" w:rsidP="000E39C4">
      <w:pPr>
        <w:pStyle w:val="Heading4"/>
        <w:rPr>
          <w:b/>
          <w:bCs/>
        </w:rPr>
      </w:pPr>
      <w:r w:rsidRPr="00790F7B">
        <w:rPr>
          <w:b/>
          <w:bCs/>
        </w:rPr>
        <w:t>Preparing for the Third Plane</w:t>
      </w:r>
    </w:p>
    <w:p w14:paraId="01AA6C39" w14:textId="77777777" w:rsidR="000E39C4" w:rsidRPr="00790F7B" w:rsidRDefault="000E39C4" w:rsidP="000E39C4">
      <w:pPr>
        <w:rPr>
          <w:b/>
          <w:bCs/>
        </w:rPr>
      </w:pPr>
      <w:r w:rsidRPr="00790F7B">
        <w:rPr>
          <w:b/>
          <w:bCs/>
        </w:rPr>
        <w:t>The developments of the second plane prepare the child for the challenges and opportunities of adolescence:</w:t>
      </w:r>
    </w:p>
    <w:p w14:paraId="020666DB" w14:textId="77777777" w:rsidR="000E39C4" w:rsidRPr="00790F7B" w:rsidRDefault="000E39C4" w:rsidP="000E39C4">
      <w:pPr>
        <w:numPr>
          <w:ilvl w:val="0"/>
          <w:numId w:val="100"/>
        </w:numPr>
        <w:rPr>
          <w:b/>
          <w:bCs/>
        </w:rPr>
      </w:pPr>
      <w:r w:rsidRPr="00790F7B">
        <w:rPr>
          <w:b/>
          <w:bCs/>
        </w:rPr>
        <w:t>The social skills developed through collaborative work prepare for more complex social relationships</w:t>
      </w:r>
    </w:p>
    <w:p w14:paraId="4AA4901D" w14:textId="77777777" w:rsidR="000E39C4" w:rsidRPr="00790F7B" w:rsidRDefault="000E39C4" w:rsidP="000E39C4">
      <w:pPr>
        <w:numPr>
          <w:ilvl w:val="0"/>
          <w:numId w:val="100"/>
        </w:numPr>
        <w:rPr>
          <w:b/>
          <w:bCs/>
        </w:rPr>
      </w:pPr>
      <w:r w:rsidRPr="00790F7B">
        <w:rPr>
          <w:b/>
          <w:bCs/>
        </w:rPr>
        <w:t>The moral sensitivity cultivated during elementary years provides a foundation for the social justice orientation of adolescence</w:t>
      </w:r>
    </w:p>
    <w:p w14:paraId="26398DFC" w14:textId="77777777" w:rsidR="000E39C4" w:rsidRPr="00790F7B" w:rsidRDefault="000E39C4" w:rsidP="000E39C4">
      <w:pPr>
        <w:numPr>
          <w:ilvl w:val="0"/>
          <w:numId w:val="100"/>
        </w:numPr>
        <w:rPr>
          <w:b/>
          <w:bCs/>
        </w:rPr>
      </w:pPr>
      <w:r w:rsidRPr="00790F7B">
        <w:rPr>
          <w:b/>
          <w:bCs/>
        </w:rPr>
        <w:t>The intellectual frameworks established through Cosmic Education support more specialized studies</w:t>
      </w:r>
    </w:p>
    <w:p w14:paraId="0908CC80" w14:textId="77777777" w:rsidR="000E39C4" w:rsidRPr="00790F7B" w:rsidRDefault="000E39C4" w:rsidP="000E39C4">
      <w:pPr>
        <w:numPr>
          <w:ilvl w:val="0"/>
          <w:numId w:val="100"/>
        </w:numPr>
        <w:rPr>
          <w:b/>
          <w:bCs/>
        </w:rPr>
      </w:pPr>
      <w:proofErr w:type="gramStart"/>
      <w:r w:rsidRPr="00790F7B">
        <w:rPr>
          <w:b/>
          <w:bCs/>
        </w:rPr>
        <w:t>The growing</w:t>
      </w:r>
      <w:proofErr w:type="gramEnd"/>
      <w:r w:rsidRPr="00790F7B">
        <w:rPr>
          <w:b/>
          <w:bCs/>
        </w:rPr>
        <w:t xml:space="preserve"> independence prepares for the greater autonomy of adolescence</w:t>
      </w:r>
    </w:p>
    <w:p w14:paraId="3199F6B5" w14:textId="77777777" w:rsidR="000E39C4" w:rsidRPr="00790F7B" w:rsidRDefault="000E39C4" w:rsidP="000E39C4">
      <w:pPr>
        <w:numPr>
          <w:ilvl w:val="0"/>
          <w:numId w:val="100"/>
        </w:numPr>
        <w:rPr>
          <w:b/>
          <w:bCs/>
        </w:rPr>
      </w:pPr>
      <w:r w:rsidRPr="00790F7B">
        <w:rPr>
          <w:b/>
          <w:bCs/>
        </w:rPr>
        <w:t>The sense of purpose fostered through cosmic education prepares for the vocational explorations of the third plane</w:t>
      </w:r>
    </w:p>
    <w:p w14:paraId="7A9A5E09" w14:textId="77777777" w:rsidR="000E39C4" w:rsidRPr="00790F7B" w:rsidRDefault="000E39C4" w:rsidP="000E39C4">
      <w:pPr>
        <w:rPr>
          <w:b/>
          <w:bCs/>
        </w:rPr>
      </w:pPr>
      <w:r w:rsidRPr="00790F7B">
        <w:rPr>
          <w:b/>
          <w:bCs/>
        </w:rPr>
        <w:t>The second plane thus serves as a bridge between the concrete, sensorial foundations of early childhood and the social orientation and search for identity characteristic of adolescence.</w:t>
      </w:r>
    </w:p>
    <w:p w14:paraId="0F1668C6" w14:textId="77777777" w:rsidR="000E39C4" w:rsidRPr="00790F7B" w:rsidRDefault="000E39C4" w:rsidP="000E39C4">
      <w:pPr>
        <w:pStyle w:val="Heading4"/>
        <w:rPr>
          <w:b/>
          <w:bCs/>
        </w:rPr>
      </w:pPr>
      <w:r w:rsidRPr="00790F7B">
        <w:rPr>
          <w:b/>
          <w:bCs/>
        </w:rPr>
        <w:t>Conclusion</w:t>
      </w:r>
    </w:p>
    <w:p w14:paraId="69BE1DD0" w14:textId="77777777" w:rsidR="000E39C4" w:rsidRPr="00790F7B" w:rsidRDefault="000E39C4" w:rsidP="000E39C4">
      <w:pPr>
        <w:rPr>
          <w:b/>
          <w:bCs/>
        </w:rPr>
      </w:pPr>
      <w:r w:rsidRPr="00790F7B">
        <w:rPr>
          <w:b/>
          <w:bCs/>
        </w:rPr>
        <w:t>The second plane of development represents a crucial phase in the child's journey toward maturity—a period when intellectual powers blossom, social relationships deepen, and moral consciousness emerges. The apparent calm of this period belies the profound developments occurring within as children construct their understanding of the world and their place within it.</w:t>
      </w:r>
    </w:p>
    <w:p w14:paraId="3D8AA302" w14:textId="77777777" w:rsidR="000E39C4" w:rsidRPr="00790F7B" w:rsidRDefault="000E39C4" w:rsidP="000E39C4">
      <w:pPr>
        <w:rPr>
          <w:b/>
          <w:bCs/>
        </w:rPr>
      </w:pPr>
      <w:r w:rsidRPr="00790F7B">
        <w:rPr>
          <w:b/>
          <w:bCs/>
        </w:rPr>
        <w:t xml:space="preserve">Montessori's vision of elementary education responds directly to the psychological characteristics and developmental needs of children in this plane. Through Cosmic </w:t>
      </w:r>
      <w:r w:rsidRPr="00790F7B">
        <w:rPr>
          <w:b/>
          <w:bCs/>
        </w:rPr>
        <w:lastRenderedPageBreak/>
        <w:t>Education, she provided a framework that nurtures the reasoning mind and imagination while fostering social development and moral sensitivity.</w:t>
      </w:r>
    </w:p>
    <w:p w14:paraId="0A9C5387" w14:textId="77777777" w:rsidR="000E39C4" w:rsidRPr="00790F7B" w:rsidRDefault="000E39C4" w:rsidP="000E39C4">
      <w:pPr>
        <w:rPr>
          <w:b/>
          <w:bCs/>
        </w:rPr>
      </w:pPr>
      <w:r w:rsidRPr="00790F7B">
        <w:rPr>
          <w:b/>
          <w:bCs/>
        </w:rPr>
        <w:t>The educational environment for the elementary child must balance freedom with responsibility, individual exploration with collaborative endeavor, and concrete experience with abstract thinking. It must extend beyond classroom walls to encompass the broader community and culture, recognizing that the child's expanding horizons require expanding opportunities for engagement.</w:t>
      </w:r>
    </w:p>
    <w:p w14:paraId="2A3D26AE" w14:textId="77777777" w:rsidR="000E39C4" w:rsidRPr="00790F7B" w:rsidRDefault="000E39C4" w:rsidP="000E39C4">
      <w:pPr>
        <w:rPr>
          <w:b/>
          <w:bCs/>
        </w:rPr>
      </w:pPr>
      <w:r w:rsidRPr="00790F7B">
        <w:rPr>
          <w:b/>
          <w:bCs/>
        </w:rPr>
        <w:t>By understanding and respecting the distinctive nature of this developmental period, educators and parents can support children's natural unfolding toward intellectual autonomy, social integration, and moral responsibility—preparing them not only for subsequent developmental challenges but for their ultimate role as conscious contributors to human society and planetary life.</w:t>
      </w:r>
    </w:p>
    <w:p w14:paraId="0F8085CF" w14:textId="77777777" w:rsidR="000E39C4" w:rsidRPr="00790F7B" w:rsidRDefault="000E39C4" w:rsidP="000E39C4">
      <w:pPr>
        <w:rPr>
          <w:b/>
          <w:bCs/>
        </w:rPr>
      </w:pPr>
    </w:p>
    <w:p w14:paraId="509A010F" w14:textId="77777777" w:rsidR="000E39C4" w:rsidRPr="00790F7B" w:rsidRDefault="000E39C4" w:rsidP="000E39C4">
      <w:pPr>
        <w:rPr>
          <w:b/>
          <w:bCs/>
        </w:rPr>
      </w:pPr>
      <w:r w:rsidRPr="00790F7B">
        <w:rPr>
          <w:b/>
          <w:bCs/>
        </w:rPr>
        <w:br w:type="page"/>
      </w:r>
    </w:p>
    <w:p w14:paraId="3F277264" w14:textId="77777777" w:rsidR="000E39C4" w:rsidRPr="00790F7B" w:rsidRDefault="000E39C4" w:rsidP="004A0F89">
      <w:pPr>
        <w:pStyle w:val="Heading2"/>
        <w:rPr>
          <w:b/>
          <w:bCs/>
        </w:rPr>
      </w:pPr>
      <w:r w:rsidRPr="00790F7B">
        <w:rPr>
          <w:b/>
          <w:bCs/>
        </w:rPr>
        <w:lastRenderedPageBreak/>
        <w:t>The Third Plane of Development (12-18 Years)</w:t>
      </w:r>
    </w:p>
    <w:p w14:paraId="675C4D47" w14:textId="77777777" w:rsidR="000E39C4" w:rsidRPr="00790F7B" w:rsidRDefault="000E39C4" w:rsidP="000E39C4">
      <w:pPr>
        <w:pStyle w:val="Heading4"/>
        <w:rPr>
          <w:b/>
          <w:bCs/>
        </w:rPr>
      </w:pPr>
      <w:r w:rsidRPr="00790F7B">
        <w:rPr>
          <w:b/>
          <w:bCs/>
        </w:rPr>
        <w:t>Introduction</w:t>
      </w:r>
    </w:p>
    <w:p w14:paraId="5B0D8CA9" w14:textId="77777777" w:rsidR="000E39C4" w:rsidRPr="00790F7B" w:rsidRDefault="000E39C4" w:rsidP="000E39C4">
      <w:pPr>
        <w:rPr>
          <w:b/>
          <w:bCs/>
        </w:rPr>
      </w:pPr>
      <w:r w:rsidRPr="00790F7B">
        <w:rPr>
          <w:b/>
          <w:bCs/>
        </w:rPr>
        <w:t xml:space="preserve">The third </w:t>
      </w:r>
      <w:proofErr w:type="gramStart"/>
      <w:r w:rsidRPr="00790F7B">
        <w:rPr>
          <w:b/>
          <w:bCs/>
        </w:rPr>
        <w:t>plane</w:t>
      </w:r>
      <w:proofErr w:type="gramEnd"/>
      <w:r w:rsidRPr="00790F7B">
        <w:rPr>
          <w:b/>
          <w:bCs/>
        </w:rPr>
        <w:t xml:space="preserve"> of development, spanning the ages of twelve to eighteen years, represents a profound period of transformation in the developmental continuum of the human being. Dr. Maria Montessori described this period as one "of such transformation that it reminds us of the first period," noting that "this period is also physically distinguished by transformations in the body, which </w:t>
      </w:r>
      <w:proofErr w:type="gramStart"/>
      <w:r w:rsidRPr="00790F7B">
        <w:rPr>
          <w:b/>
          <w:bCs/>
        </w:rPr>
        <w:t>reaches</w:t>
      </w:r>
      <w:proofErr w:type="gramEnd"/>
      <w:r w:rsidRPr="00790F7B">
        <w:rPr>
          <w:b/>
          <w:bCs/>
        </w:rPr>
        <w:t xml:space="preserve"> maturity" (Montessori, p. 16). This parallel to the first </w:t>
      </w:r>
      <w:proofErr w:type="gramStart"/>
      <w:r w:rsidRPr="00790F7B">
        <w:rPr>
          <w:b/>
          <w:bCs/>
        </w:rPr>
        <w:t>plane</w:t>
      </w:r>
      <w:proofErr w:type="gramEnd"/>
      <w:r w:rsidRPr="00790F7B">
        <w:rPr>
          <w:b/>
          <w:bCs/>
        </w:rPr>
        <w:t xml:space="preserve"> of development is significant, as both periods involve intense physical, psychological, and social changes that fundamentally reshape the individual.</w:t>
      </w:r>
    </w:p>
    <w:p w14:paraId="31DA1081" w14:textId="77777777" w:rsidR="000E39C4" w:rsidRPr="00790F7B" w:rsidRDefault="000E39C4" w:rsidP="000E39C4">
      <w:pPr>
        <w:rPr>
          <w:b/>
          <w:bCs/>
        </w:rPr>
      </w:pPr>
      <w:r w:rsidRPr="00790F7B">
        <w:rPr>
          <w:b/>
          <w:bCs/>
        </w:rPr>
        <w:t>The adolescent undergoes a metamorphosis comparable to that of the infant, yet with a critical distinction: while the infant is constructing the individual, the adolescent is constructing the social being. Montessori viewed the adolescent as a "social newborn," entering society with the same vulnerability, sensitivity, and potential as the newborn entering the physical world. The mystery that surrounds this emergence inspired Montessori to approach the adolescent with reverence, recognizing that this phase would determine how the individual would ultimately impact society.</w:t>
      </w:r>
    </w:p>
    <w:p w14:paraId="15B7E7ED" w14:textId="77777777" w:rsidR="000E39C4" w:rsidRPr="00790F7B" w:rsidRDefault="000E39C4" w:rsidP="000E39C4">
      <w:pPr>
        <w:rPr>
          <w:b/>
          <w:bCs/>
        </w:rPr>
      </w:pPr>
      <w:r w:rsidRPr="00790F7B">
        <w:rPr>
          <w:b/>
          <w:bCs/>
        </w:rPr>
        <w:t>As with the first plane, the third plane can be divided into two sub-phases: the first from 12 to 15 years, characterized by acquisition and intense internal growth, and the second from 15 to 18 years, characterized by consolidation, integration, and maturity. This division reflects the natural progression from exploration and experimentation to refinement and stabilization.</w:t>
      </w:r>
    </w:p>
    <w:p w14:paraId="4B493861" w14:textId="77777777" w:rsidR="000E39C4" w:rsidRPr="00790F7B" w:rsidRDefault="000E39C4" w:rsidP="000E39C4">
      <w:pPr>
        <w:rPr>
          <w:b/>
          <w:bCs/>
        </w:rPr>
      </w:pPr>
      <w:r w:rsidRPr="00790F7B">
        <w:rPr>
          <w:b/>
          <w:bCs/>
        </w:rPr>
        <w:t>The third plane marks the transition from childhood to adulthood, from dependence to independence. It is a period when the individual seeks to establish both economic and social independence, to develop a personal identity, and to find their place in society. This plane is characterized by creative energy, intellectual expansion, emotional intensity, and a profound moral sensitivity. The educational approach for this developmental stage must therefore be distinctively different from that of earlier planes, focusing on preparation for adult life through meaningful engagement with social and economic realities.</w:t>
      </w:r>
    </w:p>
    <w:p w14:paraId="5304AD71" w14:textId="77777777" w:rsidR="000E39C4" w:rsidRPr="00790F7B" w:rsidRDefault="000E39C4" w:rsidP="000E39C4">
      <w:pPr>
        <w:rPr>
          <w:b/>
          <w:bCs/>
        </w:rPr>
      </w:pPr>
      <w:r w:rsidRPr="00790F7B">
        <w:rPr>
          <w:b/>
          <w:bCs/>
        </w:rPr>
        <w:t>This chapter explores the distinctive characteristics, developmental needs, and educational requirements of the adolescent in the third plane of development, providing a framework for understanding Montessori's approach to education during this transformative period.</w:t>
      </w:r>
    </w:p>
    <w:p w14:paraId="757E9779" w14:textId="77777777" w:rsidR="000E39C4" w:rsidRPr="00790F7B" w:rsidRDefault="000E39C4" w:rsidP="000E39C4">
      <w:pPr>
        <w:pStyle w:val="Heading4"/>
        <w:rPr>
          <w:b/>
          <w:bCs/>
        </w:rPr>
      </w:pPr>
      <w:r w:rsidRPr="00790F7B">
        <w:rPr>
          <w:b/>
          <w:bCs/>
        </w:rPr>
        <w:lastRenderedPageBreak/>
        <w:t>Physical Characteristics and Needs</w:t>
      </w:r>
    </w:p>
    <w:p w14:paraId="1485EB7B" w14:textId="77777777" w:rsidR="000E39C4" w:rsidRPr="00790F7B" w:rsidRDefault="000E39C4" w:rsidP="000E39C4">
      <w:pPr>
        <w:pStyle w:val="Heading5"/>
        <w:rPr>
          <w:b/>
          <w:bCs/>
        </w:rPr>
      </w:pPr>
      <w:r w:rsidRPr="00790F7B">
        <w:rPr>
          <w:b/>
          <w:bCs/>
        </w:rPr>
        <w:t>Puberty and Physical Transformation</w:t>
      </w:r>
    </w:p>
    <w:p w14:paraId="70A77E29" w14:textId="77777777" w:rsidR="000E39C4" w:rsidRPr="00790F7B" w:rsidRDefault="000E39C4" w:rsidP="000E39C4">
      <w:pPr>
        <w:rPr>
          <w:b/>
          <w:bCs/>
        </w:rPr>
      </w:pPr>
      <w:r w:rsidRPr="00790F7B">
        <w:rPr>
          <w:b/>
          <w:bCs/>
        </w:rPr>
        <w:t>The most obvious characteristic of the third plane is the onset of puberty and the rapid physical transformations that accompany it. Unlike the steady, progressive development of the second plane, adolescence brings dramatic, sometimes uneven, physical changes that profoundly impact the individual's experience of self and world.</w:t>
      </w:r>
    </w:p>
    <w:p w14:paraId="649FD8BD" w14:textId="77777777" w:rsidR="000E39C4" w:rsidRPr="00790F7B" w:rsidRDefault="000E39C4" w:rsidP="000E39C4">
      <w:pPr>
        <w:rPr>
          <w:b/>
          <w:bCs/>
        </w:rPr>
      </w:pPr>
      <w:r w:rsidRPr="00790F7B">
        <w:rPr>
          <w:b/>
          <w:bCs/>
        </w:rPr>
        <w:t>These physical changes include:</w:t>
      </w:r>
    </w:p>
    <w:p w14:paraId="634AAF96" w14:textId="77777777" w:rsidR="000E39C4" w:rsidRPr="00790F7B" w:rsidRDefault="000E39C4" w:rsidP="000E39C4">
      <w:pPr>
        <w:numPr>
          <w:ilvl w:val="0"/>
          <w:numId w:val="101"/>
        </w:numPr>
        <w:rPr>
          <w:b/>
          <w:bCs/>
        </w:rPr>
      </w:pPr>
      <w:r w:rsidRPr="00790F7B">
        <w:rPr>
          <w:b/>
          <w:bCs/>
        </w:rPr>
        <w:t>Hormonal changes leading to sexual maturation</w:t>
      </w:r>
    </w:p>
    <w:p w14:paraId="433F0108" w14:textId="77777777" w:rsidR="000E39C4" w:rsidRPr="00790F7B" w:rsidRDefault="000E39C4" w:rsidP="000E39C4">
      <w:pPr>
        <w:numPr>
          <w:ilvl w:val="0"/>
          <w:numId w:val="101"/>
        </w:numPr>
        <w:rPr>
          <w:b/>
          <w:bCs/>
        </w:rPr>
      </w:pPr>
      <w:r w:rsidRPr="00790F7B">
        <w:rPr>
          <w:b/>
          <w:bCs/>
        </w:rPr>
        <w:t>Rapid growth in height and weight, often occurring in spurts</w:t>
      </w:r>
    </w:p>
    <w:p w14:paraId="63176D31" w14:textId="77777777" w:rsidR="000E39C4" w:rsidRPr="00790F7B" w:rsidRDefault="000E39C4" w:rsidP="000E39C4">
      <w:pPr>
        <w:numPr>
          <w:ilvl w:val="0"/>
          <w:numId w:val="101"/>
        </w:numPr>
        <w:rPr>
          <w:b/>
          <w:bCs/>
        </w:rPr>
      </w:pPr>
      <w:r w:rsidRPr="00790F7B">
        <w:rPr>
          <w:b/>
          <w:bCs/>
        </w:rPr>
        <w:t>Development of secondary sexual characteristics</w:t>
      </w:r>
    </w:p>
    <w:p w14:paraId="14C4D01D" w14:textId="77777777" w:rsidR="000E39C4" w:rsidRPr="00790F7B" w:rsidRDefault="000E39C4" w:rsidP="000E39C4">
      <w:pPr>
        <w:numPr>
          <w:ilvl w:val="0"/>
          <w:numId w:val="101"/>
        </w:numPr>
        <w:rPr>
          <w:b/>
          <w:bCs/>
        </w:rPr>
      </w:pPr>
      <w:r w:rsidRPr="00790F7B">
        <w:rPr>
          <w:b/>
          <w:bCs/>
        </w:rPr>
        <w:t>Changes in body proportions, with growth typically proceeding from extremities (hands and feet) to limbs (arms and legs) and finally to the trunk</w:t>
      </w:r>
    </w:p>
    <w:p w14:paraId="5D709DCF" w14:textId="77777777" w:rsidR="000E39C4" w:rsidRPr="00790F7B" w:rsidRDefault="000E39C4" w:rsidP="000E39C4">
      <w:pPr>
        <w:numPr>
          <w:ilvl w:val="0"/>
          <w:numId w:val="101"/>
        </w:numPr>
        <w:rPr>
          <w:b/>
          <w:bCs/>
        </w:rPr>
      </w:pPr>
      <w:r w:rsidRPr="00790F7B">
        <w:rPr>
          <w:b/>
          <w:bCs/>
        </w:rPr>
        <w:t>Changes in facial features</w:t>
      </w:r>
    </w:p>
    <w:p w14:paraId="4462EDA8" w14:textId="77777777" w:rsidR="000E39C4" w:rsidRPr="00790F7B" w:rsidRDefault="000E39C4" w:rsidP="000E39C4">
      <w:pPr>
        <w:numPr>
          <w:ilvl w:val="0"/>
          <w:numId w:val="101"/>
        </w:numPr>
        <w:rPr>
          <w:b/>
          <w:bCs/>
        </w:rPr>
      </w:pPr>
      <w:r w:rsidRPr="00790F7B">
        <w:rPr>
          <w:b/>
          <w:bCs/>
        </w:rPr>
        <w:t>Voice changes, particularly noticeable in males</w:t>
      </w:r>
    </w:p>
    <w:p w14:paraId="22442F9B" w14:textId="77777777" w:rsidR="000E39C4" w:rsidRPr="00790F7B" w:rsidRDefault="000E39C4" w:rsidP="000E39C4">
      <w:pPr>
        <w:numPr>
          <w:ilvl w:val="0"/>
          <w:numId w:val="101"/>
        </w:numPr>
        <w:rPr>
          <w:b/>
          <w:bCs/>
        </w:rPr>
      </w:pPr>
      <w:r w:rsidRPr="00790F7B">
        <w:rPr>
          <w:b/>
          <w:bCs/>
        </w:rPr>
        <w:t>Achievement of reproductive capability</w:t>
      </w:r>
    </w:p>
    <w:p w14:paraId="2CE32487" w14:textId="77777777" w:rsidR="000E39C4" w:rsidRPr="00790F7B" w:rsidRDefault="000E39C4" w:rsidP="000E39C4">
      <w:pPr>
        <w:rPr>
          <w:b/>
          <w:bCs/>
        </w:rPr>
      </w:pPr>
      <w:r w:rsidRPr="00790F7B">
        <w:rPr>
          <w:b/>
          <w:bCs/>
        </w:rPr>
        <w:t>The uneven nature of these changes often leads to temporary awkwardness and unfamiliarity with one's own body. Adolescents may find themselves struggling to adjust to new physical capabilities and limitations, which can influence confidence and social comfort. This physical transformation requires a significant portion of the adolescent's energy, potentially contributing to the decrease in intellectual capacity often observed during this period.</w:t>
      </w:r>
    </w:p>
    <w:p w14:paraId="20FD1301" w14:textId="77777777" w:rsidR="000E39C4" w:rsidRPr="00790F7B" w:rsidRDefault="000E39C4" w:rsidP="000E39C4">
      <w:pPr>
        <w:pStyle w:val="Heading5"/>
        <w:rPr>
          <w:b/>
          <w:bCs/>
        </w:rPr>
      </w:pPr>
      <w:r w:rsidRPr="00790F7B">
        <w:rPr>
          <w:b/>
          <w:bCs/>
        </w:rPr>
        <w:t>Brain Development</w:t>
      </w:r>
    </w:p>
    <w:p w14:paraId="27CEDD8A" w14:textId="77777777" w:rsidR="000E39C4" w:rsidRPr="00790F7B" w:rsidRDefault="000E39C4" w:rsidP="000E39C4">
      <w:pPr>
        <w:rPr>
          <w:b/>
          <w:bCs/>
        </w:rPr>
      </w:pPr>
      <w:proofErr w:type="gramStart"/>
      <w:r w:rsidRPr="00790F7B">
        <w:rPr>
          <w:b/>
          <w:bCs/>
        </w:rPr>
        <w:t>Concurrent</w:t>
      </w:r>
      <w:proofErr w:type="gramEnd"/>
      <w:r w:rsidRPr="00790F7B">
        <w:rPr>
          <w:b/>
          <w:bCs/>
        </w:rPr>
        <w:t xml:space="preserve"> with visible physical changes, profound neurological development occurs during adolescence. Recent neuroscience research has validated many of Montessori's observations about adolescent development. Key aspects of brain development during this period include:</w:t>
      </w:r>
    </w:p>
    <w:p w14:paraId="4615B83F" w14:textId="77777777" w:rsidR="000E39C4" w:rsidRPr="00790F7B" w:rsidRDefault="000E39C4" w:rsidP="000E39C4">
      <w:pPr>
        <w:numPr>
          <w:ilvl w:val="0"/>
          <w:numId w:val="102"/>
        </w:numPr>
        <w:rPr>
          <w:b/>
          <w:bCs/>
        </w:rPr>
      </w:pPr>
      <w:r w:rsidRPr="00790F7B">
        <w:rPr>
          <w:b/>
          <w:bCs/>
        </w:rPr>
        <w:t>Overproduction of gray matter (basic building blocks of the brain) with an undersupply of white matter (neural connections)</w:t>
      </w:r>
    </w:p>
    <w:p w14:paraId="4A4A1CCE" w14:textId="77777777" w:rsidR="000E39C4" w:rsidRPr="00790F7B" w:rsidRDefault="000E39C4" w:rsidP="000E39C4">
      <w:pPr>
        <w:numPr>
          <w:ilvl w:val="0"/>
          <w:numId w:val="102"/>
        </w:numPr>
        <w:rPr>
          <w:b/>
          <w:bCs/>
        </w:rPr>
      </w:pPr>
      <w:r w:rsidRPr="00790F7B">
        <w:rPr>
          <w:b/>
          <w:bCs/>
        </w:rPr>
        <w:t>Proliferation of dendrites, particularly in early adolescence</w:t>
      </w:r>
    </w:p>
    <w:p w14:paraId="183FF576" w14:textId="77777777" w:rsidR="000E39C4" w:rsidRPr="00790F7B" w:rsidRDefault="000E39C4" w:rsidP="000E39C4">
      <w:pPr>
        <w:numPr>
          <w:ilvl w:val="0"/>
          <w:numId w:val="102"/>
        </w:numPr>
        <w:rPr>
          <w:b/>
          <w:bCs/>
        </w:rPr>
      </w:pPr>
      <w:r w:rsidRPr="00790F7B">
        <w:rPr>
          <w:b/>
          <w:bCs/>
        </w:rPr>
        <w:t>Subsequent pruning of unused neural connections in later adolescence</w:t>
      </w:r>
    </w:p>
    <w:p w14:paraId="68B8758C" w14:textId="77777777" w:rsidR="000E39C4" w:rsidRPr="00790F7B" w:rsidRDefault="000E39C4" w:rsidP="000E39C4">
      <w:pPr>
        <w:numPr>
          <w:ilvl w:val="0"/>
          <w:numId w:val="102"/>
        </w:numPr>
        <w:rPr>
          <w:b/>
          <w:bCs/>
        </w:rPr>
      </w:pPr>
      <w:r w:rsidRPr="00790F7B">
        <w:rPr>
          <w:b/>
          <w:bCs/>
        </w:rPr>
        <w:lastRenderedPageBreak/>
        <w:t>Development reaching approximately 80% of brain maturity by the end of adolescence</w:t>
      </w:r>
    </w:p>
    <w:p w14:paraId="07827938" w14:textId="77777777" w:rsidR="000E39C4" w:rsidRPr="00790F7B" w:rsidRDefault="000E39C4" w:rsidP="000E39C4">
      <w:pPr>
        <w:rPr>
          <w:b/>
          <w:bCs/>
        </w:rPr>
      </w:pPr>
      <w:r w:rsidRPr="00790F7B">
        <w:rPr>
          <w:b/>
          <w:bCs/>
        </w:rPr>
        <w:t>This neurological development has important implications for behavior and learning. The prefrontal cortex, responsible for executive functions such as planning, impulse control, and rational decision-making, develops more slowly than areas of the brain responsible for emotional and social processing. This developmental gap helps explain why adolescents may understand risks intellectually but still engage in risky behavior when social rewards are at stake.</w:t>
      </w:r>
    </w:p>
    <w:p w14:paraId="33710866" w14:textId="77777777" w:rsidR="000E39C4" w:rsidRPr="00790F7B" w:rsidRDefault="000E39C4" w:rsidP="000E39C4">
      <w:pPr>
        <w:pStyle w:val="Heading5"/>
        <w:rPr>
          <w:b/>
          <w:bCs/>
        </w:rPr>
      </w:pPr>
      <w:r w:rsidRPr="00790F7B">
        <w:rPr>
          <w:b/>
          <w:bCs/>
        </w:rPr>
        <w:t>Physical Needs</w:t>
      </w:r>
    </w:p>
    <w:p w14:paraId="125C0D98" w14:textId="77777777" w:rsidR="000E39C4" w:rsidRPr="00790F7B" w:rsidRDefault="000E39C4" w:rsidP="000E39C4">
      <w:pPr>
        <w:rPr>
          <w:b/>
          <w:bCs/>
        </w:rPr>
      </w:pPr>
      <w:r w:rsidRPr="00790F7B">
        <w:rPr>
          <w:b/>
          <w:bCs/>
        </w:rPr>
        <w:t>The physical transformations of adolescence create specific needs that must be addressed for healthy development:</w:t>
      </w:r>
    </w:p>
    <w:p w14:paraId="70824034" w14:textId="77777777" w:rsidR="000E39C4" w:rsidRPr="00790F7B" w:rsidRDefault="000E39C4" w:rsidP="000E39C4">
      <w:pPr>
        <w:numPr>
          <w:ilvl w:val="0"/>
          <w:numId w:val="103"/>
        </w:numPr>
        <w:rPr>
          <w:b/>
          <w:bCs/>
        </w:rPr>
      </w:pPr>
      <w:r w:rsidRPr="00790F7B">
        <w:rPr>
          <w:b/>
          <w:bCs/>
        </w:rPr>
        <w:t>Need for physical work: Engaging in meaningful physical labor helps adolescents become familiar with their changing bodies and develop confidence in their physical capabilities.</w:t>
      </w:r>
    </w:p>
    <w:p w14:paraId="4FE60FBD" w14:textId="77777777" w:rsidR="000E39C4" w:rsidRPr="00790F7B" w:rsidRDefault="000E39C4" w:rsidP="000E39C4">
      <w:pPr>
        <w:numPr>
          <w:ilvl w:val="0"/>
          <w:numId w:val="103"/>
        </w:numPr>
        <w:rPr>
          <w:b/>
          <w:bCs/>
        </w:rPr>
      </w:pPr>
      <w:r w:rsidRPr="00790F7B">
        <w:rPr>
          <w:b/>
          <w:bCs/>
        </w:rPr>
        <w:t>Need for physical activity: Regular physical activity supports healthy development and provides an outlet for energy.</w:t>
      </w:r>
    </w:p>
    <w:p w14:paraId="47F6A172" w14:textId="77777777" w:rsidR="000E39C4" w:rsidRPr="00790F7B" w:rsidRDefault="000E39C4" w:rsidP="000E39C4">
      <w:pPr>
        <w:numPr>
          <w:ilvl w:val="0"/>
          <w:numId w:val="103"/>
        </w:numPr>
        <w:rPr>
          <w:b/>
          <w:bCs/>
        </w:rPr>
      </w:pPr>
      <w:r w:rsidRPr="00790F7B">
        <w:rPr>
          <w:b/>
          <w:bCs/>
        </w:rPr>
        <w:t>Need for balance between physical and intellectual work: The adolescent requires variety in daily activities to maintain engagement and support overall development.</w:t>
      </w:r>
    </w:p>
    <w:p w14:paraId="5B9C7FCF" w14:textId="77777777" w:rsidR="000E39C4" w:rsidRPr="00790F7B" w:rsidRDefault="000E39C4" w:rsidP="000E39C4">
      <w:pPr>
        <w:numPr>
          <w:ilvl w:val="0"/>
          <w:numId w:val="103"/>
        </w:numPr>
        <w:rPr>
          <w:b/>
          <w:bCs/>
        </w:rPr>
      </w:pPr>
      <w:r w:rsidRPr="00790F7B">
        <w:rPr>
          <w:b/>
          <w:bCs/>
        </w:rPr>
        <w:t>Need for adequate nutrition: Healthy eating habits established during this period have lifelong implications. The substantial physical growth of adolescence requires proper nutritional support.</w:t>
      </w:r>
    </w:p>
    <w:p w14:paraId="1DE00989" w14:textId="77777777" w:rsidR="000E39C4" w:rsidRPr="00790F7B" w:rsidRDefault="000E39C4" w:rsidP="000E39C4">
      <w:pPr>
        <w:numPr>
          <w:ilvl w:val="0"/>
          <w:numId w:val="103"/>
        </w:numPr>
        <w:rPr>
          <w:b/>
          <w:bCs/>
        </w:rPr>
      </w:pPr>
      <w:r w:rsidRPr="00790F7B">
        <w:rPr>
          <w:b/>
          <w:bCs/>
        </w:rPr>
        <w:t>Need for sufficient sleep: Sleep is essential for physical growth, brain development, and emotional regulation. Sleep deprivation represents one of the primary health risks for adolescents.</w:t>
      </w:r>
    </w:p>
    <w:p w14:paraId="36DA7E5F" w14:textId="77777777" w:rsidR="000E39C4" w:rsidRPr="00790F7B" w:rsidRDefault="000E39C4" w:rsidP="000E39C4">
      <w:pPr>
        <w:rPr>
          <w:b/>
          <w:bCs/>
        </w:rPr>
      </w:pPr>
      <w:r w:rsidRPr="00790F7B">
        <w:rPr>
          <w:b/>
          <w:bCs/>
        </w:rPr>
        <w:t>The educational environment must acknowledge and address these physical needs through appropriate physical work, opportunities for movement, balanced schedules, nutritious meals, and education about health and self-care.</w:t>
      </w:r>
    </w:p>
    <w:p w14:paraId="772EE5CA" w14:textId="77777777" w:rsidR="000E39C4" w:rsidRPr="00790F7B" w:rsidRDefault="000E39C4" w:rsidP="000E39C4">
      <w:pPr>
        <w:pStyle w:val="Heading4"/>
        <w:rPr>
          <w:b/>
          <w:bCs/>
        </w:rPr>
      </w:pPr>
      <w:r w:rsidRPr="00790F7B">
        <w:rPr>
          <w:b/>
          <w:bCs/>
        </w:rPr>
        <w:t>Psychological and Emotional Characteristics and Needs</w:t>
      </w:r>
    </w:p>
    <w:p w14:paraId="5D326A12" w14:textId="77777777" w:rsidR="000E39C4" w:rsidRPr="00790F7B" w:rsidRDefault="000E39C4" w:rsidP="000E39C4">
      <w:pPr>
        <w:pStyle w:val="Heading5"/>
        <w:rPr>
          <w:b/>
          <w:bCs/>
        </w:rPr>
      </w:pPr>
      <w:r w:rsidRPr="00790F7B">
        <w:rPr>
          <w:b/>
          <w:bCs/>
        </w:rPr>
        <w:t>Emotional Intensity and Vulnerability</w:t>
      </w:r>
    </w:p>
    <w:p w14:paraId="721C1FC2" w14:textId="77777777" w:rsidR="000E39C4" w:rsidRPr="00790F7B" w:rsidRDefault="000E39C4" w:rsidP="000E39C4">
      <w:pPr>
        <w:rPr>
          <w:b/>
          <w:bCs/>
        </w:rPr>
      </w:pPr>
      <w:r w:rsidRPr="00790F7B">
        <w:rPr>
          <w:b/>
          <w:bCs/>
        </w:rPr>
        <w:t xml:space="preserve">The psychological landscape of adolescence is characterized by intense emotions and increased vulnerability. The combination of hormonal changes, brain </w:t>
      </w:r>
      <w:r w:rsidRPr="00790F7B">
        <w:rPr>
          <w:b/>
          <w:bCs/>
        </w:rPr>
        <w:lastRenderedPageBreak/>
        <w:t>development, and evolving social awareness creates a period of emotional complexity that can be challenging for both the adolescent and those around them.</w:t>
      </w:r>
    </w:p>
    <w:p w14:paraId="3BFB52E8" w14:textId="77777777" w:rsidR="000E39C4" w:rsidRPr="00790F7B" w:rsidRDefault="000E39C4" w:rsidP="000E39C4">
      <w:pPr>
        <w:rPr>
          <w:b/>
          <w:bCs/>
        </w:rPr>
      </w:pPr>
      <w:r w:rsidRPr="00790F7B">
        <w:rPr>
          <w:b/>
          <w:bCs/>
        </w:rPr>
        <w:t>Key psychological and emotional characteristics include:</w:t>
      </w:r>
    </w:p>
    <w:p w14:paraId="33A86AD2" w14:textId="77777777" w:rsidR="000E39C4" w:rsidRPr="00790F7B" w:rsidRDefault="000E39C4" w:rsidP="000E39C4">
      <w:pPr>
        <w:numPr>
          <w:ilvl w:val="0"/>
          <w:numId w:val="104"/>
        </w:numPr>
        <w:rPr>
          <w:b/>
          <w:bCs/>
        </w:rPr>
      </w:pPr>
      <w:r w:rsidRPr="00790F7B">
        <w:rPr>
          <w:b/>
          <w:bCs/>
        </w:rPr>
        <w:t>Strong, sometimes overwhelming emotions</w:t>
      </w:r>
    </w:p>
    <w:p w14:paraId="5F16BA47" w14:textId="77777777" w:rsidR="000E39C4" w:rsidRPr="00790F7B" w:rsidRDefault="000E39C4" w:rsidP="000E39C4">
      <w:pPr>
        <w:numPr>
          <w:ilvl w:val="0"/>
          <w:numId w:val="104"/>
        </w:numPr>
        <w:rPr>
          <w:b/>
          <w:bCs/>
        </w:rPr>
      </w:pPr>
      <w:r w:rsidRPr="00790F7B">
        <w:rPr>
          <w:b/>
          <w:bCs/>
        </w:rPr>
        <w:t>Heightened sensitivity to criticism and judgment</w:t>
      </w:r>
    </w:p>
    <w:p w14:paraId="05F51448" w14:textId="77777777" w:rsidR="000E39C4" w:rsidRPr="00790F7B" w:rsidRDefault="000E39C4" w:rsidP="000E39C4">
      <w:pPr>
        <w:numPr>
          <w:ilvl w:val="0"/>
          <w:numId w:val="104"/>
        </w:numPr>
        <w:rPr>
          <w:b/>
          <w:bCs/>
        </w:rPr>
      </w:pPr>
      <w:r w:rsidRPr="00790F7B">
        <w:rPr>
          <w:b/>
          <w:bCs/>
        </w:rPr>
        <w:t>Periods of self-doubt and hesitation</w:t>
      </w:r>
    </w:p>
    <w:p w14:paraId="2617C382" w14:textId="77777777" w:rsidR="000E39C4" w:rsidRPr="00790F7B" w:rsidRDefault="000E39C4" w:rsidP="000E39C4">
      <w:pPr>
        <w:numPr>
          <w:ilvl w:val="0"/>
          <w:numId w:val="104"/>
        </w:numPr>
        <w:rPr>
          <w:b/>
          <w:bCs/>
        </w:rPr>
      </w:pPr>
      <w:r w:rsidRPr="00790F7B">
        <w:rPr>
          <w:b/>
          <w:bCs/>
        </w:rPr>
        <w:t>Emotional vulnerability</w:t>
      </w:r>
    </w:p>
    <w:p w14:paraId="78B4124A" w14:textId="77777777" w:rsidR="000E39C4" w:rsidRPr="00790F7B" w:rsidRDefault="000E39C4" w:rsidP="000E39C4">
      <w:pPr>
        <w:numPr>
          <w:ilvl w:val="0"/>
          <w:numId w:val="104"/>
        </w:numPr>
        <w:rPr>
          <w:b/>
          <w:bCs/>
        </w:rPr>
      </w:pPr>
      <w:r w:rsidRPr="00790F7B">
        <w:rPr>
          <w:b/>
          <w:bCs/>
        </w:rPr>
        <w:t>Fluctuations between confidence and insecurity</w:t>
      </w:r>
    </w:p>
    <w:p w14:paraId="2F2E8656" w14:textId="77777777" w:rsidR="000E39C4" w:rsidRPr="00790F7B" w:rsidRDefault="000E39C4" w:rsidP="000E39C4">
      <w:pPr>
        <w:numPr>
          <w:ilvl w:val="0"/>
          <w:numId w:val="104"/>
        </w:numPr>
        <w:rPr>
          <w:b/>
          <w:bCs/>
        </w:rPr>
      </w:pPr>
      <w:r w:rsidRPr="00790F7B">
        <w:rPr>
          <w:b/>
          <w:bCs/>
        </w:rPr>
        <w:t>Swings between childlike and adult-like behavior</w:t>
      </w:r>
    </w:p>
    <w:p w14:paraId="26E468FC" w14:textId="77777777" w:rsidR="000E39C4" w:rsidRPr="00790F7B" w:rsidRDefault="000E39C4" w:rsidP="000E39C4">
      <w:pPr>
        <w:numPr>
          <w:ilvl w:val="0"/>
          <w:numId w:val="104"/>
        </w:numPr>
        <w:rPr>
          <w:b/>
          <w:bCs/>
        </w:rPr>
      </w:pPr>
      <w:r w:rsidRPr="00790F7B">
        <w:rPr>
          <w:b/>
          <w:bCs/>
        </w:rPr>
        <w:t xml:space="preserve">Increased focus on </w:t>
      </w:r>
      <w:proofErr w:type="gramStart"/>
      <w:r w:rsidRPr="00790F7B">
        <w:rPr>
          <w:b/>
          <w:bCs/>
        </w:rPr>
        <w:t>self and</w:t>
      </w:r>
      <w:proofErr w:type="gramEnd"/>
      <w:r w:rsidRPr="00790F7B">
        <w:rPr>
          <w:b/>
          <w:bCs/>
        </w:rPr>
        <w:t xml:space="preserve"> self-image</w:t>
      </w:r>
    </w:p>
    <w:p w14:paraId="239C59ED" w14:textId="77777777" w:rsidR="000E39C4" w:rsidRPr="00790F7B" w:rsidRDefault="000E39C4" w:rsidP="000E39C4">
      <w:pPr>
        <w:rPr>
          <w:b/>
          <w:bCs/>
        </w:rPr>
      </w:pPr>
      <w:r w:rsidRPr="00790F7B">
        <w:rPr>
          <w:b/>
          <w:bCs/>
        </w:rPr>
        <w:t>These emotional characteristics reflect the internal restructuring occurring during this period. The adolescent is restructuring their self-concept, developing a new understanding of their identity, and navigating increasingly complex social relationships. This process naturally involves periods of disequilibrium as old structures are dismantled and new ones formed.</w:t>
      </w:r>
    </w:p>
    <w:p w14:paraId="40328C6D" w14:textId="77777777" w:rsidR="000E39C4" w:rsidRPr="00790F7B" w:rsidRDefault="000E39C4" w:rsidP="000E39C4">
      <w:pPr>
        <w:pStyle w:val="Heading5"/>
        <w:rPr>
          <w:b/>
          <w:bCs/>
        </w:rPr>
      </w:pPr>
      <w:r w:rsidRPr="00790F7B">
        <w:rPr>
          <w:b/>
          <w:bCs/>
        </w:rPr>
        <w:t>Identity Development</w:t>
      </w:r>
    </w:p>
    <w:p w14:paraId="6E41F555" w14:textId="77777777" w:rsidR="000E39C4" w:rsidRPr="00790F7B" w:rsidRDefault="000E39C4" w:rsidP="000E39C4">
      <w:pPr>
        <w:rPr>
          <w:b/>
          <w:bCs/>
        </w:rPr>
      </w:pPr>
      <w:r w:rsidRPr="00790F7B">
        <w:rPr>
          <w:b/>
          <w:bCs/>
        </w:rPr>
        <w:t>One of the central psychological tasks of adolescence is the development of identity. During this period, the adolescent actively explores different aspects of identity through experimentation with roles, relationships, and perspectives. This exploration is essential for the formation of a coherent sense of self that will serve as a foundation for adult life.</w:t>
      </w:r>
    </w:p>
    <w:p w14:paraId="736D9F82" w14:textId="77777777" w:rsidR="000E39C4" w:rsidRPr="00790F7B" w:rsidRDefault="000E39C4" w:rsidP="000E39C4">
      <w:pPr>
        <w:rPr>
          <w:b/>
          <w:bCs/>
        </w:rPr>
      </w:pPr>
      <w:r w:rsidRPr="00790F7B">
        <w:rPr>
          <w:b/>
          <w:bCs/>
        </w:rPr>
        <w:t>David Elkind's concepts of the "Imaginary Audience" and "Personal Fable" illuminate aspects of adolescent psychology related to identity development:</w:t>
      </w:r>
    </w:p>
    <w:p w14:paraId="4F8D3224" w14:textId="77777777" w:rsidR="000E39C4" w:rsidRPr="00790F7B" w:rsidRDefault="000E39C4" w:rsidP="000E39C4">
      <w:pPr>
        <w:numPr>
          <w:ilvl w:val="0"/>
          <w:numId w:val="105"/>
        </w:numPr>
        <w:rPr>
          <w:b/>
          <w:bCs/>
        </w:rPr>
      </w:pPr>
      <w:r w:rsidRPr="00790F7B">
        <w:rPr>
          <w:b/>
          <w:bCs/>
        </w:rPr>
        <w:t>Imaginary Audience: Adolescents often perceive themselves as the focus of others' attention, believing that people are constantly observing and evaluating them. This perception contributes to heightened self-consciousness and concern about appearance and behavior.</w:t>
      </w:r>
    </w:p>
    <w:p w14:paraId="76C968EA" w14:textId="77777777" w:rsidR="000E39C4" w:rsidRPr="00790F7B" w:rsidRDefault="000E39C4" w:rsidP="000E39C4">
      <w:pPr>
        <w:numPr>
          <w:ilvl w:val="0"/>
          <w:numId w:val="105"/>
        </w:numPr>
        <w:rPr>
          <w:b/>
          <w:bCs/>
        </w:rPr>
      </w:pPr>
      <w:r w:rsidRPr="00790F7B">
        <w:rPr>
          <w:b/>
          <w:bCs/>
        </w:rPr>
        <w:t>Personal Fable: Adolescents may develop an exaggerated sense of their own uniqueness and importance, sometimes accompanied by a belief in their own invulnerability. This perspective can contribute to risk-taking behavior and difficulty in accurately assessing consequences.</w:t>
      </w:r>
    </w:p>
    <w:p w14:paraId="27CAD10B" w14:textId="77777777" w:rsidR="000E39C4" w:rsidRPr="00790F7B" w:rsidRDefault="000E39C4" w:rsidP="000E39C4">
      <w:pPr>
        <w:rPr>
          <w:b/>
          <w:bCs/>
        </w:rPr>
      </w:pPr>
      <w:r w:rsidRPr="00790F7B">
        <w:rPr>
          <w:b/>
          <w:bCs/>
        </w:rPr>
        <w:lastRenderedPageBreak/>
        <w:t>These psychological phenomena reflect the intensely self-focused nature of adolescent development, which serves the important purpose of constructing identity.</w:t>
      </w:r>
    </w:p>
    <w:p w14:paraId="2AC26C89" w14:textId="77777777" w:rsidR="000E39C4" w:rsidRPr="00790F7B" w:rsidRDefault="000E39C4" w:rsidP="000E39C4">
      <w:pPr>
        <w:pStyle w:val="Heading5"/>
        <w:rPr>
          <w:b/>
          <w:bCs/>
        </w:rPr>
      </w:pPr>
      <w:r w:rsidRPr="00790F7B">
        <w:rPr>
          <w:b/>
          <w:bCs/>
        </w:rPr>
        <w:t>Cognitive Development</w:t>
      </w:r>
    </w:p>
    <w:p w14:paraId="7FCA9FEE" w14:textId="77777777" w:rsidR="000E39C4" w:rsidRPr="00790F7B" w:rsidRDefault="000E39C4" w:rsidP="000E39C4">
      <w:pPr>
        <w:rPr>
          <w:b/>
          <w:bCs/>
        </w:rPr>
      </w:pPr>
      <w:r w:rsidRPr="00790F7B">
        <w:rPr>
          <w:b/>
          <w:bCs/>
        </w:rPr>
        <w:t>The third plane brings significant cognitive development, building on the reasoning mind and imagination developed during the second plane:</w:t>
      </w:r>
    </w:p>
    <w:p w14:paraId="1B665756" w14:textId="77777777" w:rsidR="000E39C4" w:rsidRPr="00790F7B" w:rsidRDefault="000E39C4" w:rsidP="000E39C4">
      <w:pPr>
        <w:numPr>
          <w:ilvl w:val="0"/>
          <w:numId w:val="106"/>
        </w:numPr>
        <w:rPr>
          <w:b/>
          <w:bCs/>
        </w:rPr>
      </w:pPr>
      <w:r w:rsidRPr="00790F7B">
        <w:rPr>
          <w:b/>
          <w:bCs/>
        </w:rPr>
        <w:t>Increasing capacity for abstract thinking</w:t>
      </w:r>
    </w:p>
    <w:p w14:paraId="40314B0B" w14:textId="77777777" w:rsidR="000E39C4" w:rsidRPr="00790F7B" w:rsidRDefault="000E39C4" w:rsidP="000E39C4">
      <w:pPr>
        <w:numPr>
          <w:ilvl w:val="0"/>
          <w:numId w:val="106"/>
        </w:numPr>
        <w:rPr>
          <w:b/>
          <w:bCs/>
        </w:rPr>
      </w:pPr>
      <w:r w:rsidRPr="00790F7B">
        <w:rPr>
          <w:b/>
          <w:bCs/>
        </w:rPr>
        <w:t>Development of formal operational thought (the ability to think hypothetically and consider multiple possibilities)</w:t>
      </w:r>
    </w:p>
    <w:p w14:paraId="3E18C5CE" w14:textId="77777777" w:rsidR="000E39C4" w:rsidRPr="00790F7B" w:rsidRDefault="000E39C4" w:rsidP="000E39C4">
      <w:pPr>
        <w:numPr>
          <w:ilvl w:val="0"/>
          <w:numId w:val="106"/>
        </w:numPr>
        <w:rPr>
          <w:b/>
          <w:bCs/>
        </w:rPr>
      </w:pPr>
      <w:r w:rsidRPr="00790F7B">
        <w:rPr>
          <w:b/>
          <w:bCs/>
        </w:rPr>
        <w:t>Growing intellectual interests, often focused on areas of personal relevance</w:t>
      </w:r>
    </w:p>
    <w:p w14:paraId="57693D63" w14:textId="77777777" w:rsidR="000E39C4" w:rsidRPr="00790F7B" w:rsidRDefault="000E39C4" w:rsidP="000E39C4">
      <w:pPr>
        <w:numPr>
          <w:ilvl w:val="0"/>
          <w:numId w:val="106"/>
        </w:numPr>
        <w:rPr>
          <w:b/>
          <w:bCs/>
        </w:rPr>
      </w:pPr>
      <w:r w:rsidRPr="00790F7B">
        <w:rPr>
          <w:b/>
          <w:bCs/>
        </w:rPr>
        <w:t>Expanded capacity for work across physical, mental, and emotional domains</w:t>
      </w:r>
    </w:p>
    <w:p w14:paraId="7B64D8BA" w14:textId="77777777" w:rsidR="000E39C4" w:rsidRPr="00790F7B" w:rsidRDefault="000E39C4" w:rsidP="000E39C4">
      <w:pPr>
        <w:numPr>
          <w:ilvl w:val="0"/>
          <w:numId w:val="106"/>
        </w:numPr>
        <w:rPr>
          <w:b/>
          <w:bCs/>
        </w:rPr>
      </w:pPr>
      <w:r w:rsidRPr="00790F7B">
        <w:rPr>
          <w:b/>
          <w:bCs/>
        </w:rPr>
        <w:t>Shift from the "wonder of the universe" orientation of the elementary child to interest in knowledge that has personal or social relevance</w:t>
      </w:r>
    </w:p>
    <w:p w14:paraId="66DB48A3" w14:textId="77777777" w:rsidR="000E39C4" w:rsidRPr="00790F7B" w:rsidRDefault="000E39C4" w:rsidP="000E39C4">
      <w:pPr>
        <w:rPr>
          <w:b/>
          <w:bCs/>
        </w:rPr>
      </w:pPr>
      <w:r w:rsidRPr="00790F7B">
        <w:rPr>
          <w:b/>
          <w:bCs/>
        </w:rPr>
        <w:t>This cognitive development enables increasingly sophisticated thinking but may be unevenly expressed due to the ongoing brain development described earlier. Adolescents may demonstrate impressive insight and reasoning in some contexts while appearing immature or illogical in others, particularly when emotions or social factors are involved.</w:t>
      </w:r>
    </w:p>
    <w:p w14:paraId="057E72CE" w14:textId="77777777" w:rsidR="000E39C4" w:rsidRPr="00790F7B" w:rsidRDefault="000E39C4" w:rsidP="000E39C4">
      <w:pPr>
        <w:pStyle w:val="Heading5"/>
        <w:rPr>
          <w:b/>
          <w:bCs/>
        </w:rPr>
      </w:pPr>
      <w:r w:rsidRPr="00790F7B">
        <w:rPr>
          <w:b/>
          <w:bCs/>
        </w:rPr>
        <w:t>Psychological and Emotional Needs</w:t>
      </w:r>
    </w:p>
    <w:p w14:paraId="5F06F74A" w14:textId="77777777" w:rsidR="000E39C4" w:rsidRPr="00790F7B" w:rsidRDefault="000E39C4" w:rsidP="000E39C4">
      <w:pPr>
        <w:rPr>
          <w:b/>
          <w:bCs/>
        </w:rPr>
      </w:pPr>
      <w:r w:rsidRPr="00790F7B">
        <w:rPr>
          <w:b/>
          <w:bCs/>
        </w:rPr>
        <w:t>These psychological and emotional characteristics create specific needs that must be addressed for healthy development:</w:t>
      </w:r>
    </w:p>
    <w:p w14:paraId="2949C367" w14:textId="77777777" w:rsidR="000E39C4" w:rsidRPr="00790F7B" w:rsidRDefault="000E39C4" w:rsidP="000E39C4">
      <w:pPr>
        <w:numPr>
          <w:ilvl w:val="0"/>
          <w:numId w:val="107"/>
        </w:numPr>
        <w:rPr>
          <w:b/>
          <w:bCs/>
        </w:rPr>
      </w:pPr>
      <w:r w:rsidRPr="00790F7B">
        <w:rPr>
          <w:b/>
          <w:bCs/>
        </w:rPr>
        <w:t>Need to fortify self-confidence: Adolescents require opportunities to develop and demonstrate competence in meaningful ways.</w:t>
      </w:r>
    </w:p>
    <w:p w14:paraId="0DDA0104" w14:textId="77777777" w:rsidR="000E39C4" w:rsidRPr="00790F7B" w:rsidRDefault="000E39C4" w:rsidP="000E39C4">
      <w:pPr>
        <w:numPr>
          <w:ilvl w:val="0"/>
          <w:numId w:val="107"/>
        </w:numPr>
        <w:rPr>
          <w:b/>
          <w:bCs/>
        </w:rPr>
      </w:pPr>
      <w:r w:rsidRPr="00790F7B">
        <w:rPr>
          <w:b/>
          <w:bCs/>
        </w:rPr>
        <w:t>Need for protection: While seeking independence, adolescents still require a protective environment that offers both safety and appropriate challenges.</w:t>
      </w:r>
    </w:p>
    <w:p w14:paraId="7F65AB93" w14:textId="77777777" w:rsidR="000E39C4" w:rsidRPr="00790F7B" w:rsidRDefault="000E39C4" w:rsidP="000E39C4">
      <w:pPr>
        <w:numPr>
          <w:ilvl w:val="0"/>
          <w:numId w:val="107"/>
        </w:numPr>
        <w:rPr>
          <w:b/>
          <w:bCs/>
        </w:rPr>
      </w:pPr>
      <w:r w:rsidRPr="00790F7B">
        <w:rPr>
          <w:b/>
          <w:bCs/>
        </w:rPr>
        <w:t>Need for self-expression: Creative and personal expression provides an outlet for processing intense emotions and developing identity.</w:t>
      </w:r>
    </w:p>
    <w:p w14:paraId="7A741E49" w14:textId="77777777" w:rsidR="000E39C4" w:rsidRPr="00790F7B" w:rsidRDefault="000E39C4" w:rsidP="000E39C4">
      <w:pPr>
        <w:numPr>
          <w:ilvl w:val="0"/>
          <w:numId w:val="107"/>
        </w:numPr>
        <w:rPr>
          <w:b/>
          <w:bCs/>
        </w:rPr>
      </w:pPr>
      <w:r w:rsidRPr="00790F7B">
        <w:rPr>
          <w:b/>
          <w:bCs/>
        </w:rPr>
        <w:t>Need for independence: Adolescents must have opportunities to make decisions, take responsibility, and experience the natural consequences of their choices.</w:t>
      </w:r>
    </w:p>
    <w:p w14:paraId="53BAC856" w14:textId="77777777" w:rsidR="000E39C4" w:rsidRPr="00790F7B" w:rsidRDefault="000E39C4" w:rsidP="000E39C4">
      <w:pPr>
        <w:numPr>
          <w:ilvl w:val="0"/>
          <w:numId w:val="107"/>
        </w:numPr>
        <w:rPr>
          <w:b/>
          <w:bCs/>
        </w:rPr>
      </w:pPr>
      <w:r w:rsidRPr="00790F7B">
        <w:rPr>
          <w:b/>
          <w:bCs/>
        </w:rPr>
        <w:lastRenderedPageBreak/>
        <w:t>Need for valorization: Montessori used this term to describe the process through which adolescents develop a sense of personal value and worth through meaningful contribution. As she stated, adolescents need "a valorization of [their] personality, in making [them] feel [themselves] capable of succeeding in life by [their] own efforts and on [their] own merits" (Montessori, 2018, p.61).</w:t>
      </w:r>
    </w:p>
    <w:p w14:paraId="3FA461C9" w14:textId="77777777" w:rsidR="000E39C4" w:rsidRPr="00790F7B" w:rsidRDefault="000E39C4" w:rsidP="000E39C4">
      <w:pPr>
        <w:numPr>
          <w:ilvl w:val="0"/>
          <w:numId w:val="107"/>
        </w:numPr>
        <w:rPr>
          <w:b/>
          <w:bCs/>
        </w:rPr>
      </w:pPr>
      <w:r w:rsidRPr="00790F7B">
        <w:rPr>
          <w:b/>
          <w:bCs/>
        </w:rPr>
        <w:t>Need for relevant studies: Educational content must connect to the psychological needs and interests of adolescents rather than following arbitrary academic sequences.</w:t>
      </w:r>
    </w:p>
    <w:p w14:paraId="20482DFE" w14:textId="77777777" w:rsidR="000E39C4" w:rsidRPr="00790F7B" w:rsidRDefault="000E39C4" w:rsidP="000E39C4">
      <w:pPr>
        <w:rPr>
          <w:b/>
          <w:bCs/>
        </w:rPr>
      </w:pPr>
      <w:r w:rsidRPr="00790F7B">
        <w:rPr>
          <w:b/>
          <w:bCs/>
        </w:rPr>
        <w:t>The educational environment must recognize and respond to these needs by providing appropriate challenges, opportunities for independence, creative outlets, and meaningful work that contributes to the community.</w:t>
      </w:r>
    </w:p>
    <w:p w14:paraId="0C19382D" w14:textId="77777777" w:rsidR="000E39C4" w:rsidRPr="00790F7B" w:rsidRDefault="000E39C4" w:rsidP="000E39C4">
      <w:pPr>
        <w:pStyle w:val="Heading4"/>
        <w:rPr>
          <w:b/>
          <w:bCs/>
        </w:rPr>
      </w:pPr>
      <w:r w:rsidRPr="00790F7B">
        <w:rPr>
          <w:b/>
          <w:bCs/>
        </w:rPr>
        <w:t>Social Characteristics and Needs</w:t>
      </w:r>
    </w:p>
    <w:p w14:paraId="3E8CD417" w14:textId="77777777" w:rsidR="000E39C4" w:rsidRPr="00790F7B" w:rsidRDefault="000E39C4" w:rsidP="000E39C4">
      <w:pPr>
        <w:pStyle w:val="Heading5"/>
        <w:rPr>
          <w:b/>
          <w:bCs/>
        </w:rPr>
      </w:pPr>
      <w:r w:rsidRPr="00790F7B">
        <w:rPr>
          <w:b/>
          <w:bCs/>
        </w:rPr>
        <w:t>Social Orientation and Peer Relationships</w:t>
      </w:r>
    </w:p>
    <w:p w14:paraId="3BB1439B" w14:textId="77777777" w:rsidR="000E39C4" w:rsidRPr="00790F7B" w:rsidRDefault="000E39C4" w:rsidP="000E39C4">
      <w:pPr>
        <w:rPr>
          <w:b/>
          <w:bCs/>
        </w:rPr>
      </w:pPr>
      <w:r w:rsidRPr="00790F7B">
        <w:rPr>
          <w:b/>
          <w:bCs/>
        </w:rPr>
        <w:t xml:space="preserve">One of the defining characteristics of the third plane is a profound shift in social orientation. While the second plane child shows interest in society and group dynamics, the adolescent experiences an intense drive to understand and participate in social structures. This shift reflects the developmental task of constructing </w:t>
      </w:r>
      <w:proofErr w:type="gramStart"/>
      <w:r w:rsidRPr="00790F7B">
        <w:rPr>
          <w:b/>
          <w:bCs/>
        </w:rPr>
        <w:t>the social</w:t>
      </w:r>
      <w:proofErr w:type="gramEnd"/>
      <w:r w:rsidRPr="00790F7B">
        <w:rPr>
          <w:b/>
          <w:bCs/>
        </w:rPr>
        <w:t xml:space="preserve"> being.</w:t>
      </w:r>
    </w:p>
    <w:p w14:paraId="1A7B7591" w14:textId="77777777" w:rsidR="000E39C4" w:rsidRPr="00790F7B" w:rsidRDefault="000E39C4" w:rsidP="000E39C4">
      <w:pPr>
        <w:rPr>
          <w:b/>
          <w:bCs/>
        </w:rPr>
      </w:pPr>
      <w:r w:rsidRPr="00790F7B">
        <w:rPr>
          <w:b/>
          <w:bCs/>
        </w:rPr>
        <w:t>Key social characteristics include:</w:t>
      </w:r>
    </w:p>
    <w:p w14:paraId="0D59F081" w14:textId="77777777" w:rsidR="000E39C4" w:rsidRPr="00790F7B" w:rsidRDefault="000E39C4" w:rsidP="000E39C4">
      <w:pPr>
        <w:numPr>
          <w:ilvl w:val="0"/>
          <w:numId w:val="108"/>
        </w:numPr>
        <w:rPr>
          <w:b/>
          <w:bCs/>
        </w:rPr>
      </w:pPr>
      <w:r w:rsidRPr="00790F7B">
        <w:rPr>
          <w:b/>
          <w:bCs/>
        </w:rPr>
        <w:t>Strong orientation toward peer relationships</w:t>
      </w:r>
    </w:p>
    <w:p w14:paraId="4E6C3A83" w14:textId="77777777" w:rsidR="000E39C4" w:rsidRPr="00790F7B" w:rsidRDefault="000E39C4" w:rsidP="000E39C4">
      <w:pPr>
        <w:numPr>
          <w:ilvl w:val="0"/>
          <w:numId w:val="108"/>
        </w:numPr>
        <w:rPr>
          <w:b/>
          <w:bCs/>
        </w:rPr>
      </w:pPr>
      <w:r w:rsidRPr="00790F7B">
        <w:rPr>
          <w:b/>
          <w:bCs/>
        </w:rPr>
        <w:t>Need for belonging to a social group or "tribe"</w:t>
      </w:r>
    </w:p>
    <w:p w14:paraId="290D8F87" w14:textId="77777777" w:rsidR="000E39C4" w:rsidRPr="00790F7B" w:rsidRDefault="000E39C4" w:rsidP="000E39C4">
      <w:pPr>
        <w:numPr>
          <w:ilvl w:val="0"/>
          <w:numId w:val="108"/>
        </w:numPr>
        <w:rPr>
          <w:b/>
          <w:bCs/>
        </w:rPr>
      </w:pPr>
      <w:r w:rsidRPr="00790F7B">
        <w:rPr>
          <w:b/>
          <w:bCs/>
        </w:rPr>
        <w:t>Seeking peer input and approval rather than adult guidance</w:t>
      </w:r>
    </w:p>
    <w:p w14:paraId="08480304" w14:textId="77777777" w:rsidR="000E39C4" w:rsidRPr="00790F7B" w:rsidRDefault="000E39C4" w:rsidP="000E39C4">
      <w:pPr>
        <w:numPr>
          <w:ilvl w:val="0"/>
          <w:numId w:val="108"/>
        </w:numPr>
        <w:rPr>
          <w:b/>
          <w:bCs/>
        </w:rPr>
      </w:pPr>
      <w:r w:rsidRPr="00790F7B">
        <w:rPr>
          <w:b/>
          <w:bCs/>
        </w:rPr>
        <w:t>Learning primarily through social interaction</w:t>
      </w:r>
    </w:p>
    <w:p w14:paraId="4DA8632E" w14:textId="77777777" w:rsidR="000E39C4" w:rsidRPr="00790F7B" w:rsidRDefault="000E39C4" w:rsidP="000E39C4">
      <w:pPr>
        <w:numPr>
          <w:ilvl w:val="0"/>
          <w:numId w:val="108"/>
        </w:numPr>
        <w:rPr>
          <w:b/>
          <w:bCs/>
        </w:rPr>
      </w:pPr>
      <w:r w:rsidRPr="00790F7B">
        <w:rPr>
          <w:b/>
          <w:bCs/>
        </w:rPr>
        <w:t>Loyalty to the peer group taking precedence over other loyalties</w:t>
      </w:r>
    </w:p>
    <w:p w14:paraId="4FF1B46D" w14:textId="77777777" w:rsidR="000E39C4" w:rsidRPr="00790F7B" w:rsidRDefault="000E39C4" w:rsidP="000E39C4">
      <w:pPr>
        <w:numPr>
          <w:ilvl w:val="0"/>
          <w:numId w:val="108"/>
        </w:numPr>
        <w:rPr>
          <w:b/>
          <w:bCs/>
        </w:rPr>
      </w:pPr>
      <w:r w:rsidRPr="00790F7B">
        <w:rPr>
          <w:b/>
          <w:bCs/>
        </w:rPr>
        <w:t>Increasing interest in privacy and personal boundaries</w:t>
      </w:r>
    </w:p>
    <w:p w14:paraId="06A395D7" w14:textId="77777777" w:rsidR="000E39C4" w:rsidRPr="00790F7B" w:rsidRDefault="000E39C4" w:rsidP="000E39C4">
      <w:pPr>
        <w:numPr>
          <w:ilvl w:val="0"/>
          <w:numId w:val="108"/>
        </w:numPr>
        <w:rPr>
          <w:b/>
          <w:bCs/>
        </w:rPr>
      </w:pPr>
      <w:r w:rsidRPr="00790F7B">
        <w:rPr>
          <w:b/>
          <w:bCs/>
        </w:rPr>
        <w:t>Beginning of romantic relationships and exploration of gender roles</w:t>
      </w:r>
    </w:p>
    <w:p w14:paraId="4CB7FD38" w14:textId="77777777" w:rsidR="000E39C4" w:rsidRPr="00790F7B" w:rsidRDefault="000E39C4" w:rsidP="000E39C4">
      <w:pPr>
        <w:numPr>
          <w:ilvl w:val="0"/>
          <w:numId w:val="108"/>
        </w:numPr>
        <w:rPr>
          <w:b/>
          <w:bCs/>
        </w:rPr>
      </w:pPr>
      <w:r w:rsidRPr="00790F7B">
        <w:rPr>
          <w:b/>
          <w:bCs/>
        </w:rPr>
        <w:t>Testing social boundaries and norms</w:t>
      </w:r>
    </w:p>
    <w:p w14:paraId="497A3C50" w14:textId="77777777" w:rsidR="000E39C4" w:rsidRPr="00790F7B" w:rsidRDefault="000E39C4" w:rsidP="000E39C4">
      <w:pPr>
        <w:rPr>
          <w:b/>
          <w:bCs/>
        </w:rPr>
      </w:pPr>
      <w:r w:rsidRPr="00790F7B">
        <w:rPr>
          <w:b/>
          <w:bCs/>
        </w:rPr>
        <w:t xml:space="preserve">This social orientation serves the developmental purpose of helping adolescents understand social dynamics, develop social skills, and begin to find their place in the </w:t>
      </w:r>
      <w:r w:rsidRPr="00790F7B">
        <w:rPr>
          <w:b/>
          <w:bCs/>
        </w:rPr>
        <w:lastRenderedPageBreak/>
        <w:t>broader social framework. The peer group becomes a laboratory for social experimentation and identity development.</w:t>
      </w:r>
    </w:p>
    <w:p w14:paraId="7168A346" w14:textId="77777777" w:rsidR="000E39C4" w:rsidRPr="00790F7B" w:rsidRDefault="000E39C4" w:rsidP="000E39C4">
      <w:pPr>
        <w:pStyle w:val="Heading5"/>
        <w:rPr>
          <w:b/>
          <w:bCs/>
        </w:rPr>
      </w:pPr>
      <w:r w:rsidRPr="00790F7B">
        <w:rPr>
          <w:b/>
          <w:bCs/>
        </w:rPr>
        <w:t>Separation from Family</w:t>
      </w:r>
    </w:p>
    <w:p w14:paraId="564CA8F1" w14:textId="77777777" w:rsidR="000E39C4" w:rsidRPr="00790F7B" w:rsidRDefault="000E39C4" w:rsidP="000E39C4">
      <w:pPr>
        <w:rPr>
          <w:b/>
          <w:bCs/>
        </w:rPr>
      </w:pPr>
      <w:r w:rsidRPr="00790F7B">
        <w:rPr>
          <w:b/>
          <w:bCs/>
        </w:rPr>
        <w:t>The adolescent's social development necessarily involves a degree of separation from the family unit. This separation is not a rejection of family bonds but rather a necessary step toward social independence. Characteristics of this process include:</w:t>
      </w:r>
    </w:p>
    <w:p w14:paraId="55FA10C6" w14:textId="77777777" w:rsidR="000E39C4" w:rsidRPr="00790F7B" w:rsidRDefault="000E39C4" w:rsidP="000E39C4">
      <w:pPr>
        <w:numPr>
          <w:ilvl w:val="0"/>
          <w:numId w:val="109"/>
        </w:numPr>
        <w:rPr>
          <w:b/>
          <w:bCs/>
        </w:rPr>
      </w:pPr>
      <w:r w:rsidRPr="00790F7B">
        <w:rPr>
          <w:b/>
          <w:bCs/>
        </w:rPr>
        <w:t>Increasing criticism of parents and family structures</w:t>
      </w:r>
    </w:p>
    <w:p w14:paraId="756252FE" w14:textId="77777777" w:rsidR="000E39C4" w:rsidRPr="00790F7B" w:rsidRDefault="000E39C4" w:rsidP="000E39C4">
      <w:pPr>
        <w:numPr>
          <w:ilvl w:val="0"/>
          <w:numId w:val="109"/>
        </w:numPr>
        <w:rPr>
          <w:b/>
          <w:bCs/>
        </w:rPr>
      </w:pPr>
      <w:r w:rsidRPr="00790F7B">
        <w:rPr>
          <w:b/>
          <w:bCs/>
        </w:rPr>
        <w:t>Questioning of family values and practices</w:t>
      </w:r>
    </w:p>
    <w:p w14:paraId="5816DD06" w14:textId="77777777" w:rsidR="000E39C4" w:rsidRPr="00790F7B" w:rsidRDefault="000E39C4" w:rsidP="000E39C4">
      <w:pPr>
        <w:numPr>
          <w:ilvl w:val="0"/>
          <w:numId w:val="109"/>
        </w:numPr>
        <w:rPr>
          <w:b/>
          <w:bCs/>
        </w:rPr>
      </w:pPr>
      <w:r w:rsidRPr="00790F7B">
        <w:rPr>
          <w:b/>
          <w:bCs/>
        </w:rPr>
        <w:t>Desire for physical and psychological space from family</w:t>
      </w:r>
    </w:p>
    <w:p w14:paraId="002A07AD" w14:textId="77777777" w:rsidR="000E39C4" w:rsidRPr="00790F7B" w:rsidRDefault="000E39C4" w:rsidP="000E39C4">
      <w:pPr>
        <w:numPr>
          <w:ilvl w:val="0"/>
          <w:numId w:val="109"/>
        </w:numPr>
        <w:rPr>
          <w:b/>
          <w:bCs/>
        </w:rPr>
      </w:pPr>
      <w:r w:rsidRPr="00790F7B">
        <w:rPr>
          <w:b/>
          <w:bCs/>
        </w:rPr>
        <w:t>Focus on peer relationships over family relationships</w:t>
      </w:r>
    </w:p>
    <w:p w14:paraId="677518D0" w14:textId="77777777" w:rsidR="000E39C4" w:rsidRPr="00790F7B" w:rsidRDefault="000E39C4" w:rsidP="000E39C4">
      <w:pPr>
        <w:numPr>
          <w:ilvl w:val="0"/>
          <w:numId w:val="109"/>
        </w:numPr>
        <w:rPr>
          <w:b/>
          <w:bCs/>
        </w:rPr>
      </w:pPr>
      <w:r w:rsidRPr="00790F7B">
        <w:rPr>
          <w:b/>
          <w:bCs/>
        </w:rPr>
        <w:t>Testing of boundaries set by family</w:t>
      </w:r>
    </w:p>
    <w:p w14:paraId="1245E0C6" w14:textId="77777777" w:rsidR="000E39C4" w:rsidRPr="00790F7B" w:rsidRDefault="000E39C4" w:rsidP="000E39C4">
      <w:pPr>
        <w:rPr>
          <w:b/>
          <w:bCs/>
        </w:rPr>
      </w:pPr>
      <w:r w:rsidRPr="00790F7B">
        <w:rPr>
          <w:b/>
          <w:bCs/>
        </w:rPr>
        <w:t>This process, while sometimes challenging for families, serves the important developmental purpose of helping adolescents establish their own identity distinct from their family of origin. Successfully navigating this separation while maintaining family connections provides a foundation for healthy adult relationships.</w:t>
      </w:r>
    </w:p>
    <w:p w14:paraId="1DCCBB70" w14:textId="77777777" w:rsidR="000E39C4" w:rsidRPr="00790F7B" w:rsidRDefault="000E39C4" w:rsidP="000E39C4">
      <w:pPr>
        <w:pStyle w:val="Heading5"/>
        <w:rPr>
          <w:b/>
          <w:bCs/>
        </w:rPr>
      </w:pPr>
      <w:r w:rsidRPr="00790F7B">
        <w:rPr>
          <w:b/>
          <w:bCs/>
        </w:rPr>
        <w:t>Risk-Taking Behavior</w:t>
      </w:r>
    </w:p>
    <w:p w14:paraId="523F714E" w14:textId="77777777" w:rsidR="000E39C4" w:rsidRPr="00790F7B" w:rsidRDefault="000E39C4" w:rsidP="000E39C4">
      <w:pPr>
        <w:rPr>
          <w:b/>
          <w:bCs/>
        </w:rPr>
      </w:pPr>
      <w:r w:rsidRPr="00790F7B">
        <w:rPr>
          <w:b/>
          <w:bCs/>
        </w:rPr>
        <w:t>Adolescents typically show an increased tendency toward risk-taking behavior, influenced by both neurological development and social factors. The adolescent brain's reward system develops faster than the prefrontal cortex (responsible for judgment and impulse control), creating a period when social and emotional rewards may outweigh rational consideration of consequences.</w:t>
      </w:r>
    </w:p>
    <w:p w14:paraId="66EAB153" w14:textId="77777777" w:rsidR="000E39C4" w:rsidRPr="00790F7B" w:rsidRDefault="000E39C4" w:rsidP="000E39C4">
      <w:pPr>
        <w:rPr>
          <w:b/>
          <w:bCs/>
        </w:rPr>
      </w:pPr>
      <w:r w:rsidRPr="00790F7B">
        <w:rPr>
          <w:b/>
          <w:bCs/>
        </w:rPr>
        <w:t>This risk-taking tendency has both potential benefits and challenges:</w:t>
      </w:r>
    </w:p>
    <w:p w14:paraId="54A19DE2" w14:textId="77777777" w:rsidR="000E39C4" w:rsidRPr="00790F7B" w:rsidRDefault="000E39C4" w:rsidP="000E39C4">
      <w:pPr>
        <w:numPr>
          <w:ilvl w:val="0"/>
          <w:numId w:val="110"/>
        </w:numPr>
        <w:rPr>
          <w:b/>
          <w:bCs/>
        </w:rPr>
      </w:pPr>
      <w:r w:rsidRPr="00790F7B">
        <w:rPr>
          <w:b/>
          <w:bCs/>
        </w:rPr>
        <w:t>It can lead to problematic behavior and poor choices when not appropriately channeled</w:t>
      </w:r>
    </w:p>
    <w:p w14:paraId="5732D40C" w14:textId="77777777" w:rsidR="000E39C4" w:rsidRPr="00790F7B" w:rsidRDefault="000E39C4" w:rsidP="000E39C4">
      <w:pPr>
        <w:numPr>
          <w:ilvl w:val="0"/>
          <w:numId w:val="110"/>
        </w:numPr>
        <w:rPr>
          <w:b/>
          <w:bCs/>
        </w:rPr>
      </w:pPr>
      <w:r w:rsidRPr="00790F7B">
        <w:rPr>
          <w:b/>
          <w:bCs/>
        </w:rPr>
        <w:t>It can also fuel positive innovation, creativity, and growth when directed toward constructive ends</w:t>
      </w:r>
    </w:p>
    <w:p w14:paraId="53FDAE3E" w14:textId="77777777" w:rsidR="000E39C4" w:rsidRPr="00790F7B" w:rsidRDefault="000E39C4" w:rsidP="000E39C4">
      <w:pPr>
        <w:numPr>
          <w:ilvl w:val="0"/>
          <w:numId w:val="110"/>
        </w:numPr>
        <w:rPr>
          <w:b/>
          <w:bCs/>
        </w:rPr>
      </w:pPr>
      <w:r w:rsidRPr="00790F7B">
        <w:rPr>
          <w:b/>
          <w:bCs/>
        </w:rPr>
        <w:t>It represents a natural adaptation that prepares humans to venture beyond familiar territory and establish independence</w:t>
      </w:r>
    </w:p>
    <w:p w14:paraId="46127137" w14:textId="77777777" w:rsidR="000E39C4" w:rsidRPr="00790F7B" w:rsidRDefault="000E39C4" w:rsidP="000E39C4">
      <w:pPr>
        <w:rPr>
          <w:b/>
          <w:bCs/>
        </w:rPr>
      </w:pPr>
      <w:r w:rsidRPr="00790F7B">
        <w:rPr>
          <w:b/>
          <w:bCs/>
        </w:rPr>
        <w:t>The educational environment must acknowledge this tendency and provide opportunities for healthy risk-taking within appropriate boundaries.</w:t>
      </w:r>
    </w:p>
    <w:p w14:paraId="4C8E2C03" w14:textId="77777777" w:rsidR="000E39C4" w:rsidRPr="00790F7B" w:rsidRDefault="000E39C4" w:rsidP="000E39C4">
      <w:pPr>
        <w:pStyle w:val="Heading5"/>
        <w:rPr>
          <w:b/>
          <w:bCs/>
        </w:rPr>
      </w:pPr>
      <w:r w:rsidRPr="00790F7B">
        <w:rPr>
          <w:b/>
          <w:bCs/>
        </w:rPr>
        <w:lastRenderedPageBreak/>
        <w:t>Social Needs</w:t>
      </w:r>
    </w:p>
    <w:p w14:paraId="053B518D" w14:textId="77777777" w:rsidR="000E39C4" w:rsidRPr="00790F7B" w:rsidRDefault="000E39C4" w:rsidP="000E39C4">
      <w:pPr>
        <w:rPr>
          <w:b/>
          <w:bCs/>
        </w:rPr>
      </w:pPr>
      <w:r w:rsidRPr="00790F7B">
        <w:rPr>
          <w:b/>
          <w:bCs/>
        </w:rPr>
        <w:t>These social characteristics create specific needs that must be addressed for healthy development:</w:t>
      </w:r>
    </w:p>
    <w:p w14:paraId="4FB43542" w14:textId="77777777" w:rsidR="000E39C4" w:rsidRPr="00790F7B" w:rsidRDefault="000E39C4" w:rsidP="000E39C4">
      <w:pPr>
        <w:numPr>
          <w:ilvl w:val="0"/>
          <w:numId w:val="111"/>
        </w:numPr>
        <w:rPr>
          <w:b/>
          <w:bCs/>
        </w:rPr>
      </w:pPr>
      <w:r w:rsidRPr="00790F7B">
        <w:rPr>
          <w:b/>
          <w:bCs/>
        </w:rPr>
        <w:t>Need for peer relationships: Adolescents require opportunities to form meaningful connections with peers and develop social skills through these relationships.</w:t>
      </w:r>
    </w:p>
    <w:p w14:paraId="4F6C172B" w14:textId="77777777" w:rsidR="000E39C4" w:rsidRPr="00790F7B" w:rsidRDefault="000E39C4" w:rsidP="000E39C4">
      <w:pPr>
        <w:numPr>
          <w:ilvl w:val="0"/>
          <w:numId w:val="111"/>
        </w:numPr>
        <w:rPr>
          <w:b/>
          <w:bCs/>
        </w:rPr>
      </w:pPr>
      <w:r w:rsidRPr="00790F7B">
        <w:rPr>
          <w:b/>
          <w:bCs/>
        </w:rPr>
        <w:t>Need for collaborative work: Working with peers on meaningful projects provides a context for developing cooperation, leadership, and communication skills.</w:t>
      </w:r>
    </w:p>
    <w:p w14:paraId="00C19F92" w14:textId="77777777" w:rsidR="000E39C4" w:rsidRPr="00790F7B" w:rsidRDefault="000E39C4" w:rsidP="000E39C4">
      <w:pPr>
        <w:numPr>
          <w:ilvl w:val="0"/>
          <w:numId w:val="111"/>
        </w:numPr>
        <w:rPr>
          <w:b/>
          <w:bCs/>
        </w:rPr>
      </w:pPr>
      <w:r w:rsidRPr="00790F7B">
        <w:rPr>
          <w:b/>
          <w:bCs/>
        </w:rPr>
        <w:t>Need for adult mentorship: While peers become increasingly important, adolescents still need relationships with adults who can provide guidance and model mature behavior. These relationships are most effective when adults work alongside adolescents rather than directing them from a position of authority.</w:t>
      </w:r>
    </w:p>
    <w:p w14:paraId="1F135A70" w14:textId="77777777" w:rsidR="000E39C4" w:rsidRPr="00790F7B" w:rsidRDefault="000E39C4" w:rsidP="000E39C4">
      <w:pPr>
        <w:numPr>
          <w:ilvl w:val="0"/>
          <w:numId w:val="111"/>
        </w:numPr>
        <w:rPr>
          <w:b/>
          <w:bCs/>
        </w:rPr>
      </w:pPr>
      <w:r w:rsidRPr="00790F7B">
        <w:rPr>
          <w:b/>
          <w:bCs/>
        </w:rPr>
        <w:t>Need for healthy risk-taking opportunities: Adolescents benefit from appropriately challenging experiences that allow them to test their capabilities within safe boundaries.</w:t>
      </w:r>
    </w:p>
    <w:p w14:paraId="44814F95" w14:textId="77777777" w:rsidR="000E39C4" w:rsidRPr="00790F7B" w:rsidRDefault="000E39C4" w:rsidP="000E39C4">
      <w:pPr>
        <w:numPr>
          <w:ilvl w:val="0"/>
          <w:numId w:val="111"/>
        </w:numPr>
        <w:rPr>
          <w:b/>
          <w:bCs/>
        </w:rPr>
      </w:pPr>
      <w:r w:rsidRPr="00790F7B">
        <w:rPr>
          <w:b/>
          <w:bCs/>
        </w:rPr>
        <w:t>Need for relevant social context: Educational activities should be situated within meaningful social contexts that help adolescents understand the social implications of their learning.</w:t>
      </w:r>
    </w:p>
    <w:p w14:paraId="2FD6E4C1" w14:textId="77777777" w:rsidR="000E39C4" w:rsidRPr="00790F7B" w:rsidRDefault="000E39C4" w:rsidP="000E39C4">
      <w:pPr>
        <w:numPr>
          <w:ilvl w:val="0"/>
          <w:numId w:val="111"/>
        </w:numPr>
        <w:rPr>
          <w:b/>
          <w:bCs/>
        </w:rPr>
      </w:pPr>
      <w:r w:rsidRPr="00790F7B">
        <w:rPr>
          <w:b/>
          <w:bCs/>
        </w:rPr>
        <w:t>Need to experience various social roles: Trying different roles within the community helps adolescents understand social dynamics and discover their own strengths and preferences.</w:t>
      </w:r>
    </w:p>
    <w:p w14:paraId="62128532" w14:textId="77777777" w:rsidR="000E39C4" w:rsidRPr="00790F7B" w:rsidRDefault="000E39C4" w:rsidP="000E39C4">
      <w:pPr>
        <w:rPr>
          <w:b/>
          <w:bCs/>
        </w:rPr>
      </w:pPr>
      <w:r w:rsidRPr="00790F7B">
        <w:rPr>
          <w:b/>
          <w:bCs/>
        </w:rPr>
        <w:t>As Montessori noted, the adolescent has "a need to be placed in a position to understand the role which he will play in society" (Montessori, 2018, p.57). The educational environment must therefore provide diverse opportunities for social engagement and the development of social understanding.</w:t>
      </w:r>
    </w:p>
    <w:p w14:paraId="7B8CBB22" w14:textId="77777777" w:rsidR="000E39C4" w:rsidRPr="00790F7B" w:rsidRDefault="000E39C4" w:rsidP="000E39C4">
      <w:pPr>
        <w:pStyle w:val="Heading4"/>
        <w:rPr>
          <w:b/>
          <w:bCs/>
        </w:rPr>
      </w:pPr>
      <w:r w:rsidRPr="00790F7B">
        <w:rPr>
          <w:b/>
          <w:bCs/>
        </w:rPr>
        <w:t>Moral Characteristics and Needs</w:t>
      </w:r>
    </w:p>
    <w:p w14:paraId="60F3FDBD" w14:textId="77777777" w:rsidR="000E39C4" w:rsidRPr="00790F7B" w:rsidRDefault="000E39C4" w:rsidP="000E39C4">
      <w:pPr>
        <w:pStyle w:val="Heading5"/>
        <w:rPr>
          <w:b/>
          <w:bCs/>
        </w:rPr>
      </w:pPr>
      <w:r w:rsidRPr="00790F7B">
        <w:rPr>
          <w:b/>
          <w:bCs/>
        </w:rPr>
        <w:t>Moral Sensitivity and Development</w:t>
      </w:r>
    </w:p>
    <w:p w14:paraId="0B5A1534" w14:textId="77777777" w:rsidR="000E39C4" w:rsidRPr="00790F7B" w:rsidRDefault="000E39C4" w:rsidP="000E39C4">
      <w:pPr>
        <w:rPr>
          <w:b/>
          <w:bCs/>
        </w:rPr>
      </w:pPr>
      <w:r w:rsidRPr="00790F7B">
        <w:rPr>
          <w:b/>
          <w:bCs/>
        </w:rPr>
        <w:t>The third plane brings a heightened sensitivity to moral questions, particularly those related to justice, fairness, and personal dignity. This sensitivity represents what Montessori described as "the sensitive period when there should develop the most noble characteristics that would prepare a man to be social, that is to say, a sense of justice and a sense of personal dignity" (Montessori, 2018, p.60).</w:t>
      </w:r>
    </w:p>
    <w:p w14:paraId="19EC21B1" w14:textId="77777777" w:rsidR="000E39C4" w:rsidRPr="00790F7B" w:rsidRDefault="000E39C4" w:rsidP="000E39C4">
      <w:pPr>
        <w:rPr>
          <w:b/>
          <w:bCs/>
        </w:rPr>
      </w:pPr>
      <w:r w:rsidRPr="00790F7B">
        <w:rPr>
          <w:b/>
          <w:bCs/>
        </w:rPr>
        <w:lastRenderedPageBreak/>
        <w:t>Key moral characteristics include:</w:t>
      </w:r>
    </w:p>
    <w:p w14:paraId="12D546D0" w14:textId="77777777" w:rsidR="000E39C4" w:rsidRPr="00790F7B" w:rsidRDefault="000E39C4" w:rsidP="000E39C4">
      <w:pPr>
        <w:numPr>
          <w:ilvl w:val="0"/>
          <w:numId w:val="112"/>
        </w:numPr>
        <w:rPr>
          <w:b/>
          <w:bCs/>
        </w:rPr>
      </w:pPr>
      <w:proofErr w:type="gramStart"/>
      <w:r w:rsidRPr="00790F7B">
        <w:rPr>
          <w:b/>
          <w:bCs/>
        </w:rPr>
        <w:t>Questioning of</w:t>
      </w:r>
      <w:proofErr w:type="gramEnd"/>
      <w:r w:rsidRPr="00790F7B">
        <w:rPr>
          <w:b/>
          <w:bCs/>
        </w:rPr>
        <w:t xml:space="preserve"> moral rights and privileges</w:t>
      </w:r>
    </w:p>
    <w:p w14:paraId="1B0A664B" w14:textId="77777777" w:rsidR="000E39C4" w:rsidRPr="00790F7B" w:rsidRDefault="000E39C4" w:rsidP="000E39C4">
      <w:pPr>
        <w:numPr>
          <w:ilvl w:val="0"/>
          <w:numId w:val="112"/>
        </w:numPr>
        <w:rPr>
          <w:b/>
          <w:bCs/>
        </w:rPr>
      </w:pPr>
      <w:r w:rsidRPr="00790F7B">
        <w:rPr>
          <w:b/>
          <w:bCs/>
        </w:rPr>
        <w:t>Testing rules and limits to understand their purpose and validity</w:t>
      </w:r>
    </w:p>
    <w:p w14:paraId="7902FEB8" w14:textId="77777777" w:rsidR="000E39C4" w:rsidRPr="00790F7B" w:rsidRDefault="000E39C4" w:rsidP="000E39C4">
      <w:pPr>
        <w:numPr>
          <w:ilvl w:val="0"/>
          <w:numId w:val="112"/>
        </w:numPr>
        <w:rPr>
          <w:b/>
          <w:bCs/>
        </w:rPr>
      </w:pPr>
      <w:r w:rsidRPr="00790F7B">
        <w:rPr>
          <w:b/>
          <w:bCs/>
        </w:rPr>
        <w:t xml:space="preserve">Development of abstract </w:t>
      </w:r>
      <w:proofErr w:type="gramStart"/>
      <w:r w:rsidRPr="00790F7B">
        <w:rPr>
          <w:b/>
          <w:bCs/>
        </w:rPr>
        <w:t>feeling</w:t>
      </w:r>
      <w:proofErr w:type="gramEnd"/>
      <w:r w:rsidRPr="00790F7B">
        <w:rPr>
          <w:b/>
          <w:bCs/>
        </w:rPr>
        <w:t xml:space="preserve"> for all of humanity</w:t>
      </w:r>
    </w:p>
    <w:p w14:paraId="02F2D0E2" w14:textId="77777777" w:rsidR="000E39C4" w:rsidRPr="00790F7B" w:rsidRDefault="000E39C4" w:rsidP="000E39C4">
      <w:pPr>
        <w:numPr>
          <w:ilvl w:val="0"/>
          <w:numId w:val="112"/>
        </w:numPr>
        <w:rPr>
          <w:b/>
          <w:bCs/>
        </w:rPr>
      </w:pPr>
      <w:r w:rsidRPr="00790F7B">
        <w:rPr>
          <w:b/>
          <w:bCs/>
        </w:rPr>
        <w:t>Unfiltered empathy toward individuals</w:t>
      </w:r>
    </w:p>
    <w:p w14:paraId="38442147" w14:textId="77777777" w:rsidR="000E39C4" w:rsidRPr="00790F7B" w:rsidRDefault="000E39C4" w:rsidP="000E39C4">
      <w:pPr>
        <w:numPr>
          <w:ilvl w:val="0"/>
          <w:numId w:val="112"/>
        </w:numPr>
        <w:rPr>
          <w:b/>
          <w:bCs/>
        </w:rPr>
      </w:pPr>
      <w:r w:rsidRPr="00790F7B">
        <w:rPr>
          <w:b/>
          <w:bCs/>
        </w:rPr>
        <w:t>Working toward "spiritual equilibrium" through collaborative and responsible interaction</w:t>
      </w:r>
    </w:p>
    <w:p w14:paraId="28BD7CF5" w14:textId="77777777" w:rsidR="000E39C4" w:rsidRPr="00790F7B" w:rsidRDefault="000E39C4" w:rsidP="000E39C4">
      <w:pPr>
        <w:numPr>
          <w:ilvl w:val="0"/>
          <w:numId w:val="112"/>
        </w:numPr>
        <w:rPr>
          <w:b/>
          <w:bCs/>
        </w:rPr>
      </w:pPr>
      <w:r w:rsidRPr="00790F7B">
        <w:rPr>
          <w:b/>
          <w:bCs/>
        </w:rPr>
        <w:t>Development of conscience and internal moral guidance</w:t>
      </w:r>
    </w:p>
    <w:p w14:paraId="086F9D85" w14:textId="77777777" w:rsidR="000E39C4" w:rsidRPr="00790F7B" w:rsidRDefault="000E39C4" w:rsidP="000E39C4">
      <w:pPr>
        <w:rPr>
          <w:b/>
          <w:bCs/>
        </w:rPr>
      </w:pPr>
      <w:r w:rsidRPr="00790F7B">
        <w:rPr>
          <w:b/>
          <w:bCs/>
        </w:rPr>
        <w:t xml:space="preserve">This moral development is essential for the emergence of </w:t>
      </w:r>
      <w:proofErr w:type="gramStart"/>
      <w:r w:rsidRPr="00790F7B">
        <w:rPr>
          <w:b/>
          <w:bCs/>
        </w:rPr>
        <w:t>the social being</w:t>
      </w:r>
      <w:proofErr w:type="gramEnd"/>
      <w:r w:rsidRPr="00790F7B">
        <w:rPr>
          <w:b/>
          <w:bCs/>
        </w:rPr>
        <w:t xml:space="preserve"> and represents a cornerstone of Montessori's vision for adolescent education. She believed that the moral capacities developed during this period would ultimately determine the individual's contribution to society and humanity's collective progress.</w:t>
      </w:r>
    </w:p>
    <w:p w14:paraId="3CFABAFA" w14:textId="77777777" w:rsidR="000E39C4" w:rsidRPr="00790F7B" w:rsidRDefault="000E39C4" w:rsidP="000E39C4">
      <w:pPr>
        <w:pStyle w:val="Heading5"/>
        <w:rPr>
          <w:b/>
          <w:bCs/>
        </w:rPr>
      </w:pPr>
      <w:r w:rsidRPr="00790F7B">
        <w:rPr>
          <w:b/>
          <w:bCs/>
        </w:rPr>
        <w:t>Development of Social and Economic Independence</w:t>
      </w:r>
    </w:p>
    <w:p w14:paraId="79E3E37B" w14:textId="77777777" w:rsidR="000E39C4" w:rsidRPr="00790F7B" w:rsidRDefault="000E39C4" w:rsidP="000E39C4">
      <w:pPr>
        <w:rPr>
          <w:b/>
          <w:bCs/>
        </w:rPr>
      </w:pPr>
      <w:r w:rsidRPr="00790F7B">
        <w:rPr>
          <w:b/>
          <w:bCs/>
        </w:rPr>
        <w:t>Montessori identified two forms of independence that must be developed during adolescence:</w:t>
      </w:r>
    </w:p>
    <w:p w14:paraId="369ADDA5" w14:textId="77777777" w:rsidR="000E39C4" w:rsidRPr="00790F7B" w:rsidRDefault="000E39C4" w:rsidP="000E39C4">
      <w:pPr>
        <w:numPr>
          <w:ilvl w:val="0"/>
          <w:numId w:val="113"/>
        </w:numPr>
        <w:rPr>
          <w:b/>
          <w:bCs/>
        </w:rPr>
      </w:pPr>
      <w:r w:rsidRPr="00790F7B">
        <w:rPr>
          <w:b/>
          <w:bCs/>
        </w:rPr>
        <w:t>Social independence: The ability to function effectively within social structures, understand social dynamics, and make meaningful contributions to society.</w:t>
      </w:r>
    </w:p>
    <w:p w14:paraId="6E35D56F" w14:textId="77777777" w:rsidR="000E39C4" w:rsidRPr="00790F7B" w:rsidRDefault="000E39C4" w:rsidP="000E39C4">
      <w:pPr>
        <w:numPr>
          <w:ilvl w:val="0"/>
          <w:numId w:val="113"/>
        </w:numPr>
        <w:rPr>
          <w:b/>
          <w:bCs/>
        </w:rPr>
      </w:pPr>
      <w:r w:rsidRPr="00790F7B">
        <w:rPr>
          <w:b/>
          <w:bCs/>
        </w:rPr>
        <w:t>Economic independence: The ability to support oneself through productive work, understand economic systems, and participate in economic exchange.</w:t>
      </w:r>
    </w:p>
    <w:p w14:paraId="224A0301" w14:textId="77777777" w:rsidR="000E39C4" w:rsidRPr="00790F7B" w:rsidRDefault="000E39C4" w:rsidP="000E39C4">
      <w:pPr>
        <w:rPr>
          <w:b/>
          <w:bCs/>
        </w:rPr>
      </w:pPr>
      <w:r w:rsidRPr="00790F7B">
        <w:rPr>
          <w:b/>
          <w:bCs/>
        </w:rPr>
        <w:t xml:space="preserve">These forms of independence may not align with traditional educational objectives but are essential for human development. The </w:t>
      </w:r>
      <w:proofErr w:type="gramStart"/>
      <w:r w:rsidRPr="00790F7B">
        <w:rPr>
          <w:b/>
          <w:bCs/>
        </w:rPr>
        <w:t>adolescent seeks</w:t>
      </w:r>
      <w:proofErr w:type="gramEnd"/>
      <w:r w:rsidRPr="00790F7B">
        <w:rPr>
          <w:b/>
          <w:bCs/>
        </w:rPr>
        <w:t xml:space="preserve"> to understand how they can contribute to society and establish their place within economic systems. This understanding builds confidence and prepares them for adult responsibilities.</w:t>
      </w:r>
    </w:p>
    <w:p w14:paraId="0C6204A0" w14:textId="77777777" w:rsidR="000E39C4" w:rsidRPr="00790F7B" w:rsidRDefault="000E39C4" w:rsidP="000E39C4">
      <w:pPr>
        <w:pStyle w:val="Heading5"/>
        <w:rPr>
          <w:b/>
          <w:bCs/>
        </w:rPr>
      </w:pPr>
      <w:r w:rsidRPr="00790F7B">
        <w:rPr>
          <w:rStyle w:val="Heading5Char"/>
          <w:b/>
          <w:bCs/>
        </w:rPr>
        <w:t>Moral</w:t>
      </w:r>
      <w:r w:rsidRPr="00790F7B">
        <w:rPr>
          <w:b/>
          <w:bCs/>
        </w:rPr>
        <w:t xml:space="preserve"> </w:t>
      </w:r>
      <w:r w:rsidRPr="00790F7B">
        <w:rPr>
          <w:rStyle w:val="Heading5Char"/>
          <w:b/>
          <w:bCs/>
        </w:rPr>
        <w:t>Needs</w:t>
      </w:r>
    </w:p>
    <w:p w14:paraId="275817A3" w14:textId="77777777" w:rsidR="000E39C4" w:rsidRPr="00790F7B" w:rsidRDefault="000E39C4" w:rsidP="000E39C4">
      <w:pPr>
        <w:rPr>
          <w:b/>
          <w:bCs/>
        </w:rPr>
      </w:pPr>
      <w:r w:rsidRPr="00790F7B">
        <w:rPr>
          <w:b/>
          <w:bCs/>
        </w:rPr>
        <w:t>These moral characteristics create specific needs that must be addressed for healthy development:</w:t>
      </w:r>
    </w:p>
    <w:p w14:paraId="798F93D0" w14:textId="77777777" w:rsidR="000E39C4" w:rsidRPr="00790F7B" w:rsidRDefault="000E39C4" w:rsidP="000E39C4">
      <w:pPr>
        <w:numPr>
          <w:ilvl w:val="0"/>
          <w:numId w:val="114"/>
        </w:numPr>
        <w:rPr>
          <w:b/>
          <w:bCs/>
        </w:rPr>
      </w:pPr>
      <w:r w:rsidRPr="00790F7B">
        <w:rPr>
          <w:b/>
          <w:bCs/>
        </w:rPr>
        <w:t>Need for social interaction: Adolescents require opportunities to engage with diverse individuals and groups to develop moral understanding and social skills.</w:t>
      </w:r>
    </w:p>
    <w:p w14:paraId="14269D55" w14:textId="77777777" w:rsidR="000E39C4" w:rsidRPr="00790F7B" w:rsidRDefault="000E39C4" w:rsidP="000E39C4">
      <w:pPr>
        <w:numPr>
          <w:ilvl w:val="0"/>
          <w:numId w:val="114"/>
        </w:numPr>
        <w:rPr>
          <w:b/>
          <w:bCs/>
        </w:rPr>
      </w:pPr>
      <w:r w:rsidRPr="00790F7B">
        <w:rPr>
          <w:b/>
          <w:bCs/>
        </w:rPr>
        <w:lastRenderedPageBreak/>
        <w:t xml:space="preserve">Need for balanced freedom and responsibility: The adolescent must experience both </w:t>
      </w:r>
      <w:proofErr w:type="gramStart"/>
      <w:r w:rsidRPr="00790F7B">
        <w:rPr>
          <w:b/>
          <w:bCs/>
        </w:rPr>
        <w:t>freedom</w:t>
      </w:r>
      <w:proofErr w:type="gramEnd"/>
      <w:r w:rsidRPr="00790F7B">
        <w:rPr>
          <w:b/>
          <w:bCs/>
        </w:rPr>
        <w:t xml:space="preserve"> to make choices and responsibility for the consequences of those choices.</w:t>
      </w:r>
    </w:p>
    <w:p w14:paraId="286E88A4" w14:textId="77777777" w:rsidR="000E39C4" w:rsidRPr="00790F7B" w:rsidRDefault="000E39C4" w:rsidP="000E39C4">
      <w:pPr>
        <w:numPr>
          <w:ilvl w:val="0"/>
          <w:numId w:val="114"/>
        </w:numPr>
        <w:rPr>
          <w:b/>
          <w:bCs/>
        </w:rPr>
      </w:pPr>
      <w:r w:rsidRPr="00790F7B">
        <w:rPr>
          <w:b/>
          <w:bCs/>
        </w:rPr>
        <w:t>Need to make mistakes: Learning from mistakes and failures is essential for moral development and the formation of judgment.</w:t>
      </w:r>
    </w:p>
    <w:p w14:paraId="337CCF59" w14:textId="77777777" w:rsidR="000E39C4" w:rsidRPr="00790F7B" w:rsidRDefault="000E39C4" w:rsidP="000E39C4">
      <w:pPr>
        <w:numPr>
          <w:ilvl w:val="0"/>
          <w:numId w:val="114"/>
        </w:numPr>
        <w:rPr>
          <w:b/>
          <w:bCs/>
        </w:rPr>
      </w:pPr>
      <w:r w:rsidRPr="00790F7B">
        <w:rPr>
          <w:b/>
          <w:bCs/>
        </w:rPr>
        <w:t>Need for diverse perspectives: Exposure to stories, ideas, and experiences from many cultures and backgrounds helps develop empathy and moral reasoning.</w:t>
      </w:r>
    </w:p>
    <w:p w14:paraId="562B6604" w14:textId="77777777" w:rsidR="000E39C4" w:rsidRPr="00790F7B" w:rsidRDefault="000E39C4" w:rsidP="000E39C4">
      <w:pPr>
        <w:numPr>
          <w:ilvl w:val="0"/>
          <w:numId w:val="114"/>
        </w:numPr>
        <w:rPr>
          <w:b/>
          <w:bCs/>
        </w:rPr>
      </w:pPr>
      <w:r w:rsidRPr="00790F7B">
        <w:rPr>
          <w:b/>
          <w:bCs/>
        </w:rPr>
        <w:t>Need for expression and dialogue: Adolescents benefit from opportunities to express their moral concerns and engage in respectful discussion and debate about moral questions.</w:t>
      </w:r>
    </w:p>
    <w:p w14:paraId="59F59BBE" w14:textId="77777777" w:rsidR="000E39C4" w:rsidRPr="00790F7B" w:rsidRDefault="000E39C4" w:rsidP="000E39C4">
      <w:pPr>
        <w:numPr>
          <w:ilvl w:val="0"/>
          <w:numId w:val="114"/>
        </w:numPr>
        <w:rPr>
          <w:b/>
          <w:bCs/>
        </w:rPr>
      </w:pPr>
      <w:r w:rsidRPr="00790F7B">
        <w:rPr>
          <w:b/>
          <w:bCs/>
        </w:rPr>
        <w:t>Need for role models: Adult mentors who demonstrate moral integrity provide important models for adolescent moral development.</w:t>
      </w:r>
    </w:p>
    <w:p w14:paraId="3E649E44" w14:textId="77777777" w:rsidR="000E39C4" w:rsidRPr="00790F7B" w:rsidRDefault="000E39C4" w:rsidP="000E39C4">
      <w:pPr>
        <w:rPr>
          <w:b/>
          <w:bCs/>
        </w:rPr>
      </w:pPr>
      <w:r w:rsidRPr="00790F7B">
        <w:rPr>
          <w:b/>
          <w:bCs/>
        </w:rPr>
        <w:t>The educational environment must acknowledge these needs by providing appropriate social contexts, meaningful responsibilities, respect for adolescent perspectives, and guidance from morally grounded adults.</w:t>
      </w:r>
    </w:p>
    <w:p w14:paraId="3518732A" w14:textId="77777777" w:rsidR="000E39C4" w:rsidRPr="00790F7B" w:rsidRDefault="000E39C4" w:rsidP="000E39C4">
      <w:pPr>
        <w:pStyle w:val="Heading4"/>
        <w:rPr>
          <w:b/>
          <w:bCs/>
        </w:rPr>
      </w:pPr>
      <w:r w:rsidRPr="00790F7B">
        <w:rPr>
          <w:b/>
          <w:bCs/>
        </w:rPr>
        <w:t xml:space="preserve">The </w:t>
      </w:r>
      <w:proofErr w:type="spellStart"/>
      <w:r w:rsidRPr="00790F7B">
        <w:rPr>
          <w:b/>
          <w:bCs/>
        </w:rPr>
        <w:t>Erdkinder</w:t>
      </w:r>
      <w:proofErr w:type="spellEnd"/>
      <w:r w:rsidRPr="00790F7B">
        <w:rPr>
          <w:b/>
          <w:bCs/>
        </w:rPr>
        <w:t xml:space="preserve"> Environment: Montessori's Vision for Adolescent Education</w:t>
      </w:r>
    </w:p>
    <w:p w14:paraId="0606F1A5" w14:textId="77777777" w:rsidR="000E39C4" w:rsidRPr="00790F7B" w:rsidRDefault="000E39C4" w:rsidP="000E39C4">
      <w:pPr>
        <w:pStyle w:val="Heading5"/>
        <w:rPr>
          <w:b/>
          <w:bCs/>
        </w:rPr>
      </w:pPr>
      <w:r w:rsidRPr="00790F7B">
        <w:rPr>
          <w:b/>
          <w:bCs/>
        </w:rPr>
        <w:t xml:space="preserve">Foundations of the </w:t>
      </w:r>
      <w:proofErr w:type="spellStart"/>
      <w:r w:rsidRPr="00790F7B">
        <w:rPr>
          <w:b/>
          <w:bCs/>
        </w:rPr>
        <w:t>Erdkinder</w:t>
      </w:r>
      <w:proofErr w:type="spellEnd"/>
      <w:r w:rsidRPr="00790F7B">
        <w:rPr>
          <w:b/>
          <w:bCs/>
        </w:rPr>
        <w:t xml:space="preserve"> Approach</w:t>
      </w:r>
    </w:p>
    <w:p w14:paraId="5371032F" w14:textId="77777777" w:rsidR="000E39C4" w:rsidRPr="00790F7B" w:rsidRDefault="000E39C4" w:rsidP="000E39C4">
      <w:pPr>
        <w:rPr>
          <w:b/>
          <w:bCs/>
        </w:rPr>
      </w:pPr>
      <w:r w:rsidRPr="00790F7B">
        <w:rPr>
          <w:b/>
          <w:bCs/>
        </w:rPr>
        <w:t>Montessori proposed a specific educational approach for adolescents called "</w:t>
      </w:r>
      <w:proofErr w:type="spellStart"/>
      <w:r w:rsidRPr="00790F7B">
        <w:rPr>
          <w:b/>
          <w:bCs/>
        </w:rPr>
        <w:t>Erdkinder</w:t>
      </w:r>
      <w:proofErr w:type="spellEnd"/>
      <w:r w:rsidRPr="00790F7B">
        <w:rPr>
          <w:b/>
          <w:bCs/>
        </w:rPr>
        <w:t>" (children of the earth), designed to address the distinctive developmental needs of the third plane. This approach represents a radical departure from conventional secondary education, focusing on preparation for life rather than academic achievement alone.</w:t>
      </w:r>
    </w:p>
    <w:p w14:paraId="3193FD6A" w14:textId="77777777" w:rsidR="000E39C4" w:rsidRPr="00790F7B" w:rsidRDefault="000E39C4" w:rsidP="000E39C4">
      <w:pPr>
        <w:rPr>
          <w:b/>
          <w:bCs/>
        </w:rPr>
      </w:pPr>
      <w:r w:rsidRPr="00790F7B">
        <w:rPr>
          <w:b/>
          <w:bCs/>
        </w:rPr>
        <w:t xml:space="preserve">The </w:t>
      </w:r>
      <w:proofErr w:type="spellStart"/>
      <w:r w:rsidRPr="00790F7B">
        <w:rPr>
          <w:b/>
          <w:bCs/>
        </w:rPr>
        <w:t>Erdkinder</w:t>
      </w:r>
      <w:proofErr w:type="spellEnd"/>
      <w:r w:rsidRPr="00790F7B">
        <w:rPr>
          <w:b/>
          <w:bCs/>
        </w:rPr>
        <w:t xml:space="preserve"> concept is built on two essential developmental forces:</w:t>
      </w:r>
    </w:p>
    <w:p w14:paraId="156D8F19" w14:textId="77777777" w:rsidR="000E39C4" w:rsidRPr="00790F7B" w:rsidRDefault="000E39C4" w:rsidP="000E39C4">
      <w:pPr>
        <w:numPr>
          <w:ilvl w:val="0"/>
          <w:numId w:val="115"/>
        </w:numPr>
        <w:rPr>
          <w:b/>
          <w:bCs/>
        </w:rPr>
      </w:pPr>
      <w:r w:rsidRPr="00790F7B">
        <w:rPr>
          <w:b/>
          <w:bCs/>
        </w:rPr>
        <w:t>The free development of the individual personality</w:t>
      </w:r>
    </w:p>
    <w:p w14:paraId="27175F6A" w14:textId="77777777" w:rsidR="000E39C4" w:rsidRPr="00790F7B" w:rsidRDefault="000E39C4" w:rsidP="000E39C4">
      <w:pPr>
        <w:numPr>
          <w:ilvl w:val="0"/>
          <w:numId w:val="115"/>
        </w:numPr>
        <w:rPr>
          <w:b/>
          <w:bCs/>
        </w:rPr>
      </w:pPr>
      <w:r w:rsidRPr="00790F7B">
        <w:rPr>
          <w:b/>
          <w:bCs/>
        </w:rPr>
        <w:t>The need for genuine experiences of social organization</w:t>
      </w:r>
    </w:p>
    <w:p w14:paraId="46B43B3A" w14:textId="77777777" w:rsidR="000E39C4" w:rsidRPr="00790F7B" w:rsidRDefault="000E39C4" w:rsidP="000E39C4">
      <w:pPr>
        <w:rPr>
          <w:b/>
          <w:bCs/>
        </w:rPr>
      </w:pPr>
      <w:r w:rsidRPr="00790F7B">
        <w:rPr>
          <w:b/>
          <w:bCs/>
        </w:rPr>
        <w:t>These forces are interconnected through interaction with others in a community setting. Montessori believed that the optimal environment for adolescent development would be a residential farm school, where adolescents could experience both the natural world and the fundamentals of human economic and social organization.</w:t>
      </w:r>
    </w:p>
    <w:p w14:paraId="0B50F21F" w14:textId="77777777" w:rsidR="000E39C4" w:rsidRPr="00790F7B" w:rsidRDefault="000E39C4" w:rsidP="000E39C4">
      <w:pPr>
        <w:pStyle w:val="Heading5"/>
        <w:rPr>
          <w:b/>
          <w:bCs/>
        </w:rPr>
      </w:pPr>
      <w:r w:rsidRPr="00790F7B">
        <w:rPr>
          <w:b/>
          <w:bCs/>
        </w:rPr>
        <w:t xml:space="preserve">Key Elements of the </w:t>
      </w:r>
      <w:proofErr w:type="spellStart"/>
      <w:r w:rsidRPr="00790F7B">
        <w:rPr>
          <w:b/>
          <w:bCs/>
        </w:rPr>
        <w:t>Erdkinder</w:t>
      </w:r>
      <w:proofErr w:type="spellEnd"/>
      <w:r w:rsidRPr="00790F7B">
        <w:rPr>
          <w:b/>
          <w:bCs/>
        </w:rPr>
        <w:t xml:space="preserve"> Environment</w:t>
      </w:r>
    </w:p>
    <w:p w14:paraId="3B653EC4" w14:textId="77777777" w:rsidR="000E39C4" w:rsidRPr="00790F7B" w:rsidRDefault="000E39C4" w:rsidP="000E39C4">
      <w:pPr>
        <w:rPr>
          <w:b/>
          <w:bCs/>
        </w:rPr>
      </w:pPr>
      <w:r w:rsidRPr="00790F7B">
        <w:rPr>
          <w:b/>
          <w:bCs/>
        </w:rPr>
        <w:t xml:space="preserve">Montessori's vision for the </w:t>
      </w:r>
      <w:proofErr w:type="spellStart"/>
      <w:r w:rsidRPr="00790F7B">
        <w:rPr>
          <w:b/>
          <w:bCs/>
        </w:rPr>
        <w:t>Erdkinder</w:t>
      </w:r>
      <w:proofErr w:type="spellEnd"/>
      <w:r w:rsidRPr="00790F7B">
        <w:rPr>
          <w:b/>
          <w:bCs/>
        </w:rPr>
        <w:t xml:space="preserve"> included several essential elements:</w:t>
      </w:r>
    </w:p>
    <w:p w14:paraId="3625C530" w14:textId="77777777" w:rsidR="000E39C4" w:rsidRPr="00790F7B" w:rsidRDefault="000E39C4" w:rsidP="000E39C4">
      <w:pPr>
        <w:numPr>
          <w:ilvl w:val="0"/>
          <w:numId w:val="116"/>
        </w:numPr>
        <w:rPr>
          <w:b/>
          <w:bCs/>
        </w:rPr>
      </w:pPr>
      <w:r w:rsidRPr="00790F7B">
        <w:rPr>
          <w:b/>
          <w:bCs/>
        </w:rPr>
        <w:lastRenderedPageBreak/>
        <w:t>Residential setting away from the family: Living with peers and adult mentors provides the adolescent with opportunities to develop independence and social skills while still having appropriate guidance.</w:t>
      </w:r>
    </w:p>
    <w:p w14:paraId="620A9010" w14:textId="77777777" w:rsidR="000E39C4" w:rsidRPr="00790F7B" w:rsidRDefault="000E39C4" w:rsidP="000E39C4">
      <w:pPr>
        <w:numPr>
          <w:ilvl w:val="0"/>
          <w:numId w:val="116"/>
        </w:numPr>
        <w:rPr>
          <w:b/>
          <w:bCs/>
        </w:rPr>
      </w:pPr>
      <w:r w:rsidRPr="00790F7B">
        <w:rPr>
          <w:b/>
          <w:bCs/>
        </w:rPr>
        <w:t>Agricultural work and connection to nature: Farm work connects adolescents to the fundamental realities of human survival and economic exchange while providing meaningful physical activity.</w:t>
      </w:r>
    </w:p>
    <w:p w14:paraId="4A45968B" w14:textId="77777777" w:rsidR="000E39C4" w:rsidRPr="00790F7B" w:rsidRDefault="000E39C4" w:rsidP="000E39C4">
      <w:pPr>
        <w:numPr>
          <w:ilvl w:val="0"/>
          <w:numId w:val="116"/>
        </w:numPr>
        <w:rPr>
          <w:b/>
          <w:bCs/>
        </w:rPr>
      </w:pPr>
      <w:r w:rsidRPr="00790F7B">
        <w:rPr>
          <w:b/>
          <w:bCs/>
        </w:rPr>
        <w:t xml:space="preserve">Economic </w:t>
      </w:r>
      <w:proofErr w:type="gramStart"/>
      <w:r w:rsidRPr="00790F7B">
        <w:rPr>
          <w:b/>
          <w:bCs/>
        </w:rPr>
        <w:t>experiences</w:t>
      </w:r>
      <w:proofErr w:type="gramEnd"/>
      <w:r w:rsidRPr="00790F7B">
        <w:rPr>
          <w:b/>
          <w:bCs/>
        </w:rPr>
        <w:t>: Operating small businesses such as selling farm products gives adolescents practical experience with economic principles and the satisfaction of earning income through their own efforts.</w:t>
      </w:r>
    </w:p>
    <w:p w14:paraId="6AAD3F71" w14:textId="77777777" w:rsidR="000E39C4" w:rsidRPr="00790F7B" w:rsidRDefault="000E39C4" w:rsidP="000E39C4">
      <w:pPr>
        <w:numPr>
          <w:ilvl w:val="0"/>
          <w:numId w:val="116"/>
        </w:numPr>
        <w:rPr>
          <w:b/>
          <w:bCs/>
        </w:rPr>
      </w:pPr>
      <w:r w:rsidRPr="00790F7B">
        <w:rPr>
          <w:b/>
          <w:bCs/>
        </w:rPr>
        <w:t xml:space="preserve">Integration of manual and intellectual work: The </w:t>
      </w:r>
      <w:proofErr w:type="spellStart"/>
      <w:r w:rsidRPr="00790F7B">
        <w:rPr>
          <w:b/>
          <w:bCs/>
        </w:rPr>
        <w:t>Erdkinder</w:t>
      </w:r>
      <w:proofErr w:type="spellEnd"/>
      <w:r w:rsidRPr="00790F7B">
        <w:rPr>
          <w:b/>
          <w:bCs/>
        </w:rPr>
        <w:t xml:space="preserve"> approach rejects the false dichotomy between intellectual and practical knowledge, recognizing that meaningful work involves both dimensions.</w:t>
      </w:r>
    </w:p>
    <w:p w14:paraId="1367AFF0" w14:textId="77777777" w:rsidR="000E39C4" w:rsidRPr="00790F7B" w:rsidRDefault="000E39C4" w:rsidP="000E39C4">
      <w:pPr>
        <w:numPr>
          <w:ilvl w:val="0"/>
          <w:numId w:val="116"/>
        </w:numPr>
        <w:rPr>
          <w:b/>
          <w:bCs/>
        </w:rPr>
      </w:pPr>
      <w:r w:rsidRPr="00790F7B">
        <w:rPr>
          <w:b/>
          <w:bCs/>
        </w:rPr>
        <w:t>Authentic social organization: The community provides a context for understanding social structures, roles, and responsibilities in ways that prepare adolescents for adult social participation.</w:t>
      </w:r>
    </w:p>
    <w:p w14:paraId="0BD55485" w14:textId="77777777" w:rsidR="000E39C4" w:rsidRPr="00790F7B" w:rsidRDefault="000E39C4" w:rsidP="000E39C4">
      <w:pPr>
        <w:rPr>
          <w:b/>
          <w:bCs/>
        </w:rPr>
      </w:pPr>
      <w:r w:rsidRPr="00790F7B">
        <w:rPr>
          <w:b/>
          <w:bCs/>
        </w:rPr>
        <w:t xml:space="preserve">Montessori identified three specific platforms for social integration within the </w:t>
      </w:r>
      <w:proofErr w:type="spellStart"/>
      <w:r w:rsidRPr="00790F7B">
        <w:rPr>
          <w:b/>
          <w:bCs/>
        </w:rPr>
        <w:t>Erdkinder</w:t>
      </w:r>
      <w:proofErr w:type="spellEnd"/>
      <w:r w:rsidRPr="00790F7B">
        <w:rPr>
          <w:b/>
          <w:bCs/>
        </w:rPr>
        <w:t xml:space="preserve"> environment:</w:t>
      </w:r>
    </w:p>
    <w:p w14:paraId="12182CFD" w14:textId="77777777" w:rsidR="000E39C4" w:rsidRPr="00790F7B" w:rsidRDefault="000E39C4" w:rsidP="000E39C4">
      <w:pPr>
        <w:numPr>
          <w:ilvl w:val="0"/>
          <w:numId w:val="117"/>
        </w:numPr>
        <w:rPr>
          <w:b/>
          <w:bCs/>
        </w:rPr>
      </w:pPr>
      <w:r w:rsidRPr="00790F7B">
        <w:rPr>
          <w:b/>
          <w:bCs/>
        </w:rPr>
        <w:t>Shop (for economic experience)</w:t>
      </w:r>
    </w:p>
    <w:p w14:paraId="4482A201" w14:textId="77777777" w:rsidR="000E39C4" w:rsidRPr="00790F7B" w:rsidRDefault="000E39C4" w:rsidP="000E39C4">
      <w:pPr>
        <w:numPr>
          <w:ilvl w:val="0"/>
          <w:numId w:val="117"/>
        </w:numPr>
        <w:rPr>
          <w:b/>
          <w:bCs/>
        </w:rPr>
      </w:pPr>
      <w:r w:rsidRPr="00790F7B">
        <w:rPr>
          <w:b/>
          <w:bCs/>
        </w:rPr>
        <w:t>Farm (for production and understanding of natural cycles)</w:t>
      </w:r>
    </w:p>
    <w:p w14:paraId="628DCDC3" w14:textId="77777777" w:rsidR="000E39C4" w:rsidRPr="00790F7B" w:rsidRDefault="000E39C4" w:rsidP="000E39C4">
      <w:pPr>
        <w:numPr>
          <w:ilvl w:val="0"/>
          <w:numId w:val="117"/>
        </w:numPr>
        <w:rPr>
          <w:b/>
          <w:bCs/>
        </w:rPr>
      </w:pPr>
      <w:r w:rsidRPr="00790F7B">
        <w:rPr>
          <w:b/>
          <w:bCs/>
        </w:rPr>
        <w:t>Hotel/residence (for social organization and life skills)</w:t>
      </w:r>
    </w:p>
    <w:p w14:paraId="751BA407" w14:textId="77777777" w:rsidR="000E39C4" w:rsidRPr="00790F7B" w:rsidRDefault="000E39C4" w:rsidP="000E39C4">
      <w:pPr>
        <w:rPr>
          <w:b/>
          <w:bCs/>
        </w:rPr>
      </w:pPr>
      <w:r w:rsidRPr="00790F7B">
        <w:rPr>
          <w:b/>
          <w:bCs/>
        </w:rPr>
        <w:t>These platforms provide contexts for developing both social and economic independence through practical experience rather than abstract study.</w:t>
      </w:r>
    </w:p>
    <w:p w14:paraId="407099DA" w14:textId="77777777" w:rsidR="000E39C4" w:rsidRPr="00790F7B" w:rsidRDefault="000E39C4" w:rsidP="000E39C4">
      <w:pPr>
        <w:pStyle w:val="Heading5"/>
        <w:rPr>
          <w:b/>
          <w:bCs/>
        </w:rPr>
      </w:pPr>
      <w:r w:rsidRPr="00790F7B">
        <w:rPr>
          <w:b/>
          <w:bCs/>
        </w:rPr>
        <w:t>Characteristics of the Prepared Environment for Adolescents</w:t>
      </w:r>
    </w:p>
    <w:p w14:paraId="3ACB1D08" w14:textId="77777777" w:rsidR="000E39C4" w:rsidRPr="00790F7B" w:rsidRDefault="000E39C4" w:rsidP="000E39C4">
      <w:pPr>
        <w:rPr>
          <w:b/>
          <w:bCs/>
        </w:rPr>
      </w:pPr>
      <w:r w:rsidRPr="00790F7B">
        <w:rPr>
          <w:b/>
          <w:bCs/>
        </w:rPr>
        <w:t>The prepared environment for adolescents has distinctive characteristics that reflect the developmental needs of the third plane:</w:t>
      </w:r>
    </w:p>
    <w:p w14:paraId="1D2597C5" w14:textId="77777777" w:rsidR="000E39C4" w:rsidRPr="00790F7B" w:rsidRDefault="000E39C4" w:rsidP="000E39C4">
      <w:pPr>
        <w:numPr>
          <w:ilvl w:val="0"/>
          <w:numId w:val="118"/>
        </w:numPr>
        <w:rPr>
          <w:b/>
          <w:bCs/>
        </w:rPr>
      </w:pPr>
      <w:r w:rsidRPr="00790F7B">
        <w:rPr>
          <w:b/>
          <w:bCs/>
        </w:rPr>
        <w:t>Framework for independent research and study: Rather than a prescribed curriculum, the environment offers a framework within which adolescents can pursue questions and interests that arise from their interaction with the community and the natural world.</w:t>
      </w:r>
    </w:p>
    <w:p w14:paraId="463C2E91" w14:textId="77777777" w:rsidR="000E39C4" w:rsidRPr="00790F7B" w:rsidRDefault="000E39C4" w:rsidP="000E39C4">
      <w:pPr>
        <w:numPr>
          <w:ilvl w:val="0"/>
          <w:numId w:val="118"/>
        </w:numPr>
        <w:rPr>
          <w:b/>
          <w:bCs/>
        </w:rPr>
      </w:pPr>
      <w:r w:rsidRPr="00790F7B">
        <w:rPr>
          <w:b/>
          <w:bCs/>
        </w:rPr>
        <w:t>Focus on practical matters relevant to life: Educational activities emerge from the real needs of the community rather than arbitrary academic sequences.</w:t>
      </w:r>
    </w:p>
    <w:p w14:paraId="0DD34DE4" w14:textId="77777777" w:rsidR="000E39C4" w:rsidRPr="00790F7B" w:rsidRDefault="000E39C4" w:rsidP="000E39C4">
      <w:pPr>
        <w:numPr>
          <w:ilvl w:val="0"/>
          <w:numId w:val="118"/>
        </w:numPr>
        <w:rPr>
          <w:b/>
          <w:bCs/>
        </w:rPr>
      </w:pPr>
      <w:r w:rsidRPr="00790F7B">
        <w:rPr>
          <w:b/>
          <w:bCs/>
        </w:rPr>
        <w:lastRenderedPageBreak/>
        <w:t>Elegance and comprehensiveness: The environment encompasses all aspects of human activity—physical, intellectual, social, economic, and moral—in an integrated system.</w:t>
      </w:r>
    </w:p>
    <w:p w14:paraId="7E5FD5CD" w14:textId="77777777" w:rsidR="000E39C4" w:rsidRPr="00790F7B" w:rsidRDefault="000E39C4" w:rsidP="000E39C4">
      <w:pPr>
        <w:numPr>
          <w:ilvl w:val="0"/>
          <w:numId w:val="118"/>
        </w:numPr>
        <w:rPr>
          <w:b/>
          <w:bCs/>
        </w:rPr>
      </w:pPr>
      <w:r w:rsidRPr="00790F7B">
        <w:rPr>
          <w:b/>
          <w:bCs/>
        </w:rPr>
        <w:t xml:space="preserve">Opportunities for division of labor and contribution: The work of the community is organized to allow </w:t>
      </w:r>
      <w:proofErr w:type="gramStart"/>
      <w:r w:rsidRPr="00790F7B">
        <w:rPr>
          <w:b/>
          <w:bCs/>
        </w:rPr>
        <w:t>each individual</w:t>
      </w:r>
      <w:proofErr w:type="gramEnd"/>
      <w:r w:rsidRPr="00790F7B">
        <w:rPr>
          <w:b/>
          <w:bCs/>
        </w:rPr>
        <w:t xml:space="preserve"> to contribute according to their strengths while developing in areas of challenge.</w:t>
      </w:r>
    </w:p>
    <w:p w14:paraId="3D9A1F98" w14:textId="77777777" w:rsidR="000E39C4" w:rsidRPr="00790F7B" w:rsidRDefault="000E39C4" w:rsidP="000E39C4">
      <w:pPr>
        <w:numPr>
          <w:ilvl w:val="0"/>
          <w:numId w:val="118"/>
        </w:numPr>
        <w:rPr>
          <w:b/>
          <w:bCs/>
        </w:rPr>
      </w:pPr>
      <w:r w:rsidRPr="00790F7B">
        <w:rPr>
          <w:b/>
          <w:bCs/>
        </w:rPr>
        <w:t>Provision of adult mentors: Adults with expertise in various fields work alongside adolescents, providing models of adult competence and character.</w:t>
      </w:r>
    </w:p>
    <w:p w14:paraId="5CBAE974" w14:textId="77777777" w:rsidR="000E39C4" w:rsidRPr="00790F7B" w:rsidRDefault="000E39C4" w:rsidP="000E39C4">
      <w:pPr>
        <w:numPr>
          <w:ilvl w:val="0"/>
          <w:numId w:val="118"/>
        </w:numPr>
        <w:rPr>
          <w:b/>
          <w:bCs/>
        </w:rPr>
      </w:pPr>
      <w:r w:rsidRPr="00790F7B">
        <w:rPr>
          <w:b/>
          <w:bCs/>
        </w:rPr>
        <w:t>Balance of structure and flexibility: The environment offers sufficient structure to provide security while allowing flexibility to respond to evolving interests and needs.</w:t>
      </w:r>
    </w:p>
    <w:p w14:paraId="099ADBD0" w14:textId="77777777" w:rsidR="000E39C4" w:rsidRPr="00790F7B" w:rsidRDefault="000E39C4" w:rsidP="000E39C4">
      <w:pPr>
        <w:rPr>
          <w:b/>
          <w:bCs/>
        </w:rPr>
      </w:pPr>
      <w:r w:rsidRPr="00790F7B">
        <w:rPr>
          <w:b/>
          <w:bCs/>
        </w:rPr>
        <w:t>This carefully prepared environment serves as the context within which adolescents can develop the independence, confidence, and skills necessary for adult life.</w:t>
      </w:r>
    </w:p>
    <w:p w14:paraId="14EF77C8" w14:textId="77777777" w:rsidR="000E39C4" w:rsidRPr="00790F7B" w:rsidRDefault="000E39C4" w:rsidP="000E39C4">
      <w:pPr>
        <w:pStyle w:val="Heading4"/>
        <w:rPr>
          <w:b/>
          <w:bCs/>
        </w:rPr>
      </w:pPr>
      <w:r w:rsidRPr="00790F7B">
        <w:rPr>
          <w:b/>
          <w:bCs/>
        </w:rPr>
        <w:t>Educational Approaches and Implications</w:t>
      </w:r>
    </w:p>
    <w:p w14:paraId="41D2F67E" w14:textId="77777777" w:rsidR="000E39C4" w:rsidRPr="00790F7B" w:rsidRDefault="000E39C4" w:rsidP="000E39C4">
      <w:pPr>
        <w:pStyle w:val="Heading5"/>
        <w:rPr>
          <w:b/>
          <w:bCs/>
        </w:rPr>
      </w:pPr>
      <w:r w:rsidRPr="00790F7B">
        <w:rPr>
          <w:b/>
          <w:bCs/>
        </w:rPr>
        <w:t>Shift from Earlier Planes</w:t>
      </w:r>
    </w:p>
    <w:p w14:paraId="55471A83" w14:textId="77777777" w:rsidR="000E39C4" w:rsidRPr="00790F7B" w:rsidRDefault="000E39C4" w:rsidP="000E39C4">
      <w:pPr>
        <w:rPr>
          <w:b/>
          <w:bCs/>
        </w:rPr>
      </w:pPr>
      <w:r w:rsidRPr="00790F7B">
        <w:rPr>
          <w:b/>
          <w:bCs/>
        </w:rPr>
        <w:t>The educational approach for the third plane represents a significant departure from approaches appropriate for earlier planes. While maintaining continuity with the philosophical foundations of Montessori education, the implementation changes to reflect the distinctive needs of adolescents:</w:t>
      </w:r>
    </w:p>
    <w:p w14:paraId="23D0EC28" w14:textId="77777777" w:rsidR="000E39C4" w:rsidRPr="00790F7B" w:rsidRDefault="000E39C4" w:rsidP="000E39C4">
      <w:pPr>
        <w:numPr>
          <w:ilvl w:val="0"/>
          <w:numId w:val="119"/>
        </w:numPr>
        <w:rPr>
          <w:b/>
          <w:bCs/>
        </w:rPr>
      </w:pPr>
      <w:r w:rsidRPr="00790F7B">
        <w:rPr>
          <w:b/>
          <w:bCs/>
        </w:rPr>
        <w:t>Focus shifts from individual exploration to collaborative endeavors</w:t>
      </w:r>
    </w:p>
    <w:p w14:paraId="210088D5" w14:textId="77777777" w:rsidR="000E39C4" w:rsidRPr="00790F7B" w:rsidRDefault="000E39C4" w:rsidP="000E39C4">
      <w:pPr>
        <w:numPr>
          <w:ilvl w:val="0"/>
          <w:numId w:val="119"/>
        </w:numPr>
        <w:rPr>
          <w:b/>
          <w:bCs/>
        </w:rPr>
      </w:pPr>
      <w:r w:rsidRPr="00790F7B">
        <w:rPr>
          <w:b/>
          <w:bCs/>
        </w:rPr>
        <w:t>Academic studies become integrated with practical life experiences</w:t>
      </w:r>
    </w:p>
    <w:p w14:paraId="2C8E261A" w14:textId="77777777" w:rsidR="000E39C4" w:rsidRPr="00790F7B" w:rsidRDefault="000E39C4" w:rsidP="000E39C4">
      <w:pPr>
        <w:numPr>
          <w:ilvl w:val="0"/>
          <w:numId w:val="119"/>
        </w:numPr>
        <w:rPr>
          <w:b/>
          <w:bCs/>
        </w:rPr>
      </w:pPr>
      <w:r w:rsidRPr="00790F7B">
        <w:rPr>
          <w:b/>
          <w:bCs/>
        </w:rPr>
        <w:t>Abstract concepts are understood through concrete economic and social applications</w:t>
      </w:r>
    </w:p>
    <w:p w14:paraId="64587B4D" w14:textId="77777777" w:rsidR="000E39C4" w:rsidRPr="00790F7B" w:rsidRDefault="000E39C4" w:rsidP="000E39C4">
      <w:pPr>
        <w:numPr>
          <w:ilvl w:val="0"/>
          <w:numId w:val="119"/>
        </w:numPr>
        <w:rPr>
          <w:b/>
          <w:bCs/>
        </w:rPr>
      </w:pPr>
      <w:r w:rsidRPr="00790F7B">
        <w:rPr>
          <w:b/>
          <w:bCs/>
        </w:rPr>
        <w:t>The primary aim becomes preparation for adult life and social participation rather than academic achievement for its own sake</w:t>
      </w:r>
    </w:p>
    <w:p w14:paraId="317F1A3B" w14:textId="77777777" w:rsidR="000E39C4" w:rsidRPr="00790F7B" w:rsidRDefault="000E39C4" w:rsidP="000E39C4">
      <w:pPr>
        <w:rPr>
          <w:b/>
          <w:bCs/>
        </w:rPr>
      </w:pPr>
      <w:r w:rsidRPr="00790F7B">
        <w:rPr>
          <w:b/>
          <w:bCs/>
        </w:rPr>
        <w:t>These shifts reflect Montessori's understanding that education must evolve to meet the changing developmental needs of the individual across the four planes.</w:t>
      </w:r>
    </w:p>
    <w:p w14:paraId="741E1A6E" w14:textId="77777777" w:rsidR="000E39C4" w:rsidRPr="00790F7B" w:rsidRDefault="000E39C4" w:rsidP="000E39C4">
      <w:pPr>
        <w:pStyle w:val="Heading5"/>
        <w:rPr>
          <w:b/>
          <w:bCs/>
        </w:rPr>
      </w:pPr>
      <w:r w:rsidRPr="00790F7B">
        <w:rPr>
          <w:b/>
          <w:bCs/>
        </w:rPr>
        <w:t>Valorization Through Meaningful Work</w:t>
      </w:r>
    </w:p>
    <w:p w14:paraId="41E8D55D" w14:textId="77777777" w:rsidR="000E39C4" w:rsidRPr="00790F7B" w:rsidRDefault="000E39C4" w:rsidP="000E39C4">
      <w:pPr>
        <w:rPr>
          <w:b/>
          <w:bCs/>
        </w:rPr>
      </w:pPr>
      <w:r w:rsidRPr="00790F7B">
        <w:rPr>
          <w:b/>
          <w:bCs/>
        </w:rPr>
        <w:t xml:space="preserve">Central to Montessori's approach to adolescent education is the concept of valorization—the development of self-worth and confidence through meaningful contribution. As Montessori noted, "For success in life depends in every case on self-confidence and the knowledge of one's own capacity and many-sided powers of </w:t>
      </w:r>
      <w:r w:rsidRPr="00790F7B">
        <w:rPr>
          <w:b/>
          <w:bCs/>
        </w:rPr>
        <w:lastRenderedPageBreak/>
        <w:t>adaptation. The consciousness of knowing how to make oneself useful, how to help mankind in many ways, fills the soul with noble confidence, with almost religious dignity" (Montessori, 2018, p.60).</w:t>
      </w:r>
    </w:p>
    <w:p w14:paraId="1C4E1DBD" w14:textId="77777777" w:rsidR="000E39C4" w:rsidRPr="00790F7B" w:rsidRDefault="000E39C4" w:rsidP="000E39C4">
      <w:pPr>
        <w:rPr>
          <w:b/>
          <w:bCs/>
        </w:rPr>
      </w:pPr>
      <w:r w:rsidRPr="00790F7B">
        <w:rPr>
          <w:b/>
          <w:bCs/>
        </w:rPr>
        <w:t>Key aspects of valorization include:</w:t>
      </w:r>
    </w:p>
    <w:p w14:paraId="7BD7A40A" w14:textId="77777777" w:rsidR="000E39C4" w:rsidRPr="00790F7B" w:rsidRDefault="000E39C4" w:rsidP="000E39C4">
      <w:pPr>
        <w:numPr>
          <w:ilvl w:val="0"/>
          <w:numId w:val="120"/>
        </w:numPr>
        <w:rPr>
          <w:b/>
          <w:bCs/>
        </w:rPr>
      </w:pPr>
      <w:r w:rsidRPr="00790F7B">
        <w:rPr>
          <w:b/>
          <w:bCs/>
        </w:rPr>
        <w:t>Work that serves genuine community needs rather than artificial academic exercises</w:t>
      </w:r>
    </w:p>
    <w:p w14:paraId="1ABCFF4F" w14:textId="77777777" w:rsidR="000E39C4" w:rsidRPr="00790F7B" w:rsidRDefault="000E39C4" w:rsidP="000E39C4">
      <w:pPr>
        <w:numPr>
          <w:ilvl w:val="0"/>
          <w:numId w:val="120"/>
        </w:numPr>
        <w:rPr>
          <w:b/>
          <w:bCs/>
        </w:rPr>
      </w:pPr>
      <w:r w:rsidRPr="00790F7B">
        <w:rPr>
          <w:b/>
          <w:bCs/>
        </w:rPr>
        <w:t>Recognition of contribution from peers and adults</w:t>
      </w:r>
    </w:p>
    <w:p w14:paraId="5F9B2DEC" w14:textId="77777777" w:rsidR="000E39C4" w:rsidRPr="00790F7B" w:rsidRDefault="000E39C4" w:rsidP="000E39C4">
      <w:pPr>
        <w:numPr>
          <w:ilvl w:val="0"/>
          <w:numId w:val="120"/>
        </w:numPr>
        <w:rPr>
          <w:b/>
          <w:bCs/>
        </w:rPr>
      </w:pPr>
      <w:r w:rsidRPr="00790F7B">
        <w:rPr>
          <w:b/>
          <w:bCs/>
        </w:rPr>
        <w:t>Development of practical skills that have clear value</w:t>
      </w:r>
    </w:p>
    <w:p w14:paraId="5F3DA7BA" w14:textId="77777777" w:rsidR="000E39C4" w:rsidRPr="00790F7B" w:rsidRDefault="000E39C4" w:rsidP="000E39C4">
      <w:pPr>
        <w:numPr>
          <w:ilvl w:val="0"/>
          <w:numId w:val="120"/>
        </w:numPr>
        <w:rPr>
          <w:b/>
          <w:bCs/>
        </w:rPr>
      </w:pPr>
      <w:r w:rsidRPr="00790F7B">
        <w:rPr>
          <w:b/>
          <w:bCs/>
        </w:rPr>
        <w:t>Increasing responsibility and independence</w:t>
      </w:r>
    </w:p>
    <w:p w14:paraId="5B58611C" w14:textId="77777777" w:rsidR="000E39C4" w:rsidRPr="00790F7B" w:rsidRDefault="000E39C4" w:rsidP="000E39C4">
      <w:pPr>
        <w:numPr>
          <w:ilvl w:val="0"/>
          <w:numId w:val="120"/>
        </w:numPr>
        <w:rPr>
          <w:b/>
          <w:bCs/>
        </w:rPr>
      </w:pPr>
      <w:r w:rsidRPr="00790F7B">
        <w:rPr>
          <w:b/>
          <w:bCs/>
        </w:rPr>
        <w:t>Connection between individual effort and community well-being</w:t>
      </w:r>
    </w:p>
    <w:p w14:paraId="68926781" w14:textId="77777777" w:rsidR="000E39C4" w:rsidRPr="00790F7B" w:rsidRDefault="000E39C4" w:rsidP="000E39C4">
      <w:pPr>
        <w:rPr>
          <w:b/>
          <w:bCs/>
        </w:rPr>
      </w:pPr>
      <w:r w:rsidRPr="00790F7B">
        <w:rPr>
          <w:b/>
          <w:bCs/>
        </w:rPr>
        <w:t>Through valorization, adolescents develop the confidence and sense of purpose necessary for successful adult life. They come to understand their own capacities and how these capacities can serve both their individual needs and the needs of society.</w:t>
      </w:r>
    </w:p>
    <w:p w14:paraId="5399B520" w14:textId="77777777" w:rsidR="000E39C4" w:rsidRPr="00790F7B" w:rsidRDefault="000E39C4" w:rsidP="000E39C4">
      <w:pPr>
        <w:pStyle w:val="Heading4"/>
        <w:rPr>
          <w:b/>
          <w:bCs/>
        </w:rPr>
      </w:pPr>
      <w:r w:rsidRPr="00790F7B">
        <w:rPr>
          <w:b/>
          <w:bCs/>
        </w:rPr>
        <w:t>The Role of the Adult</w:t>
      </w:r>
    </w:p>
    <w:p w14:paraId="4AC670BB" w14:textId="77777777" w:rsidR="000E39C4" w:rsidRPr="00790F7B" w:rsidRDefault="000E39C4" w:rsidP="000E39C4">
      <w:pPr>
        <w:rPr>
          <w:b/>
          <w:bCs/>
        </w:rPr>
      </w:pPr>
      <w:r w:rsidRPr="00790F7B">
        <w:rPr>
          <w:b/>
          <w:bCs/>
        </w:rPr>
        <w:t>The role of the adult in the adolescent environment differs significantly from roles appropriate for earlier planes. The adult working with adolescents must:</w:t>
      </w:r>
    </w:p>
    <w:p w14:paraId="39DF832F" w14:textId="77777777" w:rsidR="000E39C4" w:rsidRPr="00790F7B" w:rsidRDefault="000E39C4" w:rsidP="000E39C4">
      <w:pPr>
        <w:numPr>
          <w:ilvl w:val="0"/>
          <w:numId w:val="121"/>
        </w:numPr>
        <w:rPr>
          <w:b/>
          <w:bCs/>
        </w:rPr>
      </w:pPr>
      <w:r w:rsidRPr="00790F7B">
        <w:rPr>
          <w:b/>
          <w:bCs/>
        </w:rPr>
        <w:t>Serve as a mentor rather than a traditional teacher: The adult works alongside adolescents, modeling skills and attitudes rather than directing from a position of authority.</w:t>
      </w:r>
    </w:p>
    <w:p w14:paraId="4EB88654" w14:textId="77777777" w:rsidR="000E39C4" w:rsidRPr="00790F7B" w:rsidRDefault="000E39C4" w:rsidP="000E39C4">
      <w:pPr>
        <w:numPr>
          <w:ilvl w:val="0"/>
          <w:numId w:val="121"/>
        </w:numPr>
        <w:rPr>
          <w:b/>
          <w:bCs/>
        </w:rPr>
      </w:pPr>
      <w:r w:rsidRPr="00790F7B">
        <w:rPr>
          <w:b/>
          <w:bCs/>
        </w:rPr>
        <w:t>Provide more respect than adolescents might seem to deserve: This approach acknowledges the dignity of adolescents as emerging adults and helps them grow into greater responsibility.</w:t>
      </w:r>
    </w:p>
    <w:p w14:paraId="18061FB5" w14:textId="77777777" w:rsidR="000E39C4" w:rsidRPr="00790F7B" w:rsidRDefault="000E39C4" w:rsidP="000E39C4">
      <w:pPr>
        <w:numPr>
          <w:ilvl w:val="0"/>
          <w:numId w:val="121"/>
        </w:numPr>
        <w:rPr>
          <w:b/>
          <w:bCs/>
        </w:rPr>
      </w:pPr>
      <w:r w:rsidRPr="00790F7B">
        <w:rPr>
          <w:b/>
          <w:bCs/>
        </w:rPr>
        <w:t>Offer expertise while encouraging independence: The adult shares knowledge and skills while creating opportunities for adolescents to develop their own competence.</w:t>
      </w:r>
    </w:p>
    <w:p w14:paraId="3DFB1867" w14:textId="77777777" w:rsidR="000E39C4" w:rsidRPr="00790F7B" w:rsidRDefault="000E39C4" w:rsidP="000E39C4">
      <w:pPr>
        <w:numPr>
          <w:ilvl w:val="0"/>
          <w:numId w:val="121"/>
        </w:numPr>
        <w:rPr>
          <w:b/>
          <w:bCs/>
        </w:rPr>
      </w:pPr>
      <w:r w:rsidRPr="00790F7B">
        <w:rPr>
          <w:b/>
          <w:bCs/>
        </w:rPr>
        <w:t>Balance protection with challenge: The adult must create a safe environment while allowing adolescents to take appropriate risks and learn from mistakes.</w:t>
      </w:r>
    </w:p>
    <w:p w14:paraId="64E4035A" w14:textId="77777777" w:rsidR="000E39C4" w:rsidRPr="00790F7B" w:rsidRDefault="000E39C4" w:rsidP="000E39C4">
      <w:pPr>
        <w:numPr>
          <w:ilvl w:val="0"/>
          <w:numId w:val="121"/>
        </w:numPr>
        <w:rPr>
          <w:b/>
          <w:bCs/>
        </w:rPr>
      </w:pPr>
      <w:r w:rsidRPr="00790F7B">
        <w:rPr>
          <w:b/>
          <w:bCs/>
        </w:rPr>
        <w:t xml:space="preserve">Demonstrate faith in humanity and optimism about the future: Adolescents are sensitive to adult attitudes about society and need to see models of </w:t>
      </w:r>
      <w:proofErr w:type="gramStart"/>
      <w:r w:rsidRPr="00790F7B">
        <w:rPr>
          <w:b/>
          <w:bCs/>
        </w:rPr>
        <w:t>engaged,</w:t>
      </w:r>
      <w:proofErr w:type="gramEnd"/>
      <w:r w:rsidRPr="00790F7B">
        <w:rPr>
          <w:b/>
          <w:bCs/>
        </w:rPr>
        <w:t xml:space="preserve"> hopeful adulthood.</w:t>
      </w:r>
    </w:p>
    <w:p w14:paraId="1A618F08" w14:textId="77777777" w:rsidR="000E39C4" w:rsidRPr="00790F7B" w:rsidRDefault="000E39C4" w:rsidP="000E39C4">
      <w:pPr>
        <w:rPr>
          <w:b/>
          <w:bCs/>
        </w:rPr>
      </w:pPr>
      <w:r w:rsidRPr="00790F7B">
        <w:rPr>
          <w:b/>
          <w:bCs/>
        </w:rPr>
        <w:lastRenderedPageBreak/>
        <w:t>This relationship between adults and adolescents creates a bridge from the child's world to the adult world, facilitating the transition to mature social participation.</w:t>
      </w:r>
    </w:p>
    <w:p w14:paraId="2BB8D8A2" w14:textId="77777777" w:rsidR="000E39C4" w:rsidRPr="00790F7B" w:rsidRDefault="000E39C4" w:rsidP="000E39C4">
      <w:pPr>
        <w:pStyle w:val="Heading4"/>
        <w:rPr>
          <w:b/>
          <w:bCs/>
        </w:rPr>
      </w:pPr>
      <w:r w:rsidRPr="00790F7B">
        <w:rPr>
          <w:b/>
          <w:bCs/>
        </w:rPr>
        <w:t>Differences Between Early and Late Adolescence</w:t>
      </w:r>
    </w:p>
    <w:p w14:paraId="6D5B9790" w14:textId="77777777" w:rsidR="000E39C4" w:rsidRPr="00790F7B" w:rsidRDefault="000E39C4" w:rsidP="000E39C4">
      <w:pPr>
        <w:rPr>
          <w:b/>
          <w:bCs/>
        </w:rPr>
      </w:pPr>
      <w:r w:rsidRPr="00790F7B">
        <w:rPr>
          <w:b/>
          <w:bCs/>
        </w:rPr>
        <w:t>As noted earlier, the third plane can be divided into two sub-phases, each with distinctive characteristics. Educational approaches should acknowledge these differences and evolve as adolescents progress:</w:t>
      </w:r>
    </w:p>
    <w:p w14:paraId="6DD271E9" w14:textId="77777777" w:rsidR="000E39C4" w:rsidRPr="00790F7B" w:rsidRDefault="000E39C4" w:rsidP="000E39C4">
      <w:pPr>
        <w:pStyle w:val="Heading5"/>
        <w:rPr>
          <w:b/>
          <w:bCs/>
        </w:rPr>
      </w:pPr>
      <w:r w:rsidRPr="00790F7B">
        <w:rPr>
          <w:b/>
          <w:bCs/>
        </w:rPr>
        <w:t>Early Adolescence (12-15 years):</w:t>
      </w:r>
    </w:p>
    <w:p w14:paraId="3D68E890" w14:textId="77777777" w:rsidR="000E39C4" w:rsidRPr="00790F7B" w:rsidRDefault="000E39C4" w:rsidP="000E39C4">
      <w:pPr>
        <w:numPr>
          <w:ilvl w:val="0"/>
          <w:numId w:val="122"/>
        </w:numPr>
        <w:rPr>
          <w:b/>
          <w:bCs/>
        </w:rPr>
      </w:pPr>
      <w:r w:rsidRPr="00790F7B">
        <w:rPr>
          <w:b/>
          <w:bCs/>
        </w:rPr>
        <w:t>Greater need for structure and guidance</w:t>
      </w:r>
    </w:p>
    <w:p w14:paraId="7CAEABF5" w14:textId="77777777" w:rsidR="000E39C4" w:rsidRPr="00790F7B" w:rsidRDefault="000E39C4" w:rsidP="000E39C4">
      <w:pPr>
        <w:numPr>
          <w:ilvl w:val="0"/>
          <w:numId w:val="122"/>
        </w:numPr>
        <w:rPr>
          <w:b/>
          <w:bCs/>
        </w:rPr>
      </w:pPr>
      <w:r w:rsidRPr="00790F7B">
        <w:rPr>
          <w:b/>
          <w:bCs/>
        </w:rPr>
        <w:t>More dramatic physical changes requiring adjustment</w:t>
      </w:r>
    </w:p>
    <w:p w14:paraId="5407D96D" w14:textId="77777777" w:rsidR="000E39C4" w:rsidRPr="00790F7B" w:rsidRDefault="000E39C4" w:rsidP="000E39C4">
      <w:pPr>
        <w:numPr>
          <w:ilvl w:val="0"/>
          <w:numId w:val="122"/>
        </w:numPr>
        <w:rPr>
          <w:b/>
          <w:bCs/>
        </w:rPr>
      </w:pPr>
      <w:r w:rsidRPr="00790F7B">
        <w:rPr>
          <w:b/>
          <w:bCs/>
        </w:rPr>
        <w:t>Strong dependence on the peer group for identity</w:t>
      </w:r>
    </w:p>
    <w:p w14:paraId="4C2D1B84" w14:textId="77777777" w:rsidR="000E39C4" w:rsidRPr="00790F7B" w:rsidRDefault="000E39C4" w:rsidP="000E39C4">
      <w:pPr>
        <w:numPr>
          <w:ilvl w:val="0"/>
          <w:numId w:val="122"/>
        </w:numPr>
        <w:rPr>
          <w:b/>
          <w:bCs/>
        </w:rPr>
      </w:pPr>
      <w:r w:rsidRPr="00790F7B">
        <w:rPr>
          <w:b/>
          <w:bCs/>
        </w:rPr>
        <w:t>Experimental approach to roles and expression</w:t>
      </w:r>
    </w:p>
    <w:p w14:paraId="79856686" w14:textId="77777777" w:rsidR="000E39C4" w:rsidRPr="00790F7B" w:rsidRDefault="000E39C4" w:rsidP="000E39C4">
      <w:pPr>
        <w:numPr>
          <w:ilvl w:val="0"/>
          <w:numId w:val="122"/>
        </w:numPr>
        <w:rPr>
          <w:b/>
          <w:bCs/>
        </w:rPr>
      </w:pPr>
      <w:r w:rsidRPr="00790F7B">
        <w:rPr>
          <w:b/>
          <w:bCs/>
        </w:rPr>
        <w:t>More grandiose imagination with spotty abstraction</w:t>
      </w:r>
    </w:p>
    <w:p w14:paraId="0DBB1F24" w14:textId="77777777" w:rsidR="000E39C4" w:rsidRPr="00790F7B" w:rsidRDefault="000E39C4" w:rsidP="000E39C4">
      <w:pPr>
        <w:numPr>
          <w:ilvl w:val="0"/>
          <w:numId w:val="122"/>
        </w:numPr>
        <w:rPr>
          <w:b/>
          <w:bCs/>
        </w:rPr>
      </w:pPr>
      <w:r w:rsidRPr="00790F7B">
        <w:rPr>
          <w:b/>
          <w:bCs/>
        </w:rPr>
        <w:t>Tendency toward mimicry without deep connection to values</w:t>
      </w:r>
    </w:p>
    <w:p w14:paraId="5EA65050" w14:textId="77777777" w:rsidR="000E39C4" w:rsidRPr="00790F7B" w:rsidRDefault="000E39C4" w:rsidP="000E39C4">
      <w:pPr>
        <w:numPr>
          <w:ilvl w:val="0"/>
          <w:numId w:val="122"/>
        </w:numPr>
        <w:rPr>
          <w:b/>
          <w:bCs/>
        </w:rPr>
      </w:pPr>
      <w:r w:rsidRPr="00790F7B">
        <w:rPr>
          <w:b/>
          <w:bCs/>
        </w:rPr>
        <w:t>Primary orientation to peer environment</w:t>
      </w:r>
    </w:p>
    <w:p w14:paraId="2D63FBA8" w14:textId="77777777" w:rsidR="000E39C4" w:rsidRPr="00790F7B" w:rsidRDefault="000E39C4" w:rsidP="000E39C4">
      <w:pPr>
        <w:numPr>
          <w:ilvl w:val="0"/>
          <w:numId w:val="122"/>
        </w:numPr>
        <w:rPr>
          <w:b/>
          <w:bCs/>
        </w:rPr>
      </w:pPr>
      <w:r w:rsidRPr="00790F7B">
        <w:rPr>
          <w:b/>
          <w:bCs/>
        </w:rPr>
        <w:t>Challenges with internal and external order</w:t>
      </w:r>
    </w:p>
    <w:p w14:paraId="6FBA39C4" w14:textId="77777777" w:rsidR="000E39C4" w:rsidRPr="00790F7B" w:rsidRDefault="000E39C4" w:rsidP="000E39C4">
      <w:pPr>
        <w:pStyle w:val="Heading5"/>
        <w:rPr>
          <w:b/>
          <w:bCs/>
        </w:rPr>
      </w:pPr>
      <w:r w:rsidRPr="00790F7B">
        <w:rPr>
          <w:b/>
          <w:bCs/>
        </w:rPr>
        <w:t>Late Adolescence (15-18 years):</w:t>
      </w:r>
    </w:p>
    <w:p w14:paraId="5646F6F5" w14:textId="77777777" w:rsidR="000E39C4" w:rsidRPr="00790F7B" w:rsidRDefault="000E39C4" w:rsidP="000E39C4">
      <w:pPr>
        <w:numPr>
          <w:ilvl w:val="0"/>
          <w:numId w:val="123"/>
        </w:numPr>
        <w:rPr>
          <w:b/>
          <w:bCs/>
        </w:rPr>
      </w:pPr>
      <w:r w:rsidRPr="00790F7B">
        <w:rPr>
          <w:b/>
          <w:bCs/>
        </w:rPr>
        <w:t>Greater capacity for self-direction</w:t>
      </w:r>
    </w:p>
    <w:p w14:paraId="7B7CFE6D" w14:textId="77777777" w:rsidR="000E39C4" w:rsidRPr="00790F7B" w:rsidRDefault="000E39C4" w:rsidP="000E39C4">
      <w:pPr>
        <w:numPr>
          <w:ilvl w:val="0"/>
          <w:numId w:val="123"/>
        </w:numPr>
        <w:rPr>
          <w:b/>
          <w:bCs/>
        </w:rPr>
      </w:pPr>
      <w:r w:rsidRPr="00790F7B">
        <w:rPr>
          <w:b/>
          <w:bCs/>
        </w:rPr>
        <w:t>Physical maturation more stabilized</w:t>
      </w:r>
    </w:p>
    <w:p w14:paraId="05398B3F" w14:textId="77777777" w:rsidR="000E39C4" w:rsidRPr="00790F7B" w:rsidRDefault="000E39C4" w:rsidP="000E39C4">
      <w:pPr>
        <w:numPr>
          <w:ilvl w:val="0"/>
          <w:numId w:val="123"/>
        </w:numPr>
        <w:rPr>
          <w:b/>
          <w:bCs/>
        </w:rPr>
      </w:pPr>
      <w:r w:rsidRPr="00790F7B">
        <w:rPr>
          <w:b/>
          <w:bCs/>
        </w:rPr>
        <w:t>Less dependence on group for identity</w:t>
      </w:r>
    </w:p>
    <w:p w14:paraId="0B9F95E1" w14:textId="77777777" w:rsidR="000E39C4" w:rsidRPr="00790F7B" w:rsidRDefault="000E39C4" w:rsidP="000E39C4">
      <w:pPr>
        <w:numPr>
          <w:ilvl w:val="0"/>
          <w:numId w:val="123"/>
        </w:numPr>
        <w:rPr>
          <w:b/>
          <w:bCs/>
        </w:rPr>
      </w:pPr>
      <w:r w:rsidRPr="00790F7B">
        <w:rPr>
          <w:b/>
          <w:bCs/>
        </w:rPr>
        <w:t>More specialized roles with less experimentation</w:t>
      </w:r>
    </w:p>
    <w:p w14:paraId="04458FBD" w14:textId="77777777" w:rsidR="000E39C4" w:rsidRPr="00790F7B" w:rsidRDefault="000E39C4" w:rsidP="000E39C4">
      <w:pPr>
        <w:numPr>
          <w:ilvl w:val="0"/>
          <w:numId w:val="123"/>
        </w:numPr>
        <w:rPr>
          <w:b/>
          <w:bCs/>
        </w:rPr>
      </w:pPr>
      <w:r w:rsidRPr="00790F7B">
        <w:rPr>
          <w:b/>
          <w:bCs/>
        </w:rPr>
        <w:t>More precise problem-solving with secure abstraction</w:t>
      </w:r>
    </w:p>
    <w:p w14:paraId="7BA80592" w14:textId="77777777" w:rsidR="000E39C4" w:rsidRPr="00790F7B" w:rsidRDefault="000E39C4" w:rsidP="000E39C4">
      <w:pPr>
        <w:numPr>
          <w:ilvl w:val="0"/>
          <w:numId w:val="123"/>
        </w:numPr>
        <w:rPr>
          <w:b/>
          <w:bCs/>
        </w:rPr>
      </w:pPr>
      <w:r w:rsidRPr="00790F7B">
        <w:rPr>
          <w:b/>
          <w:bCs/>
        </w:rPr>
        <w:t>Development of personal values rather than mimicry</w:t>
      </w:r>
    </w:p>
    <w:p w14:paraId="77EAAFEA" w14:textId="77777777" w:rsidR="000E39C4" w:rsidRPr="00790F7B" w:rsidRDefault="000E39C4" w:rsidP="000E39C4">
      <w:pPr>
        <w:numPr>
          <w:ilvl w:val="0"/>
          <w:numId w:val="123"/>
        </w:numPr>
        <w:rPr>
          <w:b/>
          <w:bCs/>
        </w:rPr>
      </w:pPr>
      <w:r w:rsidRPr="00790F7B">
        <w:rPr>
          <w:b/>
          <w:bCs/>
        </w:rPr>
        <w:t>Increasing orientation to adult world and future</w:t>
      </w:r>
    </w:p>
    <w:p w14:paraId="016BAA35" w14:textId="77777777" w:rsidR="000E39C4" w:rsidRPr="00790F7B" w:rsidRDefault="000E39C4" w:rsidP="000E39C4">
      <w:pPr>
        <w:numPr>
          <w:ilvl w:val="0"/>
          <w:numId w:val="123"/>
        </w:numPr>
        <w:rPr>
          <w:b/>
          <w:bCs/>
        </w:rPr>
      </w:pPr>
      <w:r w:rsidRPr="00790F7B">
        <w:rPr>
          <w:b/>
          <w:bCs/>
        </w:rPr>
        <w:t>Better management of order and organization</w:t>
      </w:r>
    </w:p>
    <w:p w14:paraId="1A6D7305" w14:textId="77777777" w:rsidR="000E39C4" w:rsidRPr="00790F7B" w:rsidRDefault="000E39C4" w:rsidP="000E39C4">
      <w:pPr>
        <w:rPr>
          <w:b/>
          <w:bCs/>
        </w:rPr>
      </w:pPr>
      <w:r w:rsidRPr="00790F7B">
        <w:rPr>
          <w:b/>
          <w:bCs/>
        </w:rPr>
        <w:t>Educational practices should evolve to provide appropriate scaffolding during early adolescence while allowing for increasing independence and specialization during late adolescence. This evolution supports the natural progression from exploration to consolidation that characterizes the third plane.</w:t>
      </w:r>
    </w:p>
    <w:p w14:paraId="73E25065" w14:textId="77777777" w:rsidR="000E39C4" w:rsidRPr="00790F7B" w:rsidRDefault="000E39C4" w:rsidP="000E39C4">
      <w:pPr>
        <w:pStyle w:val="Heading4"/>
        <w:rPr>
          <w:b/>
          <w:bCs/>
        </w:rPr>
      </w:pPr>
      <w:r w:rsidRPr="00790F7B">
        <w:rPr>
          <w:b/>
          <w:bCs/>
        </w:rPr>
        <w:lastRenderedPageBreak/>
        <w:t>The Third Plane and the Four Planes of Development</w:t>
      </w:r>
    </w:p>
    <w:p w14:paraId="4C332645" w14:textId="77777777" w:rsidR="000E39C4" w:rsidRPr="00790F7B" w:rsidRDefault="000E39C4" w:rsidP="000E39C4">
      <w:pPr>
        <w:pStyle w:val="Heading5"/>
        <w:rPr>
          <w:b/>
          <w:bCs/>
        </w:rPr>
      </w:pPr>
      <w:r w:rsidRPr="00790F7B">
        <w:rPr>
          <w:b/>
          <w:bCs/>
        </w:rPr>
        <w:t xml:space="preserve">Relationship </w:t>
      </w:r>
      <w:proofErr w:type="gramStart"/>
      <w:r w:rsidRPr="00790F7B">
        <w:rPr>
          <w:b/>
          <w:bCs/>
        </w:rPr>
        <w:t>to</w:t>
      </w:r>
      <w:proofErr w:type="gramEnd"/>
      <w:r w:rsidRPr="00790F7B">
        <w:rPr>
          <w:b/>
          <w:bCs/>
        </w:rPr>
        <w:t xml:space="preserve"> the First Plane</w:t>
      </w:r>
    </w:p>
    <w:p w14:paraId="614FF2C4" w14:textId="77777777" w:rsidR="000E39C4" w:rsidRPr="00790F7B" w:rsidRDefault="000E39C4" w:rsidP="000E39C4">
      <w:pPr>
        <w:rPr>
          <w:b/>
          <w:bCs/>
        </w:rPr>
      </w:pPr>
      <w:r w:rsidRPr="00790F7B">
        <w:rPr>
          <w:b/>
          <w:bCs/>
        </w:rPr>
        <w:t>The third plane shows important parallels to the first plane, as Montessori noted. Both are periods of intense transformation, characterized by rapid physical development and profound psychological restructuring. Just as the first plane child constructs the individual through absorption of the environment, the third plane adolescent constructs the social being through interaction with society.</w:t>
      </w:r>
    </w:p>
    <w:p w14:paraId="532130E7" w14:textId="77777777" w:rsidR="000E39C4" w:rsidRPr="00790F7B" w:rsidRDefault="000E39C4" w:rsidP="000E39C4">
      <w:pPr>
        <w:rPr>
          <w:b/>
          <w:bCs/>
        </w:rPr>
      </w:pPr>
      <w:r w:rsidRPr="00790F7B">
        <w:rPr>
          <w:b/>
          <w:bCs/>
        </w:rPr>
        <w:t>Key parallels include:</w:t>
      </w:r>
    </w:p>
    <w:p w14:paraId="3B5DF6BE" w14:textId="77777777" w:rsidR="000E39C4" w:rsidRPr="00790F7B" w:rsidRDefault="000E39C4" w:rsidP="000E39C4">
      <w:pPr>
        <w:numPr>
          <w:ilvl w:val="0"/>
          <w:numId w:val="124"/>
        </w:numPr>
        <w:rPr>
          <w:b/>
          <w:bCs/>
        </w:rPr>
      </w:pPr>
      <w:r w:rsidRPr="00790F7B">
        <w:rPr>
          <w:b/>
          <w:bCs/>
        </w:rPr>
        <w:t>Periods of intense, sometimes turbulent, change</w:t>
      </w:r>
    </w:p>
    <w:p w14:paraId="1ECFB549" w14:textId="77777777" w:rsidR="000E39C4" w:rsidRPr="00790F7B" w:rsidRDefault="000E39C4" w:rsidP="000E39C4">
      <w:pPr>
        <w:numPr>
          <w:ilvl w:val="0"/>
          <w:numId w:val="124"/>
        </w:numPr>
        <w:rPr>
          <w:b/>
          <w:bCs/>
        </w:rPr>
      </w:pPr>
      <w:r w:rsidRPr="00790F7B">
        <w:rPr>
          <w:b/>
          <w:bCs/>
        </w:rPr>
        <w:t>Physical vulnerability requiring protection</w:t>
      </w:r>
    </w:p>
    <w:p w14:paraId="216A7854" w14:textId="77777777" w:rsidR="000E39C4" w:rsidRPr="00790F7B" w:rsidRDefault="000E39C4" w:rsidP="000E39C4">
      <w:pPr>
        <w:numPr>
          <w:ilvl w:val="0"/>
          <w:numId w:val="124"/>
        </w:numPr>
        <w:rPr>
          <w:b/>
          <w:bCs/>
        </w:rPr>
      </w:pPr>
      <w:r w:rsidRPr="00790F7B">
        <w:rPr>
          <w:b/>
          <w:bCs/>
        </w:rPr>
        <w:t>Development of fundamental capacities for future life</w:t>
      </w:r>
    </w:p>
    <w:p w14:paraId="0C96FAF2" w14:textId="77777777" w:rsidR="000E39C4" w:rsidRPr="00790F7B" w:rsidRDefault="000E39C4" w:rsidP="000E39C4">
      <w:pPr>
        <w:numPr>
          <w:ilvl w:val="0"/>
          <w:numId w:val="124"/>
        </w:numPr>
        <w:rPr>
          <w:b/>
          <w:bCs/>
        </w:rPr>
      </w:pPr>
      <w:r w:rsidRPr="00790F7B">
        <w:rPr>
          <w:b/>
          <w:bCs/>
        </w:rPr>
        <w:t>Division into sub-planes of acquisition and consolidation</w:t>
      </w:r>
    </w:p>
    <w:p w14:paraId="1725D3E2" w14:textId="77777777" w:rsidR="000E39C4" w:rsidRPr="00790F7B" w:rsidRDefault="000E39C4" w:rsidP="000E39C4">
      <w:pPr>
        <w:numPr>
          <w:ilvl w:val="0"/>
          <w:numId w:val="124"/>
        </w:numPr>
        <w:rPr>
          <w:b/>
          <w:bCs/>
        </w:rPr>
      </w:pPr>
      <w:proofErr w:type="gramStart"/>
      <w:r w:rsidRPr="00790F7B">
        <w:rPr>
          <w:b/>
          <w:bCs/>
        </w:rPr>
        <w:t>Particular sensitivity</w:t>
      </w:r>
      <w:proofErr w:type="gramEnd"/>
      <w:r w:rsidRPr="00790F7B">
        <w:rPr>
          <w:b/>
          <w:bCs/>
        </w:rPr>
        <w:t xml:space="preserve"> to specific aspects of the environment</w:t>
      </w:r>
    </w:p>
    <w:p w14:paraId="213E40E6" w14:textId="77777777" w:rsidR="000E39C4" w:rsidRPr="00790F7B" w:rsidRDefault="000E39C4" w:rsidP="000E39C4">
      <w:pPr>
        <w:rPr>
          <w:b/>
          <w:bCs/>
        </w:rPr>
      </w:pPr>
      <w:r w:rsidRPr="00790F7B">
        <w:rPr>
          <w:b/>
          <w:bCs/>
        </w:rPr>
        <w:t>These parallels suggest that the third plane, like the first, requires special attention and understanding to support healthy development. Just as deviations in the first plane can have lasting consequences, challenges during the third plane can significantly impact adult functioning.</w:t>
      </w:r>
    </w:p>
    <w:p w14:paraId="6C4C6914" w14:textId="77777777" w:rsidR="000E39C4" w:rsidRPr="00790F7B" w:rsidRDefault="000E39C4" w:rsidP="000E39C4">
      <w:pPr>
        <w:pStyle w:val="Heading5"/>
        <w:rPr>
          <w:b/>
          <w:bCs/>
        </w:rPr>
      </w:pPr>
      <w:r w:rsidRPr="00790F7B">
        <w:rPr>
          <w:b/>
          <w:bCs/>
        </w:rPr>
        <w:t>Building on the Second Plane</w:t>
      </w:r>
    </w:p>
    <w:p w14:paraId="4A6826F1" w14:textId="77777777" w:rsidR="000E39C4" w:rsidRPr="00790F7B" w:rsidRDefault="000E39C4" w:rsidP="000E39C4">
      <w:pPr>
        <w:rPr>
          <w:b/>
          <w:bCs/>
        </w:rPr>
      </w:pPr>
      <w:r w:rsidRPr="00790F7B">
        <w:rPr>
          <w:b/>
          <w:bCs/>
        </w:rPr>
        <w:t>The achievements of the second plane provide essential foundations for development during the third plane:</w:t>
      </w:r>
    </w:p>
    <w:p w14:paraId="18AABD00" w14:textId="77777777" w:rsidR="000E39C4" w:rsidRPr="00790F7B" w:rsidRDefault="000E39C4" w:rsidP="000E39C4">
      <w:pPr>
        <w:numPr>
          <w:ilvl w:val="0"/>
          <w:numId w:val="125"/>
        </w:numPr>
        <w:rPr>
          <w:b/>
          <w:bCs/>
        </w:rPr>
      </w:pPr>
      <w:r w:rsidRPr="00790F7B">
        <w:rPr>
          <w:b/>
          <w:bCs/>
        </w:rPr>
        <w:t>The reasoning mind developed during elementary years enables more sophisticated thinking about social and moral questions</w:t>
      </w:r>
    </w:p>
    <w:p w14:paraId="69216D7B" w14:textId="77777777" w:rsidR="000E39C4" w:rsidRPr="00790F7B" w:rsidRDefault="000E39C4" w:rsidP="000E39C4">
      <w:pPr>
        <w:numPr>
          <w:ilvl w:val="0"/>
          <w:numId w:val="125"/>
        </w:numPr>
        <w:rPr>
          <w:b/>
          <w:bCs/>
        </w:rPr>
      </w:pPr>
      <w:r w:rsidRPr="00790F7B">
        <w:rPr>
          <w:b/>
          <w:bCs/>
        </w:rPr>
        <w:t>The social awareness developed through the "going out" program prepares for deeper social understanding</w:t>
      </w:r>
    </w:p>
    <w:p w14:paraId="427208A3" w14:textId="77777777" w:rsidR="000E39C4" w:rsidRPr="00790F7B" w:rsidRDefault="000E39C4" w:rsidP="000E39C4">
      <w:pPr>
        <w:numPr>
          <w:ilvl w:val="0"/>
          <w:numId w:val="125"/>
        </w:numPr>
        <w:rPr>
          <w:b/>
          <w:bCs/>
        </w:rPr>
      </w:pPr>
      <w:r w:rsidRPr="00790F7B">
        <w:rPr>
          <w:b/>
          <w:bCs/>
        </w:rPr>
        <w:t>The moral sensitivity cultivated during the second plane evolves into more abstract moral reasoning</w:t>
      </w:r>
    </w:p>
    <w:p w14:paraId="2BC21FD8" w14:textId="77777777" w:rsidR="000E39C4" w:rsidRPr="00790F7B" w:rsidRDefault="000E39C4" w:rsidP="000E39C4">
      <w:pPr>
        <w:numPr>
          <w:ilvl w:val="0"/>
          <w:numId w:val="125"/>
        </w:numPr>
        <w:rPr>
          <w:b/>
          <w:bCs/>
        </w:rPr>
      </w:pPr>
      <w:r w:rsidRPr="00790F7B">
        <w:rPr>
          <w:b/>
          <w:bCs/>
        </w:rPr>
        <w:t>The cosmic education framework provides a context for understanding human interdependence</w:t>
      </w:r>
    </w:p>
    <w:p w14:paraId="514C7803" w14:textId="77777777" w:rsidR="000E39C4" w:rsidRPr="00790F7B" w:rsidRDefault="000E39C4" w:rsidP="000E39C4">
      <w:pPr>
        <w:numPr>
          <w:ilvl w:val="0"/>
          <w:numId w:val="125"/>
        </w:numPr>
        <w:rPr>
          <w:b/>
          <w:bCs/>
        </w:rPr>
      </w:pPr>
      <w:r w:rsidRPr="00790F7B">
        <w:rPr>
          <w:b/>
          <w:bCs/>
        </w:rPr>
        <w:t>The skills developed through academic work provide tools for more specialized studies</w:t>
      </w:r>
    </w:p>
    <w:p w14:paraId="7DA4DD0F" w14:textId="77777777" w:rsidR="000E39C4" w:rsidRPr="00790F7B" w:rsidRDefault="000E39C4" w:rsidP="000E39C4">
      <w:pPr>
        <w:rPr>
          <w:b/>
          <w:bCs/>
        </w:rPr>
      </w:pPr>
      <w:r w:rsidRPr="00790F7B">
        <w:rPr>
          <w:b/>
          <w:bCs/>
        </w:rPr>
        <w:lastRenderedPageBreak/>
        <w:t>The third plane builds upon these foundations while transforming them through the lens of social development and preparation for adult life.</w:t>
      </w:r>
    </w:p>
    <w:p w14:paraId="38C17DB6" w14:textId="77777777" w:rsidR="000E39C4" w:rsidRPr="00790F7B" w:rsidRDefault="000E39C4" w:rsidP="000E39C4">
      <w:pPr>
        <w:pStyle w:val="Heading5"/>
        <w:rPr>
          <w:b/>
          <w:bCs/>
        </w:rPr>
      </w:pPr>
      <w:r w:rsidRPr="00790F7B">
        <w:rPr>
          <w:b/>
          <w:bCs/>
        </w:rPr>
        <w:t>Preparing for the Fourth Plane</w:t>
      </w:r>
    </w:p>
    <w:p w14:paraId="7200934B" w14:textId="77777777" w:rsidR="000E39C4" w:rsidRPr="00790F7B" w:rsidRDefault="000E39C4" w:rsidP="000E39C4">
      <w:pPr>
        <w:rPr>
          <w:b/>
          <w:bCs/>
        </w:rPr>
      </w:pPr>
      <w:r w:rsidRPr="00790F7B">
        <w:rPr>
          <w:b/>
          <w:bCs/>
        </w:rPr>
        <w:t>The developments of the third plane prepare the young adult for the challenges and opportunities of the fourth plane (18-24 years):</w:t>
      </w:r>
    </w:p>
    <w:p w14:paraId="1B1F9ED5" w14:textId="77777777" w:rsidR="000E39C4" w:rsidRPr="00790F7B" w:rsidRDefault="000E39C4" w:rsidP="000E39C4">
      <w:pPr>
        <w:numPr>
          <w:ilvl w:val="0"/>
          <w:numId w:val="126"/>
        </w:numPr>
        <w:rPr>
          <w:b/>
          <w:bCs/>
        </w:rPr>
      </w:pPr>
      <w:proofErr w:type="gramStart"/>
      <w:r w:rsidRPr="00790F7B">
        <w:rPr>
          <w:b/>
          <w:bCs/>
        </w:rPr>
        <w:t>The social</w:t>
      </w:r>
      <w:proofErr w:type="gramEnd"/>
      <w:r w:rsidRPr="00790F7B">
        <w:rPr>
          <w:b/>
          <w:bCs/>
        </w:rPr>
        <w:t xml:space="preserve"> independence developed during adolescence enables effective participation in adult society</w:t>
      </w:r>
    </w:p>
    <w:p w14:paraId="271D0B27" w14:textId="77777777" w:rsidR="000E39C4" w:rsidRPr="00790F7B" w:rsidRDefault="000E39C4" w:rsidP="000E39C4">
      <w:pPr>
        <w:numPr>
          <w:ilvl w:val="0"/>
          <w:numId w:val="126"/>
        </w:numPr>
        <w:rPr>
          <w:b/>
          <w:bCs/>
        </w:rPr>
      </w:pPr>
      <w:proofErr w:type="gramStart"/>
      <w:r w:rsidRPr="00790F7B">
        <w:rPr>
          <w:b/>
          <w:bCs/>
        </w:rPr>
        <w:t>The economic</w:t>
      </w:r>
      <w:proofErr w:type="gramEnd"/>
      <w:r w:rsidRPr="00790F7B">
        <w:rPr>
          <w:b/>
          <w:bCs/>
        </w:rPr>
        <w:t xml:space="preserve"> experiences provide a foundation for career development</w:t>
      </w:r>
    </w:p>
    <w:p w14:paraId="20418C5F" w14:textId="77777777" w:rsidR="000E39C4" w:rsidRPr="00790F7B" w:rsidRDefault="000E39C4" w:rsidP="000E39C4">
      <w:pPr>
        <w:numPr>
          <w:ilvl w:val="0"/>
          <w:numId w:val="126"/>
        </w:numPr>
        <w:rPr>
          <w:b/>
          <w:bCs/>
        </w:rPr>
      </w:pPr>
      <w:r w:rsidRPr="00790F7B">
        <w:rPr>
          <w:b/>
          <w:bCs/>
        </w:rPr>
        <w:t>The moral sensitivity cultivated during adolescence supports ethical decision-making in adult contexts</w:t>
      </w:r>
    </w:p>
    <w:p w14:paraId="0DB2CAA4" w14:textId="77777777" w:rsidR="000E39C4" w:rsidRPr="00790F7B" w:rsidRDefault="000E39C4" w:rsidP="000E39C4">
      <w:pPr>
        <w:numPr>
          <w:ilvl w:val="0"/>
          <w:numId w:val="126"/>
        </w:numPr>
        <w:rPr>
          <w:b/>
          <w:bCs/>
        </w:rPr>
      </w:pPr>
      <w:r w:rsidRPr="00790F7B">
        <w:rPr>
          <w:b/>
          <w:bCs/>
        </w:rPr>
        <w:t>The sense of identity formed during adolescence facilitates the refinement of purpose and vocation</w:t>
      </w:r>
    </w:p>
    <w:p w14:paraId="1F14BCEA" w14:textId="77777777" w:rsidR="000E39C4" w:rsidRPr="00790F7B" w:rsidRDefault="000E39C4" w:rsidP="000E39C4">
      <w:pPr>
        <w:numPr>
          <w:ilvl w:val="0"/>
          <w:numId w:val="126"/>
        </w:numPr>
        <w:rPr>
          <w:b/>
          <w:bCs/>
        </w:rPr>
      </w:pPr>
      <w:r w:rsidRPr="00790F7B">
        <w:rPr>
          <w:b/>
          <w:bCs/>
        </w:rPr>
        <w:t>The skills developed through practical work and study prepare for specialized professional training</w:t>
      </w:r>
    </w:p>
    <w:p w14:paraId="79A00D7C" w14:textId="77777777" w:rsidR="000E39C4" w:rsidRPr="00790F7B" w:rsidRDefault="000E39C4" w:rsidP="000E39C4">
      <w:pPr>
        <w:rPr>
          <w:b/>
          <w:bCs/>
        </w:rPr>
      </w:pPr>
      <w:r w:rsidRPr="00790F7B">
        <w:rPr>
          <w:b/>
          <w:bCs/>
        </w:rPr>
        <w:t>The third plane thus serves as a bridge between childhood and full adulthood, providing the experiences and development necessary for the young adult to find their place in society and contribute meaningfully to human progress.</w:t>
      </w:r>
    </w:p>
    <w:p w14:paraId="79083085" w14:textId="77777777" w:rsidR="000E39C4" w:rsidRPr="00790F7B" w:rsidRDefault="000E39C4">
      <w:pPr>
        <w:rPr>
          <w:b/>
          <w:bCs/>
        </w:rPr>
      </w:pPr>
      <w:r w:rsidRPr="00790F7B">
        <w:rPr>
          <w:b/>
          <w:bCs/>
        </w:rPr>
        <w:br w:type="page"/>
      </w:r>
    </w:p>
    <w:p w14:paraId="4A3A44E5" w14:textId="77777777" w:rsidR="000E39C4" w:rsidRPr="00790F7B" w:rsidRDefault="000E39C4" w:rsidP="004A0F89">
      <w:pPr>
        <w:pStyle w:val="Heading2"/>
        <w:rPr>
          <w:b/>
          <w:bCs/>
        </w:rPr>
      </w:pPr>
      <w:r w:rsidRPr="00790F7B">
        <w:rPr>
          <w:b/>
          <w:bCs/>
        </w:rPr>
        <w:lastRenderedPageBreak/>
        <w:t>The Fourth Plane of Development (18-24 Years)</w:t>
      </w:r>
    </w:p>
    <w:p w14:paraId="3871D24B" w14:textId="77777777" w:rsidR="000E39C4" w:rsidRPr="00790F7B" w:rsidRDefault="000E39C4" w:rsidP="000E39C4">
      <w:pPr>
        <w:pStyle w:val="Heading4"/>
        <w:rPr>
          <w:b/>
          <w:bCs/>
        </w:rPr>
      </w:pPr>
      <w:r w:rsidRPr="00790F7B">
        <w:rPr>
          <w:b/>
          <w:bCs/>
        </w:rPr>
        <w:t>Introduction</w:t>
      </w:r>
    </w:p>
    <w:p w14:paraId="019D5D91" w14:textId="77777777" w:rsidR="000E39C4" w:rsidRPr="00790F7B" w:rsidRDefault="000E39C4" w:rsidP="000E39C4">
      <w:pPr>
        <w:rPr>
          <w:b/>
          <w:bCs/>
        </w:rPr>
      </w:pPr>
      <w:r w:rsidRPr="00790F7B">
        <w:rPr>
          <w:b/>
          <w:bCs/>
        </w:rPr>
        <w:t xml:space="preserve">The fourth </w:t>
      </w:r>
      <w:proofErr w:type="gramStart"/>
      <w:r w:rsidRPr="00790F7B">
        <w:rPr>
          <w:b/>
          <w:bCs/>
        </w:rPr>
        <w:t>plane</w:t>
      </w:r>
      <w:proofErr w:type="gramEnd"/>
      <w:r w:rsidRPr="00790F7B">
        <w:rPr>
          <w:b/>
          <w:bCs/>
        </w:rPr>
        <w:t xml:space="preserve"> of development, spanning the ages of eighteen to twenty-four years, represents the final stage in Montessori's developmental framework. Following the transformative period of adolescence, the young adult enters this phase with newfound stability and integration of personality. Dr. Maria Montessori observed that this period marks a return to calm growth, </w:t>
      </w:r>
      <w:proofErr w:type="gramStart"/>
      <w:r w:rsidRPr="00790F7B">
        <w:rPr>
          <w:b/>
          <w:bCs/>
        </w:rPr>
        <w:t>similar to</w:t>
      </w:r>
      <w:proofErr w:type="gramEnd"/>
      <w:r w:rsidRPr="00790F7B">
        <w:rPr>
          <w:b/>
          <w:bCs/>
        </w:rPr>
        <w:t xml:space="preserve"> the second plane, with fewer dramatic physical changes but significant development in terms of social, intellectual, and spiritual dimensions.</w:t>
      </w:r>
    </w:p>
    <w:p w14:paraId="0D1B40BF" w14:textId="77777777" w:rsidR="000E39C4" w:rsidRPr="00790F7B" w:rsidRDefault="000E39C4" w:rsidP="000E39C4">
      <w:pPr>
        <w:rPr>
          <w:b/>
          <w:bCs/>
        </w:rPr>
      </w:pPr>
      <w:r w:rsidRPr="00790F7B">
        <w:rPr>
          <w:b/>
          <w:bCs/>
        </w:rPr>
        <w:t xml:space="preserve">As with each </w:t>
      </w:r>
      <w:proofErr w:type="gramStart"/>
      <w:r w:rsidRPr="00790F7B">
        <w:rPr>
          <w:b/>
          <w:bCs/>
        </w:rPr>
        <w:t>plane</w:t>
      </w:r>
      <w:proofErr w:type="gramEnd"/>
      <w:r w:rsidRPr="00790F7B">
        <w:rPr>
          <w:b/>
          <w:bCs/>
        </w:rPr>
        <w:t xml:space="preserve"> of development, the fourth plane presents distinctive characteristics and needs that influence the individual's interaction with the environment. The focus shifts from the construction of the self, which characterized earlier planes, to the identification and preparation for one's unique contribution to society—what Montessori referred to as the "cosmic task." The young adult seeks to transform theoretical understanding into practical application, to specialize in a chosen field, and to participate meaningfully in the broader social context.</w:t>
      </w:r>
    </w:p>
    <w:p w14:paraId="698F9449" w14:textId="77777777" w:rsidR="000E39C4" w:rsidRPr="00790F7B" w:rsidRDefault="000E39C4" w:rsidP="000E39C4">
      <w:pPr>
        <w:rPr>
          <w:b/>
          <w:bCs/>
        </w:rPr>
      </w:pPr>
      <w:r w:rsidRPr="00790F7B">
        <w:rPr>
          <w:b/>
          <w:bCs/>
        </w:rPr>
        <w:t>This plane represents the culmination of the developmental process that began at birth. The previous planes laid the groundwork for the emergence of a capable, self-disciplined, and socially conscious adult. Now, with the integration of experience and the stabilization of personality, the individual is prepared to make independent decisions about vocation, relationships, and social contribution.</w:t>
      </w:r>
    </w:p>
    <w:p w14:paraId="4438A300" w14:textId="77777777" w:rsidR="000E39C4" w:rsidRPr="00790F7B" w:rsidRDefault="000E39C4" w:rsidP="000E39C4">
      <w:pPr>
        <w:rPr>
          <w:b/>
          <w:bCs/>
        </w:rPr>
      </w:pPr>
      <w:r w:rsidRPr="00790F7B">
        <w:rPr>
          <w:b/>
          <w:bCs/>
        </w:rPr>
        <w:t xml:space="preserve">In this chapter, we examine the distinctive characteristics, developmental needs, and appropriate </w:t>
      </w:r>
      <w:proofErr w:type="gramStart"/>
      <w:r w:rsidRPr="00790F7B">
        <w:rPr>
          <w:b/>
          <w:bCs/>
        </w:rPr>
        <w:t>supports</w:t>
      </w:r>
      <w:proofErr w:type="gramEnd"/>
      <w:r w:rsidRPr="00790F7B">
        <w:rPr>
          <w:b/>
          <w:bCs/>
        </w:rPr>
        <w:t xml:space="preserve"> for individuals in the fourth plane of development. While Montessori wrote less extensively about this plane compared to earlier phases, her vision of human development provides important insights into the nature and significance of young adulthood.</w:t>
      </w:r>
    </w:p>
    <w:p w14:paraId="4BD21D80" w14:textId="77777777" w:rsidR="000E39C4" w:rsidRPr="00790F7B" w:rsidRDefault="000E39C4" w:rsidP="000E39C4">
      <w:pPr>
        <w:pStyle w:val="Heading4"/>
        <w:rPr>
          <w:b/>
          <w:bCs/>
        </w:rPr>
      </w:pPr>
      <w:r w:rsidRPr="00790F7B">
        <w:rPr>
          <w:b/>
          <w:bCs/>
        </w:rPr>
        <w:t>Developmental Needs</w:t>
      </w:r>
    </w:p>
    <w:p w14:paraId="56C2A3EC" w14:textId="77777777" w:rsidR="000E39C4" w:rsidRPr="00790F7B" w:rsidRDefault="000E39C4" w:rsidP="000E39C4">
      <w:pPr>
        <w:pStyle w:val="Heading5"/>
        <w:rPr>
          <w:b/>
          <w:bCs/>
        </w:rPr>
      </w:pPr>
      <w:r w:rsidRPr="00790F7B">
        <w:rPr>
          <w:b/>
          <w:bCs/>
        </w:rPr>
        <w:t>Living Independently in Society</w:t>
      </w:r>
    </w:p>
    <w:p w14:paraId="04176835" w14:textId="77777777" w:rsidR="000E39C4" w:rsidRPr="00790F7B" w:rsidRDefault="000E39C4" w:rsidP="000E39C4">
      <w:pPr>
        <w:rPr>
          <w:b/>
          <w:bCs/>
        </w:rPr>
      </w:pPr>
      <w:r w:rsidRPr="00790F7B">
        <w:rPr>
          <w:b/>
          <w:bCs/>
        </w:rPr>
        <w:t xml:space="preserve">The primary developmental need of the fourth plane is to establish independent living within society. While the </w:t>
      </w:r>
      <w:proofErr w:type="gramStart"/>
      <w:r w:rsidRPr="00790F7B">
        <w:rPr>
          <w:b/>
          <w:bCs/>
        </w:rPr>
        <w:t>adolescent</w:t>
      </w:r>
      <w:proofErr w:type="gramEnd"/>
      <w:r w:rsidRPr="00790F7B">
        <w:rPr>
          <w:b/>
          <w:bCs/>
        </w:rPr>
        <w:t xml:space="preserve"> in the third plane began to explore social and economic independence, the young adult in the fourth plane must achieve actual independence in multiple dimensions:</w:t>
      </w:r>
    </w:p>
    <w:p w14:paraId="11057A12" w14:textId="77777777" w:rsidR="000E39C4" w:rsidRPr="00790F7B" w:rsidRDefault="000E39C4" w:rsidP="000E39C4">
      <w:pPr>
        <w:numPr>
          <w:ilvl w:val="0"/>
          <w:numId w:val="127"/>
        </w:numPr>
        <w:rPr>
          <w:b/>
          <w:bCs/>
        </w:rPr>
      </w:pPr>
      <w:r w:rsidRPr="00790F7B">
        <w:rPr>
          <w:b/>
          <w:bCs/>
        </w:rPr>
        <w:t>Economic independence: Moving from theoretical understanding of economic principles to practical financial self-sufficiency</w:t>
      </w:r>
    </w:p>
    <w:p w14:paraId="1A28BC97" w14:textId="77777777" w:rsidR="000E39C4" w:rsidRPr="00790F7B" w:rsidRDefault="000E39C4" w:rsidP="000E39C4">
      <w:pPr>
        <w:numPr>
          <w:ilvl w:val="0"/>
          <w:numId w:val="127"/>
        </w:numPr>
        <w:rPr>
          <w:b/>
          <w:bCs/>
        </w:rPr>
      </w:pPr>
      <w:r w:rsidRPr="00790F7B">
        <w:rPr>
          <w:b/>
          <w:bCs/>
        </w:rPr>
        <w:lastRenderedPageBreak/>
        <w:t>Intellectual independence: Developing specialized knowledge and critical thinking capacities that enable meaningful contribution in a chosen field</w:t>
      </w:r>
    </w:p>
    <w:p w14:paraId="27D79B3D" w14:textId="77777777" w:rsidR="000E39C4" w:rsidRPr="00790F7B" w:rsidRDefault="000E39C4" w:rsidP="000E39C4">
      <w:pPr>
        <w:numPr>
          <w:ilvl w:val="0"/>
          <w:numId w:val="127"/>
        </w:numPr>
        <w:rPr>
          <w:b/>
          <w:bCs/>
        </w:rPr>
      </w:pPr>
      <w:r w:rsidRPr="00790F7B">
        <w:rPr>
          <w:b/>
          <w:bCs/>
        </w:rPr>
        <w:t>Social independence: Establishing mature relationships and participating effectively in complex social structures</w:t>
      </w:r>
    </w:p>
    <w:p w14:paraId="156B3759" w14:textId="77777777" w:rsidR="000E39C4" w:rsidRPr="00790F7B" w:rsidRDefault="000E39C4" w:rsidP="000E39C4">
      <w:pPr>
        <w:numPr>
          <w:ilvl w:val="0"/>
          <w:numId w:val="127"/>
        </w:numPr>
        <w:rPr>
          <w:b/>
          <w:bCs/>
        </w:rPr>
      </w:pPr>
      <w:r w:rsidRPr="00790F7B">
        <w:rPr>
          <w:b/>
          <w:bCs/>
        </w:rPr>
        <w:t>Psychological independence: Making autonomous decisions based on internalized values rather than external influences</w:t>
      </w:r>
    </w:p>
    <w:p w14:paraId="4D37100C" w14:textId="77777777" w:rsidR="000E39C4" w:rsidRPr="00790F7B" w:rsidRDefault="000E39C4" w:rsidP="000E39C4">
      <w:pPr>
        <w:rPr>
          <w:b/>
          <w:bCs/>
        </w:rPr>
      </w:pPr>
      <w:r w:rsidRPr="00790F7B">
        <w:rPr>
          <w:b/>
          <w:bCs/>
        </w:rPr>
        <w:t xml:space="preserve">This independence is not isolated or self-centered but rather enables authentic interdependence and contribution. As Montessori noted, the young adult "has the opportunity to specialize </w:t>
      </w:r>
      <w:proofErr w:type="gramStart"/>
      <w:r w:rsidRPr="00790F7B">
        <w:rPr>
          <w:b/>
          <w:bCs/>
        </w:rPr>
        <w:t>into</w:t>
      </w:r>
      <w:proofErr w:type="gramEnd"/>
      <w:r w:rsidRPr="00790F7B">
        <w:rPr>
          <w:b/>
          <w:bCs/>
        </w:rPr>
        <w:t xml:space="preserve"> the role that he has chosen to play in society, striving for further independence, and actively contributing to society."</w:t>
      </w:r>
    </w:p>
    <w:p w14:paraId="546F7779" w14:textId="77777777" w:rsidR="000E39C4" w:rsidRPr="00790F7B" w:rsidRDefault="000E39C4" w:rsidP="000E39C4">
      <w:pPr>
        <w:pStyle w:val="Heading5"/>
        <w:rPr>
          <w:b/>
          <w:bCs/>
        </w:rPr>
      </w:pPr>
      <w:r w:rsidRPr="00790F7B">
        <w:rPr>
          <w:b/>
          <w:bCs/>
        </w:rPr>
        <w:t>Preparation for One's Cosmic Task</w:t>
      </w:r>
    </w:p>
    <w:p w14:paraId="53473200" w14:textId="77777777" w:rsidR="000E39C4" w:rsidRPr="00790F7B" w:rsidRDefault="000E39C4" w:rsidP="000E39C4">
      <w:pPr>
        <w:rPr>
          <w:b/>
          <w:bCs/>
        </w:rPr>
      </w:pPr>
      <w:r w:rsidRPr="00790F7B">
        <w:rPr>
          <w:b/>
          <w:bCs/>
        </w:rPr>
        <w:t xml:space="preserve">The concept of the "cosmic task" is central to Montessori's vision of mature adulthood. This term refers to the unique contribution </w:t>
      </w:r>
      <w:proofErr w:type="gramStart"/>
      <w:r w:rsidRPr="00790F7B">
        <w:rPr>
          <w:b/>
          <w:bCs/>
        </w:rPr>
        <w:t>each individual</w:t>
      </w:r>
      <w:proofErr w:type="gramEnd"/>
      <w:r w:rsidRPr="00790F7B">
        <w:rPr>
          <w:b/>
          <w:bCs/>
        </w:rPr>
        <w:t xml:space="preserve"> is prepared to make to humanity's progress. The young adult in the fourth plane must identify and prepare for this distinctive contribution.</w:t>
      </w:r>
    </w:p>
    <w:p w14:paraId="6D560A0E" w14:textId="77777777" w:rsidR="000E39C4" w:rsidRPr="00790F7B" w:rsidRDefault="000E39C4" w:rsidP="000E39C4">
      <w:pPr>
        <w:rPr>
          <w:b/>
          <w:bCs/>
        </w:rPr>
      </w:pPr>
      <w:r w:rsidRPr="00790F7B">
        <w:rPr>
          <w:b/>
          <w:bCs/>
        </w:rPr>
        <w:t>This preparation involves:</w:t>
      </w:r>
    </w:p>
    <w:p w14:paraId="18CCB60C" w14:textId="77777777" w:rsidR="000E39C4" w:rsidRPr="00790F7B" w:rsidRDefault="000E39C4" w:rsidP="000E39C4">
      <w:pPr>
        <w:numPr>
          <w:ilvl w:val="0"/>
          <w:numId w:val="128"/>
        </w:numPr>
        <w:rPr>
          <w:b/>
          <w:bCs/>
        </w:rPr>
      </w:pPr>
      <w:r w:rsidRPr="00790F7B">
        <w:rPr>
          <w:b/>
          <w:bCs/>
        </w:rPr>
        <w:t>Specialization in knowledge and skills relevant to one's chosen field</w:t>
      </w:r>
    </w:p>
    <w:p w14:paraId="0070A0B0" w14:textId="77777777" w:rsidR="000E39C4" w:rsidRPr="00790F7B" w:rsidRDefault="000E39C4" w:rsidP="000E39C4">
      <w:pPr>
        <w:numPr>
          <w:ilvl w:val="0"/>
          <w:numId w:val="128"/>
        </w:numPr>
        <w:rPr>
          <w:b/>
          <w:bCs/>
        </w:rPr>
      </w:pPr>
      <w:r w:rsidRPr="00790F7B">
        <w:rPr>
          <w:b/>
          <w:bCs/>
        </w:rPr>
        <w:t>Integration of theoretical understanding with practical application</w:t>
      </w:r>
    </w:p>
    <w:p w14:paraId="7BD1277F" w14:textId="77777777" w:rsidR="000E39C4" w:rsidRPr="00790F7B" w:rsidRDefault="000E39C4" w:rsidP="000E39C4">
      <w:pPr>
        <w:numPr>
          <w:ilvl w:val="0"/>
          <w:numId w:val="128"/>
        </w:numPr>
        <w:rPr>
          <w:b/>
          <w:bCs/>
        </w:rPr>
      </w:pPr>
      <w:r w:rsidRPr="00790F7B">
        <w:rPr>
          <w:b/>
          <w:bCs/>
        </w:rPr>
        <w:t>Development of spiritual and moral dimensions that guide meaningful work</w:t>
      </w:r>
    </w:p>
    <w:p w14:paraId="21E52FBF" w14:textId="77777777" w:rsidR="000E39C4" w:rsidRPr="00790F7B" w:rsidRDefault="000E39C4" w:rsidP="000E39C4">
      <w:pPr>
        <w:numPr>
          <w:ilvl w:val="0"/>
          <w:numId w:val="128"/>
        </w:numPr>
        <w:rPr>
          <w:b/>
          <w:bCs/>
        </w:rPr>
      </w:pPr>
      <w:r w:rsidRPr="00790F7B">
        <w:rPr>
          <w:b/>
          <w:bCs/>
        </w:rPr>
        <w:t>Recognition of one's place within the broader context of human society</w:t>
      </w:r>
    </w:p>
    <w:p w14:paraId="70657419" w14:textId="77777777" w:rsidR="000E39C4" w:rsidRPr="00790F7B" w:rsidRDefault="000E39C4" w:rsidP="000E39C4">
      <w:pPr>
        <w:rPr>
          <w:b/>
          <w:bCs/>
        </w:rPr>
      </w:pPr>
      <w:r w:rsidRPr="00790F7B">
        <w:rPr>
          <w:b/>
          <w:bCs/>
        </w:rPr>
        <w:t>As expressed in the reference materials, the central questions of this plane are "What is my mission in life?" and "How do I prepare for this mission?" These questions reflect the young adult's need to find purpose and direction that aligns personal fulfillment with social contribution.</w:t>
      </w:r>
    </w:p>
    <w:p w14:paraId="1ACB479F" w14:textId="77777777" w:rsidR="000E39C4" w:rsidRPr="00790F7B" w:rsidRDefault="000E39C4" w:rsidP="000E39C4">
      <w:pPr>
        <w:pStyle w:val="Heading4"/>
        <w:rPr>
          <w:b/>
          <w:bCs/>
        </w:rPr>
      </w:pPr>
      <w:r w:rsidRPr="00790F7B">
        <w:rPr>
          <w:b/>
          <w:bCs/>
        </w:rPr>
        <w:t>Physical Characteristics</w:t>
      </w:r>
    </w:p>
    <w:p w14:paraId="03876785" w14:textId="77777777" w:rsidR="000E39C4" w:rsidRPr="00790F7B" w:rsidRDefault="000E39C4" w:rsidP="000E39C4">
      <w:pPr>
        <w:rPr>
          <w:b/>
          <w:bCs/>
        </w:rPr>
      </w:pPr>
      <w:r w:rsidRPr="00790F7B">
        <w:rPr>
          <w:b/>
          <w:bCs/>
        </w:rPr>
        <w:t>The fourth plane brings a return to physical stability after the dramatic changes of adolescence. Physical development continues but at a more gradual pace, with refinement rather than transformation of physical capacities. Key physical characteristics include:</w:t>
      </w:r>
    </w:p>
    <w:p w14:paraId="7C9B1B1A" w14:textId="77777777" w:rsidR="000E39C4" w:rsidRPr="00790F7B" w:rsidRDefault="000E39C4" w:rsidP="000E39C4">
      <w:pPr>
        <w:numPr>
          <w:ilvl w:val="0"/>
          <w:numId w:val="129"/>
        </w:numPr>
        <w:rPr>
          <w:b/>
          <w:bCs/>
        </w:rPr>
      </w:pPr>
      <w:r w:rsidRPr="00790F7B">
        <w:rPr>
          <w:b/>
          <w:bCs/>
        </w:rPr>
        <w:t>Completion of physical maturation</w:t>
      </w:r>
    </w:p>
    <w:p w14:paraId="656BA0B7" w14:textId="77777777" w:rsidR="000E39C4" w:rsidRPr="00790F7B" w:rsidRDefault="000E39C4" w:rsidP="000E39C4">
      <w:pPr>
        <w:numPr>
          <w:ilvl w:val="0"/>
          <w:numId w:val="129"/>
        </w:numPr>
        <w:rPr>
          <w:b/>
          <w:bCs/>
        </w:rPr>
      </w:pPr>
      <w:r w:rsidRPr="00790F7B">
        <w:rPr>
          <w:b/>
          <w:bCs/>
        </w:rPr>
        <w:t>Stabilization of hormonal fluctuations</w:t>
      </w:r>
    </w:p>
    <w:p w14:paraId="6D017873" w14:textId="77777777" w:rsidR="000E39C4" w:rsidRPr="00790F7B" w:rsidRDefault="000E39C4" w:rsidP="000E39C4">
      <w:pPr>
        <w:numPr>
          <w:ilvl w:val="0"/>
          <w:numId w:val="129"/>
        </w:numPr>
        <w:rPr>
          <w:b/>
          <w:bCs/>
        </w:rPr>
      </w:pPr>
      <w:r w:rsidRPr="00790F7B">
        <w:rPr>
          <w:b/>
          <w:bCs/>
        </w:rPr>
        <w:lastRenderedPageBreak/>
        <w:t>Refinement of coordination and physical skills</w:t>
      </w:r>
    </w:p>
    <w:p w14:paraId="6C76CA29" w14:textId="77777777" w:rsidR="000E39C4" w:rsidRPr="00790F7B" w:rsidRDefault="000E39C4" w:rsidP="000E39C4">
      <w:pPr>
        <w:numPr>
          <w:ilvl w:val="0"/>
          <w:numId w:val="129"/>
        </w:numPr>
        <w:rPr>
          <w:b/>
          <w:bCs/>
        </w:rPr>
      </w:pPr>
      <w:r w:rsidRPr="00790F7B">
        <w:rPr>
          <w:b/>
          <w:bCs/>
        </w:rPr>
        <w:t>Integration of physical capacities with intellectual and social pursuits</w:t>
      </w:r>
    </w:p>
    <w:p w14:paraId="243686CD" w14:textId="77777777" w:rsidR="000E39C4" w:rsidRPr="00790F7B" w:rsidRDefault="000E39C4" w:rsidP="000E39C4">
      <w:pPr>
        <w:rPr>
          <w:b/>
          <w:bCs/>
        </w:rPr>
      </w:pPr>
      <w:r w:rsidRPr="00790F7B">
        <w:rPr>
          <w:b/>
          <w:bCs/>
        </w:rPr>
        <w:t>This physical stability provides a foundation for focused effort and consistent engagement with complex tasks. The energy previously directed toward physical transformation can now be channeled toward intellectual and social pursuits.</w:t>
      </w:r>
    </w:p>
    <w:p w14:paraId="5ADE1C58" w14:textId="77777777" w:rsidR="000E39C4" w:rsidRPr="00790F7B" w:rsidRDefault="000E39C4" w:rsidP="000E39C4">
      <w:pPr>
        <w:pStyle w:val="Heading4"/>
        <w:rPr>
          <w:b/>
          <w:bCs/>
        </w:rPr>
      </w:pPr>
      <w:r w:rsidRPr="00790F7B">
        <w:rPr>
          <w:b/>
          <w:bCs/>
        </w:rPr>
        <w:t>Psychological Characteristics</w:t>
      </w:r>
    </w:p>
    <w:p w14:paraId="15F24CD0" w14:textId="77777777" w:rsidR="000E39C4" w:rsidRPr="00790F7B" w:rsidRDefault="000E39C4" w:rsidP="000E39C4">
      <w:pPr>
        <w:rPr>
          <w:b/>
          <w:bCs/>
        </w:rPr>
      </w:pPr>
      <w:r w:rsidRPr="00790F7B">
        <w:rPr>
          <w:b/>
          <w:bCs/>
        </w:rPr>
        <w:t>The psychological landscape of the fourth plane is characterized by increased stability, integration, and self-direction. Key psychological characteristics include:</w:t>
      </w:r>
    </w:p>
    <w:p w14:paraId="0B79902C" w14:textId="77777777" w:rsidR="000E39C4" w:rsidRPr="00790F7B" w:rsidRDefault="000E39C4" w:rsidP="000E39C4">
      <w:pPr>
        <w:numPr>
          <w:ilvl w:val="0"/>
          <w:numId w:val="130"/>
        </w:numPr>
        <w:rPr>
          <w:b/>
          <w:bCs/>
        </w:rPr>
      </w:pPr>
      <w:r w:rsidRPr="00790F7B">
        <w:rPr>
          <w:b/>
          <w:bCs/>
        </w:rPr>
        <w:t>Freedom of movement, physically and intellectually: The young adult moves with autonomy in both physical and intellectual domains, exploring ideas and environments with confidence and purpose.</w:t>
      </w:r>
    </w:p>
    <w:p w14:paraId="519C9BD6" w14:textId="77777777" w:rsidR="000E39C4" w:rsidRPr="00790F7B" w:rsidRDefault="000E39C4" w:rsidP="000E39C4">
      <w:pPr>
        <w:numPr>
          <w:ilvl w:val="0"/>
          <w:numId w:val="130"/>
        </w:numPr>
        <w:rPr>
          <w:b/>
          <w:bCs/>
        </w:rPr>
      </w:pPr>
      <w:r w:rsidRPr="00790F7B">
        <w:rPr>
          <w:b/>
          <w:bCs/>
        </w:rPr>
        <w:t>Self-discipline: Internal regulation replaces external control, with the young adult demonstrating the ability to direct their own efforts toward long-term goals despite challenges or distractions.</w:t>
      </w:r>
    </w:p>
    <w:p w14:paraId="00132EE6" w14:textId="77777777" w:rsidR="000E39C4" w:rsidRPr="00790F7B" w:rsidRDefault="000E39C4" w:rsidP="000E39C4">
      <w:pPr>
        <w:numPr>
          <w:ilvl w:val="0"/>
          <w:numId w:val="130"/>
        </w:numPr>
        <w:rPr>
          <w:b/>
          <w:bCs/>
        </w:rPr>
      </w:pPr>
      <w:r w:rsidRPr="00790F7B">
        <w:rPr>
          <w:b/>
          <w:bCs/>
        </w:rPr>
        <w:t>Inner light/moral compass: The internalization of values and ethical principles guides decision-making and behavior, enabling principled action without external supervision.</w:t>
      </w:r>
    </w:p>
    <w:p w14:paraId="7AFACBF9" w14:textId="77777777" w:rsidR="000E39C4" w:rsidRPr="00790F7B" w:rsidRDefault="000E39C4" w:rsidP="000E39C4">
      <w:pPr>
        <w:numPr>
          <w:ilvl w:val="0"/>
          <w:numId w:val="130"/>
        </w:numPr>
        <w:rPr>
          <w:b/>
          <w:bCs/>
        </w:rPr>
      </w:pPr>
      <w:r w:rsidRPr="00790F7B">
        <w:rPr>
          <w:b/>
          <w:bCs/>
        </w:rPr>
        <w:t xml:space="preserve">Knowledgeability: Specialized knowledge combines with broad understanding, allowing the young adult to contribute meaningfully </w:t>
      </w:r>
      <w:proofErr w:type="gramStart"/>
      <w:r w:rsidRPr="00790F7B">
        <w:rPr>
          <w:b/>
          <w:bCs/>
        </w:rPr>
        <w:t>in</w:t>
      </w:r>
      <w:proofErr w:type="gramEnd"/>
      <w:r w:rsidRPr="00790F7B">
        <w:rPr>
          <w:b/>
          <w:bCs/>
        </w:rPr>
        <w:t xml:space="preserve"> specific domains while maintaining awareness of broader contexts.</w:t>
      </w:r>
    </w:p>
    <w:p w14:paraId="027005ED" w14:textId="77777777" w:rsidR="000E39C4" w:rsidRPr="00790F7B" w:rsidRDefault="000E39C4" w:rsidP="000E39C4">
      <w:pPr>
        <w:numPr>
          <w:ilvl w:val="0"/>
          <w:numId w:val="130"/>
        </w:numPr>
        <w:rPr>
          <w:b/>
          <w:bCs/>
        </w:rPr>
      </w:pPr>
      <w:r w:rsidRPr="00790F7B">
        <w:rPr>
          <w:b/>
          <w:bCs/>
        </w:rPr>
        <w:t>Empathy: Mature social understanding enables genuine concern for others' welfare and effective response to social needs.</w:t>
      </w:r>
    </w:p>
    <w:p w14:paraId="1E9FF698" w14:textId="77777777" w:rsidR="000E39C4" w:rsidRPr="00790F7B" w:rsidRDefault="000E39C4" w:rsidP="000E39C4">
      <w:pPr>
        <w:rPr>
          <w:b/>
          <w:bCs/>
        </w:rPr>
      </w:pPr>
      <w:r w:rsidRPr="00790F7B">
        <w:rPr>
          <w:b/>
          <w:bCs/>
        </w:rPr>
        <w:t xml:space="preserve">These characteristics reflect the integration of earlier developmental work and the emergence of a stable adult personality. The young adult possesses "a more stable and stronger mentality, returning to an active learning mindset, and an active interest </w:t>
      </w:r>
      <w:proofErr w:type="gramStart"/>
      <w:r w:rsidRPr="00790F7B">
        <w:rPr>
          <w:b/>
          <w:bCs/>
        </w:rPr>
        <w:t>into</w:t>
      </w:r>
      <w:proofErr w:type="gramEnd"/>
      <w:r w:rsidRPr="00790F7B">
        <w:rPr>
          <w:b/>
          <w:bCs/>
        </w:rPr>
        <w:t xml:space="preserve"> society."</w:t>
      </w:r>
    </w:p>
    <w:p w14:paraId="79C3E01D" w14:textId="77777777" w:rsidR="000E39C4" w:rsidRPr="00790F7B" w:rsidRDefault="000E39C4" w:rsidP="000E39C4">
      <w:pPr>
        <w:pStyle w:val="Heading4"/>
        <w:rPr>
          <w:b/>
          <w:bCs/>
        </w:rPr>
      </w:pPr>
      <w:r w:rsidRPr="00790F7B">
        <w:rPr>
          <w:b/>
          <w:bCs/>
        </w:rPr>
        <w:t>Social Characteristics</w:t>
      </w:r>
    </w:p>
    <w:p w14:paraId="6A79A089" w14:textId="77777777" w:rsidR="000E39C4" w:rsidRPr="00790F7B" w:rsidRDefault="000E39C4" w:rsidP="000E39C4">
      <w:pPr>
        <w:rPr>
          <w:b/>
          <w:bCs/>
        </w:rPr>
      </w:pPr>
      <w:r w:rsidRPr="00790F7B">
        <w:rPr>
          <w:b/>
          <w:bCs/>
        </w:rPr>
        <w:t>The social orientation of the fourth plane builds upon the exploration of social structures that occurred during adolescence, with an increasing focus on meaningful contribution and lasting relationships:</w:t>
      </w:r>
    </w:p>
    <w:p w14:paraId="5710861A" w14:textId="77777777" w:rsidR="000E39C4" w:rsidRPr="00790F7B" w:rsidRDefault="000E39C4" w:rsidP="000E39C4">
      <w:pPr>
        <w:numPr>
          <w:ilvl w:val="0"/>
          <w:numId w:val="131"/>
        </w:numPr>
        <w:rPr>
          <w:b/>
          <w:bCs/>
        </w:rPr>
      </w:pPr>
      <w:r w:rsidRPr="00790F7B">
        <w:rPr>
          <w:b/>
          <w:bCs/>
        </w:rPr>
        <w:t>Relationships become "more serious and structured" compared to the experimental social connections of adolescence</w:t>
      </w:r>
    </w:p>
    <w:p w14:paraId="2FF58796" w14:textId="77777777" w:rsidR="000E39C4" w:rsidRPr="00790F7B" w:rsidRDefault="000E39C4" w:rsidP="000E39C4">
      <w:pPr>
        <w:numPr>
          <w:ilvl w:val="0"/>
          <w:numId w:val="131"/>
        </w:numPr>
        <w:rPr>
          <w:b/>
          <w:bCs/>
        </w:rPr>
      </w:pPr>
      <w:r w:rsidRPr="00790F7B">
        <w:rPr>
          <w:b/>
          <w:bCs/>
        </w:rPr>
        <w:lastRenderedPageBreak/>
        <w:t>Communication with parents and other adults shifts toward equality, "sharing experience and advice"</w:t>
      </w:r>
    </w:p>
    <w:p w14:paraId="795F4DCB" w14:textId="77777777" w:rsidR="000E39C4" w:rsidRPr="00790F7B" w:rsidRDefault="000E39C4" w:rsidP="000E39C4">
      <w:pPr>
        <w:numPr>
          <w:ilvl w:val="0"/>
          <w:numId w:val="131"/>
        </w:numPr>
        <w:rPr>
          <w:b/>
          <w:bCs/>
        </w:rPr>
      </w:pPr>
      <w:r w:rsidRPr="00790F7B">
        <w:rPr>
          <w:b/>
          <w:bCs/>
        </w:rPr>
        <w:t>Social exploration focuses on "seeking the mode to give back to society"</w:t>
      </w:r>
    </w:p>
    <w:p w14:paraId="58386FD0" w14:textId="77777777" w:rsidR="000E39C4" w:rsidRPr="00790F7B" w:rsidRDefault="000E39C4" w:rsidP="000E39C4">
      <w:pPr>
        <w:numPr>
          <w:ilvl w:val="0"/>
          <w:numId w:val="131"/>
        </w:numPr>
        <w:rPr>
          <w:b/>
          <w:bCs/>
        </w:rPr>
      </w:pPr>
      <w:r w:rsidRPr="00790F7B">
        <w:rPr>
          <w:b/>
          <w:bCs/>
        </w:rPr>
        <w:t>Desire to become "citizens of the world" with a global rather than merely local perspective</w:t>
      </w:r>
    </w:p>
    <w:p w14:paraId="08265D33" w14:textId="77777777" w:rsidR="000E39C4" w:rsidRPr="00790F7B" w:rsidRDefault="000E39C4" w:rsidP="000E39C4">
      <w:pPr>
        <w:numPr>
          <w:ilvl w:val="0"/>
          <w:numId w:val="131"/>
        </w:numPr>
        <w:rPr>
          <w:b/>
          <w:bCs/>
        </w:rPr>
      </w:pPr>
      <w:r w:rsidRPr="00790F7B">
        <w:rPr>
          <w:b/>
          <w:bCs/>
        </w:rPr>
        <w:t>Capacity to create and defend ideals, beliefs, and principles in social contexts</w:t>
      </w:r>
    </w:p>
    <w:p w14:paraId="42D230D0" w14:textId="77777777" w:rsidR="000E39C4" w:rsidRPr="00790F7B" w:rsidRDefault="000E39C4" w:rsidP="000E39C4">
      <w:pPr>
        <w:rPr>
          <w:b/>
          <w:bCs/>
        </w:rPr>
      </w:pPr>
      <w:r w:rsidRPr="00790F7B">
        <w:rPr>
          <w:b/>
          <w:bCs/>
        </w:rPr>
        <w:t>These social characteristics reflect the young adult's readiness to participate fully in society as an equal member rather than as a dependent or protégé. The formation of a stable social identity enables consistent and meaningful social engagement.</w:t>
      </w:r>
    </w:p>
    <w:p w14:paraId="14A779C0" w14:textId="77777777" w:rsidR="000E39C4" w:rsidRPr="00790F7B" w:rsidRDefault="000E39C4" w:rsidP="000E39C4">
      <w:pPr>
        <w:pStyle w:val="Heading4"/>
        <w:rPr>
          <w:b/>
          <w:bCs/>
        </w:rPr>
      </w:pPr>
      <w:r w:rsidRPr="00790F7B">
        <w:rPr>
          <w:b/>
          <w:bCs/>
        </w:rPr>
        <w:t>Spiritual Characteristics</w:t>
      </w:r>
    </w:p>
    <w:p w14:paraId="77F67A96" w14:textId="77777777" w:rsidR="000E39C4" w:rsidRPr="00790F7B" w:rsidRDefault="000E39C4" w:rsidP="000E39C4">
      <w:pPr>
        <w:rPr>
          <w:b/>
          <w:bCs/>
        </w:rPr>
      </w:pPr>
      <w:r w:rsidRPr="00790F7B">
        <w:rPr>
          <w:b/>
          <w:bCs/>
        </w:rPr>
        <w:t>The fourth plane brings important development in spiritual dimensions, encompassing the search for meaning, purpose, and values that transcend immediate circumstances:</w:t>
      </w:r>
    </w:p>
    <w:p w14:paraId="45C9C367" w14:textId="77777777" w:rsidR="000E39C4" w:rsidRPr="00790F7B" w:rsidRDefault="000E39C4" w:rsidP="000E39C4">
      <w:pPr>
        <w:numPr>
          <w:ilvl w:val="0"/>
          <w:numId w:val="132"/>
        </w:numPr>
        <w:rPr>
          <w:b/>
          <w:bCs/>
        </w:rPr>
      </w:pPr>
      <w:r w:rsidRPr="00790F7B">
        <w:rPr>
          <w:b/>
          <w:bCs/>
        </w:rPr>
        <w:t>Creation of ideals and beliefs with "a notable definition of principles"</w:t>
      </w:r>
    </w:p>
    <w:p w14:paraId="685A2A72" w14:textId="77777777" w:rsidR="000E39C4" w:rsidRPr="00790F7B" w:rsidRDefault="000E39C4" w:rsidP="000E39C4">
      <w:pPr>
        <w:numPr>
          <w:ilvl w:val="0"/>
          <w:numId w:val="132"/>
        </w:numPr>
        <w:rPr>
          <w:b/>
          <w:bCs/>
        </w:rPr>
      </w:pPr>
      <w:r w:rsidRPr="00790F7B">
        <w:rPr>
          <w:b/>
          <w:bCs/>
        </w:rPr>
        <w:t>Interest in the "mission of man" beyond practical professional preparation</w:t>
      </w:r>
    </w:p>
    <w:p w14:paraId="661B440F" w14:textId="77777777" w:rsidR="000E39C4" w:rsidRPr="00790F7B" w:rsidRDefault="000E39C4" w:rsidP="000E39C4">
      <w:pPr>
        <w:numPr>
          <w:ilvl w:val="0"/>
          <w:numId w:val="132"/>
        </w:numPr>
        <w:rPr>
          <w:b/>
          <w:bCs/>
        </w:rPr>
      </w:pPr>
      <w:r w:rsidRPr="00790F7B">
        <w:rPr>
          <w:b/>
          <w:bCs/>
        </w:rPr>
        <w:t>Confrontation with fundamental ethical challenges related to possession and power</w:t>
      </w:r>
    </w:p>
    <w:p w14:paraId="3F0EDBD3" w14:textId="77777777" w:rsidR="000E39C4" w:rsidRPr="00790F7B" w:rsidRDefault="000E39C4" w:rsidP="000E39C4">
      <w:pPr>
        <w:numPr>
          <w:ilvl w:val="0"/>
          <w:numId w:val="132"/>
        </w:numPr>
        <w:rPr>
          <w:b/>
          <w:bCs/>
        </w:rPr>
      </w:pPr>
      <w:r w:rsidRPr="00790F7B">
        <w:rPr>
          <w:b/>
          <w:bCs/>
        </w:rPr>
        <w:t>Development of perspective that places individual experience within a larger cosmic context</w:t>
      </w:r>
    </w:p>
    <w:p w14:paraId="38140877" w14:textId="77777777" w:rsidR="000E39C4" w:rsidRPr="00790F7B" w:rsidRDefault="000E39C4" w:rsidP="000E39C4">
      <w:pPr>
        <w:rPr>
          <w:b/>
          <w:bCs/>
        </w:rPr>
      </w:pPr>
      <w:r w:rsidRPr="00790F7B">
        <w:rPr>
          <w:b/>
          <w:bCs/>
        </w:rPr>
        <w:t xml:space="preserve">As Montessori expressed, "At last, comes the Man Who prepares Himself for His mission in this world. And what does He do for this preparation? He confronts </w:t>
      </w:r>
      <w:proofErr w:type="gramStart"/>
      <w:r w:rsidRPr="00790F7B">
        <w:rPr>
          <w:b/>
          <w:bCs/>
        </w:rPr>
        <w:t>the Evil</w:t>
      </w:r>
      <w:proofErr w:type="gramEnd"/>
      <w:r w:rsidRPr="00790F7B">
        <w:rPr>
          <w:b/>
          <w:bCs/>
        </w:rPr>
        <w:t xml:space="preserve"> One and overpowers him. This is the preparation! Each human being possesses the strength of becoming aware of, and of facing the dangers, the temptations of the world </w:t>
      </w:r>
      <w:proofErr w:type="gramStart"/>
      <w:r w:rsidRPr="00790F7B">
        <w:rPr>
          <w:b/>
          <w:bCs/>
        </w:rPr>
        <w:t>so as to</w:t>
      </w:r>
      <w:proofErr w:type="gramEnd"/>
      <w:r w:rsidRPr="00790F7B">
        <w:rPr>
          <w:b/>
          <w:bCs/>
        </w:rPr>
        <w:t xml:space="preserve"> become </w:t>
      </w:r>
      <w:proofErr w:type="gramStart"/>
      <w:r w:rsidRPr="00790F7B">
        <w:rPr>
          <w:b/>
          <w:bCs/>
        </w:rPr>
        <w:t>inured</w:t>
      </w:r>
      <w:proofErr w:type="gramEnd"/>
      <w:r w:rsidRPr="00790F7B">
        <w:rPr>
          <w:b/>
          <w:bCs/>
        </w:rPr>
        <w:t xml:space="preserve"> to them in order to overcome them" (Montessori, 1973, p. 134-5).</w:t>
      </w:r>
    </w:p>
    <w:p w14:paraId="73959CC3" w14:textId="77777777" w:rsidR="000E39C4" w:rsidRPr="00790F7B" w:rsidRDefault="000E39C4" w:rsidP="000E39C4">
      <w:pPr>
        <w:rPr>
          <w:b/>
          <w:bCs/>
        </w:rPr>
      </w:pPr>
      <w:r w:rsidRPr="00790F7B">
        <w:rPr>
          <w:b/>
          <w:bCs/>
        </w:rPr>
        <w:t>This spiritual development provides a foundation for ethical action and meaningful contribution that transcends self-interest.</w:t>
      </w:r>
    </w:p>
    <w:p w14:paraId="4DABD562" w14:textId="77777777" w:rsidR="000E39C4" w:rsidRPr="00790F7B" w:rsidRDefault="000E39C4" w:rsidP="000E39C4">
      <w:pPr>
        <w:pStyle w:val="Heading4"/>
        <w:rPr>
          <w:b/>
          <w:bCs/>
        </w:rPr>
      </w:pPr>
      <w:r w:rsidRPr="00790F7B">
        <w:rPr>
          <w:b/>
          <w:bCs/>
        </w:rPr>
        <w:t>The Prepared Environment for the Fourth Plane</w:t>
      </w:r>
    </w:p>
    <w:p w14:paraId="5425E3D9" w14:textId="77777777" w:rsidR="000E39C4" w:rsidRPr="00790F7B" w:rsidRDefault="000E39C4" w:rsidP="000E39C4">
      <w:pPr>
        <w:pStyle w:val="Heading5"/>
        <w:rPr>
          <w:b/>
          <w:bCs/>
        </w:rPr>
      </w:pPr>
      <w:r w:rsidRPr="00790F7B">
        <w:rPr>
          <w:b/>
          <w:bCs/>
        </w:rPr>
        <w:t>The Universe as Environment</w:t>
      </w:r>
    </w:p>
    <w:p w14:paraId="4CA2CE1A" w14:textId="77777777" w:rsidR="000E39C4" w:rsidRPr="00790F7B" w:rsidRDefault="000E39C4" w:rsidP="000E39C4">
      <w:pPr>
        <w:rPr>
          <w:b/>
          <w:bCs/>
        </w:rPr>
      </w:pPr>
      <w:r w:rsidRPr="00790F7B">
        <w:rPr>
          <w:b/>
          <w:bCs/>
        </w:rPr>
        <w:t xml:space="preserve">Montessori identified "the universe" as the prepared environment for the fourth plane. This expansive concept recognizes that young adults can no longer be contained </w:t>
      </w:r>
      <w:r w:rsidRPr="00790F7B">
        <w:rPr>
          <w:b/>
          <w:bCs/>
        </w:rPr>
        <w:lastRenderedPageBreak/>
        <w:t>within a limited educational setting but must engage with the full range of human experience and knowledge.</w:t>
      </w:r>
    </w:p>
    <w:p w14:paraId="1CC9A638" w14:textId="77777777" w:rsidR="000E39C4" w:rsidRPr="00790F7B" w:rsidRDefault="000E39C4" w:rsidP="000E39C4">
      <w:pPr>
        <w:rPr>
          <w:b/>
          <w:bCs/>
        </w:rPr>
      </w:pPr>
      <w:r w:rsidRPr="00790F7B">
        <w:rPr>
          <w:b/>
          <w:bCs/>
        </w:rPr>
        <w:t>The universe as environment includes:</w:t>
      </w:r>
    </w:p>
    <w:p w14:paraId="7EFA85F6" w14:textId="77777777" w:rsidR="000E39C4" w:rsidRPr="00790F7B" w:rsidRDefault="000E39C4" w:rsidP="000E39C4">
      <w:pPr>
        <w:numPr>
          <w:ilvl w:val="0"/>
          <w:numId w:val="133"/>
        </w:numPr>
        <w:rPr>
          <w:b/>
          <w:bCs/>
        </w:rPr>
      </w:pPr>
      <w:r w:rsidRPr="00790F7B">
        <w:rPr>
          <w:b/>
          <w:bCs/>
        </w:rPr>
        <w:t>Diverse social contexts that offer opportunities for contribution and connection</w:t>
      </w:r>
    </w:p>
    <w:p w14:paraId="6BF2237A" w14:textId="77777777" w:rsidR="000E39C4" w:rsidRPr="00790F7B" w:rsidRDefault="000E39C4" w:rsidP="000E39C4">
      <w:pPr>
        <w:numPr>
          <w:ilvl w:val="0"/>
          <w:numId w:val="133"/>
        </w:numPr>
        <w:rPr>
          <w:b/>
          <w:bCs/>
        </w:rPr>
      </w:pPr>
      <w:r w:rsidRPr="00790F7B">
        <w:rPr>
          <w:b/>
          <w:bCs/>
        </w:rPr>
        <w:t>Natural environments that provide perspective and inspiration</w:t>
      </w:r>
    </w:p>
    <w:p w14:paraId="4347FBED" w14:textId="77777777" w:rsidR="000E39C4" w:rsidRPr="00790F7B" w:rsidRDefault="000E39C4" w:rsidP="000E39C4">
      <w:pPr>
        <w:numPr>
          <w:ilvl w:val="0"/>
          <w:numId w:val="133"/>
        </w:numPr>
        <w:rPr>
          <w:b/>
          <w:bCs/>
        </w:rPr>
      </w:pPr>
      <w:r w:rsidRPr="00790F7B">
        <w:rPr>
          <w:b/>
          <w:bCs/>
        </w:rPr>
        <w:t>Cultural institutions that preserve and transmit human knowledge and achievement</w:t>
      </w:r>
    </w:p>
    <w:p w14:paraId="3B988FA2" w14:textId="77777777" w:rsidR="000E39C4" w:rsidRPr="00790F7B" w:rsidRDefault="000E39C4" w:rsidP="000E39C4">
      <w:pPr>
        <w:numPr>
          <w:ilvl w:val="0"/>
          <w:numId w:val="133"/>
        </w:numPr>
        <w:rPr>
          <w:b/>
          <w:bCs/>
        </w:rPr>
      </w:pPr>
      <w:r w:rsidRPr="00790F7B">
        <w:rPr>
          <w:b/>
          <w:bCs/>
        </w:rPr>
        <w:t>Economic structures that enable productive work and exchange</w:t>
      </w:r>
    </w:p>
    <w:p w14:paraId="66CB2034" w14:textId="77777777" w:rsidR="000E39C4" w:rsidRPr="00790F7B" w:rsidRDefault="000E39C4" w:rsidP="000E39C4">
      <w:pPr>
        <w:numPr>
          <w:ilvl w:val="0"/>
          <w:numId w:val="133"/>
        </w:numPr>
        <w:rPr>
          <w:b/>
          <w:bCs/>
        </w:rPr>
      </w:pPr>
      <w:r w:rsidRPr="00790F7B">
        <w:rPr>
          <w:b/>
          <w:bCs/>
        </w:rPr>
        <w:t>Political systems that organize collective action and decision-making</w:t>
      </w:r>
    </w:p>
    <w:p w14:paraId="199F4961" w14:textId="77777777" w:rsidR="000E39C4" w:rsidRPr="00790F7B" w:rsidRDefault="000E39C4" w:rsidP="000E39C4">
      <w:pPr>
        <w:rPr>
          <w:b/>
          <w:bCs/>
        </w:rPr>
      </w:pPr>
      <w:r w:rsidRPr="00790F7B">
        <w:rPr>
          <w:b/>
          <w:bCs/>
        </w:rPr>
        <w:t xml:space="preserve">This environment cannot be fully designed or controlled, but it can be approached with preparedness developed through earlier </w:t>
      </w:r>
      <w:proofErr w:type="gramStart"/>
      <w:r w:rsidRPr="00790F7B">
        <w:rPr>
          <w:b/>
          <w:bCs/>
        </w:rPr>
        <w:t>planes</w:t>
      </w:r>
      <w:proofErr w:type="gramEnd"/>
      <w:r w:rsidRPr="00790F7B">
        <w:rPr>
          <w:b/>
          <w:bCs/>
        </w:rPr>
        <w:t xml:space="preserve"> of development. The young adult navigates this complex environment using internalized capacities for judgment, adaptation, and purposeful engagement.</w:t>
      </w:r>
    </w:p>
    <w:p w14:paraId="0ECEC397" w14:textId="77777777" w:rsidR="000E39C4" w:rsidRPr="00790F7B" w:rsidRDefault="000E39C4" w:rsidP="000E39C4">
      <w:pPr>
        <w:pStyle w:val="Heading5"/>
        <w:rPr>
          <w:b/>
          <w:bCs/>
        </w:rPr>
      </w:pPr>
      <w:r w:rsidRPr="00790F7B">
        <w:rPr>
          <w:b/>
          <w:bCs/>
        </w:rPr>
        <w:t>Specific Environmental Contexts</w:t>
      </w:r>
    </w:p>
    <w:p w14:paraId="2D3237EC" w14:textId="77777777" w:rsidR="000E39C4" w:rsidRPr="00790F7B" w:rsidRDefault="000E39C4" w:rsidP="000E39C4">
      <w:pPr>
        <w:rPr>
          <w:b/>
          <w:bCs/>
        </w:rPr>
      </w:pPr>
      <w:r w:rsidRPr="00790F7B">
        <w:rPr>
          <w:b/>
          <w:bCs/>
        </w:rPr>
        <w:t>Within the broad concept of "the universe," several specific environmental contexts hold particular importance for fourth plane development:</w:t>
      </w:r>
    </w:p>
    <w:p w14:paraId="7A9817D2" w14:textId="77777777" w:rsidR="000E39C4" w:rsidRPr="00790F7B" w:rsidRDefault="000E39C4" w:rsidP="000E39C4">
      <w:pPr>
        <w:numPr>
          <w:ilvl w:val="0"/>
          <w:numId w:val="134"/>
        </w:numPr>
        <w:rPr>
          <w:b/>
          <w:bCs/>
        </w:rPr>
      </w:pPr>
      <w:r w:rsidRPr="00790F7B">
        <w:rPr>
          <w:b/>
          <w:bCs/>
        </w:rPr>
        <w:t>University education: Provides opportunities for specialized study, intellectual challenge, and preparation for professional contribution. As Montessori noted, "The one who arrives at the University has left behind childhood and adolescence: he is a formed man. A large part of his social destiny, of the success of his studies will depend on how he was formed. What interests him now is the 'mission of man.' Certainly, he should not limit himself to the acquisition of that knowledge which will be necessary for him in the exercise of his profession. University students are adults, who will be called to exercise an influence on the civilization of their time."</w:t>
      </w:r>
    </w:p>
    <w:p w14:paraId="37D6D13F" w14:textId="77777777" w:rsidR="000E39C4" w:rsidRPr="00790F7B" w:rsidRDefault="000E39C4" w:rsidP="000E39C4">
      <w:pPr>
        <w:numPr>
          <w:ilvl w:val="0"/>
          <w:numId w:val="134"/>
        </w:numPr>
        <w:rPr>
          <w:b/>
          <w:bCs/>
        </w:rPr>
      </w:pPr>
      <w:r w:rsidRPr="00790F7B">
        <w:rPr>
          <w:b/>
          <w:bCs/>
        </w:rPr>
        <w:t>Apprenticeship: Offers practical experience and mentorship in specific fields, bridging theoretical knowledge and practical application.</w:t>
      </w:r>
    </w:p>
    <w:p w14:paraId="47261E66" w14:textId="77777777" w:rsidR="000E39C4" w:rsidRPr="00790F7B" w:rsidRDefault="000E39C4" w:rsidP="000E39C4">
      <w:pPr>
        <w:numPr>
          <w:ilvl w:val="0"/>
          <w:numId w:val="134"/>
        </w:numPr>
        <w:rPr>
          <w:b/>
          <w:bCs/>
        </w:rPr>
      </w:pPr>
      <w:r w:rsidRPr="00790F7B">
        <w:rPr>
          <w:b/>
          <w:bCs/>
        </w:rPr>
        <w:t>Independent living arrangements: Provide opportunities to develop practical life skills and self-reliance.</w:t>
      </w:r>
    </w:p>
    <w:p w14:paraId="1C6917F5" w14:textId="77777777" w:rsidR="000E39C4" w:rsidRPr="00790F7B" w:rsidRDefault="000E39C4" w:rsidP="000E39C4">
      <w:pPr>
        <w:numPr>
          <w:ilvl w:val="0"/>
          <w:numId w:val="134"/>
        </w:numPr>
        <w:rPr>
          <w:b/>
          <w:bCs/>
        </w:rPr>
      </w:pPr>
      <w:r w:rsidRPr="00790F7B">
        <w:rPr>
          <w:b/>
          <w:bCs/>
        </w:rPr>
        <w:t>Diverse communities: Expose the young adult to varied perspectives and social contexts that expand understanding and refine values.</w:t>
      </w:r>
    </w:p>
    <w:p w14:paraId="06C8D0DF" w14:textId="77777777" w:rsidR="000E39C4" w:rsidRPr="00790F7B" w:rsidRDefault="000E39C4" w:rsidP="000E39C4">
      <w:pPr>
        <w:rPr>
          <w:b/>
          <w:bCs/>
        </w:rPr>
      </w:pPr>
      <w:r w:rsidRPr="00790F7B">
        <w:rPr>
          <w:b/>
          <w:bCs/>
        </w:rPr>
        <w:lastRenderedPageBreak/>
        <w:t>These environments should offer appropriate challenges while providing sufficient support for the young adult's continuing development. They should respect the young adult's autonomy while offering meaningful guidance and opportunities for contribution.</w:t>
      </w:r>
    </w:p>
    <w:p w14:paraId="6101BDB2" w14:textId="77777777" w:rsidR="000E39C4" w:rsidRPr="00790F7B" w:rsidRDefault="000E39C4" w:rsidP="000E39C4">
      <w:pPr>
        <w:pStyle w:val="Heading4"/>
        <w:rPr>
          <w:b/>
          <w:bCs/>
        </w:rPr>
      </w:pPr>
      <w:r w:rsidRPr="00790F7B">
        <w:rPr>
          <w:b/>
          <w:bCs/>
        </w:rPr>
        <w:t>The Role of the Adult</w:t>
      </w:r>
    </w:p>
    <w:p w14:paraId="1AD748D5" w14:textId="77777777" w:rsidR="000E39C4" w:rsidRPr="00790F7B" w:rsidRDefault="000E39C4" w:rsidP="000E39C4">
      <w:pPr>
        <w:pStyle w:val="Heading5"/>
        <w:rPr>
          <w:b/>
          <w:bCs/>
        </w:rPr>
      </w:pPr>
      <w:r w:rsidRPr="00790F7B">
        <w:rPr>
          <w:b/>
          <w:bCs/>
        </w:rPr>
        <w:t>Mentor Rather Than Guardian</w:t>
      </w:r>
    </w:p>
    <w:p w14:paraId="5011CDD3" w14:textId="77777777" w:rsidR="000E39C4" w:rsidRPr="00790F7B" w:rsidRDefault="000E39C4" w:rsidP="000E39C4">
      <w:pPr>
        <w:rPr>
          <w:b/>
          <w:bCs/>
        </w:rPr>
      </w:pPr>
      <w:r w:rsidRPr="00790F7B">
        <w:rPr>
          <w:b/>
          <w:bCs/>
        </w:rPr>
        <w:t>The relationship between adults and young adults in the fourth plane shifts from the authority-based dynamics of earlier periods to a mentorship model. Adults working with young adults should:</w:t>
      </w:r>
    </w:p>
    <w:p w14:paraId="5611E534" w14:textId="77777777" w:rsidR="000E39C4" w:rsidRPr="00790F7B" w:rsidRDefault="000E39C4" w:rsidP="000E39C4">
      <w:pPr>
        <w:numPr>
          <w:ilvl w:val="0"/>
          <w:numId w:val="135"/>
        </w:numPr>
        <w:rPr>
          <w:b/>
          <w:bCs/>
        </w:rPr>
      </w:pPr>
      <w:r w:rsidRPr="00790F7B">
        <w:rPr>
          <w:b/>
          <w:bCs/>
        </w:rPr>
        <w:t>Recognize and respect the young adult's autonomy and right to self-determination</w:t>
      </w:r>
    </w:p>
    <w:p w14:paraId="0792D5A9" w14:textId="77777777" w:rsidR="000E39C4" w:rsidRPr="00790F7B" w:rsidRDefault="000E39C4" w:rsidP="000E39C4">
      <w:pPr>
        <w:numPr>
          <w:ilvl w:val="0"/>
          <w:numId w:val="135"/>
        </w:numPr>
        <w:rPr>
          <w:b/>
          <w:bCs/>
        </w:rPr>
      </w:pPr>
      <w:r w:rsidRPr="00790F7B">
        <w:rPr>
          <w:b/>
          <w:bCs/>
        </w:rPr>
        <w:t>Offer expertise and experience without imposing decisions</w:t>
      </w:r>
    </w:p>
    <w:p w14:paraId="271B58BD" w14:textId="77777777" w:rsidR="000E39C4" w:rsidRPr="00790F7B" w:rsidRDefault="000E39C4" w:rsidP="000E39C4">
      <w:pPr>
        <w:numPr>
          <w:ilvl w:val="0"/>
          <w:numId w:val="135"/>
        </w:numPr>
        <w:rPr>
          <w:b/>
          <w:bCs/>
        </w:rPr>
      </w:pPr>
      <w:r w:rsidRPr="00790F7B">
        <w:rPr>
          <w:b/>
          <w:bCs/>
        </w:rPr>
        <w:t>Provide feedback that supports growth while acknowledging the young adult's ownership of their choices</w:t>
      </w:r>
    </w:p>
    <w:p w14:paraId="5F2801CE" w14:textId="77777777" w:rsidR="000E39C4" w:rsidRPr="00790F7B" w:rsidRDefault="000E39C4" w:rsidP="000E39C4">
      <w:pPr>
        <w:numPr>
          <w:ilvl w:val="0"/>
          <w:numId w:val="135"/>
        </w:numPr>
        <w:rPr>
          <w:b/>
          <w:bCs/>
        </w:rPr>
      </w:pPr>
      <w:r w:rsidRPr="00790F7B">
        <w:rPr>
          <w:b/>
          <w:bCs/>
        </w:rPr>
        <w:t>Model continued learning and development rather than presenting themselves as finished products</w:t>
      </w:r>
    </w:p>
    <w:p w14:paraId="1CDA300D" w14:textId="77777777" w:rsidR="000E39C4" w:rsidRPr="00790F7B" w:rsidRDefault="000E39C4" w:rsidP="000E39C4">
      <w:pPr>
        <w:numPr>
          <w:ilvl w:val="0"/>
          <w:numId w:val="135"/>
        </w:numPr>
        <w:rPr>
          <w:b/>
          <w:bCs/>
        </w:rPr>
      </w:pPr>
      <w:r w:rsidRPr="00790F7B">
        <w:rPr>
          <w:b/>
          <w:bCs/>
        </w:rPr>
        <w:t>Share network connections and resources that support the young adult's goals</w:t>
      </w:r>
    </w:p>
    <w:p w14:paraId="797231FE" w14:textId="77777777" w:rsidR="000E39C4" w:rsidRPr="00790F7B" w:rsidRDefault="000E39C4" w:rsidP="000E39C4">
      <w:pPr>
        <w:rPr>
          <w:b/>
          <w:bCs/>
        </w:rPr>
      </w:pPr>
      <w:r w:rsidRPr="00790F7B">
        <w:rPr>
          <w:b/>
          <w:bCs/>
        </w:rPr>
        <w:t>This mentorship supports the young adult's independence while providing valuable guidance based on greater experience. As noted in the reference materials, the appropriate adult role in this plane is "Mentor."</w:t>
      </w:r>
    </w:p>
    <w:p w14:paraId="2CF4E439" w14:textId="77777777" w:rsidR="000E39C4" w:rsidRPr="00790F7B" w:rsidRDefault="000E39C4" w:rsidP="000E39C4">
      <w:pPr>
        <w:pStyle w:val="Heading5"/>
        <w:rPr>
          <w:b/>
          <w:bCs/>
        </w:rPr>
      </w:pPr>
      <w:r w:rsidRPr="00790F7B">
        <w:rPr>
          <w:b/>
          <w:bCs/>
        </w:rPr>
        <w:t>Specialized Expertise</w:t>
      </w:r>
    </w:p>
    <w:p w14:paraId="49E4176D" w14:textId="77777777" w:rsidR="000E39C4" w:rsidRPr="00790F7B" w:rsidRDefault="000E39C4" w:rsidP="000E39C4">
      <w:pPr>
        <w:rPr>
          <w:b/>
          <w:bCs/>
        </w:rPr>
      </w:pPr>
      <w:r w:rsidRPr="00790F7B">
        <w:rPr>
          <w:b/>
          <w:bCs/>
        </w:rPr>
        <w:t>Adults working with young adults in specific fields should offer genuine expertise that contributes to the young adult's professional development. This expertise should be shared in ways that:</w:t>
      </w:r>
    </w:p>
    <w:p w14:paraId="4E639DB1" w14:textId="77777777" w:rsidR="000E39C4" w:rsidRPr="00790F7B" w:rsidRDefault="000E39C4" w:rsidP="000E39C4">
      <w:pPr>
        <w:numPr>
          <w:ilvl w:val="0"/>
          <w:numId w:val="136"/>
        </w:numPr>
        <w:rPr>
          <w:b/>
          <w:bCs/>
        </w:rPr>
      </w:pPr>
      <w:r w:rsidRPr="00790F7B">
        <w:rPr>
          <w:b/>
          <w:bCs/>
        </w:rPr>
        <w:t>Acknowledge the young adult as a junior colleague rather than a student</w:t>
      </w:r>
    </w:p>
    <w:p w14:paraId="5EA57B1F" w14:textId="77777777" w:rsidR="000E39C4" w:rsidRPr="00790F7B" w:rsidRDefault="000E39C4" w:rsidP="000E39C4">
      <w:pPr>
        <w:numPr>
          <w:ilvl w:val="0"/>
          <w:numId w:val="136"/>
        </w:numPr>
        <w:rPr>
          <w:b/>
          <w:bCs/>
        </w:rPr>
      </w:pPr>
      <w:r w:rsidRPr="00790F7B">
        <w:rPr>
          <w:b/>
          <w:bCs/>
        </w:rPr>
        <w:t>Involve the young adult in authentic work rather than simulated exercises</w:t>
      </w:r>
    </w:p>
    <w:p w14:paraId="0D713CB7" w14:textId="77777777" w:rsidR="000E39C4" w:rsidRPr="00790F7B" w:rsidRDefault="000E39C4" w:rsidP="000E39C4">
      <w:pPr>
        <w:numPr>
          <w:ilvl w:val="0"/>
          <w:numId w:val="136"/>
        </w:numPr>
        <w:rPr>
          <w:b/>
          <w:bCs/>
        </w:rPr>
      </w:pPr>
      <w:r w:rsidRPr="00790F7B">
        <w:rPr>
          <w:b/>
          <w:bCs/>
        </w:rPr>
        <w:t>Provide progressive challenges that develop capacity</w:t>
      </w:r>
    </w:p>
    <w:p w14:paraId="4C32F3E6" w14:textId="77777777" w:rsidR="000E39C4" w:rsidRPr="00790F7B" w:rsidRDefault="000E39C4" w:rsidP="000E39C4">
      <w:pPr>
        <w:numPr>
          <w:ilvl w:val="0"/>
          <w:numId w:val="136"/>
        </w:numPr>
        <w:rPr>
          <w:b/>
          <w:bCs/>
        </w:rPr>
      </w:pPr>
      <w:r w:rsidRPr="00790F7B">
        <w:rPr>
          <w:b/>
          <w:bCs/>
        </w:rPr>
        <w:t>Include explanation of underlying principles that enable transfer of knowledge to new contexts</w:t>
      </w:r>
    </w:p>
    <w:p w14:paraId="59C399F7" w14:textId="77777777" w:rsidR="000E39C4" w:rsidRPr="00790F7B" w:rsidRDefault="000E39C4" w:rsidP="000E39C4">
      <w:pPr>
        <w:numPr>
          <w:ilvl w:val="0"/>
          <w:numId w:val="136"/>
        </w:numPr>
        <w:rPr>
          <w:b/>
          <w:bCs/>
        </w:rPr>
      </w:pPr>
      <w:r w:rsidRPr="00790F7B">
        <w:rPr>
          <w:b/>
          <w:bCs/>
        </w:rPr>
        <w:t>Connect specific skills to broader professional and social contexts</w:t>
      </w:r>
    </w:p>
    <w:p w14:paraId="3FF689A6" w14:textId="77777777" w:rsidR="000E39C4" w:rsidRPr="00790F7B" w:rsidRDefault="000E39C4" w:rsidP="000E39C4">
      <w:pPr>
        <w:rPr>
          <w:b/>
          <w:bCs/>
        </w:rPr>
      </w:pPr>
      <w:r w:rsidRPr="00790F7B">
        <w:rPr>
          <w:b/>
          <w:bCs/>
        </w:rPr>
        <w:lastRenderedPageBreak/>
        <w:t>This sharing of expertise supports the young adult's specialization while maintaining connection to the broader purposes of the chosen field.</w:t>
      </w:r>
    </w:p>
    <w:p w14:paraId="700B74E0" w14:textId="77777777" w:rsidR="000E39C4" w:rsidRPr="00790F7B" w:rsidRDefault="000E39C4" w:rsidP="000E39C4">
      <w:pPr>
        <w:rPr>
          <w:b/>
          <w:bCs/>
        </w:rPr>
      </w:pPr>
      <w:r w:rsidRPr="00790F7B">
        <w:rPr>
          <w:b/>
          <w:bCs/>
        </w:rPr>
        <w:t>Work of the Fourth Plane</w:t>
      </w:r>
    </w:p>
    <w:p w14:paraId="028FB1D6" w14:textId="77777777" w:rsidR="000E39C4" w:rsidRPr="00790F7B" w:rsidRDefault="000E39C4" w:rsidP="000E39C4">
      <w:pPr>
        <w:rPr>
          <w:b/>
          <w:bCs/>
        </w:rPr>
      </w:pPr>
      <w:r w:rsidRPr="00790F7B">
        <w:rPr>
          <w:b/>
          <w:bCs/>
        </w:rPr>
        <w:t>Taking One's Place in Society</w:t>
      </w:r>
    </w:p>
    <w:p w14:paraId="5DA606FA" w14:textId="77777777" w:rsidR="000E39C4" w:rsidRPr="00790F7B" w:rsidRDefault="000E39C4" w:rsidP="000E39C4">
      <w:pPr>
        <w:rPr>
          <w:b/>
          <w:bCs/>
        </w:rPr>
      </w:pPr>
      <w:r w:rsidRPr="00790F7B">
        <w:rPr>
          <w:b/>
          <w:bCs/>
        </w:rPr>
        <w:t>The central work of the fourth plane is identified simply as "take place in society." This succinct description encompasses multiple dimensions of engagement with the social world:</w:t>
      </w:r>
    </w:p>
    <w:p w14:paraId="4566936B" w14:textId="77777777" w:rsidR="000E39C4" w:rsidRPr="00790F7B" w:rsidRDefault="000E39C4" w:rsidP="000E39C4">
      <w:pPr>
        <w:numPr>
          <w:ilvl w:val="0"/>
          <w:numId w:val="137"/>
        </w:numPr>
        <w:rPr>
          <w:b/>
          <w:bCs/>
        </w:rPr>
      </w:pPr>
      <w:r w:rsidRPr="00790F7B">
        <w:rPr>
          <w:b/>
          <w:bCs/>
        </w:rPr>
        <w:t>Finding or creating appropriate roles that match one's capacities and interests</w:t>
      </w:r>
    </w:p>
    <w:p w14:paraId="0B323E40" w14:textId="77777777" w:rsidR="000E39C4" w:rsidRPr="00790F7B" w:rsidRDefault="000E39C4" w:rsidP="000E39C4">
      <w:pPr>
        <w:numPr>
          <w:ilvl w:val="0"/>
          <w:numId w:val="137"/>
        </w:numPr>
        <w:rPr>
          <w:b/>
          <w:bCs/>
        </w:rPr>
      </w:pPr>
      <w:r w:rsidRPr="00790F7B">
        <w:rPr>
          <w:b/>
          <w:bCs/>
        </w:rPr>
        <w:t>Establishing economic independence through productive work</w:t>
      </w:r>
    </w:p>
    <w:p w14:paraId="218AD094" w14:textId="77777777" w:rsidR="000E39C4" w:rsidRPr="00790F7B" w:rsidRDefault="000E39C4" w:rsidP="000E39C4">
      <w:pPr>
        <w:numPr>
          <w:ilvl w:val="0"/>
          <w:numId w:val="137"/>
        </w:numPr>
        <w:rPr>
          <w:b/>
          <w:bCs/>
        </w:rPr>
      </w:pPr>
      <w:r w:rsidRPr="00790F7B">
        <w:rPr>
          <w:b/>
          <w:bCs/>
        </w:rPr>
        <w:t>Forming mature personal relationships including potential partnerships and families</w:t>
      </w:r>
    </w:p>
    <w:p w14:paraId="65708180" w14:textId="77777777" w:rsidR="000E39C4" w:rsidRPr="00790F7B" w:rsidRDefault="000E39C4" w:rsidP="000E39C4">
      <w:pPr>
        <w:numPr>
          <w:ilvl w:val="0"/>
          <w:numId w:val="137"/>
        </w:numPr>
        <w:rPr>
          <w:b/>
          <w:bCs/>
        </w:rPr>
      </w:pPr>
      <w:r w:rsidRPr="00790F7B">
        <w:rPr>
          <w:b/>
          <w:bCs/>
        </w:rPr>
        <w:t>Participating in civic and cultural activities that shape collective life</w:t>
      </w:r>
    </w:p>
    <w:p w14:paraId="2824ED22" w14:textId="77777777" w:rsidR="000E39C4" w:rsidRPr="00790F7B" w:rsidRDefault="000E39C4" w:rsidP="000E39C4">
      <w:pPr>
        <w:numPr>
          <w:ilvl w:val="0"/>
          <w:numId w:val="137"/>
        </w:numPr>
        <w:rPr>
          <w:b/>
          <w:bCs/>
        </w:rPr>
      </w:pPr>
      <w:r w:rsidRPr="00790F7B">
        <w:rPr>
          <w:b/>
          <w:bCs/>
        </w:rPr>
        <w:t>Contributing to the progress and well-being of humanity through one's chosen work</w:t>
      </w:r>
    </w:p>
    <w:p w14:paraId="2BA9FED4" w14:textId="77777777" w:rsidR="000E39C4" w:rsidRPr="00790F7B" w:rsidRDefault="000E39C4" w:rsidP="000E39C4">
      <w:pPr>
        <w:rPr>
          <w:b/>
          <w:bCs/>
        </w:rPr>
      </w:pPr>
      <w:r w:rsidRPr="00790F7B">
        <w:rPr>
          <w:b/>
          <w:bCs/>
        </w:rPr>
        <w:t>This work represents the culmination of the developmental process—the young adult applies all previously developed capacities toward meaningful participation in adult society.</w:t>
      </w:r>
    </w:p>
    <w:p w14:paraId="33A1DDD0" w14:textId="77777777" w:rsidR="000E39C4" w:rsidRPr="00790F7B" w:rsidRDefault="000E39C4" w:rsidP="000E39C4">
      <w:pPr>
        <w:pStyle w:val="Heading4"/>
        <w:rPr>
          <w:b/>
          <w:bCs/>
        </w:rPr>
      </w:pPr>
      <w:r w:rsidRPr="00790F7B">
        <w:rPr>
          <w:b/>
          <w:bCs/>
        </w:rPr>
        <w:t>Characteristics of Fourth Plane Work</w:t>
      </w:r>
    </w:p>
    <w:p w14:paraId="63C74363" w14:textId="77777777" w:rsidR="000E39C4" w:rsidRPr="00790F7B" w:rsidRDefault="000E39C4" w:rsidP="000E39C4">
      <w:pPr>
        <w:rPr>
          <w:b/>
          <w:bCs/>
        </w:rPr>
      </w:pPr>
      <w:r w:rsidRPr="00790F7B">
        <w:rPr>
          <w:b/>
          <w:bCs/>
        </w:rPr>
        <w:t xml:space="preserve">The work undertaken by young adults </w:t>
      </w:r>
      <w:proofErr w:type="gramStart"/>
      <w:r w:rsidRPr="00790F7B">
        <w:rPr>
          <w:b/>
          <w:bCs/>
        </w:rPr>
        <w:t>in</w:t>
      </w:r>
      <w:proofErr w:type="gramEnd"/>
      <w:r w:rsidRPr="00790F7B">
        <w:rPr>
          <w:b/>
          <w:bCs/>
        </w:rPr>
        <w:t xml:space="preserve"> the fourth plane has distinctive characteristics:</w:t>
      </w:r>
    </w:p>
    <w:p w14:paraId="6E710A19" w14:textId="77777777" w:rsidR="000E39C4" w:rsidRPr="00790F7B" w:rsidRDefault="000E39C4" w:rsidP="000E39C4">
      <w:pPr>
        <w:numPr>
          <w:ilvl w:val="0"/>
          <w:numId w:val="138"/>
        </w:numPr>
        <w:rPr>
          <w:b/>
          <w:bCs/>
        </w:rPr>
      </w:pPr>
      <w:r w:rsidRPr="00790F7B">
        <w:rPr>
          <w:b/>
          <w:bCs/>
        </w:rPr>
        <w:t>Integration of theory and practice: Abstract understanding is applied to concrete situations, testing and refining theoretical knowledge.</w:t>
      </w:r>
    </w:p>
    <w:p w14:paraId="019D58D2" w14:textId="77777777" w:rsidR="000E39C4" w:rsidRPr="00790F7B" w:rsidRDefault="000E39C4" w:rsidP="000E39C4">
      <w:pPr>
        <w:numPr>
          <w:ilvl w:val="0"/>
          <w:numId w:val="138"/>
        </w:numPr>
        <w:rPr>
          <w:b/>
          <w:bCs/>
        </w:rPr>
      </w:pPr>
      <w:r w:rsidRPr="00790F7B">
        <w:rPr>
          <w:b/>
          <w:bCs/>
        </w:rPr>
        <w:t>Specialization with awareness of context: Deep engagement with specific domains occurs within awareness of broader social and intellectual contexts.</w:t>
      </w:r>
    </w:p>
    <w:p w14:paraId="0C652DF5" w14:textId="77777777" w:rsidR="000E39C4" w:rsidRPr="00790F7B" w:rsidRDefault="000E39C4" w:rsidP="000E39C4">
      <w:pPr>
        <w:numPr>
          <w:ilvl w:val="0"/>
          <w:numId w:val="138"/>
        </w:numPr>
        <w:rPr>
          <w:b/>
          <w:bCs/>
        </w:rPr>
      </w:pPr>
      <w:r w:rsidRPr="00790F7B">
        <w:rPr>
          <w:b/>
          <w:bCs/>
        </w:rPr>
        <w:t xml:space="preserve">Balance of independence and collaboration: Individual initiative </w:t>
      </w:r>
      <w:proofErr w:type="gramStart"/>
      <w:r w:rsidRPr="00790F7B">
        <w:rPr>
          <w:b/>
          <w:bCs/>
        </w:rPr>
        <w:t>combines with</w:t>
      </w:r>
      <w:proofErr w:type="gramEnd"/>
      <w:r w:rsidRPr="00790F7B">
        <w:rPr>
          <w:b/>
          <w:bCs/>
        </w:rPr>
        <w:t xml:space="preserve"> effective teamwork and partnership.</w:t>
      </w:r>
    </w:p>
    <w:p w14:paraId="20A0D64A" w14:textId="77777777" w:rsidR="000E39C4" w:rsidRPr="00790F7B" w:rsidRDefault="000E39C4" w:rsidP="000E39C4">
      <w:pPr>
        <w:numPr>
          <w:ilvl w:val="0"/>
          <w:numId w:val="138"/>
        </w:numPr>
        <w:rPr>
          <w:b/>
          <w:bCs/>
        </w:rPr>
      </w:pPr>
      <w:r w:rsidRPr="00790F7B">
        <w:rPr>
          <w:b/>
          <w:bCs/>
        </w:rPr>
        <w:t>Creative contribution rather than mere reproduction: Knowledge and skills are applied to create new solutions and contributions rather than simply replicating established patterns.</w:t>
      </w:r>
    </w:p>
    <w:p w14:paraId="5549A265" w14:textId="77777777" w:rsidR="000E39C4" w:rsidRPr="00790F7B" w:rsidRDefault="000E39C4" w:rsidP="000E39C4">
      <w:pPr>
        <w:numPr>
          <w:ilvl w:val="0"/>
          <w:numId w:val="138"/>
        </w:numPr>
        <w:rPr>
          <w:b/>
          <w:bCs/>
        </w:rPr>
      </w:pPr>
      <w:r w:rsidRPr="00790F7B">
        <w:rPr>
          <w:b/>
          <w:bCs/>
        </w:rPr>
        <w:t>Ethical dimension: Technical expertise is guided by ethical principles and awareness of social implications.</w:t>
      </w:r>
    </w:p>
    <w:p w14:paraId="04E7E628" w14:textId="77777777" w:rsidR="000E39C4" w:rsidRPr="00790F7B" w:rsidRDefault="000E39C4" w:rsidP="000E39C4">
      <w:pPr>
        <w:rPr>
          <w:b/>
          <w:bCs/>
        </w:rPr>
      </w:pPr>
      <w:r w:rsidRPr="00790F7B">
        <w:rPr>
          <w:b/>
          <w:bCs/>
        </w:rPr>
        <w:lastRenderedPageBreak/>
        <w:t>This work engages the whole person—intellectual, physical, social, emotional, and spiritual dimensions all contribute to meaningful activity in the world.</w:t>
      </w:r>
    </w:p>
    <w:p w14:paraId="4F754613" w14:textId="77777777" w:rsidR="000E39C4" w:rsidRPr="00790F7B" w:rsidRDefault="000E39C4" w:rsidP="000E39C4">
      <w:pPr>
        <w:pStyle w:val="Heading4"/>
        <w:rPr>
          <w:b/>
          <w:bCs/>
        </w:rPr>
      </w:pPr>
      <w:r w:rsidRPr="00790F7B">
        <w:rPr>
          <w:b/>
          <w:bCs/>
        </w:rPr>
        <w:t>The Fourth Plane and the Four Planes of Development</w:t>
      </w:r>
    </w:p>
    <w:p w14:paraId="610E33EC" w14:textId="77777777" w:rsidR="000E39C4" w:rsidRPr="00790F7B" w:rsidRDefault="000E39C4" w:rsidP="000E39C4">
      <w:pPr>
        <w:pStyle w:val="Heading5"/>
        <w:rPr>
          <w:b/>
          <w:bCs/>
        </w:rPr>
      </w:pPr>
      <w:r w:rsidRPr="00790F7B">
        <w:rPr>
          <w:b/>
          <w:bCs/>
        </w:rPr>
        <w:t xml:space="preserve">Relationship </w:t>
      </w:r>
      <w:proofErr w:type="gramStart"/>
      <w:r w:rsidRPr="00790F7B">
        <w:rPr>
          <w:b/>
          <w:bCs/>
        </w:rPr>
        <w:t>to</w:t>
      </w:r>
      <w:proofErr w:type="gramEnd"/>
      <w:r w:rsidRPr="00790F7B">
        <w:rPr>
          <w:b/>
          <w:bCs/>
        </w:rPr>
        <w:t xml:space="preserve"> Earlier Planes</w:t>
      </w:r>
    </w:p>
    <w:p w14:paraId="78EAC996" w14:textId="77777777" w:rsidR="000E39C4" w:rsidRPr="00790F7B" w:rsidRDefault="000E39C4" w:rsidP="000E39C4">
      <w:pPr>
        <w:rPr>
          <w:b/>
          <w:bCs/>
        </w:rPr>
      </w:pPr>
      <w:r w:rsidRPr="00790F7B">
        <w:rPr>
          <w:b/>
          <w:bCs/>
        </w:rPr>
        <w:t>The fourth plane builds upon the achievements of earlier developmental periods while manifesting distinctive characteristics:</w:t>
      </w:r>
    </w:p>
    <w:p w14:paraId="62446C10" w14:textId="77777777" w:rsidR="000E39C4" w:rsidRPr="00790F7B" w:rsidRDefault="000E39C4" w:rsidP="000E39C4">
      <w:pPr>
        <w:numPr>
          <w:ilvl w:val="0"/>
          <w:numId w:val="139"/>
        </w:numPr>
        <w:rPr>
          <w:b/>
          <w:bCs/>
        </w:rPr>
      </w:pPr>
      <w:r w:rsidRPr="00790F7B">
        <w:rPr>
          <w:b/>
          <w:bCs/>
        </w:rPr>
        <w:t>From the first plane, the young adult carries forward the fundamental adaptations to culture and environment that were absorbed during early childhood, now applied with conscious intention.</w:t>
      </w:r>
    </w:p>
    <w:p w14:paraId="75F2834B" w14:textId="77777777" w:rsidR="000E39C4" w:rsidRPr="00790F7B" w:rsidRDefault="000E39C4" w:rsidP="000E39C4">
      <w:pPr>
        <w:numPr>
          <w:ilvl w:val="0"/>
          <w:numId w:val="139"/>
        </w:numPr>
        <w:rPr>
          <w:b/>
          <w:bCs/>
        </w:rPr>
      </w:pPr>
      <w:r w:rsidRPr="00790F7B">
        <w:rPr>
          <w:b/>
          <w:bCs/>
        </w:rPr>
        <w:t>From the second plane, the young adult applies the reasoning mind, imagination, and moral sensitivity developed during elementary years, now with greater sophistication and practical focus.</w:t>
      </w:r>
    </w:p>
    <w:p w14:paraId="73A3BA25" w14:textId="77777777" w:rsidR="000E39C4" w:rsidRPr="00790F7B" w:rsidRDefault="000E39C4" w:rsidP="000E39C4">
      <w:pPr>
        <w:numPr>
          <w:ilvl w:val="0"/>
          <w:numId w:val="139"/>
        </w:numPr>
        <w:rPr>
          <w:b/>
          <w:bCs/>
        </w:rPr>
      </w:pPr>
      <w:r w:rsidRPr="00790F7B">
        <w:rPr>
          <w:b/>
          <w:bCs/>
        </w:rPr>
        <w:t>From the third plane, the young adult builds upon the social orientation, identity formation, and initial steps toward independence explored during adolescence, now with greater stability and integration.</w:t>
      </w:r>
    </w:p>
    <w:p w14:paraId="6B291ED7" w14:textId="77777777" w:rsidR="000E39C4" w:rsidRPr="00790F7B" w:rsidRDefault="000E39C4" w:rsidP="000E39C4">
      <w:pPr>
        <w:rPr>
          <w:b/>
          <w:bCs/>
        </w:rPr>
      </w:pPr>
      <w:r w:rsidRPr="00790F7B">
        <w:rPr>
          <w:b/>
          <w:bCs/>
        </w:rPr>
        <w:t>The fourth plane represents the integration and application of all earlier developmental work. Challenges in earlier planes may manifest as limitations during the fourth plane, underscoring the importance of supporting development appropriately at each stage.</w:t>
      </w:r>
    </w:p>
    <w:p w14:paraId="2391129F" w14:textId="77777777" w:rsidR="000E39C4" w:rsidRPr="00790F7B" w:rsidRDefault="000E39C4" w:rsidP="000E39C4">
      <w:pPr>
        <w:pStyle w:val="Heading4"/>
        <w:rPr>
          <w:b/>
          <w:bCs/>
        </w:rPr>
      </w:pPr>
      <w:r w:rsidRPr="00790F7B">
        <w:rPr>
          <w:b/>
          <w:bCs/>
        </w:rPr>
        <w:t>Culmination and New Beginning</w:t>
      </w:r>
    </w:p>
    <w:p w14:paraId="0F8422A0" w14:textId="77777777" w:rsidR="000E39C4" w:rsidRPr="00790F7B" w:rsidRDefault="000E39C4" w:rsidP="000E39C4">
      <w:pPr>
        <w:rPr>
          <w:b/>
          <w:bCs/>
        </w:rPr>
      </w:pPr>
      <w:r w:rsidRPr="00790F7B">
        <w:rPr>
          <w:b/>
          <w:bCs/>
        </w:rPr>
        <w:t xml:space="preserve">While the fourth plane represents the culmination of the developmental sequence outlined by Montessori, it also marks the beginning of the adult contribution that gives meaning to the entire developmental journey. The young adult stands </w:t>
      </w:r>
      <w:proofErr w:type="gramStart"/>
      <w:r w:rsidRPr="00790F7B">
        <w:rPr>
          <w:b/>
          <w:bCs/>
        </w:rPr>
        <w:t>at</w:t>
      </w:r>
      <w:proofErr w:type="gramEnd"/>
      <w:r w:rsidRPr="00790F7B">
        <w:rPr>
          <w:b/>
          <w:bCs/>
        </w:rPr>
        <w:t xml:space="preserve"> a threshold:</w:t>
      </w:r>
    </w:p>
    <w:p w14:paraId="5B3104D4" w14:textId="77777777" w:rsidR="000E39C4" w:rsidRPr="00790F7B" w:rsidRDefault="000E39C4" w:rsidP="000E39C4">
      <w:pPr>
        <w:numPr>
          <w:ilvl w:val="0"/>
          <w:numId w:val="140"/>
        </w:numPr>
        <w:rPr>
          <w:b/>
          <w:bCs/>
        </w:rPr>
      </w:pPr>
      <w:r w:rsidRPr="00790F7B">
        <w:rPr>
          <w:b/>
          <w:bCs/>
        </w:rPr>
        <w:t>Looking backward, they can recognize the preparation that has brought them to this point</w:t>
      </w:r>
    </w:p>
    <w:p w14:paraId="02931568" w14:textId="77777777" w:rsidR="000E39C4" w:rsidRPr="00790F7B" w:rsidRDefault="000E39C4" w:rsidP="000E39C4">
      <w:pPr>
        <w:numPr>
          <w:ilvl w:val="0"/>
          <w:numId w:val="140"/>
        </w:numPr>
        <w:rPr>
          <w:b/>
          <w:bCs/>
        </w:rPr>
      </w:pPr>
      <w:r w:rsidRPr="00790F7B">
        <w:rPr>
          <w:b/>
          <w:bCs/>
        </w:rPr>
        <w:t>Looking forward, they envision the contribution they are now prepared to make</w:t>
      </w:r>
    </w:p>
    <w:p w14:paraId="5FA8E8D5" w14:textId="77777777" w:rsidR="000E39C4" w:rsidRPr="00790F7B" w:rsidRDefault="000E39C4" w:rsidP="000E39C4">
      <w:pPr>
        <w:numPr>
          <w:ilvl w:val="0"/>
          <w:numId w:val="140"/>
        </w:numPr>
        <w:rPr>
          <w:b/>
          <w:bCs/>
        </w:rPr>
      </w:pPr>
      <w:r w:rsidRPr="00790F7B">
        <w:rPr>
          <w:b/>
          <w:bCs/>
        </w:rPr>
        <w:t>In the present, they must make decisions that connect their preparation with their potential contribution</w:t>
      </w:r>
    </w:p>
    <w:p w14:paraId="6DF91A1B" w14:textId="77777777" w:rsidR="000E39C4" w:rsidRPr="00790F7B" w:rsidRDefault="000E39C4" w:rsidP="000E39C4">
      <w:pPr>
        <w:rPr>
          <w:b/>
          <w:bCs/>
        </w:rPr>
      </w:pPr>
      <w:r w:rsidRPr="00790F7B">
        <w:rPr>
          <w:b/>
          <w:bCs/>
        </w:rPr>
        <w:t>This threshold nature of the fourth plane makes it both the completion of development in the Montessori sense and the commencement of the adult life that gives purpose to that development.</w:t>
      </w:r>
    </w:p>
    <w:p w14:paraId="086B6FC7" w14:textId="77777777" w:rsidR="000E39C4" w:rsidRPr="00790F7B" w:rsidRDefault="000E39C4" w:rsidP="000E39C4">
      <w:pPr>
        <w:pStyle w:val="Heading4"/>
        <w:rPr>
          <w:b/>
          <w:bCs/>
        </w:rPr>
      </w:pPr>
      <w:r w:rsidRPr="00790F7B">
        <w:rPr>
          <w:b/>
          <w:bCs/>
        </w:rPr>
        <w:lastRenderedPageBreak/>
        <w:t>Educational Implications</w:t>
      </w:r>
    </w:p>
    <w:p w14:paraId="1CABE369" w14:textId="77777777" w:rsidR="000E39C4" w:rsidRPr="00790F7B" w:rsidRDefault="000E39C4" w:rsidP="000E39C4">
      <w:pPr>
        <w:pStyle w:val="Heading5"/>
        <w:rPr>
          <w:b/>
          <w:bCs/>
        </w:rPr>
      </w:pPr>
      <w:r w:rsidRPr="00790F7B">
        <w:rPr>
          <w:b/>
          <w:bCs/>
        </w:rPr>
        <w:t>Beyond Traditional Education</w:t>
      </w:r>
    </w:p>
    <w:p w14:paraId="093FFCE1" w14:textId="77777777" w:rsidR="000E39C4" w:rsidRPr="00790F7B" w:rsidRDefault="000E39C4" w:rsidP="000E39C4">
      <w:pPr>
        <w:rPr>
          <w:b/>
          <w:bCs/>
        </w:rPr>
      </w:pPr>
      <w:r w:rsidRPr="00790F7B">
        <w:rPr>
          <w:b/>
          <w:bCs/>
        </w:rPr>
        <w:t>The educational approach appropriate for the fourth plane extends beyond traditional educational structures in several important ways:</w:t>
      </w:r>
    </w:p>
    <w:p w14:paraId="76D4ED05" w14:textId="77777777" w:rsidR="000E39C4" w:rsidRPr="00790F7B" w:rsidRDefault="000E39C4" w:rsidP="000E39C4">
      <w:pPr>
        <w:numPr>
          <w:ilvl w:val="0"/>
          <w:numId w:val="141"/>
        </w:numPr>
        <w:rPr>
          <w:b/>
          <w:bCs/>
        </w:rPr>
      </w:pPr>
      <w:r w:rsidRPr="00790F7B">
        <w:rPr>
          <w:b/>
          <w:bCs/>
        </w:rPr>
        <w:t>Learning through meaningful work: Young adults learn primarily through engagement with real work that has actual consequences rather than through simulated exercises.</w:t>
      </w:r>
    </w:p>
    <w:p w14:paraId="6195DC3D" w14:textId="77777777" w:rsidR="000E39C4" w:rsidRPr="00790F7B" w:rsidRDefault="000E39C4" w:rsidP="000E39C4">
      <w:pPr>
        <w:numPr>
          <w:ilvl w:val="0"/>
          <w:numId w:val="141"/>
        </w:numPr>
        <w:rPr>
          <w:b/>
          <w:bCs/>
        </w:rPr>
      </w:pPr>
      <w:r w:rsidRPr="00790F7B">
        <w:rPr>
          <w:b/>
          <w:bCs/>
        </w:rPr>
        <w:t>Self-directed learning: Learning pathways are determined by individual goals and interests rather than standardized curricula.</w:t>
      </w:r>
    </w:p>
    <w:p w14:paraId="4D2F0114" w14:textId="77777777" w:rsidR="000E39C4" w:rsidRPr="00790F7B" w:rsidRDefault="000E39C4" w:rsidP="000E39C4">
      <w:pPr>
        <w:numPr>
          <w:ilvl w:val="0"/>
          <w:numId w:val="141"/>
        </w:numPr>
        <w:rPr>
          <w:b/>
          <w:bCs/>
        </w:rPr>
      </w:pPr>
      <w:r w:rsidRPr="00790F7B">
        <w:rPr>
          <w:b/>
          <w:bCs/>
        </w:rPr>
        <w:t>Integration of specialized knowledge with broad perspective: Deep expertise in specific domains connects with understanding of broader social, historical, and ethical contexts.</w:t>
      </w:r>
    </w:p>
    <w:p w14:paraId="1F492BD7" w14:textId="77777777" w:rsidR="000E39C4" w:rsidRPr="00790F7B" w:rsidRDefault="000E39C4" w:rsidP="000E39C4">
      <w:pPr>
        <w:numPr>
          <w:ilvl w:val="0"/>
          <w:numId w:val="141"/>
        </w:numPr>
        <w:rPr>
          <w:b/>
          <w:bCs/>
        </w:rPr>
      </w:pPr>
      <w:r w:rsidRPr="00790F7B">
        <w:rPr>
          <w:b/>
          <w:bCs/>
        </w:rPr>
        <w:t>Balanced development across dimensions: Intellectual development balances with social, emotional, practical, and spiritual dimensions.</w:t>
      </w:r>
    </w:p>
    <w:p w14:paraId="5523AD32" w14:textId="77777777" w:rsidR="000E39C4" w:rsidRPr="00790F7B" w:rsidRDefault="000E39C4" w:rsidP="000E39C4">
      <w:pPr>
        <w:rPr>
          <w:b/>
          <w:bCs/>
        </w:rPr>
      </w:pPr>
      <w:r w:rsidRPr="00790F7B">
        <w:rPr>
          <w:b/>
          <w:bCs/>
        </w:rPr>
        <w:t>These characteristics represent the maturation of the Montessori approach rather than its abandonment. The principles that guided earlier planes—respect for the individual, learning through activity, connection to reality—continue to apply but take new forms appropriate to adult development.</w:t>
      </w:r>
    </w:p>
    <w:p w14:paraId="54B84C0D" w14:textId="77777777" w:rsidR="000E39C4" w:rsidRPr="00790F7B" w:rsidRDefault="000E39C4" w:rsidP="000E39C4">
      <w:pPr>
        <w:pStyle w:val="Heading5"/>
        <w:rPr>
          <w:b/>
          <w:bCs/>
        </w:rPr>
      </w:pPr>
      <w:r w:rsidRPr="00790F7B">
        <w:rPr>
          <w:b/>
          <w:bCs/>
        </w:rPr>
        <w:t>University Education</w:t>
      </w:r>
    </w:p>
    <w:p w14:paraId="3D4A7659" w14:textId="77777777" w:rsidR="000E39C4" w:rsidRPr="00790F7B" w:rsidRDefault="000E39C4" w:rsidP="000E39C4">
      <w:pPr>
        <w:rPr>
          <w:b/>
          <w:bCs/>
        </w:rPr>
      </w:pPr>
      <w:r w:rsidRPr="00790F7B">
        <w:rPr>
          <w:b/>
          <w:bCs/>
        </w:rPr>
        <w:t>Montessori specifically addressed university education as a context for fourth plane development. She envisioned university not merely as professional preparation but as formation for social influence and contribution:</w:t>
      </w:r>
    </w:p>
    <w:p w14:paraId="6CAB1630" w14:textId="77777777" w:rsidR="000E39C4" w:rsidRPr="00790F7B" w:rsidRDefault="000E39C4" w:rsidP="000E39C4">
      <w:pPr>
        <w:rPr>
          <w:b/>
          <w:bCs/>
        </w:rPr>
      </w:pPr>
      <w:r w:rsidRPr="00790F7B">
        <w:rPr>
          <w:b/>
          <w:bCs/>
        </w:rPr>
        <w:t>"University students are adults, who will be called to exercise an influence on the civilization of their time."</w:t>
      </w:r>
    </w:p>
    <w:p w14:paraId="7A7F11D1" w14:textId="77777777" w:rsidR="000E39C4" w:rsidRPr="00790F7B" w:rsidRDefault="000E39C4" w:rsidP="000E39C4">
      <w:pPr>
        <w:rPr>
          <w:b/>
          <w:bCs/>
        </w:rPr>
      </w:pPr>
      <w:r w:rsidRPr="00790F7B">
        <w:rPr>
          <w:b/>
          <w:bCs/>
        </w:rPr>
        <w:t>The implication is that university education should:</w:t>
      </w:r>
    </w:p>
    <w:p w14:paraId="77DB6BCB" w14:textId="77777777" w:rsidR="000E39C4" w:rsidRPr="00790F7B" w:rsidRDefault="000E39C4" w:rsidP="000E39C4">
      <w:pPr>
        <w:numPr>
          <w:ilvl w:val="0"/>
          <w:numId w:val="142"/>
        </w:numPr>
        <w:rPr>
          <w:b/>
          <w:bCs/>
        </w:rPr>
      </w:pPr>
      <w:r w:rsidRPr="00790F7B">
        <w:rPr>
          <w:b/>
          <w:bCs/>
        </w:rPr>
        <w:t>Connect specialized knowledge to broader social contexts</w:t>
      </w:r>
    </w:p>
    <w:p w14:paraId="37C3481A" w14:textId="77777777" w:rsidR="000E39C4" w:rsidRPr="00790F7B" w:rsidRDefault="000E39C4" w:rsidP="000E39C4">
      <w:pPr>
        <w:numPr>
          <w:ilvl w:val="0"/>
          <w:numId w:val="142"/>
        </w:numPr>
        <w:rPr>
          <w:b/>
          <w:bCs/>
        </w:rPr>
      </w:pPr>
      <w:r w:rsidRPr="00790F7B">
        <w:rPr>
          <w:b/>
          <w:bCs/>
        </w:rPr>
        <w:t>Develop capacity for critical thinking and ethical judgment</w:t>
      </w:r>
    </w:p>
    <w:p w14:paraId="59B1E2F0" w14:textId="77777777" w:rsidR="000E39C4" w:rsidRPr="00790F7B" w:rsidRDefault="000E39C4" w:rsidP="000E39C4">
      <w:pPr>
        <w:numPr>
          <w:ilvl w:val="0"/>
          <w:numId w:val="142"/>
        </w:numPr>
        <w:rPr>
          <w:b/>
          <w:bCs/>
        </w:rPr>
      </w:pPr>
      <w:r w:rsidRPr="00790F7B">
        <w:rPr>
          <w:b/>
          <w:bCs/>
        </w:rPr>
        <w:t>Foster awareness of social responsibility that accompanies knowledge</w:t>
      </w:r>
    </w:p>
    <w:p w14:paraId="185BF4B2" w14:textId="77777777" w:rsidR="000E39C4" w:rsidRPr="00790F7B" w:rsidRDefault="000E39C4" w:rsidP="000E39C4">
      <w:pPr>
        <w:numPr>
          <w:ilvl w:val="0"/>
          <w:numId w:val="142"/>
        </w:numPr>
        <w:rPr>
          <w:b/>
          <w:bCs/>
        </w:rPr>
      </w:pPr>
      <w:r w:rsidRPr="00790F7B">
        <w:rPr>
          <w:b/>
          <w:bCs/>
        </w:rPr>
        <w:t>Prepare students for leadership appropriate to their capacities and fields</w:t>
      </w:r>
    </w:p>
    <w:p w14:paraId="1AC70C89" w14:textId="77777777" w:rsidR="000E39C4" w:rsidRPr="00790F7B" w:rsidRDefault="000E39C4" w:rsidP="000E39C4">
      <w:pPr>
        <w:rPr>
          <w:b/>
          <w:bCs/>
        </w:rPr>
      </w:pPr>
      <w:r w:rsidRPr="00790F7B">
        <w:rPr>
          <w:b/>
          <w:bCs/>
        </w:rPr>
        <w:lastRenderedPageBreak/>
        <w:t xml:space="preserve">This vision </w:t>
      </w:r>
      <w:proofErr w:type="gramStart"/>
      <w:r w:rsidRPr="00790F7B">
        <w:rPr>
          <w:b/>
          <w:bCs/>
        </w:rPr>
        <w:t>challenges narrowly</w:t>
      </w:r>
      <w:proofErr w:type="gramEnd"/>
      <w:r w:rsidRPr="00790F7B">
        <w:rPr>
          <w:b/>
          <w:bCs/>
        </w:rPr>
        <w:t xml:space="preserve"> vocational approaches to higher education while affirming the importance of professional preparation within a broader context of human development and social contribution.</w:t>
      </w:r>
    </w:p>
    <w:p w14:paraId="61389C44" w14:textId="77777777" w:rsidR="000E39C4" w:rsidRPr="00790F7B" w:rsidRDefault="000E39C4" w:rsidP="000E39C4">
      <w:pPr>
        <w:pStyle w:val="Heading5"/>
        <w:rPr>
          <w:b/>
          <w:bCs/>
        </w:rPr>
      </w:pPr>
      <w:r w:rsidRPr="00790F7B">
        <w:rPr>
          <w:b/>
          <w:bCs/>
        </w:rPr>
        <w:t>Lifelong Development</w:t>
      </w:r>
    </w:p>
    <w:p w14:paraId="53CFB4E5" w14:textId="77777777" w:rsidR="000E39C4" w:rsidRPr="00790F7B" w:rsidRDefault="000E39C4" w:rsidP="000E39C4">
      <w:pPr>
        <w:rPr>
          <w:b/>
          <w:bCs/>
        </w:rPr>
      </w:pPr>
      <w:r w:rsidRPr="00790F7B">
        <w:rPr>
          <w:b/>
          <w:bCs/>
        </w:rPr>
        <w:t>While the fourth plane completes Montessori's developmental framework, it does not imply the end of development. Rather, it establishes the foundations for continued growth throughout adulthood. The capacities developed during the fourth plane—self-discipline, integration of knowledge with action, ethical awareness, social responsibility—enable ongoing development in response to new challenges and opportunities.</w:t>
      </w:r>
    </w:p>
    <w:p w14:paraId="625B8703" w14:textId="77777777" w:rsidR="000E39C4" w:rsidRPr="00790F7B" w:rsidRDefault="000E39C4" w:rsidP="000E39C4">
      <w:pPr>
        <w:rPr>
          <w:b/>
          <w:bCs/>
        </w:rPr>
      </w:pPr>
      <w:r w:rsidRPr="00790F7B">
        <w:rPr>
          <w:b/>
          <w:bCs/>
        </w:rPr>
        <w:t>The young adult emerges from the fourth plane not as a finished product but as a prepared individual ready to engage with a lifetime of continued growth and contribution. The question "What is my mission in life?" may receive different answers at different points in the adult journey, but the capacity to engage meaningfully with this question represents a successful outcome of the developmental process.</w:t>
      </w:r>
    </w:p>
    <w:p w14:paraId="6C57656A" w14:textId="77777777" w:rsidR="000E39C4" w:rsidRPr="00790F7B" w:rsidRDefault="000E39C4" w:rsidP="000E39C4">
      <w:pPr>
        <w:rPr>
          <w:b/>
          <w:bCs/>
        </w:rPr>
      </w:pPr>
      <w:r w:rsidRPr="00790F7B">
        <w:rPr>
          <w:b/>
          <w:bCs/>
        </w:rPr>
        <w:t>References</w:t>
      </w:r>
    </w:p>
    <w:p w14:paraId="6FDA7FDA" w14:textId="77777777" w:rsidR="000E39C4" w:rsidRPr="00790F7B" w:rsidRDefault="000E39C4" w:rsidP="000E39C4">
      <w:pPr>
        <w:rPr>
          <w:b/>
          <w:bCs/>
        </w:rPr>
      </w:pPr>
      <w:r w:rsidRPr="00790F7B">
        <w:rPr>
          <w:b/>
          <w:bCs/>
        </w:rPr>
        <w:t>Montessori, M. (1973). From Childhood to Adolescence. New York: Schocken Books.</w:t>
      </w:r>
    </w:p>
    <w:p w14:paraId="2C67C136" w14:textId="247C8545" w:rsidR="00790F7B" w:rsidRPr="00790F7B" w:rsidRDefault="00790F7B">
      <w:pPr>
        <w:rPr>
          <w:b/>
          <w:bCs/>
        </w:rPr>
      </w:pPr>
      <w:r w:rsidRPr="00790F7B">
        <w:rPr>
          <w:b/>
          <w:bCs/>
        </w:rPr>
        <w:br w:type="page"/>
      </w:r>
    </w:p>
    <w:p w14:paraId="22DA85F7" w14:textId="77777777" w:rsidR="00790F7B" w:rsidRPr="00790F7B" w:rsidRDefault="00790F7B" w:rsidP="00790F7B">
      <w:pPr>
        <w:pStyle w:val="Heading1"/>
        <w:rPr>
          <w:b/>
          <w:bCs/>
        </w:rPr>
      </w:pPr>
      <w:r w:rsidRPr="00790F7B">
        <w:rPr>
          <w:b/>
          <w:bCs/>
        </w:rPr>
        <w:lastRenderedPageBreak/>
        <w:t>The Role of the Adult in Montessori Education: A Comprehensive Analysis</w:t>
      </w:r>
    </w:p>
    <w:p w14:paraId="34520C2E" w14:textId="77777777" w:rsidR="00790F7B" w:rsidRPr="00790F7B" w:rsidRDefault="00790F7B" w:rsidP="00790F7B">
      <w:pPr>
        <w:pStyle w:val="Heading2"/>
        <w:rPr>
          <w:b/>
          <w:bCs/>
        </w:rPr>
      </w:pPr>
      <w:r w:rsidRPr="00790F7B">
        <w:rPr>
          <w:b/>
          <w:bCs/>
        </w:rPr>
        <w:t>Introduction: The Paradigm Shift in Adult-Child Dynamics</w:t>
      </w:r>
    </w:p>
    <w:p w14:paraId="4AAA0412" w14:textId="77777777" w:rsidR="00790F7B" w:rsidRPr="00790F7B" w:rsidRDefault="00790F7B" w:rsidP="00790F7B">
      <w:pPr>
        <w:rPr>
          <w:b/>
          <w:bCs/>
        </w:rPr>
      </w:pPr>
      <w:r w:rsidRPr="00790F7B">
        <w:rPr>
          <w:b/>
          <w:bCs/>
        </w:rPr>
        <w:t xml:space="preserve">The role of the adult in Montessori education represents one of the most profound and revolutionary aspects of Maria Montessori's contribution to educational theory and practice. It constitutes a fundamental reorientation of the relationship between adult and </w:t>
      </w:r>
      <w:proofErr w:type="gramStart"/>
      <w:r w:rsidRPr="00790F7B">
        <w:rPr>
          <w:b/>
          <w:bCs/>
        </w:rPr>
        <w:t>child—a</w:t>
      </w:r>
      <w:proofErr w:type="gramEnd"/>
      <w:r w:rsidRPr="00790F7B">
        <w:rPr>
          <w:b/>
          <w:bCs/>
        </w:rPr>
        <w:t xml:space="preserve"> paradigm shift that redefines educational dynamics and has far-reaching implications for human development. At its core, this redefinition challenges traditional power structures and repositions the adult from being the central figure of educational authority to becoming a dynamic component within a more complex educational ecosystem centered on the developing child.</w:t>
      </w:r>
    </w:p>
    <w:p w14:paraId="776B0BB0" w14:textId="77777777" w:rsidR="00790F7B" w:rsidRPr="00790F7B" w:rsidRDefault="00790F7B" w:rsidP="00790F7B">
      <w:pPr>
        <w:rPr>
          <w:b/>
          <w:bCs/>
        </w:rPr>
      </w:pPr>
      <w:r w:rsidRPr="00790F7B">
        <w:rPr>
          <w:b/>
          <w:bCs/>
        </w:rPr>
        <w:t xml:space="preserve">As E.M. Standing (1984) eloquently observed: "Anyone who has read through this book...will have realized...that...Montessori's real claim to our gratitude lies, not so much in the fact that she has invented a new method of education, as that she has revealed to us many and beautiful traits in 'normalized children'...so unexpected and so new that many writers have coined the phrase 'the new children' in describing them.... With equal justification we now claim that, along with the new children, Montessori has also </w:t>
      </w:r>
      <w:proofErr w:type="gramStart"/>
      <w:r w:rsidRPr="00790F7B">
        <w:rPr>
          <w:b/>
          <w:bCs/>
        </w:rPr>
        <w:t>brought</w:t>
      </w:r>
      <w:proofErr w:type="gramEnd"/>
      <w:r w:rsidRPr="00790F7B">
        <w:rPr>
          <w:b/>
          <w:bCs/>
        </w:rPr>
        <w:t xml:space="preserve"> into being a 'new teacher'" (p. 297). This recognition of the "new teacher" alongside the "new child" encapsulates the reciprocal transformation that occurs when adults adopt Montessori's vision of their role in relation to the developing human being.</w:t>
      </w:r>
    </w:p>
    <w:p w14:paraId="60AC6761" w14:textId="77777777" w:rsidR="00790F7B" w:rsidRPr="00790F7B" w:rsidRDefault="00790F7B" w:rsidP="00790F7B">
      <w:pPr>
        <w:rPr>
          <w:b/>
          <w:bCs/>
        </w:rPr>
      </w:pPr>
      <w:r w:rsidRPr="00790F7B">
        <w:rPr>
          <w:b/>
          <w:bCs/>
        </w:rPr>
        <w:t xml:space="preserve">This paradigm shift emerges from Montessori's fundamental reconceptualization of education itself. "We have to consider education from a new point of view," Montessori (1950) insisted. "We must proceed with humility, we must not look at ourselves with the authority of great philosophers, great social reformers who impose reform upon the school, and therefore upon humanity. It is not we who must judge. We must hold ourselves in humility and observe childhood, observe the individual child, with a view to </w:t>
      </w:r>
      <w:proofErr w:type="gramStart"/>
      <w:r w:rsidRPr="00790F7B">
        <w:rPr>
          <w:b/>
          <w:bCs/>
        </w:rPr>
        <w:t>discover</w:t>
      </w:r>
      <w:proofErr w:type="gramEnd"/>
      <w:r w:rsidRPr="00790F7B">
        <w:rPr>
          <w:b/>
          <w:bCs/>
        </w:rPr>
        <w:t xml:space="preserve"> if he himself can furnish us with a guide, or lead us to the solution of the problem" (Progress in Education, p. 6-7). This philosophical reorientation establishes the foundation for all subsequent understanding of the adult's role—one characterized by humility, careful observation, and profound respect for the child's inherent developmental capacities.</w:t>
      </w:r>
    </w:p>
    <w:p w14:paraId="5106EB99" w14:textId="77777777" w:rsidR="00790F7B" w:rsidRPr="00790F7B" w:rsidRDefault="00790F7B" w:rsidP="00790F7B">
      <w:pPr>
        <w:rPr>
          <w:b/>
          <w:bCs/>
        </w:rPr>
      </w:pPr>
      <w:r w:rsidRPr="00790F7B">
        <w:rPr>
          <w:b/>
          <w:bCs/>
        </w:rPr>
        <w:t xml:space="preserve">The Montessori </w:t>
      </w:r>
      <w:proofErr w:type="gramStart"/>
      <w:r w:rsidRPr="00790F7B">
        <w:rPr>
          <w:b/>
          <w:bCs/>
        </w:rPr>
        <w:t>adult—</w:t>
      </w:r>
      <w:proofErr w:type="gramEnd"/>
      <w:r w:rsidRPr="00790F7B">
        <w:rPr>
          <w:b/>
          <w:bCs/>
        </w:rPr>
        <w:t xml:space="preserve">whether educator, assistant, parent, or any adult in the child's environment—must undergo what can only be described as a spiritual transformation </w:t>
      </w:r>
      <w:r w:rsidRPr="00790F7B">
        <w:rPr>
          <w:b/>
          <w:bCs/>
        </w:rPr>
        <w:lastRenderedPageBreak/>
        <w:t>in their relationship to the child. This transformation is not merely methodological but ontological, requiring a fundamental reconceptualization of the adult's being in relation to the developing human. Montessori (1989) articulated the scientific basis for this transformation when she wrote: "The basis of the reform of education and society, which is a necessity of our times, must be built upon the scientific study of Man the Unknown" (The Formation of Man, p. 9). This scientific study does not diminish the spiritual dimension of the adult's transformation but rather provides an empirical foundation for understanding the profound nature of the adult's responsibility.</w:t>
      </w:r>
    </w:p>
    <w:p w14:paraId="118933FC" w14:textId="77777777" w:rsidR="00790F7B" w:rsidRPr="00790F7B" w:rsidRDefault="00790F7B" w:rsidP="00790F7B">
      <w:pPr>
        <w:rPr>
          <w:b/>
          <w:bCs/>
        </w:rPr>
      </w:pPr>
      <w:r w:rsidRPr="00790F7B">
        <w:rPr>
          <w:b/>
          <w:bCs/>
        </w:rPr>
        <w:t xml:space="preserve">At the heart of this transformation lies a revolutionary insight: the child is not an empty vessel awaiting the adult's knowledge, nor a wild creature requiring domestication, but rather a self-constructing being with an inner directive guiding this construction. The adult's role becomes one of </w:t>
      </w:r>
      <w:proofErr w:type="gramStart"/>
      <w:r w:rsidRPr="00790F7B">
        <w:rPr>
          <w:b/>
          <w:bCs/>
        </w:rPr>
        <w:t>service</w:t>
      </w:r>
      <w:proofErr w:type="gramEnd"/>
      <w:r w:rsidRPr="00790F7B">
        <w:rPr>
          <w:b/>
          <w:bCs/>
        </w:rPr>
        <w:t xml:space="preserve"> to this process—not as a subservient figure, but as an enlightened collaborator with the formative forces within the child. As Montessori emphasized, the adult gives "service to the child by aiding human development." This service is </w:t>
      </w:r>
      <w:proofErr w:type="gramStart"/>
      <w:r w:rsidRPr="00790F7B">
        <w:rPr>
          <w:b/>
          <w:bCs/>
        </w:rPr>
        <w:t>predicated</w:t>
      </w:r>
      <w:proofErr w:type="gramEnd"/>
      <w:r w:rsidRPr="00790F7B">
        <w:rPr>
          <w:b/>
          <w:bCs/>
        </w:rPr>
        <w:t xml:space="preserve"> on the understanding that "the child has an inner urge for knowledge" and that the teacher's primary purpose is "to help the child to develop."</w:t>
      </w:r>
    </w:p>
    <w:p w14:paraId="579C177F" w14:textId="77777777" w:rsidR="00790F7B" w:rsidRPr="00790F7B" w:rsidRDefault="00790F7B" w:rsidP="00790F7B">
      <w:pPr>
        <w:rPr>
          <w:b/>
          <w:bCs/>
        </w:rPr>
      </w:pPr>
      <w:r w:rsidRPr="00790F7B">
        <w:rPr>
          <w:b/>
          <w:bCs/>
        </w:rPr>
        <w:t xml:space="preserve">The role of the adult in Montessori education is perhaps best understood through the conceptual framework of </w:t>
      </w:r>
      <w:proofErr w:type="gramStart"/>
      <w:r w:rsidRPr="00790F7B">
        <w:rPr>
          <w:b/>
          <w:bCs/>
        </w:rPr>
        <w:t>a triad—a three-part</w:t>
      </w:r>
      <w:proofErr w:type="gramEnd"/>
      <w:r w:rsidRPr="00790F7B">
        <w:rPr>
          <w:b/>
          <w:bCs/>
        </w:rPr>
        <w:t xml:space="preserve"> relationship among the child, the prepared environment, and the adult. The child, guided by internal developmental imperatives, interacts with a carefully prepared environment that embodies the cultural, intellectual, and social elements necessary for human development. The adult acts as both the creator and maintainer of this environment and as the link between the child and the environment. This triadic relationship is dynamic and evolves as the child develops through different </w:t>
      </w:r>
      <w:proofErr w:type="gramStart"/>
      <w:r w:rsidRPr="00790F7B">
        <w:rPr>
          <w:b/>
          <w:bCs/>
        </w:rPr>
        <w:t>planes</w:t>
      </w:r>
      <w:proofErr w:type="gramEnd"/>
      <w:r w:rsidRPr="00790F7B">
        <w:rPr>
          <w:b/>
          <w:bCs/>
        </w:rPr>
        <w:t xml:space="preserve"> of development, with the environment and the adult's role adapting to the changing developmental needs of the growing human being.</w:t>
      </w:r>
    </w:p>
    <w:p w14:paraId="1A3E51E2" w14:textId="77777777" w:rsidR="00790F7B" w:rsidRPr="00790F7B" w:rsidRDefault="00790F7B" w:rsidP="00790F7B">
      <w:pPr>
        <w:rPr>
          <w:b/>
          <w:bCs/>
        </w:rPr>
      </w:pPr>
      <w:r w:rsidRPr="00790F7B">
        <w:rPr>
          <w:b/>
          <w:bCs/>
        </w:rPr>
        <w:t>In this chapter, we will explore the multifaceted dimensions of the adult's role in Montessori education, examining how this role manifests differently for educators, assistants, parents, and adults in general. We will investigate the philosophical foundations of this role, its practical implementation across different developmental planes, and the profound personal transformation required of adults who seek to serve the developmental needs of children in the Montessori tradition. We will also address the challenges faced by adults in fulfilling this role in contemporary society and explore the implications of Montessori's vision of the adult for broader social transformation.</w:t>
      </w:r>
    </w:p>
    <w:p w14:paraId="63D81069" w14:textId="77777777" w:rsidR="00790F7B" w:rsidRPr="00790F7B" w:rsidRDefault="00790F7B" w:rsidP="00790F7B">
      <w:pPr>
        <w:rPr>
          <w:b/>
          <w:bCs/>
        </w:rPr>
      </w:pPr>
      <w:r w:rsidRPr="00790F7B">
        <w:rPr>
          <w:b/>
          <w:bCs/>
        </w:rPr>
        <w:lastRenderedPageBreak/>
        <w:t>The chapter is structured around four key dimensions of the adult's role: first, the philosophical foundations that underpin Montessori's reconceptualization of the adult-child relationship; second, the specific functions and responsibilities of the adult in relation to the child and the prepared environment; third, the personal preparation required of the adult to fulfill this role effectively; and fourth, the challenges and opportunities presented by contemporary social contexts for the full realization of Montessori's vision of the adult's role in human development.</w:t>
      </w:r>
    </w:p>
    <w:p w14:paraId="72FA66A8" w14:textId="77777777" w:rsidR="00790F7B" w:rsidRPr="00790F7B" w:rsidRDefault="00790F7B" w:rsidP="00790F7B">
      <w:pPr>
        <w:pStyle w:val="Heading2"/>
      </w:pPr>
      <w:r w:rsidRPr="00790F7B">
        <w:t>The Philosophical Foundations of the Adult's Role</w:t>
      </w:r>
    </w:p>
    <w:p w14:paraId="0B41250F" w14:textId="77777777" w:rsidR="00790F7B" w:rsidRPr="00790F7B" w:rsidRDefault="00790F7B" w:rsidP="00790F7B">
      <w:pPr>
        <w:pStyle w:val="Heading3"/>
      </w:pPr>
      <w:r w:rsidRPr="00790F7B">
        <w:t>The Child as Self-Constructor</w:t>
      </w:r>
    </w:p>
    <w:p w14:paraId="5D3764D3" w14:textId="77777777" w:rsidR="00790F7B" w:rsidRPr="00790F7B" w:rsidRDefault="00790F7B" w:rsidP="00790F7B">
      <w:pPr>
        <w:rPr>
          <w:b/>
          <w:bCs/>
        </w:rPr>
      </w:pPr>
      <w:r w:rsidRPr="00790F7B">
        <w:rPr>
          <w:b/>
          <w:bCs/>
        </w:rPr>
        <w:t>The cornerstone of Montessori's philosophy regarding the adult's role lies in her revolutionary understanding of the child as an active agent in their own development—what she termed the "spiritual embryo" or the "self-constructing" child. This understanding directly contradicted prevailing views of her time (and many that persist today) which positioned the child as passive recipient of adult knowledge and instruction. Montessori recognized through scientific observation that the child possesses inherent, active developmental drives that guide their interaction with the environment and their progressive construction of the adult human being they will become.</w:t>
      </w:r>
    </w:p>
    <w:p w14:paraId="3123CB38" w14:textId="77777777" w:rsidR="00790F7B" w:rsidRPr="00790F7B" w:rsidRDefault="00790F7B" w:rsidP="00790F7B">
      <w:pPr>
        <w:rPr>
          <w:b/>
          <w:bCs/>
        </w:rPr>
      </w:pPr>
      <w:r w:rsidRPr="00790F7B">
        <w:rPr>
          <w:b/>
          <w:bCs/>
        </w:rPr>
        <w:t>This understanding of the child as self-constructor fundamentally reorients the adult's position. No longer the primary agent of the child's education, the adult becomes a servant to the developmental process already unfolding within the child. As Montessori noted, "The child has the inner urge for knowledge" and the teacher's role is "to help the child to develop." This help is not directive in the traditional sense, but responsive to the developmental imperatives manifesting through the child's activity.</w:t>
      </w:r>
    </w:p>
    <w:p w14:paraId="4537F1A5" w14:textId="77777777" w:rsidR="00790F7B" w:rsidRPr="00790F7B" w:rsidRDefault="00790F7B" w:rsidP="00790F7B">
      <w:pPr>
        <w:rPr>
          <w:b/>
          <w:bCs/>
        </w:rPr>
      </w:pPr>
      <w:r w:rsidRPr="00790F7B">
        <w:rPr>
          <w:b/>
          <w:bCs/>
        </w:rPr>
        <w:t xml:space="preserve">Montessori's concept of the child as builder of the human personality has profound implications for how adults interact with children. It requires adults to recognize that the child's </w:t>
      </w:r>
      <w:proofErr w:type="gramStart"/>
      <w:r w:rsidRPr="00790F7B">
        <w:rPr>
          <w:b/>
          <w:bCs/>
        </w:rPr>
        <w:t>work—</w:t>
      </w:r>
      <w:proofErr w:type="gramEnd"/>
      <w:r w:rsidRPr="00790F7B">
        <w:rPr>
          <w:b/>
          <w:bCs/>
        </w:rPr>
        <w:t>their play, their seemingly inconsequential activities, their repetitive actions—are not idle pastimes but constructive work essential to their development. The adult must learn to respect this work, to avoid interrupting it unnecessarily, and to support rather than direct it.</w:t>
      </w:r>
    </w:p>
    <w:p w14:paraId="0E3E19AA" w14:textId="77777777" w:rsidR="00790F7B" w:rsidRPr="00790F7B" w:rsidRDefault="00790F7B" w:rsidP="00790F7B">
      <w:pPr>
        <w:rPr>
          <w:b/>
          <w:bCs/>
        </w:rPr>
      </w:pPr>
      <w:r w:rsidRPr="00790F7B">
        <w:rPr>
          <w:b/>
          <w:bCs/>
        </w:rPr>
        <w:t>The Scientific Basis of Educational Service</w:t>
      </w:r>
    </w:p>
    <w:p w14:paraId="7F6B569C" w14:textId="77777777" w:rsidR="00790F7B" w:rsidRPr="00790F7B" w:rsidRDefault="00790F7B" w:rsidP="00790F7B">
      <w:pPr>
        <w:rPr>
          <w:b/>
          <w:bCs/>
        </w:rPr>
      </w:pPr>
      <w:r w:rsidRPr="00790F7B">
        <w:rPr>
          <w:b/>
          <w:bCs/>
        </w:rPr>
        <w:t xml:space="preserve">A second philosophical pillar of Montessori's conception of the adult's role is her insistence on scientific observation as the foundation of educational practice. </w:t>
      </w:r>
      <w:r w:rsidRPr="00790F7B">
        <w:rPr>
          <w:b/>
          <w:bCs/>
        </w:rPr>
        <w:lastRenderedPageBreak/>
        <w:t>"Montessori's approach to the educative process is based in scientific observation," and this empirical foundation distinguishes her vision of the adult's role from those based solely on traditional authority, philosophical speculation, or religious doctrine.</w:t>
      </w:r>
    </w:p>
    <w:p w14:paraId="53E6A64B" w14:textId="77777777" w:rsidR="00790F7B" w:rsidRPr="00790F7B" w:rsidRDefault="00790F7B" w:rsidP="00790F7B">
      <w:pPr>
        <w:rPr>
          <w:b/>
          <w:bCs/>
        </w:rPr>
      </w:pPr>
      <w:r w:rsidRPr="00790F7B">
        <w:rPr>
          <w:b/>
          <w:bCs/>
        </w:rPr>
        <w:t>This scientific approach requires the adult to become an observer—methodical, objective, and free from preconceptions about what the child should be doing or learning. Observation becomes not merely a technique but an epistemological stance toward the child—a way of knowing that privileges the empirical reality of the child's development over adult expectations or societal demands.</w:t>
      </w:r>
    </w:p>
    <w:p w14:paraId="52865C65" w14:textId="77777777" w:rsidR="00790F7B" w:rsidRPr="00790F7B" w:rsidRDefault="00790F7B" w:rsidP="00790F7B">
      <w:pPr>
        <w:rPr>
          <w:b/>
          <w:bCs/>
        </w:rPr>
      </w:pPr>
      <w:r w:rsidRPr="00790F7B">
        <w:rPr>
          <w:b/>
          <w:bCs/>
        </w:rPr>
        <w:t xml:space="preserve">The scientific orientation does not diminish the spiritual dimension of the adult's work but rather grounds it in observable reality. As Montessori (1989) wrote: "The basis of the reform of education and society, which is a necessity of our times, must be built upon the scientific study of Man the Unknown" (The Formation of Man, p. 9). This study reveals not just the external behavior of the child but the inner developmental laws guiding their growth—laws that demand respect and accommodation </w:t>
      </w:r>
      <w:proofErr w:type="gramStart"/>
      <w:r w:rsidRPr="00790F7B">
        <w:rPr>
          <w:b/>
          <w:bCs/>
        </w:rPr>
        <w:t>from the adult</w:t>
      </w:r>
      <w:proofErr w:type="gramEnd"/>
      <w:r w:rsidRPr="00790F7B">
        <w:rPr>
          <w:b/>
          <w:bCs/>
        </w:rPr>
        <w:t>.</w:t>
      </w:r>
    </w:p>
    <w:p w14:paraId="07935DAB" w14:textId="77777777" w:rsidR="00790F7B" w:rsidRPr="00790F7B" w:rsidRDefault="00790F7B" w:rsidP="00790F7B">
      <w:pPr>
        <w:pStyle w:val="Heading3"/>
      </w:pPr>
      <w:r w:rsidRPr="00790F7B">
        <w:t>The Adult as Servant to Development</w:t>
      </w:r>
    </w:p>
    <w:p w14:paraId="3B7D2DD5" w14:textId="77777777" w:rsidR="00790F7B" w:rsidRPr="00790F7B" w:rsidRDefault="00790F7B" w:rsidP="00790F7B">
      <w:pPr>
        <w:rPr>
          <w:b/>
          <w:bCs/>
        </w:rPr>
      </w:pPr>
      <w:r w:rsidRPr="00790F7B">
        <w:rPr>
          <w:b/>
          <w:bCs/>
        </w:rPr>
        <w:t xml:space="preserve">A third philosophical foundation is Montessori's reconceptualization of the adult's authority in relation to the child. Rather than diminishing the adult's importance, Montessori elevated it by connecting it to a higher purpose: service to human development. "The adult and child </w:t>
      </w:r>
      <w:proofErr w:type="gramStart"/>
      <w:r w:rsidRPr="00790F7B">
        <w:rPr>
          <w:b/>
          <w:bCs/>
        </w:rPr>
        <w:t>gives</w:t>
      </w:r>
      <w:proofErr w:type="gramEnd"/>
      <w:r w:rsidRPr="00790F7B">
        <w:rPr>
          <w:b/>
          <w:bCs/>
        </w:rPr>
        <w:t xml:space="preserve"> service to the child by aiding human development," not by imposing adult will or societal expectations, but by supporting the natural unfolding of human potential.</w:t>
      </w:r>
    </w:p>
    <w:p w14:paraId="4C540D82" w14:textId="77777777" w:rsidR="00790F7B" w:rsidRPr="00790F7B" w:rsidRDefault="00790F7B" w:rsidP="00790F7B">
      <w:pPr>
        <w:rPr>
          <w:b/>
          <w:bCs/>
        </w:rPr>
      </w:pPr>
      <w:r w:rsidRPr="00790F7B">
        <w:rPr>
          <w:b/>
          <w:bCs/>
        </w:rPr>
        <w:t>This service orientation radically transforms the power dynamic between adult and child. Authority is not abandoned—indeed, the adult maintains significant responsibility for preparing the environment, establishing boundaries, and modeling appropriate behavior. But this authority is exercised in service to the child's development rather than for its own sake or for the convenience of adults.</w:t>
      </w:r>
    </w:p>
    <w:p w14:paraId="4F9718DB" w14:textId="77777777" w:rsidR="00790F7B" w:rsidRPr="00790F7B" w:rsidRDefault="00790F7B" w:rsidP="00790F7B">
      <w:pPr>
        <w:rPr>
          <w:b/>
          <w:bCs/>
        </w:rPr>
      </w:pPr>
      <w:r w:rsidRPr="00790F7B">
        <w:rPr>
          <w:b/>
          <w:bCs/>
        </w:rPr>
        <w:t>The service orientation also requires remarkable humility from the adult. As Montessori (1950) insisted, "We have to consider education from a new point of view. We must proceed with humility, we must not look at ourselves with the authority of great philosophers, great social reformers who impose reform upon the school, and therefore upon humanity" (Progress in Education, p. 6-7). This humility is not self-abasement but rather a recognition of the profound mystery of human development and the limitations of adult understanding in the face of this mystery.</w:t>
      </w:r>
    </w:p>
    <w:p w14:paraId="72A16139" w14:textId="77777777" w:rsidR="00790F7B" w:rsidRPr="00790F7B" w:rsidRDefault="00790F7B" w:rsidP="00790F7B">
      <w:pPr>
        <w:rPr>
          <w:b/>
          <w:bCs/>
        </w:rPr>
      </w:pPr>
      <w:r w:rsidRPr="00790F7B">
        <w:rPr>
          <w:b/>
          <w:bCs/>
        </w:rPr>
        <w:t>The Adult as Guardian of the Environment</w:t>
      </w:r>
    </w:p>
    <w:p w14:paraId="341BB57A" w14:textId="77777777" w:rsidR="00790F7B" w:rsidRPr="00790F7B" w:rsidRDefault="00790F7B" w:rsidP="00790F7B">
      <w:pPr>
        <w:rPr>
          <w:b/>
          <w:bCs/>
        </w:rPr>
      </w:pPr>
      <w:r w:rsidRPr="00790F7B">
        <w:rPr>
          <w:b/>
          <w:bCs/>
        </w:rPr>
        <w:lastRenderedPageBreak/>
        <w:t>A fourth philosophical foundation is Montessori's recognition of the environment as the primary teacher of the child. The prepared environment—carefully designed to correspond to developmental needs and to offer appropriate challenges and opportunities for growth—becomes the medium through which the child constructs themselves. The adult's role as creator and maintainer of this environment elevates environmental design to a central educational function.</w:t>
      </w:r>
    </w:p>
    <w:p w14:paraId="260DE735" w14:textId="77777777" w:rsidR="00790F7B" w:rsidRPr="00790F7B" w:rsidRDefault="00790F7B" w:rsidP="00790F7B">
      <w:pPr>
        <w:rPr>
          <w:b/>
          <w:bCs/>
        </w:rPr>
      </w:pPr>
      <w:r w:rsidRPr="00790F7B">
        <w:rPr>
          <w:b/>
          <w:bCs/>
        </w:rPr>
        <w:t>As noted in the source material, "The prepared environment should render the growing child independent of the adult, which is done via the child's interactions, engagement with the environment, as it strengthens and uses our hands, intelligence, and will." This independence is not abandonment but rather liberation—the freedom to interact directly with the environment without unnecessary adult mediation.</w:t>
      </w:r>
    </w:p>
    <w:p w14:paraId="7E6BA694" w14:textId="77777777" w:rsidR="00790F7B" w:rsidRPr="00790F7B" w:rsidRDefault="00790F7B" w:rsidP="00790F7B">
      <w:pPr>
        <w:rPr>
          <w:b/>
          <w:bCs/>
        </w:rPr>
      </w:pPr>
      <w:proofErr w:type="gramStart"/>
      <w:r w:rsidRPr="00790F7B">
        <w:rPr>
          <w:b/>
          <w:bCs/>
        </w:rPr>
        <w:t>The</w:t>
      </w:r>
      <w:proofErr w:type="gramEnd"/>
      <w:r w:rsidRPr="00790F7B">
        <w:rPr>
          <w:b/>
          <w:bCs/>
        </w:rPr>
        <w:t xml:space="preserve"> adult as guardian of the environment must possess both scientific knowledge of development and creative capacity for environmental design. They must understand how physical spaces, materials, social dynamics, and temporal rhythms influence the child's experience and development. They must create environments that respond to developmental imperatives while also embodying cultural values and knowledge.</w:t>
      </w:r>
    </w:p>
    <w:p w14:paraId="02E2832A" w14:textId="77777777" w:rsidR="00790F7B" w:rsidRPr="00790F7B" w:rsidRDefault="00790F7B" w:rsidP="00790F7B">
      <w:pPr>
        <w:pStyle w:val="Heading3"/>
      </w:pPr>
      <w:r w:rsidRPr="00790F7B">
        <w:t>The Adult as Link Between Child and World</w:t>
      </w:r>
    </w:p>
    <w:p w14:paraId="46CE9E6D" w14:textId="77777777" w:rsidR="00790F7B" w:rsidRPr="00790F7B" w:rsidRDefault="00790F7B" w:rsidP="00790F7B">
      <w:pPr>
        <w:rPr>
          <w:b/>
          <w:bCs/>
        </w:rPr>
      </w:pPr>
      <w:r w:rsidRPr="00790F7B">
        <w:rPr>
          <w:b/>
          <w:bCs/>
        </w:rPr>
        <w:t>A fifth philosophical foundation is Montessori's understanding of the adult as mediator between the child and the broader world of culture, knowledge, and social life. "The mission of the adult is to aid the child, and for this, knowledge is required to help give a vision of the universe to the child. Which will allow the child to establish an understanding of the relationships involving the world, for this it is necessary to speak with facts."</w:t>
      </w:r>
    </w:p>
    <w:p w14:paraId="7FA08FF7" w14:textId="77777777" w:rsidR="00790F7B" w:rsidRPr="00790F7B" w:rsidRDefault="00790F7B" w:rsidP="00790F7B">
      <w:pPr>
        <w:rPr>
          <w:b/>
          <w:bCs/>
        </w:rPr>
      </w:pPr>
      <w:r w:rsidRPr="00790F7B">
        <w:rPr>
          <w:b/>
          <w:bCs/>
        </w:rPr>
        <w:t>This mediating role requires the adult to distill and present the essential elements of human culture in forms accessible to the developing child. The adult must be both cultural ambassador and developmental specialist, understanding both what aspects of human knowledge and culture are essential for the child's orientation to their time and place, and how to present these elements in ways that correspond to the child's developmental capacities.</w:t>
      </w:r>
    </w:p>
    <w:p w14:paraId="4DBFFBCD" w14:textId="77777777" w:rsidR="00790F7B" w:rsidRPr="00790F7B" w:rsidRDefault="00790F7B" w:rsidP="00790F7B">
      <w:pPr>
        <w:rPr>
          <w:b/>
          <w:bCs/>
        </w:rPr>
      </w:pPr>
      <w:r w:rsidRPr="00790F7B">
        <w:rPr>
          <w:b/>
          <w:bCs/>
        </w:rPr>
        <w:t>This mediating function also encompasses the adult's role in connecting the child to social reality. Through modeling, explanation, and guided participation in social life, the adult helps the child understand and navigate the complex web of human relationships and societal expectations.</w:t>
      </w:r>
    </w:p>
    <w:p w14:paraId="592BD817" w14:textId="77777777" w:rsidR="00790F7B" w:rsidRPr="00790F7B" w:rsidRDefault="00790F7B" w:rsidP="00790F7B">
      <w:pPr>
        <w:pStyle w:val="Heading3"/>
      </w:pPr>
      <w:r w:rsidRPr="00790F7B">
        <w:lastRenderedPageBreak/>
        <w:t>The Transformation of Education Through the Transformed Adult</w:t>
      </w:r>
    </w:p>
    <w:p w14:paraId="020DC46C" w14:textId="77777777" w:rsidR="00790F7B" w:rsidRPr="00790F7B" w:rsidRDefault="00790F7B" w:rsidP="00790F7B">
      <w:pPr>
        <w:rPr>
          <w:b/>
          <w:bCs/>
        </w:rPr>
      </w:pPr>
      <w:r w:rsidRPr="00790F7B">
        <w:rPr>
          <w:b/>
          <w:bCs/>
        </w:rPr>
        <w:t xml:space="preserve">The culmination of these philosophical foundations is Montessori's vision of educational transformation through the transformation </w:t>
      </w:r>
      <w:proofErr w:type="gramStart"/>
      <w:r w:rsidRPr="00790F7B">
        <w:rPr>
          <w:b/>
          <w:bCs/>
        </w:rPr>
        <w:t>of the adult</w:t>
      </w:r>
      <w:proofErr w:type="gramEnd"/>
      <w:r w:rsidRPr="00790F7B">
        <w:rPr>
          <w:b/>
          <w:bCs/>
        </w:rPr>
        <w:t xml:space="preserve">. E.M. Standing's observation that "along with the new children, Montessori has also brought into being a 'new teacher'" points to the reciprocal nature of this </w:t>
      </w:r>
      <w:proofErr w:type="gramStart"/>
      <w:r w:rsidRPr="00790F7B">
        <w:rPr>
          <w:b/>
          <w:bCs/>
        </w:rPr>
        <w:t>transformation—</w:t>
      </w:r>
      <w:proofErr w:type="gramEnd"/>
      <w:r w:rsidRPr="00790F7B">
        <w:rPr>
          <w:b/>
          <w:bCs/>
        </w:rPr>
        <w:t>the changed adult facilitates the emergence of the child's true nature, and the manifestation of this nature further transforms the adult's understanding and approach.</w:t>
      </w:r>
    </w:p>
    <w:p w14:paraId="65352372" w14:textId="77777777" w:rsidR="00790F7B" w:rsidRPr="00790F7B" w:rsidRDefault="00790F7B" w:rsidP="00790F7B">
      <w:pPr>
        <w:rPr>
          <w:b/>
          <w:bCs/>
        </w:rPr>
      </w:pPr>
      <w:r w:rsidRPr="00790F7B">
        <w:rPr>
          <w:b/>
          <w:bCs/>
        </w:rPr>
        <w:t xml:space="preserve">This reciprocal transformation extends beyond the classroom to society at large. Montessori envisioned her approach not merely as educational reform but as the foundation for social renewal. The "new adult" in relationship with the "new child" would ultimately create a new </w:t>
      </w:r>
      <w:proofErr w:type="gramStart"/>
      <w:r w:rsidRPr="00790F7B">
        <w:rPr>
          <w:b/>
          <w:bCs/>
        </w:rPr>
        <w:t>society—</w:t>
      </w:r>
      <w:proofErr w:type="gramEnd"/>
      <w:r w:rsidRPr="00790F7B">
        <w:rPr>
          <w:b/>
          <w:bCs/>
        </w:rPr>
        <w:t>one characterized by greater peace, justice, and fulfillment of human potential.</w:t>
      </w:r>
    </w:p>
    <w:p w14:paraId="429DBFCE" w14:textId="77777777" w:rsidR="00790F7B" w:rsidRPr="00790F7B" w:rsidRDefault="00790F7B" w:rsidP="00790F7B">
      <w:pPr>
        <w:rPr>
          <w:b/>
          <w:bCs/>
        </w:rPr>
      </w:pPr>
      <w:r w:rsidRPr="00790F7B">
        <w:rPr>
          <w:b/>
          <w:bCs/>
        </w:rPr>
        <w:t>As Montessori observed: "remember that all must begin from childhood, because the child has the great power of incarnation, has a very great mind, on a much higher level than we can imagine. And if the child is capable, when he is so little, of giving us some knowledge about the law of growth… and if he teaches us many things that we did not know, and solves simply and practically problems that we had though unsolvable -perhaps this new humanity will solve the great problems of society which for us have been unsolvable" (quoted in source material, p. 46).</w:t>
      </w:r>
    </w:p>
    <w:p w14:paraId="38D42830" w14:textId="77777777" w:rsidR="00790F7B" w:rsidRPr="00790F7B" w:rsidRDefault="00790F7B" w:rsidP="00790F7B">
      <w:pPr>
        <w:rPr>
          <w:b/>
          <w:bCs/>
        </w:rPr>
      </w:pPr>
      <w:r w:rsidRPr="00790F7B">
        <w:rPr>
          <w:b/>
          <w:bCs/>
        </w:rPr>
        <w:t>The philosophical foundations of the adult's role in Montessori education thus extend far beyond pedagogical technique to encompass a comprehensive vision of human development and social transformation. This vision requires adults to undergo profound personal change—intellectual, emotional, and spiritual—</w:t>
      </w:r>
      <w:proofErr w:type="gramStart"/>
      <w:r w:rsidRPr="00790F7B">
        <w:rPr>
          <w:b/>
          <w:bCs/>
        </w:rPr>
        <w:t>in order to</w:t>
      </w:r>
      <w:proofErr w:type="gramEnd"/>
      <w:r w:rsidRPr="00790F7B">
        <w:rPr>
          <w:b/>
          <w:bCs/>
        </w:rPr>
        <w:t xml:space="preserve"> meet the child as they truly are and to serve their developmental needs effectively.</w:t>
      </w:r>
    </w:p>
    <w:p w14:paraId="3E1697EC" w14:textId="77777777" w:rsidR="00790F7B" w:rsidRPr="00790F7B" w:rsidRDefault="00790F7B" w:rsidP="00790F7B">
      <w:pPr>
        <w:pStyle w:val="Heading3"/>
      </w:pPr>
      <w:r w:rsidRPr="00790F7B">
        <w:t>The Triad: Child, Environment, and Adult</w:t>
      </w:r>
    </w:p>
    <w:p w14:paraId="03CF1473" w14:textId="77777777" w:rsidR="00790F7B" w:rsidRPr="00790F7B" w:rsidRDefault="00790F7B" w:rsidP="00790F7B">
      <w:pPr>
        <w:rPr>
          <w:b/>
          <w:bCs/>
        </w:rPr>
      </w:pPr>
      <w:r w:rsidRPr="00790F7B">
        <w:rPr>
          <w:b/>
          <w:bCs/>
        </w:rPr>
        <w:t>The relationship between child, environment, and adult in Montessori education is frequently conceptualized as a triad—a three-part, interdependent system in which each element influences and is influenced by the others. This conceptual framework provides a useful lens for understanding the adult's role not in isolation but as part of a dynamic educational ecosystem.</w:t>
      </w:r>
    </w:p>
    <w:p w14:paraId="3A503FD7" w14:textId="77777777" w:rsidR="00790F7B" w:rsidRPr="00790F7B" w:rsidRDefault="00790F7B" w:rsidP="00790F7B">
      <w:pPr>
        <w:rPr>
          <w:b/>
          <w:bCs/>
        </w:rPr>
      </w:pPr>
      <w:r w:rsidRPr="00790F7B">
        <w:rPr>
          <w:b/>
          <w:bCs/>
        </w:rPr>
        <w:t xml:space="preserve">As described in the source material: "There is a triad. Child (inner teacher of the child), The prepared environment, The adult." This triad is not static but evolves as the child progresses through different developmental </w:t>
      </w:r>
      <w:proofErr w:type="gramStart"/>
      <w:r w:rsidRPr="00790F7B">
        <w:rPr>
          <w:b/>
          <w:bCs/>
        </w:rPr>
        <w:t>planes</w:t>
      </w:r>
      <w:proofErr w:type="gramEnd"/>
      <w:r w:rsidRPr="00790F7B">
        <w:rPr>
          <w:b/>
          <w:bCs/>
        </w:rPr>
        <w:t>, with the environment and the adult's role adapting to changing developmental needs.</w:t>
      </w:r>
    </w:p>
    <w:p w14:paraId="33AE008F" w14:textId="77777777" w:rsidR="00790F7B" w:rsidRPr="00790F7B" w:rsidRDefault="00790F7B" w:rsidP="00790F7B">
      <w:pPr>
        <w:rPr>
          <w:b/>
          <w:bCs/>
        </w:rPr>
      </w:pPr>
      <w:r w:rsidRPr="00790F7B">
        <w:rPr>
          <w:b/>
          <w:bCs/>
        </w:rPr>
        <w:lastRenderedPageBreak/>
        <w:t>For the young child (approximately 0-6 years), the triad emphasizes "safety and stability, so that the young child can express their individuality." The environment must be carefully prepared to correspond to the young child's needs for sensorial exploration, language acquisition, increasing independence, and order. The adult in this triad serves primarily as the preparer and maintainer of the environment and as a model for the child's absorption of cultural patterns.</w:t>
      </w:r>
    </w:p>
    <w:p w14:paraId="3558458B" w14:textId="77777777" w:rsidR="00790F7B" w:rsidRPr="00790F7B" w:rsidRDefault="00790F7B" w:rsidP="00790F7B">
      <w:pPr>
        <w:rPr>
          <w:b/>
          <w:bCs/>
        </w:rPr>
      </w:pPr>
      <w:r w:rsidRPr="00790F7B">
        <w:rPr>
          <w:b/>
          <w:bCs/>
        </w:rPr>
        <w:t>For the elementary child (approximately 6-12 years), the triad shifts to accommodate the child's expanding intellectual and social horizons. The environment extends beyond the classroom to encompass the broader community and natural world, supporting the child's development of reasoning, imagination, and moral understanding. The adult's role expands to include that of storyteller and guide to the universe, helping the child understand the interconnection of all things and their own place within this cosmic scheme.</w:t>
      </w:r>
    </w:p>
    <w:p w14:paraId="1670A5F0" w14:textId="77777777" w:rsidR="00790F7B" w:rsidRPr="00790F7B" w:rsidRDefault="00790F7B" w:rsidP="00790F7B">
      <w:pPr>
        <w:rPr>
          <w:b/>
          <w:bCs/>
        </w:rPr>
      </w:pPr>
      <w:r w:rsidRPr="00790F7B">
        <w:rPr>
          <w:b/>
          <w:bCs/>
        </w:rPr>
        <w:t>For the adolescent (approximately 12-18 years), the triad transforms again: "Adolescent, Farm-Residence-Shop, Social Organization, Adults, Plan of Study and Work." The environment becomes "a microcosmos of society. A whole social organization that the member can experience," while "there are a number of adults that participate in the social context, with different roles, and attending in different manners." These adults "have a responsibility to steward community, and modelling for the adolescents and adults in social organization."</w:t>
      </w:r>
    </w:p>
    <w:p w14:paraId="7A9AA3C1" w14:textId="77777777" w:rsidR="00790F7B" w:rsidRPr="00790F7B" w:rsidRDefault="00790F7B" w:rsidP="00790F7B">
      <w:pPr>
        <w:rPr>
          <w:b/>
          <w:bCs/>
        </w:rPr>
      </w:pPr>
      <w:r w:rsidRPr="00790F7B">
        <w:rPr>
          <w:b/>
          <w:bCs/>
        </w:rPr>
        <w:t>This evolution of the triad across developmental planes illustrates a key principle: the adult's role must be responsive to the changing developmental needs of the child. The prepared environment and the adult's functions within it must transform as the child transforms, always serving the central developmental imperatives of each stage.</w:t>
      </w:r>
    </w:p>
    <w:p w14:paraId="19890C77" w14:textId="77777777" w:rsidR="00790F7B" w:rsidRPr="00790F7B" w:rsidRDefault="00790F7B" w:rsidP="00790F7B">
      <w:pPr>
        <w:rPr>
          <w:b/>
          <w:bCs/>
        </w:rPr>
      </w:pPr>
      <w:r w:rsidRPr="00790F7B">
        <w:rPr>
          <w:b/>
          <w:bCs/>
        </w:rPr>
        <w:t xml:space="preserve">The triad also emphasizes the indirect nature of much of the adult's influence. By preparing the environment to correspond to developmental needs, the adult acts on the child </w:t>
      </w:r>
      <w:proofErr w:type="gramStart"/>
      <w:r w:rsidRPr="00790F7B">
        <w:rPr>
          <w:b/>
          <w:bCs/>
        </w:rPr>
        <w:t>indirectly—creating</w:t>
      </w:r>
      <w:proofErr w:type="gramEnd"/>
      <w:r w:rsidRPr="00790F7B">
        <w:rPr>
          <w:b/>
          <w:bCs/>
        </w:rPr>
        <w:t xml:space="preserve"> conditions for development rather than attempting to produce development directly through instruction or control. This indirect approach respects the child's self-constructing nature while still acknowledging the adult's essential role in making development possible.</w:t>
      </w:r>
    </w:p>
    <w:p w14:paraId="39AFF3B1" w14:textId="77777777" w:rsidR="00790F7B" w:rsidRPr="00790F7B" w:rsidRDefault="00790F7B" w:rsidP="00790F7B">
      <w:pPr>
        <w:rPr>
          <w:b/>
          <w:bCs/>
        </w:rPr>
      </w:pPr>
      <w:r w:rsidRPr="00790F7B">
        <w:rPr>
          <w:b/>
          <w:bCs/>
        </w:rPr>
        <w:t xml:space="preserve">Finally, the triad highlights the bidirectional nature of influence in Montessori education. The child influences the adult through their responses to the environment, their manifestation of developmental phenomena, and their individual personality. The adult, in turn, influences the child through the preparation of the environment, through modeling, and through direct interaction. The environment serves as both </w:t>
      </w:r>
      <w:r w:rsidRPr="00790F7B">
        <w:rPr>
          <w:b/>
          <w:bCs/>
        </w:rPr>
        <w:lastRenderedPageBreak/>
        <w:t xml:space="preserve">medium for this mutual influence and as an </w:t>
      </w:r>
      <w:proofErr w:type="gramStart"/>
      <w:r w:rsidRPr="00790F7B">
        <w:rPr>
          <w:b/>
          <w:bCs/>
        </w:rPr>
        <w:t>influence in its own right, shaping</w:t>
      </w:r>
      <w:proofErr w:type="gramEnd"/>
      <w:r w:rsidRPr="00790F7B">
        <w:rPr>
          <w:b/>
          <w:bCs/>
        </w:rPr>
        <w:t xml:space="preserve"> both child and adult through its physical and social properties.</w:t>
      </w:r>
    </w:p>
    <w:p w14:paraId="2E24AB90" w14:textId="77777777" w:rsidR="00790F7B" w:rsidRPr="00790F7B" w:rsidRDefault="00790F7B" w:rsidP="00790F7B">
      <w:pPr>
        <w:rPr>
          <w:b/>
          <w:bCs/>
        </w:rPr>
      </w:pPr>
      <w:r w:rsidRPr="00790F7B">
        <w:rPr>
          <w:b/>
          <w:bCs/>
        </w:rPr>
        <w:t>Understanding the adult's role within this triadic framework prevents the common misinterpretation of Montessori's approach as merely "child-centered" in the sense of child-directed or permissive. Rather, Montessori education is development-centered, with the adult, the child, and the environment all serving the central purpose of supporting human development according to its natural laws.</w:t>
      </w:r>
    </w:p>
    <w:p w14:paraId="4FD67A1E" w14:textId="77777777" w:rsidR="00790F7B" w:rsidRPr="00790F7B" w:rsidRDefault="00790F7B" w:rsidP="00790F7B">
      <w:pPr>
        <w:pStyle w:val="Heading2"/>
      </w:pPr>
      <w:r w:rsidRPr="00790F7B">
        <w:t>Specific Functions of the Adult</w:t>
      </w:r>
    </w:p>
    <w:p w14:paraId="7217C3B0" w14:textId="77777777" w:rsidR="00790F7B" w:rsidRPr="00790F7B" w:rsidRDefault="00790F7B" w:rsidP="00790F7B">
      <w:pPr>
        <w:rPr>
          <w:b/>
          <w:bCs/>
        </w:rPr>
      </w:pPr>
      <w:r w:rsidRPr="00790F7B">
        <w:rPr>
          <w:b/>
          <w:bCs/>
        </w:rPr>
        <w:t>Within the triad of child, environment, and adult, the adult fulfills several specific functions essential to the educational process. These functions, while overlapping and interdependent, can be distinguished for analytical purposes.</w:t>
      </w:r>
    </w:p>
    <w:p w14:paraId="14BB1B45" w14:textId="77777777" w:rsidR="00790F7B" w:rsidRPr="00790F7B" w:rsidRDefault="00790F7B" w:rsidP="00790F7B">
      <w:pPr>
        <w:pStyle w:val="Heading3"/>
      </w:pPr>
      <w:r w:rsidRPr="00790F7B">
        <w:t>The Adult as Observer</w:t>
      </w:r>
    </w:p>
    <w:p w14:paraId="6911E1EF" w14:textId="77777777" w:rsidR="00790F7B" w:rsidRPr="00790F7B" w:rsidRDefault="00790F7B" w:rsidP="00790F7B">
      <w:pPr>
        <w:rPr>
          <w:b/>
          <w:bCs/>
        </w:rPr>
      </w:pPr>
      <w:r w:rsidRPr="00790F7B">
        <w:rPr>
          <w:b/>
          <w:bCs/>
        </w:rPr>
        <w:t>Observation lies at the heart of the Montessori method and constitutes perhaps the most fundamental function of the adult. Through careful, systematic observation, the adult comes to understand the individual child, their developmental needs, and their response to the environment. This understanding then guides all other aspects of the adult's work.</w:t>
      </w:r>
    </w:p>
    <w:p w14:paraId="6E156CAE" w14:textId="77777777" w:rsidR="00790F7B" w:rsidRPr="00790F7B" w:rsidRDefault="00790F7B" w:rsidP="00790F7B">
      <w:pPr>
        <w:rPr>
          <w:b/>
          <w:bCs/>
        </w:rPr>
      </w:pPr>
      <w:r w:rsidRPr="00790F7B">
        <w:rPr>
          <w:b/>
          <w:bCs/>
        </w:rPr>
        <w:t>As noted in the source material, "Observation is the cornerstone of the work, so the adult should observe with a desire to know and understand the child. However, this skill/tool requires practice and balancing objectivity and subjectivity." The adult must learn to observe without judgment, to see the child as they are rather than through the lens of adult expectations or projections.</w:t>
      </w:r>
    </w:p>
    <w:p w14:paraId="46F74DC4" w14:textId="77777777" w:rsidR="00790F7B" w:rsidRPr="00790F7B" w:rsidRDefault="00790F7B" w:rsidP="00790F7B">
      <w:pPr>
        <w:rPr>
          <w:b/>
          <w:bCs/>
        </w:rPr>
      </w:pPr>
      <w:r w:rsidRPr="00790F7B">
        <w:rPr>
          <w:b/>
          <w:bCs/>
        </w:rPr>
        <w:t>Observation in the Montessori tradition is not merely passive watching but an active, disciplined practice requiring both scientific rigor and empathetic attunement. The adult must observe both the individual child and the social dynamics of the group, noting patterns of activity, interests, challenges, and growth. These observations then inform adaptations to the environment, presentations of materials, and interventions when necessary.</w:t>
      </w:r>
    </w:p>
    <w:p w14:paraId="186F2A1A" w14:textId="77777777" w:rsidR="00790F7B" w:rsidRPr="00790F7B" w:rsidRDefault="00790F7B" w:rsidP="00790F7B">
      <w:pPr>
        <w:rPr>
          <w:b/>
          <w:bCs/>
        </w:rPr>
      </w:pPr>
      <w:r w:rsidRPr="00790F7B">
        <w:rPr>
          <w:b/>
          <w:bCs/>
        </w:rPr>
        <w:t>The practice of observation also serves as an antidote to the adult's tendency toward excessive intervention. By pausing to observe rather than immediately acting to direct or control, the adult creates space for the child's autonomous activity and development. As the source material states, "We need not our words, our energy, and our severity, but our cautious wisdom to observe, serve, and arrive or withdraw" (translated from Spanish source).</w:t>
      </w:r>
    </w:p>
    <w:p w14:paraId="7BAEEF60" w14:textId="77777777" w:rsidR="00790F7B" w:rsidRPr="00790F7B" w:rsidRDefault="00790F7B" w:rsidP="00790F7B">
      <w:pPr>
        <w:pStyle w:val="Heading3"/>
      </w:pPr>
      <w:r w:rsidRPr="00790F7B">
        <w:lastRenderedPageBreak/>
        <w:t>The Adult as Preparer of the Environment</w:t>
      </w:r>
    </w:p>
    <w:p w14:paraId="01221E1B" w14:textId="77777777" w:rsidR="00790F7B" w:rsidRPr="00790F7B" w:rsidRDefault="00790F7B" w:rsidP="00790F7B">
      <w:pPr>
        <w:rPr>
          <w:b/>
          <w:bCs/>
        </w:rPr>
      </w:pPr>
      <w:r w:rsidRPr="00790F7B">
        <w:rPr>
          <w:b/>
          <w:bCs/>
        </w:rPr>
        <w:t>A second essential function of the adult is the preparation of the environment. This preparation includes the physical setup of the space, the selection and arrangement of materials, the establishment of routines and boundaries, and the creation of a social atmosphere conducive to development.</w:t>
      </w:r>
    </w:p>
    <w:p w14:paraId="14E99866" w14:textId="77777777" w:rsidR="00790F7B" w:rsidRPr="00790F7B" w:rsidRDefault="00790F7B" w:rsidP="00790F7B">
      <w:pPr>
        <w:rPr>
          <w:b/>
          <w:bCs/>
        </w:rPr>
      </w:pPr>
      <w:r w:rsidRPr="00790F7B">
        <w:rPr>
          <w:b/>
          <w:bCs/>
        </w:rPr>
        <w:t>The prepared environment in Montessori education is not merely a backdrop for learning but a dynamic component of the educational process—a "material" through which the child constructs themselves. As noted in the source material, the Montessori prepared environment has specific characteristics:</w:t>
      </w:r>
    </w:p>
    <w:p w14:paraId="6088496F" w14:textId="77777777" w:rsidR="00790F7B" w:rsidRPr="00790F7B" w:rsidRDefault="00790F7B" w:rsidP="00790F7B">
      <w:pPr>
        <w:numPr>
          <w:ilvl w:val="0"/>
          <w:numId w:val="143"/>
        </w:numPr>
        <w:rPr>
          <w:b/>
          <w:bCs/>
        </w:rPr>
      </w:pPr>
      <w:r w:rsidRPr="00790F7B">
        <w:rPr>
          <w:b/>
          <w:bCs/>
        </w:rPr>
        <w:t xml:space="preserve">"Designed for self-construction. Allowing the child to follow inner directive and focused on the work of the student over the </w:t>
      </w:r>
      <w:proofErr w:type="gramStart"/>
      <w:r w:rsidRPr="00790F7B">
        <w:rPr>
          <w:b/>
          <w:bCs/>
        </w:rPr>
        <w:t>adult's</w:t>
      </w:r>
      <w:proofErr w:type="gramEnd"/>
      <w:r w:rsidRPr="00790F7B">
        <w:rPr>
          <w:b/>
          <w:bCs/>
        </w:rPr>
        <w:t>."</w:t>
      </w:r>
    </w:p>
    <w:p w14:paraId="67761E7F" w14:textId="77777777" w:rsidR="00790F7B" w:rsidRPr="00790F7B" w:rsidRDefault="00790F7B" w:rsidP="00790F7B">
      <w:pPr>
        <w:numPr>
          <w:ilvl w:val="0"/>
          <w:numId w:val="143"/>
        </w:numPr>
        <w:rPr>
          <w:b/>
          <w:bCs/>
        </w:rPr>
      </w:pPr>
      <w:r w:rsidRPr="00790F7B">
        <w:rPr>
          <w:b/>
          <w:bCs/>
        </w:rPr>
        <w:t>"Provides developmentally appropriate activity."</w:t>
      </w:r>
    </w:p>
    <w:p w14:paraId="397CD756" w14:textId="77777777" w:rsidR="00790F7B" w:rsidRPr="00790F7B" w:rsidRDefault="00790F7B" w:rsidP="00790F7B">
      <w:pPr>
        <w:numPr>
          <w:ilvl w:val="0"/>
          <w:numId w:val="143"/>
        </w:numPr>
        <w:rPr>
          <w:b/>
          <w:bCs/>
        </w:rPr>
      </w:pPr>
      <w:r w:rsidRPr="00790F7B">
        <w:rPr>
          <w:b/>
          <w:bCs/>
        </w:rPr>
        <w:t>"Support human tendencies."</w:t>
      </w:r>
    </w:p>
    <w:p w14:paraId="055DD8FC" w14:textId="77777777" w:rsidR="00790F7B" w:rsidRPr="00790F7B" w:rsidRDefault="00790F7B" w:rsidP="00790F7B">
      <w:pPr>
        <w:numPr>
          <w:ilvl w:val="0"/>
          <w:numId w:val="143"/>
        </w:numPr>
        <w:rPr>
          <w:b/>
          <w:bCs/>
        </w:rPr>
      </w:pPr>
      <w:r w:rsidRPr="00790F7B">
        <w:rPr>
          <w:b/>
          <w:bCs/>
        </w:rPr>
        <w:t xml:space="preserve">"Materials/activities provide appropriate </w:t>
      </w:r>
      <w:proofErr w:type="gramStart"/>
      <w:r w:rsidRPr="00790F7B">
        <w:rPr>
          <w:b/>
          <w:bCs/>
        </w:rPr>
        <w:t>challenge</w:t>
      </w:r>
      <w:proofErr w:type="gramEnd"/>
      <w:r w:rsidRPr="00790F7B">
        <w:rPr>
          <w:b/>
          <w:bCs/>
        </w:rPr>
        <w:t xml:space="preserve"> and opportunity for independence."</w:t>
      </w:r>
    </w:p>
    <w:p w14:paraId="7C59EDBF" w14:textId="77777777" w:rsidR="00790F7B" w:rsidRPr="00790F7B" w:rsidRDefault="00790F7B" w:rsidP="00790F7B">
      <w:pPr>
        <w:numPr>
          <w:ilvl w:val="0"/>
          <w:numId w:val="143"/>
        </w:numPr>
        <w:rPr>
          <w:b/>
          <w:bCs/>
        </w:rPr>
      </w:pPr>
      <w:r w:rsidRPr="00790F7B">
        <w:rPr>
          <w:b/>
          <w:bCs/>
        </w:rPr>
        <w:t>"Beauty and order."</w:t>
      </w:r>
    </w:p>
    <w:p w14:paraId="2102AD0D" w14:textId="77777777" w:rsidR="00790F7B" w:rsidRPr="00790F7B" w:rsidRDefault="00790F7B" w:rsidP="00790F7B">
      <w:pPr>
        <w:numPr>
          <w:ilvl w:val="0"/>
          <w:numId w:val="143"/>
        </w:numPr>
        <w:rPr>
          <w:b/>
          <w:bCs/>
        </w:rPr>
      </w:pPr>
      <w:r w:rsidRPr="00790F7B">
        <w:rPr>
          <w:b/>
          <w:bCs/>
        </w:rPr>
        <w:t>"Natural materials."</w:t>
      </w:r>
    </w:p>
    <w:p w14:paraId="7EB59E84" w14:textId="77777777" w:rsidR="00790F7B" w:rsidRPr="00790F7B" w:rsidRDefault="00790F7B" w:rsidP="00790F7B">
      <w:pPr>
        <w:numPr>
          <w:ilvl w:val="0"/>
          <w:numId w:val="143"/>
        </w:numPr>
        <w:rPr>
          <w:b/>
          <w:bCs/>
        </w:rPr>
      </w:pPr>
      <w:r w:rsidRPr="00790F7B">
        <w:rPr>
          <w:b/>
          <w:bCs/>
        </w:rPr>
        <w:t>"Isolation of difficulty."</w:t>
      </w:r>
    </w:p>
    <w:p w14:paraId="188F2325" w14:textId="77777777" w:rsidR="00790F7B" w:rsidRPr="00790F7B" w:rsidRDefault="00790F7B" w:rsidP="00790F7B">
      <w:pPr>
        <w:numPr>
          <w:ilvl w:val="0"/>
          <w:numId w:val="143"/>
        </w:numPr>
        <w:rPr>
          <w:b/>
          <w:bCs/>
        </w:rPr>
      </w:pPr>
      <w:r w:rsidRPr="00790F7B">
        <w:rPr>
          <w:b/>
          <w:bCs/>
        </w:rPr>
        <w:t>"Scaled in size."</w:t>
      </w:r>
    </w:p>
    <w:p w14:paraId="4643F937" w14:textId="77777777" w:rsidR="00790F7B" w:rsidRPr="00790F7B" w:rsidRDefault="00790F7B" w:rsidP="00790F7B">
      <w:pPr>
        <w:numPr>
          <w:ilvl w:val="0"/>
          <w:numId w:val="143"/>
        </w:numPr>
        <w:rPr>
          <w:b/>
          <w:bCs/>
        </w:rPr>
      </w:pPr>
      <w:r w:rsidRPr="00790F7B">
        <w:rPr>
          <w:b/>
          <w:bCs/>
        </w:rPr>
        <w:t>"Limited materials so as to share."</w:t>
      </w:r>
    </w:p>
    <w:p w14:paraId="38BC845A" w14:textId="77777777" w:rsidR="00790F7B" w:rsidRPr="00790F7B" w:rsidRDefault="00790F7B" w:rsidP="00790F7B">
      <w:pPr>
        <w:numPr>
          <w:ilvl w:val="0"/>
          <w:numId w:val="143"/>
        </w:numPr>
        <w:rPr>
          <w:b/>
          <w:bCs/>
        </w:rPr>
      </w:pPr>
      <w:r w:rsidRPr="00790F7B">
        <w:rPr>
          <w:b/>
          <w:bCs/>
        </w:rPr>
        <w:t>"Incorporate care of self, care of others, care of the environment."</w:t>
      </w:r>
    </w:p>
    <w:p w14:paraId="332E5493" w14:textId="77777777" w:rsidR="00790F7B" w:rsidRPr="00790F7B" w:rsidRDefault="00790F7B" w:rsidP="00790F7B">
      <w:pPr>
        <w:numPr>
          <w:ilvl w:val="0"/>
          <w:numId w:val="143"/>
        </w:numPr>
        <w:rPr>
          <w:b/>
          <w:bCs/>
        </w:rPr>
      </w:pPr>
      <w:r w:rsidRPr="00790F7B">
        <w:rPr>
          <w:b/>
          <w:bCs/>
        </w:rPr>
        <w:t>"Indoor and Outdoor access."</w:t>
      </w:r>
    </w:p>
    <w:p w14:paraId="136F6A1D" w14:textId="77777777" w:rsidR="00790F7B" w:rsidRPr="00790F7B" w:rsidRDefault="00790F7B" w:rsidP="00790F7B">
      <w:pPr>
        <w:rPr>
          <w:b/>
          <w:bCs/>
        </w:rPr>
      </w:pPr>
      <w:r w:rsidRPr="00790F7B">
        <w:rPr>
          <w:b/>
          <w:bCs/>
        </w:rPr>
        <w:t xml:space="preserve">The adult's preparation of the environment extends beyond the physical to include what the source material calls the "psychic </w:t>
      </w:r>
      <w:proofErr w:type="gramStart"/>
      <w:r w:rsidRPr="00790F7B">
        <w:rPr>
          <w:b/>
          <w:bCs/>
        </w:rPr>
        <w:t>environment"—</w:t>
      </w:r>
      <w:proofErr w:type="gramEnd"/>
      <w:r w:rsidRPr="00790F7B">
        <w:rPr>
          <w:b/>
          <w:bCs/>
        </w:rPr>
        <w:t>"the tone, atmosphere, the spirit of the environment that we create by the language we use, actions, attitudes, expressions, etc. It is the emotional tenor of the adult's and the student's presence." This psychic environment includes elements such as choice, respect, trust, freedom to move, "friendliness with error," and appropriate use of time.</w:t>
      </w:r>
    </w:p>
    <w:p w14:paraId="3446A4CA" w14:textId="77777777" w:rsidR="00790F7B" w:rsidRPr="00790F7B" w:rsidRDefault="00790F7B" w:rsidP="00790F7B">
      <w:pPr>
        <w:rPr>
          <w:b/>
          <w:bCs/>
        </w:rPr>
      </w:pPr>
      <w:r w:rsidRPr="00790F7B">
        <w:rPr>
          <w:b/>
          <w:bCs/>
        </w:rPr>
        <w:t>The adult must also prepare and maintain the social environment, characterized by:</w:t>
      </w:r>
    </w:p>
    <w:p w14:paraId="152CB373" w14:textId="77777777" w:rsidR="00790F7B" w:rsidRPr="00790F7B" w:rsidRDefault="00790F7B" w:rsidP="00790F7B">
      <w:pPr>
        <w:numPr>
          <w:ilvl w:val="0"/>
          <w:numId w:val="144"/>
        </w:numPr>
        <w:rPr>
          <w:b/>
          <w:bCs/>
        </w:rPr>
      </w:pPr>
      <w:r w:rsidRPr="00790F7B">
        <w:rPr>
          <w:b/>
          <w:bCs/>
        </w:rPr>
        <w:t>"Mixed age group. Allows for each to develop at their own time."</w:t>
      </w:r>
    </w:p>
    <w:p w14:paraId="6EED02FD" w14:textId="77777777" w:rsidR="00790F7B" w:rsidRPr="00790F7B" w:rsidRDefault="00790F7B" w:rsidP="00790F7B">
      <w:pPr>
        <w:numPr>
          <w:ilvl w:val="0"/>
          <w:numId w:val="144"/>
        </w:numPr>
        <w:rPr>
          <w:b/>
          <w:bCs/>
        </w:rPr>
      </w:pPr>
      <w:r w:rsidRPr="00790F7B">
        <w:rPr>
          <w:b/>
          <w:bCs/>
        </w:rPr>
        <w:lastRenderedPageBreak/>
        <w:t>"Children learn from children."</w:t>
      </w:r>
    </w:p>
    <w:p w14:paraId="1598974D" w14:textId="77777777" w:rsidR="00790F7B" w:rsidRPr="00790F7B" w:rsidRDefault="00790F7B" w:rsidP="00790F7B">
      <w:pPr>
        <w:numPr>
          <w:ilvl w:val="0"/>
          <w:numId w:val="144"/>
        </w:numPr>
        <w:rPr>
          <w:b/>
          <w:bCs/>
        </w:rPr>
      </w:pPr>
      <w:r w:rsidRPr="00790F7B">
        <w:rPr>
          <w:b/>
          <w:bCs/>
        </w:rPr>
        <w:t>"Freedom to work with others or alone."</w:t>
      </w:r>
    </w:p>
    <w:p w14:paraId="19F13453" w14:textId="77777777" w:rsidR="00790F7B" w:rsidRPr="00790F7B" w:rsidRDefault="00790F7B" w:rsidP="00790F7B">
      <w:pPr>
        <w:numPr>
          <w:ilvl w:val="0"/>
          <w:numId w:val="144"/>
        </w:numPr>
        <w:rPr>
          <w:b/>
          <w:bCs/>
        </w:rPr>
      </w:pPr>
      <w:r w:rsidRPr="00790F7B">
        <w:rPr>
          <w:b/>
          <w:bCs/>
        </w:rPr>
        <w:t>"Freedom to use language."</w:t>
      </w:r>
    </w:p>
    <w:p w14:paraId="55711557" w14:textId="77777777" w:rsidR="00790F7B" w:rsidRPr="00790F7B" w:rsidRDefault="00790F7B" w:rsidP="00790F7B">
      <w:pPr>
        <w:numPr>
          <w:ilvl w:val="0"/>
          <w:numId w:val="144"/>
        </w:numPr>
        <w:rPr>
          <w:b/>
          <w:bCs/>
        </w:rPr>
      </w:pPr>
      <w:r w:rsidRPr="00790F7B">
        <w:rPr>
          <w:b/>
          <w:bCs/>
        </w:rPr>
        <w:t>"Freedom to experience social relationships."</w:t>
      </w:r>
    </w:p>
    <w:p w14:paraId="6E4C857E" w14:textId="77777777" w:rsidR="00790F7B" w:rsidRPr="00790F7B" w:rsidRDefault="00790F7B" w:rsidP="00790F7B">
      <w:pPr>
        <w:rPr>
          <w:b/>
          <w:bCs/>
        </w:rPr>
      </w:pPr>
      <w:r w:rsidRPr="00790F7B">
        <w:rPr>
          <w:b/>
          <w:bCs/>
        </w:rPr>
        <w:t>The preparation of these various dimensions of the environment requires both scientific knowledge of development and artistic sensitivity to the needs and possibilities of each unique group of children. The adult must continually refine the environment based on observations of its effectiveness in supporting development.</w:t>
      </w:r>
    </w:p>
    <w:p w14:paraId="08AA1947" w14:textId="77777777" w:rsidR="00790F7B" w:rsidRPr="00790F7B" w:rsidRDefault="00790F7B" w:rsidP="00790F7B">
      <w:pPr>
        <w:pStyle w:val="Heading3"/>
      </w:pPr>
      <w:r w:rsidRPr="00790F7B">
        <w:t>The Adult as Link to Materials and Activities</w:t>
      </w:r>
    </w:p>
    <w:p w14:paraId="00987EDB" w14:textId="77777777" w:rsidR="00790F7B" w:rsidRPr="00790F7B" w:rsidRDefault="00790F7B" w:rsidP="00790F7B">
      <w:pPr>
        <w:rPr>
          <w:b/>
          <w:bCs/>
        </w:rPr>
      </w:pPr>
      <w:r w:rsidRPr="00790F7B">
        <w:rPr>
          <w:b/>
          <w:bCs/>
        </w:rPr>
        <w:t>A third function of the adult is to serve as the link between the child and the materials and activities of the environment. This linking function involves presenting materials in ways that highlight their purpose and method of use, demonstrating activities that the child can then practice independently, and connecting the child to opportunities for meaningful work.</w:t>
      </w:r>
    </w:p>
    <w:p w14:paraId="754744AA" w14:textId="77777777" w:rsidR="00790F7B" w:rsidRPr="00790F7B" w:rsidRDefault="00790F7B" w:rsidP="00790F7B">
      <w:pPr>
        <w:rPr>
          <w:b/>
          <w:bCs/>
        </w:rPr>
      </w:pPr>
      <w:r w:rsidRPr="00790F7B">
        <w:rPr>
          <w:b/>
          <w:bCs/>
        </w:rPr>
        <w:t xml:space="preserve">As stated in the source material, the adult is "The link to the environment and the activities in it" and has "to have the forethought to understand to set up the environment in appropriate </w:t>
      </w:r>
      <w:proofErr w:type="gramStart"/>
      <w:r w:rsidRPr="00790F7B">
        <w:rPr>
          <w:b/>
          <w:bCs/>
        </w:rPr>
        <w:t>ways, and</w:t>
      </w:r>
      <w:proofErr w:type="gramEnd"/>
      <w:r w:rsidRPr="00790F7B">
        <w:rPr>
          <w:b/>
          <w:bCs/>
        </w:rPr>
        <w:t xml:space="preserve"> maintain it. As well as linking this environment to the child."</w:t>
      </w:r>
    </w:p>
    <w:p w14:paraId="4A2214EF" w14:textId="77777777" w:rsidR="00790F7B" w:rsidRPr="00790F7B" w:rsidRDefault="00790F7B" w:rsidP="00790F7B">
      <w:pPr>
        <w:rPr>
          <w:b/>
          <w:bCs/>
        </w:rPr>
      </w:pPr>
      <w:r w:rsidRPr="00790F7B">
        <w:rPr>
          <w:b/>
          <w:bCs/>
        </w:rPr>
        <w:t xml:space="preserve">This linking function requires precision and economy in </w:t>
      </w:r>
      <w:proofErr w:type="gramStart"/>
      <w:r w:rsidRPr="00790F7B">
        <w:rPr>
          <w:b/>
          <w:bCs/>
        </w:rPr>
        <w:t>presentation—</w:t>
      </w:r>
      <w:proofErr w:type="gramEnd"/>
      <w:r w:rsidRPr="00790F7B">
        <w:rPr>
          <w:b/>
          <w:bCs/>
        </w:rPr>
        <w:t>showing just enough for the child to understand how to use a material or perform an activity, without unnecessary explanation or demonstration that might interfere with the child's own discovery. It also requires sensitivity to timing—recognizing when a child is ready for a particular material or activity and presenting it at that optimal moment.</w:t>
      </w:r>
    </w:p>
    <w:p w14:paraId="1889FEDA" w14:textId="77777777" w:rsidR="00790F7B" w:rsidRPr="00790F7B" w:rsidRDefault="00790F7B" w:rsidP="00790F7B">
      <w:pPr>
        <w:rPr>
          <w:b/>
          <w:bCs/>
        </w:rPr>
      </w:pPr>
      <w:r w:rsidRPr="00790F7B">
        <w:rPr>
          <w:b/>
          <w:bCs/>
        </w:rPr>
        <w:t>The linking function also encompasses what might be called "</w:t>
      </w:r>
      <w:proofErr w:type="gramStart"/>
      <w:r w:rsidRPr="00790F7B">
        <w:rPr>
          <w:b/>
          <w:bCs/>
        </w:rPr>
        <w:t>matchmaking"—</w:t>
      </w:r>
      <w:proofErr w:type="gramEnd"/>
      <w:r w:rsidRPr="00790F7B">
        <w:rPr>
          <w:b/>
          <w:bCs/>
        </w:rPr>
        <w:t>connecting children to materials and activities that correspond to their current interests and developmental needs. This requires both observational acuity and knowledge of the developmental purposes of different materials and activities.</w:t>
      </w:r>
    </w:p>
    <w:p w14:paraId="0102A580" w14:textId="77777777" w:rsidR="00790F7B" w:rsidRPr="00790F7B" w:rsidRDefault="00790F7B" w:rsidP="00790F7B">
      <w:pPr>
        <w:pStyle w:val="Heading3"/>
      </w:pPr>
      <w:r w:rsidRPr="00790F7B">
        <w:t>The Adult as Model</w:t>
      </w:r>
    </w:p>
    <w:p w14:paraId="5D93CABB" w14:textId="77777777" w:rsidR="00790F7B" w:rsidRPr="00790F7B" w:rsidRDefault="00790F7B" w:rsidP="00790F7B">
      <w:pPr>
        <w:rPr>
          <w:b/>
          <w:bCs/>
        </w:rPr>
      </w:pPr>
      <w:r w:rsidRPr="00790F7B">
        <w:rPr>
          <w:b/>
          <w:bCs/>
        </w:rPr>
        <w:t xml:space="preserve">A fourth essential function of the adult is to serve as a model for the child—not merely of specific skills or behaviors but of being human in the fullest sense. The child, especially in the early years, absorbs patterns of movement, language, interaction, and emotion from the adults in their environment. The </w:t>
      </w:r>
      <w:proofErr w:type="gramStart"/>
      <w:r w:rsidRPr="00790F7B">
        <w:rPr>
          <w:b/>
          <w:bCs/>
        </w:rPr>
        <w:t>adult</w:t>
      </w:r>
      <w:proofErr w:type="gramEnd"/>
      <w:r w:rsidRPr="00790F7B">
        <w:rPr>
          <w:b/>
          <w:bCs/>
        </w:rPr>
        <w:t xml:space="preserve"> in Montessori education </w:t>
      </w:r>
      <w:r w:rsidRPr="00790F7B">
        <w:rPr>
          <w:b/>
          <w:bCs/>
        </w:rPr>
        <w:lastRenderedPageBreak/>
        <w:t>must be conscious of this absorption and strive to model what they hope the child will develop.</w:t>
      </w:r>
    </w:p>
    <w:p w14:paraId="09D560B9" w14:textId="77777777" w:rsidR="00790F7B" w:rsidRPr="00790F7B" w:rsidRDefault="00790F7B" w:rsidP="00790F7B">
      <w:pPr>
        <w:rPr>
          <w:b/>
          <w:bCs/>
        </w:rPr>
      </w:pPr>
      <w:r w:rsidRPr="00790F7B">
        <w:rPr>
          <w:b/>
          <w:bCs/>
        </w:rPr>
        <w:t>As noted in the source material, "The adult is studied, observed, and modelled in all shapes and forms, from language, to consistency. Part of talking about the adult's role is to talk about a member of human beings that have interactions in a cultural context. Thus, becoming a material."</w:t>
      </w:r>
    </w:p>
    <w:p w14:paraId="59EC50A7" w14:textId="77777777" w:rsidR="00790F7B" w:rsidRPr="00790F7B" w:rsidRDefault="00790F7B" w:rsidP="00790F7B">
      <w:pPr>
        <w:rPr>
          <w:b/>
          <w:bCs/>
        </w:rPr>
      </w:pPr>
      <w:r w:rsidRPr="00790F7B">
        <w:rPr>
          <w:b/>
          <w:bCs/>
        </w:rPr>
        <w:t xml:space="preserve">This modeling function encompasses physical movement ("Grace is our movement in respect of others"), language use ("courtesy is how we moderate our interactions choosing the words used, and express concern to others"), emotional regulation, concentration, care for the environment, social interaction, and moral behavior. The adult models </w:t>
      </w:r>
      <w:proofErr w:type="gramStart"/>
      <w:r w:rsidRPr="00790F7B">
        <w:rPr>
          <w:b/>
          <w:bCs/>
        </w:rPr>
        <w:t>not</w:t>
      </w:r>
      <w:proofErr w:type="gramEnd"/>
      <w:r w:rsidRPr="00790F7B">
        <w:rPr>
          <w:b/>
          <w:bCs/>
        </w:rPr>
        <w:t xml:space="preserve"> just discrete skills but an integrated way of being in the world—a way characterized by respect, care, precision, and joy.</w:t>
      </w:r>
    </w:p>
    <w:p w14:paraId="59DF0064" w14:textId="77777777" w:rsidR="00790F7B" w:rsidRPr="00790F7B" w:rsidRDefault="00790F7B" w:rsidP="00790F7B">
      <w:pPr>
        <w:rPr>
          <w:b/>
          <w:bCs/>
        </w:rPr>
      </w:pPr>
      <w:r w:rsidRPr="00790F7B">
        <w:rPr>
          <w:b/>
          <w:bCs/>
        </w:rPr>
        <w:t>The modeling function requires exceptional self-awareness and self-discipline from the adult. As the source material states, "The adult needs to be a happy adult that rediscovers joy in everything, their entire inner preparation will have an impact on the integral and holistic development of the child." This joy and integrated humanity cannot be feigned but must be genuinely cultivated through the adult's own inner work.</w:t>
      </w:r>
    </w:p>
    <w:p w14:paraId="5B1EE17B" w14:textId="77777777" w:rsidR="00790F7B" w:rsidRPr="00790F7B" w:rsidRDefault="00790F7B" w:rsidP="00790F7B">
      <w:pPr>
        <w:pStyle w:val="Heading3"/>
      </w:pPr>
      <w:r w:rsidRPr="00790F7B">
        <w:t>The Adult as Guardian of Concentration</w:t>
      </w:r>
    </w:p>
    <w:p w14:paraId="4ABD0DC4" w14:textId="77777777" w:rsidR="00790F7B" w:rsidRPr="00790F7B" w:rsidRDefault="00790F7B" w:rsidP="00790F7B">
      <w:pPr>
        <w:rPr>
          <w:b/>
          <w:bCs/>
        </w:rPr>
      </w:pPr>
      <w:proofErr w:type="gramStart"/>
      <w:r w:rsidRPr="00790F7B">
        <w:rPr>
          <w:b/>
          <w:bCs/>
        </w:rPr>
        <w:t>A fifth</w:t>
      </w:r>
      <w:proofErr w:type="gramEnd"/>
      <w:r w:rsidRPr="00790F7B">
        <w:rPr>
          <w:b/>
          <w:bCs/>
        </w:rPr>
        <w:t xml:space="preserve"> function of the adult is to protect and support the child's developing capacity for concentration. Montessori identified concentration as the key to </w:t>
      </w:r>
      <w:proofErr w:type="gramStart"/>
      <w:r w:rsidRPr="00790F7B">
        <w:rPr>
          <w:b/>
          <w:bCs/>
        </w:rPr>
        <w:t>normalization—</w:t>
      </w:r>
      <w:proofErr w:type="gramEnd"/>
      <w:r w:rsidRPr="00790F7B">
        <w:rPr>
          <w:b/>
          <w:bCs/>
        </w:rPr>
        <w:t>the process through which the child's natural development, often distorted by environmental obstacles, reasserts itself. The adult must learn to recognize nascent concentration, to avoid interrupting it, and to create conditions that support its development.</w:t>
      </w:r>
    </w:p>
    <w:p w14:paraId="51C5E920" w14:textId="77777777" w:rsidR="00790F7B" w:rsidRPr="00790F7B" w:rsidRDefault="00790F7B" w:rsidP="00790F7B">
      <w:pPr>
        <w:rPr>
          <w:b/>
          <w:bCs/>
        </w:rPr>
      </w:pPr>
      <w:r w:rsidRPr="00790F7B">
        <w:rPr>
          <w:b/>
          <w:bCs/>
        </w:rPr>
        <w:t>As implied in the source material, the adult should "lead the child to concentrate and protect that concentration." This protection may involve redirecting other children who might interrupt, adjusting the environment to minimize distractions, and most importantly, restraining the adult's own tendency to interrupt with unnecessary help, praise, or direction.</w:t>
      </w:r>
    </w:p>
    <w:p w14:paraId="308D510F" w14:textId="77777777" w:rsidR="00790F7B" w:rsidRPr="00790F7B" w:rsidRDefault="00790F7B" w:rsidP="00790F7B">
      <w:pPr>
        <w:rPr>
          <w:b/>
          <w:bCs/>
        </w:rPr>
      </w:pPr>
      <w:r w:rsidRPr="00790F7B">
        <w:rPr>
          <w:b/>
          <w:bCs/>
        </w:rPr>
        <w:t xml:space="preserve">Supporting concentration also involves ensuring that the child has access to materials and activities that engage their interest and correspond to their developmental needs. It requires respecting the child's need for repetition and their own pace of work. And it necessitates what the source material calls "Time for the child to resolve social </w:t>
      </w:r>
      <w:proofErr w:type="gramStart"/>
      <w:r w:rsidRPr="00790F7B">
        <w:rPr>
          <w:b/>
          <w:bCs/>
        </w:rPr>
        <w:lastRenderedPageBreak/>
        <w:t>interactions</w:t>
      </w:r>
      <w:proofErr w:type="gramEnd"/>
      <w:r w:rsidRPr="00790F7B">
        <w:rPr>
          <w:b/>
          <w:bCs/>
        </w:rPr>
        <w:t>, to figure out situations or activities, taking more time to create bigger work. There needs to be permission to give time."</w:t>
      </w:r>
    </w:p>
    <w:p w14:paraId="386B7D86" w14:textId="77777777" w:rsidR="00790F7B" w:rsidRPr="00790F7B" w:rsidRDefault="00790F7B" w:rsidP="00790F7B">
      <w:pPr>
        <w:pStyle w:val="Heading3"/>
      </w:pPr>
      <w:r w:rsidRPr="00790F7B">
        <w:t>The Adult as Guardian of Independence</w:t>
      </w:r>
    </w:p>
    <w:p w14:paraId="0EBB45B0" w14:textId="77777777" w:rsidR="00790F7B" w:rsidRPr="00790F7B" w:rsidRDefault="00790F7B" w:rsidP="00790F7B">
      <w:pPr>
        <w:rPr>
          <w:b/>
          <w:bCs/>
        </w:rPr>
      </w:pPr>
      <w:r w:rsidRPr="00790F7B">
        <w:rPr>
          <w:b/>
          <w:bCs/>
        </w:rPr>
        <w:t>Closely related to the guardianship of concentration is the adult's function as guardian of the child's developing independence. Montessori recognized independence as both a driving need of the child ("help me to do it myself") and a fundamental goal of education. The adult must continuously balance providing necessary support with allowing the child to develop capabilities through their own efforts.</w:t>
      </w:r>
    </w:p>
    <w:p w14:paraId="416D39C5" w14:textId="77777777" w:rsidR="00790F7B" w:rsidRPr="00790F7B" w:rsidRDefault="00790F7B" w:rsidP="00790F7B">
      <w:pPr>
        <w:rPr>
          <w:b/>
          <w:bCs/>
        </w:rPr>
      </w:pPr>
      <w:r w:rsidRPr="00790F7B">
        <w:rPr>
          <w:b/>
          <w:bCs/>
        </w:rPr>
        <w:t>As stated in the source material, "The prepared environment should render the growing child independent of the adult, which is done via the child's interactions, engagement with the environment, as it strengthens and uses our hands, intelligence, and will." The adult's role is to create conditions that make this independence possible and to refrain from unnecessary intervention that might impede its development.</w:t>
      </w:r>
    </w:p>
    <w:p w14:paraId="164E0353" w14:textId="77777777" w:rsidR="00790F7B" w:rsidRPr="00790F7B" w:rsidRDefault="00790F7B" w:rsidP="00790F7B">
      <w:pPr>
        <w:rPr>
          <w:b/>
          <w:bCs/>
        </w:rPr>
      </w:pPr>
      <w:r w:rsidRPr="00790F7B">
        <w:rPr>
          <w:b/>
          <w:bCs/>
        </w:rPr>
        <w:t>Guarding independence involves careful observation to determine when help is truly needed and when the child would benefit more from struggling through a challenge. It requires what the source material calls "friendliness with error"—allowing mistakes as opportunities for learning rather than rushing to correct or prevent them. And it demands patience with the sometimes messy, inefficient process through which the child develops capability.</w:t>
      </w:r>
    </w:p>
    <w:p w14:paraId="49E248F0" w14:textId="77777777" w:rsidR="00790F7B" w:rsidRPr="00790F7B" w:rsidRDefault="00790F7B" w:rsidP="00790F7B">
      <w:pPr>
        <w:rPr>
          <w:b/>
          <w:bCs/>
        </w:rPr>
      </w:pPr>
      <w:r w:rsidRPr="00790F7B">
        <w:rPr>
          <w:b/>
          <w:bCs/>
        </w:rPr>
        <w:t xml:space="preserve">The guardianship of independence extends beyond practical skills to encompass intellectual, emotional, and moral independence. The adult must respect the child's developing capacity to form their own judgments, to navigate social relationships, and to make ethical choices. This respect does not mean abandoning guidance but rather offering it in ways that </w:t>
      </w:r>
      <w:proofErr w:type="gramStart"/>
      <w:r w:rsidRPr="00790F7B">
        <w:rPr>
          <w:b/>
          <w:bCs/>
        </w:rPr>
        <w:t>support</w:t>
      </w:r>
      <w:proofErr w:type="gramEnd"/>
      <w:r w:rsidRPr="00790F7B">
        <w:rPr>
          <w:b/>
          <w:bCs/>
        </w:rPr>
        <w:t xml:space="preserve"> rather than supplant the child's own developing capabilities.</w:t>
      </w:r>
    </w:p>
    <w:p w14:paraId="09150B76" w14:textId="77777777" w:rsidR="00790F7B" w:rsidRPr="00790F7B" w:rsidRDefault="00790F7B" w:rsidP="00790F7B">
      <w:pPr>
        <w:pStyle w:val="Heading3"/>
      </w:pPr>
      <w:r w:rsidRPr="00790F7B">
        <w:t>The Adult as Community Builder</w:t>
      </w:r>
    </w:p>
    <w:p w14:paraId="07657368" w14:textId="77777777" w:rsidR="00790F7B" w:rsidRPr="00790F7B" w:rsidRDefault="00790F7B" w:rsidP="00790F7B">
      <w:pPr>
        <w:rPr>
          <w:b/>
          <w:bCs/>
        </w:rPr>
      </w:pPr>
      <w:r w:rsidRPr="00790F7B">
        <w:rPr>
          <w:b/>
          <w:bCs/>
        </w:rPr>
        <w:t>A seventh function of the adult is to foster the development of community within the educational environment. While much of Montessori education emphasizes the individual child's self-construction, this construction occurs within a social context that the adult helps to shape and maintain.</w:t>
      </w:r>
    </w:p>
    <w:p w14:paraId="5A08FF79" w14:textId="77777777" w:rsidR="00790F7B" w:rsidRPr="00790F7B" w:rsidRDefault="00790F7B" w:rsidP="00790F7B">
      <w:pPr>
        <w:rPr>
          <w:b/>
          <w:bCs/>
        </w:rPr>
      </w:pPr>
      <w:r w:rsidRPr="00790F7B">
        <w:rPr>
          <w:b/>
          <w:bCs/>
        </w:rPr>
        <w:t xml:space="preserve">The source material notes that adults "have a responsibility to steward community, and </w:t>
      </w:r>
      <w:proofErr w:type="gramStart"/>
      <w:r w:rsidRPr="00790F7B">
        <w:rPr>
          <w:b/>
          <w:bCs/>
        </w:rPr>
        <w:t>modelling</w:t>
      </w:r>
      <w:proofErr w:type="gramEnd"/>
      <w:r w:rsidRPr="00790F7B">
        <w:rPr>
          <w:b/>
          <w:bCs/>
        </w:rPr>
        <w:t xml:space="preserve"> for the adolescents and adults in social organization." This stewardship </w:t>
      </w:r>
      <w:r w:rsidRPr="00790F7B">
        <w:rPr>
          <w:b/>
          <w:bCs/>
        </w:rPr>
        <w:lastRenderedPageBreak/>
        <w:t>involves establishing and maintaining shared expectations for community life, facilitating conflict resolution, creating opportunities for collaboration, and fostering a sense of belonging and mutual responsibility.</w:t>
      </w:r>
    </w:p>
    <w:p w14:paraId="263DA29F" w14:textId="77777777" w:rsidR="00790F7B" w:rsidRPr="00790F7B" w:rsidRDefault="00790F7B" w:rsidP="00790F7B">
      <w:pPr>
        <w:rPr>
          <w:b/>
          <w:bCs/>
        </w:rPr>
      </w:pPr>
      <w:r w:rsidRPr="00790F7B">
        <w:rPr>
          <w:b/>
          <w:bCs/>
        </w:rPr>
        <w:t xml:space="preserve">Community building also involves what the source material calls "Grace and courtesy" </w:t>
      </w:r>
      <w:proofErr w:type="gramStart"/>
      <w:r w:rsidRPr="00790F7B">
        <w:rPr>
          <w:b/>
          <w:bCs/>
        </w:rPr>
        <w:t>education—</w:t>
      </w:r>
      <w:proofErr w:type="gramEnd"/>
      <w:r w:rsidRPr="00790F7B">
        <w:rPr>
          <w:b/>
          <w:bCs/>
        </w:rPr>
        <w:t xml:space="preserve">helping children develop the social awareness and skills that enable harmonious communal life. The adult models and explicitly </w:t>
      </w:r>
      <w:proofErr w:type="gramStart"/>
      <w:r w:rsidRPr="00790F7B">
        <w:rPr>
          <w:b/>
          <w:bCs/>
        </w:rPr>
        <w:t>teaches</w:t>
      </w:r>
      <w:proofErr w:type="gramEnd"/>
      <w:r w:rsidRPr="00790F7B">
        <w:rPr>
          <w:b/>
          <w:bCs/>
        </w:rPr>
        <w:t xml:space="preserve"> the cultural patterns of respectful interaction, supports children in navigating social challenges, and helps to create what the source material calls a "sense of agency, belonging, empathy and care."</w:t>
      </w:r>
    </w:p>
    <w:p w14:paraId="25946330" w14:textId="77777777" w:rsidR="00790F7B" w:rsidRPr="00790F7B" w:rsidRDefault="00790F7B" w:rsidP="00790F7B">
      <w:pPr>
        <w:rPr>
          <w:b/>
          <w:bCs/>
        </w:rPr>
      </w:pPr>
      <w:r w:rsidRPr="00790F7B">
        <w:rPr>
          <w:b/>
          <w:bCs/>
        </w:rPr>
        <w:t xml:space="preserve">The </w:t>
      </w:r>
      <w:proofErr w:type="gramStart"/>
      <w:r w:rsidRPr="00790F7B">
        <w:rPr>
          <w:b/>
          <w:bCs/>
        </w:rPr>
        <w:t>adult's</w:t>
      </w:r>
      <w:proofErr w:type="gramEnd"/>
      <w:r w:rsidRPr="00790F7B">
        <w:rPr>
          <w:b/>
          <w:bCs/>
        </w:rPr>
        <w:t xml:space="preserve"> community-building function becomes especially prominent in the second and third planes of development (approximately ages 6-18), as the child's social nature and need for peer relationships intensify. Yet even in the first plane (approximately ages 0-6), the adult lays the foundation for community through modeling, through creating opportunities for social learning, and through establishing patterns of care for the shared environment.</w:t>
      </w:r>
    </w:p>
    <w:p w14:paraId="48ADEF78" w14:textId="77777777" w:rsidR="00790F7B" w:rsidRPr="00790F7B" w:rsidRDefault="00790F7B" w:rsidP="00790F7B">
      <w:pPr>
        <w:pStyle w:val="Heading3"/>
      </w:pPr>
      <w:r w:rsidRPr="00790F7B">
        <w:t>The Adult as Spiritual Guide</w:t>
      </w:r>
    </w:p>
    <w:p w14:paraId="53C8AFED" w14:textId="77777777" w:rsidR="00790F7B" w:rsidRPr="00790F7B" w:rsidRDefault="00790F7B" w:rsidP="00790F7B">
      <w:pPr>
        <w:rPr>
          <w:b/>
          <w:bCs/>
        </w:rPr>
      </w:pPr>
      <w:r w:rsidRPr="00790F7B">
        <w:rPr>
          <w:b/>
          <w:bCs/>
        </w:rPr>
        <w:t>An eighth function of the adult, less explicitly discussed in contemporary Montessori discourse but central to Montessori's original vision, is that of spiritual guide. This function does not involve religious instruction in a doctrinal sense but rather support for the child's developing relationship to existential questions and transcendent values.</w:t>
      </w:r>
    </w:p>
    <w:p w14:paraId="5511EF10" w14:textId="77777777" w:rsidR="00790F7B" w:rsidRPr="00790F7B" w:rsidRDefault="00790F7B" w:rsidP="00790F7B">
      <w:pPr>
        <w:rPr>
          <w:b/>
          <w:bCs/>
        </w:rPr>
      </w:pPr>
      <w:r w:rsidRPr="00790F7B">
        <w:rPr>
          <w:b/>
          <w:bCs/>
        </w:rPr>
        <w:t xml:space="preserve">As noted in the source material, the adult's "Spiritual development is essential as it is related to </w:t>
      </w:r>
      <w:proofErr w:type="spellStart"/>
      <w:r w:rsidRPr="00790F7B">
        <w:rPr>
          <w:b/>
          <w:bCs/>
        </w:rPr>
        <w:t>trascending</w:t>
      </w:r>
      <w:proofErr w:type="spellEnd"/>
      <w:r w:rsidRPr="00790F7B">
        <w:rPr>
          <w:b/>
          <w:bCs/>
        </w:rPr>
        <w:t xml:space="preserve"> oneself, this preparation will allow our rediscovery, or discovery. Knowing oneself, and not </w:t>
      </w:r>
      <w:proofErr w:type="spellStart"/>
      <w:r w:rsidRPr="00790F7B">
        <w:rPr>
          <w:b/>
          <w:bCs/>
        </w:rPr>
        <w:t>htose</w:t>
      </w:r>
      <w:proofErr w:type="spellEnd"/>
      <w:r w:rsidRPr="00790F7B">
        <w:rPr>
          <w:b/>
          <w:bCs/>
        </w:rPr>
        <w:t xml:space="preserve"> who we have absorbed will establish a meaningful connection with the whole."</w:t>
      </w:r>
    </w:p>
    <w:p w14:paraId="2C0D1C18" w14:textId="77777777" w:rsidR="00790F7B" w:rsidRPr="00790F7B" w:rsidRDefault="00790F7B" w:rsidP="00790F7B">
      <w:pPr>
        <w:rPr>
          <w:b/>
          <w:bCs/>
        </w:rPr>
      </w:pPr>
      <w:r w:rsidRPr="00790F7B">
        <w:rPr>
          <w:b/>
          <w:bCs/>
        </w:rPr>
        <w:t xml:space="preserve">This spiritual guidance includes helping the child develop a sense of wonder and gratitude, fostering awareness of interconnection and interdependence, supporting the development of empathy and compassion, and nurturing the child's innate sense of justice and harmony. It also involves what the source material describes as helping the child "to establish an understanding of the relationships involving the world...helping the child understand the working of the mind, and to create consciousness to the fact that I am part of </w:t>
      </w:r>
      <w:proofErr w:type="gramStart"/>
      <w:r w:rsidRPr="00790F7B">
        <w:rPr>
          <w:b/>
          <w:bCs/>
        </w:rPr>
        <w:t>we</w:t>
      </w:r>
      <w:proofErr w:type="gramEnd"/>
      <w:r w:rsidRPr="00790F7B">
        <w:rPr>
          <w:b/>
          <w:bCs/>
        </w:rPr>
        <w:t>, and we are made up a collection of I's."</w:t>
      </w:r>
    </w:p>
    <w:p w14:paraId="0DFB920C" w14:textId="77777777" w:rsidR="00790F7B" w:rsidRPr="00790F7B" w:rsidRDefault="00790F7B" w:rsidP="00790F7B">
      <w:pPr>
        <w:rPr>
          <w:b/>
          <w:bCs/>
        </w:rPr>
      </w:pPr>
      <w:r w:rsidRPr="00790F7B">
        <w:rPr>
          <w:b/>
          <w:bCs/>
        </w:rPr>
        <w:t xml:space="preserve">The spiritual guiding function </w:t>
      </w:r>
      <w:proofErr w:type="gramStart"/>
      <w:r w:rsidRPr="00790F7B">
        <w:rPr>
          <w:b/>
          <w:bCs/>
        </w:rPr>
        <w:t>requires the adult</w:t>
      </w:r>
      <w:proofErr w:type="gramEnd"/>
      <w:r w:rsidRPr="00790F7B">
        <w:rPr>
          <w:b/>
          <w:bCs/>
        </w:rPr>
        <w:t xml:space="preserve"> to engage in their own spiritual development—not necessarily in a religious sense, but in terms of cultivating self-awareness, ethical sensibility, and connection to something larger than themselves. </w:t>
      </w:r>
      <w:r w:rsidRPr="00790F7B">
        <w:rPr>
          <w:b/>
          <w:bCs/>
        </w:rPr>
        <w:lastRenderedPageBreak/>
        <w:t xml:space="preserve">As the source material states, this preparation involves "taking on personal growth, acceptance, respect for oneself and others, a positive mindset, respect </w:t>
      </w:r>
      <w:proofErr w:type="gramStart"/>
      <w:r w:rsidRPr="00790F7B">
        <w:rPr>
          <w:b/>
          <w:bCs/>
        </w:rPr>
        <w:t>to</w:t>
      </w:r>
      <w:proofErr w:type="gramEnd"/>
      <w:r w:rsidRPr="00790F7B">
        <w:rPr>
          <w:b/>
          <w:bCs/>
        </w:rPr>
        <w:t xml:space="preserve"> human beings, cultivating introspection, understanding our work, and the vision it provides."</w:t>
      </w:r>
    </w:p>
    <w:p w14:paraId="071E9B39" w14:textId="77777777" w:rsidR="00790F7B" w:rsidRPr="00790F7B" w:rsidRDefault="00790F7B" w:rsidP="00790F7B">
      <w:pPr>
        <w:pStyle w:val="Heading3"/>
      </w:pPr>
      <w:r w:rsidRPr="00790F7B">
        <w:t>The Adult as Guardian of Limits and Freedom</w:t>
      </w:r>
    </w:p>
    <w:p w14:paraId="3C358A69" w14:textId="77777777" w:rsidR="00790F7B" w:rsidRPr="00790F7B" w:rsidRDefault="00790F7B" w:rsidP="00790F7B">
      <w:pPr>
        <w:rPr>
          <w:b/>
          <w:bCs/>
        </w:rPr>
      </w:pPr>
      <w:proofErr w:type="gramStart"/>
      <w:r w:rsidRPr="00790F7B">
        <w:rPr>
          <w:b/>
          <w:bCs/>
        </w:rPr>
        <w:t>A final essential function</w:t>
      </w:r>
      <w:proofErr w:type="gramEnd"/>
      <w:r w:rsidRPr="00790F7B">
        <w:rPr>
          <w:b/>
          <w:bCs/>
        </w:rPr>
        <w:t xml:space="preserve"> of the adult is to establish and maintain the balance between freedom and limits that characterizes the Montessori approach. Contrary to common misperceptions, Montessori education is not permissive but rather offers "freedom within </w:t>
      </w:r>
      <w:proofErr w:type="gramStart"/>
      <w:r w:rsidRPr="00790F7B">
        <w:rPr>
          <w:b/>
          <w:bCs/>
        </w:rPr>
        <w:t>limits"—</w:t>
      </w:r>
      <w:proofErr w:type="gramEnd"/>
      <w:r w:rsidRPr="00790F7B">
        <w:rPr>
          <w:b/>
          <w:bCs/>
        </w:rPr>
        <w:t>a structured environment within which the child can exercise choice and develop independence.</w:t>
      </w:r>
    </w:p>
    <w:p w14:paraId="6D0BBA87" w14:textId="77777777" w:rsidR="00790F7B" w:rsidRPr="00790F7B" w:rsidRDefault="00790F7B" w:rsidP="00790F7B">
      <w:pPr>
        <w:rPr>
          <w:b/>
          <w:bCs/>
        </w:rPr>
      </w:pPr>
      <w:r w:rsidRPr="00790F7B">
        <w:rPr>
          <w:b/>
          <w:bCs/>
        </w:rPr>
        <w:t xml:space="preserve">As noted in the source material, the adult needs to "provide clear and consistent limits as they give order to the child, these limits apply to the adults, as we need to model these, as well as grace, respect, and kindness to adults and children." These limits create </w:t>
      </w:r>
      <w:proofErr w:type="gramStart"/>
      <w:r w:rsidRPr="00790F7B">
        <w:rPr>
          <w:b/>
          <w:bCs/>
        </w:rPr>
        <w:t>the</w:t>
      </w:r>
      <w:proofErr w:type="gramEnd"/>
      <w:r w:rsidRPr="00790F7B">
        <w:rPr>
          <w:b/>
          <w:bCs/>
        </w:rPr>
        <w:t xml:space="preserve"> secure structure within which the child can exercise freedom productively.</w:t>
      </w:r>
    </w:p>
    <w:p w14:paraId="75FFCBD2" w14:textId="77777777" w:rsidR="00790F7B" w:rsidRPr="00790F7B" w:rsidRDefault="00790F7B" w:rsidP="00790F7B">
      <w:pPr>
        <w:rPr>
          <w:b/>
          <w:bCs/>
        </w:rPr>
      </w:pPr>
      <w:r w:rsidRPr="00790F7B">
        <w:rPr>
          <w:b/>
          <w:bCs/>
        </w:rPr>
        <w:t>The balance of freedom and limits varies across developmental planes and individual children. The adult must continuously assess and adjust this balance based on observation of the child's needs and capabilities. Too much freedom without sufficient structure can lead to anxiety and lack of focus; too many limits without sufficient freedom can impede development and create resistance.</w:t>
      </w:r>
    </w:p>
    <w:p w14:paraId="713B1E03" w14:textId="77777777" w:rsidR="00790F7B" w:rsidRPr="00790F7B" w:rsidRDefault="00790F7B" w:rsidP="00790F7B">
      <w:pPr>
        <w:rPr>
          <w:b/>
          <w:bCs/>
        </w:rPr>
      </w:pPr>
      <w:r w:rsidRPr="00790F7B">
        <w:rPr>
          <w:b/>
          <w:bCs/>
        </w:rPr>
        <w:t>The guardianship of this delicate balance requires what the source material calls "Trust: Freedom and responsibility." The adult trusts the child with freedom while also holding them accountable for using that freedom responsibly. This accountability is not punitive but rather a natural consequence of community life—the understanding that one's choices affect others and the shared environment.</w:t>
      </w:r>
    </w:p>
    <w:p w14:paraId="03FB5A7F" w14:textId="77777777" w:rsidR="00790F7B" w:rsidRPr="00790F7B" w:rsidRDefault="00790F7B" w:rsidP="00790F7B">
      <w:pPr>
        <w:rPr>
          <w:b/>
          <w:bCs/>
        </w:rPr>
      </w:pPr>
      <w:r w:rsidRPr="00790F7B">
        <w:rPr>
          <w:b/>
          <w:bCs/>
        </w:rPr>
        <w:t>The adult's management of freedom and limits ultimately serves the child's developing self-discipline—the internalized capacity to regulate behavior according to principles rather than external control. As the child develops this capacity, the need for external limits gradually diminishes, and the scope of freedom correspondingly expands.</w:t>
      </w:r>
    </w:p>
    <w:p w14:paraId="5CCB61EC" w14:textId="77777777" w:rsidR="00790F7B" w:rsidRPr="00790F7B" w:rsidRDefault="00790F7B" w:rsidP="00790F7B">
      <w:pPr>
        <w:rPr>
          <w:b/>
          <w:bCs/>
        </w:rPr>
      </w:pPr>
      <w:r w:rsidRPr="00790F7B">
        <w:rPr>
          <w:b/>
          <w:bCs/>
        </w:rPr>
        <w:t xml:space="preserve">These nine functions—observer, preparer of the environment, link to materials and activities, model, guardian of concentration, guardian of independence, community builder, spiritual guide, and guardian of limits and freedom—constitute the core of the adult's role in Montessori education. While they manifest differently across developmental planes and in different educational contexts, they provide a </w:t>
      </w:r>
      <w:r w:rsidRPr="00790F7B">
        <w:rPr>
          <w:b/>
          <w:bCs/>
        </w:rPr>
        <w:lastRenderedPageBreak/>
        <w:t>framework for understanding the multifaceted responsibilities of the adult in supporting the child's development.</w:t>
      </w:r>
    </w:p>
    <w:p w14:paraId="017885E3" w14:textId="77777777" w:rsidR="00790F7B" w:rsidRPr="00790F7B" w:rsidRDefault="00790F7B" w:rsidP="00790F7B">
      <w:pPr>
        <w:pStyle w:val="Heading2"/>
      </w:pPr>
      <w:proofErr w:type="gramStart"/>
      <w:r w:rsidRPr="00790F7B">
        <w:t>The Preparation</w:t>
      </w:r>
      <w:proofErr w:type="gramEnd"/>
      <w:r w:rsidRPr="00790F7B">
        <w:t xml:space="preserve"> of the Adult</w:t>
      </w:r>
    </w:p>
    <w:p w14:paraId="07B4FF34" w14:textId="77777777" w:rsidR="00790F7B" w:rsidRPr="00790F7B" w:rsidRDefault="00790F7B" w:rsidP="00790F7B">
      <w:pPr>
        <w:rPr>
          <w:b/>
          <w:bCs/>
        </w:rPr>
      </w:pPr>
      <w:r w:rsidRPr="00790F7B">
        <w:rPr>
          <w:b/>
          <w:bCs/>
        </w:rPr>
        <w:t>The fulfillment of these functions requires extensive preparation on the part of the adult—preparation that encompasses intellectual, practical, emotional, and spiritual dimensions. This preparation is not merely technical training but rather a comprehensive transformation of the adult's relationship to the child, to themselves, and to the educational process.</w:t>
      </w:r>
    </w:p>
    <w:p w14:paraId="45AF2809" w14:textId="77777777" w:rsidR="00790F7B" w:rsidRPr="00790F7B" w:rsidRDefault="00790F7B" w:rsidP="00790F7B">
      <w:pPr>
        <w:rPr>
          <w:b/>
          <w:bCs/>
        </w:rPr>
      </w:pPr>
      <w:r w:rsidRPr="00790F7B">
        <w:rPr>
          <w:b/>
          <w:bCs/>
        </w:rPr>
        <w:t>As noted in the source material, "The preparation of the adult is complex, a process of preparing ourselves to shift our view of the child/adolescent from before; a transformation is needed for that shift." This transformation involves three interrelated dimensions of preparation: professional, scientific, and spiritual.</w:t>
      </w:r>
    </w:p>
    <w:p w14:paraId="6B9FC4CF" w14:textId="77777777" w:rsidR="00790F7B" w:rsidRPr="00790F7B" w:rsidRDefault="00790F7B" w:rsidP="00790F7B">
      <w:pPr>
        <w:pStyle w:val="Heading3"/>
      </w:pPr>
      <w:r w:rsidRPr="00790F7B">
        <w:t>Professional Preparation</w:t>
      </w:r>
    </w:p>
    <w:p w14:paraId="6B4E3222" w14:textId="77777777" w:rsidR="00790F7B" w:rsidRPr="00790F7B" w:rsidRDefault="00790F7B" w:rsidP="00790F7B">
      <w:pPr>
        <w:rPr>
          <w:b/>
          <w:bCs/>
        </w:rPr>
      </w:pPr>
      <w:r w:rsidRPr="00790F7B">
        <w:rPr>
          <w:b/>
          <w:bCs/>
        </w:rPr>
        <w:t xml:space="preserve">Professional preparation encompasses the acquisition of specific knowledge and skills required for effective Montessori practice. As the source material states, "There is </w:t>
      </w:r>
      <w:proofErr w:type="gramStart"/>
      <w:r w:rsidRPr="00790F7B">
        <w:rPr>
          <w:b/>
          <w:bCs/>
        </w:rPr>
        <w:t>a professional</w:t>
      </w:r>
      <w:proofErr w:type="gramEnd"/>
      <w:r w:rsidRPr="00790F7B">
        <w:rPr>
          <w:b/>
          <w:bCs/>
        </w:rPr>
        <w:t xml:space="preserve"> development, as it is a delicate and important work being done, and the more informed the better, as this profession has an impact on other humans. There are high standards, there is lifelong learning, and seek continuous knowledge of people, world, technology, economics, etc."</w:t>
      </w:r>
    </w:p>
    <w:p w14:paraId="31E622C9" w14:textId="77777777" w:rsidR="00790F7B" w:rsidRPr="00790F7B" w:rsidRDefault="00790F7B" w:rsidP="00790F7B">
      <w:pPr>
        <w:rPr>
          <w:b/>
          <w:bCs/>
        </w:rPr>
      </w:pPr>
      <w:r w:rsidRPr="00790F7B">
        <w:rPr>
          <w:b/>
          <w:bCs/>
        </w:rPr>
        <w:t>This professional preparation includes:</w:t>
      </w:r>
    </w:p>
    <w:p w14:paraId="64D14A2A" w14:textId="77777777" w:rsidR="00790F7B" w:rsidRPr="00790F7B" w:rsidRDefault="00790F7B" w:rsidP="00790F7B">
      <w:pPr>
        <w:numPr>
          <w:ilvl w:val="0"/>
          <w:numId w:val="145"/>
        </w:numPr>
        <w:rPr>
          <w:b/>
          <w:bCs/>
        </w:rPr>
      </w:pPr>
      <w:r w:rsidRPr="00790F7B">
        <w:rPr>
          <w:b/>
          <w:bCs/>
        </w:rPr>
        <w:t>Knowledge of developmental theory: Understanding the general patterns and principles of human development across the lifespan, with particular focus on the age range with which the adult works.</w:t>
      </w:r>
    </w:p>
    <w:p w14:paraId="4C172298" w14:textId="77777777" w:rsidR="00790F7B" w:rsidRPr="00790F7B" w:rsidRDefault="00790F7B" w:rsidP="00790F7B">
      <w:pPr>
        <w:numPr>
          <w:ilvl w:val="0"/>
          <w:numId w:val="145"/>
        </w:numPr>
        <w:rPr>
          <w:b/>
          <w:bCs/>
        </w:rPr>
      </w:pPr>
      <w:r w:rsidRPr="00790F7B">
        <w:rPr>
          <w:b/>
          <w:bCs/>
        </w:rPr>
        <w:t>Knowledge of Montessori philosophy and methodology: Comprehending the theoretical foundations of Montessori education and the specific methodological approaches derived from these foundations.</w:t>
      </w:r>
    </w:p>
    <w:p w14:paraId="2E970C4B" w14:textId="77777777" w:rsidR="00790F7B" w:rsidRPr="00790F7B" w:rsidRDefault="00790F7B" w:rsidP="00790F7B">
      <w:pPr>
        <w:numPr>
          <w:ilvl w:val="0"/>
          <w:numId w:val="145"/>
        </w:numPr>
        <w:rPr>
          <w:b/>
          <w:bCs/>
        </w:rPr>
      </w:pPr>
      <w:r w:rsidRPr="00790F7B">
        <w:rPr>
          <w:b/>
          <w:bCs/>
        </w:rPr>
        <w:t>Knowledge of materials and activities: Understanding the purposes, presentations, and developmental applications of the materials and activities that constitute the Montessori curriculum.</w:t>
      </w:r>
    </w:p>
    <w:p w14:paraId="73BF6260" w14:textId="77777777" w:rsidR="00790F7B" w:rsidRPr="00790F7B" w:rsidRDefault="00790F7B" w:rsidP="00790F7B">
      <w:pPr>
        <w:numPr>
          <w:ilvl w:val="0"/>
          <w:numId w:val="145"/>
        </w:numPr>
        <w:rPr>
          <w:b/>
          <w:bCs/>
        </w:rPr>
      </w:pPr>
      <w:r w:rsidRPr="00790F7B">
        <w:rPr>
          <w:b/>
          <w:bCs/>
        </w:rPr>
        <w:t>Observational skills: Developing the capacity for objective, detailed observation of individual children and group dynamics, and the ability to interpret these observations through a developmental lens.</w:t>
      </w:r>
    </w:p>
    <w:p w14:paraId="102DE182" w14:textId="77777777" w:rsidR="00790F7B" w:rsidRPr="00790F7B" w:rsidRDefault="00790F7B" w:rsidP="00790F7B">
      <w:pPr>
        <w:numPr>
          <w:ilvl w:val="0"/>
          <w:numId w:val="145"/>
        </w:numPr>
        <w:rPr>
          <w:b/>
          <w:bCs/>
        </w:rPr>
      </w:pPr>
      <w:r w:rsidRPr="00790F7B">
        <w:rPr>
          <w:b/>
          <w:bCs/>
        </w:rPr>
        <w:lastRenderedPageBreak/>
        <w:t>Presentation skills: Mastering the precise, economical presentation of materials and activities in ways that highlight their key features and invite the child's engagement.</w:t>
      </w:r>
    </w:p>
    <w:p w14:paraId="4B30E99B" w14:textId="77777777" w:rsidR="00790F7B" w:rsidRPr="00790F7B" w:rsidRDefault="00790F7B" w:rsidP="00790F7B">
      <w:pPr>
        <w:numPr>
          <w:ilvl w:val="0"/>
          <w:numId w:val="145"/>
        </w:numPr>
        <w:rPr>
          <w:b/>
          <w:bCs/>
        </w:rPr>
      </w:pPr>
      <w:r w:rsidRPr="00790F7B">
        <w:rPr>
          <w:b/>
          <w:bCs/>
        </w:rPr>
        <w:t>Environmental design skills: Learning to prepare and maintain physical, social, and temporal environments that support development across domains.</w:t>
      </w:r>
    </w:p>
    <w:p w14:paraId="2E7EADAF" w14:textId="77777777" w:rsidR="00790F7B" w:rsidRPr="00790F7B" w:rsidRDefault="00790F7B" w:rsidP="00790F7B">
      <w:pPr>
        <w:numPr>
          <w:ilvl w:val="0"/>
          <w:numId w:val="145"/>
        </w:numPr>
        <w:rPr>
          <w:b/>
          <w:bCs/>
        </w:rPr>
      </w:pPr>
      <w:r w:rsidRPr="00790F7B">
        <w:rPr>
          <w:b/>
          <w:bCs/>
        </w:rPr>
        <w:t>Communication skills: Developing the ability to communicate effectively with children, parents, colleagues, and the broader community about developmental needs and educational approaches.</w:t>
      </w:r>
    </w:p>
    <w:p w14:paraId="4CD9EC43" w14:textId="77777777" w:rsidR="00790F7B" w:rsidRPr="00790F7B" w:rsidRDefault="00790F7B" w:rsidP="00790F7B">
      <w:pPr>
        <w:rPr>
          <w:b/>
          <w:bCs/>
        </w:rPr>
      </w:pPr>
      <w:r w:rsidRPr="00790F7B">
        <w:rPr>
          <w:b/>
          <w:bCs/>
        </w:rPr>
        <w:t>This professional preparation typically occurs through formal Montessori training programs, ongoing professional development, collegial exchange, and individual study. As the source material emphasizes, it is not a one-time achievement but a "lifelong learning" process requiring "continual growth with professional standards."</w:t>
      </w:r>
    </w:p>
    <w:p w14:paraId="5F49B070" w14:textId="77777777" w:rsidR="00790F7B" w:rsidRPr="00790F7B" w:rsidRDefault="00790F7B" w:rsidP="00790F7B">
      <w:pPr>
        <w:pStyle w:val="Heading3"/>
      </w:pPr>
      <w:r w:rsidRPr="00790F7B">
        <w:t>Scientific Preparation</w:t>
      </w:r>
    </w:p>
    <w:p w14:paraId="29029A52" w14:textId="77777777" w:rsidR="00790F7B" w:rsidRPr="00790F7B" w:rsidRDefault="00790F7B" w:rsidP="00790F7B">
      <w:pPr>
        <w:rPr>
          <w:b/>
          <w:bCs/>
        </w:rPr>
      </w:pPr>
      <w:r w:rsidRPr="00790F7B">
        <w:rPr>
          <w:b/>
          <w:bCs/>
        </w:rPr>
        <w:t>Scientific preparation involves developing what might be called a scientific mindset—an approach to education characterized by careful observation, hypothesis formation, experimentation, and revision based on evidence. As the source material states, "This is a scientific approach to education, and thus we need to see it as such, being rigorous with our observations, reporting, and preparation."</w:t>
      </w:r>
    </w:p>
    <w:p w14:paraId="63E70943" w14:textId="77777777" w:rsidR="00790F7B" w:rsidRPr="00790F7B" w:rsidRDefault="00790F7B" w:rsidP="00790F7B">
      <w:pPr>
        <w:rPr>
          <w:b/>
          <w:bCs/>
        </w:rPr>
      </w:pPr>
      <w:r w:rsidRPr="00790F7B">
        <w:rPr>
          <w:b/>
          <w:bCs/>
        </w:rPr>
        <w:t>This scientific preparation includes:</w:t>
      </w:r>
    </w:p>
    <w:p w14:paraId="315B4880" w14:textId="77777777" w:rsidR="00790F7B" w:rsidRPr="00790F7B" w:rsidRDefault="00790F7B" w:rsidP="00790F7B">
      <w:pPr>
        <w:numPr>
          <w:ilvl w:val="0"/>
          <w:numId w:val="146"/>
        </w:numPr>
        <w:rPr>
          <w:b/>
          <w:bCs/>
        </w:rPr>
      </w:pPr>
      <w:r w:rsidRPr="00790F7B">
        <w:rPr>
          <w:b/>
          <w:bCs/>
        </w:rPr>
        <w:t>Observational rigor: Learning to observe without immediate interpretation or judgment, to collect detailed data about the child's activities and development, and to maintain systematic records of these observations.</w:t>
      </w:r>
    </w:p>
    <w:p w14:paraId="15F92554" w14:textId="77777777" w:rsidR="00790F7B" w:rsidRPr="00790F7B" w:rsidRDefault="00790F7B" w:rsidP="00790F7B">
      <w:pPr>
        <w:numPr>
          <w:ilvl w:val="0"/>
          <w:numId w:val="146"/>
        </w:numPr>
        <w:rPr>
          <w:b/>
          <w:bCs/>
        </w:rPr>
      </w:pPr>
      <w:r w:rsidRPr="00790F7B">
        <w:rPr>
          <w:b/>
          <w:bCs/>
        </w:rPr>
        <w:t>Analytical thinking: Developing the ability to analyze observations for patterns and implications, to form hypotheses about developmental needs and appropriate responses, and to evaluate the effectiveness of interventions.</w:t>
      </w:r>
    </w:p>
    <w:p w14:paraId="1219BE4B" w14:textId="77777777" w:rsidR="00790F7B" w:rsidRPr="00790F7B" w:rsidRDefault="00790F7B" w:rsidP="00790F7B">
      <w:pPr>
        <w:numPr>
          <w:ilvl w:val="0"/>
          <w:numId w:val="146"/>
        </w:numPr>
        <w:rPr>
          <w:b/>
          <w:bCs/>
        </w:rPr>
      </w:pPr>
      <w:r w:rsidRPr="00790F7B">
        <w:rPr>
          <w:b/>
          <w:bCs/>
        </w:rPr>
        <w:t>Empirical orientation: Cultivating a commitment to basing educational decisions on observable evidence rather than tradition, authority, or personal preference.</w:t>
      </w:r>
    </w:p>
    <w:p w14:paraId="00A5EE42" w14:textId="77777777" w:rsidR="00790F7B" w:rsidRPr="00790F7B" w:rsidRDefault="00790F7B" w:rsidP="00790F7B">
      <w:pPr>
        <w:numPr>
          <w:ilvl w:val="0"/>
          <w:numId w:val="146"/>
        </w:numPr>
        <w:rPr>
          <w:b/>
          <w:bCs/>
        </w:rPr>
      </w:pPr>
      <w:r w:rsidRPr="00790F7B">
        <w:rPr>
          <w:b/>
          <w:bCs/>
        </w:rPr>
        <w:t>Intellectual humility: Developing the willingness to revise understanding and approach based on new evidence, to acknowledge the limitations of current knowledge, and to engage in continuous learning.</w:t>
      </w:r>
    </w:p>
    <w:p w14:paraId="78B2177D" w14:textId="77777777" w:rsidR="00790F7B" w:rsidRPr="00790F7B" w:rsidRDefault="00790F7B" w:rsidP="00790F7B">
      <w:pPr>
        <w:numPr>
          <w:ilvl w:val="0"/>
          <w:numId w:val="146"/>
        </w:numPr>
        <w:rPr>
          <w:b/>
          <w:bCs/>
        </w:rPr>
      </w:pPr>
      <w:r w:rsidRPr="00790F7B">
        <w:rPr>
          <w:b/>
          <w:bCs/>
        </w:rPr>
        <w:lastRenderedPageBreak/>
        <w:t>Interdisciplinary knowledge: Acquiring understanding from relevant fields such as developmental psychology, neuroscience, anthropology, and sociology that can inform educational practice.</w:t>
      </w:r>
    </w:p>
    <w:p w14:paraId="633C1B7B" w14:textId="77777777" w:rsidR="00790F7B" w:rsidRPr="00790F7B" w:rsidRDefault="00790F7B" w:rsidP="00790F7B">
      <w:pPr>
        <w:rPr>
          <w:b/>
          <w:bCs/>
        </w:rPr>
      </w:pPr>
      <w:r w:rsidRPr="00790F7B">
        <w:rPr>
          <w:b/>
          <w:bCs/>
        </w:rPr>
        <w:t>The scientific preparation of the adult serves as a counterbalance to dogmatism and rigidity in educational practice. It enables the adult to adapt general principles to specific contexts and individual children, continuously refining approach based on observed outcomes rather than adherence to fixed methods.</w:t>
      </w:r>
    </w:p>
    <w:p w14:paraId="13F739D8" w14:textId="77777777" w:rsidR="00790F7B" w:rsidRPr="00790F7B" w:rsidRDefault="00790F7B" w:rsidP="00790F7B">
      <w:pPr>
        <w:pStyle w:val="Heading3"/>
      </w:pPr>
      <w:r w:rsidRPr="00790F7B">
        <w:t>Spiritual Preparation</w:t>
      </w:r>
    </w:p>
    <w:p w14:paraId="0E72C620" w14:textId="77777777" w:rsidR="00790F7B" w:rsidRPr="00790F7B" w:rsidRDefault="00790F7B" w:rsidP="00790F7B">
      <w:pPr>
        <w:rPr>
          <w:b/>
          <w:bCs/>
        </w:rPr>
      </w:pPr>
      <w:r w:rsidRPr="00790F7B">
        <w:rPr>
          <w:b/>
          <w:bCs/>
        </w:rPr>
        <w:t xml:space="preserve">The spiritual preparation of the adult—perhaps </w:t>
      </w:r>
      <w:proofErr w:type="gramStart"/>
      <w:r w:rsidRPr="00790F7B">
        <w:rPr>
          <w:b/>
          <w:bCs/>
        </w:rPr>
        <w:t>the</w:t>
      </w:r>
      <w:proofErr w:type="gramEnd"/>
      <w:r w:rsidRPr="00790F7B">
        <w:rPr>
          <w:b/>
          <w:bCs/>
        </w:rPr>
        <w:t xml:space="preserve"> most distinctive aspect of Montessori's approach to teacher development—involves the cultivation of specific qualities of being that enable the adult to serve the child's development effectively. As the source material states, "Our spiritual preparation needs to be worked with, taking on personal growth, acceptance, respect for oneself and others, a positive mindset, respect </w:t>
      </w:r>
      <w:proofErr w:type="gramStart"/>
      <w:r w:rsidRPr="00790F7B">
        <w:rPr>
          <w:b/>
          <w:bCs/>
        </w:rPr>
        <w:t>to</w:t>
      </w:r>
      <w:proofErr w:type="gramEnd"/>
      <w:r w:rsidRPr="00790F7B">
        <w:rPr>
          <w:b/>
          <w:bCs/>
        </w:rPr>
        <w:t xml:space="preserve"> human beings, cultivating introspection, understanding our work, and the vision it provides."</w:t>
      </w:r>
    </w:p>
    <w:p w14:paraId="64276502" w14:textId="77777777" w:rsidR="00790F7B" w:rsidRPr="00790F7B" w:rsidRDefault="00790F7B" w:rsidP="00790F7B">
      <w:pPr>
        <w:rPr>
          <w:b/>
          <w:bCs/>
        </w:rPr>
      </w:pPr>
      <w:r w:rsidRPr="00790F7B">
        <w:rPr>
          <w:b/>
          <w:bCs/>
        </w:rPr>
        <w:t>This spiritual preparation includes:</w:t>
      </w:r>
    </w:p>
    <w:p w14:paraId="565ADE15" w14:textId="77777777" w:rsidR="00790F7B" w:rsidRPr="00790F7B" w:rsidRDefault="00790F7B" w:rsidP="00790F7B">
      <w:pPr>
        <w:numPr>
          <w:ilvl w:val="0"/>
          <w:numId w:val="147"/>
        </w:numPr>
        <w:rPr>
          <w:b/>
          <w:bCs/>
        </w:rPr>
      </w:pPr>
      <w:r w:rsidRPr="00790F7B">
        <w:rPr>
          <w:b/>
          <w:bCs/>
        </w:rPr>
        <w:t xml:space="preserve">Self-knowledge: Developing awareness of one's own psychological patterns, triggers, biases, and areas for growth, </w:t>
      </w:r>
      <w:proofErr w:type="gramStart"/>
      <w:r w:rsidRPr="00790F7B">
        <w:rPr>
          <w:b/>
          <w:bCs/>
        </w:rPr>
        <w:t>in order to</w:t>
      </w:r>
      <w:proofErr w:type="gramEnd"/>
      <w:r w:rsidRPr="00790F7B">
        <w:rPr>
          <w:b/>
          <w:bCs/>
        </w:rPr>
        <w:t xml:space="preserve"> prevent these from distorting one's perception of and response to the child.</w:t>
      </w:r>
    </w:p>
    <w:p w14:paraId="7706BC18" w14:textId="77777777" w:rsidR="00790F7B" w:rsidRPr="00790F7B" w:rsidRDefault="00790F7B" w:rsidP="00790F7B">
      <w:pPr>
        <w:numPr>
          <w:ilvl w:val="0"/>
          <w:numId w:val="147"/>
        </w:numPr>
        <w:rPr>
          <w:b/>
          <w:bCs/>
        </w:rPr>
      </w:pPr>
      <w:r w:rsidRPr="00790F7B">
        <w:rPr>
          <w:b/>
          <w:bCs/>
        </w:rPr>
        <w:t xml:space="preserve">Humility: Cultivating the recognition that the child is the primary agent of their own </w:t>
      </w:r>
      <w:proofErr w:type="gramStart"/>
      <w:r w:rsidRPr="00790F7B">
        <w:rPr>
          <w:b/>
          <w:bCs/>
        </w:rPr>
        <w:t>development</w:t>
      </w:r>
      <w:proofErr w:type="gramEnd"/>
      <w:r w:rsidRPr="00790F7B">
        <w:rPr>
          <w:b/>
          <w:bCs/>
        </w:rPr>
        <w:t xml:space="preserve"> and that the adult's role is to serve this development rather than to direct or control it according to adult expectations.</w:t>
      </w:r>
    </w:p>
    <w:p w14:paraId="586AD735" w14:textId="77777777" w:rsidR="00790F7B" w:rsidRPr="00790F7B" w:rsidRDefault="00790F7B" w:rsidP="00790F7B">
      <w:pPr>
        <w:numPr>
          <w:ilvl w:val="0"/>
          <w:numId w:val="147"/>
        </w:numPr>
        <w:rPr>
          <w:b/>
          <w:bCs/>
        </w:rPr>
      </w:pPr>
      <w:r w:rsidRPr="00790F7B">
        <w:rPr>
          <w:b/>
          <w:bCs/>
        </w:rPr>
        <w:t>Patience: Developing the capacity to allow development to unfold according to its own timeline rather than rushing or forcing it to meet external expectations or adult convenience.</w:t>
      </w:r>
    </w:p>
    <w:p w14:paraId="15CEFB13" w14:textId="77777777" w:rsidR="00790F7B" w:rsidRPr="00790F7B" w:rsidRDefault="00790F7B" w:rsidP="00790F7B">
      <w:pPr>
        <w:numPr>
          <w:ilvl w:val="0"/>
          <w:numId w:val="147"/>
        </w:numPr>
        <w:rPr>
          <w:b/>
          <w:bCs/>
        </w:rPr>
      </w:pPr>
      <w:r w:rsidRPr="00790F7B">
        <w:rPr>
          <w:b/>
          <w:bCs/>
        </w:rPr>
        <w:t>Trust: Building confidence in the child's inherent developmental capacities and in the power of the prepared environment to support these capacities, rather than relying on adult control or direction.</w:t>
      </w:r>
    </w:p>
    <w:p w14:paraId="4082D42E" w14:textId="77777777" w:rsidR="00790F7B" w:rsidRPr="00790F7B" w:rsidRDefault="00790F7B" w:rsidP="00790F7B">
      <w:pPr>
        <w:numPr>
          <w:ilvl w:val="0"/>
          <w:numId w:val="147"/>
        </w:numPr>
        <w:rPr>
          <w:b/>
          <w:bCs/>
        </w:rPr>
      </w:pPr>
      <w:r w:rsidRPr="00790F7B">
        <w:rPr>
          <w:b/>
          <w:bCs/>
        </w:rPr>
        <w:t>Joy and wonder: Cultivating the capacity for delight in the world and in the process of discovery, modeling for the child an engaged and enthusiastic approach to life and learning.</w:t>
      </w:r>
    </w:p>
    <w:p w14:paraId="7612BF1A" w14:textId="77777777" w:rsidR="00790F7B" w:rsidRPr="00790F7B" w:rsidRDefault="00790F7B" w:rsidP="00790F7B">
      <w:pPr>
        <w:numPr>
          <w:ilvl w:val="0"/>
          <w:numId w:val="147"/>
        </w:numPr>
        <w:rPr>
          <w:b/>
          <w:bCs/>
        </w:rPr>
      </w:pPr>
      <w:r w:rsidRPr="00790F7B">
        <w:rPr>
          <w:b/>
          <w:bCs/>
        </w:rPr>
        <w:lastRenderedPageBreak/>
        <w:t>Ethical sensibility: Developing a strong moral compass that guides one's interactions with children, colleagues, and the broader community, based on principles of respect, justice, and care.</w:t>
      </w:r>
    </w:p>
    <w:p w14:paraId="483A32D8" w14:textId="77777777" w:rsidR="00790F7B" w:rsidRPr="00790F7B" w:rsidRDefault="00790F7B" w:rsidP="00790F7B">
      <w:pPr>
        <w:numPr>
          <w:ilvl w:val="0"/>
          <w:numId w:val="147"/>
        </w:numPr>
        <w:rPr>
          <w:b/>
          <w:bCs/>
        </w:rPr>
      </w:pPr>
      <w:r w:rsidRPr="00790F7B">
        <w:rPr>
          <w:b/>
          <w:bCs/>
        </w:rPr>
        <w:t xml:space="preserve">Mindful presence: Learning to be fully present with children, attentive to their needs and </w:t>
      </w:r>
      <w:proofErr w:type="gramStart"/>
      <w:r w:rsidRPr="00790F7B">
        <w:rPr>
          <w:b/>
          <w:bCs/>
        </w:rPr>
        <w:t>communications</w:t>
      </w:r>
      <w:proofErr w:type="gramEnd"/>
      <w:r w:rsidRPr="00790F7B">
        <w:rPr>
          <w:b/>
          <w:bCs/>
        </w:rPr>
        <w:t xml:space="preserve"> without distraction or preoccupation with other concerns.</w:t>
      </w:r>
    </w:p>
    <w:p w14:paraId="7BBD5F9B" w14:textId="77777777" w:rsidR="00790F7B" w:rsidRPr="00790F7B" w:rsidRDefault="00790F7B" w:rsidP="00790F7B">
      <w:pPr>
        <w:rPr>
          <w:b/>
          <w:bCs/>
        </w:rPr>
      </w:pPr>
      <w:r w:rsidRPr="00790F7B">
        <w:rPr>
          <w:b/>
          <w:bCs/>
        </w:rPr>
        <w:t xml:space="preserve">The spiritual preparation of the adult addresses what the source material identifies as two primary "pitfalls" for adults in Montessori education: anger and pride. As the source material states, these are "responses of what is happening in us, and that comes from our own painful experiences, and projecting </w:t>
      </w:r>
      <w:proofErr w:type="gramStart"/>
      <w:r w:rsidRPr="00790F7B">
        <w:rPr>
          <w:b/>
          <w:bCs/>
        </w:rPr>
        <w:t>it</w:t>
      </w:r>
      <w:proofErr w:type="gramEnd"/>
      <w:r w:rsidRPr="00790F7B">
        <w:rPr>
          <w:b/>
          <w:bCs/>
        </w:rPr>
        <w:t xml:space="preserve"> to others. Our needs to work on our own responses and triggers. We need to rigorously to pursue the best and more positive way that we can."</w:t>
      </w:r>
    </w:p>
    <w:p w14:paraId="2B09C707" w14:textId="77777777" w:rsidR="00790F7B" w:rsidRPr="00790F7B" w:rsidRDefault="00790F7B" w:rsidP="00790F7B">
      <w:pPr>
        <w:rPr>
          <w:b/>
          <w:bCs/>
        </w:rPr>
      </w:pPr>
      <w:r w:rsidRPr="00790F7B">
        <w:rPr>
          <w:b/>
          <w:bCs/>
        </w:rPr>
        <w:t>The antidotes to these pitfalls, according to the source material, are:</w:t>
      </w:r>
    </w:p>
    <w:p w14:paraId="31252BFD" w14:textId="77777777" w:rsidR="00790F7B" w:rsidRPr="00790F7B" w:rsidRDefault="00790F7B" w:rsidP="00790F7B">
      <w:pPr>
        <w:numPr>
          <w:ilvl w:val="0"/>
          <w:numId w:val="148"/>
        </w:numPr>
        <w:rPr>
          <w:b/>
          <w:bCs/>
        </w:rPr>
      </w:pPr>
      <w:r w:rsidRPr="00790F7B">
        <w:rPr>
          <w:b/>
          <w:bCs/>
        </w:rPr>
        <w:t>Humility: The recognition of one's limitations and the willingness to learn from the child rather than imposing adult expectations or control.</w:t>
      </w:r>
    </w:p>
    <w:p w14:paraId="7A155795" w14:textId="77777777" w:rsidR="00790F7B" w:rsidRPr="00790F7B" w:rsidRDefault="00790F7B" w:rsidP="00790F7B">
      <w:pPr>
        <w:numPr>
          <w:ilvl w:val="0"/>
          <w:numId w:val="148"/>
        </w:numPr>
        <w:rPr>
          <w:b/>
          <w:bCs/>
        </w:rPr>
      </w:pPr>
      <w:r w:rsidRPr="00790F7B">
        <w:rPr>
          <w:b/>
          <w:bCs/>
        </w:rPr>
        <w:t>Observation: The disciplined practice of seeing the child as they are rather than through the lens of adult projections or preconceptions.</w:t>
      </w:r>
    </w:p>
    <w:p w14:paraId="1FCDE4B2" w14:textId="77777777" w:rsidR="00790F7B" w:rsidRPr="00790F7B" w:rsidRDefault="00790F7B" w:rsidP="00790F7B">
      <w:pPr>
        <w:numPr>
          <w:ilvl w:val="0"/>
          <w:numId w:val="148"/>
        </w:numPr>
        <w:rPr>
          <w:b/>
          <w:bCs/>
        </w:rPr>
      </w:pPr>
      <w:r w:rsidRPr="00790F7B">
        <w:rPr>
          <w:b/>
          <w:bCs/>
        </w:rPr>
        <w:t>Life-long love of learning and enthusiasm for life: The cultivation of an approach to existence characterized by curiosity, engagement, and joy, which serves as both model for the child and sustenance for the adult's own growth.</w:t>
      </w:r>
    </w:p>
    <w:p w14:paraId="38CB33FE" w14:textId="77777777" w:rsidR="00790F7B" w:rsidRPr="00790F7B" w:rsidRDefault="00790F7B" w:rsidP="00790F7B">
      <w:pPr>
        <w:rPr>
          <w:b/>
          <w:bCs/>
        </w:rPr>
      </w:pPr>
      <w:r w:rsidRPr="00790F7B">
        <w:rPr>
          <w:b/>
          <w:bCs/>
        </w:rPr>
        <w:t xml:space="preserve">The spiritual preparation of the adult is not separate from professional and scientific preparation but rather integrates with and infuses these dimensions. As Montessori wrote, "The teacher must not imagine that he can prepare himself for this office merely by study, by becoming a man of culture. He must before all else cultivate in himself certain aptitudes of a moral order." This integration of professional knowledge with spiritual development creates what might be called a "contemplative </w:t>
      </w:r>
      <w:proofErr w:type="gramStart"/>
      <w:r w:rsidRPr="00790F7B">
        <w:rPr>
          <w:b/>
          <w:bCs/>
        </w:rPr>
        <w:t>practitioner"—</w:t>
      </w:r>
      <w:proofErr w:type="gramEnd"/>
      <w:r w:rsidRPr="00790F7B">
        <w:rPr>
          <w:b/>
          <w:bCs/>
        </w:rPr>
        <w:t>an adult who combines technical skill with deep presence and ethical awareness.</w:t>
      </w:r>
    </w:p>
    <w:p w14:paraId="66965B02" w14:textId="77777777" w:rsidR="00790F7B" w:rsidRPr="00790F7B" w:rsidRDefault="00790F7B" w:rsidP="00790F7B">
      <w:pPr>
        <w:pStyle w:val="Heading2"/>
      </w:pPr>
      <w:r w:rsidRPr="00790F7B">
        <w:t>Challenges in Adult Preparation</w:t>
      </w:r>
    </w:p>
    <w:p w14:paraId="312E3D5C" w14:textId="77777777" w:rsidR="00790F7B" w:rsidRPr="00790F7B" w:rsidRDefault="00790F7B" w:rsidP="00790F7B">
      <w:pPr>
        <w:rPr>
          <w:b/>
          <w:bCs/>
        </w:rPr>
      </w:pPr>
      <w:r w:rsidRPr="00790F7B">
        <w:rPr>
          <w:b/>
          <w:bCs/>
        </w:rPr>
        <w:t>The preparation of the adult for Montessori education faces several significant challenges, both internal and external. As the source material acknowledges:</w:t>
      </w:r>
    </w:p>
    <w:p w14:paraId="55F4BFE6" w14:textId="77777777" w:rsidR="00790F7B" w:rsidRPr="00790F7B" w:rsidRDefault="00790F7B" w:rsidP="00790F7B">
      <w:pPr>
        <w:rPr>
          <w:b/>
          <w:bCs/>
        </w:rPr>
      </w:pPr>
      <w:r w:rsidRPr="00790F7B">
        <w:rPr>
          <w:b/>
          <w:bCs/>
        </w:rPr>
        <w:lastRenderedPageBreak/>
        <w:t xml:space="preserve">"There are challenges to becoming this person, there are difficult stretches, bad days, </w:t>
      </w:r>
      <w:proofErr w:type="gramStart"/>
      <w:r w:rsidRPr="00790F7B">
        <w:rPr>
          <w:b/>
          <w:bCs/>
        </w:rPr>
        <w:t>and have</w:t>
      </w:r>
      <w:proofErr w:type="gramEnd"/>
      <w:r w:rsidRPr="00790F7B">
        <w:rPr>
          <w:b/>
          <w:bCs/>
        </w:rPr>
        <w:t xml:space="preserve"> limitations. The first step is </w:t>
      </w:r>
      <w:proofErr w:type="gramStart"/>
      <w:r w:rsidRPr="00790F7B">
        <w:rPr>
          <w:b/>
          <w:bCs/>
        </w:rPr>
        <w:t>recognizing</w:t>
      </w:r>
      <w:proofErr w:type="gramEnd"/>
      <w:r w:rsidRPr="00790F7B">
        <w:rPr>
          <w:b/>
          <w:bCs/>
        </w:rPr>
        <w:t xml:space="preserve"> that we need personal work, and that it is part of the process:</w:t>
      </w:r>
    </w:p>
    <w:p w14:paraId="2972AD5A" w14:textId="77777777" w:rsidR="00790F7B" w:rsidRPr="00790F7B" w:rsidRDefault="00790F7B" w:rsidP="00790F7B">
      <w:pPr>
        <w:numPr>
          <w:ilvl w:val="0"/>
          <w:numId w:val="149"/>
        </w:numPr>
        <w:rPr>
          <w:b/>
          <w:bCs/>
        </w:rPr>
      </w:pPr>
      <w:r w:rsidRPr="00790F7B">
        <w:rPr>
          <w:b/>
          <w:bCs/>
        </w:rPr>
        <w:t>Need for personal work.</w:t>
      </w:r>
    </w:p>
    <w:p w14:paraId="2F712485" w14:textId="77777777" w:rsidR="00790F7B" w:rsidRPr="00790F7B" w:rsidRDefault="00790F7B" w:rsidP="00790F7B">
      <w:pPr>
        <w:numPr>
          <w:ilvl w:val="0"/>
          <w:numId w:val="149"/>
        </w:numPr>
        <w:rPr>
          <w:b/>
          <w:bCs/>
        </w:rPr>
      </w:pPr>
      <w:r w:rsidRPr="00790F7B">
        <w:rPr>
          <w:b/>
          <w:bCs/>
        </w:rPr>
        <w:t>Cultural obstacles.</w:t>
      </w:r>
    </w:p>
    <w:p w14:paraId="2292DF74" w14:textId="77777777" w:rsidR="00790F7B" w:rsidRPr="00790F7B" w:rsidRDefault="00790F7B" w:rsidP="00790F7B">
      <w:pPr>
        <w:numPr>
          <w:ilvl w:val="0"/>
          <w:numId w:val="149"/>
        </w:numPr>
        <w:rPr>
          <w:b/>
          <w:bCs/>
        </w:rPr>
      </w:pPr>
      <w:r w:rsidRPr="00790F7B">
        <w:rPr>
          <w:b/>
          <w:bCs/>
        </w:rPr>
        <w:t>Cultural expectations/demands.</w:t>
      </w:r>
    </w:p>
    <w:p w14:paraId="77933682" w14:textId="77777777" w:rsidR="00790F7B" w:rsidRPr="00790F7B" w:rsidRDefault="00790F7B" w:rsidP="00790F7B">
      <w:pPr>
        <w:numPr>
          <w:ilvl w:val="0"/>
          <w:numId w:val="149"/>
        </w:numPr>
        <w:rPr>
          <w:b/>
          <w:bCs/>
        </w:rPr>
      </w:pPr>
      <w:r w:rsidRPr="00790F7B">
        <w:rPr>
          <w:b/>
          <w:bCs/>
        </w:rPr>
        <w:t>Time."</w:t>
      </w:r>
    </w:p>
    <w:p w14:paraId="659F2378" w14:textId="77777777" w:rsidR="00790F7B" w:rsidRPr="00790F7B" w:rsidRDefault="00790F7B" w:rsidP="00790F7B">
      <w:pPr>
        <w:rPr>
          <w:b/>
          <w:bCs/>
        </w:rPr>
      </w:pPr>
      <w:r w:rsidRPr="00790F7B">
        <w:rPr>
          <w:b/>
          <w:bCs/>
        </w:rPr>
        <w:t>The "need for personal work" refers to the ongoing psychological and spiritual development required of the Montessori adult. This work can be challenging and sometimes painful, involving confrontation with one's own limitations, biases, and unresolved issues. Yet it is essential for developing the capacity to see and serve the child without distortion from adult projections or needs.</w:t>
      </w:r>
    </w:p>
    <w:p w14:paraId="25209161" w14:textId="77777777" w:rsidR="00790F7B" w:rsidRPr="00790F7B" w:rsidRDefault="00790F7B" w:rsidP="00790F7B">
      <w:pPr>
        <w:rPr>
          <w:b/>
          <w:bCs/>
        </w:rPr>
      </w:pPr>
      <w:r w:rsidRPr="00790F7B">
        <w:rPr>
          <w:b/>
          <w:bCs/>
        </w:rPr>
        <w:t xml:space="preserve">"Cultural obstacles" and "cultural expectations/demands" encompass the ways in which prevailing cultural attitudes toward children, education, and development may conflict with Montessori principles. These obstacles include societal emphasis on academic achievement over holistic development, pressure for standardized educational approaches, misconceptions about freedom and discipline, and devaluation of childhood as a phase of life </w:t>
      </w:r>
      <w:proofErr w:type="gramStart"/>
      <w:r w:rsidRPr="00790F7B">
        <w:rPr>
          <w:b/>
          <w:bCs/>
        </w:rPr>
        <w:t>in its own right rather</w:t>
      </w:r>
      <w:proofErr w:type="gramEnd"/>
      <w:r w:rsidRPr="00790F7B">
        <w:rPr>
          <w:b/>
          <w:bCs/>
        </w:rPr>
        <w:t xml:space="preserve"> than merely preparation for adulthood.</w:t>
      </w:r>
    </w:p>
    <w:p w14:paraId="6D760775" w14:textId="77777777" w:rsidR="00790F7B" w:rsidRPr="00790F7B" w:rsidRDefault="00790F7B" w:rsidP="00790F7B">
      <w:pPr>
        <w:rPr>
          <w:b/>
          <w:bCs/>
        </w:rPr>
      </w:pPr>
      <w:r w:rsidRPr="00790F7B">
        <w:rPr>
          <w:b/>
          <w:bCs/>
        </w:rPr>
        <w:t>"Time" represents both the challenge of finding sufficient time for thorough preparation amidst other responsibilities and the challenge of allowing the necessary time for this preparation to unfold. The transformation required of the Montessori adult cannot be rushed or compressed into a brief training period but requires ongoing reflection, practice, and growth throughout one's professional life.</w:t>
      </w:r>
    </w:p>
    <w:p w14:paraId="64090FCF" w14:textId="77777777" w:rsidR="00790F7B" w:rsidRPr="00790F7B" w:rsidRDefault="00790F7B" w:rsidP="00790F7B">
      <w:pPr>
        <w:rPr>
          <w:b/>
          <w:bCs/>
        </w:rPr>
      </w:pPr>
      <w:r w:rsidRPr="00790F7B">
        <w:rPr>
          <w:b/>
          <w:bCs/>
        </w:rPr>
        <w:t>Additional challenges include:</w:t>
      </w:r>
    </w:p>
    <w:p w14:paraId="4AB05F3A" w14:textId="77777777" w:rsidR="00790F7B" w:rsidRPr="00790F7B" w:rsidRDefault="00790F7B" w:rsidP="00790F7B">
      <w:pPr>
        <w:numPr>
          <w:ilvl w:val="0"/>
          <w:numId w:val="150"/>
        </w:numPr>
        <w:rPr>
          <w:b/>
          <w:bCs/>
        </w:rPr>
      </w:pPr>
      <w:r w:rsidRPr="00790F7B">
        <w:rPr>
          <w:b/>
          <w:bCs/>
        </w:rPr>
        <w:t>Institutional constraints: Many Montessori educators work within institutional contexts that may not fully support or understand Montessori principles, creating tension between adherence to these principles and accommodation of institutional requirements.</w:t>
      </w:r>
    </w:p>
    <w:p w14:paraId="6B42048A" w14:textId="77777777" w:rsidR="00790F7B" w:rsidRPr="00790F7B" w:rsidRDefault="00790F7B" w:rsidP="00790F7B">
      <w:pPr>
        <w:numPr>
          <w:ilvl w:val="0"/>
          <w:numId w:val="150"/>
        </w:numPr>
        <w:rPr>
          <w:b/>
          <w:bCs/>
        </w:rPr>
      </w:pPr>
      <w:r w:rsidRPr="00790F7B">
        <w:rPr>
          <w:b/>
          <w:bCs/>
        </w:rPr>
        <w:t xml:space="preserve">Economic </w:t>
      </w:r>
      <w:proofErr w:type="gramStart"/>
      <w:r w:rsidRPr="00790F7B">
        <w:rPr>
          <w:b/>
          <w:bCs/>
        </w:rPr>
        <w:t>pressures</w:t>
      </w:r>
      <w:proofErr w:type="gramEnd"/>
      <w:r w:rsidRPr="00790F7B">
        <w:rPr>
          <w:b/>
          <w:bCs/>
        </w:rPr>
        <w:t>: The thorough preparation required for Montessori practice may not be adequately valued or compensated in educational markets that prioritize credentials over depth of development or standardized approaches over individualized observation.</w:t>
      </w:r>
    </w:p>
    <w:p w14:paraId="5EB5257B" w14:textId="77777777" w:rsidR="00790F7B" w:rsidRPr="00790F7B" w:rsidRDefault="00790F7B" w:rsidP="00790F7B">
      <w:pPr>
        <w:numPr>
          <w:ilvl w:val="0"/>
          <w:numId w:val="150"/>
        </w:numPr>
        <w:rPr>
          <w:b/>
          <w:bCs/>
        </w:rPr>
      </w:pPr>
      <w:r w:rsidRPr="00790F7B">
        <w:rPr>
          <w:b/>
          <w:bCs/>
        </w:rPr>
        <w:lastRenderedPageBreak/>
        <w:t>Isolation: Montessori educators, particularly those working in conventional educational contexts or communities where Montessori is not well-established, may lack the collegial support and shared understanding necessary for sustaining their approach.</w:t>
      </w:r>
    </w:p>
    <w:p w14:paraId="666BC98E" w14:textId="77777777" w:rsidR="00790F7B" w:rsidRPr="00790F7B" w:rsidRDefault="00790F7B" w:rsidP="00790F7B">
      <w:pPr>
        <w:numPr>
          <w:ilvl w:val="0"/>
          <w:numId w:val="150"/>
        </w:numPr>
        <w:rPr>
          <w:b/>
          <w:bCs/>
        </w:rPr>
      </w:pPr>
      <w:r w:rsidRPr="00790F7B">
        <w:rPr>
          <w:b/>
          <w:bCs/>
        </w:rPr>
        <w:t>Resistance to transformation: The profound shift in perspective and practice required of the Montessori adult may meet resistance from deeply ingrained habits of thinking and acting, from attachments to traditional forms of adult authority, or from fear of the vulnerability involved in genuine growth.</w:t>
      </w:r>
    </w:p>
    <w:p w14:paraId="50203FAD" w14:textId="77777777" w:rsidR="00790F7B" w:rsidRPr="00790F7B" w:rsidRDefault="00790F7B" w:rsidP="00790F7B">
      <w:pPr>
        <w:rPr>
          <w:b/>
          <w:bCs/>
        </w:rPr>
      </w:pPr>
      <w:r w:rsidRPr="00790F7B">
        <w:rPr>
          <w:b/>
          <w:bCs/>
        </w:rPr>
        <w:t>Despite these challenges, the preparation of the adult remains central to Montessori's vision of educational transformation. As she wrote, "Here what we wish to emphasize is the fact that the teacher must prepare himself inwardly." This inward preparation, while demanding, offers not only benefits for the children served but also a path of growth and fulfillment for the adult.</w:t>
      </w:r>
    </w:p>
    <w:p w14:paraId="0037A9B1" w14:textId="77777777" w:rsidR="00790F7B" w:rsidRPr="00790F7B" w:rsidRDefault="00790F7B" w:rsidP="00790F7B">
      <w:pPr>
        <w:pStyle w:val="Heading2"/>
      </w:pPr>
      <w:r w:rsidRPr="00790F7B">
        <w:t>The Educator's Role</w:t>
      </w:r>
    </w:p>
    <w:p w14:paraId="7275969B" w14:textId="77777777" w:rsidR="00790F7B" w:rsidRPr="00790F7B" w:rsidRDefault="00790F7B" w:rsidP="00790F7B">
      <w:pPr>
        <w:rPr>
          <w:b/>
          <w:bCs/>
        </w:rPr>
      </w:pPr>
      <w:r w:rsidRPr="00790F7B">
        <w:rPr>
          <w:b/>
          <w:bCs/>
        </w:rPr>
        <w:t xml:space="preserve">Having explored the general principles and preparation that apply to all adults in the Montessori context, we now turn to the specific role of the </w:t>
      </w:r>
      <w:proofErr w:type="gramStart"/>
      <w:r w:rsidRPr="00790F7B">
        <w:rPr>
          <w:b/>
          <w:bCs/>
        </w:rPr>
        <w:t>educator—</w:t>
      </w:r>
      <w:proofErr w:type="gramEnd"/>
      <w:r w:rsidRPr="00790F7B">
        <w:rPr>
          <w:b/>
          <w:bCs/>
        </w:rPr>
        <w:t>the adult specifically trained and designated to guide the educational environment. While all adults influence the child's development, the Montessori educator plays a distinct role defined by specific responsibilities, methods, and relationships.</w:t>
      </w:r>
    </w:p>
    <w:p w14:paraId="241FB811" w14:textId="77777777" w:rsidR="00790F7B" w:rsidRPr="00790F7B" w:rsidRDefault="00790F7B" w:rsidP="00790F7B">
      <w:pPr>
        <w:rPr>
          <w:b/>
          <w:bCs/>
        </w:rPr>
      </w:pPr>
      <w:r w:rsidRPr="00790F7B">
        <w:rPr>
          <w:b/>
          <w:bCs/>
        </w:rPr>
        <w:t>The Educator as Scientific Observer</w:t>
      </w:r>
    </w:p>
    <w:p w14:paraId="6FE51A7F" w14:textId="77777777" w:rsidR="00790F7B" w:rsidRPr="00790F7B" w:rsidRDefault="00790F7B" w:rsidP="00790F7B">
      <w:pPr>
        <w:rPr>
          <w:b/>
          <w:bCs/>
        </w:rPr>
      </w:pPr>
      <w:r w:rsidRPr="00790F7B">
        <w:rPr>
          <w:b/>
          <w:bCs/>
        </w:rPr>
        <w:t>The foundation of the Montessori educator's role lies in scientific observation—the disciplined practice of seeing the child as they are, noting patterns of development and response to the environment, and using these observations to guide educational decisions. As the source material states, "Observation is the cornerstone of the work, so the adult should observe with a desire to know and understand the child."</w:t>
      </w:r>
    </w:p>
    <w:p w14:paraId="43366E6D" w14:textId="77777777" w:rsidR="00790F7B" w:rsidRPr="00790F7B" w:rsidRDefault="00790F7B" w:rsidP="00790F7B">
      <w:pPr>
        <w:rPr>
          <w:b/>
          <w:bCs/>
        </w:rPr>
      </w:pPr>
      <w:r w:rsidRPr="00790F7B">
        <w:rPr>
          <w:b/>
          <w:bCs/>
        </w:rPr>
        <w:t xml:space="preserve">This observational role distinguishes the Montessori educator from traditional teachers who primarily </w:t>
      </w:r>
      <w:proofErr w:type="spellStart"/>
      <w:r w:rsidRPr="00790F7B">
        <w:rPr>
          <w:b/>
          <w:bCs/>
        </w:rPr>
        <w:t>instruct or</w:t>
      </w:r>
      <w:proofErr w:type="spellEnd"/>
      <w:r w:rsidRPr="00790F7B">
        <w:rPr>
          <w:b/>
          <w:bCs/>
        </w:rPr>
        <w:t xml:space="preserve"> direct. The Montessori educator spends significant time in systematic observation, using tools such as anecdotal records, developmental checklists, and reflective journals to document and analyze observations. These observations inform all other aspects of the educator's work, from environmental preparation to presentation of materials to intervention when needed.</w:t>
      </w:r>
    </w:p>
    <w:p w14:paraId="1A3721D8" w14:textId="77777777" w:rsidR="00790F7B" w:rsidRPr="00790F7B" w:rsidRDefault="00790F7B" w:rsidP="00790F7B">
      <w:pPr>
        <w:rPr>
          <w:b/>
          <w:bCs/>
        </w:rPr>
      </w:pPr>
      <w:r w:rsidRPr="00790F7B">
        <w:rPr>
          <w:b/>
          <w:bCs/>
        </w:rPr>
        <w:t xml:space="preserve">The scientific nature of this observation is crucial—it involves objectivity, precision, and systematic analysis rather than casual watching or subjective impression. As the source material notes, observation "requires practice and balancing objectivity and </w:t>
      </w:r>
      <w:r w:rsidRPr="00790F7B">
        <w:rPr>
          <w:b/>
          <w:bCs/>
        </w:rPr>
        <w:lastRenderedPageBreak/>
        <w:t>subjectivity." The educator must learn to distinguish between objective observations ("The child worked with the binomial cube for 20 minutes, completing it three times") and subjective interpretations ("The child enjoys the binomial cube and finds it easy").</w:t>
      </w:r>
    </w:p>
    <w:p w14:paraId="501A1191" w14:textId="77777777" w:rsidR="00790F7B" w:rsidRPr="00790F7B" w:rsidRDefault="00790F7B" w:rsidP="00790F7B">
      <w:pPr>
        <w:rPr>
          <w:b/>
          <w:bCs/>
        </w:rPr>
      </w:pPr>
      <w:r w:rsidRPr="00790F7B">
        <w:rPr>
          <w:b/>
          <w:bCs/>
        </w:rPr>
        <w:t>This scientific observation extends beyond individual children to encompass group dynamics, the effectiveness of the prepared environment, and the educator's own practice. The educator observes how children interact with each other and with different aspects of the environment, how the daily rhythm supports or hinders development, and how their own interventions affect the children's activity and growth.</w:t>
      </w:r>
    </w:p>
    <w:p w14:paraId="1320C710" w14:textId="77777777" w:rsidR="00790F7B" w:rsidRPr="00790F7B" w:rsidRDefault="00790F7B" w:rsidP="00790F7B">
      <w:pPr>
        <w:pStyle w:val="Heading3"/>
      </w:pPr>
      <w:r w:rsidRPr="00790F7B">
        <w:t>The Educator as Environmental Designer</w:t>
      </w:r>
    </w:p>
    <w:p w14:paraId="6B816D0D" w14:textId="77777777" w:rsidR="00790F7B" w:rsidRPr="00790F7B" w:rsidRDefault="00790F7B" w:rsidP="00790F7B">
      <w:pPr>
        <w:rPr>
          <w:b/>
          <w:bCs/>
        </w:rPr>
      </w:pPr>
      <w:r w:rsidRPr="00790F7B">
        <w:rPr>
          <w:b/>
          <w:bCs/>
        </w:rPr>
        <w:t xml:space="preserve">A second key aspect of the educator's role is the design and maintenance of the prepared environment. The Montessori educator is not merely a user of a standardized classroom setup but rather an environmental designer who creates and continuously </w:t>
      </w:r>
      <w:proofErr w:type="gramStart"/>
      <w:r w:rsidRPr="00790F7B">
        <w:rPr>
          <w:b/>
          <w:bCs/>
        </w:rPr>
        <w:t>refines</w:t>
      </w:r>
      <w:proofErr w:type="gramEnd"/>
      <w:r w:rsidRPr="00790F7B">
        <w:rPr>
          <w:b/>
          <w:bCs/>
        </w:rPr>
        <w:t xml:space="preserve"> a physical, social, and temporal environment that corresponds to the developmental needs of the specific children served.</w:t>
      </w:r>
    </w:p>
    <w:p w14:paraId="5F418D6C" w14:textId="77777777" w:rsidR="00790F7B" w:rsidRPr="00790F7B" w:rsidRDefault="00790F7B" w:rsidP="00790F7B">
      <w:pPr>
        <w:rPr>
          <w:b/>
          <w:bCs/>
        </w:rPr>
      </w:pPr>
      <w:r w:rsidRPr="00790F7B">
        <w:rPr>
          <w:b/>
          <w:bCs/>
        </w:rPr>
        <w:t>This environmental design encompasses:</w:t>
      </w:r>
    </w:p>
    <w:p w14:paraId="70DB5241" w14:textId="77777777" w:rsidR="00790F7B" w:rsidRPr="00790F7B" w:rsidRDefault="00790F7B" w:rsidP="00790F7B">
      <w:pPr>
        <w:numPr>
          <w:ilvl w:val="0"/>
          <w:numId w:val="151"/>
        </w:numPr>
        <w:rPr>
          <w:b/>
          <w:bCs/>
        </w:rPr>
      </w:pPr>
      <w:r w:rsidRPr="00790F7B">
        <w:rPr>
          <w:b/>
          <w:bCs/>
        </w:rPr>
        <w:t>Physical space arrangement: Creating a layout that supports movement, accessibility, concentration, and social interaction appropriate to the developmental plane.</w:t>
      </w:r>
    </w:p>
    <w:p w14:paraId="28EF88A4" w14:textId="77777777" w:rsidR="00790F7B" w:rsidRPr="00790F7B" w:rsidRDefault="00790F7B" w:rsidP="00790F7B">
      <w:pPr>
        <w:numPr>
          <w:ilvl w:val="0"/>
          <w:numId w:val="151"/>
        </w:numPr>
        <w:rPr>
          <w:b/>
          <w:bCs/>
        </w:rPr>
      </w:pPr>
      <w:r w:rsidRPr="00790F7B">
        <w:rPr>
          <w:b/>
          <w:bCs/>
        </w:rPr>
        <w:t>Material selection and presentation: Choosing, preparing, and arranging materials that correspond to developmental needs and interests, ensuring they are complete, in good condition, and presented in a way that highlights their purpose and appeal.</w:t>
      </w:r>
    </w:p>
    <w:p w14:paraId="0859CD54" w14:textId="77777777" w:rsidR="00790F7B" w:rsidRPr="00790F7B" w:rsidRDefault="00790F7B" w:rsidP="00790F7B">
      <w:pPr>
        <w:numPr>
          <w:ilvl w:val="0"/>
          <w:numId w:val="151"/>
        </w:numPr>
        <w:rPr>
          <w:b/>
          <w:bCs/>
        </w:rPr>
      </w:pPr>
      <w:r w:rsidRPr="00790F7B">
        <w:rPr>
          <w:b/>
          <w:bCs/>
        </w:rPr>
        <w:t xml:space="preserve">Aesthetic considerations: </w:t>
      </w:r>
      <w:proofErr w:type="gramStart"/>
      <w:r w:rsidRPr="00790F7B">
        <w:rPr>
          <w:b/>
          <w:bCs/>
        </w:rPr>
        <w:t>Attending to</w:t>
      </w:r>
      <w:proofErr w:type="gramEnd"/>
      <w:r w:rsidRPr="00790F7B">
        <w:rPr>
          <w:b/>
          <w:bCs/>
        </w:rPr>
        <w:t xml:space="preserve"> beauty, order, harmony, and natural elements in the environment, recognizing their impact on the child's developing sensibilities and sense of belonging.</w:t>
      </w:r>
    </w:p>
    <w:p w14:paraId="7826C982" w14:textId="77777777" w:rsidR="00790F7B" w:rsidRPr="00790F7B" w:rsidRDefault="00790F7B" w:rsidP="00790F7B">
      <w:pPr>
        <w:numPr>
          <w:ilvl w:val="0"/>
          <w:numId w:val="151"/>
        </w:numPr>
        <w:rPr>
          <w:b/>
          <w:bCs/>
        </w:rPr>
      </w:pPr>
      <w:r w:rsidRPr="00790F7B">
        <w:rPr>
          <w:b/>
          <w:bCs/>
        </w:rPr>
        <w:t>Temporal design: Establishing rhythms and routines that provide both structure and flexibility, allowing for sustained concentration, varied activity, and appropriate balance between individual and group experiences.</w:t>
      </w:r>
    </w:p>
    <w:p w14:paraId="030D70B3" w14:textId="77777777" w:rsidR="00790F7B" w:rsidRPr="00790F7B" w:rsidRDefault="00790F7B" w:rsidP="00790F7B">
      <w:pPr>
        <w:numPr>
          <w:ilvl w:val="0"/>
          <w:numId w:val="151"/>
        </w:numPr>
        <w:rPr>
          <w:b/>
          <w:bCs/>
        </w:rPr>
      </w:pPr>
      <w:r w:rsidRPr="00790F7B">
        <w:rPr>
          <w:b/>
          <w:bCs/>
        </w:rPr>
        <w:t>Social environment cultivation: Fostering a community atmosphere characterized by respect, cooperation, and shared responsibility, with clear expectations for social behavior and opportunities for developing social skills.</w:t>
      </w:r>
    </w:p>
    <w:p w14:paraId="35A928DE" w14:textId="77777777" w:rsidR="00790F7B" w:rsidRPr="00790F7B" w:rsidRDefault="00790F7B" w:rsidP="00790F7B">
      <w:pPr>
        <w:rPr>
          <w:b/>
          <w:bCs/>
        </w:rPr>
      </w:pPr>
      <w:r w:rsidRPr="00790F7B">
        <w:rPr>
          <w:b/>
          <w:bCs/>
        </w:rPr>
        <w:lastRenderedPageBreak/>
        <w:t>The educator's environmental design is not static but dynamic, continuously refined based on observation of the children's responses and evolving needs. As the source material notes, "The environment must change as the needs change, as the activities to fulfill their needs change, and thus require new opportunities, different materials and approach."</w:t>
      </w:r>
    </w:p>
    <w:p w14:paraId="35919C13" w14:textId="77777777" w:rsidR="00790F7B" w:rsidRPr="00790F7B" w:rsidRDefault="00790F7B" w:rsidP="00790F7B">
      <w:pPr>
        <w:rPr>
          <w:b/>
          <w:bCs/>
        </w:rPr>
      </w:pPr>
      <w:r w:rsidRPr="00790F7B">
        <w:rPr>
          <w:b/>
          <w:bCs/>
        </w:rPr>
        <w:t xml:space="preserve">This environmental </w:t>
      </w:r>
      <w:proofErr w:type="gramStart"/>
      <w:r w:rsidRPr="00790F7B">
        <w:rPr>
          <w:b/>
          <w:bCs/>
        </w:rPr>
        <w:t>design work</w:t>
      </w:r>
      <w:proofErr w:type="gramEnd"/>
      <w:r w:rsidRPr="00790F7B">
        <w:rPr>
          <w:b/>
          <w:bCs/>
        </w:rPr>
        <w:t xml:space="preserve"> requires both scientific knowledge of development and artistic sensitivity to the qualitative aspects of space, materials, and social dynamics. The educator must understand not only what materials should be present for a particular developmental </w:t>
      </w:r>
      <w:proofErr w:type="gramStart"/>
      <w:r w:rsidRPr="00790F7B">
        <w:rPr>
          <w:b/>
          <w:bCs/>
        </w:rPr>
        <w:t>plane</w:t>
      </w:r>
      <w:proofErr w:type="gramEnd"/>
      <w:r w:rsidRPr="00790F7B">
        <w:rPr>
          <w:b/>
          <w:bCs/>
        </w:rPr>
        <w:t xml:space="preserve"> but also how their arrangement and presentation affect their accessibility and appeal. They must consider not only what activities children need but also how the temporal structure of the day supports engagement in these activities.</w:t>
      </w:r>
    </w:p>
    <w:p w14:paraId="2E1D6410" w14:textId="77777777" w:rsidR="00790F7B" w:rsidRPr="00790F7B" w:rsidRDefault="00790F7B" w:rsidP="00790F7B">
      <w:pPr>
        <w:pStyle w:val="Heading3"/>
      </w:pPr>
      <w:r w:rsidRPr="00790F7B">
        <w:t>The Educator as Guide and Link</w:t>
      </w:r>
    </w:p>
    <w:p w14:paraId="38948784" w14:textId="77777777" w:rsidR="00790F7B" w:rsidRPr="00790F7B" w:rsidRDefault="00790F7B" w:rsidP="00790F7B">
      <w:pPr>
        <w:rPr>
          <w:b/>
          <w:bCs/>
        </w:rPr>
      </w:pPr>
      <w:r w:rsidRPr="00790F7B">
        <w:rPr>
          <w:b/>
          <w:bCs/>
        </w:rPr>
        <w:t>A third aspect of the educator's role is to serve as guide and link—connecting the child to the environment through presentations, conversations, and supportive presence. This guiding function differs fundamentally from traditional teaching in that it seeks to facilitate the child's own discovery and learning rather than to transmit knowledge directly.</w:t>
      </w:r>
    </w:p>
    <w:p w14:paraId="351F944B" w14:textId="77777777" w:rsidR="00790F7B" w:rsidRPr="00790F7B" w:rsidRDefault="00790F7B" w:rsidP="00790F7B">
      <w:pPr>
        <w:rPr>
          <w:b/>
          <w:bCs/>
        </w:rPr>
      </w:pPr>
      <w:r w:rsidRPr="00790F7B">
        <w:rPr>
          <w:b/>
          <w:bCs/>
        </w:rPr>
        <w:t>As the source material states, the educator is "The link to the environment and the activities in it" and "The one who prepares and maintains the environment (although children have a part in this)." This linking function involves several specific responsibilities:</w:t>
      </w:r>
    </w:p>
    <w:p w14:paraId="1788C3B6" w14:textId="77777777" w:rsidR="00790F7B" w:rsidRPr="00790F7B" w:rsidRDefault="00790F7B" w:rsidP="00790F7B">
      <w:pPr>
        <w:numPr>
          <w:ilvl w:val="0"/>
          <w:numId w:val="152"/>
        </w:numPr>
        <w:rPr>
          <w:b/>
          <w:bCs/>
        </w:rPr>
      </w:pPr>
      <w:r w:rsidRPr="00790F7B">
        <w:rPr>
          <w:b/>
          <w:bCs/>
        </w:rPr>
        <w:t>Presentation of materials and activities: Demonstrating the use of materials and the steps of activities in ways that highlight their key features and invite the child's engagement. These presentations are characterized by clarity, precision, and economy of movement and language.</w:t>
      </w:r>
    </w:p>
    <w:p w14:paraId="74C8D503" w14:textId="77777777" w:rsidR="00790F7B" w:rsidRPr="00790F7B" w:rsidRDefault="00790F7B" w:rsidP="00790F7B">
      <w:pPr>
        <w:numPr>
          <w:ilvl w:val="0"/>
          <w:numId w:val="152"/>
        </w:numPr>
        <w:rPr>
          <w:b/>
          <w:bCs/>
        </w:rPr>
      </w:pPr>
      <w:r w:rsidRPr="00790F7B">
        <w:rPr>
          <w:b/>
          <w:bCs/>
        </w:rPr>
        <w:t>Storytelling and contextualization: Providing narratives and contexts that help children understand the significance of materials and activities, particularly in the elementary years where cosmic education provides the framework for integrated understanding.</w:t>
      </w:r>
    </w:p>
    <w:p w14:paraId="57A0C142" w14:textId="77777777" w:rsidR="00790F7B" w:rsidRPr="00790F7B" w:rsidRDefault="00790F7B" w:rsidP="00790F7B">
      <w:pPr>
        <w:numPr>
          <w:ilvl w:val="0"/>
          <w:numId w:val="152"/>
        </w:numPr>
        <w:rPr>
          <w:b/>
          <w:bCs/>
        </w:rPr>
      </w:pPr>
      <w:r w:rsidRPr="00790F7B">
        <w:rPr>
          <w:b/>
          <w:bCs/>
        </w:rPr>
        <w:t>Connection to resources: Helping children find materials, information, and experiences that support their interests and developmental needs, both within and beyond the classroom environment.</w:t>
      </w:r>
    </w:p>
    <w:p w14:paraId="4D22F3D7" w14:textId="77777777" w:rsidR="00790F7B" w:rsidRPr="00790F7B" w:rsidRDefault="00790F7B" w:rsidP="00790F7B">
      <w:pPr>
        <w:numPr>
          <w:ilvl w:val="0"/>
          <w:numId w:val="152"/>
        </w:numPr>
        <w:rPr>
          <w:b/>
          <w:bCs/>
        </w:rPr>
      </w:pPr>
      <w:r w:rsidRPr="00790F7B">
        <w:rPr>
          <w:b/>
          <w:bCs/>
        </w:rPr>
        <w:lastRenderedPageBreak/>
        <w:t>Facilitation of reflection: Guiding children in reflecting on their work, their learning, and their social interactions, helping them develop metacognitive awareness and self-regulation.</w:t>
      </w:r>
    </w:p>
    <w:p w14:paraId="50F16A67" w14:textId="77777777" w:rsidR="00790F7B" w:rsidRPr="00790F7B" w:rsidRDefault="00790F7B" w:rsidP="00790F7B">
      <w:pPr>
        <w:rPr>
          <w:b/>
          <w:bCs/>
        </w:rPr>
      </w:pPr>
      <w:r w:rsidRPr="00790F7B">
        <w:rPr>
          <w:b/>
          <w:bCs/>
        </w:rPr>
        <w:t>The guiding role requires keen observation to determine when and how to intervene, and when to step back. As the source material notes, the educator must "Intervene when they are reaching frustration levels" but also allow for "Repetition with variation" and provide "Time for the child to resolve social interactions, to figure out situations or activities, taking more time to create bigger work."</w:t>
      </w:r>
    </w:p>
    <w:p w14:paraId="588BCF74" w14:textId="77777777" w:rsidR="00790F7B" w:rsidRPr="00790F7B" w:rsidRDefault="00790F7B" w:rsidP="00790F7B">
      <w:pPr>
        <w:rPr>
          <w:b/>
          <w:bCs/>
        </w:rPr>
      </w:pPr>
      <w:r w:rsidRPr="00790F7B">
        <w:rPr>
          <w:b/>
          <w:bCs/>
        </w:rPr>
        <w:t>This balance between intervention and restraint distinguishes the Montessori educator from both overly directive traditional teachers and completely hands-off facilitators. The Montessori educator is actively engaged in supporting the child's development but does so primarily through the preparation of the environment and through carefully timed and designed interventions that support rather than supplant the child's own activity.</w:t>
      </w:r>
    </w:p>
    <w:p w14:paraId="06A26D69" w14:textId="77777777" w:rsidR="00790F7B" w:rsidRPr="00790F7B" w:rsidRDefault="00790F7B" w:rsidP="00790F7B">
      <w:pPr>
        <w:pStyle w:val="Heading3"/>
      </w:pPr>
      <w:r w:rsidRPr="00790F7B">
        <w:t>The Educator as Community Cultivator</w:t>
      </w:r>
    </w:p>
    <w:p w14:paraId="204C0793" w14:textId="77777777" w:rsidR="00790F7B" w:rsidRPr="00790F7B" w:rsidRDefault="00790F7B" w:rsidP="00790F7B">
      <w:pPr>
        <w:rPr>
          <w:b/>
          <w:bCs/>
        </w:rPr>
      </w:pPr>
      <w:r w:rsidRPr="00790F7B">
        <w:rPr>
          <w:b/>
          <w:bCs/>
        </w:rPr>
        <w:t>A fourth aspect of the educator's role is the cultivation of a learning community characterized by mutual respect, cooperation, and shared responsibility. This community cultivation involves both modeling and explicit guidance in social skills and community participation.</w:t>
      </w:r>
    </w:p>
    <w:p w14:paraId="1FCB4F3F" w14:textId="77777777" w:rsidR="00790F7B" w:rsidRPr="00790F7B" w:rsidRDefault="00790F7B" w:rsidP="00790F7B">
      <w:pPr>
        <w:rPr>
          <w:b/>
          <w:bCs/>
        </w:rPr>
      </w:pPr>
      <w:r w:rsidRPr="00790F7B">
        <w:rPr>
          <w:b/>
          <w:bCs/>
        </w:rPr>
        <w:t xml:space="preserve">As </w:t>
      </w:r>
      <w:proofErr w:type="gramStart"/>
      <w:r w:rsidRPr="00790F7B">
        <w:rPr>
          <w:b/>
          <w:bCs/>
        </w:rPr>
        <w:t>the source</w:t>
      </w:r>
      <w:proofErr w:type="gramEnd"/>
      <w:r w:rsidRPr="00790F7B">
        <w:rPr>
          <w:b/>
          <w:bCs/>
        </w:rPr>
        <w:t xml:space="preserve"> material implies, the educator helps to create a social environment where:</w:t>
      </w:r>
    </w:p>
    <w:p w14:paraId="55ABEA3E" w14:textId="77777777" w:rsidR="00790F7B" w:rsidRPr="00790F7B" w:rsidRDefault="00790F7B" w:rsidP="00790F7B">
      <w:pPr>
        <w:numPr>
          <w:ilvl w:val="0"/>
          <w:numId w:val="153"/>
        </w:numPr>
        <w:rPr>
          <w:b/>
          <w:bCs/>
        </w:rPr>
      </w:pPr>
      <w:r w:rsidRPr="00790F7B">
        <w:rPr>
          <w:b/>
          <w:bCs/>
        </w:rPr>
        <w:t>"Mixed age group. Allows for each to develop at their own time."</w:t>
      </w:r>
    </w:p>
    <w:p w14:paraId="3F463BDE" w14:textId="77777777" w:rsidR="00790F7B" w:rsidRPr="00790F7B" w:rsidRDefault="00790F7B" w:rsidP="00790F7B">
      <w:pPr>
        <w:numPr>
          <w:ilvl w:val="0"/>
          <w:numId w:val="153"/>
        </w:numPr>
        <w:rPr>
          <w:b/>
          <w:bCs/>
        </w:rPr>
      </w:pPr>
      <w:r w:rsidRPr="00790F7B">
        <w:rPr>
          <w:b/>
          <w:bCs/>
        </w:rPr>
        <w:t>"Children learn from children."</w:t>
      </w:r>
    </w:p>
    <w:p w14:paraId="04738A58" w14:textId="77777777" w:rsidR="00790F7B" w:rsidRPr="00790F7B" w:rsidRDefault="00790F7B" w:rsidP="00790F7B">
      <w:pPr>
        <w:numPr>
          <w:ilvl w:val="0"/>
          <w:numId w:val="153"/>
        </w:numPr>
        <w:rPr>
          <w:b/>
          <w:bCs/>
        </w:rPr>
      </w:pPr>
      <w:r w:rsidRPr="00790F7B">
        <w:rPr>
          <w:b/>
          <w:bCs/>
        </w:rPr>
        <w:t>"Freedom to work with others or alone."</w:t>
      </w:r>
    </w:p>
    <w:p w14:paraId="5F8F0B83" w14:textId="77777777" w:rsidR="00790F7B" w:rsidRPr="00790F7B" w:rsidRDefault="00790F7B" w:rsidP="00790F7B">
      <w:pPr>
        <w:numPr>
          <w:ilvl w:val="0"/>
          <w:numId w:val="153"/>
        </w:numPr>
        <w:rPr>
          <w:b/>
          <w:bCs/>
        </w:rPr>
      </w:pPr>
      <w:r w:rsidRPr="00790F7B">
        <w:rPr>
          <w:b/>
          <w:bCs/>
        </w:rPr>
        <w:t>"Freedom to use language."</w:t>
      </w:r>
    </w:p>
    <w:p w14:paraId="0DB98D9D" w14:textId="77777777" w:rsidR="00790F7B" w:rsidRPr="00790F7B" w:rsidRDefault="00790F7B" w:rsidP="00790F7B">
      <w:pPr>
        <w:numPr>
          <w:ilvl w:val="0"/>
          <w:numId w:val="153"/>
        </w:numPr>
        <w:rPr>
          <w:b/>
          <w:bCs/>
        </w:rPr>
      </w:pPr>
      <w:r w:rsidRPr="00790F7B">
        <w:rPr>
          <w:b/>
          <w:bCs/>
        </w:rPr>
        <w:t>"Freedom to experience social relationships."</w:t>
      </w:r>
    </w:p>
    <w:p w14:paraId="227A7E87" w14:textId="77777777" w:rsidR="00790F7B" w:rsidRPr="00790F7B" w:rsidRDefault="00790F7B" w:rsidP="00790F7B">
      <w:pPr>
        <w:rPr>
          <w:b/>
          <w:bCs/>
        </w:rPr>
      </w:pPr>
      <w:r w:rsidRPr="00790F7B">
        <w:rPr>
          <w:b/>
          <w:bCs/>
        </w:rPr>
        <w:t xml:space="preserve">The educator fosters this community through "Grace and courtesy" education—explicit lessons in social skills such as greeting others, resolving conflicts, expressing needs and boundaries, and caring for the shared environment. These lessons provide children with </w:t>
      </w:r>
      <w:proofErr w:type="gramStart"/>
      <w:r w:rsidRPr="00790F7B">
        <w:rPr>
          <w:b/>
          <w:bCs/>
        </w:rPr>
        <w:t>the tools</w:t>
      </w:r>
      <w:proofErr w:type="gramEnd"/>
      <w:r w:rsidRPr="00790F7B">
        <w:rPr>
          <w:b/>
          <w:bCs/>
        </w:rPr>
        <w:t xml:space="preserve"> for successful social interaction while respecting their developing autonomy.</w:t>
      </w:r>
    </w:p>
    <w:p w14:paraId="5054C740" w14:textId="77777777" w:rsidR="00790F7B" w:rsidRPr="00790F7B" w:rsidRDefault="00790F7B" w:rsidP="00790F7B">
      <w:pPr>
        <w:rPr>
          <w:b/>
          <w:bCs/>
        </w:rPr>
      </w:pPr>
      <w:r w:rsidRPr="00790F7B">
        <w:rPr>
          <w:b/>
          <w:bCs/>
        </w:rPr>
        <w:lastRenderedPageBreak/>
        <w:t>Community cultivation also involves establishing and maintaining shared expectations for behavior within the community. The educator helps children understand the balance between freedom and responsibility, the impact of their choices on others, and the importance of contributing to the wellbeing of the group. This guidance is not primarily through rules or rewards and punishments but through helping children understand the natural and logical consequences of their actions within a social context.</w:t>
      </w:r>
    </w:p>
    <w:p w14:paraId="5F6CC3A8" w14:textId="77777777" w:rsidR="00790F7B" w:rsidRPr="00790F7B" w:rsidRDefault="00790F7B" w:rsidP="00790F7B">
      <w:pPr>
        <w:rPr>
          <w:b/>
          <w:bCs/>
        </w:rPr>
      </w:pPr>
      <w:r w:rsidRPr="00790F7B">
        <w:rPr>
          <w:b/>
          <w:bCs/>
        </w:rPr>
        <w:t xml:space="preserve">The educator's role in community cultivation becomes increasingly important in the second and third </w:t>
      </w:r>
      <w:proofErr w:type="gramStart"/>
      <w:r w:rsidRPr="00790F7B">
        <w:rPr>
          <w:b/>
          <w:bCs/>
        </w:rPr>
        <w:t>planes</w:t>
      </w:r>
      <w:proofErr w:type="gramEnd"/>
      <w:r w:rsidRPr="00790F7B">
        <w:rPr>
          <w:b/>
          <w:bCs/>
        </w:rPr>
        <w:t xml:space="preserve"> of development (approximately ages 6-18), as children's social nature and need for peer relationships intensify. The educator helps older children develop skills for collaboration, conflict resolution, and community governance, progressively transferring responsibility for community maintenance from the adult to the children themselves.</w:t>
      </w:r>
    </w:p>
    <w:p w14:paraId="6A9AE2F7" w14:textId="77777777" w:rsidR="00790F7B" w:rsidRPr="00790F7B" w:rsidRDefault="00790F7B" w:rsidP="00790F7B">
      <w:pPr>
        <w:pStyle w:val="Heading3"/>
      </w:pPr>
      <w:r w:rsidRPr="00790F7B">
        <w:t>The Educator as Parent Partner</w:t>
      </w:r>
    </w:p>
    <w:p w14:paraId="5301FCE3" w14:textId="77777777" w:rsidR="00790F7B" w:rsidRPr="00790F7B" w:rsidRDefault="00790F7B" w:rsidP="00790F7B">
      <w:pPr>
        <w:rPr>
          <w:b/>
          <w:bCs/>
        </w:rPr>
      </w:pPr>
      <w:r w:rsidRPr="00790F7B">
        <w:rPr>
          <w:b/>
          <w:bCs/>
        </w:rPr>
        <w:t>A fifth crucial aspect of the educator's role is partnership with parents in supporting the child's development. This partnership recognizes parents as the primary educators of their children and seeks to create coherence between home and school environments.</w:t>
      </w:r>
    </w:p>
    <w:p w14:paraId="0E4F8488" w14:textId="77777777" w:rsidR="00790F7B" w:rsidRPr="00790F7B" w:rsidRDefault="00790F7B" w:rsidP="00790F7B">
      <w:pPr>
        <w:rPr>
          <w:b/>
          <w:bCs/>
        </w:rPr>
      </w:pPr>
      <w:r w:rsidRPr="00790F7B">
        <w:rPr>
          <w:b/>
          <w:bCs/>
        </w:rPr>
        <w:t>As mentioned in the source outline, one of "the guide's 5 main responsibilities" is to "interact with parents." This interaction involves several dimensions:</w:t>
      </w:r>
    </w:p>
    <w:p w14:paraId="1B9C16BF" w14:textId="77777777" w:rsidR="00790F7B" w:rsidRPr="00790F7B" w:rsidRDefault="00790F7B" w:rsidP="00790F7B">
      <w:pPr>
        <w:numPr>
          <w:ilvl w:val="0"/>
          <w:numId w:val="154"/>
        </w:numPr>
        <w:rPr>
          <w:b/>
          <w:bCs/>
        </w:rPr>
      </w:pPr>
      <w:r w:rsidRPr="00790F7B">
        <w:rPr>
          <w:b/>
          <w:bCs/>
        </w:rPr>
        <w:t>Education about Montessori principles and practices: Helping parents understand the philosophical foundations and practical applications of Montessori education, enabling them to support these approaches at home if they choose.</w:t>
      </w:r>
    </w:p>
    <w:p w14:paraId="4E215FD9" w14:textId="77777777" w:rsidR="00790F7B" w:rsidRPr="00790F7B" w:rsidRDefault="00790F7B" w:rsidP="00790F7B">
      <w:pPr>
        <w:numPr>
          <w:ilvl w:val="0"/>
          <w:numId w:val="154"/>
        </w:numPr>
        <w:rPr>
          <w:b/>
          <w:bCs/>
        </w:rPr>
      </w:pPr>
      <w:r w:rsidRPr="00790F7B">
        <w:rPr>
          <w:b/>
          <w:bCs/>
        </w:rPr>
        <w:t>Communication about the child's development: Sharing observations and insights about the child's growth, learning, and needs, while also listening to parents' observations and perspectives from the home context.</w:t>
      </w:r>
    </w:p>
    <w:p w14:paraId="7166E617" w14:textId="77777777" w:rsidR="00790F7B" w:rsidRPr="00790F7B" w:rsidRDefault="00790F7B" w:rsidP="00790F7B">
      <w:pPr>
        <w:numPr>
          <w:ilvl w:val="0"/>
          <w:numId w:val="154"/>
        </w:numPr>
        <w:rPr>
          <w:b/>
          <w:bCs/>
        </w:rPr>
      </w:pPr>
      <w:r w:rsidRPr="00790F7B">
        <w:rPr>
          <w:b/>
          <w:bCs/>
        </w:rPr>
        <w:t>Coordination of approaches: Working with parents to create consistency in expectations, language, and methods between home and school, respecting cultural differences while seeking common ground in supporting the child's development.</w:t>
      </w:r>
    </w:p>
    <w:p w14:paraId="1395ED87" w14:textId="77777777" w:rsidR="00790F7B" w:rsidRPr="00790F7B" w:rsidRDefault="00790F7B" w:rsidP="00790F7B">
      <w:pPr>
        <w:numPr>
          <w:ilvl w:val="0"/>
          <w:numId w:val="154"/>
        </w:numPr>
        <w:rPr>
          <w:b/>
          <w:bCs/>
        </w:rPr>
      </w:pPr>
      <w:r w:rsidRPr="00790F7B">
        <w:rPr>
          <w:b/>
          <w:bCs/>
        </w:rPr>
        <w:t>Support for parenting challenges: Offering perspective and suggestions when parents face difficulties, drawing on developmental understanding and educational experience while respecting parents' primary authority.</w:t>
      </w:r>
    </w:p>
    <w:p w14:paraId="79C6208B" w14:textId="77777777" w:rsidR="00790F7B" w:rsidRPr="00790F7B" w:rsidRDefault="00790F7B" w:rsidP="00790F7B">
      <w:pPr>
        <w:rPr>
          <w:b/>
          <w:bCs/>
        </w:rPr>
      </w:pPr>
      <w:r w:rsidRPr="00790F7B">
        <w:rPr>
          <w:b/>
          <w:bCs/>
        </w:rPr>
        <w:lastRenderedPageBreak/>
        <w:t>This partnership requires skills in cross-cultural communication, active listening, and collaborative problem-solving. The educator must respect the diversity of family backgrounds and parenting approaches while also advocating for the child's developmental needs. They must communicate professional insights without assuming superiority or imposing their views on families.</w:t>
      </w:r>
    </w:p>
    <w:p w14:paraId="40DB5FCB" w14:textId="77777777" w:rsidR="00790F7B" w:rsidRPr="00790F7B" w:rsidRDefault="00790F7B" w:rsidP="00790F7B">
      <w:pPr>
        <w:rPr>
          <w:b/>
          <w:bCs/>
        </w:rPr>
      </w:pPr>
      <w:r w:rsidRPr="00790F7B">
        <w:rPr>
          <w:b/>
          <w:bCs/>
        </w:rPr>
        <w:t>The parent partnership aspect of the educator's role extends beyond individual family relationships to include community education and engagement. The educator may offer parent education events, facilitate parent discussion groups, or create opportunities for family participation in the school community. These efforts help build a shared understanding of and commitment to the developmental approach that underlies Montessori education.</w:t>
      </w:r>
    </w:p>
    <w:p w14:paraId="3AF6CCC8" w14:textId="77777777" w:rsidR="00790F7B" w:rsidRPr="00790F7B" w:rsidRDefault="00790F7B" w:rsidP="00790F7B">
      <w:pPr>
        <w:pStyle w:val="Heading3"/>
      </w:pPr>
      <w:r w:rsidRPr="00790F7B">
        <w:t>The Educator as Team Member</w:t>
      </w:r>
    </w:p>
    <w:p w14:paraId="291AECEC" w14:textId="77777777" w:rsidR="00790F7B" w:rsidRPr="00790F7B" w:rsidRDefault="00790F7B" w:rsidP="00790F7B">
      <w:pPr>
        <w:rPr>
          <w:b/>
          <w:bCs/>
        </w:rPr>
      </w:pPr>
      <w:r w:rsidRPr="00790F7B">
        <w:rPr>
          <w:b/>
          <w:bCs/>
        </w:rPr>
        <w:t xml:space="preserve">A sixth aspect of the educator's role is collaboration with colleagues as part of an educational team. As noted in the source outline, one of "the guide's 5 main responsibilities" is to "work as a team member." This team collaboration is essential for creating coherence across </w:t>
      </w:r>
      <w:proofErr w:type="gramStart"/>
      <w:r w:rsidRPr="00790F7B">
        <w:rPr>
          <w:b/>
          <w:bCs/>
        </w:rPr>
        <w:t>the educational</w:t>
      </w:r>
      <w:proofErr w:type="gramEnd"/>
      <w:r w:rsidRPr="00790F7B">
        <w:rPr>
          <w:b/>
          <w:bCs/>
        </w:rPr>
        <w:t xml:space="preserve"> experience and for supporting the educator's own growth.</w:t>
      </w:r>
    </w:p>
    <w:p w14:paraId="08FFF287" w14:textId="77777777" w:rsidR="00790F7B" w:rsidRPr="00790F7B" w:rsidRDefault="00790F7B" w:rsidP="00790F7B">
      <w:pPr>
        <w:rPr>
          <w:b/>
          <w:bCs/>
        </w:rPr>
      </w:pPr>
      <w:r w:rsidRPr="00790F7B">
        <w:rPr>
          <w:b/>
          <w:bCs/>
        </w:rPr>
        <w:t>The Montessori educator collaborates with:</w:t>
      </w:r>
    </w:p>
    <w:p w14:paraId="5E07E1E2" w14:textId="77777777" w:rsidR="00790F7B" w:rsidRPr="00790F7B" w:rsidRDefault="00790F7B" w:rsidP="00790F7B">
      <w:pPr>
        <w:numPr>
          <w:ilvl w:val="0"/>
          <w:numId w:val="155"/>
        </w:numPr>
        <w:rPr>
          <w:b/>
          <w:bCs/>
        </w:rPr>
      </w:pPr>
      <w:r w:rsidRPr="00790F7B">
        <w:rPr>
          <w:b/>
          <w:bCs/>
        </w:rPr>
        <w:t>Classroom assistants or co-teachers: Working together to maintain the prepared environment, observe and respond to children's needs, and implement consistent approaches within the classroom.</w:t>
      </w:r>
    </w:p>
    <w:p w14:paraId="6F7187D2" w14:textId="77777777" w:rsidR="00790F7B" w:rsidRPr="00790F7B" w:rsidRDefault="00790F7B" w:rsidP="00790F7B">
      <w:pPr>
        <w:numPr>
          <w:ilvl w:val="0"/>
          <w:numId w:val="155"/>
        </w:numPr>
        <w:rPr>
          <w:b/>
          <w:bCs/>
        </w:rPr>
      </w:pPr>
      <w:r w:rsidRPr="00790F7B">
        <w:rPr>
          <w:b/>
          <w:bCs/>
        </w:rPr>
        <w:t xml:space="preserve">Colleagues serving different age groups: Coordinating with educators from preceding and following developmental </w:t>
      </w:r>
      <w:proofErr w:type="gramStart"/>
      <w:r w:rsidRPr="00790F7B">
        <w:rPr>
          <w:b/>
          <w:bCs/>
        </w:rPr>
        <w:t>planes</w:t>
      </w:r>
      <w:proofErr w:type="gramEnd"/>
      <w:r w:rsidRPr="00790F7B">
        <w:rPr>
          <w:b/>
          <w:bCs/>
        </w:rPr>
        <w:t xml:space="preserve"> to ensure smooth transitions and developmental continuity for children moving between levels.</w:t>
      </w:r>
    </w:p>
    <w:p w14:paraId="717472A1" w14:textId="77777777" w:rsidR="00790F7B" w:rsidRPr="00790F7B" w:rsidRDefault="00790F7B" w:rsidP="00790F7B">
      <w:pPr>
        <w:numPr>
          <w:ilvl w:val="0"/>
          <w:numId w:val="155"/>
        </w:numPr>
        <w:rPr>
          <w:b/>
          <w:bCs/>
        </w:rPr>
      </w:pPr>
      <w:r w:rsidRPr="00790F7B">
        <w:rPr>
          <w:b/>
          <w:bCs/>
        </w:rPr>
        <w:t>Specialists and support staff: Collaborating with individuals who provide specialized services such as learning support, counseling, or administrative assistance, integrating their contributions into the holistic approach of Montessori education.</w:t>
      </w:r>
    </w:p>
    <w:p w14:paraId="1B5E87B2" w14:textId="77777777" w:rsidR="00790F7B" w:rsidRPr="00790F7B" w:rsidRDefault="00790F7B" w:rsidP="00790F7B">
      <w:pPr>
        <w:numPr>
          <w:ilvl w:val="0"/>
          <w:numId w:val="155"/>
        </w:numPr>
        <w:rPr>
          <w:b/>
          <w:bCs/>
        </w:rPr>
      </w:pPr>
      <w:r w:rsidRPr="00790F7B">
        <w:rPr>
          <w:b/>
          <w:bCs/>
        </w:rPr>
        <w:t>School leadership: Working with directors, principals, or coordinators to align classroom practices with the overall mission and policies of the educational institution while advocating for fidelity to Montessori principles.</w:t>
      </w:r>
    </w:p>
    <w:p w14:paraId="14887F39" w14:textId="77777777" w:rsidR="00790F7B" w:rsidRPr="00790F7B" w:rsidRDefault="00790F7B" w:rsidP="00790F7B">
      <w:pPr>
        <w:rPr>
          <w:b/>
          <w:bCs/>
        </w:rPr>
      </w:pPr>
      <w:r w:rsidRPr="00790F7B">
        <w:rPr>
          <w:b/>
          <w:bCs/>
        </w:rPr>
        <w:t xml:space="preserve">This team collaboration requires skills in communication, negotiation, and shared decision-making. The educator must balance commitment to Montessori principles </w:t>
      </w:r>
      <w:r w:rsidRPr="00790F7B">
        <w:rPr>
          <w:b/>
          <w:bCs/>
        </w:rPr>
        <w:lastRenderedPageBreak/>
        <w:t xml:space="preserve">with openness to colleagues' perspectives and flexibility in finding approaches that serve both individual children and the educational </w:t>
      </w:r>
      <w:proofErr w:type="gramStart"/>
      <w:r w:rsidRPr="00790F7B">
        <w:rPr>
          <w:b/>
          <w:bCs/>
        </w:rPr>
        <w:t>community as a whole</w:t>
      </w:r>
      <w:proofErr w:type="gramEnd"/>
      <w:r w:rsidRPr="00790F7B">
        <w:rPr>
          <w:b/>
          <w:bCs/>
        </w:rPr>
        <w:t>.</w:t>
      </w:r>
    </w:p>
    <w:p w14:paraId="53857317" w14:textId="77777777" w:rsidR="00790F7B" w:rsidRPr="00790F7B" w:rsidRDefault="00790F7B" w:rsidP="00790F7B">
      <w:pPr>
        <w:rPr>
          <w:b/>
          <w:bCs/>
        </w:rPr>
      </w:pPr>
      <w:r w:rsidRPr="00790F7B">
        <w:rPr>
          <w:b/>
          <w:bCs/>
        </w:rPr>
        <w:t xml:space="preserve">Team collaboration also provides essential professional support for the educator. As the source material notes, "The adult needs to work on the collaboration with colleagues. This is essential. The dynamic with the other adults, and the environment is also taken in by the </w:t>
      </w:r>
      <w:proofErr w:type="gramStart"/>
      <w:r w:rsidRPr="00790F7B">
        <w:rPr>
          <w:b/>
          <w:bCs/>
        </w:rPr>
        <w:t>student's</w:t>
      </w:r>
      <w:proofErr w:type="gramEnd"/>
      <w:r w:rsidRPr="00790F7B">
        <w:rPr>
          <w:b/>
          <w:bCs/>
        </w:rPr>
        <w:t xml:space="preserve"> and in general we should support our collaborators." This mutual support helps educators navigate the challenges of their role and continue their own professional and personal growth.</w:t>
      </w:r>
    </w:p>
    <w:p w14:paraId="419D1AD6" w14:textId="77777777" w:rsidR="00790F7B" w:rsidRPr="00790F7B" w:rsidRDefault="00790F7B" w:rsidP="00790F7B">
      <w:pPr>
        <w:pStyle w:val="Heading3"/>
      </w:pPr>
      <w:r w:rsidRPr="00790F7B">
        <w:t>The Educator as Self-Reflective Practitioner</w:t>
      </w:r>
    </w:p>
    <w:p w14:paraId="431B69A5" w14:textId="77777777" w:rsidR="00790F7B" w:rsidRPr="00790F7B" w:rsidRDefault="00790F7B" w:rsidP="00790F7B">
      <w:pPr>
        <w:rPr>
          <w:b/>
          <w:bCs/>
        </w:rPr>
      </w:pPr>
      <w:r w:rsidRPr="00790F7B">
        <w:rPr>
          <w:b/>
          <w:bCs/>
        </w:rPr>
        <w:t xml:space="preserve">A seventh and integrative aspect of the educator's role is that of self-reflective practitioner—an adult who continuously examines, evaluates, and refines their own practice </w:t>
      </w:r>
      <w:proofErr w:type="gramStart"/>
      <w:r w:rsidRPr="00790F7B">
        <w:rPr>
          <w:b/>
          <w:bCs/>
        </w:rPr>
        <w:t>in light of</w:t>
      </w:r>
      <w:proofErr w:type="gramEnd"/>
      <w:r w:rsidRPr="00790F7B">
        <w:rPr>
          <w:b/>
          <w:bCs/>
        </w:rPr>
        <w:t xml:space="preserve"> both first principles and observed outcomes. This self-reflection is not separate from the educator's other functions but rather permeates and integrates them, creating a coherent and evolving practice.</w:t>
      </w:r>
    </w:p>
    <w:p w14:paraId="0DB0B9FC" w14:textId="77777777" w:rsidR="00790F7B" w:rsidRPr="00790F7B" w:rsidRDefault="00790F7B" w:rsidP="00790F7B">
      <w:pPr>
        <w:rPr>
          <w:b/>
          <w:bCs/>
        </w:rPr>
      </w:pPr>
      <w:r w:rsidRPr="00790F7B">
        <w:rPr>
          <w:b/>
          <w:bCs/>
        </w:rPr>
        <w:t xml:space="preserve">As implied in the source material, the educator engages in "Self-reflection, practice, observation, </w:t>
      </w:r>
      <w:proofErr w:type="spellStart"/>
      <w:r w:rsidRPr="00790F7B">
        <w:rPr>
          <w:b/>
          <w:bCs/>
        </w:rPr>
        <w:t>analisis</w:t>
      </w:r>
      <w:proofErr w:type="spellEnd"/>
      <w:r w:rsidRPr="00790F7B">
        <w:rPr>
          <w:b/>
          <w:bCs/>
        </w:rPr>
        <w:t>, knowledge, reflection, understanding" as "instrumental to do our best." This reflective cycle involves:</w:t>
      </w:r>
    </w:p>
    <w:p w14:paraId="4FDBA042" w14:textId="77777777" w:rsidR="00790F7B" w:rsidRPr="00790F7B" w:rsidRDefault="00790F7B" w:rsidP="00790F7B">
      <w:pPr>
        <w:numPr>
          <w:ilvl w:val="0"/>
          <w:numId w:val="156"/>
        </w:numPr>
        <w:rPr>
          <w:b/>
          <w:bCs/>
        </w:rPr>
      </w:pPr>
      <w:r w:rsidRPr="00790F7B">
        <w:rPr>
          <w:b/>
          <w:bCs/>
        </w:rPr>
        <w:t>Observation of practice and outcomes: Noticing patterns in one's own teaching approach, in children's responses, and in the functioning of the educational environment.</w:t>
      </w:r>
    </w:p>
    <w:p w14:paraId="379FE828" w14:textId="77777777" w:rsidR="00790F7B" w:rsidRPr="00790F7B" w:rsidRDefault="00790F7B" w:rsidP="00790F7B">
      <w:pPr>
        <w:numPr>
          <w:ilvl w:val="0"/>
          <w:numId w:val="156"/>
        </w:numPr>
        <w:rPr>
          <w:b/>
          <w:bCs/>
        </w:rPr>
      </w:pPr>
      <w:r w:rsidRPr="00790F7B">
        <w:rPr>
          <w:b/>
          <w:bCs/>
        </w:rPr>
        <w:t>Analysis of these observations: Examining the relationship between educator actions and child outcomes, identifying effective approaches and areas for improvement.</w:t>
      </w:r>
    </w:p>
    <w:p w14:paraId="0C9A1AC1" w14:textId="77777777" w:rsidR="00790F7B" w:rsidRPr="00790F7B" w:rsidRDefault="00790F7B" w:rsidP="00790F7B">
      <w:pPr>
        <w:numPr>
          <w:ilvl w:val="0"/>
          <w:numId w:val="156"/>
        </w:numPr>
        <w:rPr>
          <w:b/>
          <w:bCs/>
        </w:rPr>
      </w:pPr>
      <w:r w:rsidRPr="00790F7B">
        <w:rPr>
          <w:b/>
          <w:bCs/>
        </w:rPr>
        <w:t>Connection to theory and principles: Relating observations and analysis to Montessori principles and current developmental understanding, ensuring alignment between practice and foundational values.</w:t>
      </w:r>
    </w:p>
    <w:p w14:paraId="0F0117E3" w14:textId="77777777" w:rsidR="00790F7B" w:rsidRPr="00790F7B" w:rsidRDefault="00790F7B" w:rsidP="00790F7B">
      <w:pPr>
        <w:numPr>
          <w:ilvl w:val="0"/>
          <w:numId w:val="156"/>
        </w:numPr>
        <w:rPr>
          <w:b/>
          <w:bCs/>
        </w:rPr>
      </w:pPr>
      <w:r w:rsidRPr="00790F7B">
        <w:rPr>
          <w:b/>
          <w:bCs/>
        </w:rPr>
        <w:t>Adaptation of approach: Modifying practice based on reflection, implementing changes thoughtfully and systematically while continuing to observe their effects.</w:t>
      </w:r>
    </w:p>
    <w:p w14:paraId="37FE14AA" w14:textId="77777777" w:rsidR="00790F7B" w:rsidRPr="00790F7B" w:rsidRDefault="00790F7B" w:rsidP="00790F7B">
      <w:pPr>
        <w:numPr>
          <w:ilvl w:val="0"/>
          <w:numId w:val="156"/>
        </w:numPr>
        <w:rPr>
          <w:b/>
          <w:bCs/>
        </w:rPr>
      </w:pPr>
      <w:r w:rsidRPr="00790F7B">
        <w:rPr>
          <w:b/>
          <w:bCs/>
        </w:rPr>
        <w:t>Collegial dialogue: Engaging with colleagues in shared reflection on practice, exchanging observations and insights, and collaboratively developing approaches that serve children's developmental needs.</w:t>
      </w:r>
    </w:p>
    <w:p w14:paraId="296B9640" w14:textId="77777777" w:rsidR="00790F7B" w:rsidRPr="00790F7B" w:rsidRDefault="00790F7B" w:rsidP="00790F7B">
      <w:pPr>
        <w:rPr>
          <w:b/>
          <w:bCs/>
        </w:rPr>
      </w:pPr>
      <w:r w:rsidRPr="00790F7B">
        <w:rPr>
          <w:b/>
          <w:bCs/>
        </w:rPr>
        <w:lastRenderedPageBreak/>
        <w:t>This self-reflective practice integrates the scientific, artistic, and ethical dimensions of the educator's role. It requires both rigorous analysis of observable phenomena and intuitive sensitivity to the qualitative aspects of educational experience. It encompasses both technical skill in implementing specific methods and moral awareness of the educator's responsibility to serve the child's development.</w:t>
      </w:r>
    </w:p>
    <w:p w14:paraId="1F6FDC96" w14:textId="77777777" w:rsidR="00790F7B" w:rsidRPr="00790F7B" w:rsidRDefault="00790F7B" w:rsidP="00790F7B">
      <w:pPr>
        <w:rPr>
          <w:b/>
          <w:bCs/>
        </w:rPr>
      </w:pPr>
      <w:r w:rsidRPr="00790F7B">
        <w:rPr>
          <w:b/>
          <w:bCs/>
        </w:rPr>
        <w:t>As the source material notes, self-reflection includes asking "how is our process of self-construction." This question acknowledges that the educator's own development is not separate from their professional practice but integral to it. The educator who seeks to support the child's self-construction must simultaneously engage in their own construction as a person and as a professional.</w:t>
      </w:r>
    </w:p>
    <w:p w14:paraId="216E16F9" w14:textId="77777777" w:rsidR="00790F7B" w:rsidRPr="00790F7B" w:rsidRDefault="00790F7B" w:rsidP="00790F7B">
      <w:pPr>
        <w:pStyle w:val="Heading3"/>
      </w:pPr>
      <w:r w:rsidRPr="00790F7B">
        <w:t>The Integration of the Educator's Role</w:t>
      </w:r>
    </w:p>
    <w:p w14:paraId="177415F1" w14:textId="77777777" w:rsidR="00790F7B" w:rsidRPr="00790F7B" w:rsidRDefault="00790F7B" w:rsidP="00790F7B">
      <w:pPr>
        <w:rPr>
          <w:b/>
          <w:bCs/>
        </w:rPr>
      </w:pPr>
      <w:r w:rsidRPr="00790F7B">
        <w:rPr>
          <w:b/>
          <w:bCs/>
        </w:rPr>
        <w:t>These seven aspects of the educator's role—scientific observer, environmental designer, guide and link, community cultivator, parent partner, team member, and self-reflective practitioner—do not operate in isolation but form an integrated whole. Each aspect influences and is influenced by the others, creating a dynamic and evolving practice that responds to the needs of specific children in specific contexts while remaining grounded in fundamental principles.</w:t>
      </w:r>
    </w:p>
    <w:p w14:paraId="5B7A7CF7" w14:textId="77777777" w:rsidR="00790F7B" w:rsidRPr="00790F7B" w:rsidRDefault="00790F7B" w:rsidP="00790F7B">
      <w:pPr>
        <w:rPr>
          <w:b/>
          <w:bCs/>
        </w:rPr>
      </w:pPr>
      <w:r w:rsidRPr="00790F7B">
        <w:rPr>
          <w:b/>
          <w:bCs/>
        </w:rPr>
        <w:t>The integration of these aspects is guided by what the source material describes as the educator's central responsibility: to "serve the child, understanding and respecting the power of the children and their inner drive for development." This service orientation unifies the various dimensions of the educator's role, providing a consistent purpose and direction for their work.</w:t>
      </w:r>
    </w:p>
    <w:p w14:paraId="0518F556" w14:textId="77777777" w:rsidR="00790F7B" w:rsidRPr="00790F7B" w:rsidRDefault="00790F7B" w:rsidP="00790F7B">
      <w:pPr>
        <w:rPr>
          <w:b/>
          <w:bCs/>
        </w:rPr>
      </w:pPr>
      <w:r w:rsidRPr="00790F7B">
        <w:rPr>
          <w:b/>
          <w:bCs/>
        </w:rPr>
        <w:t>The integrated role of the Montessori educator differs fundamentally from that of the traditional teacher. As the source material states, "The role of the adult changes from that of a teacher, or traditional views of education. Development does not happen through the teacher's directive, it is by the child's directive, and the environment needs to permit this." This shift from directing to serving development represents a revolutionary reorientation of educational practice—one that places the educator not at the center of the educational process but as a crucial supporter of a process centered on the child's self-construction.</w:t>
      </w:r>
    </w:p>
    <w:p w14:paraId="2988A369" w14:textId="77777777" w:rsidR="00790F7B" w:rsidRPr="00790F7B" w:rsidRDefault="00790F7B" w:rsidP="00790F7B">
      <w:pPr>
        <w:pStyle w:val="Heading2"/>
      </w:pPr>
      <w:r w:rsidRPr="00790F7B">
        <w:t>The Assistant's Role</w:t>
      </w:r>
    </w:p>
    <w:p w14:paraId="79F1AB56" w14:textId="77777777" w:rsidR="00790F7B" w:rsidRPr="00790F7B" w:rsidRDefault="00790F7B" w:rsidP="00790F7B">
      <w:pPr>
        <w:rPr>
          <w:b/>
          <w:bCs/>
        </w:rPr>
      </w:pPr>
      <w:r w:rsidRPr="00790F7B">
        <w:rPr>
          <w:b/>
          <w:bCs/>
        </w:rPr>
        <w:t xml:space="preserve">While the Montessori </w:t>
      </w:r>
      <w:proofErr w:type="gramStart"/>
      <w:r w:rsidRPr="00790F7B">
        <w:rPr>
          <w:b/>
          <w:bCs/>
        </w:rPr>
        <w:t>educator bears</w:t>
      </w:r>
      <w:proofErr w:type="gramEnd"/>
      <w:r w:rsidRPr="00790F7B">
        <w:rPr>
          <w:b/>
          <w:bCs/>
        </w:rPr>
        <w:t xml:space="preserve"> primary responsibility for the educational environment, they often work alongside one or more assistants who play a distinct but complementary role. The assistant's role has received less theoretical attention than </w:t>
      </w:r>
      <w:r w:rsidRPr="00790F7B">
        <w:rPr>
          <w:b/>
          <w:bCs/>
        </w:rPr>
        <w:lastRenderedPageBreak/>
        <w:t>that of the lead educator, yet it is essential to the functioning of many Montessori environments and deserves careful consideration.</w:t>
      </w:r>
    </w:p>
    <w:p w14:paraId="47470B49" w14:textId="77777777" w:rsidR="00790F7B" w:rsidRPr="00790F7B" w:rsidRDefault="00790F7B" w:rsidP="00790F7B">
      <w:pPr>
        <w:pStyle w:val="Heading3"/>
      </w:pPr>
      <w:r w:rsidRPr="00790F7B">
        <w:t>The Assistant as Environment Maintainer</w:t>
      </w:r>
    </w:p>
    <w:p w14:paraId="0B88D1E7" w14:textId="77777777" w:rsidR="00790F7B" w:rsidRPr="00790F7B" w:rsidRDefault="00790F7B" w:rsidP="00790F7B">
      <w:pPr>
        <w:rPr>
          <w:b/>
          <w:bCs/>
        </w:rPr>
      </w:pPr>
      <w:r w:rsidRPr="00790F7B">
        <w:rPr>
          <w:b/>
          <w:bCs/>
        </w:rPr>
        <w:t>A primary aspect of the assistant's role is the maintenance of the prepared environment—ensuring that materials are complete, in good condition, and properly arranged; that the physical space is clean, orderly, and aesthetically pleasing; and that supplies are stocked and accessible. This maintenance work allows the lead educator to focus more fully on observation and direct work with children.</w:t>
      </w:r>
    </w:p>
    <w:p w14:paraId="1AE9515A" w14:textId="77777777" w:rsidR="00790F7B" w:rsidRPr="00790F7B" w:rsidRDefault="00790F7B" w:rsidP="00790F7B">
      <w:pPr>
        <w:rPr>
          <w:b/>
          <w:bCs/>
        </w:rPr>
      </w:pPr>
      <w:r w:rsidRPr="00790F7B">
        <w:rPr>
          <w:b/>
          <w:bCs/>
        </w:rPr>
        <w:t xml:space="preserve">The assistant's environmental maintenance extends beyond physical upkeep to include support for the social and temporal environment. The assistant helps maintain the daily rhythm of the classroom, facilitates transitions between activities, and supports the implementation of community expectations. They may take on responsibilities such as greeting children </w:t>
      </w:r>
      <w:proofErr w:type="gramStart"/>
      <w:r w:rsidRPr="00790F7B">
        <w:rPr>
          <w:b/>
          <w:bCs/>
        </w:rPr>
        <w:t>at</w:t>
      </w:r>
      <w:proofErr w:type="gramEnd"/>
      <w:r w:rsidRPr="00790F7B">
        <w:rPr>
          <w:b/>
          <w:bCs/>
        </w:rPr>
        <w:t xml:space="preserve"> arrival, assisting with lunch or snack, or supervising outdoor time, allowing these necessary functions to proceed smoothly without requiring the lead educator's constant attention.</w:t>
      </w:r>
    </w:p>
    <w:p w14:paraId="03E2B9A6" w14:textId="77777777" w:rsidR="00790F7B" w:rsidRPr="00790F7B" w:rsidRDefault="00790F7B" w:rsidP="00790F7B">
      <w:pPr>
        <w:rPr>
          <w:b/>
          <w:bCs/>
        </w:rPr>
      </w:pPr>
      <w:r w:rsidRPr="00790F7B">
        <w:rPr>
          <w:b/>
          <w:bCs/>
        </w:rPr>
        <w:t>The assistant's maintenance role requires careful attention to detail, understanding of the purpose and proper condition of materials, and awareness of how environmental factors affect children's experience. It also requires discretion in knowing when and how to perform maintenance activities without disrupting children's concentration or independence.</w:t>
      </w:r>
    </w:p>
    <w:p w14:paraId="2BF8C184" w14:textId="77777777" w:rsidR="00790F7B" w:rsidRPr="00790F7B" w:rsidRDefault="00790F7B" w:rsidP="00790F7B">
      <w:pPr>
        <w:pStyle w:val="Heading3"/>
      </w:pPr>
      <w:proofErr w:type="gramStart"/>
      <w:r w:rsidRPr="00790F7B">
        <w:t>The Assistant</w:t>
      </w:r>
      <w:proofErr w:type="gramEnd"/>
      <w:r w:rsidRPr="00790F7B">
        <w:t xml:space="preserve"> as Observer and Recorder</w:t>
      </w:r>
    </w:p>
    <w:p w14:paraId="01249EE0" w14:textId="77777777" w:rsidR="00790F7B" w:rsidRPr="00790F7B" w:rsidRDefault="00790F7B" w:rsidP="00790F7B">
      <w:pPr>
        <w:rPr>
          <w:b/>
          <w:bCs/>
        </w:rPr>
      </w:pPr>
      <w:r w:rsidRPr="00790F7B">
        <w:rPr>
          <w:b/>
          <w:bCs/>
        </w:rPr>
        <w:t>A second aspect of the assistant's role is observation and documentation. While the lead educator engages in systematic observation as a foundation for their practice, the assistant provides additional observational perspective and often takes responsibility for certain aspects of record-keeping.</w:t>
      </w:r>
    </w:p>
    <w:p w14:paraId="74EFBA82" w14:textId="77777777" w:rsidR="00790F7B" w:rsidRPr="00790F7B" w:rsidRDefault="00790F7B" w:rsidP="00790F7B">
      <w:pPr>
        <w:rPr>
          <w:b/>
          <w:bCs/>
        </w:rPr>
      </w:pPr>
      <w:r w:rsidRPr="00790F7B">
        <w:rPr>
          <w:b/>
          <w:bCs/>
        </w:rPr>
        <w:t>The assistant may observe and document:</w:t>
      </w:r>
    </w:p>
    <w:p w14:paraId="2BD303D7" w14:textId="77777777" w:rsidR="00790F7B" w:rsidRPr="00790F7B" w:rsidRDefault="00790F7B" w:rsidP="00790F7B">
      <w:pPr>
        <w:numPr>
          <w:ilvl w:val="0"/>
          <w:numId w:val="157"/>
        </w:numPr>
        <w:rPr>
          <w:b/>
          <w:bCs/>
        </w:rPr>
      </w:pPr>
      <w:r w:rsidRPr="00790F7B">
        <w:rPr>
          <w:b/>
          <w:bCs/>
        </w:rPr>
        <w:t>Individual children's activities and progress: Noting which materials children choose, how they use them, what challenges they encounter, and what growth they demonstrate.</w:t>
      </w:r>
    </w:p>
    <w:p w14:paraId="594722CD" w14:textId="77777777" w:rsidR="00790F7B" w:rsidRPr="00790F7B" w:rsidRDefault="00790F7B" w:rsidP="00790F7B">
      <w:pPr>
        <w:numPr>
          <w:ilvl w:val="0"/>
          <w:numId w:val="157"/>
        </w:numPr>
        <w:rPr>
          <w:b/>
          <w:bCs/>
        </w:rPr>
      </w:pPr>
      <w:r w:rsidRPr="00790F7B">
        <w:rPr>
          <w:b/>
          <w:bCs/>
        </w:rPr>
        <w:t xml:space="preserve">Group dynamics and social interactions: Observing how children relate to each other, what conflicts arise, and how the community </w:t>
      </w:r>
      <w:proofErr w:type="gramStart"/>
      <w:r w:rsidRPr="00790F7B">
        <w:rPr>
          <w:b/>
          <w:bCs/>
        </w:rPr>
        <w:t>functions as a whole</w:t>
      </w:r>
      <w:proofErr w:type="gramEnd"/>
      <w:r w:rsidRPr="00790F7B">
        <w:rPr>
          <w:b/>
          <w:bCs/>
        </w:rPr>
        <w:t>.</w:t>
      </w:r>
    </w:p>
    <w:p w14:paraId="190EE831" w14:textId="77777777" w:rsidR="00790F7B" w:rsidRPr="00790F7B" w:rsidRDefault="00790F7B" w:rsidP="00790F7B">
      <w:pPr>
        <w:numPr>
          <w:ilvl w:val="0"/>
          <w:numId w:val="157"/>
        </w:numPr>
        <w:rPr>
          <w:b/>
          <w:bCs/>
        </w:rPr>
      </w:pPr>
      <w:r w:rsidRPr="00790F7B">
        <w:rPr>
          <w:b/>
          <w:bCs/>
        </w:rPr>
        <w:lastRenderedPageBreak/>
        <w:t>Environmental factors: Noticing which areas or materials attract frequent use, which seem underutilized, and what patterns emerge in the flow of activity through the day.</w:t>
      </w:r>
    </w:p>
    <w:p w14:paraId="6BEE71D8" w14:textId="77777777" w:rsidR="00790F7B" w:rsidRPr="00790F7B" w:rsidRDefault="00790F7B" w:rsidP="00790F7B">
      <w:pPr>
        <w:rPr>
          <w:b/>
          <w:bCs/>
        </w:rPr>
      </w:pPr>
      <w:r w:rsidRPr="00790F7B">
        <w:rPr>
          <w:b/>
          <w:bCs/>
        </w:rPr>
        <w:t>The assistant's observations complement those of the lead educator, offering an additional perspective that can confirm, challenge, or expand the educator's understanding. The assistant may also help implement more formal assessment processes, such as maintaining developmental checklists or portfolios of children's work.</w:t>
      </w:r>
    </w:p>
    <w:p w14:paraId="359267B3" w14:textId="77777777" w:rsidR="00790F7B" w:rsidRPr="00790F7B" w:rsidRDefault="00790F7B" w:rsidP="00790F7B">
      <w:pPr>
        <w:rPr>
          <w:b/>
          <w:bCs/>
        </w:rPr>
      </w:pPr>
      <w:r w:rsidRPr="00790F7B">
        <w:rPr>
          <w:b/>
          <w:bCs/>
        </w:rPr>
        <w:t>The observational role requires the assistant to develop skills in objective observation, accurate documentation, and thoughtful interpretation of what they observe. It also requires clear communication with the lead educator to ensure that observations are shared and integrated into the overall understanding of children's development and needs.</w:t>
      </w:r>
    </w:p>
    <w:p w14:paraId="4CA11E29" w14:textId="77777777" w:rsidR="00790F7B" w:rsidRPr="00790F7B" w:rsidRDefault="00790F7B" w:rsidP="00790F7B">
      <w:pPr>
        <w:pStyle w:val="Heading3"/>
      </w:pPr>
      <w:r w:rsidRPr="00790F7B">
        <w:t>The Assistant as Support for Independence</w:t>
      </w:r>
    </w:p>
    <w:p w14:paraId="5C0EE675" w14:textId="77777777" w:rsidR="00790F7B" w:rsidRPr="00790F7B" w:rsidRDefault="00790F7B" w:rsidP="00790F7B">
      <w:pPr>
        <w:rPr>
          <w:b/>
          <w:bCs/>
        </w:rPr>
      </w:pPr>
      <w:r w:rsidRPr="00790F7B">
        <w:rPr>
          <w:b/>
          <w:bCs/>
        </w:rPr>
        <w:t>A third aspect of the assistant's role is supporting children's developing independence. This support involves a delicate balance—providing help when truly needed while encouraging children to develop skills and confidence through their own efforts.</w:t>
      </w:r>
    </w:p>
    <w:p w14:paraId="42ABEEFF" w14:textId="77777777" w:rsidR="00790F7B" w:rsidRPr="00790F7B" w:rsidRDefault="00790F7B" w:rsidP="00790F7B">
      <w:pPr>
        <w:rPr>
          <w:b/>
          <w:bCs/>
        </w:rPr>
      </w:pPr>
      <w:r w:rsidRPr="00790F7B">
        <w:rPr>
          <w:b/>
          <w:bCs/>
        </w:rPr>
        <w:t>The assistant supports independence by:</w:t>
      </w:r>
    </w:p>
    <w:p w14:paraId="58FC73F8" w14:textId="77777777" w:rsidR="00790F7B" w:rsidRPr="00790F7B" w:rsidRDefault="00790F7B" w:rsidP="00790F7B">
      <w:pPr>
        <w:numPr>
          <w:ilvl w:val="0"/>
          <w:numId w:val="158"/>
        </w:numPr>
        <w:rPr>
          <w:b/>
          <w:bCs/>
        </w:rPr>
      </w:pPr>
      <w:r w:rsidRPr="00790F7B">
        <w:rPr>
          <w:b/>
          <w:bCs/>
        </w:rPr>
        <w:t>Responding to requests for help: Assisting children when they face obstacles they cannot yet overcome independently, providing just enough support to allow them to continue their work.</w:t>
      </w:r>
    </w:p>
    <w:p w14:paraId="67F9C7EF" w14:textId="77777777" w:rsidR="00790F7B" w:rsidRPr="00790F7B" w:rsidRDefault="00790F7B" w:rsidP="00790F7B">
      <w:pPr>
        <w:numPr>
          <w:ilvl w:val="0"/>
          <w:numId w:val="158"/>
        </w:numPr>
        <w:rPr>
          <w:b/>
          <w:bCs/>
        </w:rPr>
      </w:pPr>
      <w:r w:rsidRPr="00790F7B">
        <w:rPr>
          <w:b/>
          <w:bCs/>
        </w:rPr>
        <w:t>Teaching practical skills: Helping children learn to manage clothing, food preparation, cleaning, and other practical tasks that contribute to their self-sufficiency.</w:t>
      </w:r>
    </w:p>
    <w:p w14:paraId="747809AB" w14:textId="77777777" w:rsidR="00790F7B" w:rsidRPr="00790F7B" w:rsidRDefault="00790F7B" w:rsidP="00790F7B">
      <w:pPr>
        <w:numPr>
          <w:ilvl w:val="0"/>
          <w:numId w:val="158"/>
        </w:numPr>
        <w:rPr>
          <w:b/>
          <w:bCs/>
        </w:rPr>
      </w:pPr>
      <w:r w:rsidRPr="00790F7B">
        <w:rPr>
          <w:b/>
          <w:bCs/>
        </w:rPr>
        <w:t>Encouraging problem-solving: Supporting children in finding their own solutions to challenges rather than immediately providing answers or fixing problems for them.</w:t>
      </w:r>
    </w:p>
    <w:p w14:paraId="3C17C9E6" w14:textId="77777777" w:rsidR="00790F7B" w:rsidRPr="00790F7B" w:rsidRDefault="00790F7B" w:rsidP="00790F7B">
      <w:pPr>
        <w:numPr>
          <w:ilvl w:val="0"/>
          <w:numId w:val="158"/>
        </w:numPr>
        <w:rPr>
          <w:b/>
          <w:bCs/>
        </w:rPr>
      </w:pPr>
      <w:r w:rsidRPr="00790F7B">
        <w:rPr>
          <w:b/>
          <w:bCs/>
        </w:rPr>
        <w:t>Stepping back: Recognizing when not to intervene, allowing children to struggle productively with challenges that build their capabilities and confidence.</w:t>
      </w:r>
    </w:p>
    <w:p w14:paraId="77A9623B" w14:textId="77777777" w:rsidR="00790F7B" w:rsidRPr="00790F7B" w:rsidRDefault="00790F7B" w:rsidP="00790F7B">
      <w:pPr>
        <w:rPr>
          <w:b/>
          <w:bCs/>
        </w:rPr>
      </w:pPr>
      <w:r w:rsidRPr="00790F7B">
        <w:rPr>
          <w:b/>
          <w:bCs/>
        </w:rPr>
        <w:t>This support for independence aligns with Montessori's famous principle, "Help me to do it myself." The assistant helps children develop the skills and confidence for independent functioning while respecting their drive toward autonomy and capability.</w:t>
      </w:r>
    </w:p>
    <w:p w14:paraId="382A5DEE" w14:textId="77777777" w:rsidR="00790F7B" w:rsidRPr="00790F7B" w:rsidRDefault="00790F7B" w:rsidP="00790F7B">
      <w:pPr>
        <w:pStyle w:val="Heading3"/>
      </w:pPr>
      <w:r w:rsidRPr="00790F7B">
        <w:lastRenderedPageBreak/>
        <w:t>The Assistant as Model</w:t>
      </w:r>
    </w:p>
    <w:p w14:paraId="4C624DE6" w14:textId="77777777" w:rsidR="00790F7B" w:rsidRPr="00790F7B" w:rsidRDefault="00790F7B" w:rsidP="00790F7B">
      <w:pPr>
        <w:rPr>
          <w:b/>
          <w:bCs/>
        </w:rPr>
      </w:pPr>
      <w:r w:rsidRPr="00790F7B">
        <w:rPr>
          <w:b/>
          <w:bCs/>
        </w:rPr>
        <w:t>A fourth aspect of the assistant's role is modeling—demonstrating through their own behavior the qualities and skills that children are developing. Like the lead educator, the assistant serves as a model of grace, courtesy, concentration, care for the environment, and positive social interaction.</w:t>
      </w:r>
    </w:p>
    <w:p w14:paraId="7253539B" w14:textId="77777777" w:rsidR="00790F7B" w:rsidRPr="00790F7B" w:rsidRDefault="00790F7B" w:rsidP="00790F7B">
      <w:pPr>
        <w:rPr>
          <w:b/>
          <w:bCs/>
        </w:rPr>
      </w:pPr>
      <w:r w:rsidRPr="00790F7B">
        <w:rPr>
          <w:b/>
          <w:bCs/>
        </w:rPr>
        <w:t>This modeling function is particularly important given children's tendency to absorb patterns from their environment. The assistant must be conscious of how they move, speak, and interact, recognizing that children will implicitly learn from these patterns regardless of explicit instruction.</w:t>
      </w:r>
    </w:p>
    <w:p w14:paraId="01BB6676" w14:textId="77777777" w:rsidR="00790F7B" w:rsidRPr="00790F7B" w:rsidRDefault="00790F7B" w:rsidP="00790F7B">
      <w:pPr>
        <w:rPr>
          <w:b/>
          <w:bCs/>
        </w:rPr>
      </w:pPr>
      <w:r w:rsidRPr="00790F7B">
        <w:rPr>
          <w:b/>
          <w:bCs/>
        </w:rPr>
        <w:t>The assistant models:</w:t>
      </w:r>
    </w:p>
    <w:p w14:paraId="0D5667CE" w14:textId="77777777" w:rsidR="00790F7B" w:rsidRPr="00790F7B" w:rsidRDefault="00790F7B" w:rsidP="00790F7B">
      <w:pPr>
        <w:numPr>
          <w:ilvl w:val="0"/>
          <w:numId w:val="159"/>
        </w:numPr>
        <w:rPr>
          <w:b/>
          <w:bCs/>
        </w:rPr>
      </w:pPr>
      <w:r w:rsidRPr="00790F7B">
        <w:rPr>
          <w:b/>
          <w:bCs/>
        </w:rPr>
        <w:t>Careful movement: Moving with deliberation and grace, demonstrating respect for the environment and for others' work and concentration.</w:t>
      </w:r>
    </w:p>
    <w:p w14:paraId="46D90063" w14:textId="77777777" w:rsidR="00790F7B" w:rsidRPr="00790F7B" w:rsidRDefault="00790F7B" w:rsidP="00790F7B">
      <w:pPr>
        <w:numPr>
          <w:ilvl w:val="0"/>
          <w:numId w:val="159"/>
        </w:numPr>
        <w:rPr>
          <w:b/>
          <w:bCs/>
        </w:rPr>
      </w:pPr>
      <w:r w:rsidRPr="00790F7B">
        <w:rPr>
          <w:b/>
          <w:bCs/>
        </w:rPr>
        <w:t>Respectful communication: Speaking clearly, quietly, and courteously to both children and adults, modeling constructive social interaction.</w:t>
      </w:r>
    </w:p>
    <w:p w14:paraId="0DF0A96E" w14:textId="77777777" w:rsidR="00790F7B" w:rsidRPr="00790F7B" w:rsidRDefault="00790F7B" w:rsidP="00790F7B">
      <w:pPr>
        <w:numPr>
          <w:ilvl w:val="0"/>
          <w:numId w:val="159"/>
        </w:numPr>
        <w:rPr>
          <w:b/>
          <w:bCs/>
        </w:rPr>
      </w:pPr>
      <w:r w:rsidRPr="00790F7B">
        <w:rPr>
          <w:b/>
          <w:bCs/>
        </w:rPr>
        <w:t>Concentration and attention: Demonstrating focused engagement with tasks and attentive presence with people, counteracting the distracted multitasking that characterizes much of contemporary life.</w:t>
      </w:r>
    </w:p>
    <w:p w14:paraId="64A0927D" w14:textId="77777777" w:rsidR="00790F7B" w:rsidRPr="00790F7B" w:rsidRDefault="00790F7B" w:rsidP="00790F7B">
      <w:pPr>
        <w:numPr>
          <w:ilvl w:val="0"/>
          <w:numId w:val="159"/>
        </w:numPr>
        <w:rPr>
          <w:b/>
          <w:bCs/>
        </w:rPr>
      </w:pPr>
      <w:r w:rsidRPr="00790F7B">
        <w:rPr>
          <w:b/>
          <w:bCs/>
        </w:rPr>
        <w:t xml:space="preserve">Care for materials and </w:t>
      </w:r>
      <w:proofErr w:type="gramStart"/>
      <w:r w:rsidRPr="00790F7B">
        <w:rPr>
          <w:b/>
          <w:bCs/>
        </w:rPr>
        <w:t>environment</w:t>
      </w:r>
      <w:proofErr w:type="gramEnd"/>
      <w:r w:rsidRPr="00790F7B">
        <w:rPr>
          <w:b/>
          <w:bCs/>
        </w:rPr>
        <w:t>: Handling materials with respect, maintaining order, and treating the physical environment as something worthy of care and attention.</w:t>
      </w:r>
    </w:p>
    <w:p w14:paraId="7F20A1B8" w14:textId="77777777" w:rsidR="00790F7B" w:rsidRPr="00790F7B" w:rsidRDefault="00790F7B" w:rsidP="00790F7B">
      <w:pPr>
        <w:numPr>
          <w:ilvl w:val="0"/>
          <w:numId w:val="159"/>
        </w:numPr>
        <w:rPr>
          <w:b/>
          <w:bCs/>
        </w:rPr>
      </w:pPr>
      <w:r w:rsidRPr="00790F7B">
        <w:rPr>
          <w:b/>
          <w:bCs/>
        </w:rPr>
        <w:t>Positive attitude: Approaching challenges with resilience, expressing genuine interest and enthusiasm, and maintaining emotional equilibrium in the face of difficulties.</w:t>
      </w:r>
    </w:p>
    <w:p w14:paraId="21E907A8" w14:textId="77777777" w:rsidR="00790F7B" w:rsidRPr="00790F7B" w:rsidRDefault="00790F7B" w:rsidP="00790F7B">
      <w:pPr>
        <w:rPr>
          <w:b/>
          <w:bCs/>
        </w:rPr>
      </w:pPr>
      <w:r w:rsidRPr="00790F7B">
        <w:rPr>
          <w:b/>
          <w:bCs/>
        </w:rPr>
        <w:t>The assistant's modeling complements and reinforces that of the lead educator, providing children with consistent examples of the qualities and behaviors that support individual development and community functioning. This consistency between adults helps create a coherent environment in which children receive clear messages about expectations and values.</w:t>
      </w:r>
    </w:p>
    <w:p w14:paraId="03D77C98" w14:textId="77777777" w:rsidR="00790F7B" w:rsidRPr="00790F7B" w:rsidRDefault="00790F7B" w:rsidP="00790F7B">
      <w:pPr>
        <w:pStyle w:val="Heading3"/>
      </w:pPr>
      <w:r w:rsidRPr="00790F7B">
        <w:t>The Assistant as Team Member</w:t>
      </w:r>
    </w:p>
    <w:p w14:paraId="7CD38E69" w14:textId="77777777" w:rsidR="00790F7B" w:rsidRPr="00790F7B" w:rsidRDefault="00790F7B" w:rsidP="00790F7B">
      <w:pPr>
        <w:rPr>
          <w:b/>
          <w:bCs/>
        </w:rPr>
      </w:pPr>
      <w:r w:rsidRPr="00790F7B">
        <w:rPr>
          <w:b/>
          <w:bCs/>
        </w:rPr>
        <w:t xml:space="preserve">A fifth aspect of the assistant's role is participation in the educational team, both within the classroom and in the broader school community. This team participation involves clear communication, collaborative problem-solving, and shared </w:t>
      </w:r>
      <w:r w:rsidRPr="00790F7B">
        <w:rPr>
          <w:b/>
          <w:bCs/>
        </w:rPr>
        <w:lastRenderedPageBreak/>
        <w:t>commitment to supporting children's development according to Montessori principles.</w:t>
      </w:r>
    </w:p>
    <w:p w14:paraId="5B0B3F04" w14:textId="77777777" w:rsidR="00790F7B" w:rsidRPr="00790F7B" w:rsidRDefault="00790F7B" w:rsidP="00790F7B">
      <w:pPr>
        <w:rPr>
          <w:b/>
          <w:bCs/>
        </w:rPr>
      </w:pPr>
      <w:r w:rsidRPr="00790F7B">
        <w:rPr>
          <w:b/>
          <w:bCs/>
        </w:rPr>
        <w:t>Within the classroom, the assistant works closely with the lead educator to implement a consistent approach. This collaboration requires regular communication about observations, challenges, and plans, as well as alignment in responses to children and implementation of procedures. The assistant must understand both the what and the why of classroom practices, enabling them to support these practices intelligently rather than merely following directions.</w:t>
      </w:r>
    </w:p>
    <w:p w14:paraId="597D5372" w14:textId="77777777" w:rsidR="00790F7B" w:rsidRPr="00790F7B" w:rsidRDefault="00790F7B" w:rsidP="00790F7B">
      <w:pPr>
        <w:rPr>
          <w:b/>
          <w:bCs/>
        </w:rPr>
      </w:pPr>
      <w:r w:rsidRPr="00790F7B">
        <w:rPr>
          <w:b/>
          <w:bCs/>
        </w:rPr>
        <w:t>In the broader school community, the assistant participates in staff meetings, professional development, and community events as appropriate to their position. They contribute their perspective to conversations about school policies and practices, while respecting the different levels of training and responsibility held by various team members.</w:t>
      </w:r>
    </w:p>
    <w:p w14:paraId="37F711D5" w14:textId="77777777" w:rsidR="00790F7B" w:rsidRPr="00790F7B" w:rsidRDefault="00790F7B" w:rsidP="00790F7B">
      <w:pPr>
        <w:rPr>
          <w:b/>
          <w:bCs/>
        </w:rPr>
      </w:pPr>
      <w:r w:rsidRPr="00790F7B">
        <w:rPr>
          <w:b/>
          <w:bCs/>
        </w:rPr>
        <w:t>The team role requires the assistant to balance initiative with deference, contributing actively to the educational environment while recognizing the lead educator's primary responsibility for educational decisions. It also requires clear communication about respective roles and responsibilities, ensuring that children receive consistent messages and support from the adults in their environment.</w:t>
      </w:r>
    </w:p>
    <w:p w14:paraId="1C73F4EB" w14:textId="77777777" w:rsidR="00790F7B" w:rsidRPr="00790F7B" w:rsidRDefault="00790F7B" w:rsidP="00790F7B">
      <w:pPr>
        <w:pStyle w:val="Heading3"/>
      </w:pPr>
      <w:r w:rsidRPr="00790F7B">
        <w:t>The Assistant's Preparation</w:t>
      </w:r>
    </w:p>
    <w:p w14:paraId="27879B5D" w14:textId="77777777" w:rsidR="00790F7B" w:rsidRPr="00790F7B" w:rsidRDefault="00790F7B" w:rsidP="00790F7B">
      <w:pPr>
        <w:rPr>
          <w:b/>
          <w:bCs/>
        </w:rPr>
      </w:pPr>
      <w:r w:rsidRPr="00790F7B">
        <w:rPr>
          <w:b/>
          <w:bCs/>
        </w:rPr>
        <w:t>The preparation of the Montessori assistant, while less extensive than that of the lead educator, still encompasses professional, practical, and personal dimensions. This preparation enables the assistant to fulfill their complementary role effectively, supporting both the children and the lead educator.</w:t>
      </w:r>
    </w:p>
    <w:p w14:paraId="185FF6E9" w14:textId="77777777" w:rsidR="00790F7B" w:rsidRPr="00790F7B" w:rsidRDefault="00790F7B" w:rsidP="00790F7B">
      <w:pPr>
        <w:rPr>
          <w:b/>
          <w:bCs/>
        </w:rPr>
      </w:pPr>
      <w:r w:rsidRPr="00790F7B">
        <w:rPr>
          <w:b/>
          <w:bCs/>
        </w:rPr>
        <w:t>Professional preparation for the assistant typically includes:</w:t>
      </w:r>
    </w:p>
    <w:p w14:paraId="348FFDFF" w14:textId="77777777" w:rsidR="00790F7B" w:rsidRPr="00790F7B" w:rsidRDefault="00790F7B" w:rsidP="00790F7B">
      <w:pPr>
        <w:numPr>
          <w:ilvl w:val="0"/>
          <w:numId w:val="160"/>
        </w:numPr>
        <w:rPr>
          <w:b/>
          <w:bCs/>
        </w:rPr>
      </w:pPr>
      <w:r w:rsidRPr="00790F7B">
        <w:rPr>
          <w:b/>
          <w:bCs/>
        </w:rPr>
        <w:t>Introduction to Montessori philosophy: Understanding the core principles that guide Montessori education, including the concept of the child as self-constructor, the importance of the prepared environment, and the adult's role in supporting development.</w:t>
      </w:r>
    </w:p>
    <w:p w14:paraId="130FDFB4" w14:textId="77777777" w:rsidR="00790F7B" w:rsidRPr="00790F7B" w:rsidRDefault="00790F7B" w:rsidP="00790F7B">
      <w:pPr>
        <w:numPr>
          <w:ilvl w:val="0"/>
          <w:numId w:val="160"/>
        </w:numPr>
        <w:rPr>
          <w:b/>
          <w:bCs/>
        </w:rPr>
      </w:pPr>
      <w:r w:rsidRPr="00790F7B">
        <w:rPr>
          <w:b/>
          <w:bCs/>
        </w:rPr>
        <w:t xml:space="preserve">Observation training: Learning to </w:t>
      </w:r>
      <w:proofErr w:type="gramStart"/>
      <w:r w:rsidRPr="00790F7B">
        <w:rPr>
          <w:b/>
          <w:bCs/>
        </w:rPr>
        <w:t>observe objectively and systematically,</w:t>
      </w:r>
      <w:proofErr w:type="gramEnd"/>
      <w:r w:rsidRPr="00790F7B">
        <w:rPr>
          <w:b/>
          <w:bCs/>
        </w:rPr>
        <w:t xml:space="preserve"> to document observations accurately, and to interpret them in light of developmental understanding.</w:t>
      </w:r>
    </w:p>
    <w:p w14:paraId="6305BB7A" w14:textId="77777777" w:rsidR="00790F7B" w:rsidRPr="00790F7B" w:rsidRDefault="00790F7B" w:rsidP="00790F7B">
      <w:pPr>
        <w:numPr>
          <w:ilvl w:val="0"/>
          <w:numId w:val="160"/>
        </w:numPr>
        <w:rPr>
          <w:b/>
          <w:bCs/>
        </w:rPr>
      </w:pPr>
      <w:r w:rsidRPr="00790F7B">
        <w:rPr>
          <w:b/>
          <w:bCs/>
        </w:rPr>
        <w:t>Practical skills: Developing the specific skills needed for maintaining the environment, supporting children's practical needs, and implementing classroom procedures.</w:t>
      </w:r>
    </w:p>
    <w:p w14:paraId="6DF63546" w14:textId="77777777" w:rsidR="00790F7B" w:rsidRPr="00790F7B" w:rsidRDefault="00790F7B" w:rsidP="00790F7B">
      <w:pPr>
        <w:numPr>
          <w:ilvl w:val="0"/>
          <w:numId w:val="160"/>
        </w:numPr>
        <w:rPr>
          <w:b/>
          <w:bCs/>
        </w:rPr>
      </w:pPr>
      <w:r w:rsidRPr="00790F7B">
        <w:rPr>
          <w:b/>
          <w:bCs/>
        </w:rPr>
        <w:lastRenderedPageBreak/>
        <w:t>Communication skills: Learning to communicate effectively with children, colleagues, and parents in ways that support development and community functioning.</w:t>
      </w:r>
    </w:p>
    <w:p w14:paraId="1966A53C" w14:textId="77777777" w:rsidR="00790F7B" w:rsidRPr="00790F7B" w:rsidRDefault="00790F7B" w:rsidP="00790F7B">
      <w:pPr>
        <w:rPr>
          <w:b/>
          <w:bCs/>
        </w:rPr>
      </w:pPr>
      <w:r w:rsidRPr="00790F7B">
        <w:rPr>
          <w:b/>
          <w:bCs/>
        </w:rPr>
        <w:t>This professional preparation may occur through formal assistant training courses, mentoring by the lead educator, ongoing professional development, and independent study. The depth and formality of this preparation varies widely depending on the educational setting, regulatory requirements, and individual backgrounds.</w:t>
      </w:r>
    </w:p>
    <w:p w14:paraId="11DDAA5E" w14:textId="77777777" w:rsidR="00790F7B" w:rsidRPr="00790F7B" w:rsidRDefault="00790F7B" w:rsidP="00790F7B">
      <w:pPr>
        <w:rPr>
          <w:b/>
          <w:bCs/>
        </w:rPr>
      </w:pPr>
      <w:r w:rsidRPr="00790F7B">
        <w:rPr>
          <w:b/>
          <w:bCs/>
        </w:rPr>
        <w:t>Personal preparation for the assistant parallels that of the lead educator, though it may be less explicitly emphasized in training programs. This preparation includes:</w:t>
      </w:r>
    </w:p>
    <w:p w14:paraId="7FDD9B21" w14:textId="77777777" w:rsidR="00790F7B" w:rsidRPr="00790F7B" w:rsidRDefault="00790F7B" w:rsidP="00790F7B">
      <w:pPr>
        <w:numPr>
          <w:ilvl w:val="0"/>
          <w:numId w:val="161"/>
        </w:numPr>
        <w:rPr>
          <w:b/>
          <w:bCs/>
        </w:rPr>
      </w:pPr>
      <w:r w:rsidRPr="00790F7B">
        <w:rPr>
          <w:b/>
          <w:bCs/>
        </w:rPr>
        <w:t>Self-awareness: Developing understanding of one's own patterns, triggers, and areas for growth, recognizing how these might affect interactions with children and colleagues.</w:t>
      </w:r>
    </w:p>
    <w:p w14:paraId="73955006" w14:textId="77777777" w:rsidR="00790F7B" w:rsidRPr="00790F7B" w:rsidRDefault="00790F7B" w:rsidP="00790F7B">
      <w:pPr>
        <w:numPr>
          <w:ilvl w:val="0"/>
          <w:numId w:val="161"/>
        </w:numPr>
        <w:rPr>
          <w:b/>
          <w:bCs/>
        </w:rPr>
      </w:pPr>
      <w:r w:rsidRPr="00790F7B">
        <w:rPr>
          <w:b/>
          <w:bCs/>
        </w:rPr>
        <w:t>Humility and flexibility: Cultivating the ability to follow the lead educator's guidance while also taking appropriate initiative, adapting to changing needs and circumstances without becoming rigid or territorial.</w:t>
      </w:r>
    </w:p>
    <w:p w14:paraId="422BECF1" w14:textId="77777777" w:rsidR="00790F7B" w:rsidRPr="00790F7B" w:rsidRDefault="00790F7B" w:rsidP="00790F7B">
      <w:pPr>
        <w:numPr>
          <w:ilvl w:val="0"/>
          <w:numId w:val="161"/>
        </w:numPr>
        <w:rPr>
          <w:b/>
          <w:bCs/>
        </w:rPr>
      </w:pPr>
      <w:r w:rsidRPr="00790F7B">
        <w:rPr>
          <w:b/>
          <w:bCs/>
        </w:rPr>
        <w:t xml:space="preserve">Patience and calm presence: Developing the capacity to remain centered and positive amidst the </w:t>
      </w:r>
      <w:proofErr w:type="gramStart"/>
      <w:r w:rsidRPr="00790F7B">
        <w:rPr>
          <w:b/>
          <w:bCs/>
        </w:rPr>
        <w:t>sometimes chaotic</w:t>
      </w:r>
      <w:proofErr w:type="gramEnd"/>
      <w:r w:rsidRPr="00790F7B">
        <w:rPr>
          <w:b/>
          <w:bCs/>
        </w:rPr>
        <w:t xml:space="preserve"> energy of a group of children, modeling emotional regulation rather than reactivity.</w:t>
      </w:r>
    </w:p>
    <w:p w14:paraId="2A2DAFA5" w14:textId="77777777" w:rsidR="00790F7B" w:rsidRPr="00790F7B" w:rsidRDefault="00790F7B" w:rsidP="00790F7B">
      <w:pPr>
        <w:numPr>
          <w:ilvl w:val="0"/>
          <w:numId w:val="161"/>
        </w:numPr>
        <w:rPr>
          <w:b/>
          <w:bCs/>
        </w:rPr>
      </w:pPr>
      <w:r w:rsidRPr="00790F7B">
        <w:rPr>
          <w:b/>
          <w:bCs/>
        </w:rPr>
        <w:t>Commitment to growth: Embracing ongoing learning and development, both professionally and personally, rather than seeing the assistant role as merely a job requiring fixed skills.</w:t>
      </w:r>
    </w:p>
    <w:p w14:paraId="35B81B78" w14:textId="77777777" w:rsidR="00790F7B" w:rsidRPr="00790F7B" w:rsidRDefault="00790F7B" w:rsidP="00790F7B">
      <w:pPr>
        <w:rPr>
          <w:b/>
          <w:bCs/>
        </w:rPr>
      </w:pPr>
      <w:r w:rsidRPr="00790F7B">
        <w:rPr>
          <w:b/>
          <w:bCs/>
        </w:rPr>
        <w:t>The quality of the assistant's preparation significantly affects the functioning of the Montessori environment. A well-prepared assistant complements the lead educator's work, maintains environmental conditions that support development, and provides children with consistent modeling and support. An inadequately prepared assistant may inadvertently undermine developmental goals through inconsistent messages, unnecessary intervention, or lack of understanding of fundamental principles.</w:t>
      </w:r>
    </w:p>
    <w:p w14:paraId="73028BDA" w14:textId="77777777" w:rsidR="00790F7B" w:rsidRPr="00790F7B" w:rsidRDefault="00790F7B" w:rsidP="00790F7B">
      <w:pPr>
        <w:pStyle w:val="Heading3"/>
      </w:pPr>
      <w:r w:rsidRPr="00790F7B">
        <w:t>Challenges and Opportunities in the Assistant's Role</w:t>
      </w:r>
    </w:p>
    <w:p w14:paraId="43BC326A" w14:textId="77777777" w:rsidR="00790F7B" w:rsidRPr="00790F7B" w:rsidRDefault="00790F7B" w:rsidP="00790F7B">
      <w:pPr>
        <w:rPr>
          <w:b/>
          <w:bCs/>
        </w:rPr>
      </w:pPr>
      <w:r w:rsidRPr="00790F7B">
        <w:rPr>
          <w:b/>
          <w:bCs/>
        </w:rPr>
        <w:t>The assistant's role presents both specific challenges and unique opportunities within the Montessori educational context. Understanding these can help assistants, lead educators, and administrators work together more effectively to support children's development.</w:t>
      </w:r>
    </w:p>
    <w:p w14:paraId="25E6EF0A" w14:textId="77777777" w:rsidR="00790F7B" w:rsidRPr="00790F7B" w:rsidRDefault="00790F7B" w:rsidP="00790F7B">
      <w:pPr>
        <w:rPr>
          <w:b/>
          <w:bCs/>
        </w:rPr>
      </w:pPr>
      <w:r w:rsidRPr="00790F7B">
        <w:rPr>
          <w:b/>
          <w:bCs/>
        </w:rPr>
        <w:t>Challenges in the assistant's role include:</w:t>
      </w:r>
    </w:p>
    <w:p w14:paraId="276D2701" w14:textId="77777777" w:rsidR="00790F7B" w:rsidRPr="00790F7B" w:rsidRDefault="00790F7B" w:rsidP="00790F7B">
      <w:pPr>
        <w:numPr>
          <w:ilvl w:val="0"/>
          <w:numId w:val="162"/>
        </w:numPr>
        <w:rPr>
          <w:b/>
          <w:bCs/>
        </w:rPr>
      </w:pPr>
      <w:r w:rsidRPr="00790F7B">
        <w:rPr>
          <w:b/>
          <w:bCs/>
        </w:rPr>
        <w:lastRenderedPageBreak/>
        <w:t>Role ambiguity: In some settings, the assistant's responsibilities may be poorly defined or inconsistently communicated, leading to confusion about expectations and boundaries.</w:t>
      </w:r>
    </w:p>
    <w:p w14:paraId="217E1912" w14:textId="77777777" w:rsidR="00790F7B" w:rsidRPr="00790F7B" w:rsidRDefault="00790F7B" w:rsidP="00790F7B">
      <w:pPr>
        <w:numPr>
          <w:ilvl w:val="0"/>
          <w:numId w:val="162"/>
        </w:numPr>
        <w:rPr>
          <w:b/>
          <w:bCs/>
        </w:rPr>
      </w:pPr>
      <w:r w:rsidRPr="00790F7B">
        <w:rPr>
          <w:b/>
          <w:bCs/>
        </w:rPr>
        <w:t>Limited training: Assistants often receive less formal preparation than lead educators, potentially creating gaps in understanding that affect their ability to support Montessori principles consistently.</w:t>
      </w:r>
    </w:p>
    <w:p w14:paraId="7D949ADB" w14:textId="77777777" w:rsidR="00790F7B" w:rsidRPr="00790F7B" w:rsidRDefault="00790F7B" w:rsidP="00790F7B">
      <w:pPr>
        <w:numPr>
          <w:ilvl w:val="0"/>
          <w:numId w:val="162"/>
        </w:numPr>
        <w:rPr>
          <w:b/>
          <w:bCs/>
        </w:rPr>
      </w:pPr>
      <w:r w:rsidRPr="00790F7B">
        <w:rPr>
          <w:b/>
          <w:bCs/>
        </w:rPr>
        <w:t>Status issues: The hierarchical distinction between lead educator and assistant can create dynamics that interfere with effective teamwork if not addressed thoughtfully.</w:t>
      </w:r>
    </w:p>
    <w:p w14:paraId="4905C329" w14:textId="77777777" w:rsidR="00790F7B" w:rsidRPr="00790F7B" w:rsidRDefault="00790F7B" w:rsidP="00790F7B">
      <w:pPr>
        <w:numPr>
          <w:ilvl w:val="0"/>
          <w:numId w:val="162"/>
        </w:numPr>
        <w:rPr>
          <w:b/>
          <w:bCs/>
        </w:rPr>
      </w:pPr>
      <w:r w:rsidRPr="00790F7B">
        <w:rPr>
          <w:b/>
          <w:bCs/>
        </w:rPr>
        <w:t>Communication difficulties: Busy educational environments may provide limited opportunities for substantive communication between lead educator and assistant, making coordination and consistency more difficult.</w:t>
      </w:r>
    </w:p>
    <w:p w14:paraId="7D1CE29E" w14:textId="77777777" w:rsidR="00790F7B" w:rsidRPr="00790F7B" w:rsidRDefault="00790F7B" w:rsidP="00790F7B">
      <w:pPr>
        <w:numPr>
          <w:ilvl w:val="0"/>
          <w:numId w:val="162"/>
        </w:numPr>
        <w:rPr>
          <w:b/>
          <w:bCs/>
        </w:rPr>
      </w:pPr>
      <w:r w:rsidRPr="00790F7B">
        <w:rPr>
          <w:b/>
          <w:bCs/>
        </w:rPr>
        <w:t>Compensation disparities: Assistants typically receive significantly lower compensation than lead educators, potentially affecting motivation, retention, and professional identity.</w:t>
      </w:r>
    </w:p>
    <w:p w14:paraId="582EC8B9" w14:textId="77777777" w:rsidR="00790F7B" w:rsidRPr="00790F7B" w:rsidRDefault="00790F7B" w:rsidP="00790F7B">
      <w:pPr>
        <w:rPr>
          <w:b/>
          <w:bCs/>
        </w:rPr>
      </w:pPr>
      <w:r w:rsidRPr="00790F7B">
        <w:rPr>
          <w:b/>
          <w:bCs/>
        </w:rPr>
        <w:t>Opportunities in the assistant's role include:</w:t>
      </w:r>
    </w:p>
    <w:p w14:paraId="15D74ED4" w14:textId="77777777" w:rsidR="00790F7B" w:rsidRPr="00790F7B" w:rsidRDefault="00790F7B" w:rsidP="00790F7B">
      <w:pPr>
        <w:numPr>
          <w:ilvl w:val="0"/>
          <w:numId w:val="163"/>
        </w:numPr>
        <w:rPr>
          <w:b/>
          <w:bCs/>
        </w:rPr>
      </w:pPr>
      <w:r w:rsidRPr="00790F7B">
        <w:rPr>
          <w:b/>
          <w:bCs/>
        </w:rPr>
        <w:t>Apprenticeship learning: Working alongside an experienced Montessori educator provides invaluable practical training that complements formal education.</w:t>
      </w:r>
    </w:p>
    <w:p w14:paraId="7FF7EAE3" w14:textId="77777777" w:rsidR="00790F7B" w:rsidRPr="00790F7B" w:rsidRDefault="00790F7B" w:rsidP="00790F7B">
      <w:pPr>
        <w:numPr>
          <w:ilvl w:val="0"/>
          <w:numId w:val="163"/>
        </w:numPr>
        <w:rPr>
          <w:b/>
          <w:bCs/>
        </w:rPr>
      </w:pPr>
      <w:r w:rsidRPr="00790F7B">
        <w:rPr>
          <w:b/>
          <w:bCs/>
        </w:rPr>
        <w:t>Broader perspective: Often having more freedom to observe than the lead educator, who may be engaged in presentations, the assistant can develop unique insights into classroom dynamics and individual children's development.</w:t>
      </w:r>
    </w:p>
    <w:p w14:paraId="64FAF86E" w14:textId="77777777" w:rsidR="00790F7B" w:rsidRPr="00790F7B" w:rsidRDefault="00790F7B" w:rsidP="00790F7B">
      <w:pPr>
        <w:numPr>
          <w:ilvl w:val="0"/>
          <w:numId w:val="163"/>
        </w:numPr>
        <w:rPr>
          <w:b/>
          <w:bCs/>
        </w:rPr>
      </w:pPr>
      <w:r w:rsidRPr="00790F7B">
        <w:rPr>
          <w:b/>
          <w:bCs/>
        </w:rPr>
        <w:t>Specialized contributions: Assistants may bring specific skills or knowledge that enrich the educational environment, such as fluency in additional languages, artistic abilities, or cultural perspectives.</w:t>
      </w:r>
    </w:p>
    <w:p w14:paraId="0B197871" w14:textId="77777777" w:rsidR="00790F7B" w:rsidRPr="00790F7B" w:rsidRDefault="00790F7B" w:rsidP="00790F7B">
      <w:pPr>
        <w:numPr>
          <w:ilvl w:val="0"/>
          <w:numId w:val="163"/>
        </w:numPr>
        <w:rPr>
          <w:b/>
          <w:bCs/>
        </w:rPr>
      </w:pPr>
      <w:r w:rsidRPr="00790F7B">
        <w:rPr>
          <w:b/>
          <w:bCs/>
        </w:rPr>
        <w:t>Relational focus: With fewer presentational responsibilities than the lead educator, the assistant may develop particularly strong relationships with children, providing important emotional support and connection.</w:t>
      </w:r>
    </w:p>
    <w:p w14:paraId="6B2E50C7" w14:textId="77777777" w:rsidR="00790F7B" w:rsidRPr="00790F7B" w:rsidRDefault="00790F7B" w:rsidP="00790F7B">
      <w:pPr>
        <w:numPr>
          <w:ilvl w:val="0"/>
          <w:numId w:val="163"/>
        </w:numPr>
        <w:rPr>
          <w:b/>
          <w:bCs/>
        </w:rPr>
      </w:pPr>
      <w:r w:rsidRPr="00790F7B">
        <w:rPr>
          <w:b/>
          <w:bCs/>
        </w:rPr>
        <w:t>Professional development pathway: The assistant role can serve as a step toward becoming a lead educator, allowing individuals to develop experience and insight before undertaking comprehensive Montessori training.</w:t>
      </w:r>
    </w:p>
    <w:p w14:paraId="6ADDD84E" w14:textId="77777777" w:rsidR="00790F7B" w:rsidRPr="00790F7B" w:rsidRDefault="00790F7B" w:rsidP="00790F7B">
      <w:pPr>
        <w:rPr>
          <w:b/>
          <w:bCs/>
        </w:rPr>
      </w:pPr>
      <w:r w:rsidRPr="00790F7B">
        <w:rPr>
          <w:b/>
          <w:bCs/>
        </w:rPr>
        <w:lastRenderedPageBreak/>
        <w:t>Thoughtful attention to these challenges and opportunities can help educational communities maximize the assistant's contribution to children's development. Clear role definition, adequate training, regular communication, and respectful teamwork support the assistant in fulfilling their complementary but essential function within the Montessori environment.</w:t>
      </w:r>
    </w:p>
    <w:p w14:paraId="5BC00578" w14:textId="77777777" w:rsidR="00790F7B" w:rsidRPr="00790F7B" w:rsidRDefault="00790F7B" w:rsidP="00790F7B">
      <w:pPr>
        <w:pStyle w:val="Heading2"/>
      </w:pPr>
      <w:r w:rsidRPr="00790F7B">
        <w:t>The Parent's Role</w:t>
      </w:r>
    </w:p>
    <w:p w14:paraId="709EC467" w14:textId="77777777" w:rsidR="00790F7B" w:rsidRPr="00790F7B" w:rsidRDefault="00790F7B" w:rsidP="00790F7B">
      <w:pPr>
        <w:rPr>
          <w:b/>
          <w:bCs/>
        </w:rPr>
      </w:pPr>
      <w:r w:rsidRPr="00790F7B">
        <w:rPr>
          <w:b/>
          <w:bCs/>
        </w:rPr>
        <w:t>Parents hold a unique and foundational position in the child's development—they are the child's first and most enduring educators, the creators of the home environment that shapes early development, and the primary mediators of cultural transmission. In Montessori education, parents are recognized as essential partners in supporting the child's development, with a role that complements and extends the work of the educational environment.</w:t>
      </w:r>
    </w:p>
    <w:p w14:paraId="15E18E45" w14:textId="77777777" w:rsidR="00790F7B" w:rsidRPr="00790F7B" w:rsidRDefault="00790F7B" w:rsidP="00790F7B">
      <w:pPr>
        <w:pStyle w:val="Heading3"/>
      </w:pPr>
      <w:r w:rsidRPr="00790F7B">
        <w:t>The Parent as Primary Educator</w:t>
      </w:r>
    </w:p>
    <w:p w14:paraId="091BA172" w14:textId="77777777" w:rsidR="00790F7B" w:rsidRPr="00790F7B" w:rsidRDefault="00790F7B" w:rsidP="00790F7B">
      <w:pPr>
        <w:rPr>
          <w:b/>
          <w:bCs/>
        </w:rPr>
      </w:pPr>
      <w:r w:rsidRPr="00790F7B">
        <w:rPr>
          <w:b/>
          <w:bCs/>
        </w:rPr>
        <w:t xml:space="preserve">A fundamental aspect of the parent's role is that of </w:t>
      </w:r>
      <w:proofErr w:type="gramStart"/>
      <w:r w:rsidRPr="00790F7B">
        <w:rPr>
          <w:b/>
          <w:bCs/>
        </w:rPr>
        <w:t>primary</w:t>
      </w:r>
      <w:proofErr w:type="gramEnd"/>
      <w:r w:rsidRPr="00790F7B">
        <w:rPr>
          <w:b/>
          <w:bCs/>
        </w:rPr>
        <w:t xml:space="preserve"> educator—the adult with both the right and the responsibility to guide the child's overall development. This primary educator role exists regardless of the child's participation in formal educational settings and continues throughout the developmental journey.</w:t>
      </w:r>
    </w:p>
    <w:p w14:paraId="040D449F" w14:textId="77777777" w:rsidR="00790F7B" w:rsidRPr="00790F7B" w:rsidRDefault="00790F7B" w:rsidP="00790F7B">
      <w:pPr>
        <w:rPr>
          <w:b/>
          <w:bCs/>
        </w:rPr>
      </w:pPr>
      <w:r w:rsidRPr="00790F7B">
        <w:rPr>
          <w:b/>
          <w:bCs/>
        </w:rPr>
        <w:t>As primary educators, parents:</w:t>
      </w:r>
    </w:p>
    <w:p w14:paraId="0C0E2FB4" w14:textId="77777777" w:rsidR="00790F7B" w:rsidRPr="00790F7B" w:rsidRDefault="00790F7B" w:rsidP="00790F7B">
      <w:pPr>
        <w:numPr>
          <w:ilvl w:val="0"/>
          <w:numId w:val="164"/>
        </w:numPr>
        <w:rPr>
          <w:b/>
          <w:bCs/>
        </w:rPr>
      </w:pPr>
      <w:r w:rsidRPr="00790F7B">
        <w:rPr>
          <w:b/>
          <w:bCs/>
        </w:rPr>
        <w:t>Create the initial and ongoing home environment: Establishing physical, emotional, and social conditions that either support or hinder the child's development, with particularly profound influence during the sensitive periods of early childhood.</w:t>
      </w:r>
    </w:p>
    <w:p w14:paraId="1748B8C0" w14:textId="77777777" w:rsidR="00790F7B" w:rsidRPr="00790F7B" w:rsidRDefault="00790F7B" w:rsidP="00790F7B">
      <w:pPr>
        <w:numPr>
          <w:ilvl w:val="0"/>
          <w:numId w:val="164"/>
        </w:numPr>
        <w:rPr>
          <w:b/>
          <w:bCs/>
        </w:rPr>
      </w:pPr>
      <w:r w:rsidRPr="00790F7B">
        <w:rPr>
          <w:b/>
          <w:bCs/>
        </w:rPr>
        <w:t>Model values, attitudes, and behaviors: Demonstrating through their own lives the approaches to self, others, work, and the world that the child absorbs as foundational patterns.</w:t>
      </w:r>
    </w:p>
    <w:p w14:paraId="5BE4659B" w14:textId="77777777" w:rsidR="00790F7B" w:rsidRPr="00790F7B" w:rsidRDefault="00790F7B" w:rsidP="00790F7B">
      <w:pPr>
        <w:numPr>
          <w:ilvl w:val="0"/>
          <w:numId w:val="164"/>
        </w:numPr>
        <w:rPr>
          <w:b/>
          <w:bCs/>
        </w:rPr>
      </w:pPr>
      <w:r w:rsidRPr="00790F7B">
        <w:rPr>
          <w:b/>
          <w:bCs/>
        </w:rPr>
        <w:t>Make educational decisions: Choosing educational settings, approaches, and experiences that align with their values and their understanding of the child's needs.</w:t>
      </w:r>
    </w:p>
    <w:p w14:paraId="641ACC90" w14:textId="77777777" w:rsidR="00790F7B" w:rsidRPr="00790F7B" w:rsidRDefault="00790F7B" w:rsidP="00790F7B">
      <w:pPr>
        <w:numPr>
          <w:ilvl w:val="0"/>
          <w:numId w:val="164"/>
        </w:numPr>
        <w:rPr>
          <w:b/>
          <w:bCs/>
        </w:rPr>
      </w:pPr>
      <w:r w:rsidRPr="00790F7B">
        <w:rPr>
          <w:b/>
          <w:bCs/>
        </w:rPr>
        <w:t>Advocate for the child: Representing the child's interests and needs in educational and other contexts, especially when the child cannot yet effectively advocate for themselves.</w:t>
      </w:r>
    </w:p>
    <w:p w14:paraId="7326A7AC" w14:textId="77777777" w:rsidR="00790F7B" w:rsidRPr="00790F7B" w:rsidRDefault="00790F7B" w:rsidP="00790F7B">
      <w:pPr>
        <w:rPr>
          <w:b/>
          <w:bCs/>
        </w:rPr>
      </w:pPr>
      <w:r w:rsidRPr="00790F7B">
        <w:rPr>
          <w:b/>
          <w:bCs/>
        </w:rPr>
        <w:t xml:space="preserve">This primary educator role carries significant responsibility but also offers parents the opportunity to profoundly influence their child's developmental trajectory. By </w:t>
      </w:r>
      <w:r w:rsidRPr="00790F7B">
        <w:rPr>
          <w:b/>
          <w:bCs/>
        </w:rPr>
        <w:lastRenderedPageBreak/>
        <w:t>understanding developmental principles and aligning home practices with these principles, parents can create conditions that support the child's natural unfolding according to inner developmental directives.</w:t>
      </w:r>
    </w:p>
    <w:p w14:paraId="2CFB58E3" w14:textId="77777777" w:rsidR="00790F7B" w:rsidRPr="00790F7B" w:rsidRDefault="00790F7B" w:rsidP="00790F7B">
      <w:pPr>
        <w:pStyle w:val="Heading3"/>
      </w:pPr>
      <w:r w:rsidRPr="00790F7B">
        <w:t>The Parent as Home Environment Creator</w:t>
      </w:r>
    </w:p>
    <w:p w14:paraId="418DC96B" w14:textId="77777777" w:rsidR="00790F7B" w:rsidRPr="00790F7B" w:rsidRDefault="00790F7B" w:rsidP="00790F7B">
      <w:pPr>
        <w:rPr>
          <w:b/>
          <w:bCs/>
        </w:rPr>
      </w:pPr>
      <w:r w:rsidRPr="00790F7B">
        <w:rPr>
          <w:b/>
          <w:bCs/>
        </w:rPr>
        <w:t xml:space="preserve">A second aspect of the parent's role is the creation and maintenance of the home </w:t>
      </w:r>
      <w:proofErr w:type="gramStart"/>
      <w:r w:rsidRPr="00790F7B">
        <w:rPr>
          <w:b/>
          <w:bCs/>
        </w:rPr>
        <w:t>environment—</w:t>
      </w:r>
      <w:proofErr w:type="gramEnd"/>
      <w:r w:rsidRPr="00790F7B">
        <w:rPr>
          <w:b/>
          <w:bCs/>
        </w:rPr>
        <w:t xml:space="preserve">the physical, emotional, social, and temporal context in which the child spends the majority of their early </w:t>
      </w:r>
      <w:proofErr w:type="gramStart"/>
      <w:r w:rsidRPr="00790F7B">
        <w:rPr>
          <w:b/>
          <w:bCs/>
        </w:rPr>
        <w:t>years</w:t>
      </w:r>
      <w:proofErr w:type="gramEnd"/>
      <w:r w:rsidRPr="00790F7B">
        <w:rPr>
          <w:b/>
          <w:bCs/>
        </w:rPr>
        <w:t xml:space="preserve"> and which continues to influence development throughout childhood and adolescence.</w:t>
      </w:r>
    </w:p>
    <w:p w14:paraId="7774D640" w14:textId="77777777" w:rsidR="00790F7B" w:rsidRPr="00790F7B" w:rsidRDefault="00790F7B" w:rsidP="00790F7B">
      <w:pPr>
        <w:rPr>
          <w:b/>
          <w:bCs/>
        </w:rPr>
      </w:pPr>
      <w:r w:rsidRPr="00790F7B">
        <w:rPr>
          <w:b/>
          <w:bCs/>
        </w:rPr>
        <w:t>While the Montessori educational environment is carefully prepared according to developmental principles, the home environment often evolves more organically, influenced by practical needs, family traditions, cultural patterns, and parental awareness. Yet this home environment profoundly affects the child's development and can be thoughtfully prepared to support developmental needs while honoring family values and realities.</w:t>
      </w:r>
    </w:p>
    <w:p w14:paraId="584C40EC" w14:textId="77777777" w:rsidR="00790F7B" w:rsidRPr="00790F7B" w:rsidRDefault="00790F7B" w:rsidP="00790F7B">
      <w:pPr>
        <w:rPr>
          <w:b/>
          <w:bCs/>
        </w:rPr>
      </w:pPr>
      <w:r w:rsidRPr="00790F7B">
        <w:rPr>
          <w:b/>
          <w:bCs/>
        </w:rPr>
        <w:t>Parents create supportive home environments by:</w:t>
      </w:r>
    </w:p>
    <w:p w14:paraId="00637854" w14:textId="77777777" w:rsidR="00790F7B" w:rsidRPr="00790F7B" w:rsidRDefault="00790F7B" w:rsidP="00790F7B">
      <w:pPr>
        <w:numPr>
          <w:ilvl w:val="0"/>
          <w:numId w:val="165"/>
        </w:numPr>
        <w:rPr>
          <w:b/>
          <w:bCs/>
        </w:rPr>
      </w:pPr>
      <w:r w:rsidRPr="00790F7B">
        <w:rPr>
          <w:b/>
          <w:bCs/>
        </w:rPr>
        <w:t>Providing appropriate independence: Arranging physical spaces and family routines to allow the child to do things for themselves, developing capability and confidence through meaningful participation in family life.</w:t>
      </w:r>
    </w:p>
    <w:p w14:paraId="030BD2C9" w14:textId="77777777" w:rsidR="00790F7B" w:rsidRPr="00790F7B" w:rsidRDefault="00790F7B" w:rsidP="00790F7B">
      <w:pPr>
        <w:numPr>
          <w:ilvl w:val="0"/>
          <w:numId w:val="165"/>
        </w:numPr>
        <w:rPr>
          <w:b/>
          <w:bCs/>
        </w:rPr>
      </w:pPr>
      <w:r w:rsidRPr="00790F7B">
        <w:rPr>
          <w:b/>
          <w:bCs/>
        </w:rPr>
        <w:t>Supporting concentration: Creating conditions that allow for sustained focus on activities, limiting interruptions and distractions that fragment attention and undermine the development of deep engagement.</w:t>
      </w:r>
    </w:p>
    <w:p w14:paraId="77A21932" w14:textId="77777777" w:rsidR="00790F7B" w:rsidRPr="00790F7B" w:rsidRDefault="00790F7B" w:rsidP="00790F7B">
      <w:pPr>
        <w:numPr>
          <w:ilvl w:val="0"/>
          <w:numId w:val="165"/>
        </w:numPr>
        <w:rPr>
          <w:b/>
          <w:bCs/>
        </w:rPr>
      </w:pPr>
      <w:r w:rsidRPr="00790F7B">
        <w:rPr>
          <w:b/>
          <w:bCs/>
        </w:rPr>
        <w:t>Offering meaningful work: Including children in real household tasks appropriate to their capabilities, allowing them to contribute to family functioning rather than relegating them to purely recreational activities.</w:t>
      </w:r>
    </w:p>
    <w:p w14:paraId="20AD99E0" w14:textId="77777777" w:rsidR="00790F7B" w:rsidRPr="00790F7B" w:rsidRDefault="00790F7B" w:rsidP="00790F7B">
      <w:pPr>
        <w:numPr>
          <w:ilvl w:val="0"/>
          <w:numId w:val="165"/>
        </w:numPr>
        <w:rPr>
          <w:b/>
          <w:bCs/>
        </w:rPr>
      </w:pPr>
      <w:r w:rsidRPr="00790F7B">
        <w:rPr>
          <w:b/>
          <w:bCs/>
        </w:rPr>
        <w:t>Providing developmentally appropriate materials: Offering objects and activities that correspond to the child's current interests and capabilities, emphasizing quality over quantity and purpose over entertainment.</w:t>
      </w:r>
    </w:p>
    <w:p w14:paraId="3EF4F0A1" w14:textId="77777777" w:rsidR="00790F7B" w:rsidRPr="00790F7B" w:rsidRDefault="00790F7B" w:rsidP="00790F7B">
      <w:pPr>
        <w:numPr>
          <w:ilvl w:val="0"/>
          <w:numId w:val="165"/>
        </w:numPr>
        <w:rPr>
          <w:b/>
          <w:bCs/>
        </w:rPr>
      </w:pPr>
      <w:r w:rsidRPr="00790F7B">
        <w:rPr>
          <w:b/>
          <w:bCs/>
        </w:rPr>
        <w:t>Establishing consistent boundaries: Creating clear expectations and limits that help the child develop self-regulation and respect for others, implementing these boundaries with firmness and kindness rather than punishment or reward.</w:t>
      </w:r>
    </w:p>
    <w:p w14:paraId="55C02A8D" w14:textId="77777777" w:rsidR="00790F7B" w:rsidRPr="00790F7B" w:rsidRDefault="00790F7B" w:rsidP="00790F7B">
      <w:pPr>
        <w:numPr>
          <w:ilvl w:val="0"/>
          <w:numId w:val="165"/>
        </w:numPr>
        <w:rPr>
          <w:b/>
          <w:bCs/>
        </w:rPr>
      </w:pPr>
      <w:r w:rsidRPr="00790F7B">
        <w:rPr>
          <w:b/>
          <w:bCs/>
        </w:rPr>
        <w:lastRenderedPageBreak/>
        <w:t>Fostering connection to nature: Providing regular opportunities for direct experience of the natural world, supporting the child's developing relationship with and understanding of the environment upon which human life depends.</w:t>
      </w:r>
    </w:p>
    <w:p w14:paraId="482D49CD" w14:textId="77777777" w:rsidR="00790F7B" w:rsidRPr="00790F7B" w:rsidRDefault="00790F7B" w:rsidP="00790F7B">
      <w:pPr>
        <w:rPr>
          <w:b/>
          <w:bCs/>
        </w:rPr>
      </w:pPr>
      <w:r w:rsidRPr="00790F7B">
        <w:rPr>
          <w:b/>
          <w:bCs/>
        </w:rPr>
        <w:t>The home environment need not replicate the school environment to be developmentally supportive. Rather, it should express the family's unique culture and values while incorporating principles that support the child's natural development. The parent's role is to create a home that is authentic to the family while also responsive to the child's developmental needs.</w:t>
      </w:r>
    </w:p>
    <w:p w14:paraId="0C750A81" w14:textId="77777777" w:rsidR="00790F7B" w:rsidRPr="00790F7B" w:rsidRDefault="00790F7B" w:rsidP="00790F7B">
      <w:pPr>
        <w:pStyle w:val="Heading3"/>
      </w:pPr>
      <w:r w:rsidRPr="00790F7B">
        <w:t>The Parent as Cultural Guide</w:t>
      </w:r>
    </w:p>
    <w:p w14:paraId="01209FDA" w14:textId="77777777" w:rsidR="00790F7B" w:rsidRPr="00790F7B" w:rsidRDefault="00790F7B" w:rsidP="00790F7B">
      <w:pPr>
        <w:rPr>
          <w:b/>
          <w:bCs/>
        </w:rPr>
      </w:pPr>
      <w:r w:rsidRPr="00790F7B">
        <w:rPr>
          <w:b/>
          <w:bCs/>
        </w:rPr>
        <w:t>A third aspect of the parent's role is cultural transmission—introducing the child to the values, practices, traditions, and worldviews of their family and community. This cultural guidance helps the child develop their identity and find their place within the social contexts they inhabit.</w:t>
      </w:r>
    </w:p>
    <w:p w14:paraId="5BA12F62" w14:textId="77777777" w:rsidR="00790F7B" w:rsidRPr="00790F7B" w:rsidRDefault="00790F7B" w:rsidP="00790F7B">
      <w:pPr>
        <w:rPr>
          <w:b/>
          <w:bCs/>
        </w:rPr>
      </w:pPr>
      <w:r w:rsidRPr="00790F7B">
        <w:rPr>
          <w:b/>
          <w:bCs/>
        </w:rPr>
        <w:t>As cultural guides, parents:</w:t>
      </w:r>
    </w:p>
    <w:p w14:paraId="51A39D7D" w14:textId="77777777" w:rsidR="00790F7B" w:rsidRPr="00790F7B" w:rsidRDefault="00790F7B" w:rsidP="00790F7B">
      <w:pPr>
        <w:numPr>
          <w:ilvl w:val="0"/>
          <w:numId w:val="166"/>
        </w:numPr>
        <w:rPr>
          <w:b/>
          <w:bCs/>
        </w:rPr>
      </w:pPr>
      <w:r w:rsidRPr="00790F7B">
        <w:rPr>
          <w:b/>
          <w:bCs/>
        </w:rPr>
        <w:t>Share traditions and celebrations: Introducing the child to the rituals, holidays, foods, music, art, and stories that express cultural heritage and values.</w:t>
      </w:r>
    </w:p>
    <w:p w14:paraId="0CDDB661" w14:textId="77777777" w:rsidR="00790F7B" w:rsidRPr="00790F7B" w:rsidRDefault="00790F7B" w:rsidP="00790F7B">
      <w:pPr>
        <w:numPr>
          <w:ilvl w:val="0"/>
          <w:numId w:val="166"/>
        </w:numPr>
        <w:rPr>
          <w:b/>
          <w:bCs/>
        </w:rPr>
      </w:pPr>
      <w:r w:rsidRPr="00790F7B">
        <w:rPr>
          <w:b/>
          <w:bCs/>
        </w:rPr>
        <w:t>Model and explain cultural practices: Demonstrating and discussing the ways of being and doing that characterize their cultural communities, helping the child understand both the what and the why of cultural patterns.</w:t>
      </w:r>
    </w:p>
    <w:p w14:paraId="30AA6548" w14:textId="77777777" w:rsidR="00790F7B" w:rsidRPr="00790F7B" w:rsidRDefault="00790F7B" w:rsidP="00790F7B">
      <w:pPr>
        <w:numPr>
          <w:ilvl w:val="0"/>
          <w:numId w:val="166"/>
        </w:numPr>
        <w:rPr>
          <w:b/>
          <w:bCs/>
        </w:rPr>
      </w:pPr>
      <w:r w:rsidRPr="00790F7B">
        <w:rPr>
          <w:b/>
          <w:bCs/>
        </w:rPr>
        <w:t>Connect to extended family and community: Facilitating relationships with relatives, neighbors, and community members who embody and transmit cultural knowledge and practices.</w:t>
      </w:r>
    </w:p>
    <w:p w14:paraId="13FC3DEC" w14:textId="77777777" w:rsidR="00790F7B" w:rsidRPr="00790F7B" w:rsidRDefault="00790F7B" w:rsidP="00790F7B">
      <w:pPr>
        <w:numPr>
          <w:ilvl w:val="0"/>
          <w:numId w:val="166"/>
        </w:numPr>
        <w:rPr>
          <w:b/>
          <w:bCs/>
        </w:rPr>
      </w:pPr>
      <w:r w:rsidRPr="00790F7B">
        <w:rPr>
          <w:b/>
          <w:bCs/>
        </w:rPr>
        <w:t>Navigate cultural complexities: Helping the child understand and integrate diverse cultural influences, particularly in multicultural families or communities.</w:t>
      </w:r>
    </w:p>
    <w:p w14:paraId="4EE03424" w14:textId="77777777" w:rsidR="00790F7B" w:rsidRPr="00790F7B" w:rsidRDefault="00790F7B" w:rsidP="00790F7B">
      <w:pPr>
        <w:rPr>
          <w:b/>
          <w:bCs/>
        </w:rPr>
      </w:pPr>
      <w:r w:rsidRPr="00790F7B">
        <w:rPr>
          <w:b/>
          <w:bCs/>
        </w:rPr>
        <w:t>This cultural guidance is not merely about preserving tradition but about helping the child develop a sense of belonging and context—an understanding of the narratives, values, and practices that have shaped their family and community. It also involves helping the child develop the capacity to evaluate cultural patterns critically, distinguishing between aspects worth preserving and those that may need evolution or abandonment.</w:t>
      </w:r>
    </w:p>
    <w:p w14:paraId="0A3D25C5" w14:textId="77777777" w:rsidR="00790F7B" w:rsidRPr="00790F7B" w:rsidRDefault="00790F7B" w:rsidP="00790F7B">
      <w:pPr>
        <w:rPr>
          <w:b/>
          <w:bCs/>
        </w:rPr>
      </w:pPr>
      <w:r w:rsidRPr="00790F7B">
        <w:rPr>
          <w:b/>
          <w:bCs/>
        </w:rPr>
        <w:t xml:space="preserve">The parent's cultural guidance complements </w:t>
      </w:r>
      <w:proofErr w:type="gramStart"/>
      <w:r w:rsidRPr="00790F7B">
        <w:rPr>
          <w:b/>
          <w:bCs/>
        </w:rPr>
        <w:t>the Montessori</w:t>
      </w:r>
      <w:proofErr w:type="gramEnd"/>
      <w:r w:rsidRPr="00790F7B">
        <w:rPr>
          <w:b/>
          <w:bCs/>
        </w:rPr>
        <w:t xml:space="preserve"> emphasis on cosmic education—the child's progressive understanding of their place in the universe and </w:t>
      </w:r>
      <w:r w:rsidRPr="00790F7B">
        <w:rPr>
          <w:b/>
          <w:bCs/>
        </w:rPr>
        <w:lastRenderedPageBreak/>
        <w:t xml:space="preserve">their relationship to the whole of creation. While cosmic education provides a universal framework, family cultural transmission offers the </w:t>
      </w:r>
      <w:proofErr w:type="gramStart"/>
      <w:r w:rsidRPr="00790F7B">
        <w:rPr>
          <w:b/>
          <w:bCs/>
        </w:rPr>
        <w:t>particular contexts</w:t>
      </w:r>
      <w:proofErr w:type="gramEnd"/>
      <w:r w:rsidRPr="00790F7B">
        <w:rPr>
          <w:b/>
          <w:bCs/>
        </w:rPr>
        <w:t xml:space="preserve"> and traditions through which the child connects to human history and community.</w:t>
      </w:r>
    </w:p>
    <w:p w14:paraId="66DE9E20" w14:textId="77777777" w:rsidR="00790F7B" w:rsidRPr="00790F7B" w:rsidRDefault="00790F7B" w:rsidP="00790F7B">
      <w:pPr>
        <w:pStyle w:val="Heading3"/>
      </w:pPr>
      <w:r w:rsidRPr="00790F7B">
        <w:t>The Parent as Partner with the Educational Environment</w:t>
      </w:r>
    </w:p>
    <w:p w14:paraId="05652E3C" w14:textId="77777777" w:rsidR="00790F7B" w:rsidRPr="00790F7B" w:rsidRDefault="00790F7B" w:rsidP="00790F7B">
      <w:pPr>
        <w:rPr>
          <w:b/>
          <w:bCs/>
        </w:rPr>
      </w:pPr>
      <w:r w:rsidRPr="00790F7B">
        <w:rPr>
          <w:b/>
          <w:bCs/>
        </w:rPr>
        <w:t>A fourth aspect of the parent's role is partnership with the Montessori educational environment—collaborating with educators to create coherence between home and school experiences for the child. This partnership recognizes that development occurs across contexts and that alignment between these contexts supports the child's integration of experiences and values.</w:t>
      </w:r>
    </w:p>
    <w:p w14:paraId="15AB69E6" w14:textId="77777777" w:rsidR="00790F7B" w:rsidRPr="00790F7B" w:rsidRDefault="00790F7B" w:rsidP="00790F7B">
      <w:pPr>
        <w:rPr>
          <w:b/>
          <w:bCs/>
        </w:rPr>
      </w:pPr>
      <w:r w:rsidRPr="00790F7B">
        <w:rPr>
          <w:b/>
          <w:bCs/>
        </w:rPr>
        <w:t>As partners with the educational environment, parents:</w:t>
      </w:r>
    </w:p>
    <w:p w14:paraId="6C0A5593" w14:textId="77777777" w:rsidR="00790F7B" w:rsidRPr="00790F7B" w:rsidRDefault="00790F7B" w:rsidP="00790F7B">
      <w:pPr>
        <w:numPr>
          <w:ilvl w:val="0"/>
          <w:numId w:val="167"/>
        </w:numPr>
        <w:rPr>
          <w:b/>
          <w:bCs/>
        </w:rPr>
      </w:pPr>
      <w:r w:rsidRPr="00790F7B">
        <w:rPr>
          <w:b/>
          <w:bCs/>
        </w:rPr>
        <w:t>Learn about Montessori principles and practices: Developing understanding of the philosophical foundations and practical applications of Montessori education, enabling them to support these approaches at home if they choose.</w:t>
      </w:r>
    </w:p>
    <w:p w14:paraId="6381CB02" w14:textId="77777777" w:rsidR="00790F7B" w:rsidRPr="00790F7B" w:rsidRDefault="00790F7B" w:rsidP="00790F7B">
      <w:pPr>
        <w:numPr>
          <w:ilvl w:val="0"/>
          <w:numId w:val="167"/>
        </w:numPr>
        <w:rPr>
          <w:b/>
          <w:bCs/>
        </w:rPr>
      </w:pPr>
      <w:r w:rsidRPr="00790F7B">
        <w:rPr>
          <w:b/>
          <w:bCs/>
        </w:rPr>
        <w:t>Share observations and insights: Communicating with educators about the child's interests, challenges, patterns, and significant life events that may affect their experience in the educational environment.</w:t>
      </w:r>
    </w:p>
    <w:p w14:paraId="0555E711" w14:textId="77777777" w:rsidR="00790F7B" w:rsidRPr="00790F7B" w:rsidRDefault="00790F7B" w:rsidP="00790F7B">
      <w:pPr>
        <w:numPr>
          <w:ilvl w:val="0"/>
          <w:numId w:val="167"/>
        </w:numPr>
        <w:rPr>
          <w:b/>
          <w:bCs/>
        </w:rPr>
      </w:pPr>
      <w:r w:rsidRPr="00790F7B">
        <w:rPr>
          <w:b/>
          <w:bCs/>
        </w:rPr>
        <w:t>Participate appropriately in the educational community: Engaging in parent education events, conferences, observations, and community activities that strengthen the connection between home and school.</w:t>
      </w:r>
    </w:p>
    <w:p w14:paraId="4B8E3AC3" w14:textId="77777777" w:rsidR="00790F7B" w:rsidRPr="00790F7B" w:rsidRDefault="00790F7B" w:rsidP="00790F7B">
      <w:pPr>
        <w:numPr>
          <w:ilvl w:val="0"/>
          <w:numId w:val="167"/>
        </w:numPr>
        <w:rPr>
          <w:b/>
          <w:bCs/>
        </w:rPr>
      </w:pPr>
      <w:r w:rsidRPr="00790F7B">
        <w:rPr>
          <w:b/>
          <w:bCs/>
        </w:rPr>
        <w:t>Support the child's work and independence: Respecting the child's growing capabilities and need for autonomy, allowing them to do things for themselves even when it takes longer or produces less "perfect" results.</w:t>
      </w:r>
    </w:p>
    <w:p w14:paraId="2A711E89" w14:textId="77777777" w:rsidR="00790F7B" w:rsidRPr="00790F7B" w:rsidRDefault="00790F7B" w:rsidP="00790F7B">
      <w:pPr>
        <w:rPr>
          <w:b/>
          <w:bCs/>
        </w:rPr>
      </w:pPr>
      <w:r w:rsidRPr="00790F7B">
        <w:rPr>
          <w:b/>
          <w:bCs/>
        </w:rPr>
        <w:t>This partnership does not require parents to recreate the Montessori classroom at home or to adopt every aspect of Montessori philosophy in family life. Rather, it involves finding points of alignment between home and school approaches that support the child's development of coherent understanding and integrated identity.</w:t>
      </w:r>
    </w:p>
    <w:p w14:paraId="50AD437D" w14:textId="77777777" w:rsidR="00790F7B" w:rsidRPr="00790F7B" w:rsidRDefault="00790F7B" w:rsidP="00790F7B">
      <w:pPr>
        <w:rPr>
          <w:b/>
          <w:bCs/>
        </w:rPr>
      </w:pPr>
      <w:r w:rsidRPr="00790F7B">
        <w:rPr>
          <w:b/>
          <w:bCs/>
        </w:rPr>
        <w:t>Effective partnership requires clear communication, mutual respect, and recognition of the distinct but complementary roles of parents and educators. Parents bring intimate knowledge of the individual child and family context, while educators bring specialized training in developmental principles and educational methods. Together, they can create a more complete picture of the child and more effective support for their development.</w:t>
      </w:r>
    </w:p>
    <w:p w14:paraId="2202E475" w14:textId="77777777" w:rsidR="00790F7B" w:rsidRPr="00790F7B" w:rsidRDefault="00790F7B" w:rsidP="00790F7B">
      <w:pPr>
        <w:pStyle w:val="Heading3"/>
      </w:pPr>
      <w:r w:rsidRPr="00790F7B">
        <w:lastRenderedPageBreak/>
        <w:t>The Parent's Preparation</w:t>
      </w:r>
    </w:p>
    <w:p w14:paraId="6403325F" w14:textId="77777777" w:rsidR="00790F7B" w:rsidRPr="00790F7B" w:rsidRDefault="00790F7B" w:rsidP="00790F7B">
      <w:pPr>
        <w:rPr>
          <w:b/>
          <w:bCs/>
        </w:rPr>
      </w:pPr>
      <w:r w:rsidRPr="00790F7B">
        <w:rPr>
          <w:b/>
          <w:bCs/>
        </w:rPr>
        <w:t>Like the Montessori educator and assistant, the parent benefits from preparation for their role—preparation that encompasses knowledge, skills, and inner development. This preparation helps parents fulfill their responsibilities more effectively and find greater joy and meaning in the parenting journey.</w:t>
      </w:r>
    </w:p>
    <w:p w14:paraId="69B0467E" w14:textId="77777777" w:rsidR="00790F7B" w:rsidRPr="00790F7B" w:rsidRDefault="00790F7B" w:rsidP="00790F7B">
      <w:pPr>
        <w:rPr>
          <w:b/>
          <w:bCs/>
        </w:rPr>
      </w:pPr>
      <w:r w:rsidRPr="00790F7B">
        <w:rPr>
          <w:b/>
          <w:bCs/>
        </w:rPr>
        <w:t>The parent's preparation includes:</w:t>
      </w:r>
    </w:p>
    <w:p w14:paraId="2A8D43C4" w14:textId="77777777" w:rsidR="00790F7B" w:rsidRPr="00790F7B" w:rsidRDefault="00790F7B" w:rsidP="00790F7B">
      <w:pPr>
        <w:numPr>
          <w:ilvl w:val="0"/>
          <w:numId w:val="168"/>
        </w:numPr>
        <w:rPr>
          <w:b/>
          <w:bCs/>
        </w:rPr>
      </w:pPr>
      <w:r w:rsidRPr="00790F7B">
        <w:rPr>
          <w:b/>
          <w:bCs/>
        </w:rPr>
        <w:t>Knowledge of development: Understanding the general patterns and principles of human development, particularly for the age range of their child, providing context for interpreting and responding to the child's behavior.</w:t>
      </w:r>
    </w:p>
    <w:p w14:paraId="086D7093" w14:textId="77777777" w:rsidR="00790F7B" w:rsidRPr="00790F7B" w:rsidRDefault="00790F7B" w:rsidP="00790F7B">
      <w:pPr>
        <w:numPr>
          <w:ilvl w:val="0"/>
          <w:numId w:val="168"/>
        </w:numPr>
        <w:rPr>
          <w:b/>
          <w:bCs/>
        </w:rPr>
      </w:pPr>
      <w:r w:rsidRPr="00790F7B">
        <w:rPr>
          <w:b/>
          <w:bCs/>
        </w:rPr>
        <w:t>Practical skills: Developing specific skills for creating supportive environments, responding to the child's needs, and handling the logistical challenges of family life.</w:t>
      </w:r>
    </w:p>
    <w:p w14:paraId="69847DFC" w14:textId="77777777" w:rsidR="00790F7B" w:rsidRPr="00790F7B" w:rsidRDefault="00790F7B" w:rsidP="00790F7B">
      <w:pPr>
        <w:numPr>
          <w:ilvl w:val="0"/>
          <w:numId w:val="168"/>
        </w:numPr>
        <w:rPr>
          <w:b/>
          <w:bCs/>
        </w:rPr>
      </w:pPr>
      <w:r w:rsidRPr="00790F7B">
        <w:rPr>
          <w:b/>
          <w:bCs/>
        </w:rPr>
        <w:t>Self-awareness and growth: Cultivating awareness of one's own patterns, triggers, and areas for growth, recognizing how these affect interactions with the child and working to develop more constructive responses.</w:t>
      </w:r>
    </w:p>
    <w:p w14:paraId="1AE20A6F" w14:textId="77777777" w:rsidR="00790F7B" w:rsidRPr="00790F7B" w:rsidRDefault="00790F7B" w:rsidP="00790F7B">
      <w:pPr>
        <w:numPr>
          <w:ilvl w:val="0"/>
          <w:numId w:val="168"/>
        </w:numPr>
        <w:rPr>
          <w:b/>
          <w:bCs/>
        </w:rPr>
      </w:pPr>
      <w:r w:rsidRPr="00790F7B">
        <w:rPr>
          <w:b/>
          <w:bCs/>
        </w:rPr>
        <w:t>Community connection: Building relationships with other parents and with knowledgeable guides who can provide support, perspective, and wisdom during challenging times.</w:t>
      </w:r>
    </w:p>
    <w:p w14:paraId="6CB70EA7" w14:textId="77777777" w:rsidR="00790F7B" w:rsidRPr="00790F7B" w:rsidRDefault="00790F7B" w:rsidP="00790F7B">
      <w:pPr>
        <w:rPr>
          <w:b/>
          <w:bCs/>
        </w:rPr>
      </w:pPr>
      <w:r w:rsidRPr="00790F7B">
        <w:rPr>
          <w:b/>
          <w:bCs/>
        </w:rPr>
        <w:t>This preparation occurs through various channels: formal parent education programs offered by Montessori schools, books and other resources on Montessori parenting, parent discussion groups, individual mentoring, and the parent's own observation and reflection. It is a continuous process rather than a one-time achievement, evolving as the child develops and as the parent gains experience and insight.</w:t>
      </w:r>
    </w:p>
    <w:p w14:paraId="45B9FDB3" w14:textId="77777777" w:rsidR="00790F7B" w:rsidRPr="00790F7B" w:rsidRDefault="00790F7B" w:rsidP="00790F7B">
      <w:pPr>
        <w:rPr>
          <w:b/>
          <w:bCs/>
        </w:rPr>
      </w:pPr>
      <w:r w:rsidRPr="00790F7B">
        <w:rPr>
          <w:b/>
          <w:bCs/>
        </w:rPr>
        <w:t>The parent's preparation differs from that of professional educators in its scope and formality but shares the fundamental orientation toward service to the child's development. Like Montessori educators, parents are called to develop both practical competence and inner qualities that support the child's natural unfolding according to developmental principles.</w:t>
      </w:r>
    </w:p>
    <w:p w14:paraId="0B469E90" w14:textId="77777777" w:rsidR="00790F7B" w:rsidRPr="00790F7B" w:rsidRDefault="00790F7B" w:rsidP="00790F7B">
      <w:pPr>
        <w:pStyle w:val="Heading3"/>
      </w:pPr>
      <w:r w:rsidRPr="00790F7B">
        <w:t>Challenges and Supports in the Parent's Role</w:t>
      </w:r>
    </w:p>
    <w:p w14:paraId="2F3DA852" w14:textId="77777777" w:rsidR="00790F7B" w:rsidRPr="00790F7B" w:rsidRDefault="00790F7B" w:rsidP="00790F7B">
      <w:pPr>
        <w:rPr>
          <w:b/>
          <w:bCs/>
        </w:rPr>
      </w:pPr>
      <w:r w:rsidRPr="00790F7B">
        <w:rPr>
          <w:b/>
          <w:bCs/>
        </w:rPr>
        <w:t>The parent's role presents both specific challenges and opportunities within the context of Montessori education. Understanding these can help parents, educators, and community members work together more effectively to support children's development.</w:t>
      </w:r>
    </w:p>
    <w:p w14:paraId="6B6F197E" w14:textId="77777777" w:rsidR="00790F7B" w:rsidRPr="00790F7B" w:rsidRDefault="00790F7B" w:rsidP="00790F7B">
      <w:pPr>
        <w:rPr>
          <w:b/>
          <w:bCs/>
        </w:rPr>
      </w:pPr>
      <w:r w:rsidRPr="00790F7B">
        <w:rPr>
          <w:b/>
          <w:bCs/>
        </w:rPr>
        <w:lastRenderedPageBreak/>
        <w:t>Challenges in the parent's role include:</w:t>
      </w:r>
    </w:p>
    <w:p w14:paraId="2031F076" w14:textId="77777777" w:rsidR="00790F7B" w:rsidRPr="00790F7B" w:rsidRDefault="00790F7B" w:rsidP="00790F7B">
      <w:pPr>
        <w:numPr>
          <w:ilvl w:val="0"/>
          <w:numId w:val="169"/>
        </w:numPr>
        <w:rPr>
          <w:b/>
          <w:bCs/>
        </w:rPr>
      </w:pPr>
      <w:r w:rsidRPr="00790F7B">
        <w:rPr>
          <w:b/>
          <w:bCs/>
        </w:rPr>
        <w:t>Societal expectations: Prevailing cultural messages about parenting, childhood, and education may conflict with Montessori principles, creating pressure to adopt approaches that do not align with developmental understanding.</w:t>
      </w:r>
    </w:p>
    <w:p w14:paraId="36E291BF" w14:textId="77777777" w:rsidR="00790F7B" w:rsidRPr="00790F7B" w:rsidRDefault="00790F7B" w:rsidP="00790F7B">
      <w:pPr>
        <w:numPr>
          <w:ilvl w:val="0"/>
          <w:numId w:val="169"/>
        </w:numPr>
        <w:rPr>
          <w:b/>
          <w:bCs/>
        </w:rPr>
      </w:pPr>
      <w:r w:rsidRPr="00790F7B">
        <w:rPr>
          <w:b/>
          <w:bCs/>
        </w:rPr>
        <w:t>Practical constraints: The realities of work schedules, financial limitations, housing conditions, and other practical factors may create obstacles to implementing ideal environments and approaches.</w:t>
      </w:r>
    </w:p>
    <w:p w14:paraId="2CFE0CAD" w14:textId="77777777" w:rsidR="00790F7B" w:rsidRPr="00790F7B" w:rsidRDefault="00790F7B" w:rsidP="00790F7B">
      <w:pPr>
        <w:numPr>
          <w:ilvl w:val="0"/>
          <w:numId w:val="169"/>
        </w:numPr>
        <w:rPr>
          <w:b/>
          <w:bCs/>
        </w:rPr>
      </w:pPr>
      <w:r w:rsidRPr="00790F7B">
        <w:rPr>
          <w:b/>
          <w:bCs/>
        </w:rPr>
        <w:t>Personal history: Parents' own childhood experiences and internalized patterns may unconsciously influence their parenting approach, sometimes in ways that conflict with their conscious values and intentions.</w:t>
      </w:r>
    </w:p>
    <w:p w14:paraId="29391CD8" w14:textId="77777777" w:rsidR="00790F7B" w:rsidRPr="00790F7B" w:rsidRDefault="00790F7B" w:rsidP="00790F7B">
      <w:pPr>
        <w:numPr>
          <w:ilvl w:val="0"/>
          <w:numId w:val="169"/>
        </w:numPr>
        <w:rPr>
          <w:b/>
          <w:bCs/>
        </w:rPr>
      </w:pPr>
      <w:r w:rsidRPr="00790F7B">
        <w:rPr>
          <w:b/>
          <w:bCs/>
        </w:rPr>
        <w:t>Isolation: Parents in contemporary society often lack the extended family and community support that traditionally shared the responsibilities of raising children, creating greater pressure on individual parents or nuclear families.</w:t>
      </w:r>
    </w:p>
    <w:p w14:paraId="0F1455B3" w14:textId="77777777" w:rsidR="00790F7B" w:rsidRPr="00790F7B" w:rsidRDefault="00790F7B" w:rsidP="00790F7B">
      <w:pPr>
        <w:numPr>
          <w:ilvl w:val="0"/>
          <w:numId w:val="169"/>
        </w:numPr>
        <w:rPr>
          <w:b/>
          <w:bCs/>
        </w:rPr>
      </w:pPr>
      <w:r w:rsidRPr="00790F7B">
        <w:rPr>
          <w:b/>
          <w:bCs/>
        </w:rPr>
        <w:t>Information overload: The abundance of parenting advice, often contradictory, can create confusion and anxiety rather than clarity and confidence, particularly for parents trying to discern which approaches truly align with developmental principles.</w:t>
      </w:r>
    </w:p>
    <w:p w14:paraId="1A287598" w14:textId="77777777" w:rsidR="00790F7B" w:rsidRPr="00790F7B" w:rsidRDefault="00790F7B" w:rsidP="00790F7B">
      <w:pPr>
        <w:rPr>
          <w:b/>
          <w:bCs/>
        </w:rPr>
      </w:pPr>
      <w:r w:rsidRPr="00790F7B">
        <w:rPr>
          <w:b/>
          <w:bCs/>
        </w:rPr>
        <w:t>Supports for the parent's role include:</w:t>
      </w:r>
    </w:p>
    <w:p w14:paraId="1D33F939" w14:textId="77777777" w:rsidR="00790F7B" w:rsidRPr="00790F7B" w:rsidRDefault="00790F7B" w:rsidP="00790F7B">
      <w:pPr>
        <w:numPr>
          <w:ilvl w:val="0"/>
          <w:numId w:val="170"/>
        </w:numPr>
        <w:rPr>
          <w:b/>
          <w:bCs/>
        </w:rPr>
      </w:pPr>
      <w:r w:rsidRPr="00790F7B">
        <w:rPr>
          <w:b/>
          <w:bCs/>
        </w:rPr>
        <w:t>Parent education: Programs that help parents understand development, learn practical approaches, and build community with other parents committed to supporting their children's natural unfolding.</w:t>
      </w:r>
    </w:p>
    <w:p w14:paraId="6DECD19A" w14:textId="77777777" w:rsidR="00790F7B" w:rsidRPr="00790F7B" w:rsidRDefault="00790F7B" w:rsidP="00790F7B">
      <w:pPr>
        <w:numPr>
          <w:ilvl w:val="0"/>
          <w:numId w:val="170"/>
        </w:numPr>
        <w:rPr>
          <w:b/>
          <w:bCs/>
        </w:rPr>
      </w:pPr>
      <w:r w:rsidRPr="00790F7B">
        <w:rPr>
          <w:b/>
          <w:bCs/>
        </w:rPr>
        <w:t>School-home partnership: Clear communication, mutual respect, and collaborative problem-solving between parents and educators, creating coherence for the child across contexts.</w:t>
      </w:r>
    </w:p>
    <w:p w14:paraId="3131EF3E" w14:textId="77777777" w:rsidR="00790F7B" w:rsidRPr="00790F7B" w:rsidRDefault="00790F7B" w:rsidP="00790F7B">
      <w:pPr>
        <w:numPr>
          <w:ilvl w:val="0"/>
          <w:numId w:val="170"/>
        </w:numPr>
        <w:rPr>
          <w:b/>
          <w:bCs/>
        </w:rPr>
      </w:pPr>
      <w:r w:rsidRPr="00790F7B">
        <w:rPr>
          <w:b/>
          <w:bCs/>
        </w:rPr>
        <w:t>Parent community: Connections with other parents who share similar values and approaches, providing emotional support, practical assistance, and the normalization of developmental challenges.</w:t>
      </w:r>
    </w:p>
    <w:p w14:paraId="63B3DF62" w14:textId="77777777" w:rsidR="00790F7B" w:rsidRPr="00790F7B" w:rsidRDefault="00790F7B" w:rsidP="00790F7B">
      <w:pPr>
        <w:numPr>
          <w:ilvl w:val="0"/>
          <w:numId w:val="170"/>
        </w:numPr>
        <w:rPr>
          <w:b/>
          <w:bCs/>
        </w:rPr>
      </w:pPr>
      <w:r w:rsidRPr="00790F7B">
        <w:rPr>
          <w:b/>
          <w:bCs/>
        </w:rPr>
        <w:t>Professional guidance: Access to knowledgeable professionals such as Montessori educators, parent coaches, or family therapists who can provide perspective and strategies during difficult periods.</w:t>
      </w:r>
    </w:p>
    <w:p w14:paraId="068DA5D8" w14:textId="77777777" w:rsidR="00790F7B" w:rsidRPr="00790F7B" w:rsidRDefault="00790F7B" w:rsidP="00790F7B">
      <w:pPr>
        <w:numPr>
          <w:ilvl w:val="0"/>
          <w:numId w:val="170"/>
        </w:numPr>
        <w:rPr>
          <w:b/>
          <w:bCs/>
        </w:rPr>
      </w:pPr>
      <w:r w:rsidRPr="00790F7B">
        <w:rPr>
          <w:b/>
          <w:bCs/>
        </w:rPr>
        <w:t xml:space="preserve">"Resources for continued learning: Books, articles, podcasts, and online communities that provide ongoing education and inspiration for the parenting </w:t>
      </w:r>
      <w:r w:rsidRPr="00790F7B">
        <w:rPr>
          <w:b/>
          <w:bCs/>
        </w:rPr>
        <w:lastRenderedPageBreak/>
        <w:t>journey, helping parents refine their approach as their children develop and new challenges emerge.</w:t>
      </w:r>
    </w:p>
    <w:p w14:paraId="032010E3" w14:textId="77777777" w:rsidR="00790F7B" w:rsidRPr="00790F7B" w:rsidRDefault="00790F7B" w:rsidP="00790F7B">
      <w:pPr>
        <w:rPr>
          <w:b/>
          <w:bCs/>
        </w:rPr>
      </w:pPr>
      <w:r w:rsidRPr="00790F7B">
        <w:rPr>
          <w:b/>
          <w:bCs/>
        </w:rPr>
        <w:t xml:space="preserve">Thoughtful attention to these challenges and </w:t>
      </w:r>
      <w:proofErr w:type="gramStart"/>
      <w:r w:rsidRPr="00790F7B">
        <w:rPr>
          <w:b/>
          <w:bCs/>
        </w:rPr>
        <w:t>supports</w:t>
      </w:r>
      <w:proofErr w:type="gramEnd"/>
      <w:r w:rsidRPr="00790F7B">
        <w:rPr>
          <w:b/>
          <w:bCs/>
        </w:rPr>
        <w:t xml:space="preserve"> can help parents fulfill their essential role in the child's development. The Montessori approach recognizes that parents do not need to be perfect but rather "good enough"—providing consistent love, appropriate boundaries, and opportunities for growth while working on their own development as people and as parents</w:t>
      </w:r>
    </w:p>
    <w:p w14:paraId="77DA768B" w14:textId="77777777" w:rsidR="00790F7B" w:rsidRPr="00790F7B" w:rsidRDefault="00790F7B" w:rsidP="00790F7B">
      <w:pPr>
        <w:rPr>
          <w:b/>
          <w:bCs/>
        </w:rPr>
      </w:pPr>
      <w:r w:rsidRPr="00790F7B">
        <w:rPr>
          <w:b/>
          <w:bCs/>
        </w:rPr>
        <w:t xml:space="preserve">"The adults in the child's life represent the whole of humanity, and they carry the meaning of that. Unconditional love and respect will be </w:t>
      </w:r>
      <w:proofErr w:type="gramStart"/>
      <w:r w:rsidRPr="00790F7B">
        <w:rPr>
          <w:b/>
          <w:bCs/>
        </w:rPr>
        <w:t>incarnated, and</w:t>
      </w:r>
      <w:proofErr w:type="gramEnd"/>
      <w:r w:rsidRPr="00790F7B">
        <w:rPr>
          <w:b/>
          <w:bCs/>
        </w:rPr>
        <w:t xml:space="preserve"> should be incarnated so they can seek and relate as such with the world. This love and respect should be extended to the whole of humanity." (Source material)</w:t>
      </w:r>
    </w:p>
    <w:p w14:paraId="1302B70B" w14:textId="77777777" w:rsidR="00790F7B" w:rsidRPr="00790F7B" w:rsidRDefault="00790F7B" w:rsidP="00790F7B">
      <w:pPr>
        <w:pStyle w:val="Heading3"/>
      </w:pPr>
      <w:r w:rsidRPr="00790F7B">
        <w:t>The Parent as Spiritual Guide</w:t>
      </w:r>
    </w:p>
    <w:p w14:paraId="6A34D0B9" w14:textId="77777777" w:rsidR="00790F7B" w:rsidRPr="00790F7B" w:rsidRDefault="00790F7B" w:rsidP="00790F7B">
      <w:pPr>
        <w:rPr>
          <w:b/>
          <w:bCs/>
        </w:rPr>
      </w:pPr>
      <w:r w:rsidRPr="00790F7B">
        <w:rPr>
          <w:b/>
          <w:bCs/>
        </w:rPr>
        <w:t xml:space="preserve">A profound aspect of the parent's role is serving as a spiritual guide for the </w:t>
      </w:r>
      <w:proofErr w:type="gramStart"/>
      <w:r w:rsidRPr="00790F7B">
        <w:rPr>
          <w:b/>
          <w:bCs/>
        </w:rPr>
        <w:t>child—</w:t>
      </w:r>
      <w:proofErr w:type="gramEnd"/>
      <w:r w:rsidRPr="00790F7B">
        <w:rPr>
          <w:b/>
          <w:bCs/>
        </w:rPr>
        <w:t>helping them develop their relationship to existential questions, transcendent values, and the broader meaning of human existence. This spiritual guidance is not necessarily religious in a doctrinal sense, though it may include religious transmission for families who practice a faith tradition. Rather, it involves helping the child develop a sense of purpose, connection, and ethical orientation toward life.</w:t>
      </w:r>
    </w:p>
    <w:p w14:paraId="07383E19" w14:textId="77777777" w:rsidR="00790F7B" w:rsidRPr="00790F7B" w:rsidRDefault="00790F7B" w:rsidP="00790F7B">
      <w:pPr>
        <w:rPr>
          <w:b/>
          <w:bCs/>
        </w:rPr>
      </w:pPr>
      <w:r w:rsidRPr="00790F7B">
        <w:rPr>
          <w:b/>
          <w:bCs/>
        </w:rPr>
        <w:t xml:space="preserve">As noted in the source material: "The adults in the child's life represent the whole of humanity, and they carry the meaning of that. Unconditional love and respect will be </w:t>
      </w:r>
      <w:proofErr w:type="gramStart"/>
      <w:r w:rsidRPr="00790F7B">
        <w:rPr>
          <w:b/>
          <w:bCs/>
        </w:rPr>
        <w:t>incarnated, and</w:t>
      </w:r>
      <w:proofErr w:type="gramEnd"/>
      <w:r w:rsidRPr="00790F7B">
        <w:rPr>
          <w:b/>
          <w:bCs/>
        </w:rPr>
        <w:t xml:space="preserve"> should be incarnated so they can seek and relate as such with the world. This love and respect should be extended to the whole of humanity." (Source material)</w:t>
      </w:r>
    </w:p>
    <w:p w14:paraId="13B30659" w14:textId="77777777" w:rsidR="00790F7B" w:rsidRPr="00790F7B" w:rsidRDefault="00790F7B" w:rsidP="00790F7B">
      <w:pPr>
        <w:rPr>
          <w:b/>
          <w:bCs/>
        </w:rPr>
      </w:pPr>
      <w:r w:rsidRPr="00790F7B">
        <w:rPr>
          <w:b/>
          <w:bCs/>
        </w:rPr>
        <w:t>This spiritual guidance includes:</w:t>
      </w:r>
    </w:p>
    <w:p w14:paraId="56073FD3" w14:textId="77777777" w:rsidR="00790F7B" w:rsidRPr="00790F7B" w:rsidRDefault="00790F7B" w:rsidP="00790F7B">
      <w:pPr>
        <w:numPr>
          <w:ilvl w:val="0"/>
          <w:numId w:val="187"/>
        </w:numPr>
        <w:rPr>
          <w:b/>
          <w:bCs/>
        </w:rPr>
      </w:pPr>
      <w:r w:rsidRPr="00790F7B">
        <w:rPr>
          <w:b/>
          <w:bCs/>
        </w:rPr>
        <w:t>Cultivating wonder and gratitude: Helping the child develop appreciation for the beauty, complexity, and gift of existence, fostering a sense of awe rather than entitlement or cynicism.</w:t>
      </w:r>
    </w:p>
    <w:p w14:paraId="6F286408" w14:textId="77777777" w:rsidR="00790F7B" w:rsidRPr="00790F7B" w:rsidRDefault="00790F7B" w:rsidP="00790F7B">
      <w:pPr>
        <w:numPr>
          <w:ilvl w:val="0"/>
          <w:numId w:val="187"/>
        </w:numPr>
        <w:rPr>
          <w:b/>
          <w:bCs/>
        </w:rPr>
      </w:pPr>
      <w:r w:rsidRPr="00790F7B">
        <w:rPr>
          <w:b/>
          <w:bCs/>
        </w:rPr>
        <w:t>Developing ethical sensitivity: Supporting the child's growing understanding of right and wrong, not primarily through rules and consequences but through awareness of how actions affect others and reflection on what kind of person one wants to be.</w:t>
      </w:r>
    </w:p>
    <w:p w14:paraId="7B9273B3" w14:textId="77777777" w:rsidR="00790F7B" w:rsidRPr="00790F7B" w:rsidRDefault="00790F7B" w:rsidP="00790F7B">
      <w:pPr>
        <w:numPr>
          <w:ilvl w:val="0"/>
          <w:numId w:val="187"/>
        </w:numPr>
        <w:rPr>
          <w:b/>
          <w:bCs/>
        </w:rPr>
      </w:pPr>
      <w:r w:rsidRPr="00790F7B">
        <w:rPr>
          <w:b/>
          <w:bCs/>
        </w:rPr>
        <w:t xml:space="preserve">Fostering connection consciousness: Helping the child recognize their interdependence with other people, other species, and the natural systems </w:t>
      </w:r>
      <w:r w:rsidRPr="00790F7B">
        <w:rPr>
          <w:b/>
          <w:bCs/>
        </w:rPr>
        <w:lastRenderedPageBreak/>
        <w:t>that sustain life, developing a sense of responsibility that extends beyond the self.</w:t>
      </w:r>
    </w:p>
    <w:p w14:paraId="3C6D9057" w14:textId="77777777" w:rsidR="00790F7B" w:rsidRPr="00790F7B" w:rsidRDefault="00790F7B" w:rsidP="00790F7B">
      <w:pPr>
        <w:numPr>
          <w:ilvl w:val="0"/>
          <w:numId w:val="187"/>
        </w:numPr>
        <w:rPr>
          <w:b/>
          <w:bCs/>
        </w:rPr>
      </w:pPr>
      <w:r w:rsidRPr="00790F7B">
        <w:rPr>
          <w:b/>
          <w:bCs/>
        </w:rPr>
        <w:t>Supporting meaning-making: Helping the child develop frameworks for understanding life's challenges, losses, and opportunities, finding purpose and meaning even in difficult experiences.</w:t>
      </w:r>
    </w:p>
    <w:p w14:paraId="52472C40" w14:textId="77777777" w:rsidR="00790F7B" w:rsidRPr="00790F7B" w:rsidRDefault="00790F7B" w:rsidP="00790F7B">
      <w:pPr>
        <w:numPr>
          <w:ilvl w:val="0"/>
          <w:numId w:val="187"/>
        </w:numPr>
        <w:rPr>
          <w:b/>
          <w:bCs/>
        </w:rPr>
      </w:pPr>
      <w:r w:rsidRPr="00790F7B">
        <w:rPr>
          <w:b/>
          <w:bCs/>
        </w:rPr>
        <w:t>Modeling authenticity and integrity: Demonstrating through one's own life the alignment of values and actions, the courage to face difficult truths, and the humility to acknowledge mistakes and limitations.</w:t>
      </w:r>
    </w:p>
    <w:p w14:paraId="0F797A81" w14:textId="77777777" w:rsidR="00790F7B" w:rsidRPr="00790F7B" w:rsidRDefault="00790F7B" w:rsidP="00790F7B">
      <w:pPr>
        <w:rPr>
          <w:b/>
          <w:bCs/>
        </w:rPr>
      </w:pPr>
      <w:r w:rsidRPr="00790F7B">
        <w:rPr>
          <w:b/>
          <w:bCs/>
        </w:rPr>
        <w:t>This spiritual guidance provides a foundation for the child's lifelong search for meaning, purpose, and ethical orientation. It recognizes that children have not only physical, cognitive, and emotional needs but also spiritual needs—for connection, meaning, transcendence, and ethical grounding in a complex world.</w:t>
      </w:r>
    </w:p>
    <w:p w14:paraId="425D65E1" w14:textId="77777777" w:rsidR="00790F7B" w:rsidRPr="00790F7B" w:rsidRDefault="00790F7B" w:rsidP="00790F7B">
      <w:pPr>
        <w:rPr>
          <w:b/>
          <w:bCs/>
        </w:rPr>
      </w:pPr>
      <w:r w:rsidRPr="00790F7B">
        <w:rPr>
          <w:b/>
          <w:bCs/>
        </w:rPr>
        <w:t>The Parent as Partner with the Educational Environment</w:t>
      </w:r>
    </w:p>
    <w:p w14:paraId="141A395D" w14:textId="77777777" w:rsidR="00790F7B" w:rsidRPr="00790F7B" w:rsidRDefault="00790F7B" w:rsidP="00790F7B">
      <w:pPr>
        <w:rPr>
          <w:b/>
          <w:bCs/>
        </w:rPr>
      </w:pPr>
      <w:r w:rsidRPr="00790F7B">
        <w:rPr>
          <w:b/>
          <w:bCs/>
        </w:rPr>
        <w:t>A fourth aspect of the parent's role is partnership with the Montessori educational environment—collaborating with educators to create coherence between home and school experiences for the child. This partnership recognizes that development occurs across contexts and that alignment between these contexts supports the child's integration of experiences and values.</w:t>
      </w:r>
    </w:p>
    <w:p w14:paraId="4D176958" w14:textId="77777777" w:rsidR="00790F7B" w:rsidRPr="00790F7B" w:rsidRDefault="00790F7B" w:rsidP="00790F7B">
      <w:pPr>
        <w:rPr>
          <w:b/>
          <w:bCs/>
        </w:rPr>
      </w:pPr>
      <w:r w:rsidRPr="00790F7B">
        <w:rPr>
          <w:b/>
          <w:bCs/>
        </w:rPr>
        <w:t>As partners with the educational environment, parents:</w:t>
      </w:r>
    </w:p>
    <w:p w14:paraId="16313687" w14:textId="77777777" w:rsidR="00790F7B" w:rsidRPr="00790F7B" w:rsidRDefault="00790F7B" w:rsidP="00790F7B">
      <w:pPr>
        <w:numPr>
          <w:ilvl w:val="0"/>
          <w:numId w:val="171"/>
        </w:numPr>
        <w:rPr>
          <w:b/>
          <w:bCs/>
        </w:rPr>
      </w:pPr>
      <w:r w:rsidRPr="00790F7B">
        <w:rPr>
          <w:b/>
          <w:bCs/>
        </w:rPr>
        <w:t>Learn about Montessori principles and practices: Developing understanding of the philosophical foundations and practical applications of Montessori education, enabling them to support these approaches at home if they choose.</w:t>
      </w:r>
    </w:p>
    <w:p w14:paraId="79059F8C" w14:textId="77777777" w:rsidR="00790F7B" w:rsidRPr="00790F7B" w:rsidRDefault="00790F7B" w:rsidP="00790F7B">
      <w:pPr>
        <w:numPr>
          <w:ilvl w:val="0"/>
          <w:numId w:val="171"/>
        </w:numPr>
        <w:rPr>
          <w:b/>
          <w:bCs/>
        </w:rPr>
      </w:pPr>
      <w:r w:rsidRPr="00790F7B">
        <w:rPr>
          <w:b/>
          <w:bCs/>
        </w:rPr>
        <w:t>Share observations and insights: Communicating with educators about the child's interests, challenges, patterns, and significant life events that may affect their experience in the educational environment.</w:t>
      </w:r>
    </w:p>
    <w:p w14:paraId="67C6BB23" w14:textId="77777777" w:rsidR="00790F7B" w:rsidRPr="00790F7B" w:rsidRDefault="00790F7B" w:rsidP="00790F7B">
      <w:pPr>
        <w:numPr>
          <w:ilvl w:val="0"/>
          <w:numId w:val="171"/>
        </w:numPr>
        <w:rPr>
          <w:b/>
          <w:bCs/>
        </w:rPr>
      </w:pPr>
      <w:r w:rsidRPr="00790F7B">
        <w:rPr>
          <w:b/>
          <w:bCs/>
        </w:rPr>
        <w:t>Participate appropriately in the educational community: Engaging in parent education events, conferences, observations, and community activities that strengthen the connection between home and school.</w:t>
      </w:r>
    </w:p>
    <w:p w14:paraId="4E062287" w14:textId="77777777" w:rsidR="00790F7B" w:rsidRPr="00790F7B" w:rsidRDefault="00790F7B" w:rsidP="00790F7B">
      <w:pPr>
        <w:numPr>
          <w:ilvl w:val="0"/>
          <w:numId w:val="171"/>
        </w:numPr>
        <w:rPr>
          <w:b/>
          <w:bCs/>
        </w:rPr>
      </w:pPr>
      <w:r w:rsidRPr="00790F7B">
        <w:rPr>
          <w:b/>
          <w:bCs/>
        </w:rPr>
        <w:t>Support the child's work and independence: Respecting the child's growing capabilities and need for autonomy, allowing them to do things for themselves even when it takes longer or produces less "perfect" results.</w:t>
      </w:r>
    </w:p>
    <w:p w14:paraId="5C6775B3" w14:textId="77777777" w:rsidR="00790F7B" w:rsidRPr="00790F7B" w:rsidRDefault="00790F7B" w:rsidP="00790F7B">
      <w:pPr>
        <w:rPr>
          <w:b/>
          <w:bCs/>
        </w:rPr>
      </w:pPr>
      <w:r w:rsidRPr="00790F7B">
        <w:rPr>
          <w:b/>
          <w:bCs/>
        </w:rPr>
        <w:t xml:space="preserve">This partnership does not require parents to recreate the Montessori classroom at home or to adopt every aspect of Montessori philosophy in family life. Rather, it </w:t>
      </w:r>
      <w:r w:rsidRPr="00790F7B">
        <w:rPr>
          <w:b/>
          <w:bCs/>
        </w:rPr>
        <w:lastRenderedPageBreak/>
        <w:t>involves finding points of alignment between home and school approaches that support the child's development of coherent understanding and integrated identity.</w:t>
      </w:r>
    </w:p>
    <w:p w14:paraId="081B3A02" w14:textId="77777777" w:rsidR="00790F7B" w:rsidRPr="00790F7B" w:rsidRDefault="00790F7B" w:rsidP="00790F7B">
      <w:pPr>
        <w:rPr>
          <w:b/>
          <w:bCs/>
        </w:rPr>
      </w:pPr>
      <w:r w:rsidRPr="00790F7B">
        <w:rPr>
          <w:b/>
          <w:bCs/>
        </w:rPr>
        <w:t>Effective partnership requires clear communication, mutual respect, and recognition of the distinct but complementary roles of parents and educators. Parents bring intimate knowledge of the individual child and family context, while educators bring specialized training in developmental principles and educational methods. Together, they can create a more complete picture of the child and more effective support for their development.</w:t>
      </w:r>
    </w:p>
    <w:p w14:paraId="178D1A5F" w14:textId="77777777" w:rsidR="00790F7B" w:rsidRPr="00790F7B" w:rsidRDefault="00790F7B" w:rsidP="00790F7B">
      <w:pPr>
        <w:pStyle w:val="Heading3"/>
      </w:pPr>
      <w:r w:rsidRPr="00790F7B">
        <w:t>The Parent's Preparation</w:t>
      </w:r>
    </w:p>
    <w:p w14:paraId="1B397878" w14:textId="77777777" w:rsidR="00790F7B" w:rsidRPr="00790F7B" w:rsidRDefault="00790F7B" w:rsidP="00790F7B">
      <w:pPr>
        <w:rPr>
          <w:b/>
          <w:bCs/>
        </w:rPr>
      </w:pPr>
      <w:r w:rsidRPr="00790F7B">
        <w:rPr>
          <w:b/>
          <w:bCs/>
        </w:rPr>
        <w:t>Like the Montessori educator and assistant, the parent benefits from preparation for their role—preparation that encompasses knowledge, skills, and inner development. This preparation helps parents fulfill their responsibilities more effectively and find greater joy and meaning in the parenting journey.</w:t>
      </w:r>
    </w:p>
    <w:p w14:paraId="06CF51CA" w14:textId="77777777" w:rsidR="00790F7B" w:rsidRPr="00790F7B" w:rsidRDefault="00790F7B" w:rsidP="00790F7B">
      <w:pPr>
        <w:rPr>
          <w:b/>
          <w:bCs/>
        </w:rPr>
      </w:pPr>
      <w:r w:rsidRPr="00790F7B">
        <w:rPr>
          <w:b/>
          <w:bCs/>
        </w:rPr>
        <w:t>The parent's preparation includes:</w:t>
      </w:r>
    </w:p>
    <w:p w14:paraId="5A815CB7" w14:textId="77777777" w:rsidR="00790F7B" w:rsidRPr="00790F7B" w:rsidRDefault="00790F7B" w:rsidP="00790F7B">
      <w:pPr>
        <w:numPr>
          <w:ilvl w:val="0"/>
          <w:numId w:val="172"/>
        </w:numPr>
        <w:rPr>
          <w:b/>
          <w:bCs/>
        </w:rPr>
      </w:pPr>
      <w:r w:rsidRPr="00790F7B">
        <w:rPr>
          <w:b/>
          <w:bCs/>
        </w:rPr>
        <w:t>Knowledge of development: Understanding the general patterns and principles of human development, particularly for the age range of their child, providing context for interpreting and responding to the child's behavior.</w:t>
      </w:r>
    </w:p>
    <w:p w14:paraId="2FCECA5F" w14:textId="77777777" w:rsidR="00790F7B" w:rsidRPr="00790F7B" w:rsidRDefault="00790F7B" w:rsidP="00790F7B">
      <w:pPr>
        <w:numPr>
          <w:ilvl w:val="0"/>
          <w:numId w:val="172"/>
        </w:numPr>
        <w:rPr>
          <w:b/>
          <w:bCs/>
        </w:rPr>
      </w:pPr>
      <w:r w:rsidRPr="00790F7B">
        <w:rPr>
          <w:b/>
          <w:bCs/>
        </w:rPr>
        <w:t>Practical skills: Developing specific skills for creating supportive environments, responding to the child's needs, and handling the logistical challenges of family life.</w:t>
      </w:r>
    </w:p>
    <w:p w14:paraId="2B367BF3" w14:textId="77777777" w:rsidR="00790F7B" w:rsidRPr="00790F7B" w:rsidRDefault="00790F7B" w:rsidP="00790F7B">
      <w:pPr>
        <w:numPr>
          <w:ilvl w:val="0"/>
          <w:numId w:val="172"/>
        </w:numPr>
        <w:rPr>
          <w:b/>
          <w:bCs/>
        </w:rPr>
      </w:pPr>
      <w:r w:rsidRPr="00790F7B">
        <w:rPr>
          <w:b/>
          <w:bCs/>
        </w:rPr>
        <w:t>Self-awareness and growth: Cultivating awareness of one's own patterns, triggers, and areas for growth, recognizing how these affect interactions with the child and working to develop more constructive responses.</w:t>
      </w:r>
    </w:p>
    <w:p w14:paraId="643DE028" w14:textId="77777777" w:rsidR="00790F7B" w:rsidRPr="00790F7B" w:rsidRDefault="00790F7B" w:rsidP="00790F7B">
      <w:pPr>
        <w:numPr>
          <w:ilvl w:val="0"/>
          <w:numId w:val="172"/>
        </w:numPr>
        <w:rPr>
          <w:b/>
          <w:bCs/>
        </w:rPr>
      </w:pPr>
      <w:r w:rsidRPr="00790F7B">
        <w:rPr>
          <w:b/>
          <w:bCs/>
        </w:rPr>
        <w:t>Community connection: Building relationships with other parents and with knowledgeable guides who can provide support, perspective, and wisdom during challenging times.</w:t>
      </w:r>
    </w:p>
    <w:p w14:paraId="34CD584A" w14:textId="77777777" w:rsidR="00790F7B" w:rsidRPr="00790F7B" w:rsidRDefault="00790F7B" w:rsidP="00790F7B">
      <w:pPr>
        <w:rPr>
          <w:b/>
          <w:bCs/>
        </w:rPr>
      </w:pPr>
      <w:r w:rsidRPr="00790F7B">
        <w:rPr>
          <w:b/>
          <w:bCs/>
        </w:rPr>
        <w:t>This preparation occurs through various channels: formal parent education programs offered by Montessori schools, books and other resources on Montessori parenting, parent discussion groups, individual mentoring, and the parent's own observation and reflection. It is a continuous process rather than a one-time achievement, evolving as the child develops and as the parent gains experience and insight.</w:t>
      </w:r>
    </w:p>
    <w:p w14:paraId="44C0EF17" w14:textId="77777777" w:rsidR="00790F7B" w:rsidRPr="00790F7B" w:rsidRDefault="00790F7B" w:rsidP="00790F7B">
      <w:pPr>
        <w:rPr>
          <w:b/>
          <w:bCs/>
        </w:rPr>
      </w:pPr>
      <w:r w:rsidRPr="00790F7B">
        <w:rPr>
          <w:b/>
          <w:bCs/>
        </w:rPr>
        <w:t xml:space="preserve">The parent's preparation differs from that of professional educators in its scope and formality but shares the fundamental orientation toward service to the child's </w:t>
      </w:r>
      <w:r w:rsidRPr="00790F7B">
        <w:rPr>
          <w:b/>
          <w:bCs/>
        </w:rPr>
        <w:lastRenderedPageBreak/>
        <w:t>development. Like Montessori educators, parents are called to develop both practical competence and inner qualities that support the child's natural unfolding according to developmental principles.</w:t>
      </w:r>
    </w:p>
    <w:p w14:paraId="38A127E3" w14:textId="77777777" w:rsidR="00790F7B" w:rsidRPr="00790F7B" w:rsidRDefault="00790F7B" w:rsidP="00790F7B">
      <w:pPr>
        <w:pStyle w:val="Heading3"/>
      </w:pPr>
      <w:r w:rsidRPr="00790F7B">
        <w:t>Challenges and Supports in the Parent's Role</w:t>
      </w:r>
    </w:p>
    <w:p w14:paraId="198403D6" w14:textId="77777777" w:rsidR="00790F7B" w:rsidRPr="00790F7B" w:rsidRDefault="00790F7B" w:rsidP="00790F7B">
      <w:pPr>
        <w:rPr>
          <w:b/>
          <w:bCs/>
        </w:rPr>
      </w:pPr>
      <w:r w:rsidRPr="00790F7B">
        <w:rPr>
          <w:b/>
          <w:bCs/>
        </w:rPr>
        <w:t>The parent's role presents both specific challenges and opportunities within the context of Montessori education. Understanding these can help parents, educators, and community members work together more effectively to support children's development.</w:t>
      </w:r>
    </w:p>
    <w:p w14:paraId="7893F072" w14:textId="77777777" w:rsidR="00790F7B" w:rsidRPr="00790F7B" w:rsidRDefault="00790F7B" w:rsidP="00790F7B">
      <w:pPr>
        <w:rPr>
          <w:b/>
          <w:bCs/>
        </w:rPr>
      </w:pPr>
      <w:r w:rsidRPr="00790F7B">
        <w:rPr>
          <w:b/>
          <w:bCs/>
        </w:rPr>
        <w:t>Challenges in the parent's role include:</w:t>
      </w:r>
    </w:p>
    <w:p w14:paraId="5E7C3F19" w14:textId="77777777" w:rsidR="00790F7B" w:rsidRPr="00790F7B" w:rsidRDefault="00790F7B" w:rsidP="00790F7B">
      <w:pPr>
        <w:numPr>
          <w:ilvl w:val="0"/>
          <w:numId w:val="173"/>
        </w:numPr>
        <w:rPr>
          <w:b/>
          <w:bCs/>
        </w:rPr>
      </w:pPr>
      <w:r w:rsidRPr="00790F7B">
        <w:rPr>
          <w:b/>
          <w:bCs/>
        </w:rPr>
        <w:t>Societal expectations: Prevailing cultural messages about parenting, childhood, and education may conflict with Montessori principles, creating pressure to adopt approaches that do not align with developmental understanding.</w:t>
      </w:r>
    </w:p>
    <w:p w14:paraId="5F8D7B52" w14:textId="77777777" w:rsidR="00790F7B" w:rsidRPr="00790F7B" w:rsidRDefault="00790F7B" w:rsidP="00790F7B">
      <w:pPr>
        <w:numPr>
          <w:ilvl w:val="0"/>
          <w:numId w:val="173"/>
        </w:numPr>
        <w:rPr>
          <w:b/>
          <w:bCs/>
        </w:rPr>
      </w:pPr>
      <w:r w:rsidRPr="00790F7B">
        <w:rPr>
          <w:b/>
          <w:bCs/>
        </w:rPr>
        <w:t>Practical constraints: The realities of work schedules, financial limitations, housing conditions, and other practical factors may create obstacles to implementing ideal environments and approaches.</w:t>
      </w:r>
    </w:p>
    <w:p w14:paraId="51C0DF71" w14:textId="77777777" w:rsidR="00790F7B" w:rsidRPr="00790F7B" w:rsidRDefault="00790F7B" w:rsidP="00790F7B">
      <w:pPr>
        <w:numPr>
          <w:ilvl w:val="0"/>
          <w:numId w:val="173"/>
        </w:numPr>
        <w:rPr>
          <w:b/>
          <w:bCs/>
        </w:rPr>
      </w:pPr>
      <w:r w:rsidRPr="00790F7B">
        <w:rPr>
          <w:b/>
          <w:bCs/>
        </w:rPr>
        <w:t>Personal history: Parents' own childhood experiences and internalized patterns may unconsciously influence their parenting approach, sometimes in ways that conflict with their conscious values and intentions.</w:t>
      </w:r>
    </w:p>
    <w:p w14:paraId="6F48C60B" w14:textId="77777777" w:rsidR="00790F7B" w:rsidRPr="00790F7B" w:rsidRDefault="00790F7B" w:rsidP="00790F7B">
      <w:pPr>
        <w:numPr>
          <w:ilvl w:val="0"/>
          <w:numId w:val="173"/>
        </w:numPr>
        <w:rPr>
          <w:b/>
          <w:bCs/>
        </w:rPr>
      </w:pPr>
      <w:r w:rsidRPr="00790F7B">
        <w:rPr>
          <w:b/>
          <w:bCs/>
        </w:rPr>
        <w:t>Isolation: Parents in contemporary society often lack the extended family and community support that traditionally shared the responsibilities of raising children, creating greater pressure on individual parents or nuclear families.</w:t>
      </w:r>
    </w:p>
    <w:p w14:paraId="55E28596" w14:textId="77777777" w:rsidR="00790F7B" w:rsidRPr="00790F7B" w:rsidRDefault="00790F7B" w:rsidP="00790F7B">
      <w:pPr>
        <w:numPr>
          <w:ilvl w:val="0"/>
          <w:numId w:val="173"/>
        </w:numPr>
        <w:rPr>
          <w:b/>
          <w:bCs/>
        </w:rPr>
      </w:pPr>
      <w:r w:rsidRPr="00790F7B">
        <w:rPr>
          <w:b/>
          <w:bCs/>
        </w:rPr>
        <w:t>Information overload: The abundance of parenting advice, often contradictory, can create confusion and anxiety rather than clarity and confidence, particularly for parents trying to discern which approaches truly align with developmental principles.</w:t>
      </w:r>
    </w:p>
    <w:p w14:paraId="6E2BB36A" w14:textId="77777777" w:rsidR="00790F7B" w:rsidRPr="00790F7B" w:rsidRDefault="00790F7B" w:rsidP="00790F7B">
      <w:pPr>
        <w:rPr>
          <w:b/>
          <w:bCs/>
        </w:rPr>
      </w:pPr>
      <w:r w:rsidRPr="00790F7B">
        <w:rPr>
          <w:b/>
          <w:bCs/>
        </w:rPr>
        <w:t>Supports for the parent's role include:</w:t>
      </w:r>
    </w:p>
    <w:p w14:paraId="1D8EE73D" w14:textId="77777777" w:rsidR="00790F7B" w:rsidRPr="00790F7B" w:rsidRDefault="00790F7B" w:rsidP="00790F7B">
      <w:pPr>
        <w:numPr>
          <w:ilvl w:val="0"/>
          <w:numId w:val="174"/>
        </w:numPr>
        <w:rPr>
          <w:b/>
          <w:bCs/>
        </w:rPr>
      </w:pPr>
      <w:r w:rsidRPr="00790F7B">
        <w:rPr>
          <w:b/>
          <w:bCs/>
        </w:rPr>
        <w:t>Parent education: Programs that help parents understand development, learn practical approaches, and build community with other parents committed to supporting their children's natural unfolding.</w:t>
      </w:r>
    </w:p>
    <w:p w14:paraId="0E49E136" w14:textId="77777777" w:rsidR="00790F7B" w:rsidRPr="00790F7B" w:rsidRDefault="00790F7B" w:rsidP="00790F7B">
      <w:pPr>
        <w:numPr>
          <w:ilvl w:val="0"/>
          <w:numId w:val="174"/>
        </w:numPr>
        <w:rPr>
          <w:b/>
          <w:bCs/>
        </w:rPr>
      </w:pPr>
      <w:r w:rsidRPr="00790F7B">
        <w:rPr>
          <w:b/>
          <w:bCs/>
        </w:rPr>
        <w:t>School-home partnership: Clear communication, mutual respect, and collaborative problem-solving between parents and educators, creating coherence for the child across contexts.</w:t>
      </w:r>
    </w:p>
    <w:p w14:paraId="4351841F" w14:textId="77777777" w:rsidR="00790F7B" w:rsidRPr="00790F7B" w:rsidRDefault="00790F7B" w:rsidP="00790F7B">
      <w:pPr>
        <w:numPr>
          <w:ilvl w:val="0"/>
          <w:numId w:val="174"/>
        </w:numPr>
        <w:rPr>
          <w:b/>
          <w:bCs/>
        </w:rPr>
      </w:pPr>
      <w:r w:rsidRPr="00790F7B">
        <w:rPr>
          <w:b/>
          <w:bCs/>
        </w:rPr>
        <w:lastRenderedPageBreak/>
        <w:t>Parent community: Connections with other parents who share similar values and approaches, providing emotional support, practical assistance, and the normalization of developmental challenges.</w:t>
      </w:r>
    </w:p>
    <w:p w14:paraId="2946793F" w14:textId="77777777" w:rsidR="00790F7B" w:rsidRPr="00790F7B" w:rsidRDefault="00790F7B" w:rsidP="00790F7B">
      <w:pPr>
        <w:numPr>
          <w:ilvl w:val="0"/>
          <w:numId w:val="174"/>
        </w:numPr>
        <w:rPr>
          <w:b/>
          <w:bCs/>
        </w:rPr>
      </w:pPr>
      <w:r w:rsidRPr="00790F7B">
        <w:rPr>
          <w:b/>
          <w:bCs/>
        </w:rPr>
        <w:t>Professional guidance: Access to knowledgeable professionals such as Montessori educators, parent coaches, or family therapists who can provide perspective and strategies during difficult periods.</w:t>
      </w:r>
    </w:p>
    <w:p w14:paraId="0FA63384" w14:textId="77777777" w:rsidR="00790F7B" w:rsidRPr="00790F7B" w:rsidRDefault="00790F7B" w:rsidP="00790F7B">
      <w:pPr>
        <w:numPr>
          <w:ilvl w:val="0"/>
          <w:numId w:val="174"/>
        </w:numPr>
        <w:rPr>
          <w:b/>
          <w:bCs/>
        </w:rPr>
      </w:pPr>
      <w:r w:rsidRPr="00790F7B">
        <w:rPr>
          <w:b/>
          <w:bCs/>
        </w:rPr>
        <w:t>Resources for continued learning: Books, articles, podcasts, and online communities that provide ongoing education and inspiration for the parenting journey, helping parents refine their approach as their children develop and new challenges emerge.</w:t>
      </w:r>
    </w:p>
    <w:p w14:paraId="76130952" w14:textId="77777777" w:rsidR="00790F7B" w:rsidRPr="00790F7B" w:rsidRDefault="00790F7B" w:rsidP="00790F7B">
      <w:pPr>
        <w:rPr>
          <w:b/>
          <w:bCs/>
        </w:rPr>
      </w:pPr>
      <w:r w:rsidRPr="00790F7B">
        <w:rPr>
          <w:b/>
          <w:bCs/>
        </w:rPr>
        <w:t xml:space="preserve">Thoughtful attention to these challenges and </w:t>
      </w:r>
      <w:proofErr w:type="gramStart"/>
      <w:r w:rsidRPr="00790F7B">
        <w:rPr>
          <w:b/>
          <w:bCs/>
        </w:rPr>
        <w:t>supports</w:t>
      </w:r>
      <w:proofErr w:type="gramEnd"/>
      <w:r w:rsidRPr="00790F7B">
        <w:rPr>
          <w:b/>
          <w:bCs/>
        </w:rPr>
        <w:t xml:space="preserve"> can help parents fulfill their essential role in the child's development. The Montessori approach recognizes that parents do not need to be perfect but rather "good </w:t>
      </w:r>
      <w:proofErr w:type="gramStart"/>
      <w:r w:rsidRPr="00790F7B">
        <w:rPr>
          <w:b/>
          <w:bCs/>
        </w:rPr>
        <w:t>enough"—</w:t>
      </w:r>
      <w:proofErr w:type="gramEnd"/>
      <w:r w:rsidRPr="00790F7B">
        <w:rPr>
          <w:b/>
          <w:bCs/>
        </w:rPr>
        <w:t>providing consistent love, appropriate boundaries, and opportunities for growth while working on their own development as people and as parents.</w:t>
      </w:r>
    </w:p>
    <w:p w14:paraId="53597BBC" w14:textId="77777777" w:rsidR="00790F7B" w:rsidRPr="00790F7B" w:rsidRDefault="00790F7B" w:rsidP="00790F7B">
      <w:pPr>
        <w:pStyle w:val="Heading2"/>
      </w:pPr>
      <w:r w:rsidRPr="00790F7B">
        <w:t>The Role of Adults in General Society</w:t>
      </w:r>
    </w:p>
    <w:p w14:paraId="2AECB955" w14:textId="77777777" w:rsidR="00790F7B" w:rsidRPr="00790F7B" w:rsidRDefault="00790F7B" w:rsidP="00790F7B">
      <w:pPr>
        <w:rPr>
          <w:b/>
          <w:bCs/>
        </w:rPr>
      </w:pPr>
      <w:r w:rsidRPr="00790F7B">
        <w:rPr>
          <w:b/>
          <w:bCs/>
        </w:rPr>
        <w:t>Beyond the specific roles of educators, assistants, and parents, Montessori's philosophy addresses the role of adults in general society in relation to children's development. All adults, regardless of their specific relationship to children, influence the social environment in which development occurs and thus bear responsibility for creating conditions that support rather than hinder the natural unfolding of human potential.</w:t>
      </w:r>
    </w:p>
    <w:p w14:paraId="568ECA25" w14:textId="77777777" w:rsidR="00790F7B" w:rsidRPr="00790F7B" w:rsidRDefault="00790F7B" w:rsidP="00790F7B">
      <w:pPr>
        <w:pStyle w:val="Heading3"/>
      </w:pPr>
      <w:r w:rsidRPr="00790F7B">
        <w:t>The Adult as Cultural Representative</w:t>
      </w:r>
    </w:p>
    <w:p w14:paraId="3EEDC63B" w14:textId="77777777" w:rsidR="00790F7B" w:rsidRPr="00790F7B" w:rsidRDefault="00790F7B" w:rsidP="00790F7B">
      <w:pPr>
        <w:rPr>
          <w:b/>
          <w:bCs/>
        </w:rPr>
      </w:pPr>
      <w:r w:rsidRPr="00790F7B">
        <w:rPr>
          <w:b/>
          <w:bCs/>
        </w:rPr>
        <w:t xml:space="preserve">Every adult serves as a representative of human </w:t>
      </w:r>
      <w:proofErr w:type="gramStart"/>
      <w:r w:rsidRPr="00790F7B">
        <w:rPr>
          <w:b/>
          <w:bCs/>
        </w:rPr>
        <w:t>culture—</w:t>
      </w:r>
      <w:proofErr w:type="gramEnd"/>
      <w:r w:rsidRPr="00790F7B">
        <w:rPr>
          <w:b/>
          <w:bCs/>
        </w:rPr>
        <w:t>embodying values, demonstrating behaviors, and transmitting knowledge that the child absorbs as part of their socialization. This representational role exists regardless of whether the adult is consciously educating; indeed, its implicit nature makes it particularly powerful in shaping the child's developing understanding of what it means to be human in a particular social context.</w:t>
      </w:r>
    </w:p>
    <w:p w14:paraId="42DAA8A4" w14:textId="77777777" w:rsidR="00790F7B" w:rsidRPr="00790F7B" w:rsidRDefault="00790F7B" w:rsidP="00790F7B">
      <w:pPr>
        <w:rPr>
          <w:b/>
          <w:bCs/>
        </w:rPr>
      </w:pPr>
      <w:r w:rsidRPr="00790F7B">
        <w:rPr>
          <w:b/>
          <w:bCs/>
        </w:rPr>
        <w:t xml:space="preserve">As stated in the source material: "Every adult has the role of an educator, given that the absorbent mind of the child, and beyond that, the needs of society </w:t>
      </w:r>
      <w:proofErr w:type="gramStart"/>
      <w:r w:rsidRPr="00790F7B">
        <w:rPr>
          <w:b/>
          <w:bCs/>
        </w:rPr>
        <w:t>requires</w:t>
      </w:r>
      <w:proofErr w:type="gramEnd"/>
      <w:r w:rsidRPr="00790F7B">
        <w:rPr>
          <w:b/>
          <w:bCs/>
        </w:rPr>
        <w:t xml:space="preserve"> role models, and active participants that seek the betterment of oneself and the whole."</w:t>
      </w:r>
    </w:p>
    <w:p w14:paraId="598461EF" w14:textId="77777777" w:rsidR="00790F7B" w:rsidRPr="00790F7B" w:rsidRDefault="00790F7B" w:rsidP="00790F7B">
      <w:pPr>
        <w:rPr>
          <w:b/>
          <w:bCs/>
        </w:rPr>
      </w:pPr>
      <w:r w:rsidRPr="00790F7B">
        <w:rPr>
          <w:b/>
          <w:bCs/>
        </w:rPr>
        <w:t>This cultural representation encompasses:</w:t>
      </w:r>
    </w:p>
    <w:p w14:paraId="46ADFD2B" w14:textId="77777777" w:rsidR="00790F7B" w:rsidRPr="00790F7B" w:rsidRDefault="00790F7B" w:rsidP="00790F7B">
      <w:pPr>
        <w:numPr>
          <w:ilvl w:val="0"/>
          <w:numId w:val="175"/>
        </w:numPr>
        <w:rPr>
          <w:b/>
          <w:bCs/>
        </w:rPr>
      </w:pPr>
      <w:r w:rsidRPr="00790F7B">
        <w:rPr>
          <w:b/>
          <w:bCs/>
        </w:rPr>
        <w:lastRenderedPageBreak/>
        <w:t>Values embodiment: Demonstrating through actions and choices what is valued in the culture—what is worth attention, effort, respect, and care.</w:t>
      </w:r>
    </w:p>
    <w:p w14:paraId="1BD63151" w14:textId="77777777" w:rsidR="00790F7B" w:rsidRPr="00790F7B" w:rsidRDefault="00790F7B" w:rsidP="00790F7B">
      <w:pPr>
        <w:numPr>
          <w:ilvl w:val="0"/>
          <w:numId w:val="175"/>
        </w:numPr>
        <w:rPr>
          <w:b/>
          <w:bCs/>
        </w:rPr>
      </w:pPr>
      <w:r w:rsidRPr="00790F7B">
        <w:rPr>
          <w:b/>
          <w:bCs/>
        </w:rPr>
        <w:t>Behavioral modeling: Showing through everyday actions how members of the culture interact with each other, resolve conflicts, express emotions, and navigate social situations.</w:t>
      </w:r>
    </w:p>
    <w:p w14:paraId="032EA9FA" w14:textId="77777777" w:rsidR="00790F7B" w:rsidRPr="00790F7B" w:rsidRDefault="00790F7B" w:rsidP="00790F7B">
      <w:pPr>
        <w:numPr>
          <w:ilvl w:val="0"/>
          <w:numId w:val="175"/>
        </w:numPr>
        <w:rPr>
          <w:b/>
          <w:bCs/>
        </w:rPr>
      </w:pPr>
      <w:r w:rsidRPr="00790F7B">
        <w:rPr>
          <w:b/>
          <w:bCs/>
        </w:rPr>
        <w:t>Knowledge transmission: Sharing information, skills, and perspectives that constitute the accumulated wisdom of the culture, both formally through explicit teaching and informally through conversation and shared activity.</w:t>
      </w:r>
    </w:p>
    <w:p w14:paraId="303B7C1E" w14:textId="77777777" w:rsidR="00790F7B" w:rsidRPr="00790F7B" w:rsidRDefault="00790F7B" w:rsidP="00790F7B">
      <w:pPr>
        <w:numPr>
          <w:ilvl w:val="0"/>
          <w:numId w:val="175"/>
        </w:numPr>
        <w:rPr>
          <w:b/>
          <w:bCs/>
        </w:rPr>
      </w:pPr>
      <w:r w:rsidRPr="00790F7B">
        <w:rPr>
          <w:b/>
          <w:bCs/>
        </w:rPr>
        <w:t>Attitude expression: Conveying through verbal and nonverbal cues attitudes toward self, others, work, challenges, and various aspects of life, which the child absorbs as part of their developing orientation to existence.</w:t>
      </w:r>
    </w:p>
    <w:p w14:paraId="75154963" w14:textId="77777777" w:rsidR="00790F7B" w:rsidRPr="00790F7B" w:rsidRDefault="00790F7B" w:rsidP="00790F7B">
      <w:pPr>
        <w:rPr>
          <w:b/>
          <w:bCs/>
        </w:rPr>
      </w:pPr>
      <w:proofErr w:type="gramStart"/>
      <w:r w:rsidRPr="00790F7B">
        <w:rPr>
          <w:b/>
          <w:bCs/>
        </w:rPr>
        <w:t>The</w:t>
      </w:r>
      <w:proofErr w:type="gramEnd"/>
      <w:r w:rsidRPr="00790F7B">
        <w:rPr>
          <w:b/>
          <w:bCs/>
        </w:rPr>
        <w:t xml:space="preserve"> adult's cultural representation significantly influences the child's development of identity, values, and behavior patterns. Through observation and interaction with adults, the child builds an internalized understanding of what is normal, expected, valued, and possible within their cultural context.</w:t>
      </w:r>
    </w:p>
    <w:p w14:paraId="4CAD5E8A" w14:textId="77777777" w:rsidR="00790F7B" w:rsidRPr="00790F7B" w:rsidRDefault="00790F7B" w:rsidP="00790F7B">
      <w:pPr>
        <w:pStyle w:val="Heading3"/>
      </w:pPr>
      <w:r w:rsidRPr="00790F7B">
        <w:t>The Adult as Environment Creator</w:t>
      </w:r>
    </w:p>
    <w:p w14:paraId="3210AC79" w14:textId="77777777" w:rsidR="00790F7B" w:rsidRPr="00790F7B" w:rsidRDefault="00790F7B" w:rsidP="00790F7B">
      <w:pPr>
        <w:rPr>
          <w:b/>
          <w:bCs/>
        </w:rPr>
      </w:pPr>
      <w:r w:rsidRPr="00790F7B">
        <w:rPr>
          <w:b/>
          <w:bCs/>
        </w:rPr>
        <w:t>Beyond individual interactions with children, adults collectively create the broader societal environment in which development occurs. Through political decisions, economic structures, community design, and social norms, adults establish conditions that either support or hinder children's natural development.</w:t>
      </w:r>
    </w:p>
    <w:p w14:paraId="44B57DB7" w14:textId="77777777" w:rsidR="00790F7B" w:rsidRPr="00790F7B" w:rsidRDefault="00790F7B" w:rsidP="00790F7B">
      <w:pPr>
        <w:rPr>
          <w:b/>
          <w:bCs/>
        </w:rPr>
      </w:pPr>
      <w:r w:rsidRPr="00790F7B">
        <w:rPr>
          <w:b/>
          <w:bCs/>
        </w:rPr>
        <w:t>This environmental creation includes:</w:t>
      </w:r>
    </w:p>
    <w:p w14:paraId="01A4B492" w14:textId="77777777" w:rsidR="00790F7B" w:rsidRPr="00790F7B" w:rsidRDefault="00790F7B" w:rsidP="00790F7B">
      <w:pPr>
        <w:numPr>
          <w:ilvl w:val="0"/>
          <w:numId w:val="176"/>
        </w:numPr>
        <w:rPr>
          <w:b/>
          <w:bCs/>
        </w:rPr>
      </w:pPr>
      <w:r w:rsidRPr="00790F7B">
        <w:rPr>
          <w:b/>
          <w:bCs/>
        </w:rPr>
        <w:t>Physical environments: Designing communities, buildings, parks, and public spaces that either facilitate or restrict children's movement, exploration, independence, and connection to nature.</w:t>
      </w:r>
    </w:p>
    <w:p w14:paraId="26AFE569" w14:textId="77777777" w:rsidR="00790F7B" w:rsidRPr="00790F7B" w:rsidRDefault="00790F7B" w:rsidP="00790F7B">
      <w:pPr>
        <w:numPr>
          <w:ilvl w:val="0"/>
          <w:numId w:val="176"/>
        </w:numPr>
        <w:rPr>
          <w:b/>
          <w:bCs/>
        </w:rPr>
      </w:pPr>
      <w:r w:rsidRPr="00790F7B">
        <w:rPr>
          <w:b/>
          <w:bCs/>
        </w:rPr>
        <w:t>Institutional structures: Creating educational, healthcare, legal, and social support systems that either respect or disregard children's developmental needs and rights.</w:t>
      </w:r>
    </w:p>
    <w:p w14:paraId="4500B29B" w14:textId="77777777" w:rsidR="00790F7B" w:rsidRPr="00790F7B" w:rsidRDefault="00790F7B" w:rsidP="00790F7B">
      <w:pPr>
        <w:numPr>
          <w:ilvl w:val="0"/>
          <w:numId w:val="176"/>
        </w:numPr>
        <w:rPr>
          <w:b/>
          <w:bCs/>
        </w:rPr>
      </w:pPr>
      <w:r w:rsidRPr="00790F7B">
        <w:rPr>
          <w:b/>
          <w:bCs/>
        </w:rPr>
        <w:t>Media environments: Producing and regulating the content and technology through which children increasingly experience and understand the world, shaping their exposure to ideas, images, and interactive patterns.</w:t>
      </w:r>
    </w:p>
    <w:p w14:paraId="46D0B1E6" w14:textId="77777777" w:rsidR="00790F7B" w:rsidRPr="00790F7B" w:rsidRDefault="00790F7B" w:rsidP="00790F7B">
      <w:pPr>
        <w:numPr>
          <w:ilvl w:val="0"/>
          <w:numId w:val="176"/>
        </w:numPr>
        <w:rPr>
          <w:b/>
          <w:bCs/>
        </w:rPr>
      </w:pPr>
      <w:r w:rsidRPr="00790F7B">
        <w:rPr>
          <w:b/>
          <w:bCs/>
        </w:rPr>
        <w:t>Social expectations: Establishing norms about children's behavior, activities, schedules, and relationships that either align with or contradict developmental principles.</w:t>
      </w:r>
    </w:p>
    <w:p w14:paraId="4F458E95" w14:textId="77777777" w:rsidR="00790F7B" w:rsidRPr="00790F7B" w:rsidRDefault="00790F7B" w:rsidP="00790F7B">
      <w:pPr>
        <w:rPr>
          <w:b/>
          <w:bCs/>
        </w:rPr>
      </w:pPr>
      <w:r w:rsidRPr="00790F7B">
        <w:rPr>
          <w:b/>
          <w:bCs/>
        </w:rPr>
        <w:lastRenderedPageBreak/>
        <w:t>The adult's responsibility for environmental creation extends beyond individual households or classrooms to encompass collective decisions about how society is organized and what values it embodies. As the source material implies, adults must consider how societal structures either support or impede children's development of capabilities, independence, and social responsibility.</w:t>
      </w:r>
    </w:p>
    <w:p w14:paraId="3A7BD5A7" w14:textId="77777777" w:rsidR="00790F7B" w:rsidRPr="00790F7B" w:rsidRDefault="00790F7B" w:rsidP="00790F7B">
      <w:pPr>
        <w:pStyle w:val="Heading3"/>
      </w:pPr>
      <w:r w:rsidRPr="00790F7B">
        <w:t>The Adult as Child Rights Advocate</w:t>
      </w:r>
    </w:p>
    <w:p w14:paraId="3BC0343F" w14:textId="77777777" w:rsidR="00790F7B" w:rsidRPr="00790F7B" w:rsidRDefault="00790F7B" w:rsidP="00790F7B">
      <w:pPr>
        <w:rPr>
          <w:b/>
          <w:bCs/>
        </w:rPr>
      </w:pPr>
      <w:r w:rsidRPr="00790F7B">
        <w:rPr>
          <w:b/>
          <w:bCs/>
        </w:rPr>
        <w:t xml:space="preserve">A third aspect of the general adult's role is advocacy for children's rights and </w:t>
      </w:r>
      <w:proofErr w:type="gramStart"/>
      <w:r w:rsidRPr="00790F7B">
        <w:rPr>
          <w:b/>
          <w:bCs/>
        </w:rPr>
        <w:t>needs—</w:t>
      </w:r>
      <w:proofErr w:type="gramEnd"/>
      <w:r w:rsidRPr="00790F7B">
        <w:rPr>
          <w:b/>
          <w:bCs/>
        </w:rPr>
        <w:t>speaking and acting on behalf of those who have limited power to represent themselves in societal decision-making. This advocacy role recognizes that children's interests are often marginalized in political and economic processes dominated by adult concerns.</w:t>
      </w:r>
    </w:p>
    <w:p w14:paraId="57A120CA" w14:textId="77777777" w:rsidR="00790F7B" w:rsidRPr="00790F7B" w:rsidRDefault="00790F7B" w:rsidP="00790F7B">
      <w:pPr>
        <w:rPr>
          <w:b/>
          <w:bCs/>
        </w:rPr>
      </w:pPr>
      <w:r w:rsidRPr="00790F7B">
        <w:rPr>
          <w:b/>
          <w:bCs/>
        </w:rPr>
        <w:t>This advocacy includes:</w:t>
      </w:r>
    </w:p>
    <w:p w14:paraId="5B73BF4C" w14:textId="77777777" w:rsidR="00790F7B" w:rsidRPr="00790F7B" w:rsidRDefault="00790F7B" w:rsidP="00790F7B">
      <w:pPr>
        <w:numPr>
          <w:ilvl w:val="0"/>
          <w:numId w:val="177"/>
        </w:numPr>
        <w:rPr>
          <w:b/>
          <w:bCs/>
        </w:rPr>
      </w:pPr>
      <w:r w:rsidRPr="00790F7B">
        <w:rPr>
          <w:b/>
          <w:bCs/>
        </w:rPr>
        <w:t>Political representation: Ensuring that children's developmental needs and rights are considered in policy decisions about education, healthcare, family support, urban planning, environmental protection, and other areas that affect children's lives.</w:t>
      </w:r>
    </w:p>
    <w:p w14:paraId="027E9F41" w14:textId="77777777" w:rsidR="00790F7B" w:rsidRPr="00790F7B" w:rsidRDefault="00790F7B" w:rsidP="00790F7B">
      <w:pPr>
        <w:numPr>
          <w:ilvl w:val="0"/>
          <w:numId w:val="177"/>
        </w:numPr>
        <w:rPr>
          <w:b/>
          <w:bCs/>
        </w:rPr>
      </w:pPr>
      <w:r w:rsidRPr="00790F7B">
        <w:rPr>
          <w:b/>
          <w:bCs/>
        </w:rPr>
        <w:t>Resource allocation: Advocating for fair distribution of societal resources to support children's development, recognizing children not as private possessions of their parents but as members of the community with legitimate claims to collective support.</w:t>
      </w:r>
    </w:p>
    <w:p w14:paraId="4EB02F85" w14:textId="77777777" w:rsidR="00790F7B" w:rsidRPr="00790F7B" w:rsidRDefault="00790F7B" w:rsidP="00790F7B">
      <w:pPr>
        <w:numPr>
          <w:ilvl w:val="0"/>
          <w:numId w:val="177"/>
        </w:numPr>
        <w:rPr>
          <w:b/>
          <w:bCs/>
        </w:rPr>
      </w:pPr>
      <w:r w:rsidRPr="00790F7B">
        <w:rPr>
          <w:b/>
          <w:bCs/>
        </w:rPr>
        <w:t>Intergenerational justice: Considering the impact of current decisions on future generations, particularly regarding environmental sustainability, economic structures, and social institutions that will shape children's lives as they mature.</w:t>
      </w:r>
    </w:p>
    <w:p w14:paraId="581BCFEB" w14:textId="77777777" w:rsidR="00790F7B" w:rsidRPr="00790F7B" w:rsidRDefault="00790F7B" w:rsidP="00790F7B">
      <w:pPr>
        <w:numPr>
          <w:ilvl w:val="0"/>
          <w:numId w:val="177"/>
        </w:numPr>
        <w:rPr>
          <w:b/>
          <w:bCs/>
        </w:rPr>
      </w:pPr>
      <w:r w:rsidRPr="00790F7B">
        <w:rPr>
          <w:b/>
          <w:bCs/>
        </w:rPr>
        <w:t>Cultural valuation: Promoting recognition of childhood as a phase of life with intrinsic value rather than merely preparation for economically productive adulthood, and of children as complete human beings worthy of respect rather than incomplete adults.</w:t>
      </w:r>
    </w:p>
    <w:p w14:paraId="3E04499B" w14:textId="77777777" w:rsidR="00790F7B" w:rsidRPr="00790F7B" w:rsidRDefault="00790F7B" w:rsidP="00790F7B">
      <w:pPr>
        <w:rPr>
          <w:b/>
          <w:bCs/>
        </w:rPr>
      </w:pPr>
      <w:r w:rsidRPr="00790F7B">
        <w:rPr>
          <w:b/>
          <w:bCs/>
        </w:rPr>
        <w:t>This advocacy role applies to all adults, not just those with professional or parental responsibilities for specific children. It recognizes the collective adult responsibility for creating societies that support the full development of human potential from the beginning of life.</w:t>
      </w:r>
    </w:p>
    <w:p w14:paraId="458893FA" w14:textId="77777777" w:rsidR="00790F7B" w:rsidRPr="00790F7B" w:rsidRDefault="00790F7B" w:rsidP="00790F7B">
      <w:pPr>
        <w:rPr>
          <w:b/>
          <w:bCs/>
        </w:rPr>
      </w:pPr>
      <w:r w:rsidRPr="00790F7B">
        <w:rPr>
          <w:b/>
          <w:bCs/>
        </w:rPr>
        <w:t>The Adult's Self-Development as Social Responsibility</w:t>
      </w:r>
    </w:p>
    <w:p w14:paraId="23A1C167" w14:textId="77777777" w:rsidR="00790F7B" w:rsidRPr="00790F7B" w:rsidRDefault="00790F7B" w:rsidP="00790F7B">
      <w:pPr>
        <w:rPr>
          <w:b/>
          <w:bCs/>
        </w:rPr>
      </w:pPr>
      <w:r w:rsidRPr="00790F7B">
        <w:rPr>
          <w:b/>
          <w:bCs/>
        </w:rPr>
        <w:lastRenderedPageBreak/>
        <w:t>A fourth aspect of the general adult's role is ongoing self-</w:t>
      </w:r>
      <w:proofErr w:type="gramStart"/>
      <w:r w:rsidRPr="00790F7B">
        <w:rPr>
          <w:b/>
          <w:bCs/>
        </w:rPr>
        <w:t>development—</w:t>
      </w:r>
      <w:proofErr w:type="gramEnd"/>
      <w:r w:rsidRPr="00790F7B">
        <w:rPr>
          <w:b/>
          <w:bCs/>
        </w:rPr>
        <w:t>the cultivation of personal qualities and capabilities that enable constructive participation in society and positive influence on the next generation. This self-development is not merely for personal fulfillment but represents a social responsibility to become the kind of person who contributes positively to the human community.</w:t>
      </w:r>
    </w:p>
    <w:p w14:paraId="0F854F42" w14:textId="77777777" w:rsidR="00790F7B" w:rsidRPr="00790F7B" w:rsidRDefault="00790F7B" w:rsidP="00790F7B">
      <w:pPr>
        <w:rPr>
          <w:b/>
          <w:bCs/>
        </w:rPr>
      </w:pPr>
      <w:r w:rsidRPr="00790F7B">
        <w:rPr>
          <w:b/>
          <w:bCs/>
        </w:rPr>
        <w:t>As stated in the source material: "The person needs to seek an improvement in every quality in life, and thus creating the epitome of man, a man who knows oneself, and seeks improvement. Physical, professional, spiritual, and intellectual."</w:t>
      </w:r>
    </w:p>
    <w:p w14:paraId="083E4B5B" w14:textId="77777777" w:rsidR="00790F7B" w:rsidRPr="00790F7B" w:rsidRDefault="00790F7B" w:rsidP="00790F7B">
      <w:pPr>
        <w:rPr>
          <w:b/>
          <w:bCs/>
        </w:rPr>
      </w:pPr>
      <w:r w:rsidRPr="00790F7B">
        <w:rPr>
          <w:b/>
          <w:bCs/>
        </w:rPr>
        <w:t>This self-development includes:</w:t>
      </w:r>
    </w:p>
    <w:p w14:paraId="58DD9442" w14:textId="77777777" w:rsidR="00790F7B" w:rsidRPr="00790F7B" w:rsidRDefault="00790F7B" w:rsidP="00790F7B">
      <w:pPr>
        <w:numPr>
          <w:ilvl w:val="0"/>
          <w:numId w:val="178"/>
        </w:numPr>
        <w:rPr>
          <w:b/>
          <w:bCs/>
        </w:rPr>
      </w:pPr>
      <w:r w:rsidRPr="00790F7B">
        <w:rPr>
          <w:b/>
          <w:bCs/>
        </w:rPr>
        <w:t>Self-knowledge: Developing awareness of one's own patterns, motivations, strengths, and limitations, enabling more conscious choice and more authentic presence.</w:t>
      </w:r>
    </w:p>
    <w:p w14:paraId="478D9CA4" w14:textId="77777777" w:rsidR="00790F7B" w:rsidRPr="00790F7B" w:rsidRDefault="00790F7B" w:rsidP="00790F7B">
      <w:pPr>
        <w:numPr>
          <w:ilvl w:val="0"/>
          <w:numId w:val="178"/>
        </w:numPr>
        <w:rPr>
          <w:b/>
          <w:bCs/>
        </w:rPr>
      </w:pPr>
      <w:r w:rsidRPr="00790F7B">
        <w:rPr>
          <w:b/>
          <w:bCs/>
        </w:rPr>
        <w:t>Ethical development: Cultivating moral sensitivity, principles, and courage that guide actions toward the common good rather than merely personal advantage.</w:t>
      </w:r>
    </w:p>
    <w:p w14:paraId="1EBF124D" w14:textId="77777777" w:rsidR="00790F7B" w:rsidRPr="00790F7B" w:rsidRDefault="00790F7B" w:rsidP="00790F7B">
      <w:pPr>
        <w:numPr>
          <w:ilvl w:val="0"/>
          <w:numId w:val="178"/>
        </w:numPr>
        <w:rPr>
          <w:b/>
          <w:bCs/>
        </w:rPr>
      </w:pPr>
      <w:r w:rsidRPr="00790F7B">
        <w:rPr>
          <w:b/>
          <w:bCs/>
        </w:rPr>
        <w:t>Social capability: Building skills for constructive communication, collaboration, conflict resolution, and community participation that support collective functioning.</w:t>
      </w:r>
    </w:p>
    <w:p w14:paraId="232DDBD5" w14:textId="77777777" w:rsidR="00790F7B" w:rsidRPr="00790F7B" w:rsidRDefault="00790F7B" w:rsidP="00790F7B">
      <w:pPr>
        <w:numPr>
          <w:ilvl w:val="0"/>
          <w:numId w:val="178"/>
        </w:numPr>
        <w:rPr>
          <w:b/>
          <w:bCs/>
        </w:rPr>
      </w:pPr>
      <w:r w:rsidRPr="00790F7B">
        <w:rPr>
          <w:b/>
          <w:bCs/>
        </w:rPr>
        <w:t>Cultural competence: Developing understanding of diverse cultural perspectives and practices, enabling respectful engagement across differences and thoughtful evaluation of cultural patterns.</w:t>
      </w:r>
    </w:p>
    <w:p w14:paraId="31573546" w14:textId="77777777" w:rsidR="00790F7B" w:rsidRPr="00790F7B" w:rsidRDefault="00790F7B" w:rsidP="00790F7B">
      <w:pPr>
        <w:numPr>
          <w:ilvl w:val="0"/>
          <w:numId w:val="178"/>
        </w:numPr>
        <w:rPr>
          <w:b/>
          <w:bCs/>
        </w:rPr>
      </w:pPr>
      <w:r w:rsidRPr="00790F7B">
        <w:rPr>
          <w:b/>
          <w:bCs/>
        </w:rPr>
        <w:t>Ecological awareness: Recognizing human interdependence with natural systems and developing patterns of consumption and resource use that respect planetary boundaries.</w:t>
      </w:r>
    </w:p>
    <w:p w14:paraId="79A38F6D" w14:textId="77777777" w:rsidR="00790F7B" w:rsidRPr="00790F7B" w:rsidRDefault="00790F7B" w:rsidP="00790F7B">
      <w:pPr>
        <w:rPr>
          <w:b/>
          <w:bCs/>
        </w:rPr>
      </w:pPr>
      <w:proofErr w:type="gramStart"/>
      <w:r w:rsidRPr="00790F7B">
        <w:rPr>
          <w:b/>
          <w:bCs/>
        </w:rPr>
        <w:t>The adult's</w:t>
      </w:r>
      <w:proofErr w:type="gramEnd"/>
      <w:r w:rsidRPr="00790F7B">
        <w:rPr>
          <w:b/>
          <w:bCs/>
        </w:rPr>
        <w:t xml:space="preserve"> self-development directly affects their influence on children, whether as parents, educators, or members of the broader community. By working on their own growth, adults not only model lifelong development for the next generation but also create social conditions more conducive to children's healthy development.</w:t>
      </w:r>
    </w:p>
    <w:p w14:paraId="12C23000" w14:textId="77777777" w:rsidR="00790F7B" w:rsidRPr="00790F7B" w:rsidRDefault="00790F7B" w:rsidP="00790F7B">
      <w:pPr>
        <w:pStyle w:val="Heading3"/>
      </w:pPr>
      <w:r w:rsidRPr="00790F7B">
        <w:t>The Integration of Adult Roles in Society</w:t>
      </w:r>
    </w:p>
    <w:p w14:paraId="3EB83CF4" w14:textId="77777777" w:rsidR="00790F7B" w:rsidRPr="00790F7B" w:rsidRDefault="00790F7B" w:rsidP="00790F7B">
      <w:pPr>
        <w:rPr>
          <w:b/>
          <w:bCs/>
        </w:rPr>
      </w:pPr>
      <w:r w:rsidRPr="00790F7B">
        <w:rPr>
          <w:b/>
          <w:bCs/>
        </w:rPr>
        <w:t xml:space="preserve">These four aspects of the general adult's role—cultural representative, environment creator, child rights advocate, and self-developer—form an integrated whole that shapes the context for children's development. Each adult, regardless of their specific </w:t>
      </w:r>
      <w:r w:rsidRPr="00790F7B">
        <w:rPr>
          <w:b/>
          <w:bCs/>
        </w:rPr>
        <w:lastRenderedPageBreak/>
        <w:t xml:space="preserve">relationship </w:t>
      </w:r>
      <w:proofErr w:type="gramStart"/>
      <w:r w:rsidRPr="00790F7B">
        <w:rPr>
          <w:b/>
          <w:bCs/>
        </w:rPr>
        <w:t>to</w:t>
      </w:r>
      <w:proofErr w:type="gramEnd"/>
      <w:r w:rsidRPr="00790F7B">
        <w:rPr>
          <w:b/>
          <w:bCs/>
        </w:rPr>
        <w:t xml:space="preserve"> children, participates in this collective influence on the next generation.</w:t>
      </w:r>
    </w:p>
    <w:p w14:paraId="3D072506" w14:textId="77777777" w:rsidR="00790F7B" w:rsidRPr="00790F7B" w:rsidRDefault="00790F7B" w:rsidP="00790F7B">
      <w:pPr>
        <w:rPr>
          <w:b/>
          <w:bCs/>
        </w:rPr>
      </w:pPr>
      <w:r w:rsidRPr="00790F7B">
        <w:rPr>
          <w:b/>
          <w:bCs/>
        </w:rPr>
        <w:t>As suggested in the source material: "In the environment we are the child's symbiotic experience of symbiotic experience, we are the ones that will set up the framework of what is normal and what is not normal. In our environment the child will experience what he will fight for: love, respect, care, responsibility, etc."</w:t>
      </w:r>
    </w:p>
    <w:p w14:paraId="56241C7D" w14:textId="77777777" w:rsidR="00790F7B" w:rsidRPr="00790F7B" w:rsidRDefault="00790F7B" w:rsidP="00790F7B">
      <w:pPr>
        <w:rPr>
          <w:b/>
          <w:bCs/>
        </w:rPr>
      </w:pPr>
      <w:r w:rsidRPr="00790F7B">
        <w:rPr>
          <w:b/>
          <w:bCs/>
        </w:rPr>
        <w:t>This integrated role requires adults to recognize both their individual influence on specific children and their collective responsibility for creating societies that support human development. It calls for consciousness about the implicit messages conveyed through adult behavior and societal structures, and commitment to aligning these messages with values that support human flourishing.</w:t>
      </w:r>
    </w:p>
    <w:p w14:paraId="4265C1EC" w14:textId="77777777" w:rsidR="00790F7B" w:rsidRPr="00790F7B" w:rsidRDefault="00790F7B" w:rsidP="00790F7B">
      <w:pPr>
        <w:rPr>
          <w:b/>
          <w:bCs/>
        </w:rPr>
      </w:pPr>
      <w:r w:rsidRPr="00790F7B">
        <w:rPr>
          <w:b/>
          <w:bCs/>
        </w:rPr>
        <w:t>The integration of adult roles also highlights the reciprocal relationship between child and adult development—the recognition that creating conditions for children's healthy development simultaneously creates conditions for adult fulfillment and social wellbeing. By serving children's developmental needs, adults also serve the larger purpose of human community and cultural evolution.</w:t>
      </w:r>
    </w:p>
    <w:p w14:paraId="54CD64C2" w14:textId="7B6C1969" w:rsidR="00790F7B" w:rsidRPr="00790F7B" w:rsidRDefault="00790F7B" w:rsidP="00790F7B">
      <w:pPr>
        <w:pStyle w:val="Heading3"/>
      </w:pPr>
      <w:r w:rsidRPr="00790F7B">
        <w:t>Adaptations</w:t>
      </w:r>
      <w:r>
        <w:t xml:space="preserve"> to the Adult’s Role</w:t>
      </w:r>
      <w:r w:rsidRPr="00790F7B">
        <w:t xml:space="preserve"> Across Developmental Planes</w:t>
      </w:r>
    </w:p>
    <w:p w14:paraId="669F4123" w14:textId="77777777" w:rsidR="00790F7B" w:rsidRPr="00790F7B" w:rsidRDefault="00790F7B" w:rsidP="00790F7B">
      <w:pPr>
        <w:rPr>
          <w:b/>
          <w:bCs/>
        </w:rPr>
      </w:pPr>
      <w:r w:rsidRPr="00790F7B">
        <w:rPr>
          <w:b/>
          <w:bCs/>
        </w:rPr>
        <w:t xml:space="preserve">The role of the adult in Montessori education is not static but dynamic, evolving as the child progresses through different developmental </w:t>
      </w:r>
      <w:proofErr w:type="gramStart"/>
      <w:r w:rsidRPr="00790F7B">
        <w:rPr>
          <w:b/>
          <w:bCs/>
        </w:rPr>
        <w:t>planes</w:t>
      </w:r>
      <w:proofErr w:type="gramEnd"/>
      <w:r w:rsidRPr="00790F7B">
        <w:rPr>
          <w:b/>
          <w:bCs/>
        </w:rPr>
        <w:t>. While fundamental principles remain consistent—respect for the child's self-construction, careful observation, preparation of the environment, and linking the child to appropriate activities—the specific manifestations of these principles shift to correspond with changing developmental needs.</w:t>
      </w:r>
    </w:p>
    <w:p w14:paraId="0692D3AE" w14:textId="77777777" w:rsidR="00790F7B" w:rsidRPr="00790F7B" w:rsidRDefault="00790F7B" w:rsidP="00790F7B">
      <w:pPr>
        <w:pStyle w:val="Heading4"/>
      </w:pPr>
      <w:r w:rsidRPr="00790F7B">
        <w:t>First Plane: Ages 0-6</w:t>
      </w:r>
    </w:p>
    <w:p w14:paraId="49CF6645" w14:textId="77777777" w:rsidR="00790F7B" w:rsidRPr="00790F7B" w:rsidRDefault="00790F7B" w:rsidP="00790F7B">
      <w:pPr>
        <w:rPr>
          <w:b/>
          <w:bCs/>
        </w:rPr>
      </w:pPr>
      <w:r w:rsidRPr="00790F7B">
        <w:rPr>
          <w:b/>
          <w:bCs/>
        </w:rPr>
        <w:t xml:space="preserve">During the first </w:t>
      </w:r>
      <w:proofErr w:type="gramStart"/>
      <w:r w:rsidRPr="00790F7B">
        <w:rPr>
          <w:b/>
          <w:bCs/>
        </w:rPr>
        <w:t>plane</w:t>
      </w:r>
      <w:proofErr w:type="gramEnd"/>
      <w:r w:rsidRPr="00790F7B">
        <w:rPr>
          <w:b/>
          <w:bCs/>
        </w:rPr>
        <w:t xml:space="preserve"> of development (approximately ages 0-6), the child is characterized by what Montessori called the "absorbent mind"—the capacity to take in and integrate environmental influences without conscious effort or discrimination. During this period, the child constructs their fundamental personality, develops basic movement and language capabilities, and builds essential cognitive structures through sensorial exploration and practical activity.</w:t>
      </w:r>
    </w:p>
    <w:p w14:paraId="3493376A" w14:textId="77777777" w:rsidR="00790F7B" w:rsidRPr="00790F7B" w:rsidRDefault="00790F7B" w:rsidP="00790F7B">
      <w:pPr>
        <w:rPr>
          <w:b/>
          <w:bCs/>
        </w:rPr>
      </w:pPr>
      <w:r w:rsidRPr="00790F7B">
        <w:rPr>
          <w:b/>
          <w:bCs/>
        </w:rPr>
        <w:t>The adult's role during this plane includes:</w:t>
      </w:r>
    </w:p>
    <w:p w14:paraId="0EC1A8E4" w14:textId="77777777" w:rsidR="00790F7B" w:rsidRPr="00790F7B" w:rsidRDefault="00790F7B" w:rsidP="00790F7B">
      <w:pPr>
        <w:numPr>
          <w:ilvl w:val="0"/>
          <w:numId w:val="179"/>
        </w:numPr>
        <w:rPr>
          <w:b/>
          <w:bCs/>
        </w:rPr>
      </w:pPr>
      <w:r w:rsidRPr="00790F7B">
        <w:rPr>
          <w:b/>
          <w:bCs/>
        </w:rPr>
        <w:t xml:space="preserve">Creating a prepared environment for absorption: Arranging spaces, materials, and activities that provide appropriate sensorial experiences, opportunities for </w:t>
      </w:r>
      <w:r w:rsidRPr="00790F7B">
        <w:rPr>
          <w:b/>
          <w:bCs/>
        </w:rPr>
        <w:lastRenderedPageBreak/>
        <w:t>language development, practical life activities, and foundations for later academic learning.</w:t>
      </w:r>
    </w:p>
    <w:p w14:paraId="3678DBF7" w14:textId="77777777" w:rsidR="00790F7B" w:rsidRPr="00790F7B" w:rsidRDefault="00790F7B" w:rsidP="00790F7B">
      <w:pPr>
        <w:numPr>
          <w:ilvl w:val="0"/>
          <w:numId w:val="179"/>
        </w:numPr>
        <w:rPr>
          <w:b/>
          <w:bCs/>
        </w:rPr>
      </w:pPr>
      <w:r w:rsidRPr="00790F7B">
        <w:rPr>
          <w:b/>
          <w:bCs/>
        </w:rPr>
        <w:t>Modeling clear, precise patterns: Demonstrating language, movement, social interaction, and work patterns with clarity and consistency, recognizing that the child absorbs these patterns directly into their developing personality.</w:t>
      </w:r>
    </w:p>
    <w:p w14:paraId="559B61DB" w14:textId="77777777" w:rsidR="00790F7B" w:rsidRPr="00790F7B" w:rsidRDefault="00790F7B" w:rsidP="00790F7B">
      <w:pPr>
        <w:numPr>
          <w:ilvl w:val="0"/>
          <w:numId w:val="179"/>
        </w:numPr>
        <w:rPr>
          <w:b/>
          <w:bCs/>
        </w:rPr>
      </w:pPr>
      <w:r w:rsidRPr="00790F7B">
        <w:rPr>
          <w:b/>
          <w:bCs/>
        </w:rPr>
        <w:t>Supporting growing independence: Providing opportunities for the child to do things for themselves, develop self-care skills, make appropriate choices, and experience the satisfaction of autonomous capability.</w:t>
      </w:r>
    </w:p>
    <w:p w14:paraId="4505E134" w14:textId="77777777" w:rsidR="00790F7B" w:rsidRPr="00790F7B" w:rsidRDefault="00790F7B" w:rsidP="00790F7B">
      <w:pPr>
        <w:numPr>
          <w:ilvl w:val="0"/>
          <w:numId w:val="179"/>
        </w:numPr>
        <w:rPr>
          <w:b/>
          <w:bCs/>
        </w:rPr>
      </w:pPr>
      <w:r w:rsidRPr="00790F7B">
        <w:rPr>
          <w:b/>
          <w:bCs/>
        </w:rPr>
        <w:t xml:space="preserve">Protecting sensitive periods: Recognizing and supporting the child's heightened sensitivity to </w:t>
      </w:r>
      <w:proofErr w:type="gramStart"/>
      <w:r w:rsidRPr="00790F7B">
        <w:rPr>
          <w:b/>
          <w:bCs/>
        </w:rPr>
        <w:t>particular aspects</w:t>
      </w:r>
      <w:proofErr w:type="gramEnd"/>
      <w:r w:rsidRPr="00790F7B">
        <w:rPr>
          <w:b/>
          <w:bCs/>
        </w:rPr>
        <w:t xml:space="preserve"> of the environment during specific developmental windows, providing abundant opportunities for the corresponding activities.</w:t>
      </w:r>
    </w:p>
    <w:p w14:paraId="0D9D6F25" w14:textId="77777777" w:rsidR="00790F7B" w:rsidRPr="00790F7B" w:rsidRDefault="00790F7B" w:rsidP="00790F7B">
      <w:pPr>
        <w:numPr>
          <w:ilvl w:val="0"/>
          <w:numId w:val="179"/>
        </w:numPr>
        <w:rPr>
          <w:b/>
          <w:bCs/>
        </w:rPr>
      </w:pPr>
      <w:r w:rsidRPr="00790F7B">
        <w:rPr>
          <w:b/>
          <w:bCs/>
        </w:rPr>
        <w:t>Establishing clear, consistent boundaries: Creating predictable limits that help the child develop internal order and self-regulation, implementing these boundaries with calm firmness rather than punishment or reward.</w:t>
      </w:r>
    </w:p>
    <w:p w14:paraId="6BBD9D74" w14:textId="77777777" w:rsidR="00790F7B" w:rsidRPr="00790F7B" w:rsidRDefault="00790F7B" w:rsidP="00790F7B">
      <w:pPr>
        <w:rPr>
          <w:b/>
          <w:bCs/>
        </w:rPr>
      </w:pPr>
      <w:r w:rsidRPr="00790F7B">
        <w:rPr>
          <w:b/>
          <w:bCs/>
        </w:rPr>
        <w:t xml:space="preserve">During this plane, the adult's influence is particularly profound and primarily </w:t>
      </w:r>
      <w:proofErr w:type="gramStart"/>
      <w:r w:rsidRPr="00790F7B">
        <w:rPr>
          <w:b/>
          <w:bCs/>
        </w:rPr>
        <w:t>indirect—operating</w:t>
      </w:r>
      <w:proofErr w:type="gramEnd"/>
      <w:r w:rsidRPr="00790F7B">
        <w:rPr>
          <w:b/>
          <w:bCs/>
        </w:rPr>
        <w:t xml:space="preserve"> through the preparation of the environment and the modeling of patterns rather than through direct instruction or verbal explanation. The adult must be especially attentive to details of the environment and to their own behavior, recognizing the young child's incredible sensitivity to and absorption of environmental influences.</w:t>
      </w:r>
    </w:p>
    <w:p w14:paraId="644E6220" w14:textId="77777777" w:rsidR="00790F7B" w:rsidRPr="00790F7B" w:rsidRDefault="00790F7B" w:rsidP="00790F7B">
      <w:pPr>
        <w:rPr>
          <w:b/>
          <w:bCs/>
        </w:rPr>
      </w:pPr>
      <w:r w:rsidRPr="00790F7B">
        <w:rPr>
          <w:b/>
          <w:bCs/>
        </w:rPr>
        <w:t xml:space="preserve">As the source material states: "At an early age the child </w:t>
      </w:r>
      <w:proofErr w:type="gramStart"/>
      <w:r w:rsidRPr="00790F7B">
        <w:rPr>
          <w:b/>
          <w:bCs/>
        </w:rPr>
        <w:t>assimilates, and</w:t>
      </w:r>
      <w:proofErr w:type="gramEnd"/>
      <w:r w:rsidRPr="00790F7B">
        <w:rPr>
          <w:b/>
          <w:bCs/>
        </w:rPr>
        <w:t xml:space="preserve"> incarnates the physical and nonphysical aspects of the environment." This incarnation process makes the first plane perhaps the most crucial for establishing the foundation of personality and capability that will support later development.</w:t>
      </w:r>
    </w:p>
    <w:p w14:paraId="2E17508D" w14:textId="77777777" w:rsidR="00790F7B" w:rsidRPr="00790F7B" w:rsidRDefault="00790F7B" w:rsidP="00790F7B">
      <w:pPr>
        <w:pStyle w:val="Heading4"/>
      </w:pPr>
      <w:r w:rsidRPr="00790F7B">
        <w:t>Second Plane: Ages 6-12</w:t>
      </w:r>
    </w:p>
    <w:p w14:paraId="4F79EC6A" w14:textId="77777777" w:rsidR="00790F7B" w:rsidRPr="00790F7B" w:rsidRDefault="00790F7B" w:rsidP="00790F7B">
      <w:pPr>
        <w:rPr>
          <w:b/>
          <w:bCs/>
        </w:rPr>
      </w:pPr>
      <w:r w:rsidRPr="00790F7B">
        <w:rPr>
          <w:b/>
          <w:bCs/>
        </w:rPr>
        <w:t xml:space="preserve">During the second </w:t>
      </w:r>
      <w:proofErr w:type="gramStart"/>
      <w:r w:rsidRPr="00790F7B">
        <w:rPr>
          <w:b/>
          <w:bCs/>
        </w:rPr>
        <w:t>plane</w:t>
      </w:r>
      <w:proofErr w:type="gramEnd"/>
      <w:r w:rsidRPr="00790F7B">
        <w:rPr>
          <w:b/>
          <w:bCs/>
        </w:rPr>
        <w:t xml:space="preserve"> of development (approximately ages 6-12), the child develops new cognitive capabilities, including abstract reasoning, imagination, and moral understanding. Their social nature </w:t>
      </w:r>
      <w:proofErr w:type="gramStart"/>
      <w:r w:rsidRPr="00790F7B">
        <w:rPr>
          <w:b/>
          <w:bCs/>
        </w:rPr>
        <w:t>intensifies,</w:t>
      </w:r>
      <w:proofErr w:type="gramEnd"/>
      <w:r w:rsidRPr="00790F7B">
        <w:rPr>
          <w:b/>
          <w:bCs/>
        </w:rPr>
        <w:t xml:space="preserve"> with growing interest in peer relationships, group belonging, and understanding of social rules and roles. Their intellectual curiosity expands beyond the immediate environment to encompass the broader world and its workings.</w:t>
      </w:r>
    </w:p>
    <w:p w14:paraId="136F8B62" w14:textId="77777777" w:rsidR="00790F7B" w:rsidRPr="00790F7B" w:rsidRDefault="00790F7B" w:rsidP="00790F7B">
      <w:pPr>
        <w:rPr>
          <w:b/>
          <w:bCs/>
        </w:rPr>
      </w:pPr>
      <w:r w:rsidRPr="00790F7B">
        <w:rPr>
          <w:b/>
          <w:bCs/>
        </w:rPr>
        <w:t xml:space="preserve">The </w:t>
      </w:r>
      <w:proofErr w:type="gramStart"/>
      <w:r w:rsidRPr="00790F7B">
        <w:rPr>
          <w:b/>
          <w:bCs/>
        </w:rPr>
        <w:t>adult's</w:t>
      </w:r>
      <w:proofErr w:type="gramEnd"/>
      <w:r w:rsidRPr="00790F7B">
        <w:rPr>
          <w:b/>
          <w:bCs/>
        </w:rPr>
        <w:t xml:space="preserve"> role during this plane shifts to include:</w:t>
      </w:r>
    </w:p>
    <w:p w14:paraId="3942DF28" w14:textId="77777777" w:rsidR="00790F7B" w:rsidRPr="00790F7B" w:rsidRDefault="00790F7B" w:rsidP="00790F7B">
      <w:pPr>
        <w:numPr>
          <w:ilvl w:val="0"/>
          <w:numId w:val="180"/>
        </w:numPr>
        <w:rPr>
          <w:b/>
          <w:bCs/>
        </w:rPr>
      </w:pPr>
      <w:r w:rsidRPr="00790F7B">
        <w:rPr>
          <w:b/>
          <w:bCs/>
        </w:rPr>
        <w:lastRenderedPageBreak/>
        <w:t>Providing cosmic education: Offering a comprehensive framework for understanding the interconnectedness of all things—physical, biological, historical, and cultural—helping the child grasp their place within this cosmic context.</w:t>
      </w:r>
    </w:p>
    <w:p w14:paraId="5577CFFB" w14:textId="77777777" w:rsidR="00790F7B" w:rsidRPr="00790F7B" w:rsidRDefault="00790F7B" w:rsidP="00790F7B">
      <w:pPr>
        <w:numPr>
          <w:ilvl w:val="0"/>
          <w:numId w:val="180"/>
        </w:numPr>
        <w:rPr>
          <w:b/>
          <w:bCs/>
        </w:rPr>
      </w:pPr>
      <w:r w:rsidRPr="00790F7B">
        <w:rPr>
          <w:b/>
          <w:bCs/>
        </w:rPr>
        <w:t>Supporting social development: Creating opportunities for collaborative work, group problem-solving, and development of social skills, while helping children navigate the complexities of peer relationships and community functioning.</w:t>
      </w:r>
    </w:p>
    <w:p w14:paraId="7072B0D7" w14:textId="77777777" w:rsidR="00790F7B" w:rsidRPr="00790F7B" w:rsidRDefault="00790F7B" w:rsidP="00790F7B">
      <w:pPr>
        <w:numPr>
          <w:ilvl w:val="0"/>
          <w:numId w:val="180"/>
        </w:numPr>
        <w:rPr>
          <w:b/>
          <w:bCs/>
        </w:rPr>
      </w:pPr>
      <w:r w:rsidRPr="00790F7B">
        <w:rPr>
          <w:b/>
          <w:bCs/>
        </w:rPr>
        <w:t>Encouraging intellectual exploration: Responding to the child's expanding curiosity with resources, experiences, and guidance that support exploration of diverse subjects, while allowing the child to direct their own learning according to interest.</w:t>
      </w:r>
    </w:p>
    <w:p w14:paraId="7AF70E14" w14:textId="77777777" w:rsidR="00790F7B" w:rsidRPr="00790F7B" w:rsidRDefault="00790F7B" w:rsidP="00790F7B">
      <w:pPr>
        <w:numPr>
          <w:ilvl w:val="0"/>
          <w:numId w:val="180"/>
        </w:numPr>
        <w:rPr>
          <w:b/>
          <w:bCs/>
        </w:rPr>
      </w:pPr>
      <w:r w:rsidRPr="00790F7B">
        <w:rPr>
          <w:b/>
          <w:bCs/>
        </w:rPr>
        <w:t>Fostering moral development: Helping children develop ethical principles based on understanding of natural and logical consequences rather than authority or reward/punishment, supporting their growing capacity for moral reasoning.</w:t>
      </w:r>
    </w:p>
    <w:p w14:paraId="72E41DB5" w14:textId="77777777" w:rsidR="00790F7B" w:rsidRPr="00790F7B" w:rsidRDefault="00790F7B" w:rsidP="00790F7B">
      <w:pPr>
        <w:numPr>
          <w:ilvl w:val="0"/>
          <w:numId w:val="180"/>
        </w:numPr>
        <w:rPr>
          <w:b/>
          <w:bCs/>
        </w:rPr>
      </w:pPr>
      <w:r w:rsidRPr="00790F7B">
        <w:rPr>
          <w:b/>
          <w:bCs/>
        </w:rPr>
        <w:t>Connecting to the broader world: Facilitating experiences beyond the classroom that allow children to explore the natural environment, engage with community institutions, and understand diverse cultural perspectives.</w:t>
      </w:r>
    </w:p>
    <w:p w14:paraId="3454A01E" w14:textId="77777777" w:rsidR="00790F7B" w:rsidRPr="00790F7B" w:rsidRDefault="00790F7B" w:rsidP="00790F7B">
      <w:pPr>
        <w:rPr>
          <w:b/>
          <w:bCs/>
        </w:rPr>
      </w:pPr>
      <w:r w:rsidRPr="00790F7B">
        <w:rPr>
          <w:b/>
          <w:bCs/>
        </w:rPr>
        <w:t xml:space="preserve">During this </w:t>
      </w:r>
      <w:proofErr w:type="gramStart"/>
      <w:r w:rsidRPr="00790F7B">
        <w:rPr>
          <w:b/>
          <w:bCs/>
        </w:rPr>
        <w:t>plane</w:t>
      </w:r>
      <w:proofErr w:type="gramEnd"/>
      <w:r w:rsidRPr="00790F7B">
        <w:rPr>
          <w:b/>
          <w:bCs/>
        </w:rPr>
        <w:t>, the adult becomes more of a guide and storyteller, less focused on demonstrating precise patterns and more on inspiring exploration and connecting children to resources for learning. The adult continues to prepare the environment but with emphasis on materials and experiences that support abstract thinking, collaborative work, and expanding horizons.</w:t>
      </w:r>
    </w:p>
    <w:p w14:paraId="2D8F6003" w14:textId="77777777" w:rsidR="00790F7B" w:rsidRPr="00790F7B" w:rsidRDefault="00790F7B" w:rsidP="00790F7B">
      <w:pPr>
        <w:rPr>
          <w:b/>
          <w:bCs/>
        </w:rPr>
      </w:pPr>
      <w:r w:rsidRPr="00790F7B">
        <w:rPr>
          <w:b/>
          <w:bCs/>
        </w:rPr>
        <w:t xml:space="preserve">As children in the second plane develop greater independence and social orientation, the adult's role in protection and boundary-setting evolves toward helping children understand and participate in creating rules for community functioning. The emphasis shifts from external control to </w:t>
      </w:r>
      <w:proofErr w:type="gramStart"/>
      <w:r w:rsidRPr="00790F7B">
        <w:rPr>
          <w:b/>
          <w:bCs/>
        </w:rPr>
        <w:t>development</w:t>
      </w:r>
      <w:proofErr w:type="gramEnd"/>
      <w:r w:rsidRPr="00790F7B">
        <w:rPr>
          <w:b/>
          <w:bCs/>
        </w:rPr>
        <w:t xml:space="preserve"> of self-governance and social responsibility.</w:t>
      </w:r>
    </w:p>
    <w:p w14:paraId="70632702" w14:textId="77777777" w:rsidR="00790F7B" w:rsidRPr="00790F7B" w:rsidRDefault="00790F7B" w:rsidP="00790F7B">
      <w:pPr>
        <w:pStyle w:val="Heading4"/>
      </w:pPr>
      <w:r w:rsidRPr="00790F7B">
        <w:t>Third Plane: Ages 12-18</w:t>
      </w:r>
    </w:p>
    <w:p w14:paraId="26DC625A" w14:textId="77777777" w:rsidR="00790F7B" w:rsidRPr="00790F7B" w:rsidRDefault="00790F7B" w:rsidP="00790F7B">
      <w:pPr>
        <w:rPr>
          <w:b/>
          <w:bCs/>
        </w:rPr>
      </w:pPr>
      <w:r w:rsidRPr="00790F7B">
        <w:rPr>
          <w:b/>
          <w:bCs/>
        </w:rPr>
        <w:t xml:space="preserve">During the third </w:t>
      </w:r>
      <w:proofErr w:type="gramStart"/>
      <w:r w:rsidRPr="00790F7B">
        <w:rPr>
          <w:b/>
          <w:bCs/>
        </w:rPr>
        <w:t>plane</w:t>
      </w:r>
      <w:proofErr w:type="gramEnd"/>
      <w:r w:rsidRPr="00790F7B">
        <w:rPr>
          <w:b/>
          <w:bCs/>
        </w:rPr>
        <w:t xml:space="preserve"> of development (approximately ages 12-18), the adolescent experiences profound physical, psychological, and social transformation. They develop adult bodies, abstract reasoning capabilities, and intensified emotional responses. They confront questions of identity, purpose, and social role, seeking to understand who they are and how they will contribute to society.</w:t>
      </w:r>
    </w:p>
    <w:p w14:paraId="6FB5DC73" w14:textId="77777777" w:rsidR="00790F7B" w:rsidRPr="00790F7B" w:rsidRDefault="00790F7B" w:rsidP="00790F7B">
      <w:pPr>
        <w:rPr>
          <w:b/>
          <w:bCs/>
        </w:rPr>
      </w:pPr>
      <w:r w:rsidRPr="00790F7B">
        <w:rPr>
          <w:b/>
          <w:bCs/>
        </w:rPr>
        <w:lastRenderedPageBreak/>
        <w:t xml:space="preserve">The </w:t>
      </w:r>
      <w:proofErr w:type="gramStart"/>
      <w:r w:rsidRPr="00790F7B">
        <w:rPr>
          <w:b/>
          <w:bCs/>
        </w:rPr>
        <w:t>adult's</w:t>
      </w:r>
      <w:proofErr w:type="gramEnd"/>
      <w:r w:rsidRPr="00790F7B">
        <w:rPr>
          <w:b/>
          <w:bCs/>
        </w:rPr>
        <w:t xml:space="preserve"> role during this plane transforms significantly to include:</w:t>
      </w:r>
    </w:p>
    <w:p w14:paraId="2ED72C1A" w14:textId="77777777" w:rsidR="00790F7B" w:rsidRPr="00790F7B" w:rsidRDefault="00790F7B" w:rsidP="00790F7B">
      <w:pPr>
        <w:numPr>
          <w:ilvl w:val="0"/>
          <w:numId w:val="181"/>
        </w:numPr>
        <w:rPr>
          <w:b/>
          <w:bCs/>
        </w:rPr>
      </w:pPr>
      <w:r w:rsidRPr="00790F7B">
        <w:rPr>
          <w:b/>
          <w:bCs/>
        </w:rPr>
        <w:t>Creating contexts for meaningful work: Providing opportunities for productive activity that contributes to community functioning and allows adolescents to experience their growing capabilities and responsibilities.</w:t>
      </w:r>
    </w:p>
    <w:p w14:paraId="0FC3B2E5" w14:textId="77777777" w:rsidR="00790F7B" w:rsidRPr="00790F7B" w:rsidRDefault="00790F7B" w:rsidP="00790F7B">
      <w:pPr>
        <w:numPr>
          <w:ilvl w:val="0"/>
          <w:numId w:val="181"/>
        </w:numPr>
        <w:rPr>
          <w:b/>
          <w:bCs/>
        </w:rPr>
      </w:pPr>
      <w:r w:rsidRPr="00790F7B">
        <w:rPr>
          <w:b/>
          <w:bCs/>
        </w:rPr>
        <w:t xml:space="preserve">Supporting economic independence: Helping adolescents understand economic systems and </w:t>
      </w:r>
      <w:proofErr w:type="gramStart"/>
      <w:r w:rsidRPr="00790F7B">
        <w:rPr>
          <w:b/>
          <w:bCs/>
        </w:rPr>
        <w:t>develop</w:t>
      </w:r>
      <w:proofErr w:type="gramEnd"/>
      <w:r w:rsidRPr="00790F7B">
        <w:rPr>
          <w:b/>
          <w:bCs/>
        </w:rPr>
        <w:t xml:space="preserve"> skills for financial self-sufficiency, including opportunities for production and exchange of goods or services.</w:t>
      </w:r>
    </w:p>
    <w:p w14:paraId="61B2BFAD" w14:textId="77777777" w:rsidR="00790F7B" w:rsidRPr="00790F7B" w:rsidRDefault="00790F7B" w:rsidP="00790F7B">
      <w:pPr>
        <w:numPr>
          <w:ilvl w:val="0"/>
          <w:numId w:val="181"/>
        </w:numPr>
        <w:rPr>
          <w:b/>
          <w:bCs/>
        </w:rPr>
      </w:pPr>
      <w:r w:rsidRPr="00790F7B">
        <w:rPr>
          <w:b/>
          <w:bCs/>
        </w:rPr>
        <w:t>Guiding social development: Facilitating experiences of different social roles and responsibilities within a community context, helping adolescents navigate the complexities of relationships during a time of heightened social sensitivity.</w:t>
      </w:r>
    </w:p>
    <w:p w14:paraId="21702A70" w14:textId="77777777" w:rsidR="00790F7B" w:rsidRPr="00790F7B" w:rsidRDefault="00790F7B" w:rsidP="00790F7B">
      <w:pPr>
        <w:numPr>
          <w:ilvl w:val="0"/>
          <w:numId w:val="181"/>
        </w:numPr>
        <w:rPr>
          <w:b/>
          <w:bCs/>
        </w:rPr>
      </w:pPr>
      <w:r w:rsidRPr="00790F7B">
        <w:rPr>
          <w:b/>
          <w:bCs/>
        </w:rPr>
        <w:t>Offering vocational exploration: Providing exposure to diverse fields of work and service, helping adolescents discover their own interests, capabilities, and potential contributions.</w:t>
      </w:r>
    </w:p>
    <w:p w14:paraId="6718D550" w14:textId="77777777" w:rsidR="00790F7B" w:rsidRPr="00790F7B" w:rsidRDefault="00790F7B" w:rsidP="00790F7B">
      <w:pPr>
        <w:numPr>
          <w:ilvl w:val="0"/>
          <w:numId w:val="181"/>
        </w:numPr>
        <w:rPr>
          <w:b/>
          <w:bCs/>
        </w:rPr>
      </w:pPr>
      <w:r w:rsidRPr="00790F7B">
        <w:rPr>
          <w:b/>
          <w:bCs/>
        </w:rPr>
        <w:t>Supporting identity development: Creating space for exploration of values, beliefs, and cultural perspectives, helping adolescents develop an authentic sense of self in relation to family, community, and broader society.</w:t>
      </w:r>
    </w:p>
    <w:p w14:paraId="3EBC5AF8" w14:textId="77777777" w:rsidR="00790F7B" w:rsidRPr="00790F7B" w:rsidRDefault="00790F7B" w:rsidP="00790F7B">
      <w:pPr>
        <w:rPr>
          <w:b/>
          <w:bCs/>
        </w:rPr>
      </w:pPr>
      <w:r w:rsidRPr="00790F7B">
        <w:rPr>
          <w:b/>
          <w:bCs/>
        </w:rPr>
        <w:t xml:space="preserve">As described in the source material, the </w:t>
      </w:r>
      <w:proofErr w:type="gramStart"/>
      <w:r w:rsidRPr="00790F7B">
        <w:rPr>
          <w:b/>
          <w:bCs/>
        </w:rPr>
        <w:t>triad</w:t>
      </w:r>
      <w:proofErr w:type="gramEnd"/>
      <w:r w:rsidRPr="00790F7B">
        <w:rPr>
          <w:b/>
          <w:bCs/>
        </w:rPr>
        <w:t xml:space="preserve"> for the adolescent shifts to "Adolescent, Farm-Residence-Shop, Social Organization, Adults, Plan of Study and Work." The environment becomes "a microcosmos of society. A whole social organization that the member can experience," while "there are a number of adults that participate in the social context, with different roles, and attending in different manners."</w:t>
      </w:r>
    </w:p>
    <w:p w14:paraId="5AFAAE10" w14:textId="77777777" w:rsidR="00790F7B" w:rsidRPr="00790F7B" w:rsidRDefault="00790F7B" w:rsidP="00790F7B">
      <w:pPr>
        <w:rPr>
          <w:b/>
          <w:bCs/>
        </w:rPr>
      </w:pPr>
      <w:r w:rsidRPr="00790F7B">
        <w:rPr>
          <w:b/>
          <w:bCs/>
        </w:rPr>
        <w:t>During this plane, the adult becomes more of a mentor and collaborator, working alongside adolescents rather than directing their activity. The adult continues to maintain the prepared environment but with emphasis on creating a functional community in which adolescents can experience different aspects of adult social and economic life.</w:t>
      </w:r>
    </w:p>
    <w:p w14:paraId="5DF49113" w14:textId="77777777" w:rsidR="00790F7B" w:rsidRPr="00790F7B" w:rsidRDefault="00790F7B" w:rsidP="00790F7B">
      <w:pPr>
        <w:pStyle w:val="Heading4"/>
      </w:pPr>
      <w:r w:rsidRPr="00790F7B">
        <w:t>Fourth Plane: Ages 18-24</w:t>
      </w:r>
    </w:p>
    <w:p w14:paraId="0A6E6A03" w14:textId="77777777" w:rsidR="00790F7B" w:rsidRPr="00790F7B" w:rsidRDefault="00790F7B" w:rsidP="00790F7B">
      <w:pPr>
        <w:rPr>
          <w:b/>
          <w:bCs/>
        </w:rPr>
      </w:pPr>
      <w:r w:rsidRPr="00790F7B">
        <w:rPr>
          <w:b/>
          <w:bCs/>
        </w:rPr>
        <w:t xml:space="preserve">During the fourth </w:t>
      </w:r>
      <w:proofErr w:type="gramStart"/>
      <w:r w:rsidRPr="00790F7B">
        <w:rPr>
          <w:b/>
          <w:bCs/>
        </w:rPr>
        <w:t>plane</w:t>
      </w:r>
      <w:proofErr w:type="gramEnd"/>
      <w:r w:rsidRPr="00790F7B">
        <w:rPr>
          <w:b/>
          <w:bCs/>
        </w:rPr>
        <w:t xml:space="preserve"> of development (approximately ages 18-24), the young adult completes the transition to psychological and social maturity. They consolidate their identity, develop specialized knowledge and skills, establish adult relationships, and begin to take their place as full participants in society.</w:t>
      </w:r>
    </w:p>
    <w:p w14:paraId="48E59BFA" w14:textId="77777777" w:rsidR="00790F7B" w:rsidRPr="00790F7B" w:rsidRDefault="00790F7B" w:rsidP="00790F7B">
      <w:pPr>
        <w:rPr>
          <w:b/>
          <w:bCs/>
        </w:rPr>
      </w:pPr>
      <w:r w:rsidRPr="00790F7B">
        <w:rPr>
          <w:b/>
          <w:bCs/>
        </w:rPr>
        <w:lastRenderedPageBreak/>
        <w:t xml:space="preserve">While Montessori education as a formal system typically ends before or during this </w:t>
      </w:r>
      <w:proofErr w:type="gramStart"/>
      <w:r w:rsidRPr="00790F7B">
        <w:rPr>
          <w:b/>
          <w:bCs/>
        </w:rPr>
        <w:t>plane</w:t>
      </w:r>
      <w:proofErr w:type="gramEnd"/>
      <w:r w:rsidRPr="00790F7B">
        <w:rPr>
          <w:b/>
          <w:bCs/>
        </w:rPr>
        <w:t>, Montessori principles continue to inform understanding of the adult's role in relation to the developing young adult:</w:t>
      </w:r>
    </w:p>
    <w:p w14:paraId="2B9DAA13" w14:textId="77777777" w:rsidR="00790F7B" w:rsidRPr="00790F7B" w:rsidRDefault="00790F7B" w:rsidP="00790F7B">
      <w:pPr>
        <w:numPr>
          <w:ilvl w:val="0"/>
          <w:numId w:val="182"/>
        </w:numPr>
        <w:rPr>
          <w:b/>
          <w:bCs/>
        </w:rPr>
      </w:pPr>
      <w:r w:rsidRPr="00790F7B">
        <w:rPr>
          <w:b/>
          <w:bCs/>
        </w:rPr>
        <w:t xml:space="preserve">Providing mentorship: Offering guidance based on experience and expertise while respecting the young adult's autonomy and </w:t>
      </w:r>
      <w:proofErr w:type="gramStart"/>
      <w:r w:rsidRPr="00790F7B">
        <w:rPr>
          <w:b/>
          <w:bCs/>
        </w:rPr>
        <w:t>right</w:t>
      </w:r>
      <w:proofErr w:type="gramEnd"/>
      <w:r w:rsidRPr="00790F7B">
        <w:rPr>
          <w:b/>
          <w:bCs/>
        </w:rPr>
        <w:t xml:space="preserve"> to make their own decisions and learn from their own experiences.</w:t>
      </w:r>
    </w:p>
    <w:p w14:paraId="5A927617" w14:textId="77777777" w:rsidR="00790F7B" w:rsidRPr="00790F7B" w:rsidRDefault="00790F7B" w:rsidP="00790F7B">
      <w:pPr>
        <w:numPr>
          <w:ilvl w:val="0"/>
          <w:numId w:val="182"/>
        </w:numPr>
        <w:rPr>
          <w:b/>
          <w:bCs/>
        </w:rPr>
      </w:pPr>
      <w:r w:rsidRPr="00790F7B">
        <w:rPr>
          <w:b/>
          <w:bCs/>
        </w:rPr>
        <w:t>Creating pathways to meaningful contribution: Helping young adults find opportunities to apply their capabilities and interests in ways that both serve society and provide personal fulfillment.</w:t>
      </w:r>
    </w:p>
    <w:p w14:paraId="3FC92C5E" w14:textId="77777777" w:rsidR="00790F7B" w:rsidRPr="00790F7B" w:rsidRDefault="00790F7B" w:rsidP="00790F7B">
      <w:pPr>
        <w:numPr>
          <w:ilvl w:val="0"/>
          <w:numId w:val="182"/>
        </w:numPr>
        <w:rPr>
          <w:b/>
          <w:bCs/>
        </w:rPr>
      </w:pPr>
      <w:r w:rsidRPr="00790F7B">
        <w:rPr>
          <w:b/>
          <w:bCs/>
        </w:rPr>
        <w:t>Supporting continued learning: Recognizing that development continues throughout life and helping young adults access resources and experiences for ongoing growth in knowledge, skills, and wisdom.</w:t>
      </w:r>
    </w:p>
    <w:p w14:paraId="23B7EE16" w14:textId="77777777" w:rsidR="00790F7B" w:rsidRPr="00790F7B" w:rsidRDefault="00790F7B" w:rsidP="00790F7B">
      <w:pPr>
        <w:numPr>
          <w:ilvl w:val="0"/>
          <w:numId w:val="182"/>
        </w:numPr>
        <w:rPr>
          <w:b/>
          <w:bCs/>
        </w:rPr>
      </w:pPr>
      <w:r w:rsidRPr="00790F7B">
        <w:rPr>
          <w:b/>
          <w:bCs/>
        </w:rPr>
        <w:t>Facilitating social integration: Helping young adults develop networks of relationships and find their place within communities that support their values and aspirations.</w:t>
      </w:r>
    </w:p>
    <w:p w14:paraId="623596F6" w14:textId="77777777" w:rsidR="00790F7B" w:rsidRPr="00790F7B" w:rsidRDefault="00790F7B" w:rsidP="00790F7B">
      <w:pPr>
        <w:numPr>
          <w:ilvl w:val="0"/>
          <w:numId w:val="182"/>
        </w:numPr>
        <w:rPr>
          <w:b/>
          <w:bCs/>
        </w:rPr>
      </w:pPr>
      <w:r w:rsidRPr="00790F7B">
        <w:rPr>
          <w:b/>
          <w:bCs/>
        </w:rPr>
        <w:t>Modeling lifelong development: Demonstrating through one's own life that growth, learning, and contribution continue throughout adulthood, providing inspiration for the young adult's own developmental journey.</w:t>
      </w:r>
    </w:p>
    <w:p w14:paraId="3CED3475" w14:textId="77777777" w:rsidR="00790F7B" w:rsidRPr="00790F7B" w:rsidRDefault="00790F7B" w:rsidP="00790F7B">
      <w:pPr>
        <w:rPr>
          <w:b/>
          <w:bCs/>
        </w:rPr>
      </w:pPr>
      <w:r w:rsidRPr="00790F7B">
        <w:rPr>
          <w:b/>
          <w:bCs/>
        </w:rPr>
        <w:t xml:space="preserve">During this </w:t>
      </w:r>
      <w:proofErr w:type="gramStart"/>
      <w:r w:rsidRPr="00790F7B">
        <w:rPr>
          <w:b/>
          <w:bCs/>
        </w:rPr>
        <w:t>plane</w:t>
      </w:r>
      <w:proofErr w:type="gramEnd"/>
      <w:r w:rsidRPr="00790F7B">
        <w:rPr>
          <w:b/>
          <w:bCs/>
        </w:rPr>
        <w:t>, the relationship between the developing person and other adults shifts toward greater equality and reciprocity. The experience and wisdom of older adults remains valuable, but the young adult increasingly contributes their own fresh perspective and energy to social functioning and evolution.</w:t>
      </w:r>
    </w:p>
    <w:p w14:paraId="73024537" w14:textId="77777777" w:rsidR="00790F7B" w:rsidRPr="00790F7B" w:rsidRDefault="00790F7B" w:rsidP="00790F7B">
      <w:pPr>
        <w:pStyle w:val="Heading3"/>
      </w:pPr>
      <w:r w:rsidRPr="00790F7B">
        <w:t>The Continuity of the Adult's Role Across Planes</w:t>
      </w:r>
    </w:p>
    <w:p w14:paraId="39265195" w14:textId="77777777" w:rsidR="00790F7B" w:rsidRPr="00790F7B" w:rsidRDefault="00790F7B" w:rsidP="00790F7B">
      <w:pPr>
        <w:rPr>
          <w:b/>
          <w:bCs/>
        </w:rPr>
      </w:pPr>
      <w:r w:rsidRPr="00790F7B">
        <w:rPr>
          <w:b/>
          <w:bCs/>
        </w:rPr>
        <w:t>While the specific manifestations of the adult's role shift across developmental planes, certain fundamental principles remain constant:</w:t>
      </w:r>
    </w:p>
    <w:p w14:paraId="0E148BB0" w14:textId="77777777" w:rsidR="00790F7B" w:rsidRPr="00790F7B" w:rsidRDefault="00790F7B" w:rsidP="00790F7B">
      <w:pPr>
        <w:numPr>
          <w:ilvl w:val="0"/>
          <w:numId w:val="183"/>
        </w:numPr>
        <w:rPr>
          <w:b/>
          <w:bCs/>
        </w:rPr>
      </w:pPr>
      <w:r w:rsidRPr="00790F7B">
        <w:rPr>
          <w:b/>
          <w:bCs/>
        </w:rPr>
        <w:t>Respect for the developing person's agency: Recognition that development proceeds primarily through the person's own activity and choices rather than through external direction or control.</w:t>
      </w:r>
    </w:p>
    <w:p w14:paraId="453F8826" w14:textId="77777777" w:rsidR="00790F7B" w:rsidRPr="00790F7B" w:rsidRDefault="00790F7B" w:rsidP="00790F7B">
      <w:pPr>
        <w:numPr>
          <w:ilvl w:val="0"/>
          <w:numId w:val="183"/>
        </w:numPr>
        <w:rPr>
          <w:b/>
          <w:bCs/>
        </w:rPr>
      </w:pPr>
      <w:r w:rsidRPr="00790F7B">
        <w:rPr>
          <w:b/>
          <w:bCs/>
        </w:rPr>
        <w:t>Preparation of environments that support development: Creation of physical, social, and temporal contexts that provide appropriate challenges and opportunities for growth at each developmental stage.</w:t>
      </w:r>
    </w:p>
    <w:p w14:paraId="3156EFE6" w14:textId="77777777" w:rsidR="00790F7B" w:rsidRPr="00790F7B" w:rsidRDefault="00790F7B" w:rsidP="00790F7B">
      <w:pPr>
        <w:numPr>
          <w:ilvl w:val="0"/>
          <w:numId w:val="183"/>
        </w:numPr>
        <w:rPr>
          <w:b/>
          <w:bCs/>
        </w:rPr>
      </w:pPr>
      <w:r w:rsidRPr="00790F7B">
        <w:rPr>
          <w:b/>
          <w:bCs/>
        </w:rPr>
        <w:lastRenderedPageBreak/>
        <w:t>Observation as the foundation for response: Careful attention to patterns of activity, interest, challenge, and growth that guide the adult's preparation of the environment and interactions with the developing person.</w:t>
      </w:r>
    </w:p>
    <w:p w14:paraId="6F3E1914" w14:textId="77777777" w:rsidR="00790F7B" w:rsidRPr="00790F7B" w:rsidRDefault="00790F7B" w:rsidP="00790F7B">
      <w:pPr>
        <w:numPr>
          <w:ilvl w:val="0"/>
          <w:numId w:val="183"/>
        </w:numPr>
        <w:rPr>
          <w:b/>
          <w:bCs/>
        </w:rPr>
      </w:pPr>
      <w:r w:rsidRPr="00790F7B">
        <w:rPr>
          <w:b/>
          <w:bCs/>
        </w:rPr>
        <w:t>Service to human potential: Orientation toward supporting the full development of human capabilities—physical, intellectual, emotional, social, and spiritual—rather than merely transmitting specific knowledge or enforcing particular behaviors.</w:t>
      </w:r>
    </w:p>
    <w:p w14:paraId="3C54FBE4" w14:textId="77777777" w:rsidR="00790F7B" w:rsidRPr="00790F7B" w:rsidRDefault="00790F7B" w:rsidP="00790F7B">
      <w:pPr>
        <w:rPr>
          <w:b/>
          <w:bCs/>
        </w:rPr>
      </w:pPr>
      <w:r w:rsidRPr="00790F7B">
        <w:rPr>
          <w:b/>
          <w:bCs/>
        </w:rPr>
        <w:t>These enduring principles provide continuity within the evolving role of the adult across the developmental journey. They reflect Montessori's fundamental insight that education is not primarily about the adult acting upon the child but rather about supporting the natural unfolding of human potential according to its own internal directives.</w:t>
      </w:r>
    </w:p>
    <w:p w14:paraId="23503BC3" w14:textId="77777777" w:rsidR="00790F7B" w:rsidRPr="00790F7B" w:rsidRDefault="00790F7B" w:rsidP="00790F7B">
      <w:pPr>
        <w:pStyle w:val="Heading3"/>
      </w:pPr>
      <w:r w:rsidRPr="00790F7B">
        <w:t>Contemporary Challenges and Opportunities</w:t>
      </w:r>
    </w:p>
    <w:p w14:paraId="58116AD3" w14:textId="77777777" w:rsidR="00790F7B" w:rsidRPr="00790F7B" w:rsidRDefault="00790F7B" w:rsidP="00790F7B">
      <w:pPr>
        <w:rPr>
          <w:b/>
          <w:bCs/>
        </w:rPr>
      </w:pPr>
      <w:r w:rsidRPr="00790F7B">
        <w:rPr>
          <w:b/>
          <w:bCs/>
        </w:rPr>
        <w:t>The implementation of Montessori's vision of the adult's role faces both significant challenges and unique opportunities within contemporary social contexts. Understanding these challenges and opportunities can help adults more effectively support children's development while also contributing to needed social transformation.</w:t>
      </w:r>
    </w:p>
    <w:p w14:paraId="2F3C0954" w14:textId="77777777" w:rsidR="00790F7B" w:rsidRPr="00790F7B" w:rsidRDefault="00790F7B" w:rsidP="00790F7B">
      <w:pPr>
        <w:pStyle w:val="Heading4"/>
      </w:pPr>
      <w:r w:rsidRPr="00790F7B">
        <w:t>Challenges in Contemporary Implementation</w:t>
      </w:r>
    </w:p>
    <w:p w14:paraId="2D3EABD7" w14:textId="77777777" w:rsidR="00790F7B" w:rsidRPr="00790F7B" w:rsidRDefault="00790F7B" w:rsidP="00790F7B">
      <w:pPr>
        <w:rPr>
          <w:b/>
          <w:bCs/>
        </w:rPr>
      </w:pPr>
      <w:r w:rsidRPr="00790F7B">
        <w:rPr>
          <w:b/>
          <w:bCs/>
        </w:rPr>
        <w:t>Contemporary implementation of Montessori's vision of the adult's role faces several significant challenges:</w:t>
      </w:r>
    </w:p>
    <w:p w14:paraId="58532627" w14:textId="77777777" w:rsidR="00790F7B" w:rsidRPr="00790F7B" w:rsidRDefault="00790F7B" w:rsidP="00790F7B">
      <w:pPr>
        <w:numPr>
          <w:ilvl w:val="0"/>
          <w:numId w:val="184"/>
        </w:numPr>
        <w:rPr>
          <w:b/>
          <w:bCs/>
        </w:rPr>
      </w:pPr>
      <w:r w:rsidRPr="00790F7B">
        <w:rPr>
          <w:b/>
          <w:bCs/>
        </w:rPr>
        <w:t xml:space="preserve">Accelerating pace of life: The increasing speed and fragmentation of contemporary life, with its constant stimulation, digital distractions, and scheduling pressures, conflicts with </w:t>
      </w:r>
      <w:proofErr w:type="gramStart"/>
      <w:r w:rsidRPr="00790F7B">
        <w:rPr>
          <w:b/>
          <w:bCs/>
        </w:rPr>
        <w:t>the Montessori</w:t>
      </w:r>
      <w:proofErr w:type="gramEnd"/>
      <w:r w:rsidRPr="00790F7B">
        <w:rPr>
          <w:b/>
          <w:bCs/>
        </w:rPr>
        <w:t xml:space="preserve"> emphasis on uninterrupted concentration, observation, and following the child's developmental timeline.</w:t>
      </w:r>
    </w:p>
    <w:p w14:paraId="08EB9836" w14:textId="77777777" w:rsidR="00790F7B" w:rsidRPr="00790F7B" w:rsidRDefault="00790F7B" w:rsidP="00790F7B">
      <w:pPr>
        <w:numPr>
          <w:ilvl w:val="0"/>
          <w:numId w:val="184"/>
        </w:numPr>
        <w:rPr>
          <w:b/>
          <w:bCs/>
        </w:rPr>
      </w:pPr>
      <w:r w:rsidRPr="00790F7B">
        <w:rPr>
          <w:b/>
          <w:bCs/>
        </w:rPr>
        <w:t>Economic pressures: Financial constraints affect both families and educational institutions, creating pressure for both parents and educators to prioritize efficiency and measurable outcomes over the sometimes slower, less predictable process of natural development.</w:t>
      </w:r>
    </w:p>
    <w:p w14:paraId="513B14A0" w14:textId="77777777" w:rsidR="00790F7B" w:rsidRPr="00790F7B" w:rsidRDefault="00790F7B" w:rsidP="00790F7B">
      <w:pPr>
        <w:numPr>
          <w:ilvl w:val="0"/>
          <w:numId w:val="184"/>
        </w:numPr>
        <w:rPr>
          <w:b/>
          <w:bCs/>
        </w:rPr>
      </w:pPr>
      <w:r w:rsidRPr="00790F7B">
        <w:rPr>
          <w:b/>
          <w:bCs/>
        </w:rPr>
        <w:t>Educational standardization: Growing emphasis on standardized curricula, testing, and accountability measures creates tension with the Montessori focus on individualized development according to each child's unique timeline and interests.</w:t>
      </w:r>
    </w:p>
    <w:p w14:paraId="62932320" w14:textId="77777777" w:rsidR="00790F7B" w:rsidRPr="00790F7B" w:rsidRDefault="00790F7B" w:rsidP="00790F7B">
      <w:pPr>
        <w:numPr>
          <w:ilvl w:val="0"/>
          <w:numId w:val="184"/>
        </w:numPr>
        <w:rPr>
          <w:b/>
          <w:bCs/>
        </w:rPr>
      </w:pPr>
      <w:r w:rsidRPr="00790F7B">
        <w:rPr>
          <w:b/>
          <w:bCs/>
        </w:rPr>
        <w:lastRenderedPageBreak/>
        <w:t>Changing family structures: Shifts in family composition, parental work patterns, and community connections create new challenges for providing consistent developmental support and for coordination between home and educational environments.</w:t>
      </w:r>
    </w:p>
    <w:p w14:paraId="41B77D22" w14:textId="77777777" w:rsidR="00790F7B" w:rsidRPr="00790F7B" w:rsidRDefault="00790F7B" w:rsidP="00790F7B">
      <w:pPr>
        <w:numPr>
          <w:ilvl w:val="0"/>
          <w:numId w:val="184"/>
        </w:numPr>
        <w:rPr>
          <w:b/>
          <w:bCs/>
        </w:rPr>
      </w:pPr>
      <w:r w:rsidRPr="00790F7B">
        <w:rPr>
          <w:b/>
          <w:bCs/>
        </w:rPr>
        <w:t>Technology and media saturation: The pervasive presence of screens and digital content in children's lives presents both developmental concerns and questions about how to integrate technology appropriately within Montessori environments.</w:t>
      </w:r>
    </w:p>
    <w:p w14:paraId="37485A84" w14:textId="77777777" w:rsidR="00790F7B" w:rsidRPr="00790F7B" w:rsidRDefault="00790F7B" w:rsidP="00790F7B">
      <w:pPr>
        <w:numPr>
          <w:ilvl w:val="0"/>
          <w:numId w:val="184"/>
        </w:numPr>
        <w:rPr>
          <w:b/>
          <w:bCs/>
        </w:rPr>
      </w:pPr>
      <w:r w:rsidRPr="00790F7B">
        <w:rPr>
          <w:b/>
          <w:bCs/>
        </w:rPr>
        <w:t>Cultural emphasis on achievement over development: Societal focus on measurable achievement, competition, and preparation for economic success creates pressure that can distort the Montessori emphasis on holistic development and intrinsic motivation.</w:t>
      </w:r>
    </w:p>
    <w:p w14:paraId="6DC559A2" w14:textId="77777777" w:rsidR="00790F7B" w:rsidRPr="00790F7B" w:rsidRDefault="00790F7B" w:rsidP="00790F7B">
      <w:pPr>
        <w:rPr>
          <w:b/>
          <w:bCs/>
        </w:rPr>
      </w:pPr>
      <w:r w:rsidRPr="00790F7B">
        <w:rPr>
          <w:b/>
          <w:bCs/>
        </w:rPr>
        <w:t>These challenges require thoughtful adaptation of Montessori principles to contemporary realities without compromising the core values and insights that make these principles valuable. They call for creativity in finding new ways to protect developmental needs amidst changing social conditions.</w:t>
      </w:r>
    </w:p>
    <w:p w14:paraId="470C9A55" w14:textId="77777777" w:rsidR="00790F7B" w:rsidRPr="00790F7B" w:rsidRDefault="00790F7B" w:rsidP="00790F7B">
      <w:pPr>
        <w:pStyle w:val="Heading4"/>
      </w:pPr>
      <w:r w:rsidRPr="00790F7B">
        <w:t>Opportunities in Contemporary Contexts</w:t>
      </w:r>
    </w:p>
    <w:p w14:paraId="498979BB" w14:textId="77777777" w:rsidR="00790F7B" w:rsidRPr="00790F7B" w:rsidRDefault="00790F7B" w:rsidP="00790F7B">
      <w:pPr>
        <w:rPr>
          <w:b/>
          <w:bCs/>
        </w:rPr>
      </w:pPr>
      <w:r w:rsidRPr="00790F7B">
        <w:rPr>
          <w:b/>
          <w:bCs/>
        </w:rPr>
        <w:t>Despite these challenges, contemporary contexts also offer unique opportunities for implementing and extending Montessori's vision of the adult's role:</w:t>
      </w:r>
    </w:p>
    <w:p w14:paraId="3A0FE662" w14:textId="77777777" w:rsidR="00790F7B" w:rsidRPr="00790F7B" w:rsidRDefault="00790F7B" w:rsidP="00790F7B">
      <w:pPr>
        <w:numPr>
          <w:ilvl w:val="0"/>
          <w:numId w:val="185"/>
        </w:numPr>
        <w:rPr>
          <w:b/>
          <w:bCs/>
        </w:rPr>
      </w:pPr>
      <w:r w:rsidRPr="00790F7B">
        <w:rPr>
          <w:b/>
          <w:bCs/>
        </w:rPr>
        <w:t>Growing neuroscientific validation: Expanding research in neuroscience provides increasing validation for many Montessori insights about development, potentially increasing receptivity to Montessori approaches among parents, educators, and policymakers.</w:t>
      </w:r>
    </w:p>
    <w:p w14:paraId="0F060337" w14:textId="77777777" w:rsidR="00790F7B" w:rsidRPr="00790F7B" w:rsidRDefault="00790F7B" w:rsidP="00790F7B">
      <w:pPr>
        <w:numPr>
          <w:ilvl w:val="0"/>
          <w:numId w:val="185"/>
        </w:numPr>
        <w:rPr>
          <w:b/>
          <w:bCs/>
        </w:rPr>
      </w:pPr>
      <w:r w:rsidRPr="00790F7B">
        <w:rPr>
          <w:b/>
          <w:bCs/>
        </w:rPr>
        <w:t>Rising interest in alternative education: Growing dissatisfaction with conventional educational approaches creates openness to alternatives, including Montessori methods that emphasize intrinsic motivation, individualized development, and holistic learning.</w:t>
      </w:r>
    </w:p>
    <w:p w14:paraId="74B5FEA3" w14:textId="77777777" w:rsidR="00790F7B" w:rsidRPr="00790F7B" w:rsidRDefault="00790F7B" w:rsidP="00790F7B">
      <w:pPr>
        <w:numPr>
          <w:ilvl w:val="0"/>
          <w:numId w:val="185"/>
        </w:numPr>
        <w:rPr>
          <w:b/>
          <w:bCs/>
        </w:rPr>
      </w:pPr>
      <w:r w:rsidRPr="00790F7B">
        <w:rPr>
          <w:b/>
          <w:bCs/>
        </w:rPr>
        <w:t>Technology as tool for adult preparation: Digital resources expand access to information about Montessori principles, create opportunities for connection among adults implementing these principles, and facilitate documentation and analysis of observations.</w:t>
      </w:r>
    </w:p>
    <w:p w14:paraId="04F6B31F" w14:textId="77777777" w:rsidR="00790F7B" w:rsidRPr="00790F7B" w:rsidRDefault="00790F7B" w:rsidP="00790F7B">
      <w:pPr>
        <w:numPr>
          <w:ilvl w:val="0"/>
          <w:numId w:val="185"/>
        </w:numPr>
        <w:rPr>
          <w:b/>
          <w:bCs/>
        </w:rPr>
      </w:pPr>
      <w:r w:rsidRPr="00790F7B">
        <w:rPr>
          <w:b/>
          <w:bCs/>
        </w:rPr>
        <w:t xml:space="preserve">Evolving work patterns: Shifts toward remote work, flexible scheduling, and emphasis on creative problem-solving rather than routine production </w:t>
      </w:r>
      <w:r w:rsidRPr="00790F7B">
        <w:rPr>
          <w:b/>
          <w:bCs/>
        </w:rPr>
        <w:lastRenderedPageBreak/>
        <w:t>potentially create more opportunities for parents to integrate work and family life in ways that support children's development.</w:t>
      </w:r>
    </w:p>
    <w:p w14:paraId="07426224" w14:textId="77777777" w:rsidR="00790F7B" w:rsidRPr="00790F7B" w:rsidRDefault="00790F7B" w:rsidP="00790F7B">
      <w:pPr>
        <w:numPr>
          <w:ilvl w:val="0"/>
          <w:numId w:val="185"/>
        </w:numPr>
        <w:rPr>
          <w:b/>
          <w:bCs/>
        </w:rPr>
      </w:pPr>
      <w:r w:rsidRPr="00790F7B">
        <w:rPr>
          <w:b/>
          <w:bCs/>
        </w:rPr>
        <w:t>Cultural diversity awareness: Increasing recognition of cultural diversity creates opportunities for more nuanced understanding of how developmental principles manifest across different cultural contexts, enriching Montessori practice with diverse perspectives and approaches.</w:t>
      </w:r>
    </w:p>
    <w:p w14:paraId="18BBA332" w14:textId="77777777" w:rsidR="00790F7B" w:rsidRPr="00790F7B" w:rsidRDefault="00790F7B" w:rsidP="00790F7B">
      <w:pPr>
        <w:numPr>
          <w:ilvl w:val="0"/>
          <w:numId w:val="185"/>
        </w:numPr>
        <w:rPr>
          <w:b/>
          <w:bCs/>
        </w:rPr>
      </w:pPr>
      <w:r w:rsidRPr="00790F7B">
        <w:rPr>
          <w:b/>
          <w:bCs/>
        </w:rPr>
        <w:t>Environmental and social justice concerns: Growing awareness of environmental challenges and social inequities aligns with Montessori's vision of education as a force for social transformation, potentially creating new partnerships and applications of Montessori principles.</w:t>
      </w:r>
    </w:p>
    <w:p w14:paraId="71707DC4" w14:textId="77777777" w:rsidR="00790F7B" w:rsidRPr="00790F7B" w:rsidRDefault="00790F7B" w:rsidP="00790F7B">
      <w:pPr>
        <w:rPr>
          <w:b/>
          <w:bCs/>
        </w:rPr>
      </w:pPr>
      <w:r w:rsidRPr="00790F7B">
        <w:rPr>
          <w:b/>
          <w:bCs/>
        </w:rPr>
        <w:t>These opportunities suggest promising directions for evolving applications of Montessori principles in contemporary contexts. They invite creativity in finding new ways to support development while addressing the unique challenges and possibilities of current social conditions.</w:t>
      </w:r>
    </w:p>
    <w:p w14:paraId="0395C8C9" w14:textId="77777777" w:rsidR="00790F7B" w:rsidRPr="00790F7B" w:rsidRDefault="00790F7B" w:rsidP="00790F7B">
      <w:pPr>
        <w:pStyle w:val="Heading4"/>
      </w:pPr>
      <w:r w:rsidRPr="00790F7B">
        <w:t>Adaptations for Contemporary Implementation</w:t>
      </w:r>
    </w:p>
    <w:p w14:paraId="24446ECF" w14:textId="77777777" w:rsidR="00790F7B" w:rsidRPr="00790F7B" w:rsidRDefault="00790F7B" w:rsidP="00790F7B">
      <w:pPr>
        <w:rPr>
          <w:b/>
          <w:bCs/>
        </w:rPr>
      </w:pPr>
      <w:r w:rsidRPr="00790F7B">
        <w:rPr>
          <w:b/>
          <w:bCs/>
        </w:rPr>
        <w:t xml:space="preserve">Effective implementation of Montessori's vision of the adult's role in contemporary contexts requires thoughtful adaptation that preserves core principles while responding to current realities. Such </w:t>
      </w:r>
      <w:proofErr w:type="gramStart"/>
      <w:r w:rsidRPr="00790F7B">
        <w:rPr>
          <w:b/>
          <w:bCs/>
        </w:rPr>
        <w:t>adaptation</w:t>
      </w:r>
      <w:proofErr w:type="gramEnd"/>
      <w:r w:rsidRPr="00790F7B">
        <w:rPr>
          <w:b/>
          <w:bCs/>
        </w:rPr>
        <w:t xml:space="preserve"> might include:</w:t>
      </w:r>
    </w:p>
    <w:p w14:paraId="705BBFFB" w14:textId="77777777" w:rsidR="00790F7B" w:rsidRPr="00790F7B" w:rsidRDefault="00790F7B" w:rsidP="00790F7B">
      <w:pPr>
        <w:numPr>
          <w:ilvl w:val="0"/>
          <w:numId w:val="186"/>
        </w:numPr>
        <w:rPr>
          <w:b/>
          <w:bCs/>
        </w:rPr>
      </w:pPr>
      <w:r w:rsidRPr="00790F7B">
        <w:rPr>
          <w:b/>
          <w:bCs/>
        </w:rPr>
        <w:t>Technology integration: Developing principled approaches to incorporating digital tools in ways that support rather than displace direct interaction with physical reality, collaborative learning, and practical work.</w:t>
      </w:r>
    </w:p>
    <w:p w14:paraId="0AE0F6A6" w14:textId="77777777" w:rsidR="00790F7B" w:rsidRPr="00790F7B" w:rsidRDefault="00790F7B" w:rsidP="00790F7B">
      <w:pPr>
        <w:numPr>
          <w:ilvl w:val="0"/>
          <w:numId w:val="186"/>
        </w:numPr>
        <w:rPr>
          <w:b/>
          <w:bCs/>
        </w:rPr>
      </w:pPr>
      <w:r w:rsidRPr="00790F7B">
        <w:rPr>
          <w:b/>
          <w:bCs/>
        </w:rPr>
        <w:t>Parent support models: Creating flexible models for parent education and support that accommodate diverse family structures, work patterns, and cultural backgrounds while conveying essential developmental principles.</w:t>
      </w:r>
    </w:p>
    <w:p w14:paraId="7362F885" w14:textId="77777777" w:rsidR="00790F7B" w:rsidRPr="00790F7B" w:rsidRDefault="00790F7B" w:rsidP="00790F7B">
      <w:pPr>
        <w:numPr>
          <w:ilvl w:val="0"/>
          <w:numId w:val="186"/>
        </w:numPr>
        <w:rPr>
          <w:b/>
          <w:bCs/>
        </w:rPr>
      </w:pPr>
      <w:r w:rsidRPr="00790F7B">
        <w:rPr>
          <w:b/>
          <w:bCs/>
        </w:rPr>
        <w:t>Public education collaboration: Finding ways to incorporate Montessori principles within public education systems without compromising the core values of development-centered rather than curriculum-centered education.</w:t>
      </w:r>
    </w:p>
    <w:p w14:paraId="36E50BB1" w14:textId="77777777" w:rsidR="00790F7B" w:rsidRPr="00790F7B" w:rsidRDefault="00790F7B" w:rsidP="00790F7B">
      <w:pPr>
        <w:numPr>
          <w:ilvl w:val="0"/>
          <w:numId w:val="186"/>
        </w:numPr>
        <w:rPr>
          <w:b/>
          <w:bCs/>
        </w:rPr>
      </w:pPr>
      <w:r w:rsidRPr="00790F7B">
        <w:rPr>
          <w:b/>
          <w:bCs/>
        </w:rPr>
        <w:t>Economic accessibility: Developing strategies for making Montessori education accessible across socioeconomic levels, recognizing that the benefits of developmental support should be available to all children regardless of family resources.</w:t>
      </w:r>
    </w:p>
    <w:p w14:paraId="0BFE4511" w14:textId="77777777" w:rsidR="00790F7B" w:rsidRPr="00790F7B" w:rsidRDefault="00790F7B" w:rsidP="00790F7B">
      <w:pPr>
        <w:numPr>
          <w:ilvl w:val="0"/>
          <w:numId w:val="186"/>
        </w:numPr>
        <w:rPr>
          <w:b/>
          <w:bCs/>
        </w:rPr>
      </w:pPr>
      <w:r w:rsidRPr="00790F7B">
        <w:rPr>
          <w:b/>
          <w:bCs/>
        </w:rPr>
        <w:lastRenderedPageBreak/>
        <w:t>Cross-cultural applications: Adapting Montessori principles to diverse cultural contexts, recognizing both universal aspects of human development and the legitimate diversity of cultural values and practices.</w:t>
      </w:r>
    </w:p>
    <w:p w14:paraId="34AC66C2" w14:textId="77777777" w:rsidR="00790F7B" w:rsidRPr="00790F7B" w:rsidRDefault="00790F7B" w:rsidP="00790F7B">
      <w:pPr>
        <w:rPr>
          <w:b/>
          <w:bCs/>
        </w:rPr>
      </w:pPr>
      <w:r w:rsidRPr="00790F7B">
        <w:rPr>
          <w:b/>
          <w:bCs/>
        </w:rPr>
        <w:t>These adaptations require both fidelity to Montessori's fundamental insights about human development and creativity in finding new expressions of these insights that respond to contemporary needs and possibilities. They invite ongoing dialogue among Montessori practitioners, other educational approaches, and broader social institutions.</w:t>
      </w:r>
    </w:p>
    <w:p w14:paraId="54EEE230" w14:textId="77777777" w:rsidR="00790F7B" w:rsidRPr="00790F7B" w:rsidRDefault="00790F7B" w:rsidP="00790F7B">
      <w:pPr>
        <w:pStyle w:val="Heading3"/>
      </w:pPr>
      <w:r w:rsidRPr="00790F7B">
        <w:t>Cross-Cultural Perspectives and Applications</w:t>
      </w:r>
    </w:p>
    <w:p w14:paraId="6B6830BD" w14:textId="77777777" w:rsidR="00790F7B" w:rsidRPr="00790F7B" w:rsidRDefault="00790F7B" w:rsidP="00790F7B">
      <w:pPr>
        <w:rPr>
          <w:b/>
          <w:bCs/>
        </w:rPr>
      </w:pPr>
      <w:r w:rsidRPr="00790F7B">
        <w:rPr>
          <w:b/>
          <w:bCs/>
        </w:rPr>
        <w:t xml:space="preserve">Montessori's vision of the adult's role emerged from a specific historical and cultural context—early 20th century Europe with its </w:t>
      </w:r>
      <w:proofErr w:type="gramStart"/>
      <w:r w:rsidRPr="00790F7B">
        <w:rPr>
          <w:b/>
          <w:bCs/>
        </w:rPr>
        <w:t>particular understandings</w:t>
      </w:r>
      <w:proofErr w:type="gramEnd"/>
      <w:r w:rsidRPr="00790F7B">
        <w:rPr>
          <w:b/>
          <w:bCs/>
        </w:rPr>
        <w:t xml:space="preserve"> of childhood, education, and human development. Yet the principles she articulated have demonstrated remarkable cross-cultural adaptability, finding expression and validation in diverse societies around the world. This adaptability suggests that while the specific manifestations of the adult's role may vary across cultures, the underlying principles speak to fundamental aspects of human development that transcend </w:t>
      </w:r>
      <w:proofErr w:type="gramStart"/>
      <w:r w:rsidRPr="00790F7B">
        <w:rPr>
          <w:b/>
          <w:bCs/>
        </w:rPr>
        <w:t>particular cultural</w:t>
      </w:r>
      <w:proofErr w:type="gramEnd"/>
      <w:r w:rsidRPr="00790F7B">
        <w:rPr>
          <w:b/>
          <w:bCs/>
        </w:rPr>
        <w:t xml:space="preserve"> contexts.</w:t>
      </w:r>
    </w:p>
    <w:p w14:paraId="1722B2AE" w14:textId="77777777" w:rsidR="00790F7B" w:rsidRPr="00790F7B" w:rsidRDefault="00790F7B" w:rsidP="00790F7B">
      <w:pPr>
        <w:pStyle w:val="Heading4"/>
      </w:pPr>
      <w:r w:rsidRPr="00790F7B">
        <w:t>Universal Principles and Cultural Variations</w:t>
      </w:r>
    </w:p>
    <w:p w14:paraId="292D85F8" w14:textId="77777777" w:rsidR="00790F7B" w:rsidRPr="00790F7B" w:rsidRDefault="00790F7B" w:rsidP="00790F7B">
      <w:pPr>
        <w:rPr>
          <w:b/>
          <w:bCs/>
        </w:rPr>
      </w:pPr>
      <w:r w:rsidRPr="00790F7B">
        <w:rPr>
          <w:b/>
          <w:bCs/>
        </w:rPr>
        <w:t>The cross-cultural application of Montessori's vision of the adult's role involves identifying which aspects represent universal principles of human development and which require adaptation to specific cultural contexts. This discernment allows for both fidelity to core insights and respect for legitimate cultural diversity.</w:t>
      </w:r>
    </w:p>
    <w:p w14:paraId="52793CE1" w14:textId="77777777" w:rsidR="00790F7B" w:rsidRPr="00790F7B" w:rsidRDefault="00790F7B" w:rsidP="00790F7B">
      <w:pPr>
        <w:rPr>
          <w:b/>
          <w:bCs/>
        </w:rPr>
      </w:pPr>
      <w:r w:rsidRPr="00790F7B">
        <w:rPr>
          <w:b/>
          <w:bCs/>
        </w:rPr>
        <w:t>Principles that appear to have universal validity across cultures include:</w:t>
      </w:r>
    </w:p>
    <w:p w14:paraId="10217003" w14:textId="77777777" w:rsidR="00790F7B" w:rsidRPr="00790F7B" w:rsidRDefault="00790F7B" w:rsidP="00790F7B">
      <w:pPr>
        <w:numPr>
          <w:ilvl w:val="0"/>
          <w:numId w:val="188"/>
        </w:numPr>
        <w:rPr>
          <w:b/>
          <w:bCs/>
        </w:rPr>
      </w:pPr>
      <w:r w:rsidRPr="00790F7B">
        <w:rPr>
          <w:b/>
          <w:bCs/>
        </w:rPr>
        <w:t>Respect for the child's developmental autonomy: Recognition that development proceeds primarily through the child's own activity and choices rather than through external direction or control. While the specific boundaries of this autonomy may vary culturally, the fundamental principle of respecting the child's drive toward self-construction appears valid across contexts.</w:t>
      </w:r>
    </w:p>
    <w:p w14:paraId="6DD2E89F" w14:textId="77777777" w:rsidR="00790F7B" w:rsidRPr="00790F7B" w:rsidRDefault="00790F7B" w:rsidP="00790F7B">
      <w:pPr>
        <w:numPr>
          <w:ilvl w:val="0"/>
          <w:numId w:val="188"/>
        </w:numPr>
        <w:rPr>
          <w:b/>
          <w:bCs/>
        </w:rPr>
      </w:pPr>
      <w:r w:rsidRPr="00790F7B">
        <w:rPr>
          <w:b/>
          <w:bCs/>
        </w:rPr>
        <w:t>Observation as the foundation for educational response: The practice of careful attention to the child's patterns of activity, interest, challenge, and growth as the basis for educational decisions. While what is observed and how it is interpreted may be culturally influenced, the basic principle of starting with observation rather than preconceived agendas has cross-cultural validity.</w:t>
      </w:r>
    </w:p>
    <w:p w14:paraId="4F330B2E" w14:textId="77777777" w:rsidR="00790F7B" w:rsidRPr="00790F7B" w:rsidRDefault="00790F7B" w:rsidP="00790F7B">
      <w:pPr>
        <w:numPr>
          <w:ilvl w:val="0"/>
          <w:numId w:val="188"/>
        </w:numPr>
        <w:rPr>
          <w:b/>
          <w:bCs/>
        </w:rPr>
      </w:pPr>
      <w:r w:rsidRPr="00790F7B">
        <w:rPr>
          <w:b/>
          <w:bCs/>
        </w:rPr>
        <w:lastRenderedPageBreak/>
        <w:t>Preparation of environments that support development: Creation of physical, social, and temporal contexts that provide appropriate challenges and opportunities for growth. While the specific features of these environments will reflect cultural values and practices, the principle of intentional environmental design to support development has universal application.</w:t>
      </w:r>
    </w:p>
    <w:p w14:paraId="7440C172" w14:textId="77777777" w:rsidR="00790F7B" w:rsidRPr="00790F7B" w:rsidRDefault="00790F7B" w:rsidP="00790F7B">
      <w:pPr>
        <w:numPr>
          <w:ilvl w:val="0"/>
          <w:numId w:val="188"/>
        </w:numPr>
        <w:rPr>
          <w:b/>
          <w:bCs/>
        </w:rPr>
      </w:pPr>
      <w:r w:rsidRPr="00790F7B">
        <w:rPr>
          <w:b/>
          <w:bCs/>
        </w:rPr>
        <w:t>Recognition of developmental planes: Understanding that development proceeds through distinct phases with characteristic needs, interests, and capabilities. While the specific age boundaries and social expectations associated with these phases may vary culturally, the recognition of qualitatively different developmental periods appears valid across contexts.</w:t>
      </w:r>
    </w:p>
    <w:p w14:paraId="734A152B" w14:textId="77777777" w:rsidR="00790F7B" w:rsidRPr="00790F7B" w:rsidRDefault="00790F7B" w:rsidP="00790F7B">
      <w:pPr>
        <w:rPr>
          <w:b/>
          <w:bCs/>
        </w:rPr>
      </w:pPr>
      <w:r w:rsidRPr="00790F7B">
        <w:rPr>
          <w:b/>
          <w:bCs/>
        </w:rPr>
        <w:t>Aspects that typically require cultural adaptation include:</w:t>
      </w:r>
    </w:p>
    <w:p w14:paraId="7C1AFC0B" w14:textId="77777777" w:rsidR="00790F7B" w:rsidRPr="00790F7B" w:rsidRDefault="00790F7B" w:rsidP="00790F7B">
      <w:pPr>
        <w:numPr>
          <w:ilvl w:val="0"/>
          <w:numId w:val="189"/>
        </w:numPr>
        <w:rPr>
          <w:b/>
          <w:bCs/>
        </w:rPr>
      </w:pPr>
      <w:r w:rsidRPr="00790F7B">
        <w:rPr>
          <w:b/>
          <w:bCs/>
        </w:rPr>
        <w:t xml:space="preserve">Specific materials and activities: The </w:t>
      </w:r>
      <w:proofErr w:type="gramStart"/>
      <w:r w:rsidRPr="00790F7B">
        <w:rPr>
          <w:b/>
          <w:bCs/>
        </w:rPr>
        <w:t>particular objects</w:t>
      </w:r>
      <w:proofErr w:type="gramEnd"/>
      <w:r w:rsidRPr="00790F7B">
        <w:rPr>
          <w:b/>
          <w:bCs/>
        </w:rPr>
        <w:t>, tools, and activities through which developmental principles are expressed will naturally reflect local cultural contexts, available resources, and traditional practices.</w:t>
      </w:r>
    </w:p>
    <w:p w14:paraId="324421B7" w14:textId="77777777" w:rsidR="00790F7B" w:rsidRPr="00790F7B" w:rsidRDefault="00790F7B" w:rsidP="00790F7B">
      <w:pPr>
        <w:numPr>
          <w:ilvl w:val="0"/>
          <w:numId w:val="189"/>
        </w:numPr>
        <w:rPr>
          <w:b/>
          <w:bCs/>
        </w:rPr>
      </w:pPr>
      <w:r w:rsidRPr="00790F7B">
        <w:rPr>
          <w:b/>
          <w:bCs/>
        </w:rPr>
        <w:t>Social norms and expectations: The specific boundaries, routines, and social behaviors expected of children and adults will vary according to cultural values and social structures, requiring adaptation of how principles such as freedom within limits are implemented.</w:t>
      </w:r>
    </w:p>
    <w:p w14:paraId="7ACE3CB9" w14:textId="77777777" w:rsidR="00790F7B" w:rsidRPr="00790F7B" w:rsidRDefault="00790F7B" w:rsidP="00790F7B">
      <w:pPr>
        <w:numPr>
          <w:ilvl w:val="0"/>
          <w:numId w:val="189"/>
        </w:numPr>
        <w:rPr>
          <w:b/>
          <w:bCs/>
        </w:rPr>
      </w:pPr>
      <w:r w:rsidRPr="00790F7B">
        <w:rPr>
          <w:b/>
          <w:bCs/>
        </w:rPr>
        <w:t>Educational goals and priorities: The specific capabilities, knowledge, and values emphasized in education will reflect cultural priorities and social needs, influencing how developmental support is focused and evaluated.</w:t>
      </w:r>
    </w:p>
    <w:p w14:paraId="54FC7DD7" w14:textId="77777777" w:rsidR="00790F7B" w:rsidRPr="00790F7B" w:rsidRDefault="00790F7B" w:rsidP="00790F7B">
      <w:pPr>
        <w:numPr>
          <w:ilvl w:val="0"/>
          <w:numId w:val="189"/>
        </w:numPr>
        <w:rPr>
          <w:b/>
          <w:bCs/>
        </w:rPr>
      </w:pPr>
      <w:r w:rsidRPr="00790F7B">
        <w:rPr>
          <w:b/>
          <w:bCs/>
        </w:rPr>
        <w:t>Family and community involvement: The ways in which parents, extended family, and community members participate in children's education will vary according to family structures, work patterns, and traditional roles, requiring adaptation of how school-home partnerships are structured.</w:t>
      </w:r>
    </w:p>
    <w:p w14:paraId="75748C06" w14:textId="77777777" w:rsidR="00790F7B" w:rsidRPr="00790F7B" w:rsidRDefault="00790F7B" w:rsidP="00790F7B">
      <w:pPr>
        <w:rPr>
          <w:b/>
          <w:bCs/>
        </w:rPr>
      </w:pPr>
      <w:r w:rsidRPr="00790F7B">
        <w:rPr>
          <w:b/>
          <w:bCs/>
        </w:rPr>
        <w:t xml:space="preserve">Effective cross-cultural application of Montessori principles requires both deep understanding of the universal developmental insights at their core and genuine respect for the diverse ways in which these insights may be expressed in different cultural contexts. It calls for collaborative dialogue between Montessori expertise and local cultural knowledge rather than </w:t>
      </w:r>
      <w:proofErr w:type="gramStart"/>
      <w:r w:rsidRPr="00790F7B">
        <w:rPr>
          <w:b/>
          <w:bCs/>
        </w:rPr>
        <w:t>imposition</w:t>
      </w:r>
      <w:proofErr w:type="gramEnd"/>
      <w:r w:rsidRPr="00790F7B">
        <w:rPr>
          <w:b/>
          <w:bCs/>
        </w:rPr>
        <w:t xml:space="preserve"> of standardized approaches across different societies.</w:t>
      </w:r>
    </w:p>
    <w:p w14:paraId="132CCA1A" w14:textId="77777777" w:rsidR="00790F7B" w:rsidRPr="00790F7B" w:rsidRDefault="00790F7B" w:rsidP="00790F7B">
      <w:pPr>
        <w:pStyle w:val="Heading4"/>
      </w:pPr>
      <w:r w:rsidRPr="00790F7B">
        <w:t>Cultural Critiques and Contributions</w:t>
      </w:r>
    </w:p>
    <w:p w14:paraId="38520E1A" w14:textId="77777777" w:rsidR="00790F7B" w:rsidRPr="00790F7B" w:rsidRDefault="00790F7B" w:rsidP="00790F7B">
      <w:pPr>
        <w:rPr>
          <w:b/>
          <w:bCs/>
        </w:rPr>
      </w:pPr>
      <w:r w:rsidRPr="00790F7B">
        <w:rPr>
          <w:b/>
          <w:bCs/>
        </w:rPr>
        <w:t xml:space="preserve">The cross-cultural application of Montessori's vision of the adult's role has generated both critiques and enriching contributions from diverse cultural perspectives. These </w:t>
      </w:r>
      <w:r w:rsidRPr="00790F7B">
        <w:rPr>
          <w:b/>
          <w:bCs/>
        </w:rPr>
        <w:lastRenderedPageBreak/>
        <w:t>critiques and contributions help refine and expand the understanding and implementation of Montessori principles across contexts.</w:t>
      </w:r>
    </w:p>
    <w:p w14:paraId="3EF3E04D" w14:textId="77777777" w:rsidR="00790F7B" w:rsidRPr="00790F7B" w:rsidRDefault="00790F7B" w:rsidP="00790F7B">
      <w:pPr>
        <w:rPr>
          <w:b/>
          <w:bCs/>
        </w:rPr>
      </w:pPr>
      <w:r w:rsidRPr="00790F7B">
        <w:rPr>
          <w:b/>
          <w:bCs/>
        </w:rPr>
        <w:t>Cultural critiques of traditional Montessori approaches have included:</w:t>
      </w:r>
    </w:p>
    <w:p w14:paraId="2CF0B02F" w14:textId="77777777" w:rsidR="00790F7B" w:rsidRPr="00790F7B" w:rsidRDefault="00790F7B" w:rsidP="00790F7B">
      <w:pPr>
        <w:numPr>
          <w:ilvl w:val="0"/>
          <w:numId w:val="190"/>
        </w:numPr>
        <w:rPr>
          <w:b/>
          <w:bCs/>
        </w:rPr>
      </w:pPr>
      <w:r w:rsidRPr="00790F7B">
        <w:rPr>
          <w:b/>
          <w:bCs/>
        </w:rPr>
        <w:t>Individualism emphasis: Some cultural perspectives question whether Montessori's emphasis on individual development adequately addresses the collective dimensions of human existence emphasized in many non-Western cultures. This critique invites deeper exploration of how individual development and community belonging can be integrated rather than opposed.</w:t>
      </w:r>
    </w:p>
    <w:p w14:paraId="28A3B61F" w14:textId="77777777" w:rsidR="00790F7B" w:rsidRPr="00790F7B" w:rsidRDefault="00790F7B" w:rsidP="00790F7B">
      <w:pPr>
        <w:numPr>
          <w:ilvl w:val="0"/>
          <w:numId w:val="190"/>
        </w:numPr>
        <w:rPr>
          <w:b/>
          <w:bCs/>
        </w:rPr>
      </w:pPr>
      <w:r w:rsidRPr="00790F7B">
        <w:rPr>
          <w:b/>
          <w:bCs/>
        </w:rPr>
        <w:t xml:space="preserve">Material culture specificity: Some critics note that traditional Montessori materials reflect </w:t>
      </w:r>
      <w:proofErr w:type="gramStart"/>
      <w:r w:rsidRPr="00790F7B">
        <w:rPr>
          <w:b/>
          <w:bCs/>
        </w:rPr>
        <w:t>particular cultural</w:t>
      </w:r>
      <w:proofErr w:type="gramEnd"/>
      <w:r w:rsidRPr="00790F7B">
        <w:rPr>
          <w:b/>
          <w:bCs/>
        </w:rPr>
        <w:t xml:space="preserve"> assumptions and aesthetic preferences, potentially privileging Western/European perspectives over others. This critique invites thoughtful adaptation of materials to reflect diverse cultural contexts while maintaining their developmental purposes.</w:t>
      </w:r>
    </w:p>
    <w:p w14:paraId="2B8E7BD6" w14:textId="77777777" w:rsidR="00790F7B" w:rsidRPr="00790F7B" w:rsidRDefault="00790F7B" w:rsidP="00790F7B">
      <w:pPr>
        <w:numPr>
          <w:ilvl w:val="0"/>
          <w:numId w:val="190"/>
        </w:numPr>
        <w:rPr>
          <w:b/>
          <w:bCs/>
        </w:rPr>
      </w:pPr>
      <w:r w:rsidRPr="00790F7B">
        <w:rPr>
          <w:b/>
          <w:bCs/>
        </w:rPr>
        <w:t xml:space="preserve">Professional-centric model: Some perspectives question whether the emphasis on specially trained Montessori educators adequately values the educational roles of parents, elders, and community members emphasized in many traditional societies. This critique invites exploration of how professional expertise and community wisdom can complement rather than </w:t>
      </w:r>
      <w:proofErr w:type="gramStart"/>
      <w:r w:rsidRPr="00790F7B">
        <w:rPr>
          <w:b/>
          <w:bCs/>
        </w:rPr>
        <w:t>compete with each other</w:t>
      </w:r>
      <w:proofErr w:type="gramEnd"/>
      <w:r w:rsidRPr="00790F7B">
        <w:rPr>
          <w:b/>
          <w:bCs/>
        </w:rPr>
        <w:t>.</w:t>
      </w:r>
    </w:p>
    <w:p w14:paraId="1431798A" w14:textId="77777777" w:rsidR="00790F7B" w:rsidRPr="00790F7B" w:rsidRDefault="00790F7B" w:rsidP="00790F7B">
      <w:pPr>
        <w:numPr>
          <w:ilvl w:val="0"/>
          <w:numId w:val="190"/>
        </w:numPr>
        <w:rPr>
          <w:b/>
          <w:bCs/>
        </w:rPr>
      </w:pPr>
      <w:r w:rsidRPr="00790F7B">
        <w:rPr>
          <w:b/>
          <w:bCs/>
        </w:rPr>
        <w:t>Academic emphasis: Some cultural perspectives question whether Montessori's intellectual focus adequately addresses other dimensions of development emphasized in different cultures, such as spiritual connection, ethical character, or practical capability. This critique invites more holistic integration of diverse developmental dimensions.</w:t>
      </w:r>
    </w:p>
    <w:p w14:paraId="491070D5" w14:textId="77777777" w:rsidR="00790F7B" w:rsidRPr="00790F7B" w:rsidRDefault="00790F7B" w:rsidP="00790F7B">
      <w:pPr>
        <w:pStyle w:val="Heading4"/>
      </w:pPr>
      <w:r w:rsidRPr="00790F7B">
        <w:t>Cultural contributions that have enriched Montessori practice include:</w:t>
      </w:r>
    </w:p>
    <w:p w14:paraId="16C58315" w14:textId="77777777" w:rsidR="00790F7B" w:rsidRPr="00790F7B" w:rsidRDefault="00790F7B" w:rsidP="00790F7B">
      <w:pPr>
        <w:numPr>
          <w:ilvl w:val="0"/>
          <w:numId w:val="191"/>
        </w:numPr>
        <w:rPr>
          <w:b/>
          <w:bCs/>
        </w:rPr>
      </w:pPr>
      <w:r w:rsidRPr="00790F7B">
        <w:rPr>
          <w:b/>
          <w:bCs/>
        </w:rPr>
        <w:t>Indigenous educational approaches: Traditional indigenous educational practices often emphasize learning through observation, participation in community activities, and direct experience of natural environments—approaches that complement and extend Montessori's emphasis on experiential learning and connection to nature.</w:t>
      </w:r>
    </w:p>
    <w:p w14:paraId="32427F17" w14:textId="77777777" w:rsidR="00790F7B" w:rsidRPr="00790F7B" w:rsidRDefault="00790F7B" w:rsidP="00790F7B">
      <w:pPr>
        <w:numPr>
          <w:ilvl w:val="0"/>
          <w:numId w:val="191"/>
        </w:numPr>
        <w:rPr>
          <w:b/>
          <w:bCs/>
        </w:rPr>
      </w:pPr>
      <w:r w:rsidRPr="00790F7B">
        <w:rPr>
          <w:b/>
          <w:bCs/>
        </w:rPr>
        <w:t>Eastern philosophical perspectives: Traditions such as Buddhism and Taoism offer insights into mindfulness, non-attachment, and harmony with natural processes that complement Montessori's emphasis on concentration, intrinsic motivation, and developmental alignment.</w:t>
      </w:r>
    </w:p>
    <w:p w14:paraId="3C12739E" w14:textId="77777777" w:rsidR="00790F7B" w:rsidRPr="00790F7B" w:rsidRDefault="00790F7B" w:rsidP="00790F7B">
      <w:pPr>
        <w:numPr>
          <w:ilvl w:val="0"/>
          <w:numId w:val="191"/>
        </w:numPr>
        <w:rPr>
          <w:b/>
          <w:bCs/>
        </w:rPr>
      </w:pPr>
      <w:r w:rsidRPr="00790F7B">
        <w:rPr>
          <w:b/>
          <w:bCs/>
        </w:rPr>
        <w:lastRenderedPageBreak/>
        <w:t>African community models: Many African societies emphasize the role of the extended family and community in raising children, offering models for expanding educational responsibility beyond professional educators to include diverse adults with complementary roles.</w:t>
      </w:r>
    </w:p>
    <w:p w14:paraId="2AEA3B35" w14:textId="77777777" w:rsidR="00790F7B" w:rsidRPr="00790F7B" w:rsidRDefault="00790F7B" w:rsidP="00790F7B">
      <w:pPr>
        <w:numPr>
          <w:ilvl w:val="0"/>
          <w:numId w:val="191"/>
        </w:numPr>
        <w:rPr>
          <w:b/>
          <w:bCs/>
        </w:rPr>
      </w:pPr>
      <w:r w:rsidRPr="00790F7B">
        <w:rPr>
          <w:b/>
          <w:bCs/>
        </w:rPr>
        <w:t>Latin American social justice orientation: Educational approaches from Latin America often emphasize connection between individual development and social transformation, enriching understanding of how Montessori education can contribute to creating more just and equitable societies.</w:t>
      </w:r>
    </w:p>
    <w:p w14:paraId="76EE2CAE" w14:textId="77777777" w:rsidR="00790F7B" w:rsidRPr="00790F7B" w:rsidRDefault="00790F7B" w:rsidP="00790F7B">
      <w:pPr>
        <w:rPr>
          <w:b/>
          <w:bCs/>
        </w:rPr>
      </w:pPr>
      <w:r w:rsidRPr="00790F7B">
        <w:rPr>
          <w:b/>
          <w:bCs/>
        </w:rPr>
        <w:t>These critiques and contributions invite ongoing dialogue between Montessori practitioners and diverse cultural perspectives—a dialogue that can both enhance the cross-cultural applicability of Montessori principles and enrich Montessori practice with diverse cultural wisdom.</w:t>
      </w:r>
    </w:p>
    <w:p w14:paraId="2A34F38B" w14:textId="77777777" w:rsidR="00790F7B" w:rsidRPr="00790F7B" w:rsidRDefault="00790F7B" w:rsidP="00790F7B">
      <w:pPr>
        <w:pStyle w:val="Heading4"/>
      </w:pPr>
      <w:r w:rsidRPr="00790F7B">
        <w:t>Case Studies in Cross-Cultural Application</w:t>
      </w:r>
    </w:p>
    <w:p w14:paraId="4C6FD75D" w14:textId="77777777" w:rsidR="00790F7B" w:rsidRPr="00790F7B" w:rsidRDefault="00790F7B" w:rsidP="00790F7B">
      <w:pPr>
        <w:rPr>
          <w:b/>
          <w:bCs/>
        </w:rPr>
      </w:pPr>
      <w:r w:rsidRPr="00790F7B">
        <w:rPr>
          <w:b/>
          <w:bCs/>
        </w:rPr>
        <w:t xml:space="preserve">The cross-cultural adaptability of Montessori's vision of the adult's role is illustrated by successful implementations in diverse cultural contexts. These case studies demonstrate both the universal validity of core </w:t>
      </w:r>
      <w:proofErr w:type="gramStart"/>
      <w:r w:rsidRPr="00790F7B">
        <w:rPr>
          <w:b/>
          <w:bCs/>
        </w:rPr>
        <w:t>principles</w:t>
      </w:r>
      <w:proofErr w:type="gramEnd"/>
      <w:r w:rsidRPr="00790F7B">
        <w:rPr>
          <w:b/>
          <w:bCs/>
        </w:rPr>
        <w:t xml:space="preserve"> and the creative adaptation required for effective cross-cultural application.</w:t>
      </w:r>
    </w:p>
    <w:p w14:paraId="79A5E9A4" w14:textId="77777777" w:rsidR="00790F7B" w:rsidRPr="00790F7B" w:rsidRDefault="00790F7B" w:rsidP="00790F7B">
      <w:pPr>
        <w:rPr>
          <w:b/>
          <w:bCs/>
        </w:rPr>
      </w:pPr>
      <w:r w:rsidRPr="00790F7B">
        <w:rPr>
          <w:b/>
          <w:bCs/>
        </w:rPr>
        <w:t>Montessori in Indigenous Communities: Montessori approaches have been adapted for use in various indigenous communities, including Native American, First Nations, Māori, and Aboriginal Australian contexts. These adaptations often emphasize:</w:t>
      </w:r>
    </w:p>
    <w:p w14:paraId="6D013721" w14:textId="77777777" w:rsidR="00790F7B" w:rsidRPr="00790F7B" w:rsidRDefault="00790F7B" w:rsidP="00790F7B">
      <w:pPr>
        <w:numPr>
          <w:ilvl w:val="0"/>
          <w:numId w:val="192"/>
        </w:numPr>
        <w:rPr>
          <w:b/>
          <w:bCs/>
        </w:rPr>
      </w:pPr>
      <w:r w:rsidRPr="00790F7B">
        <w:rPr>
          <w:b/>
          <w:bCs/>
        </w:rPr>
        <w:t>Integration of indigenous languages, stories, and cultural knowledge into the educational environment</w:t>
      </w:r>
    </w:p>
    <w:p w14:paraId="62ACE53F" w14:textId="77777777" w:rsidR="00790F7B" w:rsidRPr="00790F7B" w:rsidRDefault="00790F7B" w:rsidP="00790F7B">
      <w:pPr>
        <w:numPr>
          <w:ilvl w:val="0"/>
          <w:numId w:val="192"/>
        </w:numPr>
        <w:rPr>
          <w:b/>
          <w:bCs/>
        </w:rPr>
      </w:pPr>
      <w:r w:rsidRPr="00790F7B">
        <w:rPr>
          <w:b/>
          <w:bCs/>
        </w:rPr>
        <w:t>Involvement of elders and community members as educational guides and cultural transmitters</w:t>
      </w:r>
    </w:p>
    <w:p w14:paraId="1DE39042" w14:textId="77777777" w:rsidR="00790F7B" w:rsidRPr="00790F7B" w:rsidRDefault="00790F7B" w:rsidP="00790F7B">
      <w:pPr>
        <w:numPr>
          <w:ilvl w:val="0"/>
          <w:numId w:val="192"/>
        </w:numPr>
        <w:rPr>
          <w:b/>
          <w:bCs/>
        </w:rPr>
      </w:pPr>
      <w:r w:rsidRPr="00790F7B">
        <w:rPr>
          <w:b/>
          <w:bCs/>
        </w:rPr>
        <w:t xml:space="preserve">Connection to </w:t>
      </w:r>
      <w:proofErr w:type="gramStart"/>
      <w:r w:rsidRPr="00790F7B">
        <w:rPr>
          <w:b/>
          <w:bCs/>
        </w:rPr>
        <w:t>the specific</w:t>
      </w:r>
      <w:proofErr w:type="gramEnd"/>
      <w:r w:rsidRPr="00790F7B">
        <w:rPr>
          <w:b/>
          <w:bCs/>
        </w:rPr>
        <w:t xml:space="preserve"> natural environments and traditional ecological knowledge of the community</w:t>
      </w:r>
    </w:p>
    <w:p w14:paraId="3E21FCCF" w14:textId="77777777" w:rsidR="00790F7B" w:rsidRPr="00790F7B" w:rsidRDefault="00790F7B" w:rsidP="00790F7B">
      <w:pPr>
        <w:numPr>
          <w:ilvl w:val="0"/>
          <w:numId w:val="192"/>
        </w:numPr>
        <w:rPr>
          <w:b/>
          <w:bCs/>
        </w:rPr>
      </w:pPr>
      <w:r w:rsidRPr="00790F7B">
        <w:rPr>
          <w:b/>
          <w:bCs/>
        </w:rPr>
        <w:t>Adaptation of materials and activities to reflect traditional arts, crafts, and practical skills</w:t>
      </w:r>
    </w:p>
    <w:p w14:paraId="38EC59F5" w14:textId="77777777" w:rsidR="00790F7B" w:rsidRPr="00790F7B" w:rsidRDefault="00790F7B" w:rsidP="00790F7B">
      <w:pPr>
        <w:rPr>
          <w:b/>
          <w:bCs/>
        </w:rPr>
      </w:pPr>
      <w:r w:rsidRPr="00790F7B">
        <w:rPr>
          <w:b/>
          <w:bCs/>
        </w:rPr>
        <w:t>These adaptations maintain Montessori's emphasis on observation, prepared environment, and respect for the child's self-construction while expressing these principles through culturally specific content and practices.</w:t>
      </w:r>
    </w:p>
    <w:p w14:paraId="5E43CDCA" w14:textId="77777777" w:rsidR="00790F7B" w:rsidRPr="00790F7B" w:rsidRDefault="00790F7B" w:rsidP="00790F7B">
      <w:pPr>
        <w:rPr>
          <w:b/>
          <w:bCs/>
        </w:rPr>
      </w:pPr>
      <w:r w:rsidRPr="00790F7B">
        <w:rPr>
          <w:b/>
          <w:bCs/>
        </w:rPr>
        <w:t xml:space="preserve">Montessori in East Asian Contexts: Montessori education has been implemented in countries such as Japan, China, South Korea, and Singapore, where it intersects with </w:t>
      </w:r>
      <w:r w:rsidRPr="00790F7B">
        <w:rPr>
          <w:b/>
          <w:bCs/>
        </w:rPr>
        <w:lastRenderedPageBreak/>
        <w:t>cultural traditions that often emphasize group harmony, academic achievement, and respect for authority. These adaptations typically:</w:t>
      </w:r>
    </w:p>
    <w:p w14:paraId="6A3AAAA7" w14:textId="77777777" w:rsidR="00790F7B" w:rsidRPr="00790F7B" w:rsidRDefault="00790F7B" w:rsidP="00790F7B">
      <w:pPr>
        <w:numPr>
          <w:ilvl w:val="0"/>
          <w:numId w:val="193"/>
        </w:numPr>
        <w:rPr>
          <w:b/>
          <w:bCs/>
        </w:rPr>
      </w:pPr>
      <w:r w:rsidRPr="00790F7B">
        <w:rPr>
          <w:b/>
          <w:bCs/>
        </w:rPr>
        <w:t>Balance individual choice with group responsibility in ways that reflect East Asian communal values</w:t>
      </w:r>
    </w:p>
    <w:p w14:paraId="67B1B490" w14:textId="77777777" w:rsidR="00790F7B" w:rsidRPr="00790F7B" w:rsidRDefault="00790F7B" w:rsidP="00790F7B">
      <w:pPr>
        <w:numPr>
          <w:ilvl w:val="0"/>
          <w:numId w:val="193"/>
        </w:numPr>
        <w:rPr>
          <w:b/>
          <w:bCs/>
        </w:rPr>
      </w:pPr>
      <w:r w:rsidRPr="00790F7B">
        <w:rPr>
          <w:b/>
          <w:bCs/>
        </w:rPr>
        <w:t>Integrate traditional cultural arts, calligraphy, and practices into the prepared environment</w:t>
      </w:r>
    </w:p>
    <w:p w14:paraId="2768E7BC" w14:textId="77777777" w:rsidR="00790F7B" w:rsidRPr="00790F7B" w:rsidRDefault="00790F7B" w:rsidP="00790F7B">
      <w:pPr>
        <w:numPr>
          <w:ilvl w:val="0"/>
          <w:numId w:val="193"/>
        </w:numPr>
        <w:rPr>
          <w:b/>
          <w:bCs/>
        </w:rPr>
      </w:pPr>
      <w:r w:rsidRPr="00790F7B">
        <w:rPr>
          <w:b/>
          <w:bCs/>
        </w:rPr>
        <w:t>Adapt communication with parents to respect cultural expectations about educational authority and achievement</w:t>
      </w:r>
    </w:p>
    <w:p w14:paraId="7E8ECE97" w14:textId="77777777" w:rsidR="00790F7B" w:rsidRPr="00790F7B" w:rsidRDefault="00790F7B" w:rsidP="00790F7B">
      <w:pPr>
        <w:numPr>
          <w:ilvl w:val="0"/>
          <w:numId w:val="193"/>
        </w:numPr>
        <w:rPr>
          <w:b/>
          <w:bCs/>
        </w:rPr>
      </w:pPr>
      <w:r w:rsidRPr="00790F7B">
        <w:rPr>
          <w:b/>
          <w:bCs/>
        </w:rPr>
        <w:t>Create syntheses between Montessori principles and indigenous educational philosophies such as Confucian traditions</w:t>
      </w:r>
    </w:p>
    <w:p w14:paraId="47987901" w14:textId="77777777" w:rsidR="00790F7B" w:rsidRPr="00790F7B" w:rsidRDefault="00790F7B" w:rsidP="00790F7B">
      <w:pPr>
        <w:rPr>
          <w:b/>
          <w:bCs/>
        </w:rPr>
      </w:pPr>
      <w:r w:rsidRPr="00790F7B">
        <w:rPr>
          <w:b/>
          <w:bCs/>
        </w:rPr>
        <w:t>These adaptations demonstrate that Montessori's emphasis on the child's self-construction can complement rather than contradict cultural values of collective harmony and respect for tradition when thoughtfully implemented.</w:t>
      </w:r>
    </w:p>
    <w:p w14:paraId="3F6708D5" w14:textId="77777777" w:rsidR="00790F7B" w:rsidRPr="00790F7B" w:rsidRDefault="00790F7B" w:rsidP="00790F7B">
      <w:pPr>
        <w:rPr>
          <w:b/>
          <w:bCs/>
        </w:rPr>
      </w:pPr>
      <w:r w:rsidRPr="00790F7B">
        <w:rPr>
          <w:b/>
          <w:bCs/>
        </w:rPr>
        <w:t>Montessori in Economically Developing Regions: Montessori approaches have been adapted for use in economically developing regions of Africa, Asia, and Latin America, where they must address different resource constraints and social challenges than in their European origins. These adaptations often:</w:t>
      </w:r>
    </w:p>
    <w:p w14:paraId="6ECABBAD" w14:textId="77777777" w:rsidR="00790F7B" w:rsidRPr="00790F7B" w:rsidRDefault="00790F7B" w:rsidP="00790F7B">
      <w:pPr>
        <w:numPr>
          <w:ilvl w:val="0"/>
          <w:numId w:val="194"/>
        </w:numPr>
        <w:rPr>
          <w:b/>
          <w:bCs/>
        </w:rPr>
      </w:pPr>
      <w:r w:rsidRPr="00790F7B">
        <w:rPr>
          <w:b/>
          <w:bCs/>
        </w:rPr>
        <w:t>Develop locally sourced and produced materials that maintain developmental purposes while using available resources</w:t>
      </w:r>
    </w:p>
    <w:p w14:paraId="728ED60E" w14:textId="77777777" w:rsidR="00790F7B" w:rsidRPr="00790F7B" w:rsidRDefault="00790F7B" w:rsidP="00790F7B">
      <w:pPr>
        <w:numPr>
          <w:ilvl w:val="0"/>
          <w:numId w:val="194"/>
        </w:numPr>
        <w:rPr>
          <w:b/>
          <w:bCs/>
        </w:rPr>
      </w:pPr>
      <w:r w:rsidRPr="00790F7B">
        <w:rPr>
          <w:b/>
          <w:bCs/>
        </w:rPr>
        <w:t>Train local community members as educators, adapting training to build on existing cultural knowledge and practices</w:t>
      </w:r>
    </w:p>
    <w:p w14:paraId="6CB6BAD0" w14:textId="77777777" w:rsidR="00790F7B" w:rsidRPr="00790F7B" w:rsidRDefault="00790F7B" w:rsidP="00790F7B">
      <w:pPr>
        <w:numPr>
          <w:ilvl w:val="0"/>
          <w:numId w:val="194"/>
        </w:numPr>
        <w:rPr>
          <w:b/>
          <w:bCs/>
        </w:rPr>
      </w:pPr>
      <w:r w:rsidRPr="00790F7B">
        <w:rPr>
          <w:b/>
          <w:bCs/>
        </w:rPr>
        <w:t>Address specific community needs such as multilingual education, health promotion, or environmental sustainability</w:t>
      </w:r>
    </w:p>
    <w:p w14:paraId="3929B4C6" w14:textId="77777777" w:rsidR="00790F7B" w:rsidRPr="00790F7B" w:rsidRDefault="00790F7B" w:rsidP="00790F7B">
      <w:pPr>
        <w:numPr>
          <w:ilvl w:val="0"/>
          <w:numId w:val="194"/>
        </w:numPr>
        <w:rPr>
          <w:b/>
          <w:bCs/>
        </w:rPr>
      </w:pPr>
      <w:r w:rsidRPr="00790F7B">
        <w:rPr>
          <w:b/>
          <w:bCs/>
        </w:rPr>
        <w:t>Create models for parent education that respect traditional family structures and parental roles</w:t>
      </w:r>
    </w:p>
    <w:p w14:paraId="1008E979" w14:textId="77777777" w:rsidR="00790F7B" w:rsidRPr="00790F7B" w:rsidRDefault="00790F7B" w:rsidP="00790F7B">
      <w:pPr>
        <w:rPr>
          <w:b/>
          <w:bCs/>
        </w:rPr>
      </w:pPr>
      <w:r w:rsidRPr="00790F7B">
        <w:rPr>
          <w:b/>
          <w:bCs/>
        </w:rPr>
        <w:t>These adaptations demonstrate that Montessori principles can be effectively implemented across different economic conditions when adapted with sensitivity to local resources and needs.</w:t>
      </w:r>
    </w:p>
    <w:p w14:paraId="40F17CC1" w14:textId="77777777" w:rsidR="00790F7B" w:rsidRPr="00790F7B" w:rsidRDefault="00790F7B" w:rsidP="00790F7B">
      <w:pPr>
        <w:rPr>
          <w:b/>
          <w:bCs/>
        </w:rPr>
      </w:pPr>
      <w:r w:rsidRPr="00790F7B">
        <w:rPr>
          <w:b/>
          <w:bCs/>
        </w:rPr>
        <w:t>Montessori in Islamic Contexts: Montessori education has been implemented in various predominantly Muslim societies, where it intersects with Islamic educational traditions and values. These adaptations typically:</w:t>
      </w:r>
    </w:p>
    <w:p w14:paraId="0B4BE1FE" w14:textId="77777777" w:rsidR="00790F7B" w:rsidRPr="00790F7B" w:rsidRDefault="00790F7B" w:rsidP="00790F7B">
      <w:pPr>
        <w:numPr>
          <w:ilvl w:val="0"/>
          <w:numId w:val="195"/>
        </w:numPr>
        <w:rPr>
          <w:b/>
          <w:bCs/>
        </w:rPr>
      </w:pPr>
      <w:r w:rsidRPr="00790F7B">
        <w:rPr>
          <w:b/>
          <w:bCs/>
        </w:rPr>
        <w:lastRenderedPageBreak/>
        <w:t>Integrate Islamic ethical principles, stories, and practices into the educational environment</w:t>
      </w:r>
    </w:p>
    <w:p w14:paraId="792973A2" w14:textId="77777777" w:rsidR="00790F7B" w:rsidRPr="00790F7B" w:rsidRDefault="00790F7B" w:rsidP="00790F7B">
      <w:pPr>
        <w:numPr>
          <w:ilvl w:val="0"/>
          <w:numId w:val="195"/>
        </w:numPr>
        <w:rPr>
          <w:b/>
          <w:bCs/>
        </w:rPr>
      </w:pPr>
      <w:r w:rsidRPr="00790F7B">
        <w:rPr>
          <w:b/>
          <w:bCs/>
        </w:rPr>
        <w:t>Address cultural expectations regarding gender roles and family structures while maintaining developmental support</w:t>
      </w:r>
    </w:p>
    <w:p w14:paraId="46460E0E" w14:textId="77777777" w:rsidR="00790F7B" w:rsidRPr="00790F7B" w:rsidRDefault="00790F7B" w:rsidP="00790F7B">
      <w:pPr>
        <w:numPr>
          <w:ilvl w:val="0"/>
          <w:numId w:val="195"/>
        </w:numPr>
        <w:rPr>
          <w:b/>
          <w:bCs/>
        </w:rPr>
      </w:pPr>
      <w:r w:rsidRPr="00790F7B">
        <w:rPr>
          <w:b/>
          <w:bCs/>
        </w:rPr>
        <w:t>Create syntheses between Montessori approaches and traditional Islamic educational methodologies</w:t>
      </w:r>
    </w:p>
    <w:p w14:paraId="089600D6" w14:textId="77777777" w:rsidR="00790F7B" w:rsidRPr="00790F7B" w:rsidRDefault="00790F7B" w:rsidP="00790F7B">
      <w:pPr>
        <w:numPr>
          <w:ilvl w:val="0"/>
          <w:numId w:val="195"/>
        </w:numPr>
        <w:rPr>
          <w:b/>
          <w:bCs/>
        </w:rPr>
      </w:pPr>
      <w:r w:rsidRPr="00790F7B">
        <w:rPr>
          <w:b/>
          <w:bCs/>
        </w:rPr>
        <w:t>Adapt materials and activities to reflect Islamic artistic traditions and cultural practices</w:t>
      </w:r>
    </w:p>
    <w:p w14:paraId="7DAACBBC" w14:textId="77777777" w:rsidR="00790F7B" w:rsidRPr="00790F7B" w:rsidRDefault="00790F7B" w:rsidP="00790F7B">
      <w:pPr>
        <w:rPr>
          <w:b/>
          <w:bCs/>
        </w:rPr>
      </w:pPr>
      <w:r w:rsidRPr="00790F7B">
        <w:rPr>
          <w:b/>
          <w:bCs/>
        </w:rPr>
        <w:t>These adaptations illustrate how Montessori principles can complement rather than contradict religious educational traditions when implemented with respect for both developmental needs and spiritual values.</w:t>
      </w:r>
    </w:p>
    <w:p w14:paraId="1C56DBC4" w14:textId="77777777" w:rsidR="00790F7B" w:rsidRPr="00790F7B" w:rsidRDefault="00790F7B" w:rsidP="00790F7B">
      <w:pPr>
        <w:rPr>
          <w:b/>
          <w:bCs/>
        </w:rPr>
      </w:pPr>
      <w:r w:rsidRPr="00790F7B">
        <w:rPr>
          <w:b/>
          <w:bCs/>
        </w:rPr>
        <w:t xml:space="preserve">These case studies suggest that effective cross-cultural application of Montessori's vision of the adult's role requires both </w:t>
      </w:r>
      <w:proofErr w:type="gramStart"/>
      <w:r w:rsidRPr="00790F7B">
        <w:rPr>
          <w:b/>
          <w:bCs/>
        </w:rPr>
        <w:t>fidelity</w:t>
      </w:r>
      <w:proofErr w:type="gramEnd"/>
      <w:r w:rsidRPr="00790F7B">
        <w:rPr>
          <w:b/>
          <w:bCs/>
        </w:rPr>
        <w:t xml:space="preserve"> to core developmental principles and creative adaptation to specific cultural contexts. They demonstrate that the fundamental insights about human development underlying Montessori's approach have cross-cultural validity when expressed through culturally appropriate forms.</w:t>
      </w:r>
    </w:p>
    <w:p w14:paraId="4B39BA68" w14:textId="77777777" w:rsidR="00790F7B" w:rsidRPr="00790F7B" w:rsidRDefault="00790F7B" w:rsidP="00790F7B">
      <w:pPr>
        <w:pStyle w:val="Heading3"/>
      </w:pPr>
      <w:r w:rsidRPr="00790F7B">
        <w:t>Future Directions and Innovations</w:t>
      </w:r>
    </w:p>
    <w:p w14:paraId="00B0F736" w14:textId="77777777" w:rsidR="00790F7B" w:rsidRPr="00790F7B" w:rsidRDefault="00790F7B" w:rsidP="00790F7B">
      <w:pPr>
        <w:rPr>
          <w:b/>
          <w:bCs/>
        </w:rPr>
      </w:pPr>
      <w:r w:rsidRPr="00790F7B">
        <w:rPr>
          <w:b/>
          <w:bCs/>
        </w:rPr>
        <w:t>As Montessori education continues to evolve in the 21st century, new directions and innovations in the adult's role are emerging. These developments seek to maintain fidelity to core Montessori principles while addressing contemporary challenges and opportunities, integrating new knowledge about human development, and expanding the application of Montessori insights to new contexts.</w:t>
      </w:r>
    </w:p>
    <w:p w14:paraId="2008746A" w14:textId="77777777" w:rsidR="00790F7B" w:rsidRPr="00790F7B" w:rsidRDefault="00790F7B" w:rsidP="00790F7B">
      <w:pPr>
        <w:pStyle w:val="Heading4"/>
      </w:pPr>
      <w:r w:rsidRPr="00790F7B">
        <w:t>Integration of Neuroscience and Developmental Research</w:t>
      </w:r>
    </w:p>
    <w:p w14:paraId="7F66B6E9" w14:textId="77777777" w:rsidR="00790F7B" w:rsidRPr="00790F7B" w:rsidRDefault="00790F7B" w:rsidP="00790F7B">
      <w:pPr>
        <w:rPr>
          <w:b/>
          <w:bCs/>
        </w:rPr>
      </w:pPr>
      <w:r w:rsidRPr="00790F7B">
        <w:rPr>
          <w:b/>
          <w:bCs/>
        </w:rPr>
        <w:t xml:space="preserve">One significant direction for innovation involves integrating contemporary research </w:t>
      </w:r>
      <w:proofErr w:type="gramStart"/>
      <w:r w:rsidRPr="00790F7B">
        <w:rPr>
          <w:b/>
          <w:bCs/>
        </w:rPr>
        <w:t>in</w:t>
      </w:r>
      <w:proofErr w:type="gramEnd"/>
      <w:r w:rsidRPr="00790F7B">
        <w:rPr>
          <w:b/>
          <w:bCs/>
        </w:rPr>
        <w:t xml:space="preserve"> neuroscience and developmental psychology with Montessori's observationally derived insights. This integration both validates many of Montessori's original observations and suggests refinements and extensions based on new scientific understanding.</w:t>
      </w:r>
    </w:p>
    <w:p w14:paraId="2283FB06" w14:textId="77777777" w:rsidR="00790F7B" w:rsidRPr="00790F7B" w:rsidRDefault="00790F7B" w:rsidP="00790F7B">
      <w:pPr>
        <w:rPr>
          <w:b/>
          <w:bCs/>
        </w:rPr>
      </w:pPr>
      <w:r w:rsidRPr="00790F7B">
        <w:rPr>
          <w:b/>
          <w:bCs/>
        </w:rPr>
        <w:t>Areas of productive integration include:</w:t>
      </w:r>
    </w:p>
    <w:p w14:paraId="3C41E67A" w14:textId="77777777" w:rsidR="00790F7B" w:rsidRPr="00790F7B" w:rsidRDefault="00790F7B" w:rsidP="00790F7B">
      <w:pPr>
        <w:numPr>
          <w:ilvl w:val="0"/>
          <w:numId w:val="196"/>
        </w:numPr>
        <w:rPr>
          <w:b/>
          <w:bCs/>
        </w:rPr>
      </w:pPr>
      <w:r w:rsidRPr="00790F7B">
        <w:rPr>
          <w:b/>
          <w:bCs/>
        </w:rPr>
        <w:t xml:space="preserve">Brain development and sensitive periods: Current neuroscience research on critical and sensitive periods in brain development provides scientific validation and refinement of Montessori's concept of sensitive periods, </w:t>
      </w:r>
      <w:r w:rsidRPr="00790F7B">
        <w:rPr>
          <w:b/>
          <w:bCs/>
        </w:rPr>
        <w:lastRenderedPageBreak/>
        <w:t xml:space="preserve">potentially informing more precise understanding of optimal timing for </w:t>
      </w:r>
      <w:proofErr w:type="gramStart"/>
      <w:r w:rsidRPr="00790F7B">
        <w:rPr>
          <w:b/>
          <w:bCs/>
        </w:rPr>
        <w:t>particular environmental</w:t>
      </w:r>
      <w:proofErr w:type="gramEnd"/>
      <w:r w:rsidRPr="00790F7B">
        <w:rPr>
          <w:b/>
          <w:bCs/>
        </w:rPr>
        <w:t xml:space="preserve"> supports.</w:t>
      </w:r>
    </w:p>
    <w:p w14:paraId="4733B33B" w14:textId="77777777" w:rsidR="00790F7B" w:rsidRPr="00790F7B" w:rsidRDefault="00790F7B" w:rsidP="00790F7B">
      <w:pPr>
        <w:numPr>
          <w:ilvl w:val="0"/>
          <w:numId w:val="196"/>
        </w:numPr>
        <w:rPr>
          <w:b/>
          <w:bCs/>
        </w:rPr>
      </w:pPr>
      <w:r w:rsidRPr="00790F7B">
        <w:rPr>
          <w:b/>
          <w:bCs/>
        </w:rPr>
        <w:t>Executive function development: Research on the development of executive functions such as working memory, inhibitory control, and cognitive flexibility helps explain why Montessori environments support these capabilities and suggests potential enhancements to these supportive features.</w:t>
      </w:r>
    </w:p>
    <w:p w14:paraId="256FC144" w14:textId="77777777" w:rsidR="00790F7B" w:rsidRPr="00790F7B" w:rsidRDefault="00790F7B" w:rsidP="00790F7B">
      <w:pPr>
        <w:numPr>
          <w:ilvl w:val="0"/>
          <w:numId w:val="196"/>
        </w:numPr>
        <w:rPr>
          <w:b/>
          <w:bCs/>
        </w:rPr>
      </w:pPr>
      <w:r w:rsidRPr="00790F7B">
        <w:rPr>
          <w:b/>
          <w:bCs/>
        </w:rPr>
        <w:t>Attachment and social neuroscience: Research on attachment relationships and social brain development informs understanding of how the adult-child relationship in Montessori education supports emotional regulation, social capability, and secure exploration.</w:t>
      </w:r>
    </w:p>
    <w:p w14:paraId="4B561795" w14:textId="77777777" w:rsidR="00790F7B" w:rsidRPr="00790F7B" w:rsidRDefault="00790F7B" w:rsidP="00790F7B">
      <w:pPr>
        <w:numPr>
          <w:ilvl w:val="0"/>
          <w:numId w:val="196"/>
        </w:numPr>
        <w:rPr>
          <w:b/>
          <w:bCs/>
        </w:rPr>
      </w:pPr>
      <w:r w:rsidRPr="00790F7B">
        <w:rPr>
          <w:b/>
          <w:bCs/>
        </w:rPr>
        <w:t>Trauma-informed approaches: Research on the neurological and developmental impacts of trauma suggests adaptations to Montessori practice that better support children who have experienced adverse events or chronic stress.</w:t>
      </w:r>
    </w:p>
    <w:p w14:paraId="40D38CB7" w14:textId="77777777" w:rsidR="00790F7B" w:rsidRPr="00790F7B" w:rsidRDefault="00790F7B" w:rsidP="00790F7B">
      <w:pPr>
        <w:rPr>
          <w:b/>
          <w:bCs/>
        </w:rPr>
      </w:pPr>
      <w:r w:rsidRPr="00790F7B">
        <w:rPr>
          <w:b/>
          <w:bCs/>
        </w:rPr>
        <w:t xml:space="preserve">This integration enhances the adult's role by providing deeper scientific understanding of why certain approaches are effective and how they might be refined to better support development </w:t>
      </w:r>
      <w:proofErr w:type="gramStart"/>
      <w:r w:rsidRPr="00790F7B">
        <w:rPr>
          <w:b/>
          <w:bCs/>
        </w:rPr>
        <w:t>in light of</w:t>
      </w:r>
      <w:proofErr w:type="gramEnd"/>
      <w:r w:rsidRPr="00790F7B">
        <w:rPr>
          <w:b/>
          <w:bCs/>
        </w:rPr>
        <w:t xml:space="preserve"> current knowledge. It strengthens the scientific foundation of Montessori practice while maintaining its humanistic values and child-centered orientation.</w:t>
      </w:r>
    </w:p>
    <w:p w14:paraId="4364553E" w14:textId="77777777" w:rsidR="00790F7B" w:rsidRPr="00790F7B" w:rsidRDefault="00790F7B" w:rsidP="00790F7B">
      <w:pPr>
        <w:pStyle w:val="Heading4"/>
      </w:pPr>
      <w:r w:rsidRPr="00790F7B">
        <w:t>Social Justice and Equity Integration</w:t>
      </w:r>
    </w:p>
    <w:p w14:paraId="7B27135F" w14:textId="77777777" w:rsidR="00790F7B" w:rsidRPr="00790F7B" w:rsidRDefault="00790F7B" w:rsidP="00790F7B">
      <w:pPr>
        <w:rPr>
          <w:b/>
          <w:bCs/>
        </w:rPr>
      </w:pPr>
      <w:r w:rsidRPr="00790F7B">
        <w:rPr>
          <w:b/>
          <w:bCs/>
        </w:rPr>
        <w:t>A third direction for innovation involves more explicit integration of social justice and equity concerns into Montessori practice, addressing both access to Montessori education and the content and approach of Montessori environments themselves.</w:t>
      </w:r>
    </w:p>
    <w:p w14:paraId="251F1A46" w14:textId="77777777" w:rsidR="00790F7B" w:rsidRPr="00790F7B" w:rsidRDefault="00790F7B" w:rsidP="00790F7B">
      <w:pPr>
        <w:rPr>
          <w:b/>
          <w:bCs/>
        </w:rPr>
      </w:pPr>
      <w:r w:rsidRPr="00790F7B">
        <w:rPr>
          <w:b/>
          <w:bCs/>
        </w:rPr>
        <w:t>Areas for development include:</w:t>
      </w:r>
    </w:p>
    <w:p w14:paraId="353FC586" w14:textId="77777777" w:rsidR="00790F7B" w:rsidRPr="00790F7B" w:rsidRDefault="00790F7B" w:rsidP="00790F7B">
      <w:pPr>
        <w:numPr>
          <w:ilvl w:val="0"/>
          <w:numId w:val="198"/>
        </w:numPr>
        <w:rPr>
          <w:b/>
          <w:bCs/>
        </w:rPr>
      </w:pPr>
      <w:r w:rsidRPr="00790F7B">
        <w:rPr>
          <w:b/>
          <w:bCs/>
        </w:rPr>
        <w:t>Economic accessibility: Creating models for making Montessori education accessible across socioeconomic levels, including public Montessori programs, scholarship systems, and resource-appropriate implementations that maintain core principles.</w:t>
      </w:r>
    </w:p>
    <w:p w14:paraId="6A897434" w14:textId="77777777" w:rsidR="00790F7B" w:rsidRPr="00790F7B" w:rsidRDefault="00790F7B" w:rsidP="00790F7B">
      <w:pPr>
        <w:numPr>
          <w:ilvl w:val="0"/>
          <w:numId w:val="198"/>
        </w:numPr>
        <w:rPr>
          <w:b/>
          <w:bCs/>
        </w:rPr>
      </w:pPr>
      <w:r w:rsidRPr="00790F7B">
        <w:rPr>
          <w:b/>
          <w:bCs/>
        </w:rPr>
        <w:t xml:space="preserve">Cultural </w:t>
      </w:r>
      <w:proofErr w:type="gramStart"/>
      <w:r w:rsidRPr="00790F7B">
        <w:rPr>
          <w:b/>
          <w:bCs/>
        </w:rPr>
        <w:t>inclusivity</w:t>
      </w:r>
      <w:proofErr w:type="gramEnd"/>
      <w:r w:rsidRPr="00790F7B">
        <w:rPr>
          <w:b/>
          <w:bCs/>
        </w:rPr>
        <w:t>: Developing materials, activities, and environments that reflect and respect diverse cultural traditions, avoiding Eurocentrism while maintaining developmental appropriateness.</w:t>
      </w:r>
    </w:p>
    <w:p w14:paraId="363BD684" w14:textId="77777777" w:rsidR="00790F7B" w:rsidRPr="00790F7B" w:rsidRDefault="00790F7B" w:rsidP="00790F7B">
      <w:pPr>
        <w:numPr>
          <w:ilvl w:val="0"/>
          <w:numId w:val="198"/>
        </w:numPr>
        <w:rPr>
          <w:b/>
          <w:bCs/>
        </w:rPr>
      </w:pPr>
      <w:r w:rsidRPr="00790F7B">
        <w:rPr>
          <w:b/>
          <w:bCs/>
        </w:rPr>
        <w:lastRenderedPageBreak/>
        <w:t>Anti-bias education: Integrating approaches that help children recognize and resist bias based on race, gender, ability, or other characteristics, supporting development of both critical awareness and ethical commitment to justice.</w:t>
      </w:r>
    </w:p>
    <w:p w14:paraId="30A167D0" w14:textId="77777777" w:rsidR="00790F7B" w:rsidRPr="00790F7B" w:rsidRDefault="00790F7B" w:rsidP="00790F7B">
      <w:pPr>
        <w:numPr>
          <w:ilvl w:val="0"/>
          <w:numId w:val="198"/>
        </w:numPr>
        <w:rPr>
          <w:b/>
          <w:bCs/>
        </w:rPr>
      </w:pPr>
      <w:r w:rsidRPr="00790F7B">
        <w:rPr>
          <w:b/>
          <w:bCs/>
        </w:rPr>
        <w:t>Trauma-responsive approaches: Adapting Montessori practices to better support children who have experienced trauma from poverty, violence, displacement, or discrimination, maintaining developmental principles while addressing specific needs.</w:t>
      </w:r>
    </w:p>
    <w:p w14:paraId="3B185295" w14:textId="77777777" w:rsidR="00790F7B" w:rsidRPr="00790F7B" w:rsidRDefault="00790F7B" w:rsidP="00790F7B">
      <w:pPr>
        <w:rPr>
          <w:b/>
          <w:bCs/>
        </w:rPr>
      </w:pPr>
      <w:r w:rsidRPr="00790F7B">
        <w:rPr>
          <w:b/>
          <w:bCs/>
        </w:rPr>
        <w:t>The adult's role in this context includes examining their own biases and privileges, creating truly inclusive environments, and helping children develop both security in their own identities and respect for human diversity. It involves recognizing education as not merely individual development but also preparation for creating more just and equitable societies.</w:t>
      </w:r>
    </w:p>
    <w:p w14:paraId="2F24E490" w14:textId="77777777" w:rsidR="00790F7B" w:rsidRPr="00790F7B" w:rsidRDefault="00790F7B" w:rsidP="00790F7B">
      <w:pPr>
        <w:pStyle w:val="Heading4"/>
      </w:pPr>
      <w:r w:rsidRPr="00790F7B">
        <w:t>Environmental Sustainability Integration</w:t>
      </w:r>
    </w:p>
    <w:p w14:paraId="35613843" w14:textId="77777777" w:rsidR="00790F7B" w:rsidRPr="00790F7B" w:rsidRDefault="00790F7B" w:rsidP="00790F7B">
      <w:pPr>
        <w:rPr>
          <w:b/>
          <w:bCs/>
        </w:rPr>
      </w:pPr>
      <w:r w:rsidRPr="00790F7B">
        <w:rPr>
          <w:b/>
          <w:bCs/>
        </w:rPr>
        <w:t>A fourth direction for innovation involves more explicit integration of environmental sustainability into Montessori practice, building on Montessori's emphasis on connection to nature while addressing contemporary ecological challenges.</w:t>
      </w:r>
    </w:p>
    <w:p w14:paraId="6DB834E9" w14:textId="77777777" w:rsidR="00790F7B" w:rsidRPr="00790F7B" w:rsidRDefault="00790F7B" w:rsidP="00790F7B">
      <w:pPr>
        <w:rPr>
          <w:b/>
          <w:bCs/>
        </w:rPr>
      </w:pPr>
      <w:r w:rsidRPr="00790F7B">
        <w:rPr>
          <w:b/>
          <w:bCs/>
        </w:rPr>
        <w:t>Areas for development include:</w:t>
      </w:r>
    </w:p>
    <w:p w14:paraId="4ED2AEED" w14:textId="77777777" w:rsidR="00790F7B" w:rsidRPr="00790F7B" w:rsidRDefault="00790F7B" w:rsidP="00790F7B">
      <w:pPr>
        <w:numPr>
          <w:ilvl w:val="0"/>
          <w:numId w:val="199"/>
        </w:numPr>
        <w:rPr>
          <w:b/>
          <w:bCs/>
        </w:rPr>
      </w:pPr>
      <w:r w:rsidRPr="00790F7B">
        <w:rPr>
          <w:b/>
          <w:bCs/>
        </w:rPr>
        <w:t>Ecological literacy: Enhancing cosmic education to include deeper understanding of ecological systems, human impact on these systems, and approaches to sustainable interaction with the natural world.</w:t>
      </w:r>
    </w:p>
    <w:p w14:paraId="038DA3AD" w14:textId="77777777" w:rsidR="00790F7B" w:rsidRPr="00790F7B" w:rsidRDefault="00790F7B" w:rsidP="00790F7B">
      <w:pPr>
        <w:numPr>
          <w:ilvl w:val="0"/>
          <w:numId w:val="199"/>
        </w:numPr>
        <w:rPr>
          <w:b/>
          <w:bCs/>
        </w:rPr>
      </w:pPr>
      <w:r w:rsidRPr="00790F7B">
        <w:rPr>
          <w:b/>
          <w:bCs/>
        </w:rPr>
        <w:t>Sustainable practices: Incorporating environmentally sustainable practices into Montessori environments, from materials selection to energy use to food systems, modeling ecological responsibility.</w:t>
      </w:r>
    </w:p>
    <w:p w14:paraId="6BCCD4B3" w14:textId="77777777" w:rsidR="00790F7B" w:rsidRPr="00790F7B" w:rsidRDefault="00790F7B" w:rsidP="00790F7B">
      <w:pPr>
        <w:numPr>
          <w:ilvl w:val="0"/>
          <w:numId w:val="199"/>
        </w:numPr>
        <w:rPr>
          <w:b/>
          <w:bCs/>
        </w:rPr>
      </w:pPr>
      <w:r w:rsidRPr="00790F7B">
        <w:rPr>
          <w:b/>
          <w:bCs/>
        </w:rPr>
        <w:t>Nature connection: Expanding opportunities for direct experience of natural environments, building the emotional connection to nature that motivates environmental care and addressing what Richard Louv calls "nature deficit disorder."</w:t>
      </w:r>
    </w:p>
    <w:p w14:paraId="2C08C15A" w14:textId="77777777" w:rsidR="00790F7B" w:rsidRPr="00790F7B" w:rsidRDefault="00790F7B" w:rsidP="00790F7B">
      <w:pPr>
        <w:numPr>
          <w:ilvl w:val="0"/>
          <w:numId w:val="199"/>
        </w:numPr>
        <w:rPr>
          <w:b/>
          <w:bCs/>
        </w:rPr>
      </w:pPr>
      <w:r w:rsidRPr="00790F7B">
        <w:rPr>
          <w:b/>
          <w:bCs/>
        </w:rPr>
        <w:t>Environmental justice: Helping children understand the connections between human social systems and environmental impacts, including the disproportionate effects of environmental degradation on marginalized communities.</w:t>
      </w:r>
    </w:p>
    <w:p w14:paraId="66EE69F1" w14:textId="77777777" w:rsidR="00790F7B" w:rsidRPr="00790F7B" w:rsidRDefault="00790F7B" w:rsidP="00790F7B">
      <w:pPr>
        <w:rPr>
          <w:b/>
          <w:bCs/>
        </w:rPr>
      </w:pPr>
      <w:r w:rsidRPr="00790F7B">
        <w:rPr>
          <w:b/>
          <w:bCs/>
        </w:rPr>
        <w:t xml:space="preserve">The adult's role in this context includes modeling ecological awareness and sustainable practices, creating opportunities for meaningful engagement with nature, </w:t>
      </w:r>
      <w:r w:rsidRPr="00790F7B">
        <w:rPr>
          <w:b/>
          <w:bCs/>
        </w:rPr>
        <w:lastRenderedPageBreak/>
        <w:t>and helping children develop both scientific understanding of environmental issues and ethical commitment to environmental stewardship. It involves recognizing that preparation for participation in contemporary society must include preparation for addressing the environmental challenges that society faces.</w:t>
      </w:r>
    </w:p>
    <w:p w14:paraId="636330FE" w14:textId="77777777" w:rsidR="00790F7B" w:rsidRPr="00790F7B" w:rsidRDefault="00790F7B" w:rsidP="00790F7B">
      <w:pPr>
        <w:pStyle w:val="Heading4"/>
      </w:pPr>
      <w:r w:rsidRPr="00790F7B">
        <w:t>Expansion to New Developmental Contexts</w:t>
      </w:r>
    </w:p>
    <w:p w14:paraId="6F5B766F" w14:textId="77777777" w:rsidR="00790F7B" w:rsidRPr="00790F7B" w:rsidRDefault="00790F7B" w:rsidP="00790F7B">
      <w:pPr>
        <w:rPr>
          <w:b/>
          <w:bCs/>
        </w:rPr>
      </w:pPr>
      <w:r w:rsidRPr="00790F7B">
        <w:rPr>
          <w:b/>
          <w:bCs/>
        </w:rPr>
        <w:t xml:space="preserve">A fifth direction for innovation involves expanding </w:t>
      </w:r>
      <w:proofErr w:type="gramStart"/>
      <w:r w:rsidRPr="00790F7B">
        <w:rPr>
          <w:b/>
          <w:bCs/>
        </w:rPr>
        <w:t>application</w:t>
      </w:r>
      <w:proofErr w:type="gramEnd"/>
      <w:r w:rsidRPr="00790F7B">
        <w:rPr>
          <w:b/>
          <w:bCs/>
        </w:rPr>
        <w:t xml:space="preserve"> of Montessori principles to developmental contexts beyond the traditional focus on children from birth to adolescence. This expansion recognizes that developmental support remains valuable throughout the lifespan and that Montessori insights may be relevant to human development more broadly.</w:t>
      </w:r>
    </w:p>
    <w:p w14:paraId="22DB6B53" w14:textId="77777777" w:rsidR="00790F7B" w:rsidRPr="00790F7B" w:rsidRDefault="00790F7B" w:rsidP="00790F7B">
      <w:pPr>
        <w:rPr>
          <w:b/>
          <w:bCs/>
        </w:rPr>
      </w:pPr>
      <w:r w:rsidRPr="00790F7B">
        <w:rPr>
          <w:b/>
          <w:bCs/>
        </w:rPr>
        <w:t>Areas for expansion include:</w:t>
      </w:r>
    </w:p>
    <w:p w14:paraId="56B11150" w14:textId="77777777" w:rsidR="00790F7B" w:rsidRPr="00790F7B" w:rsidRDefault="00790F7B" w:rsidP="00790F7B">
      <w:pPr>
        <w:numPr>
          <w:ilvl w:val="0"/>
          <w:numId w:val="200"/>
        </w:numPr>
        <w:rPr>
          <w:b/>
          <w:bCs/>
        </w:rPr>
      </w:pPr>
      <w:r w:rsidRPr="00790F7B">
        <w:rPr>
          <w:b/>
          <w:bCs/>
        </w:rPr>
        <w:t>Prenatal development: Applying Montessori insights about developmental support to the prenatal period, working with expectant parents to create optimal conditions for early development.</w:t>
      </w:r>
    </w:p>
    <w:p w14:paraId="61F212CF" w14:textId="77777777" w:rsidR="00790F7B" w:rsidRPr="00790F7B" w:rsidRDefault="00790F7B" w:rsidP="00790F7B">
      <w:pPr>
        <w:numPr>
          <w:ilvl w:val="0"/>
          <w:numId w:val="200"/>
        </w:numPr>
        <w:rPr>
          <w:b/>
          <w:bCs/>
        </w:rPr>
      </w:pPr>
      <w:r w:rsidRPr="00790F7B">
        <w:rPr>
          <w:b/>
          <w:bCs/>
        </w:rPr>
        <w:t>Adult education: Adapting Montessori principles for adult learning contexts, particularly for adults who may not have experienced developmentally supportive education earlier in life.</w:t>
      </w:r>
    </w:p>
    <w:p w14:paraId="1EC88CDB" w14:textId="77777777" w:rsidR="00790F7B" w:rsidRPr="00790F7B" w:rsidRDefault="00790F7B" w:rsidP="00790F7B">
      <w:pPr>
        <w:numPr>
          <w:ilvl w:val="0"/>
          <w:numId w:val="200"/>
        </w:numPr>
        <w:rPr>
          <w:b/>
          <w:bCs/>
        </w:rPr>
      </w:pPr>
      <w:r w:rsidRPr="00790F7B">
        <w:rPr>
          <w:b/>
          <w:bCs/>
        </w:rPr>
        <w:t xml:space="preserve">Elder care: Applying Montessori principles to </w:t>
      </w:r>
      <w:proofErr w:type="gramStart"/>
      <w:r w:rsidRPr="00790F7B">
        <w:rPr>
          <w:b/>
          <w:bCs/>
        </w:rPr>
        <w:t>supporting</w:t>
      </w:r>
      <w:proofErr w:type="gramEnd"/>
      <w:r w:rsidRPr="00790F7B">
        <w:rPr>
          <w:b/>
          <w:bCs/>
        </w:rPr>
        <w:t xml:space="preserve"> older adults, particularly those with cognitive impairments, focusing on maintaining independence, dignity, and meaningful engagement.</w:t>
      </w:r>
    </w:p>
    <w:p w14:paraId="0ED0787D" w14:textId="77777777" w:rsidR="00790F7B" w:rsidRPr="00790F7B" w:rsidRDefault="00790F7B" w:rsidP="00790F7B">
      <w:pPr>
        <w:numPr>
          <w:ilvl w:val="0"/>
          <w:numId w:val="200"/>
        </w:numPr>
        <w:rPr>
          <w:b/>
          <w:bCs/>
        </w:rPr>
      </w:pPr>
      <w:r w:rsidRPr="00790F7B">
        <w:rPr>
          <w:b/>
          <w:bCs/>
        </w:rPr>
        <w:t>Special needs contexts: Further developing adaptations of Montessori approaches for individuals with developmental differences, learning disabilities, or other special needs, maintaining developmental principles while addressing specific challenges.</w:t>
      </w:r>
    </w:p>
    <w:p w14:paraId="6EAB1F76" w14:textId="77777777" w:rsidR="00790F7B" w:rsidRPr="00790F7B" w:rsidRDefault="00790F7B" w:rsidP="00790F7B">
      <w:pPr>
        <w:rPr>
          <w:b/>
          <w:bCs/>
        </w:rPr>
      </w:pPr>
      <w:r w:rsidRPr="00790F7B">
        <w:rPr>
          <w:b/>
          <w:bCs/>
        </w:rPr>
        <w:t>The adult's role in these expanded contexts maintains the fundamental orientation toward supporting development through observation, prepared environment, and linking to appropriate activities, while adapting the specific manifestations of these functions to different developmental needs and capabilities. It requires both fidelity to core principles and creativity in applying them to new contexts.</w:t>
      </w:r>
    </w:p>
    <w:p w14:paraId="35E2D9B8" w14:textId="77777777" w:rsidR="00790F7B" w:rsidRPr="00790F7B" w:rsidRDefault="00790F7B" w:rsidP="00790F7B">
      <w:pPr>
        <w:rPr>
          <w:b/>
          <w:bCs/>
        </w:rPr>
      </w:pPr>
      <w:r w:rsidRPr="00790F7B">
        <w:rPr>
          <w:b/>
          <w:bCs/>
        </w:rPr>
        <w:t>Interdisciplinary Collaboration and Synthesis</w:t>
      </w:r>
    </w:p>
    <w:p w14:paraId="5AC73864" w14:textId="77777777" w:rsidR="00790F7B" w:rsidRPr="00790F7B" w:rsidRDefault="00790F7B" w:rsidP="00790F7B">
      <w:pPr>
        <w:rPr>
          <w:b/>
          <w:bCs/>
        </w:rPr>
      </w:pPr>
      <w:r w:rsidRPr="00790F7B">
        <w:rPr>
          <w:b/>
          <w:bCs/>
        </w:rPr>
        <w:t xml:space="preserve">A sixth direction for innovation involves increased collaboration between Montessori education and other approaches to human development and learning. This </w:t>
      </w:r>
      <w:r w:rsidRPr="00790F7B">
        <w:rPr>
          <w:b/>
          <w:bCs/>
        </w:rPr>
        <w:lastRenderedPageBreak/>
        <w:t>collaboration recognizes that while Montessori education offers profound insights, it can be enriched by dialogue with other traditions and disciplines.</w:t>
      </w:r>
    </w:p>
    <w:p w14:paraId="27CB3849" w14:textId="77777777" w:rsidR="00790F7B" w:rsidRPr="00790F7B" w:rsidRDefault="00790F7B" w:rsidP="00790F7B">
      <w:pPr>
        <w:rPr>
          <w:b/>
          <w:bCs/>
        </w:rPr>
      </w:pPr>
      <w:r w:rsidRPr="00790F7B">
        <w:rPr>
          <w:b/>
          <w:bCs/>
        </w:rPr>
        <w:t>Areas for collaboration include:</w:t>
      </w:r>
    </w:p>
    <w:p w14:paraId="3A3B07D6" w14:textId="77777777" w:rsidR="00790F7B" w:rsidRPr="00790F7B" w:rsidRDefault="00790F7B" w:rsidP="00790F7B">
      <w:pPr>
        <w:numPr>
          <w:ilvl w:val="0"/>
          <w:numId w:val="201"/>
        </w:numPr>
        <w:rPr>
          <w:b/>
          <w:bCs/>
        </w:rPr>
      </w:pPr>
      <w:r w:rsidRPr="00790F7B">
        <w:rPr>
          <w:b/>
          <w:bCs/>
        </w:rPr>
        <w:t>Other educational approaches: Dialogue with approaches such as Reggio Emilia, Waldorf education, constructivist education, and indigenous educational traditions, finding points of alignment and complementary insights.</w:t>
      </w:r>
    </w:p>
    <w:p w14:paraId="05A862E1" w14:textId="77777777" w:rsidR="00790F7B" w:rsidRPr="00790F7B" w:rsidRDefault="00790F7B" w:rsidP="00790F7B">
      <w:pPr>
        <w:numPr>
          <w:ilvl w:val="0"/>
          <w:numId w:val="201"/>
        </w:numPr>
        <w:rPr>
          <w:b/>
          <w:bCs/>
        </w:rPr>
      </w:pPr>
      <w:r w:rsidRPr="00790F7B">
        <w:rPr>
          <w:b/>
          <w:bCs/>
        </w:rPr>
        <w:t>Therapeutic disciplines: Integration with insights from fields such as occupational therapy, speech-language pathology, play therapy, and family systems therapy, enhancing support for children with specific developmental needs.</w:t>
      </w:r>
    </w:p>
    <w:p w14:paraId="27E605D1" w14:textId="77777777" w:rsidR="00790F7B" w:rsidRPr="00790F7B" w:rsidRDefault="00790F7B" w:rsidP="00790F7B">
      <w:pPr>
        <w:numPr>
          <w:ilvl w:val="0"/>
          <w:numId w:val="201"/>
        </w:numPr>
        <w:rPr>
          <w:b/>
          <w:bCs/>
        </w:rPr>
      </w:pPr>
      <w:r w:rsidRPr="00790F7B">
        <w:rPr>
          <w:b/>
          <w:bCs/>
        </w:rPr>
        <w:t>Contemplative traditions: Dialogue with contemplative practices from various cultural and spiritual traditions, exploring connections between Montessori's emphasis on concentration and contemplative approaches to attention and presence.</w:t>
      </w:r>
    </w:p>
    <w:p w14:paraId="3E79DF9E" w14:textId="77777777" w:rsidR="00790F7B" w:rsidRPr="00790F7B" w:rsidRDefault="00790F7B" w:rsidP="00790F7B">
      <w:pPr>
        <w:numPr>
          <w:ilvl w:val="0"/>
          <w:numId w:val="201"/>
        </w:numPr>
        <w:rPr>
          <w:b/>
          <w:bCs/>
        </w:rPr>
      </w:pPr>
      <w:r w:rsidRPr="00790F7B">
        <w:rPr>
          <w:b/>
          <w:bCs/>
        </w:rPr>
        <w:t>Arts and creativity fields: Collaboration with approaches to artistic and creative development, enriching the aesthetic dimensions of Montessori environments and expanding support for creative expression.</w:t>
      </w:r>
    </w:p>
    <w:p w14:paraId="64848F2E" w14:textId="77777777" w:rsidR="00790F7B" w:rsidRPr="00790F7B" w:rsidRDefault="00790F7B" w:rsidP="00790F7B">
      <w:pPr>
        <w:rPr>
          <w:b/>
          <w:bCs/>
        </w:rPr>
      </w:pPr>
      <w:r w:rsidRPr="00790F7B">
        <w:rPr>
          <w:b/>
          <w:bCs/>
        </w:rPr>
        <w:t>The adult's role in this context includes openness to learning from diverse sources while maintaining discernment about which approaches align with fundamental developmental principles. It involves recognition that no single educational tradition encompasses all wisdom about human development and that dialogue across traditions can enrich understanding and practice.</w:t>
      </w:r>
    </w:p>
    <w:p w14:paraId="4C75CF4C" w14:textId="77777777" w:rsidR="00790F7B" w:rsidRPr="00790F7B" w:rsidRDefault="00790F7B" w:rsidP="00790F7B">
      <w:pPr>
        <w:rPr>
          <w:b/>
          <w:bCs/>
        </w:rPr>
      </w:pPr>
      <w:r w:rsidRPr="00790F7B">
        <w:rPr>
          <w:b/>
          <w:bCs/>
        </w:rPr>
        <w:t>Conclusion: The Adult as Agent of Evolutionary Aid</w:t>
      </w:r>
    </w:p>
    <w:p w14:paraId="5E9E6C8D" w14:textId="77777777" w:rsidR="00790F7B" w:rsidRPr="00790F7B" w:rsidRDefault="00790F7B" w:rsidP="00790F7B">
      <w:pPr>
        <w:rPr>
          <w:b/>
          <w:bCs/>
        </w:rPr>
      </w:pPr>
      <w:r w:rsidRPr="00790F7B">
        <w:rPr>
          <w:b/>
          <w:bCs/>
        </w:rPr>
        <w:t>At the heart of Montessori's vision lies a profound reconceptualization of the adult's role in relation to the child and to human development more broadly. This reconceptualization shifts from seeing the adult as the primary agent who shapes the child through instruction and control to seeing the adult as a servant to developmental processes already unfolding within the child—processes that, if properly supported, lead not just to individual flourishing but to the evolution of humanity itself.</w:t>
      </w:r>
    </w:p>
    <w:p w14:paraId="7EB7442C" w14:textId="77777777" w:rsidR="00790F7B" w:rsidRPr="00790F7B" w:rsidRDefault="00790F7B" w:rsidP="00790F7B">
      <w:pPr>
        <w:rPr>
          <w:b/>
          <w:bCs/>
        </w:rPr>
      </w:pPr>
      <w:r w:rsidRPr="00790F7B">
        <w:rPr>
          <w:b/>
          <w:bCs/>
        </w:rPr>
        <w:t xml:space="preserve">This vision positions the adult as what might be called an "agent of evolutionary </w:t>
      </w:r>
      <w:proofErr w:type="gramStart"/>
      <w:r w:rsidRPr="00790F7B">
        <w:rPr>
          <w:b/>
          <w:bCs/>
        </w:rPr>
        <w:t>aid"—</w:t>
      </w:r>
      <w:proofErr w:type="gramEnd"/>
      <w:r w:rsidRPr="00790F7B">
        <w:rPr>
          <w:b/>
          <w:bCs/>
        </w:rPr>
        <w:t xml:space="preserve">a conscious participant in the ongoing development of human potential across generations. This participation requires both scientific understanding of </w:t>
      </w:r>
      <w:r w:rsidRPr="00790F7B">
        <w:rPr>
          <w:b/>
          <w:bCs/>
        </w:rPr>
        <w:lastRenderedPageBreak/>
        <w:t xml:space="preserve">developmental principles and spiritual commitment to serving something larger than individual interests or social conventions. It calls for what Montessori described as a "new teacher" alongside the "new </w:t>
      </w:r>
      <w:proofErr w:type="gramStart"/>
      <w:r w:rsidRPr="00790F7B">
        <w:rPr>
          <w:b/>
          <w:bCs/>
        </w:rPr>
        <w:t>child"—</w:t>
      </w:r>
      <w:proofErr w:type="gramEnd"/>
      <w:r w:rsidRPr="00790F7B">
        <w:rPr>
          <w:b/>
          <w:bCs/>
        </w:rPr>
        <w:t>an adult transformed by deep engagement with the mystery and potential of human development.</w:t>
      </w:r>
    </w:p>
    <w:p w14:paraId="57BF3BDA" w14:textId="77777777" w:rsidR="00790F7B" w:rsidRPr="00790F7B" w:rsidRDefault="00790F7B" w:rsidP="00790F7B">
      <w:pPr>
        <w:rPr>
          <w:b/>
          <w:bCs/>
        </w:rPr>
      </w:pPr>
      <w:r w:rsidRPr="00790F7B">
        <w:rPr>
          <w:b/>
          <w:bCs/>
        </w:rPr>
        <w:t>The adult's role as agent of evolutionary aid encompasses several essential dimensions:</w:t>
      </w:r>
    </w:p>
    <w:p w14:paraId="5E67FB60" w14:textId="77777777" w:rsidR="00790F7B" w:rsidRPr="00790F7B" w:rsidRDefault="00790F7B" w:rsidP="00790F7B">
      <w:pPr>
        <w:numPr>
          <w:ilvl w:val="0"/>
          <w:numId w:val="202"/>
        </w:numPr>
        <w:rPr>
          <w:b/>
          <w:bCs/>
        </w:rPr>
      </w:pPr>
      <w:r w:rsidRPr="00790F7B">
        <w:rPr>
          <w:b/>
          <w:bCs/>
        </w:rPr>
        <w:t>Scientific observer: Studying the phenomena of development with disciplined attention and analytical rigor, building understanding based on empirical reality rather than preconception or tradition.</w:t>
      </w:r>
    </w:p>
    <w:p w14:paraId="56238244" w14:textId="77777777" w:rsidR="00790F7B" w:rsidRPr="00790F7B" w:rsidRDefault="00790F7B" w:rsidP="00790F7B">
      <w:pPr>
        <w:numPr>
          <w:ilvl w:val="0"/>
          <w:numId w:val="202"/>
        </w:numPr>
        <w:rPr>
          <w:b/>
          <w:bCs/>
        </w:rPr>
      </w:pPr>
      <w:r w:rsidRPr="00790F7B">
        <w:rPr>
          <w:b/>
          <w:bCs/>
        </w:rPr>
        <w:t xml:space="preserve">Environmental </w:t>
      </w:r>
      <w:proofErr w:type="gramStart"/>
      <w:r w:rsidRPr="00790F7B">
        <w:rPr>
          <w:b/>
          <w:bCs/>
        </w:rPr>
        <w:t>designer</w:t>
      </w:r>
      <w:proofErr w:type="gramEnd"/>
      <w:r w:rsidRPr="00790F7B">
        <w:rPr>
          <w:b/>
          <w:bCs/>
        </w:rPr>
        <w:t>: Creating physical, social, and temporal contexts that correspond to developmental needs and potentials, providing the conditions in which natural development can unfold optimally.</w:t>
      </w:r>
    </w:p>
    <w:p w14:paraId="2B49563A" w14:textId="77777777" w:rsidR="00790F7B" w:rsidRPr="00790F7B" w:rsidRDefault="00790F7B" w:rsidP="00790F7B">
      <w:pPr>
        <w:numPr>
          <w:ilvl w:val="0"/>
          <w:numId w:val="202"/>
        </w:numPr>
        <w:rPr>
          <w:b/>
          <w:bCs/>
        </w:rPr>
      </w:pPr>
      <w:r w:rsidRPr="00790F7B">
        <w:rPr>
          <w:b/>
          <w:bCs/>
        </w:rPr>
        <w:t>Developmental guide: Connecting the developing person to experiences, activities, and resources that support their current developmental needs and interests, serving as a bridge between the person and the broader world.</w:t>
      </w:r>
    </w:p>
    <w:p w14:paraId="377DBBA6" w14:textId="77777777" w:rsidR="00790F7B" w:rsidRPr="00790F7B" w:rsidRDefault="00790F7B" w:rsidP="00790F7B">
      <w:pPr>
        <w:numPr>
          <w:ilvl w:val="0"/>
          <w:numId w:val="202"/>
        </w:numPr>
        <w:rPr>
          <w:b/>
          <w:bCs/>
        </w:rPr>
      </w:pPr>
      <w:r w:rsidRPr="00790F7B">
        <w:rPr>
          <w:b/>
          <w:bCs/>
        </w:rPr>
        <w:t>Cultural steward: Preserving and transmitting the accumulated wisdom, knowledge, and practices of human culture in forms accessible to the developing person, while also fostering critical evaluation of cultural patterns.</w:t>
      </w:r>
    </w:p>
    <w:p w14:paraId="6D949B34" w14:textId="77777777" w:rsidR="00790F7B" w:rsidRPr="00790F7B" w:rsidRDefault="00790F7B" w:rsidP="00790F7B">
      <w:pPr>
        <w:numPr>
          <w:ilvl w:val="0"/>
          <w:numId w:val="202"/>
        </w:numPr>
        <w:rPr>
          <w:b/>
          <w:bCs/>
        </w:rPr>
      </w:pPr>
      <w:r w:rsidRPr="00790F7B">
        <w:rPr>
          <w:b/>
          <w:bCs/>
        </w:rPr>
        <w:t>Self-developing human: Engaging in ongoing personal growth—intellectual, ethical, emotional, social, and spiritual—recognizing that the quality of one's own development directly affects one's capacity to support others' development.</w:t>
      </w:r>
    </w:p>
    <w:p w14:paraId="79131A2A" w14:textId="77777777" w:rsidR="00790F7B" w:rsidRPr="00790F7B" w:rsidRDefault="00790F7B" w:rsidP="00790F7B">
      <w:pPr>
        <w:rPr>
          <w:b/>
          <w:bCs/>
        </w:rPr>
      </w:pPr>
      <w:r w:rsidRPr="00790F7B">
        <w:rPr>
          <w:b/>
          <w:bCs/>
        </w:rPr>
        <w:t>These dimensions integrate in what might be called a contemplative practice of education—an approach characterized by deep presence, careful observation, thoughtful response, and continuous refinement based on both reflection and empirical feedback. This practice requires both technical skill in specific methods and philosophical understanding of broader principles, both scientific rigor and intuitive sensitivity, both fidelity to tradition and openness to innovation.</w:t>
      </w:r>
    </w:p>
    <w:p w14:paraId="6CDFBC42" w14:textId="77777777" w:rsidR="00790F7B" w:rsidRPr="00790F7B" w:rsidRDefault="00790F7B" w:rsidP="00790F7B">
      <w:pPr>
        <w:rPr>
          <w:b/>
          <w:bCs/>
        </w:rPr>
      </w:pPr>
      <w:r w:rsidRPr="00790F7B">
        <w:rPr>
          <w:b/>
          <w:bCs/>
        </w:rPr>
        <w:t xml:space="preserve">The </w:t>
      </w:r>
      <w:proofErr w:type="gramStart"/>
      <w:r w:rsidRPr="00790F7B">
        <w:rPr>
          <w:b/>
          <w:bCs/>
        </w:rPr>
        <w:t>adult as</w:t>
      </w:r>
      <w:proofErr w:type="gramEnd"/>
      <w:r w:rsidRPr="00790F7B">
        <w:rPr>
          <w:b/>
          <w:bCs/>
        </w:rPr>
        <w:t xml:space="preserve"> agent of evolutionary aid works not merely for individual development but for social transformation—for the emergence of what Montessori called a "new humanity" capable of addressing challenges that current humanity struggles to solve. This vision connects individual development to planetary evolution, positioning education not as mere transmission of existing knowledge and norms but as cultivation of new human capabilities and consciousness.</w:t>
      </w:r>
    </w:p>
    <w:p w14:paraId="5E462BAF" w14:textId="77777777" w:rsidR="00790F7B" w:rsidRPr="00790F7B" w:rsidRDefault="00790F7B" w:rsidP="00790F7B">
      <w:pPr>
        <w:rPr>
          <w:b/>
          <w:bCs/>
        </w:rPr>
      </w:pPr>
      <w:r w:rsidRPr="00790F7B">
        <w:rPr>
          <w:b/>
          <w:bCs/>
        </w:rPr>
        <w:lastRenderedPageBreak/>
        <w:t xml:space="preserve">As Montessori wrote: "remember that all must begin from childhood, because the child has the great power of incarnation, has a very great mind, on a much higher level than we can imagine. And if the child is capable, when he is so little, of giving us some knowledge about the law of growth… and if he teaches us many things that we did not </w:t>
      </w:r>
      <w:proofErr w:type="gramStart"/>
      <w:r w:rsidRPr="00790F7B">
        <w:rPr>
          <w:b/>
          <w:bCs/>
        </w:rPr>
        <w:t>know, and</w:t>
      </w:r>
      <w:proofErr w:type="gramEnd"/>
      <w:r w:rsidRPr="00790F7B">
        <w:rPr>
          <w:b/>
          <w:bCs/>
        </w:rPr>
        <w:t xml:space="preserve"> solves simply and practically problems that we had though unsolvable -perhaps this new humanity will solve the great problems of society which for us have been unsolvable."</w:t>
      </w:r>
    </w:p>
    <w:p w14:paraId="4506AE38" w14:textId="77777777" w:rsidR="00790F7B" w:rsidRPr="00790F7B" w:rsidRDefault="00790F7B" w:rsidP="00790F7B">
      <w:pPr>
        <w:rPr>
          <w:b/>
          <w:bCs/>
        </w:rPr>
      </w:pPr>
      <w:r w:rsidRPr="00790F7B">
        <w:rPr>
          <w:b/>
          <w:bCs/>
        </w:rPr>
        <w:t xml:space="preserve">This evolutionary vision invites </w:t>
      </w:r>
      <w:proofErr w:type="gramStart"/>
      <w:r w:rsidRPr="00790F7B">
        <w:rPr>
          <w:b/>
          <w:bCs/>
        </w:rPr>
        <w:t>adults—</w:t>
      </w:r>
      <w:proofErr w:type="gramEnd"/>
      <w:r w:rsidRPr="00790F7B">
        <w:rPr>
          <w:b/>
          <w:bCs/>
        </w:rPr>
        <w:t>whether as educators, parents, or members of the broader community—to approach their role with both humility and hope: humility before the mystery of human development and hope for the possibilities of human evolution. It calls for recognition that the adult's highest purpose in relation to development is not to control or direct but to serve and support—to become, in Montessori's words, "the humble servant of Nature and the Spirit, the true minister of Divine creation in the child."</w:t>
      </w:r>
    </w:p>
    <w:p w14:paraId="2C56656C" w14:textId="77777777" w:rsidR="00790F7B" w:rsidRPr="00790F7B" w:rsidRDefault="00790F7B" w:rsidP="00790F7B">
      <w:pPr>
        <w:rPr>
          <w:b/>
          <w:bCs/>
        </w:rPr>
      </w:pPr>
      <w:r w:rsidRPr="00790F7B">
        <w:rPr>
          <w:b/>
          <w:bCs/>
        </w:rPr>
        <w:t>Through this service</w:t>
      </w:r>
      <w:proofErr w:type="gramStart"/>
      <w:r w:rsidRPr="00790F7B">
        <w:rPr>
          <w:b/>
          <w:bCs/>
        </w:rPr>
        <w:t>, the adult participates</w:t>
      </w:r>
      <w:proofErr w:type="gramEnd"/>
      <w:r w:rsidRPr="00790F7B">
        <w:rPr>
          <w:b/>
          <w:bCs/>
        </w:rPr>
        <w:t xml:space="preserve"> in a process larger than individual lives or even specific societies—the ongoing development of human potential and consciousness across generations. This participation requires both specific techniques and broader orientation, both scientific understanding and spiritual commitment. It offers not just effective educational methods but meaningful participation in the evolution of humanity itself—a vision that continues to inspire and guide Montessori practice across diverse contexts around the world.</w:t>
      </w:r>
    </w:p>
    <w:p w14:paraId="0652246A" w14:textId="77777777" w:rsidR="00790F7B" w:rsidRPr="00790F7B" w:rsidRDefault="00790F7B" w:rsidP="00790F7B">
      <w:pPr>
        <w:rPr>
          <w:b/>
          <w:bCs/>
        </w:rPr>
      </w:pPr>
    </w:p>
    <w:p w14:paraId="58115C71" w14:textId="5ED42A5E" w:rsidR="001257A7" w:rsidRDefault="001257A7">
      <w:pPr>
        <w:rPr>
          <w:b/>
          <w:bCs/>
        </w:rPr>
      </w:pPr>
      <w:r>
        <w:rPr>
          <w:b/>
          <w:bCs/>
        </w:rPr>
        <w:br w:type="page"/>
      </w:r>
    </w:p>
    <w:p w14:paraId="15F24C8B" w14:textId="77777777" w:rsidR="004666A8" w:rsidRPr="00526502" w:rsidRDefault="004666A8" w:rsidP="004666A8">
      <w:pPr>
        <w:pStyle w:val="Heading1"/>
      </w:pPr>
      <w:r w:rsidRPr="00526502">
        <w:lastRenderedPageBreak/>
        <w:t>The Montessori Prepared Environment: A Comprehensive Comparative Analysis</w:t>
      </w:r>
    </w:p>
    <w:p w14:paraId="0B6F343C" w14:textId="77777777" w:rsidR="004666A8" w:rsidRPr="00526502" w:rsidRDefault="004666A8" w:rsidP="004666A8">
      <w:pPr>
        <w:pStyle w:val="Heading2"/>
      </w:pPr>
      <w:r w:rsidRPr="00526502">
        <w:t>Introduction</w:t>
      </w:r>
    </w:p>
    <w:p w14:paraId="44339D11" w14:textId="77777777" w:rsidR="004666A8" w:rsidRPr="00526502" w:rsidRDefault="004666A8" w:rsidP="004666A8">
      <w:pPr>
        <w:rPr>
          <w:b/>
          <w:bCs/>
        </w:rPr>
      </w:pPr>
      <w:r w:rsidRPr="00526502">
        <w:rPr>
          <w:b/>
          <w:bCs/>
        </w:rPr>
        <w:t xml:space="preserve">The concept of the "prepared environment" represents one of Dr. Maria Montessori's most profound and enduring contributions to educational theory and practice. As she observed in an unpublished lecture from 1943, "Therefore we must create an environment for the child wherein the child can carry out its experiments, an environment in which he finds the possibilities of carrying on his activities without being </w:t>
      </w:r>
      <w:proofErr w:type="gramStart"/>
      <w:r w:rsidRPr="00526502">
        <w:rPr>
          <w:b/>
          <w:bCs/>
        </w:rPr>
        <w:t>all the time chased away</w:t>
      </w:r>
      <w:proofErr w:type="gramEnd"/>
      <w:r w:rsidRPr="00526502">
        <w:rPr>
          <w:b/>
          <w:bCs/>
        </w:rPr>
        <w:t xml:space="preserve"> by adults... The aim is to present the child with opportunities for his activity, to give him his own environment. These are not </w:t>
      </w:r>
      <w:proofErr w:type="gramStart"/>
      <w:r w:rsidRPr="00526502">
        <w:rPr>
          <w:b/>
          <w:bCs/>
        </w:rPr>
        <w:t>schools, but</w:t>
      </w:r>
      <w:proofErr w:type="gramEnd"/>
      <w:r w:rsidRPr="00526502">
        <w:rPr>
          <w:b/>
          <w:bCs/>
        </w:rPr>
        <w:t xml:space="preserve"> houses of children."</w:t>
      </w:r>
    </w:p>
    <w:p w14:paraId="0B1D62A8" w14:textId="77777777" w:rsidR="004666A8" w:rsidRPr="00526502" w:rsidRDefault="004666A8" w:rsidP="004666A8">
      <w:pPr>
        <w:rPr>
          <w:b/>
          <w:bCs/>
        </w:rPr>
      </w:pPr>
      <w:r w:rsidRPr="00526502">
        <w:rPr>
          <w:b/>
          <w:bCs/>
        </w:rPr>
        <w:t>This comprehensive analysis examines the Montessori prepared environment through multiple perspectives, synthesizing various sources to provide a thorough understanding of its philosophical foundations, essential characteristics, and developmental significance across different planes of development. By comparing different interpretations and emphases found across Montessori literature, we gain deeper insights into how this foundational concept evolves to meet the changing needs of children as they grow, with particular focus on how these principles manifest in the third plane of development (12-18 years).</w:t>
      </w:r>
    </w:p>
    <w:p w14:paraId="015E7378" w14:textId="77777777" w:rsidR="004666A8" w:rsidRPr="00526502" w:rsidRDefault="004666A8" w:rsidP="004666A8">
      <w:pPr>
        <w:rPr>
          <w:b/>
          <w:bCs/>
        </w:rPr>
      </w:pPr>
      <w:r w:rsidRPr="00526502">
        <w:rPr>
          <w:b/>
          <w:bCs/>
        </w:rPr>
        <w:t>The Montessori prepared environment transcends mere physical space—it represents a carefully orchestrated ecosystem designed to facilitate the natural development of the child. This environment serves not as a backdrop for learning but as an active participant in the developmental journey. As one source states, "The environment itself could be transformed into a scientific instrument for understanding and supporting human development."</w:t>
      </w:r>
    </w:p>
    <w:p w14:paraId="1F806B0F" w14:textId="77777777" w:rsidR="004666A8" w:rsidRPr="00526502" w:rsidRDefault="004666A8" w:rsidP="004666A8">
      <w:pPr>
        <w:pStyle w:val="Heading3"/>
      </w:pPr>
      <w:r w:rsidRPr="00526502">
        <w:t>I. Theoretical Foundations of the Prepared Environment</w:t>
      </w:r>
    </w:p>
    <w:p w14:paraId="1C97D53A" w14:textId="77777777" w:rsidR="004666A8" w:rsidRPr="00526502" w:rsidRDefault="004666A8" w:rsidP="004666A8">
      <w:pPr>
        <w:pStyle w:val="Heading4"/>
      </w:pPr>
      <w:r w:rsidRPr="00526502">
        <w:t>A. The Environment as a Developmental Necessity</w:t>
      </w:r>
    </w:p>
    <w:p w14:paraId="07DBC896" w14:textId="77777777" w:rsidR="004666A8" w:rsidRPr="00526502" w:rsidRDefault="004666A8" w:rsidP="004666A8">
      <w:pPr>
        <w:rPr>
          <w:b/>
          <w:bCs/>
        </w:rPr>
      </w:pPr>
      <w:r w:rsidRPr="00526502">
        <w:rPr>
          <w:b/>
          <w:bCs/>
        </w:rPr>
        <w:t>Montessori's approach begins with the fundamental recognition that the environment plays a crucial role in human development. Unlike many educational philosophies that view environmental factors as secondary to curriculum or instructional methods, Montessori placed the environment at the center of her educational vision.</w:t>
      </w:r>
    </w:p>
    <w:p w14:paraId="15AAC84C" w14:textId="77777777" w:rsidR="004666A8" w:rsidRPr="00526502" w:rsidRDefault="004666A8" w:rsidP="004666A8">
      <w:pPr>
        <w:rPr>
          <w:b/>
          <w:bCs/>
        </w:rPr>
      </w:pPr>
      <w:r w:rsidRPr="00526502">
        <w:rPr>
          <w:b/>
          <w:bCs/>
        </w:rPr>
        <w:t xml:space="preserve">As one source emphasizes, "The development of the person comes from the interaction/interplay with the environment and members of it. Any restriction of </w:t>
      </w:r>
      <w:r w:rsidRPr="00526502">
        <w:rPr>
          <w:b/>
          <w:bCs/>
        </w:rPr>
        <w:lastRenderedPageBreak/>
        <w:t>engaging our environment limits our base human needs." This highlights Montessori's understanding that human beings are not merely influenced by their surroundings but are, in fact, constructed through their interactions with them.</w:t>
      </w:r>
    </w:p>
    <w:p w14:paraId="53D2C45E" w14:textId="77777777" w:rsidR="004666A8" w:rsidRPr="00526502" w:rsidRDefault="004666A8" w:rsidP="004666A8">
      <w:pPr>
        <w:rPr>
          <w:b/>
          <w:bCs/>
        </w:rPr>
      </w:pPr>
      <w:r w:rsidRPr="00526502">
        <w:rPr>
          <w:b/>
          <w:bCs/>
        </w:rPr>
        <w:t>This perspective reframes the role of education from direct instruction to the creation of conditions that allow natural development to occur. The environment becomes not just where learning happens but how it happens—a medium through which the child's innate developmental tendencies can express themselves.</w:t>
      </w:r>
    </w:p>
    <w:p w14:paraId="57C4278C" w14:textId="77777777" w:rsidR="004666A8" w:rsidRPr="00526502" w:rsidRDefault="004666A8" w:rsidP="004666A8">
      <w:pPr>
        <w:pStyle w:val="Heading4"/>
      </w:pPr>
      <w:r w:rsidRPr="00526502">
        <w:t xml:space="preserve">B. The Environment as </w:t>
      </w:r>
      <w:proofErr w:type="gramStart"/>
      <w:r w:rsidRPr="00526502">
        <w:t>Instrument</w:t>
      </w:r>
      <w:proofErr w:type="gramEnd"/>
      <w:r w:rsidRPr="00526502">
        <w:t xml:space="preserve"> of Learning</w:t>
      </w:r>
    </w:p>
    <w:p w14:paraId="1B2DFC7B" w14:textId="77777777" w:rsidR="004666A8" w:rsidRPr="00526502" w:rsidRDefault="004666A8" w:rsidP="004666A8">
      <w:pPr>
        <w:rPr>
          <w:b/>
          <w:bCs/>
        </w:rPr>
      </w:pPr>
      <w:r w:rsidRPr="00526502">
        <w:rPr>
          <w:b/>
          <w:bCs/>
        </w:rPr>
        <w:t xml:space="preserve">Montessori's revolutionary insight was that the environment itself could be designed as a pedagogical tool—a scientific instrument for learning rather than merely a setting for instruction. One source </w:t>
      </w:r>
      <w:proofErr w:type="gramStart"/>
      <w:r w:rsidRPr="00526502">
        <w:rPr>
          <w:b/>
          <w:bCs/>
        </w:rPr>
        <w:t>states</w:t>
      </w:r>
      <w:proofErr w:type="gramEnd"/>
      <w:r w:rsidRPr="00526502">
        <w:rPr>
          <w:b/>
          <w:bCs/>
        </w:rPr>
        <w:t xml:space="preserve"> explicitly: "The Montessori Environment is for learning, not for teaching." This distinction fundamentally alters the approach to education.</w:t>
      </w:r>
    </w:p>
    <w:p w14:paraId="4E3BAD42" w14:textId="77777777" w:rsidR="004666A8" w:rsidRPr="00526502" w:rsidRDefault="004666A8" w:rsidP="004666A8">
      <w:pPr>
        <w:rPr>
          <w:b/>
          <w:bCs/>
        </w:rPr>
      </w:pPr>
      <w:r w:rsidRPr="00526502">
        <w:rPr>
          <w:b/>
          <w:bCs/>
        </w:rPr>
        <w:t>In traditional educational models, the focus is often on the teacher's actions: how they present information, manage the classroom, and direct student learning. In contrast, the Montessori approach shifts the focus to the environment and how it can be structured to allow the child to become the agent of their own learning.</w:t>
      </w:r>
    </w:p>
    <w:p w14:paraId="6272AE1E" w14:textId="77777777" w:rsidR="004666A8" w:rsidRPr="00526502" w:rsidRDefault="004666A8" w:rsidP="004666A8">
      <w:pPr>
        <w:rPr>
          <w:b/>
          <w:bCs/>
        </w:rPr>
      </w:pPr>
      <w:r w:rsidRPr="00526502">
        <w:rPr>
          <w:b/>
          <w:bCs/>
        </w:rPr>
        <w:t xml:space="preserve">The environment thus becomes a "prepared intelligence," as Montessori sometimes described </w:t>
      </w:r>
      <w:proofErr w:type="gramStart"/>
      <w:r w:rsidRPr="00526502">
        <w:rPr>
          <w:b/>
          <w:bCs/>
        </w:rPr>
        <w:t>it—</w:t>
      </w:r>
      <w:proofErr w:type="gramEnd"/>
      <w:r w:rsidRPr="00526502">
        <w:rPr>
          <w:b/>
          <w:bCs/>
        </w:rPr>
        <w:t>a space intentionally organized to respond to the child's inner needs and guide them toward meaningful experiences. The materials and activities within the environment are designed to isolate specific concepts and skills, allowing the child to engage with them directly and independently.</w:t>
      </w:r>
    </w:p>
    <w:p w14:paraId="648E9960" w14:textId="77777777" w:rsidR="004666A8" w:rsidRPr="00526502" w:rsidRDefault="004666A8" w:rsidP="004666A8">
      <w:pPr>
        <w:pStyle w:val="Heading4"/>
      </w:pPr>
      <w:r w:rsidRPr="00526502">
        <w:t>C. The Child's Relationship with the Environment</w:t>
      </w:r>
    </w:p>
    <w:p w14:paraId="4D9EE7F8" w14:textId="77777777" w:rsidR="004666A8" w:rsidRPr="00526502" w:rsidRDefault="004666A8" w:rsidP="004666A8">
      <w:pPr>
        <w:rPr>
          <w:b/>
          <w:bCs/>
        </w:rPr>
      </w:pPr>
      <w:r w:rsidRPr="00526502">
        <w:rPr>
          <w:b/>
          <w:bCs/>
        </w:rPr>
        <w:t>Montessori observed that children relate to their environment differently at various stages of development. During the first three years of life, the child "absorbs the environment" through the unconscious workings of what Montessori termed the "absorbent mind." As noted in one source, "At an early age the child assimilates, and incarnates the physical and nonphysical aspects of the environment."</w:t>
      </w:r>
    </w:p>
    <w:p w14:paraId="6435E4BE" w14:textId="77777777" w:rsidR="004666A8" w:rsidRPr="00526502" w:rsidRDefault="004666A8" w:rsidP="004666A8">
      <w:pPr>
        <w:rPr>
          <w:b/>
          <w:bCs/>
        </w:rPr>
      </w:pPr>
      <w:r w:rsidRPr="00526502">
        <w:rPr>
          <w:b/>
          <w:bCs/>
        </w:rPr>
        <w:t xml:space="preserve">Montessori identified what she called an "intelligence of love" in the child's relationship with the environment: "Indeed it is as love of his environment that we may envisage the irresistible urge which, throughout the sensitive periods, unites the child to things. It is not love in the sense that is commonly understood, as an emotional feeling, but a love of </w:t>
      </w:r>
      <w:proofErr w:type="gramStart"/>
      <w:r w:rsidRPr="00526502">
        <w:rPr>
          <w:b/>
          <w:bCs/>
        </w:rPr>
        <w:t>the intelligence</w:t>
      </w:r>
      <w:proofErr w:type="gramEnd"/>
      <w:r w:rsidRPr="00526502">
        <w:rPr>
          <w:b/>
          <w:bCs/>
        </w:rPr>
        <w:t xml:space="preserve"> which sees and assimilates and builds itself through loving."</w:t>
      </w:r>
    </w:p>
    <w:p w14:paraId="02952A17" w14:textId="77777777" w:rsidR="004666A8" w:rsidRPr="00526502" w:rsidRDefault="004666A8" w:rsidP="004666A8">
      <w:pPr>
        <w:rPr>
          <w:b/>
          <w:bCs/>
        </w:rPr>
      </w:pPr>
      <w:r w:rsidRPr="00526502">
        <w:rPr>
          <w:b/>
          <w:bCs/>
        </w:rPr>
        <w:lastRenderedPageBreak/>
        <w:t>This relationship evolves as the child develops. From "three to six years of age is a period of conscious construction when a child takes consciously from the environment." Throughout all developmental stages, the child's relationship with the environment remains fundamentally active rather than passive.</w:t>
      </w:r>
    </w:p>
    <w:p w14:paraId="2F7C5866" w14:textId="77777777" w:rsidR="004666A8" w:rsidRPr="00526502" w:rsidRDefault="004666A8" w:rsidP="004666A8">
      <w:pPr>
        <w:pStyle w:val="Heading4"/>
      </w:pPr>
      <w:r w:rsidRPr="00526502">
        <w:t>D. The Dynamic Triad: Child, Environment, and Adult</w:t>
      </w:r>
    </w:p>
    <w:p w14:paraId="505802B2" w14:textId="77777777" w:rsidR="004666A8" w:rsidRPr="00526502" w:rsidRDefault="004666A8" w:rsidP="004666A8">
      <w:pPr>
        <w:rPr>
          <w:b/>
          <w:bCs/>
        </w:rPr>
      </w:pPr>
      <w:r w:rsidRPr="00526502">
        <w:rPr>
          <w:b/>
          <w:bCs/>
        </w:rPr>
        <w:t>The Montessori approach conceptualizes a dynamic relationship between three essential elements: the child with their inner developmental directives, the prepared environment, and the adult who prepares and maintains that environment. Multiple sources illustrate this relationship as a triad:</w:t>
      </w:r>
    </w:p>
    <w:p w14:paraId="5B6C35A3" w14:textId="77777777" w:rsidR="004666A8" w:rsidRPr="00526502" w:rsidRDefault="004666A8" w:rsidP="004666A8">
      <w:pPr>
        <w:rPr>
          <w:b/>
          <w:bCs/>
        </w:rPr>
      </w:pPr>
      <w:r w:rsidRPr="00526502">
        <w:rPr>
          <w:b/>
          <w:bCs/>
        </w:rPr>
        <w:t>Child (inner teacher of the child)</w:t>
      </w:r>
    </w:p>
    <w:p w14:paraId="61529949" w14:textId="77777777" w:rsidR="004666A8" w:rsidRPr="00526502" w:rsidRDefault="004666A8" w:rsidP="004666A8">
      <w:pPr>
        <w:rPr>
          <w:b/>
          <w:bCs/>
        </w:rPr>
      </w:pPr>
      <w:r w:rsidRPr="00526502">
        <w:rPr>
          <w:b/>
          <w:bCs/>
        </w:rPr>
        <w:t xml:space="preserve">     /\</w:t>
      </w:r>
    </w:p>
    <w:p w14:paraId="38CF7503" w14:textId="77777777" w:rsidR="004666A8" w:rsidRPr="00526502" w:rsidRDefault="004666A8" w:rsidP="004666A8">
      <w:pPr>
        <w:rPr>
          <w:b/>
          <w:bCs/>
        </w:rPr>
      </w:pPr>
      <w:r w:rsidRPr="00526502">
        <w:rPr>
          <w:b/>
          <w:bCs/>
        </w:rPr>
        <w:t xml:space="preserve">    </w:t>
      </w:r>
      <w:proofErr w:type="gramStart"/>
      <w:r w:rsidRPr="00526502">
        <w:rPr>
          <w:b/>
          <w:bCs/>
        </w:rPr>
        <w:t>/  \</w:t>
      </w:r>
      <w:proofErr w:type="gramEnd"/>
    </w:p>
    <w:p w14:paraId="09C8D8B9" w14:textId="77777777" w:rsidR="004666A8" w:rsidRPr="00526502" w:rsidRDefault="004666A8" w:rsidP="004666A8">
      <w:pPr>
        <w:rPr>
          <w:b/>
          <w:bCs/>
        </w:rPr>
      </w:pPr>
      <w:r w:rsidRPr="00526502">
        <w:rPr>
          <w:b/>
          <w:bCs/>
        </w:rPr>
        <w:t xml:space="preserve">   /    \</w:t>
      </w:r>
    </w:p>
    <w:p w14:paraId="792EE282" w14:textId="77777777" w:rsidR="004666A8" w:rsidRPr="00526502" w:rsidRDefault="004666A8" w:rsidP="004666A8">
      <w:pPr>
        <w:rPr>
          <w:b/>
          <w:bCs/>
        </w:rPr>
      </w:pPr>
      <w:r w:rsidRPr="00526502">
        <w:rPr>
          <w:b/>
          <w:bCs/>
        </w:rPr>
        <w:t>The prepared environment ---- The adult</w:t>
      </w:r>
    </w:p>
    <w:p w14:paraId="16B48300" w14:textId="77777777" w:rsidR="004666A8" w:rsidRPr="00526502" w:rsidRDefault="004666A8" w:rsidP="004666A8">
      <w:pPr>
        <w:rPr>
          <w:b/>
          <w:bCs/>
        </w:rPr>
      </w:pPr>
      <w:r w:rsidRPr="00526502">
        <w:rPr>
          <w:b/>
          <w:bCs/>
        </w:rPr>
        <w:t>This triadic relationship acknowledges that the child's development emerges from interaction with the environment, while the adult serves not as a direct instructor but as a link between child and environment. As one source states, "The aim of education is to strengthen and maximize human adaptation, and development. Thus, information and knowledge are not key, nor control, but opportunities and engagement for developmental work."</w:t>
      </w:r>
    </w:p>
    <w:p w14:paraId="26124E86" w14:textId="77777777" w:rsidR="004666A8" w:rsidRPr="00526502" w:rsidRDefault="004666A8" w:rsidP="004666A8">
      <w:pPr>
        <w:rPr>
          <w:b/>
          <w:bCs/>
        </w:rPr>
      </w:pPr>
      <w:r w:rsidRPr="00526502">
        <w:rPr>
          <w:b/>
          <w:bCs/>
        </w:rPr>
        <w:t>This configuration places the child at the apex of the triangle, with the environment and adult serving as supporting elements in the developmental process. The arrangement fundamentally reorients educational practice from adult-centered to child-centered, from transmission to discovery, and from external control to internal development.</w:t>
      </w:r>
    </w:p>
    <w:p w14:paraId="275B3503" w14:textId="77777777" w:rsidR="004666A8" w:rsidRPr="00526502" w:rsidRDefault="004666A8" w:rsidP="004666A8">
      <w:pPr>
        <w:rPr>
          <w:b/>
          <w:bCs/>
        </w:rPr>
      </w:pPr>
      <w:r w:rsidRPr="00526502">
        <w:rPr>
          <w:b/>
          <w:bCs/>
        </w:rPr>
        <w:t>For adolescents in the third plane, this triad evolves into a more complex structure:</w:t>
      </w:r>
    </w:p>
    <w:p w14:paraId="710D6EC2" w14:textId="77777777" w:rsidR="004666A8" w:rsidRPr="00526502" w:rsidRDefault="004666A8" w:rsidP="004666A8">
      <w:pPr>
        <w:rPr>
          <w:b/>
          <w:bCs/>
        </w:rPr>
      </w:pPr>
      <w:r w:rsidRPr="00526502">
        <w:rPr>
          <w:b/>
          <w:bCs/>
        </w:rPr>
        <w:t>Adolescent</w:t>
      </w:r>
    </w:p>
    <w:p w14:paraId="2B5EEAEF" w14:textId="77777777" w:rsidR="004666A8" w:rsidRPr="00526502" w:rsidRDefault="004666A8" w:rsidP="004666A8">
      <w:pPr>
        <w:rPr>
          <w:b/>
          <w:bCs/>
        </w:rPr>
      </w:pPr>
      <w:r w:rsidRPr="00526502">
        <w:rPr>
          <w:b/>
          <w:bCs/>
        </w:rPr>
        <w:t xml:space="preserve">     /\</w:t>
      </w:r>
    </w:p>
    <w:p w14:paraId="7367A05F" w14:textId="77777777" w:rsidR="004666A8" w:rsidRPr="00526502" w:rsidRDefault="004666A8" w:rsidP="004666A8">
      <w:pPr>
        <w:rPr>
          <w:b/>
          <w:bCs/>
        </w:rPr>
      </w:pPr>
      <w:r w:rsidRPr="00526502">
        <w:rPr>
          <w:b/>
          <w:bCs/>
        </w:rPr>
        <w:t xml:space="preserve">    </w:t>
      </w:r>
      <w:proofErr w:type="gramStart"/>
      <w:r w:rsidRPr="00526502">
        <w:rPr>
          <w:b/>
          <w:bCs/>
        </w:rPr>
        <w:t>/  \</w:t>
      </w:r>
      <w:proofErr w:type="gramEnd"/>
    </w:p>
    <w:p w14:paraId="69805CA3" w14:textId="77777777" w:rsidR="004666A8" w:rsidRPr="00526502" w:rsidRDefault="004666A8" w:rsidP="004666A8">
      <w:pPr>
        <w:rPr>
          <w:b/>
          <w:bCs/>
        </w:rPr>
      </w:pPr>
      <w:r w:rsidRPr="00526502">
        <w:rPr>
          <w:b/>
          <w:bCs/>
        </w:rPr>
        <w:t xml:space="preserve">   /    \</w:t>
      </w:r>
    </w:p>
    <w:p w14:paraId="7C6ECA6E" w14:textId="77777777" w:rsidR="004666A8" w:rsidRPr="00526502" w:rsidRDefault="004666A8" w:rsidP="004666A8">
      <w:pPr>
        <w:rPr>
          <w:b/>
          <w:bCs/>
        </w:rPr>
      </w:pPr>
      <w:r w:rsidRPr="00526502">
        <w:rPr>
          <w:b/>
          <w:bCs/>
        </w:rPr>
        <w:t>Farm-Residence-Shop ---- Adults</w:t>
      </w:r>
    </w:p>
    <w:p w14:paraId="4158C969" w14:textId="77777777" w:rsidR="004666A8" w:rsidRPr="00526502" w:rsidRDefault="004666A8" w:rsidP="004666A8">
      <w:pPr>
        <w:rPr>
          <w:b/>
          <w:bCs/>
        </w:rPr>
      </w:pPr>
      <w:r w:rsidRPr="00526502">
        <w:rPr>
          <w:b/>
          <w:bCs/>
        </w:rPr>
        <w:lastRenderedPageBreak/>
        <w:t>Social Organization</w:t>
      </w:r>
    </w:p>
    <w:p w14:paraId="063386E8" w14:textId="77777777" w:rsidR="004666A8" w:rsidRPr="00526502" w:rsidRDefault="004666A8" w:rsidP="004666A8">
      <w:pPr>
        <w:rPr>
          <w:b/>
          <w:bCs/>
        </w:rPr>
      </w:pPr>
      <w:proofErr w:type="gramStart"/>
      <w:r w:rsidRPr="00526502">
        <w:rPr>
          <w:b/>
          <w:bCs/>
        </w:rPr>
        <w:t>Plan of Study</w:t>
      </w:r>
      <w:proofErr w:type="gramEnd"/>
      <w:r w:rsidRPr="00526502">
        <w:rPr>
          <w:b/>
          <w:bCs/>
        </w:rPr>
        <w:t xml:space="preserve"> and Work</w:t>
      </w:r>
    </w:p>
    <w:p w14:paraId="01CB29E2" w14:textId="77777777" w:rsidR="004666A8" w:rsidRPr="00526502" w:rsidRDefault="004666A8" w:rsidP="004666A8">
      <w:pPr>
        <w:rPr>
          <w:b/>
          <w:bCs/>
        </w:rPr>
      </w:pPr>
      <w:r w:rsidRPr="00526502">
        <w:rPr>
          <w:b/>
          <w:bCs/>
        </w:rPr>
        <w:t>This evolution reflects the changing needs of the adolescent, who requires a more expansive environment that incorporates meaningful work, social organization, and integration with the adult world.</w:t>
      </w:r>
    </w:p>
    <w:p w14:paraId="6A126E09" w14:textId="77777777" w:rsidR="004666A8" w:rsidRPr="00526502" w:rsidRDefault="004666A8" w:rsidP="004666A8">
      <w:pPr>
        <w:pStyle w:val="Heading3"/>
      </w:pPr>
      <w:r w:rsidRPr="00526502">
        <w:t>II. Essential Characteristics of the Prepared Environment</w:t>
      </w:r>
    </w:p>
    <w:p w14:paraId="60142C2E" w14:textId="77777777" w:rsidR="004666A8" w:rsidRPr="00526502" w:rsidRDefault="004666A8" w:rsidP="004666A8">
      <w:pPr>
        <w:pStyle w:val="Heading4"/>
      </w:pPr>
      <w:r w:rsidRPr="00526502">
        <w:t>A. Physical Properties</w:t>
      </w:r>
    </w:p>
    <w:p w14:paraId="00EFDA8C" w14:textId="77777777" w:rsidR="004666A8" w:rsidRPr="00526502" w:rsidRDefault="004666A8" w:rsidP="004666A8">
      <w:pPr>
        <w:rPr>
          <w:b/>
          <w:bCs/>
        </w:rPr>
      </w:pPr>
      <w:r w:rsidRPr="00526502">
        <w:rPr>
          <w:b/>
          <w:bCs/>
        </w:rPr>
        <w:t xml:space="preserve">The physical aspects of the Montessori prepared environment reflect </w:t>
      </w:r>
      <w:proofErr w:type="gramStart"/>
      <w:r w:rsidRPr="00526502">
        <w:rPr>
          <w:b/>
          <w:bCs/>
        </w:rPr>
        <w:t>a careful</w:t>
      </w:r>
      <w:proofErr w:type="gramEnd"/>
      <w:r w:rsidRPr="00526502">
        <w:rPr>
          <w:b/>
          <w:bCs/>
        </w:rPr>
        <w:t xml:space="preserve"> consideration of children's developmental needs and tendencies. Across sources, several consistent physical characteristics emerge:</w:t>
      </w:r>
    </w:p>
    <w:p w14:paraId="0C9FEDAD" w14:textId="77777777" w:rsidR="004666A8" w:rsidRPr="00526502" w:rsidRDefault="004666A8" w:rsidP="004666A8">
      <w:pPr>
        <w:numPr>
          <w:ilvl w:val="0"/>
          <w:numId w:val="203"/>
        </w:numPr>
        <w:rPr>
          <w:b/>
          <w:bCs/>
        </w:rPr>
      </w:pPr>
      <w:r w:rsidRPr="00526502">
        <w:rPr>
          <w:b/>
          <w:bCs/>
        </w:rPr>
        <w:t>Proportional Size and Accessibility</w:t>
      </w:r>
    </w:p>
    <w:p w14:paraId="6E6DBDE5" w14:textId="77777777" w:rsidR="004666A8" w:rsidRPr="00526502" w:rsidRDefault="004666A8" w:rsidP="004666A8">
      <w:pPr>
        <w:rPr>
          <w:b/>
          <w:bCs/>
        </w:rPr>
      </w:pPr>
      <w:r w:rsidRPr="00526502">
        <w:rPr>
          <w:b/>
          <w:bCs/>
        </w:rPr>
        <w:t>All furniture, materials, and equipment must be sized appropriately for the children who will use them. The environment is arranged to maximize children's independent access to materials. As one source specifies, "shelves and cupboards should be low so that the child may arrive at materials by himself" and "doors should be such that the child can go in and out by himself."</w:t>
      </w:r>
    </w:p>
    <w:p w14:paraId="031ADA71" w14:textId="77777777" w:rsidR="004666A8" w:rsidRPr="00526502" w:rsidRDefault="004666A8" w:rsidP="004666A8">
      <w:pPr>
        <w:rPr>
          <w:b/>
          <w:bCs/>
        </w:rPr>
      </w:pPr>
      <w:r w:rsidRPr="00526502">
        <w:rPr>
          <w:b/>
          <w:bCs/>
        </w:rPr>
        <w:t>For adolescents, the scale changes but the principle remains: "The environment needs to be scaled, just big enough to be a real and adult-like, but not so big that adolescents can't manage it." This appropriate scaling ensures the environment provides authentic experiences without overwhelming the adolescent's developing capabilities.</w:t>
      </w:r>
    </w:p>
    <w:p w14:paraId="383ACDA2" w14:textId="77777777" w:rsidR="004666A8" w:rsidRPr="00526502" w:rsidRDefault="004666A8" w:rsidP="004666A8">
      <w:pPr>
        <w:numPr>
          <w:ilvl w:val="0"/>
          <w:numId w:val="203"/>
        </w:numPr>
        <w:rPr>
          <w:b/>
          <w:bCs/>
        </w:rPr>
      </w:pPr>
      <w:r w:rsidRPr="00526502">
        <w:rPr>
          <w:b/>
          <w:bCs/>
        </w:rPr>
        <w:t>Order and Organization</w:t>
      </w:r>
    </w:p>
    <w:p w14:paraId="42EF9C9E" w14:textId="77777777" w:rsidR="004666A8" w:rsidRPr="00526502" w:rsidRDefault="004666A8" w:rsidP="004666A8">
      <w:pPr>
        <w:rPr>
          <w:b/>
          <w:bCs/>
        </w:rPr>
      </w:pPr>
      <w:r w:rsidRPr="00526502">
        <w:rPr>
          <w:b/>
          <w:bCs/>
        </w:rPr>
        <w:t>Materials are arranged in logical sequence, often following a left-to-right, top-to-bottom progression that indirectly supports the development of reading and writing skills. Each item has a specific place and purpose within the overall organization.</w:t>
      </w:r>
    </w:p>
    <w:p w14:paraId="7D581EEE" w14:textId="77777777" w:rsidR="004666A8" w:rsidRPr="00526502" w:rsidRDefault="004666A8" w:rsidP="004666A8">
      <w:pPr>
        <w:rPr>
          <w:b/>
          <w:bCs/>
        </w:rPr>
      </w:pPr>
      <w:r w:rsidRPr="00526502">
        <w:rPr>
          <w:b/>
          <w:bCs/>
        </w:rPr>
        <w:t>As one source emphasizes, "external order helps to provide the opportunity to be independent," as organized materials and clear systems allow children and adolescents to work without constant adult intervention. Order also supports cognitive development by providing external models for the internal organization of knowledge and processes.</w:t>
      </w:r>
    </w:p>
    <w:p w14:paraId="38A77FE1" w14:textId="77777777" w:rsidR="004666A8" w:rsidRPr="00526502" w:rsidRDefault="004666A8" w:rsidP="004666A8">
      <w:pPr>
        <w:numPr>
          <w:ilvl w:val="0"/>
          <w:numId w:val="203"/>
        </w:numPr>
        <w:rPr>
          <w:b/>
          <w:bCs/>
        </w:rPr>
      </w:pPr>
      <w:r w:rsidRPr="00526502">
        <w:rPr>
          <w:b/>
          <w:bCs/>
        </w:rPr>
        <w:t>Beauty and Aesthetics</w:t>
      </w:r>
    </w:p>
    <w:p w14:paraId="0CE1B87A" w14:textId="77777777" w:rsidR="004666A8" w:rsidRPr="00526502" w:rsidRDefault="004666A8" w:rsidP="004666A8">
      <w:pPr>
        <w:rPr>
          <w:b/>
          <w:bCs/>
        </w:rPr>
      </w:pPr>
      <w:r w:rsidRPr="00526502">
        <w:rPr>
          <w:b/>
          <w:bCs/>
        </w:rPr>
        <w:lastRenderedPageBreak/>
        <w:t>The environment embodies aesthetic qualities that invite engagement. Multiple sources emphasize that "beauty and order" are essential characteristics of the Montessori prepared environment, with one describing "an aesthetic quality of grace, form, and color—the harmony gives a sensorial invitation to work."</w:t>
      </w:r>
    </w:p>
    <w:p w14:paraId="4A6EDCB6" w14:textId="77777777" w:rsidR="004666A8" w:rsidRPr="00526502" w:rsidRDefault="004666A8" w:rsidP="004666A8">
      <w:pPr>
        <w:rPr>
          <w:b/>
          <w:bCs/>
        </w:rPr>
      </w:pPr>
      <w:r w:rsidRPr="00526502">
        <w:rPr>
          <w:b/>
          <w:bCs/>
        </w:rPr>
        <w:t>Beauty in the Montessori environment emerges primarily from order, cleanliness, natural materials, and functional design rather than elaborate decoration or costly furnishings. One source specifically notes, "There needs to be beauty and order, without the need of big expenses."</w:t>
      </w:r>
    </w:p>
    <w:p w14:paraId="1A161B65" w14:textId="77777777" w:rsidR="004666A8" w:rsidRPr="00526502" w:rsidRDefault="004666A8" w:rsidP="004666A8">
      <w:pPr>
        <w:numPr>
          <w:ilvl w:val="0"/>
          <w:numId w:val="203"/>
        </w:numPr>
        <w:rPr>
          <w:b/>
          <w:bCs/>
        </w:rPr>
      </w:pPr>
      <w:r w:rsidRPr="00526502">
        <w:rPr>
          <w:b/>
          <w:bCs/>
        </w:rPr>
        <w:t>Natural Materials and Elements</w:t>
      </w:r>
    </w:p>
    <w:p w14:paraId="5D25AD08" w14:textId="77777777" w:rsidR="004666A8" w:rsidRPr="00526502" w:rsidRDefault="004666A8" w:rsidP="004666A8">
      <w:pPr>
        <w:rPr>
          <w:b/>
          <w:bCs/>
        </w:rPr>
      </w:pPr>
      <w:r w:rsidRPr="00526502">
        <w:rPr>
          <w:b/>
          <w:bCs/>
        </w:rPr>
        <w:t>Materials are primarily made from natural substances rather than synthetic ones, connecting children to the natural world through their tactile experiences. The environment incorporates plants, natural light, and other elements from nature.</w:t>
      </w:r>
    </w:p>
    <w:p w14:paraId="096C06B8" w14:textId="77777777" w:rsidR="004666A8" w:rsidRPr="00526502" w:rsidRDefault="004666A8" w:rsidP="004666A8">
      <w:pPr>
        <w:rPr>
          <w:b/>
          <w:bCs/>
        </w:rPr>
      </w:pPr>
      <w:r w:rsidRPr="00526502">
        <w:rPr>
          <w:b/>
          <w:bCs/>
        </w:rPr>
        <w:t xml:space="preserve">The integration of natural elements is particularly important in the adolescent environment, with sources emphasizing "working with </w:t>
      </w:r>
      <w:proofErr w:type="gramStart"/>
      <w:r w:rsidRPr="00526502">
        <w:rPr>
          <w:b/>
          <w:bCs/>
        </w:rPr>
        <w:t>environment</w:t>
      </w:r>
      <w:proofErr w:type="gramEnd"/>
      <w:r w:rsidRPr="00526502">
        <w:rPr>
          <w:b/>
          <w:bCs/>
        </w:rPr>
        <w:t>, allowing animals, gardening, bees, managing water, etc." This connection supports both environmental awareness and the adolescent's developing sense of relationship with the natural world.</w:t>
      </w:r>
    </w:p>
    <w:p w14:paraId="104A6929" w14:textId="77777777" w:rsidR="004666A8" w:rsidRPr="00526502" w:rsidRDefault="004666A8" w:rsidP="004666A8">
      <w:pPr>
        <w:numPr>
          <w:ilvl w:val="0"/>
          <w:numId w:val="203"/>
        </w:numPr>
        <w:rPr>
          <w:b/>
          <w:bCs/>
        </w:rPr>
      </w:pPr>
      <w:r w:rsidRPr="00526502">
        <w:rPr>
          <w:b/>
          <w:bCs/>
        </w:rPr>
        <w:t>Completeness and Integrity of Materials</w:t>
      </w:r>
    </w:p>
    <w:p w14:paraId="11B0F2BC" w14:textId="77777777" w:rsidR="004666A8" w:rsidRPr="00526502" w:rsidRDefault="004666A8" w:rsidP="004666A8">
      <w:pPr>
        <w:rPr>
          <w:b/>
          <w:bCs/>
        </w:rPr>
      </w:pPr>
      <w:r w:rsidRPr="00526502">
        <w:rPr>
          <w:b/>
          <w:bCs/>
        </w:rPr>
        <w:t>All materials are maintained in complete sets, with consistent organization and presentation. Materials are self-contained, with all necessary components included to allow for independent work without the need for adult assistance.</w:t>
      </w:r>
    </w:p>
    <w:p w14:paraId="4C5CC98C" w14:textId="77777777" w:rsidR="004666A8" w:rsidRPr="00526502" w:rsidRDefault="004666A8" w:rsidP="004666A8">
      <w:pPr>
        <w:pStyle w:val="Heading4"/>
      </w:pPr>
      <w:r w:rsidRPr="00526502">
        <w:t>B. Psychological Dimensions</w:t>
      </w:r>
    </w:p>
    <w:p w14:paraId="1EACE2FE" w14:textId="77777777" w:rsidR="004666A8" w:rsidRPr="00526502" w:rsidRDefault="004666A8" w:rsidP="004666A8">
      <w:pPr>
        <w:rPr>
          <w:b/>
          <w:bCs/>
        </w:rPr>
      </w:pPr>
      <w:r w:rsidRPr="00526502">
        <w:rPr>
          <w:b/>
          <w:bCs/>
        </w:rPr>
        <w:t>Beyond its physical properties, the Montessori environment encompasses important psychological dimensions that support children's development. Sources identify these as the "psychic environment" or "social-emotional environment," describing it as "the tone, atmosphere, the spirit of the environment that we create by the language we use, actions, attitudes, expressions, etc. It is the emotional tenor of the adult's and the student's presence."</w:t>
      </w:r>
    </w:p>
    <w:p w14:paraId="698CE9A9" w14:textId="77777777" w:rsidR="004666A8" w:rsidRPr="00526502" w:rsidRDefault="004666A8" w:rsidP="004666A8">
      <w:pPr>
        <w:rPr>
          <w:b/>
          <w:bCs/>
        </w:rPr>
      </w:pPr>
      <w:r w:rsidRPr="00526502">
        <w:rPr>
          <w:b/>
          <w:bCs/>
        </w:rPr>
        <w:t>Key elements of this psychological environment include:</w:t>
      </w:r>
    </w:p>
    <w:p w14:paraId="5DECEBDC" w14:textId="77777777" w:rsidR="004666A8" w:rsidRPr="00526502" w:rsidRDefault="004666A8" w:rsidP="004666A8">
      <w:pPr>
        <w:numPr>
          <w:ilvl w:val="0"/>
          <w:numId w:val="204"/>
        </w:numPr>
        <w:rPr>
          <w:b/>
          <w:bCs/>
        </w:rPr>
      </w:pPr>
      <w:r w:rsidRPr="00526502">
        <w:rPr>
          <w:b/>
          <w:bCs/>
        </w:rPr>
        <w:t>Freedom of Choice and Movement</w:t>
      </w:r>
    </w:p>
    <w:p w14:paraId="65212D3D" w14:textId="77777777" w:rsidR="004666A8" w:rsidRPr="00526502" w:rsidRDefault="004666A8" w:rsidP="004666A8">
      <w:pPr>
        <w:rPr>
          <w:b/>
          <w:bCs/>
        </w:rPr>
      </w:pPr>
      <w:r w:rsidRPr="00526502">
        <w:rPr>
          <w:b/>
          <w:bCs/>
        </w:rPr>
        <w:t xml:space="preserve">The environment offers meaningful choices within appropriate boundaries, expressing trust in the child's capacity for self-direction. As one source notes, "Choice... is trust expressed to the child." Similarly, physical space allows for free movement </w:t>
      </w:r>
      <w:r w:rsidRPr="00526502">
        <w:rPr>
          <w:b/>
          <w:bCs/>
        </w:rPr>
        <w:lastRenderedPageBreak/>
        <w:t>appropriate to developmental needs, recognizing movement as essential to cognitive development.</w:t>
      </w:r>
    </w:p>
    <w:p w14:paraId="44D16097" w14:textId="77777777" w:rsidR="004666A8" w:rsidRPr="00526502" w:rsidRDefault="004666A8" w:rsidP="004666A8">
      <w:pPr>
        <w:numPr>
          <w:ilvl w:val="0"/>
          <w:numId w:val="204"/>
        </w:numPr>
        <w:rPr>
          <w:b/>
          <w:bCs/>
        </w:rPr>
      </w:pPr>
      <w:r w:rsidRPr="00526502">
        <w:rPr>
          <w:b/>
          <w:bCs/>
        </w:rPr>
        <w:t>Respect and Dignity</w:t>
      </w:r>
    </w:p>
    <w:p w14:paraId="2F735C1F" w14:textId="77777777" w:rsidR="004666A8" w:rsidRPr="00526502" w:rsidRDefault="004666A8" w:rsidP="004666A8">
      <w:pPr>
        <w:rPr>
          <w:b/>
          <w:bCs/>
        </w:rPr>
      </w:pPr>
      <w:r w:rsidRPr="00526502">
        <w:rPr>
          <w:b/>
          <w:bCs/>
        </w:rPr>
        <w:t>Through both physical arrangement and social interactions, the environment communicates respect for children, their work, and their developmental process. This respect manifests in how adults speak to and interact with children, the care with which materials are handled and maintained, and the acknowledgment of each child's unique developmental path.</w:t>
      </w:r>
    </w:p>
    <w:p w14:paraId="77A1CDE0" w14:textId="77777777" w:rsidR="004666A8" w:rsidRPr="00526502" w:rsidRDefault="004666A8" w:rsidP="004666A8">
      <w:pPr>
        <w:numPr>
          <w:ilvl w:val="0"/>
          <w:numId w:val="204"/>
        </w:numPr>
        <w:rPr>
          <w:b/>
          <w:bCs/>
        </w:rPr>
      </w:pPr>
      <w:r w:rsidRPr="00526502">
        <w:rPr>
          <w:b/>
          <w:bCs/>
        </w:rPr>
        <w:t>Developmentally Appropriate Challenge</w:t>
      </w:r>
    </w:p>
    <w:p w14:paraId="1564088F" w14:textId="77777777" w:rsidR="004666A8" w:rsidRPr="00526502" w:rsidRDefault="004666A8" w:rsidP="004666A8">
      <w:pPr>
        <w:rPr>
          <w:b/>
          <w:bCs/>
        </w:rPr>
      </w:pPr>
      <w:r w:rsidRPr="00526502">
        <w:rPr>
          <w:b/>
          <w:bCs/>
        </w:rPr>
        <w:t xml:space="preserve">Materials and activities offer challenges that match developmental </w:t>
      </w:r>
      <w:proofErr w:type="gramStart"/>
      <w:r w:rsidRPr="00526502">
        <w:rPr>
          <w:b/>
          <w:bCs/>
        </w:rPr>
        <w:t>capabilities—</w:t>
      </w:r>
      <w:proofErr w:type="gramEnd"/>
      <w:r w:rsidRPr="00526502">
        <w:rPr>
          <w:b/>
          <w:bCs/>
        </w:rPr>
        <w:t xml:space="preserve">neither too easy to engage interest nor too difficult to allow success. As one source states, materials and activities should "provide appropriate </w:t>
      </w:r>
      <w:proofErr w:type="gramStart"/>
      <w:r w:rsidRPr="00526502">
        <w:rPr>
          <w:b/>
          <w:bCs/>
        </w:rPr>
        <w:t>challenge</w:t>
      </w:r>
      <w:proofErr w:type="gramEnd"/>
      <w:r w:rsidRPr="00526502">
        <w:rPr>
          <w:b/>
          <w:bCs/>
        </w:rPr>
        <w:t xml:space="preserve"> and opportunity for independence."</w:t>
      </w:r>
    </w:p>
    <w:p w14:paraId="39A904EE" w14:textId="77777777" w:rsidR="004666A8" w:rsidRPr="00526502" w:rsidRDefault="004666A8" w:rsidP="004666A8">
      <w:pPr>
        <w:numPr>
          <w:ilvl w:val="0"/>
          <w:numId w:val="204"/>
        </w:numPr>
        <w:rPr>
          <w:b/>
          <w:bCs/>
        </w:rPr>
      </w:pPr>
      <w:r w:rsidRPr="00526502">
        <w:rPr>
          <w:b/>
          <w:bCs/>
        </w:rPr>
        <w:t>Friendliness with Error</w:t>
      </w:r>
    </w:p>
    <w:p w14:paraId="242EF408" w14:textId="77777777" w:rsidR="004666A8" w:rsidRPr="00526502" w:rsidRDefault="004666A8" w:rsidP="004666A8">
      <w:pPr>
        <w:rPr>
          <w:b/>
          <w:bCs/>
        </w:rPr>
      </w:pPr>
      <w:r w:rsidRPr="00526502">
        <w:rPr>
          <w:b/>
          <w:bCs/>
        </w:rPr>
        <w:t>The environment allows children to recognize and correct their own errors, fostering independence and confidence. Materials provide built-in control of error, and the community culture treats mistakes as opportunities for learning rather than occasions for correction or criticism.</w:t>
      </w:r>
    </w:p>
    <w:p w14:paraId="38549B04" w14:textId="77777777" w:rsidR="004666A8" w:rsidRPr="00526502" w:rsidRDefault="004666A8" w:rsidP="004666A8">
      <w:pPr>
        <w:numPr>
          <w:ilvl w:val="0"/>
          <w:numId w:val="204"/>
        </w:numPr>
        <w:rPr>
          <w:b/>
          <w:bCs/>
        </w:rPr>
      </w:pPr>
      <w:r w:rsidRPr="00526502">
        <w:rPr>
          <w:b/>
          <w:bCs/>
        </w:rPr>
        <w:t>Freedom Within Limits</w:t>
      </w:r>
    </w:p>
    <w:p w14:paraId="20CBC691" w14:textId="77777777" w:rsidR="004666A8" w:rsidRPr="00526502" w:rsidRDefault="004666A8" w:rsidP="004666A8">
      <w:pPr>
        <w:rPr>
          <w:b/>
          <w:bCs/>
        </w:rPr>
      </w:pPr>
      <w:r w:rsidRPr="00526502">
        <w:rPr>
          <w:b/>
          <w:bCs/>
        </w:rPr>
        <w:t>The Montessori environment balances freedom with appropriate boundaries, supporting the development of both independence and responsibility. Children experience freedom of choice, movement, and social interaction within a structure that provides meaningful limits and natural consequences.</w:t>
      </w:r>
    </w:p>
    <w:p w14:paraId="448D618C" w14:textId="77777777" w:rsidR="004666A8" w:rsidRPr="00526502" w:rsidRDefault="004666A8" w:rsidP="004666A8">
      <w:pPr>
        <w:rPr>
          <w:b/>
          <w:bCs/>
        </w:rPr>
      </w:pPr>
      <w:r w:rsidRPr="00526502">
        <w:rPr>
          <w:b/>
          <w:bCs/>
        </w:rPr>
        <w:t xml:space="preserve">Multiple sources emphasize "trust: freedom and responsibility" as a key aspect of the psychic environment. This integration prepares children not for blind obedience or unconstrained license but for what Montessori termed "freedom within </w:t>
      </w:r>
      <w:proofErr w:type="gramStart"/>
      <w:r w:rsidRPr="00526502">
        <w:rPr>
          <w:b/>
          <w:bCs/>
        </w:rPr>
        <w:t>discipline"—</w:t>
      </w:r>
      <w:proofErr w:type="gramEnd"/>
      <w:r w:rsidRPr="00526502">
        <w:rPr>
          <w:b/>
          <w:bCs/>
        </w:rPr>
        <w:t>the capacity to make responsible choices based on understanding rather than external control.</w:t>
      </w:r>
    </w:p>
    <w:p w14:paraId="7EE40C86" w14:textId="77777777" w:rsidR="004666A8" w:rsidRPr="00526502" w:rsidRDefault="004666A8" w:rsidP="004666A8">
      <w:pPr>
        <w:pStyle w:val="Heading4"/>
      </w:pPr>
      <w:r w:rsidRPr="00526502">
        <w:t>C. Social Environment</w:t>
      </w:r>
    </w:p>
    <w:p w14:paraId="0DC17AA0" w14:textId="77777777" w:rsidR="004666A8" w:rsidRPr="00526502" w:rsidRDefault="004666A8" w:rsidP="004666A8">
      <w:pPr>
        <w:rPr>
          <w:b/>
          <w:bCs/>
        </w:rPr>
      </w:pPr>
      <w:r w:rsidRPr="00526502">
        <w:rPr>
          <w:b/>
          <w:bCs/>
        </w:rPr>
        <w:t>The social dimension of the prepared environment supports developing social awareness and skills. Several key aspects of this social environment appear consistently across sources:</w:t>
      </w:r>
    </w:p>
    <w:p w14:paraId="528A0F09" w14:textId="77777777" w:rsidR="004666A8" w:rsidRPr="00526502" w:rsidRDefault="004666A8" w:rsidP="004666A8">
      <w:pPr>
        <w:numPr>
          <w:ilvl w:val="0"/>
          <w:numId w:val="205"/>
        </w:numPr>
        <w:rPr>
          <w:b/>
          <w:bCs/>
        </w:rPr>
      </w:pPr>
      <w:r w:rsidRPr="00526502">
        <w:rPr>
          <w:b/>
          <w:bCs/>
        </w:rPr>
        <w:t>Mixed-Age Grouping</w:t>
      </w:r>
    </w:p>
    <w:p w14:paraId="156FADFB" w14:textId="77777777" w:rsidR="004666A8" w:rsidRPr="00526502" w:rsidRDefault="004666A8" w:rsidP="004666A8">
      <w:pPr>
        <w:rPr>
          <w:b/>
          <w:bCs/>
        </w:rPr>
      </w:pPr>
      <w:r w:rsidRPr="00526502">
        <w:rPr>
          <w:b/>
          <w:bCs/>
        </w:rPr>
        <w:lastRenderedPageBreak/>
        <w:t>Children of different ages work together, allowing for a variety of social interactions, peer learning, and leadership opportunities. As multiple sources note, this "allows for each to develop at their own time."</w:t>
      </w:r>
    </w:p>
    <w:p w14:paraId="78722443" w14:textId="77777777" w:rsidR="004666A8" w:rsidRPr="00526502" w:rsidRDefault="004666A8" w:rsidP="004666A8">
      <w:pPr>
        <w:rPr>
          <w:b/>
          <w:bCs/>
        </w:rPr>
      </w:pPr>
      <w:r w:rsidRPr="00526502">
        <w:rPr>
          <w:b/>
          <w:bCs/>
        </w:rPr>
        <w:t>The traditional three-year age grouping creates a distinctive social ecology that supports development in ways that single-age classrooms cannot. Younger children have models for more advanced work and behavior, while older children consolidate their knowledge by sharing it with younger peers.</w:t>
      </w:r>
    </w:p>
    <w:p w14:paraId="4DE61361" w14:textId="77777777" w:rsidR="004666A8" w:rsidRPr="00526502" w:rsidRDefault="004666A8" w:rsidP="004666A8">
      <w:pPr>
        <w:numPr>
          <w:ilvl w:val="0"/>
          <w:numId w:val="205"/>
        </w:numPr>
        <w:rPr>
          <w:b/>
          <w:bCs/>
        </w:rPr>
      </w:pPr>
      <w:r w:rsidRPr="00526502">
        <w:rPr>
          <w:b/>
          <w:bCs/>
        </w:rPr>
        <w:t>Freedom for Social Interaction</w:t>
      </w:r>
    </w:p>
    <w:p w14:paraId="0E823F97" w14:textId="77777777" w:rsidR="004666A8" w:rsidRPr="00526502" w:rsidRDefault="004666A8" w:rsidP="004666A8">
      <w:pPr>
        <w:rPr>
          <w:b/>
          <w:bCs/>
        </w:rPr>
      </w:pPr>
      <w:r w:rsidRPr="00526502">
        <w:rPr>
          <w:b/>
          <w:bCs/>
        </w:rPr>
        <w:t>The environment permits children to choose whether to work alone or with others, supporting both individual concentration and collaborative endeavors. As one source states, there is "freedom to work with others or alone" and "freedom to experience social relationships."</w:t>
      </w:r>
    </w:p>
    <w:p w14:paraId="35CE450B" w14:textId="77777777" w:rsidR="004666A8" w:rsidRPr="00526502" w:rsidRDefault="004666A8" w:rsidP="004666A8">
      <w:pPr>
        <w:numPr>
          <w:ilvl w:val="0"/>
          <w:numId w:val="205"/>
        </w:numPr>
        <w:rPr>
          <w:b/>
          <w:bCs/>
        </w:rPr>
      </w:pPr>
      <w:r w:rsidRPr="00526502">
        <w:rPr>
          <w:b/>
          <w:bCs/>
        </w:rPr>
        <w:t>Community Responsibility</w:t>
      </w:r>
    </w:p>
    <w:p w14:paraId="453B91E2" w14:textId="77777777" w:rsidR="004666A8" w:rsidRPr="00526502" w:rsidRDefault="004666A8" w:rsidP="004666A8">
      <w:pPr>
        <w:rPr>
          <w:b/>
          <w:bCs/>
        </w:rPr>
      </w:pPr>
      <w:r w:rsidRPr="00526502">
        <w:rPr>
          <w:b/>
          <w:bCs/>
        </w:rPr>
        <w:t>Through shared care of the environment and attention to others' needs, children develop a sense of community and social responsibility. This is particularly important in the adolescent environment, where sources emphasize the need to "provide practice in social life, negotiating relationships, responsibilities, shared spaces, duties, time and resources."</w:t>
      </w:r>
    </w:p>
    <w:p w14:paraId="1958719B" w14:textId="77777777" w:rsidR="004666A8" w:rsidRPr="00526502" w:rsidRDefault="004666A8" w:rsidP="004666A8">
      <w:pPr>
        <w:numPr>
          <w:ilvl w:val="0"/>
          <w:numId w:val="205"/>
        </w:numPr>
        <w:rPr>
          <w:b/>
          <w:bCs/>
        </w:rPr>
      </w:pPr>
      <w:r w:rsidRPr="00526502">
        <w:rPr>
          <w:b/>
          <w:bCs/>
        </w:rPr>
        <w:t>Social Learning Through Observation</w:t>
      </w:r>
    </w:p>
    <w:p w14:paraId="710B0D5D" w14:textId="77777777" w:rsidR="004666A8" w:rsidRPr="00526502" w:rsidRDefault="004666A8" w:rsidP="004666A8">
      <w:pPr>
        <w:rPr>
          <w:b/>
          <w:bCs/>
        </w:rPr>
      </w:pPr>
      <w:r w:rsidRPr="00526502">
        <w:rPr>
          <w:b/>
          <w:bCs/>
        </w:rPr>
        <w:t>The open, accessible arrangement of the Montessori environment allows children to learn through observation of others' work and interactions. This social learning happens naturally without formal instruction, as children absorb techniques, approaches, and social norms through watching others in the community.</w:t>
      </w:r>
    </w:p>
    <w:p w14:paraId="500CA29E" w14:textId="77777777" w:rsidR="004666A8" w:rsidRPr="00526502" w:rsidRDefault="004666A8" w:rsidP="004666A8">
      <w:pPr>
        <w:pStyle w:val="Heading3"/>
      </w:pPr>
      <w:r w:rsidRPr="00526502">
        <w:t>III. The Prepared Environment Across Developmental Planes</w:t>
      </w:r>
    </w:p>
    <w:p w14:paraId="0FC76EBA" w14:textId="77777777" w:rsidR="004666A8" w:rsidRPr="00526502" w:rsidRDefault="004666A8" w:rsidP="004666A8">
      <w:pPr>
        <w:rPr>
          <w:b/>
          <w:bCs/>
        </w:rPr>
      </w:pPr>
      <w:r w:rsidRPr="00526502">
        <w:rPr>
          <w:b/>
          <w:bCs/>
        </w:rPr>
        <w:t>While maintaining consistent principles, the Montessori prepared environment adapts to meet children's changing needs and characteristics across different developmental planes.</w:t>
      </w:r>
    </w:p>
    <w:p w14:paraId="70EF9B8D" w14:textId="77777777" w:rsidR="004666A8" w:rsidRPr="00526502" w:rsidRDefault="004666A8" w:rsidP="004666A8">
      <w:pPr>
        <w:pStyle w:val="Heading4"/>
      </w:pPr>
      <w:r w:rsidRPr="00526502">
        <w:t>A. First Plane (Birth to Age 6)</w:t>
      </w:r>
    </w:p>
    <w:p w14:paraId="332F6317" w14:textId="77777777" w:rsidR="004666A8" w:rsidRPr="00526502" w:rsidRDefault="004666A8" w:rsidP="004666A8">
      <w:pPr>
        <w:rPr>
          <w:b/>
          <w:bCs/>
        </w:rPr>
      </w:pPr>
      <w:r w:rsidRPr="00526502">
        <w:rPr>
          <w:b/>
          <w:bCs/>
        </w:rPr>
        <w:t xml:space="preserve">During the first developmental </w:t>
      </w:r>
      <w:proofErr w:type="gramStart"/>
      <w:r w:rsidRPr="00526502">
        <w:rPr>
          <w:b/>
          <w:bCs/>
        </w:rPr>
        <w:t>plane</w:t>
      </w:r>
      <w:proofErr w:type="gramEnd"/>
      <w:r w:rsidRPr="00526502">
        <w:rPr>
          <w:b/>
          <w:bCs/>
        </w:rPr>
        <w:t>, characterized by the absorbent mind and sensitive periods, the prepared environment focuses particularly on supporting sensorial exploration, development of order, refinement of movement, and language acquisition.</w:t>
      </w:r>
    </w:p>
    <w:p w14:paraId="3BF92E5D" w14:textId="77777777" w:rsidR="004666A8" w:rsidRPr="00526502" w:rsidRDefault="004666A8" w:rsidP="004666A8">
      <w:pPr>
        <w:rPr>
          <w:b/>
          <w:bCs/>
        </w:rPr>
      </w:pPr>
      <w:r w:rsidRPr="00526502">
        <w:rPr>
          <w:b/>
          <w:bCs/>
        </w:rPr>
        <w:lastRenderedPageBreak/>
        <w:t>Sources describe specific areas that constitute the prepared environment for young children:</w:t>
      </w:r>
    </w:p>
    <w:p w14:paraId="61748AC9" w14:textId="77777777" w:rsidR="004666A8" w:rsidRPr="00526502" w:rsidRDefault="004666A8" w:rsidP="004666A8">
      <w:pPr>
        <w:numPr>
          <w:ilvl w:val="0"/>
          <w:numId w:val="206"/>
        </w:numPr>
        <w:rPr>
          <w:b/>
          <w:bCs/>
        </w:rPr>
      </w:pPr>
      <w:r w:rsidRPr="00526502">
        <w:rPr>
          <w:b/>
          <w:bCs/>
        </w:rPr>
        <w:t>Practical Life: Activities of everyday life, proportional to the child and adapted to their culture and environment, supporting the development of coordination, concentration, independence, and order.</w:t>
      </w:r>
    </w:p>
    <w:p w14:paraId="4EFD3B87" w14:textId="77777777" w:rsidR="004666A8" w:rsidRPr="00526502" w:rsidRDefault="004666A8" w:rsidP="004666A8">
      <w:pPr>
        <w:numPr>
          <w:ilvl w:val="0"/>
          <w:numId w:val="206"/>
        </w:numPr>
        <w:rPr>
          <w:b/>
          <w:bCs/>
        </w:rPr>
      </w:pPr>
      <w:r w:rsidRPr="00526502">
        <w:rPr>
          <w:b/>
          <w:bCs/>
        </w:rPr>
        <w:t>Sensorial: Materials that help children develop the ability to think about the information received by the senses and strengthen them, refining sensory perceptions and developing cognitive foundations for later learning.</w:t>
      </w:r>
    </w:p>
    <w:p w14:paraId="63E18335" w14:textId="77777777" w:rsidR="004666A8" w:rsidRPr="00526502" w:rsidRDefault="004666A8" w:rsidP="004666A8">
      <w:pPr>
        <w:numPr>
          <w:ilvl w:val="0"/>
          <w:numId w:val="206"/>
        </w:numPr>
        <w:rPr>
          <w:b/>
          <w:bCs/>
        </w:rPr>
      </w:pPr>
      <w:r w:rsidRPr="00526502">
        <w:rPr>
          <w:b/>
          <w:bCs/>
        </w:rPr>
        <w:t>Language: A carefully sequenced progression of materials and activities that build upon natural language development, leading to reading and writing.</w:t>
      </w:r>
    </w:p>
    <w:p w14:paraId="5D7367F0" w14:textId="77777777" w:rsidR="004666A8" w:rsidRPr="00526502" w:rsidRDefault="004666A8" w:rsidP="004666A8">
      <w:pPr>
        <w:numPr>
          <w:ilvl w:val="0"/>
          <w:numId w:val="206"/>
        </w:numPr>
        <w:rPr>
          <w:b/>
          <w:bCs/>
        </w:rPr>
      </w:pPr>
      <w:r w:rsidRPr="00526502">
        <w:rPr>
          <w:b/>
          <w:bCs/>
        </w:rPr>
        <w:t>Mathematics: Concrete materials that allow children to understand mathematical concepts through manipulation and tactile feedback, developing concrete understanding before moving to abstraction.</w:t>
      </w:r>
    </w:p>
    <w:p w14:paraId="2F673A4E" w14:textId="77777777" w:rsidR="004666A8" w:rsidRPr="00526502" w:rsidRDefault="004666A8" w:rsidP="004666A8">
      <w:pPr>
        <w:rPr>
          <w:b/>
          <w:bCs/>
        </w:rPr>
      </w:pPr>
      <w:r w:rsidRPr="00526502">
        <w:rPr>
          <w:b/>
          <w:bCs/>
        </w:rPr>
        <w:t xml:space="preserve">The environment for this age group emphasizes order, beauty, and opportunities for movement and independent activity. The </w:t>
      </w:r>
      <w:proofErr w:type="spellStart"/>
      <w:r w:rsidRPr="00526502">
        <w:rPr>
          <w:b/>
          <w:bCs/>
        </w:rPr>
        <w:t>nido</w:t>
      </w:r>
      <w:proofErr w:type="spellEnd"/>
      <w:r w:rsidRPr="00526502">
        <w:rPr>
          <w:b/>
          <w:bCs/>
        </w:rPr>
        <w:t xml:space="preserve"> (environment for the youngest children) and the infant community (for toddlers) represent adaptations of these principles for the earliest stages of development.</w:t>
      </w:r>
    </w:p>
    <w:p w14:paraId="26348D31" w14:textId="77777777" w:rsidR="004666A8" w:rsidRPr="00526502" w:rsidRDefault="004666A8" w:rsidP="004666A8">
      <w:pPr>
        <w:pStyle w:val="Heading4"/>
      </w:pPr>
      <w:r w:rsidRPr="00526502">
        <w:t>B. Second Plane (Ages 6-12)</w:t>
      </w:r>
    </w:p>
    <w:p w14:paraId="491955E2" w14:textId="77777777" w:rsidR="004666A8" w:rsidRPr="00526502" w:rsidRDefault="004666A8" w:rsidP="004666A8">
      <w:pPr>
        <w:rPr>
          <w:b/>
          <w:bCs/>
        </w:rPr>
      </w:pPr>
      <w:r w:rsidRPr="00526502">
        <w:rPr>
          <w:b/>
          <w:bCs/>
        </w:rPr>
        <w:t xml:space="preserve">For elementary-aged children in the second </w:t>
      </w:r>
      <w:proofErr w:type="gramStart"/>
      <w:r w:rsidRPr="00526502">
        <w:rPr>
          <w:b/>
          <w:bCs/>
        </w:rPr>
        <w:t>plane</w:t>
      </w:r>
      <w:proofErr w:type="gramEnd"/>
      <w:r w:rsidRPr="00526502">
        <w:rPr>
          <w:b/>
          <w:bCs/>
        </w:rPr>
        <w:t xml:space="preserve"> of development, characterized by the reasoning mind and social orientation, the prepared environment expands significantly. Sources describe this as a "dual environment" consisting of:</w:t>
      </w:r>
    </w:p>
    <w:p w14:paraId="6C00AB12" w14:textId="77777777" w:rsidR="004666A8" w:rsidRPr="00526502" w:rsidRDefault="004666A8" w:rsidP="004666A8">
      <w:pPr>
        <w:numPr>
          <w:ilvl w:val="0"/>
          <w:numId w:val="207"/>
        </w:numPr>
        <w:rPr>
          <w:b/>
          <w:bCs/>
        </w:rPr>
      </w:pPr>
      <w:r w:rsidRPr="00526502">
        <w:rPr>
          <w:b/>
          <w:bCs/>
        </w:rPr>
        <w:t>The Classroom Environment: Contains materials for key lessons and motives for activity where "the child in 2nd plane prepares by means of cosmic education."</w:t>
      </w:r>
    </w:p>
    <w:p w14:paraId="70AFC7EC" w14:textId="77777777" w:rsidR="004666A8" w:rsidRPr="00526502" w:rsidRDefault="004666A8" w:rsidP="004666A8">
      <w:pPr>
        <w:numPr>
          <w:ilvl w:val="0"/>
          <w:numId w:val="207"/>
        </w:numPr>
        <w:rPr>
          <w:b/>
          <w:bCs/>
        </w:rPr>
      </w:pPr>
      <w:r w:rsidRPr="00526502">
        <w:rPr>
          <w:b/>
          <w:bCs/>
        </w:rPr>
        <w:t xml:space="preserve">The Outside Environment: Includes "home, community and beyond, known and unknown people" where the child "experiences the implications of cosmic education" and "recognizes in </w:t>
      </w:r>
      <w:proofErr w:type="gramStart"/>
      <w:r w:rsidRPr="00526502">
        <w:rPr>
          <w:b/>
          <w:bCs/>
        </w:rPr>
        <w:t>wider</w:t>
      </w:r>
      <w:proofErr w:type="gramEnd"/>
      <w:r w:rsidRPr="00526502">
        <w:rPr>
          <w:b/>
          <w:bCs/>
        </w:rPr>
        <w:t xml:space="preserve"> environment what has been studied in the classroom."</w:t>
      </w:r>
    </w:p>
    <w:p w14:paraId="2295A8A4" w14:textId="77777777" w:rsidR="004666A8" w:rsidRPr="00526502" w:rsidRDefault="004666A8" w:rsidP="004666A8">
      <w:pPr>
        <w:rPr>
          <w:b/>
          <w:bCs/>
        </w:rPr>
      </w:pPr>
      <w:r w:rsidRPr="00526502">
        <w:rPr>
          <w:b/>
          <w:bCs/>
        </w:rPr>
        <w:t>This expansion corresponds to children's developing characteristics, including their need to "escape the closed environment," their "passage to the abstract," development of conscience and moral sense, "group instinct," and "developing reasoning mind."</w:t>
      </w:r>
    </w:p>
    <w:p w14:paraId="62735173" w14:textId="77777777" w:rsidR="004666A8" w:rsidRPr="00526502" w:rsidRDefault="004666A8" w:rsidP="004666A8">
      <w:pPr>
        <w:rPr>
          <w:b/>
          <w:bCs/>
        </w:rPr>
      </w:pPr>
      <w:r w:rsidRPr="00526502">
        <w:rPr>
          <w:b/>
          <w:bCs/>
        </w:rPr>
        <w:lastRenderedPageBreak/>
        <w:t>As one source states, "To go out of a classroom to enter the outside world, which includes everything, is obviously to open an immense door to instruction." This expansion reflects the child's growing intellectual and social horizons.</w:t>
      </w:r>
    </w:p>
    <w:p w14:paraId="7D08999E" w14:textId="77777777" w:rsidR="004666A8" w:rsidRPr="00526502" w:rsidRDefault="004666A8" w:rsidP="004666A8">
      <w:pPr>
        <w:pStyle w:val="Heading4"/>
      </w:pPr>
      <w:r w:rsidRPr="00526502">
        <w:t>C. Third Plane (Ages 12-18)</w:t>
      </w:r>
    </w:p>
    <w:p w14:paraId="4DFA315E" w14:textId="77777777" w:rsidR="004666A8" w:rsidRPr="00526502" w:rsidRDefault="004666A8" w:rsidP="004666A8">
      <w:pPr>
        <w:rPr>
          <w:b/>
          <w:bCs/>
        </w:rPr>
      </w:pPr>
      <w:r w:rsidRPr="00526502">
        <w:rPr>
          <w:b/>
          <w:bCs/>
        </w:rPr>
        <w:t xml:space="preserve">For adolescents in the third </w:t>
      </w:r>
      <w:proofErr w:type="gramStart"/>
      <w:r w:rsidRPr="00526502">
        <w:rPr>
          <w:b/>
          <w:bCs/>
        </w:rPr>
        <w:t>plane</w:t>
      </w:r>
      <w:proofErr w:type="gramEnd"/>
      <w:r w:rsidRPr="00526502">
        <w:rPr>
          <w:b/>
          <w:bCs/>
        </w:rPr>
        <w:t xml:space="preserve"> of development, the prepared environment undergoes its most dramatic transformation. Sources describe this environment as a "microcosmos of society" that integrates:</w:t>
      </w:r>
    </w:p>
    <w:p w14:paraId="1244BD71" w14:textId="77777777" w:rsidR="004666A8" w:rsidRPr="00526502" w:rsidRDefault="004666A8" w:rsidP="004666A8">
      <w:pPr>
        <w:numPr>
          <w:ilvl w:val="0"/>
          <w:numId w:val="208"/>
        </w:numPr>
        <w:rPr>
          <w:b/>
          <w:bCs/>
        </w:rPr>
      </w:pPr>
      <w:r w:rsidRPr="00526502">
        <w:rPr>
          <w:b/>
          <w:bCs/>
        </w:rPr>
        <w:t>Farm-Residence-Shop: Physical settings for productive work, community living, and economic activity</w:t>
      </w:r>
    </w:p>
    <w:p w14:paraId="722446CE" w14:textId="77777777" w:rsidR="004666A8" w:rsidRPr="00526502" w:rsidRDefault="004666A8" w:rsidP="004666A8">
      <w:pPr>
        <w:numPr>
          <w:ilvl w:val="0"/>
          <w:numId w:val="208"/>
        </w:numPr>
        <w:rPr>
          <w:b/>
          <w:bCs/>
        </w:rPr>
      </w:pPr>
      <w:r w:rsidRPr="00526502">
        <w:rPr>
          <w:b/>
          <w:bCs/>
        </w:rPr>
        <w:t>Social Organization: Structures for community governance and collaboration</w:t>
      </w:r>
    </w:p>
    <w:p w14:paraId="74BD33DC" w14:textId="77777777" w:rsidR="004666A8" w:rsidRPr="00526502" w:rsidRDefault="004666A8" w:rsidP="004666A8">
      <w:pPr>
        <w:numPr>
          <w:ilvl w:val="0"/>
          <w:numId w:val="208"/>
        </w:numPr>
        <w:rPr>
          <w:b/>
          <w:bCs/>
        </w:rPr>
      </w:pPr>
      <w:r w:rsidRPr="00526502">
        <w:rPr>
          <w:b/>
          <w:bCs/>
        </w:rPr>
        <w:t>Plan of Study and Work: Integration of intellectual study with practical application</w:t>
      </w:r>
    </w:p>
    <w:p w14:paraId="197B75D6" w14:textId="77777777" w:rsidR="004666A8" w:rsidRPr="00526502" w:rsidRDefault="004666A8" w:rsidP="004666A8">
      <w:pPr>
        <w:rPr>
          <w:b/>
          <w:bCs/>
        </w:rPr>
      </w:pPr>
      <w:r w:rsidRPr="00526502">
        <w:rPr>
          <w:b/>
          <w:bCs/>
        </w:rPr>
        <w:t>This environment responds to adolescents' need to understand their place in society and to make meaningful contributions. As one source emphasizes, "we must not treat the adolescent as a child, but as the adult they can become." The environment facilitates this transition by offering opportunities for real work, social engagement, and increasing independence within a supportive community structure.</w:t>
      </w:r>
    </w:p>
    <w:p w14:paraId="30645069" w14:textId="77777777" w:rsidR="004666A8" w:rsidRPr="00526502" w:rsidRDefault="004666A8" w:rsidP="004666A8">
      <w:pPr>
        <w:rPr>
          <w:b/>
          <w:bCs/>
        </w:rPr>
      </w:pPr>
      <w:r w:rsidRPr="00526502">
        <w:rPr>
          <w:b/>
          <w:bCs/>
        </w:rPr>
        <w:t>Multiple sources stress that while the traditional "farm" setting was Montessori's ideal, the essential elements can be adapted to various contexts. As one states, "The farm is not required, but what it offers is:</w:t>
      </w:r>
    </w:p>
    <w:p w14:paraId="136D926E" w14:textId="77777777" w:rsidR="004666A8" w:rsidRPr="00526502" w:rsidRDefault="004666A8" w:rsidP="004666A8">
      <w:pPr>
        <w:numPr>
          <w:ilvl w:val="0"/>
          <w:numId w:val="209"/>
        </w:numPr>
        <w:rPr>
          <w:b/>
          <w:bCs/>
        </w:rPr>
      </w:pPr>
      <w:r w:rsidRPr="00526502">
        <w:rPr>
          <w:b/>
          <w:bCs/>
        </w:rPr>
        <w:t>Multiple activities for experience social organization, work that must be done</w:t>
      </w:r>
    </w:p>
    <w:p w14:paraId="6D9747F8" w14:textId="77777777" w:rsidR="004666A8" w:rsidRPr="00526502" w:rsidRDefault="004666A8" w:rsidP="004666A8">
      <w:pPr>
        <w:numPr>
          <w:ilvl w:val="0"/>
          <w:numId w:val="209"/>
        </w:numPr>
        <w:rPr>
          <w:b/>
          <w:bCs/>
        </w:rPr>
      </w:pPr>
      <w:r w:rsidRPr="00526502">
        <w:rPr>
          <w:b/>
          <w:bCs/>
        </w:rPr>
        <w:t xml:space="preserve">Activities and responsibilities, caring </w:t>
      </w:r>
      <w:proofErr w:type="gramStart"/>
      <w:r w:rsidRPr="00526502">
        <w:rPr>
          <w:b/>
          <w:bCs/>
        </w:rPr>
        <w:t>of</w:t>
      </w:r>
      <w:proofErr w:type="gramEnd"/>
      <w:r w:rsidRPr="00526502">
        <w:rPr>
          <w:b/>
          <w:bCs/>
        </w:rPr>
        <w:t xml:space="preserve"> other living things, nature, etc. (adult-like challenges)</w:t>
      </w:r>
    </w:p>
    <w:p w14:paraId="5FB0F645" w14:textId="77777777" w:rsidR="004666A8" w:rsidRPr="00526502" w:rsidRDefault="004666A8" w:rsidP="004666A8">
      <w:pPr>
        <w:numPr>
          <w:ilvl w:val="0"/>
          <w:numId w:val="209"/>
        </w:numPr>
        <w:rPr>
          <w:b/>
          <w:bCs/>
        </w:rPr>
      </w:pPr>
      <w:r w:rsidRPr="00526502">
        <w:rPr>
          <w:b/>
          <w:bCs/>
        </w:rPr>
        <w:t>Activities balance 'head-hand'</w:t>
      </w:r>
    </w:p>
    <w:p w14:paraId="22E4949A" w14:textId="77777777" w:rsidR="004666A8" w:rsidRPr="00526502" w:rsidRDefault="004666A8" w:rsidP="004666A8">
      <w:pPr>
        <w:numPr>
          <w:ilvl w:val="0"/>
          <w:numId w:val="209"/>
        </w:numPr>
        <w:rPr>
          <w:b/>
          <w:bCs/>
        </w:rPr>
      </w:pPr>
      <w:r w:rsidRPr="00526502">
        <w:rPr>
          <w:b/>
          <w:bCs/>
        </w:rPr>
        <w:t>Genuine contribution to the community, building a structure</w:t>
      </w:r>
    </w:p>
    <w:p w14:paraId="3625A220" w14:textId="77777777" w:rsidR="004666A8" w:rsidRPr="00526502" w:rsidRDefault="004666A8" w:rsidP="004666A8">
      <w:pPr>
        <w:numPr>
          <w:ilvl w:val="0"/>
          <w:numId w:val="209"/>
        </w:numPr>
        <w:rPr>
          <w:b/>
          <w:bCs/>
        </w:rPr>
      </w:pPr>
      <w:r w:rsidRPr="00526502">
        <w:rPr>
          <w:b/>
          <w:bCs/>
        </w:rPr>
        <w:t>Introducing economic endeavors</w:t>
      </w:r>
    </w:p>
    <w:p w14:paraId="5CC978B8" w14:textId="77777777" w:rsidR="004666A8" w:rsidRPr="00526502" w:rsidRDefault="004666A8" w:rsidP="004666A8">
      <w:pPr>
        <w:numPr>
          <w:ilvl w:val="0"/>
          <w:numId w:val="209"/>
        </w:numPr>
        <w:rPr>
          <w:b/>
          <w:bCs/>
        </w:rPr>
      </w:pPr>
      <w:r w:rsidRPr="00526502">
        <w:rPr>
          <w:b/>
          <w:bCs/>
        </w:rPr>
        <w:t>Provide practice in social life, negotiating relationships, responsibilities, shared spaces, duties, time and resources</w:t>
      </w:r>
    </w:p>
    <w:p w14:paraId="3829158B" w14:textId="77777777" w:rsidR="004666A8" w:rsidRPr="00526502" w:rsidRDefault="004666A8" w:rsidP="004666A8">
      <w:pPr>
        <w:numPr>
          <w:ilvl w:val="0"/>
          <w:numId w:val="209"/>
        </w:numPr>
        <w:rPr>
          <w:b/>
          <w:bCs/>
        </w:rPr>
      </w:pPr>
      <w:r w:rsidRPr="00526502">
        <w:rPr>
          <w:b/>
          <w:bCs/>
        </w:rPr>
        <w:t>Opportunities to explore personal interests, within community context and needs"</w:t>
      </w:r>
    </w:p>
    <w:p w14:paraId="1B2C4226" w14:textId="77777777" w:rsidR="004666A8" w:rsidRPr="00526502" w:rsidRDefault="004666A8" w:rsidP="004666A8">
      <w:pPr>
        <w:rPr>
          <w:b/>
          <w:bCs/>
        </w:rPr>
      </w:pPr>
      <w:r w:rsidRPr="00526502">
        <w:rPr>
          <w:b/>
          <w:bCs/>
        </w:rPr>
        <w:lastRenderedPageBreak/>
        <w:t xml:space="preserve">The key is providing "meaningful work, with integrated academic content, practicing social organizations (water quality, </w:t>
      </w:r>
      <w:proofErr w:type="spellStart"/>
      <w:r w:rsidRPr="00526502">
        <w:rPr>
          <w:b/>
          <w:bCs/>
        </w:rPr>
        <w:t xml:space="preserve">self </w:t>
      </w:r>
      <w:proofErr w:type="gramStart"/>
      <w:r w:rsidRPr="00526502">
        <w:rPr>
          <w:b/>
          <w:bCs/>
        </w:rPr>
        <w:t>sustainable</w:t>
      </w:r>
      <w:proofErr w:type="spellEnd"/>
      <w:proofErr w:type="gramEnd"/>
      <w:r w:rsidRPr="00526502">
        <w:rPr>
          <w:b/>
          <w:bCs/>
        </w:rPr>
        <w:t>, house maintenance, etc.), meet fundamental human needs, and cultivate a genuine community."</w:t>
      </w:r>
    </w:p>
    <w:p w14:paraId="0BF27EAE" w14:textId="77777777" w:rsidR="004666A8" w:rsidRPr="00526502" w:rsidRDefault="004666A8" w:rsidP="004666A8">
      <w:pPr>
        <w:pStyle w:val="Heading4"/>
      </w:pPr>
      <w:r w:rsidRPr="00526502">
        <w:t>D. Evolution of Scale and Proportions</w:t>
      </w:r>
    </w:p>
    <w:p w14:paraId="70F288A3" w14:textId="77777777" w:rsidR="004666A8" w:rsidRPr="00526502" w:rsidRDefault="004666A8" w:rsidP="004666A8">
      <w:pPr>
        <w:rPr>
          <w:b/>
          <w:bCs/>
        </w:rPr>
      </w:pPr>
      <w:r w:rsidRPr="00526502">
        <w:rPr>
          <w:b/>
          <w:bCs/>
        </w:rPr>
        <w:t>An important pattern across developmental planes is the evolution of scale and proportions in the prepared environment. For the youngest children, furniture and materials are sized to their physical dimensions, allowing independent access and use. As children grow, the scale of the environment grows with them, but always maintains the principle that they should be able to manage it independently.</w:t>
      </w:r>
    </w:p>
    <w:p w14:paraId="2370D498" w14:textId="77777777" w:rsidR="004666A8" w:rsidRPr="00526502" w:rsidRDefault="004666A8" w:rsidP="004666A8">
      <w:pPr>
        <w:rPr>
          <w:b/>
          <w:bCs/>
        </w:rPr>
      </w:pPr>
      <w:r w:rsidRPr="00526502">
        <w:rPr>
          <w:b/>
          <w:bCs/>
        </w:rPr>
        <w:t xml:space="preserve">For adolescents, the environment uses adult-scale furnishings and tools, recognizing their approaching physical maturity. However, as one source emphasizes, the environment "needs to be scaled, just big enough to be </w:t>
      </w:r>
      <w:proofErr w:type="gramStart"/>
      <w:r w:rsidRPr="00526502">
        <w:rPr>
          <w:b/>
          <w:bCs/>
        </w:rPr>
        <w:t>a real</w:t>
      </w:r>
      <w:proofErr w:type="gramEnd"/>
      <w:r w:rsidRPr="00526502">
        <w:rPr>
          <w:b/>
          <w:bCs/>
        </w:rPr>
        <w:t xml:space="preserve"> and adult-like, but not so big that adolescents can't manage it."</w:t>
      </w:r>
    </w:p>
    <w:p w14:paraId="3A989CF7" w14:textId="77777777" w:rsidR="004666A8" w:rsidRPr="00526502" w:rsidRDefault="004666A8" w:rsidP="004666A8">
      <w:pPr>
        <w:rPr>
          <w:b/>
          <w:bCs/>
        </w:rPr>
      </w:pPr>
      <w:r w:rsidRPr="00526502">
        <w:rPr>
          <w:b/>
          <w:bCs/>
        </w:rPr>
        <w:t>This scaling applies not only to physical elements but also to social structures, economic activities, and responsibilities—all calibrated to provide authentic experiences that stretch capabilities without overwhelming them.</w:t>
      </w:r>
    </w:p>
    <w:p w14:paraId="0BCA9017" w14:textId="77777777" w:rsidR="004666A8" w:rsidRPr="00526502" w:rsidRDefault="004666A8" w:rsidP="004666A8">
      <w:pPr>
        <w:pStyle w:val="Heading3"/>
      </w:pPr>
      <w:r w:rsidRPr="00526502">
        <w:t>IV. The Role of the Adult in the Prepared Environment</w:t>
      </w:r>
    </w:p>
    <w:p w14:paraId="75068C75" w14:textId="77777777" w:rsidR="004666A8" w:rsidRPr="00526502" w:rsidRDefault="004666A8" w:rsidP="004666A8">
      <w:pPr>
        <w:rPr>
          <w:b/>
          <w:bCs/>
        </w:rPr>
      </w:pPr>
      <w:r w:rsidRPr="00526502">
        <w:rPr>
          <w:b/>
          <w:bCs/>
        </w:rPr>
        <w:t>The adult plays a crucial role in creating and maintaining the prepared environment, though this role differs fundamentally from traditional teaching. Sources emphasize that "the role of the adult changes from that of a teacher, or traditional views of education. Development does not happen through the teacher's directive, it is by the child's directive, and the environment needs to permit this."</w:t>
      </w:r>
    </w:p>
    <w:p w14:paraId="174756FF" w14:textId="77777777" w:rsidR="004666A8" w:rsidRPr="00526502" w:rsidRDefault="004666A8" w:rsidP="004666A8">
      <w:pPr>
        <w:pStyle w:val="Heading4"/>
      </w:pPr>
      <w:r w:rsidRPr="00526502">
        <w:t>A. Preparation and Maintenance</w:t>
      </w:r>
    </w:p>
    <w:p w14:paraId="26E13D18" w14:textId="77777777" w:rsidR="004666A8" w:rsidRPr="00526502" w:rsidRDefault="004666A8" w:rsidP="004666A8">
      <w:pPr>
        <w:rPr>
          <w:b/>
          <w:bCs/>
        </w:rPr>
      </w:pPr>
      <w:r w:rsidRPr="00526502">
        <w:rPr>
          <w:b/>
          <w:bCs/>
        </w:rPr>
        <w:t xml:space="preserve">The adult holds primary responsibility for preparing and maintaining the physical environment. This includes ensuring that materials are complete, properly arranged, clean, and in good condition. As one source states, "the adult needs to remember that external order helps to provide the opportunity to be independent, a responsibility of the adult to have/prepare the materials needed for </w:t>
      </w:r>
      <w:proofErr w:type="gramStart"/>
      <w:r w:rsidRPr="00526502">
        <w:rPr>
          <w:b/>
          <w:bCs/>
        </w:rPr>
        <w:t>a specific</w:t>
      </w:r>
      <w:proofErr w:type="gramEnd"/>
      <w:r w:rsidRPr="00526502">
        <w:rPr>
          <w:b/>
          <w:bCs/>
        </w:rPr>
        <w:t xml:space="preserve"> work."</w:t>
      </w:r>
    </w:p>
    <w:p w14:paraId="29F18DFF" w14:textId="77777777" w:rsidR="004666A8" w:rsidRPr="00526502" w:rsidRDefault="004666A8" w:rsidP="004666A8">
      <w:pPr>
        <w:rPr>
          <w:b/>
          <w:bCs/>
        </w:rPr>
      </w:pPr>
      <w:r w:rsidRPr="00526502">
        <w:rPr>
          <w:b/>
          <w:bCs/>
        </w:rPr>
        <w:t xml:space="preserve">This preparation extends to the psychological environment as well. The "intangible environment...is the most important and speaks volumes of the guide. It consists of the feeling or atmosphere of the environment, children must feel well taken care of and safe, it should promote </w:t>
      </w:r>
      <w:proofErr w:type="gramStart"/>
      <w:r w:rsidRPr="00526502">
        <w:rPr>
          <w:b/>
          <w:bCs/>
        </w:rPr>
        <w:t>happy</w:t>
      </w:r>
      <w:proofErr w:type="gramEnd"/>
      <w:r w:rsidRPr="00526502">
        <w:rPr>
          <w:b/>
          <w:bCs/>
        </w:rPr>
        <w:t xml:space="preserve"> and healthy environment."</w:t>
      </w:r>
    </w:p>
    <w:p w14:paraId="32E14608" w14:textId="77777777" w:rsidR="004666A8" w:rsidRPr="00526502" w:rsidRDefault="004666A8" w:rsidP="004666A8">
      <w:pPr>
        <w:pStyle w:val="Heading4"/>
      </w:pPr>
      <w:r w:rsidRPr="00526502">
        <w:lastRenderedPageBreak/>
        <w:t>B. The Adult as Material in the Environment</w:t>
      </w:r>
    </w:p>
    <w:p w14:paraId="074864F2" w14:textId="77777777" w:rsidR="004666A8" w:rsidRPr="00526502" w:rsidRDefault="004666A8" w:rsidP="004666A8">
      <w:pPr>
        <w:rPr>
          <w:b/>
          <w:bCs/>
        </w:rPr>
      </w:pPr>
      <w:r w:rsidRPr="00526502">
        <w:rPr>
          <w:b/>
          <w:bCs/>
        </w:rPr>
        <w:t>A distinctive aspect of the adult's role in Montessori environments is the concept of the adult as "material in the environment." As one source explicitly states, "essentially adults are the main materials in the environments, our actions, and ourselves are studied constantly, and analyzed."</w:t>
      </w:r>
    </w:p>
    <w:p w14:paraId="7F5548B0" w14:textId="77777777" w:rsidR="004666A8" w:rsidRPr="00526502" w:rsidRDefault="004666A8" w:rsidP="004666A8">
      <w:pPr>
        <w:rPr>
          <w:b/>
          <w:bCs/>
        </w:rPr>
      </w:pPr>
      <w:r w:rsidRPr="00526502">
        <w:rPr>
          <w:b/>
          <w:bCs/>
        </w:rPr>
        <w:t>Unlike didactic materials designed with specific developmental aims, adults as "materials" are complex and multifaceted. Children observe and internalize adult behaviors, attitudes, relationships, problem-solving approaches, emotional regulation strategies, and ethical reasoning. This observation occurs continuously, whether adults are consciously "teaching" or simply going about their work.</w:t>
      </w:r>
    </w:p>
    <w:p w14:paraId="05D291A9" w14:textId="77777777" w:rsidR="004666A8" w:rsidRPr="00526502" w:rsidRDefault="004666A8" w:rsidP="004666A8">
      <w:pPr>
        <w:rPr>
          <w:b/>
          <w:bCs/>
        </w:rPr>
      </w:pPr>
      <w:r w:rsidRPr="00526502">
        <w:rPr>
          <w:b/>
          <w:bCs/>
        </w:rPr>
        <w:t>Multiple sources emphasize that "consistency is essential to the group environment" and that adults must recognize they are "studied, observed, and modelled in all shapes and forms, from language, to consistency." This awareness should prompt adults to maintain congruence between their stated values and actual behaviors.</w:t>
      </w:r>
    </w:p>
    <w:p w14:paraId="7A2AAE79" w14:textId="77777777" w:rsidR="004666A8" w:rsidRPr="00526502" w:rsidRDefault="004666A8" w:rsidP="004666A8">
      <w:pPr>
        <w:pStyle w:val="Heading4"/>
      </w:pPr>
      <w:r w:rsidRPr="00526502">
        <w:t>C. The Adult as Link Between Child and Environment</w:t>
      </w:r>
    </w:p>
    <w:p w14:paraId="52744CFF" w14:textId="77777777" w:rsidR="004666A8" w:rsidRPr="00526502" w:rsidRDefault="004666A8" w:rsidP="004666A8">
      <w:pPr>
        <w:rPr>
          <w:b/>
          <w:bCs/>
        </w:rPr>
      </w:pPr>
      <w:r w:rsidRPr="00526502">
        <w:rPr>
          <w:b/>
          <w:bCs/>
        </w:rPr>
        <w:t>Beyond physical preparation, the adult serves as "the link to the environment and the activities in it." Through careful presentations of materials and activities, the adult connects the child with the environment in ways that support natural development.</w:t>
      </w:r>
    </w:p>
    <w:p w14:paraId="52BAA1FC" w14:textId="77777777" w:rsidR="004666A8" w:rsidRPr="00526502" w:rsidRDefault="004666A8" w:rsidP="004666A8">
      <w:pPr>
        <w:rPr>
          <w:b/>
          <w:bCs/>
        </w:rPr>
      </w:pPr>
      <w:r w:rsidRPr="00526502">
        <w:rPr>
          <w:b/>
          <w:bCs/>
        </w:rPr>
        <w:t xml:space="preserve">For adolescents, this linking function becomes increasingly important as they expand their engagement with the broader world. </w:t>
      </w:r>
      <w:proofErr w:type="gramStart"/>
      <w:r w:rsidRPr="00526502">
        <w:rPr>
          <w:b/>
          <w:bCs/>
        </w:rPr>
        <w:t>The adult connects</w:t>
      </w:r>
      <w:proofErr w:type="gramEnd"/>
      <w:r w:rsidRPr="00526502">
        <w:rPr>
          <w:b/>
          <w:bCs/>
        </w:rPr>
        <w:t xml:space="preserve"> adolescents to intellectual resources, practical experiences, and the broader society, facilitating their gradual integration into adult social and economic systems.</w:t>
      </w:r>
    </w:p>
    <w:p w14:paraId="5CE52819" w14:textId="77777777" w:rsidR="004666A8" w:rsidRPr="00526502" w:rsidRDefault="004666A8" w:rsidP="004666A8">
      <w:pPr>
        <w:pStyle w:val="Heading4"/>
      </w:pPr>
      <w:r w:rsidRPr="00526502">
        <w:t>D. Multiple Adult Roles</w:t>
      </w:r>
    </w:p>
    <w:p w14:paraId="5E4021F8" w14:textId="77777777" w:rsidR="004666A8" w:rsidRPr="00526502" w:rsidRDefault="004666A8" w:rsidP="004666A8">
      <w:pPr>
        <w:rPr>
          <w:b/>
          <w:bCs/>
        </w:rPr>
      </w:pPr>
      <w:r w:rsidRPr="00526502">
        <w:rPr>
          <w:b/>
          <w:bCs/>
        </w:rPr>
        <w:t xml:space="preserve">The </w:t>
      </w:r>
      <w:proofErr w:type="gramStart"/>
      <w:r w:rsidRPr="00526502">
        <w:rPr>
          <w:b/>
          <w:bCs/>
        </w:rPr>
        <w:t>adult</w:t>
      </w:r>
      <w:proofErr w:type="gramEnd"/>
      <w:r w:rsidRPr="00526502">
        <w:rPr>
          <w:b/>
          <w:bCs/>
        </w:rPr>
        <w:t xml:space="preserve"> in the Montessori environment must fulfill multiple roles to address the complex needs of development. For adolescents specifically, sources identify several roles:</w:t>
      </w:r>
    </w:p>
    <w:p w14:paraId="5D640D98" w14:textId="77777777" w:rsidR="004666A8" w:rsidRPr="00526502" w:rsidRDefault="004666A8" w:rsidP="004666A8">
      <w:pPr>
        <w:numPr>
          <w:ilvl w:val="0"/>
          <w:numId w:val="210"/>
        </w:numPr>
        <w:rPr>
          <w:b/>
          <w:bCs/>
        </w:rPr>
      </w:pPr>
      <w:r w:rsidRPr="00526502">
        <w:rPr>
          <w:b/>
          <w:bCs/>
        </w:rPr>
        <w:t>Facilitator: Supporting self-directed activities</w:t>
      </w:r>
    </w:p>
    <w:p w14:paraId="626A6CA3" w14:textId="77777777" w:rsidR="004666A8" w:rsidRPr="00526502" w:rsidRDefault="004666A8" w:rsidP="004666A8">
      <w:pPr>
        <w:numPr>
          <w:ilvl w:val="0"/>
          <w:numId w:val="210"/>
        </w:numPr>
        <w:rPr>
          <w:b/>
          <w:bCs/>
        </w:rPr>
      </w:pPr>
      <w:r w:rsidRPr="00526502">
        <w:rPr>
          <w:b/>
          <w:bCs/>
        </w:rPr>
        <w:t>Protector (not Cuddler): Providing appropriate boundaries without overprotection</w:t>
      </w:r>
    </w:p>
    <w:p w14:paraId="27D6A30D" w14:textId="77777777" w:rsidR="004666A8" w:rsidRPr="00526502" w:rsidRDefault="004666A8" w:rsidP="004666A8">
      <w:pPr>
        <w:numPr>
          <w:ilvl w:val="0"/>
          <w:numId w:val="210"/>
        </w:numPr>
        <w:rPr>
          <w:b/>
          <w:bCs/>
        </w:rPr>
      </w:pPr>
      <w:r w:rsidRPr="00526502">
        <w:rPr>
          <w:b/>
          <w:bCs/>
        </w:rPr>
        <w:t>Partner in Learning: Offering "the keys of a lesson" while learning alongside adolescents</w:t>
      </w:r>
    </w:p>
    <w:p w14:paraId="7039EA88" w14:textId="77777777" w:rsidR="004666A8" w:rsidRPr="00526502" w:rsidRDefault="004666A8" w:rsidP="004666A8">
      <w:pPr>
        <w:numPr>
          <w:ilvl w:val="0"/>
          <w:numId w:val="210"/>
        </w:numPr>
        <w:rPr>
          <w:b/>
          <w:bCs/>
        </w:rPr>
      </w:pPr>
      <w:r w:rsidRPr="00526502">
        <w:rPr>
          <w:b/>
          <w:bCs/>
        </w:rPr>
        <w:t xml:space="preserve">Observer: "Know what is happening and </w:t>
      </w:r>
      <w:proofErr w:type="gramStart"/>
      <w:r w:rsidRPr="00526502">
        <w:rPr>
          <w:b/>
          <w:bCs/>
        </w:rPr>
        <w:t>addressing</w:t>
      </w:r>
      <w:proofErr w:type="gramEnd"/>
      <w:r w:rsidRPr="00526502">
        <w:rPr>
          <w:b/>
          <w:bCs/>
        </w:rPr>
        <w:t xml:space="preserve"> that knowledge"</w:t>
      </w:r>
    </w:p>
    <w:p w14:paraId="78E7682D" w14:textId="77777777" w:rsidR="004666A8" w:rsidRPr="00526502" w:rsidRDefault="004666A8" w:rsidP="004666A8">
      <w:pPr>
        <w:numPr>
          <w:ilvl w:val="0"/>
          <w:numId w:val="210"/>
        </w:numPr>
        <w:rPr>
          <w:b/>
          <w:bCs/>
        </w:rPr>
      </w:pPr>
      <w:r w:rsidRPr="00526502">
        <w:rPr>
          <w:b/>
          <w:bCs/>
        </w:rPr>
        <w:t>Organizer: Providing necessary structure for community functioning</w:t>
      </w:r>
    </w:p>
    <w:p w14:paraId="60948174" w14:textId="77777777" w:rsidR="004666A8" w:rsidRPr="00526502" w:rsidRDefault="004666A8" w:rsidP="004666A8">
      <w:pPr>
        <w:numPr>
          <w:ilvl w:val="0"/>
          <w:numId w:val="210"/>
        </w:numPr>
        <w:rPr>
          <w:b/>
          <w:bCs/>
        </w:rPr>
      </w:pPr>
      <w:r w:rsidRPr="00526502">
        <w:rPr>
          <w:b/>
          <w:bCs/>
        </w:rPr>
        <w:lastRenderedPageBreak/>
        <w:t>Anchor: "Essential to find vulnerabilities and working on them"</w:t>
      </w:r>
    </w:p>
    <w:p w14:paraId="3C3729C4" w14:textId="77777777" w:rsidR="004666A8" w:rsidRPr="00526502" w:rsidRDefault="004666A8" w:rsidP="004666A8">
      <w:pPr>
        <w:rPr>
          <w:b/>
          <w:bCs/>
        </w:rPr>
      </w:pPr>
      <w:r w:rsidRPr="00526502">
        <w:rPr>
          <w:b/>
          <w:bCs/>
        </w:rPr>
        <w:t>The adult must move fluidly between these roles based on careful observation, maintaining what multiple sources call "the role of the adult based in honesty."</w:t>
      </w:r>
    </w:p>
    <w:p w14:paraId="2B4A09E3" w14:textId="77777777" w:rsidR="004666A8" w:rsidRPr="00526502" w:rsidRDefault="004666A8" w:rsidP="004666A8">
      <w:pPr>
        <w:pStyle w:val="Heading4"/>
      </w:pPr>
      <w:r w:rsidRPr="00526502">
        <w:t>E. Preparation of the Adult</w:t>
      </w:r>
    </w:p>
    <w:p w14:paraId="526A2075" w14:textId="77777777" w:rsidR="004666A8" w:rsidRPr="00526502" w:rsidRDefault="004666A8" w:rsidP="004666A8">
      <w:pPr>
        <w:rPr>
          <w:b/>
          <w:bCs/>
        </w:rPr>
      </w:pPr>
      <w:r w:rsidRPr="00526502">
        <w:rPr>
          <w:b/>
          <w:bCs/>
        </w:rPr>
        <w:t>Working effectively in Montessori environments requires comprehensive preparation across multiple dimensions. Sources identify three aspects of adult preparation:</w:t>
      </w:r>
    </w:p>
    <w:p w14:paraId="4C6BFDEC" w14:textId="77777777" w:rsidR="004666A8" w:rsidRPr="00526502" w:rsidRDefault="004666A8" w:rsidP="004666A8">
      <w:pPr>
        <w:numPr>
          <w:ilvl w:val="0"/>
          <w:numId w:val="211"/>
        </w:numPr>
        <w:rPr>
          <w:b/>
          <w:bCs/>
        </w:rPr>
      </w:pPr>
      <w:r w:rsidRPr="00526502">
        <w:rPr>
          <w:b/>
          <w:bCs/>
        </w:rPr>
        <w:t>Professional: Specialized knowledge, high standards, lifelong learning, seeking "continuous knowledge of people, world, technology, economics, etc."</w:t>
      </w:r>
    </w:p>
    <w:p w14:paraId="65F92345" w14:textId="77777777" w:rsidR="004666A8" w:rsidRPr="00526502" w:rsidRDefault="004666A8" w:rsidP="004666A8">
      <w:pPr>
        <w:numPr>
          <w:ilvl w:val="0"/>
          <w:numId w:val="211"/>
        </w:numPr>
        <w:rPr>
          <w:b/>
          <w:bCs/>
        </w:rPr>
      </w:pPr>
      <w:r w:rsidRPr="00526502">
        <w:rPr>
          <w:b/>
          <w:bCs/>
        </w:rPr>
        <w:t>Scientific: A "scientific approach to education" requiring "rigorous observations, reporting, and preparation"</w:t>
      </w:r>
    </w:p>
    <w:p w14:paraId="21CAF46C" w14:textId="77777777" w:rsidR="004666A8" w:rsidRPr="00526502" w:rsidRDefault="004666A8" w:rsidP="004666A8">
      <w:pPr>
        <w:numPr>
          <w:ilvl w:val="0"/>
          <w:numId w:val="211"/>
        </w:numPr>
        <w:rPr>
          <w:b/>
          <w:bCs/>
        </w:rPr>
      </w:pPr>
      <w:r w:rsidRPr="00526502">
        <w:rPr>
          <w:b/>
          <w:bCs/>
        </w:rPr>
        <w:t xml:space="preserve">Spiritual: Personal growth, "acceptance, respect for oneself and others, a positive mindset, respect </w:t>
      </w:r>
      <w:proofErr w:type="gramStart"/>
      <w:r w:rsidRPr="00526502">
        <w:rPr>
          <w:b/>
          <w:bCs/>
        </w:rPr>
        <w:t>to</w:t>
      </w:r>
      <w:proofErr w:type="gramEnd"/>
      <w:r w:rsidRPr="00526502">
        <w:rPr>
          <w:b/>
          <w:bCs/>
        </w:rPr>
        <w:t xml:space="preserve"> human beings, cultivating introspection, understanding our work, and the vision it provides"</w:t>
      </w:r>
    </w:p>
    <w:p w14:paraId="020F8B5C" w14:textId="77777777" w:rsidR="004666A8" w:rsidRPr="00526502" w:rsidRDefault="004666A8" w:rsidP="004666A8">
      <w:pPr>
        <w:rPr>
          <w:b/>
          <w:bCs/>
        </w:rPr>
      </w:pPr>
      <w:r w:rsidRPr="00526502">
        <w:rPr>
          <w:b/>
          <w:bCs/>
        </w:rPr>
        <w:t>Multiple sources identify specific challenges or "pitfalls" that adults must guard against, particularly:</w:t>
      </w:r>
    </w:p>
    <w:p w14:paraId="2961FDC6" w14:textId="77777777" w:rsidR="004666A8" w:rsidRPr="00526502" w:rsidRDefault="004666A8" w:rsidP="004666A8">
      <w:pPr>
        <w:numPr>
          <w:ilvl w:val="0"/>
          <w:numId w:val="212"/>
        </w:numPr>
        <w:rPr>
          <w:b/>
          <w:bCs/>
        </w:rPr>
      </w:pPr>
      <w:r w:rsidRPr="00526502">
        <w:rPr>
          <w:b/>
          <w:bCs/>
        </w:rPr>
        <w:t>Anger: Reactive responses to challenging behavior</w:t>
      </w:r>
    </w:p>
    <w:p w14:paraId="2F5154FF" w14:textId="77777777" w:rsidR="004666A8" w:rsidRPr="00526502" w:rsidRDefault="004666A8" w:rsidP="004666A8">
      <w:pPr>
        <w:numPr>
          <w:ilvl w:val="0"/>
          <w:numId w:val="212"/>
        </w:numPr>
        <w:rPr>
          <w:b/>
          <w:bCs/>
        </w:rPr>
      </w:pPr>
      <w:r w:rsidRPr="00526502">
        <w:rPr>
          <w:b/>
          <w:bCs/>
        </w:rPr>
        <w:t>Pride: Allowing ego to interfere with service to development</w:t>
      </w:r>
    </w:p>
    <w:p w14:paraId="5E3690BA" w14:textId="77777777" w:rsidR="004666A8" w:rsidRPr="00526502" w:rsidRDefault="004666A8" w:rsidP="004666A8">
      <w:pPr>
        <w:rPr>
          <w:b/>
          <w:bCs/>
        </w:rPr>
      </w:pPr>
      <w:r w:rsidRPr="00526502">
        <w:rPr>
          <w:b/>
          <w:bCs/>
        </w:rPr>
        <w:t>The antidotes to these pitfalls include humility, observation, and "life-long love of learning and enthusiasm for life" that should be "shared/modeled with others."</w:t>
      </w:r>
    </w:p>
    <w:p w14:paraId="6E5B2475" w14:textId="77777777" w:rsidR="004666A8" w:rsidRPr="00526502" w:rsidRDefault="004666A8" w:rsidP="004666A8">
      <w:pPr>
        <w:pStyle w:val="Heading3"/>
      </w:pPr>
      <w:r w:rsidRPr="00526502">
        <w:t>V. Creating and Maintaining the Prepared Environment</w:t>
      </w:r>
    </w:p>
    <w:p w14:paraId="39928421" w14:textId="77777777" w:rsidR="004666A8" w:rsidRPr="00526502" w:rsidRDefault="004666A8" w:rsidP="004666A8">
      <w:pPr>
        <w:pStyle w:val="Heading4"/>
      </w:pPr>
      <w:r w:rsidRPr="00526502">
        <w:t>A. Observation as the Foundation</w:t>
      </w:r>
    </w:p>
    <w:p w14:paraId="44E3C7EB" w14:textId="77777777" w:rsidR="004666A8" w:rsidRPr="00526502" w:rsidRDefault="004666A8" w:rsidP="004666A8">
      <w:pPr>
        <w:rPr>
          <w:b/>
          <w:bCs/>
        </w:rPr>
      </w:pPr>
      <w:r w:rsidRPr="00526502">
        <w:rPr>
          <w:b/>
          <w:bCs/>
        </w:rPr>
        <w:t>Observation forms the foundation for creating and maintaining an effective prepared environment. Through systematic observation</w:t>
      </w:r>
      <w:proofErr w:type="gramStart"/>
      <w:r w:rsidRPr="00526502">
        <w:rPr>
          <w:b/>
          <w:bCs/>
        </w:rPr>
        <w:t>, the adult</w:t>
      </w:r>
      <w:proofErr w:type="gramEnd"/>
      <w:r w:rsidRPr="00526502">
        <w:rPr>
          <w:b/>
          <w:bCs/>
        </w:rPr>
        <w:t xml:space="preserve"> gains insights into developmental needs, interests, challenges, and progress. These observations inform both initial design decisions and ongoing adjustments.</w:t>
      </w:r>
    </w:p>
    <w:p w14:paraId="71796BB8" w14:textId="77777777" w:rsidR="004666A8" w:rsidRPr="00526502" w:rsidRDefault="004666A8" w:rsidP="004666A8">
      <w:pPr>
        <w:rPr>
          <w:b/>
          <w:bCs/>
        </w:rPr>
      </w:pPr>
      <w:r w:rsidRPr="00526502">
        <w:rPr>
          <w:b/>
          <w:bCs/>
        </w:rPr>
        <w:t>Multiple sources emphasize that "observation is essential to have as activities or events tell us problems in the prepared environment." One describes an ongoing cycle of "observing to gather sufficient information," using "knowledge to interpret observations," developing "understanding of what is happening and what is needed," "</w:t>
      </w:r>
      <w:proofErr w:type="gramStart"/>
      <w:r w:rsidRPr="00526502">
        <w:rPr>
          <w:b/>
          <w:bCs/>
        </w:rPr>
        <w:t>taking action</w:t>
      </w:r>
      <w:proofErr w:type="gramEnd"/>
      <w:r w:rsidRPr="00526502">
        <w:rPr>
          <w:b/>
          <w:bCs/>
        </w:rPr>
        <w:t xml:space="preserve"> based on this understanding," and "returning to observation to assess the effects of the action."</w:t>
      </w:r>
    </w:p>
    <w:p w14:paraId="5A265A84" w14:textId="77777777" w:rsidR="004666A8" w:rsidRPr="00526502" w:rsidRDefault="004666A8" w:rsidP="004666A8">
      <w:pPr>
        <w:rPr>
          <w:b/>
          <w:bCs/>
        </w:rPr>
      </w:pPr>
      <w:r w:rsidRPr="00526502">
        <w:rPr>
          <w:b/>
          <w:bCs/>
        </w:rPr>
        <w:lastRenderedPageBreak/>
        <w:t>For the adolescent environment specifically, observation helps adults distinguish between normal developmental challenges that adolescents should work through independently and obstacles that require environmental adjustment or adult intervention.</w:t>
      </w:r>
    </w:p>
    <w:p w14:paraId="0C6B70B8" w14:textId="77777777" w:rsidR="004666A8" w:rsidRPr="00526502" w:rsidRDefault="004666A8" w:rsidP="004666A8">
      <w:pPr>
        <w:pStyle w:val="Heading4"/>
      </w:pPr>
      <w:r w:rsidRPr="00526502">
        <w:t>B. Adaptation and Evolution</w:t>
      </w:r>
    </w:p>
    <w:p w14:paraId="10CFF280" w14:textId="77777777" w:rsidR="004666A8" w:rsidRPr="00526502" w:rsidRDefault="004666A8" w:rsidP="004666A8">
      <w:pPr>
        <w:rPr>
          <w:b/>
          <w:bCs/>
        </w:rPr>
      </w:pPr>
      <w:r w:rsidRPr="00526502">
        <w:rPr>
          <w:b/>
          <w:bCs/>
        </w:rPr>
        <w:t>The prepared environment requires ongoing attention and adjustment rather than one-time establishment. As one source states, "The prepared environment continuously evolves, can be perfected, and there is opportunity to grow."</w:t>
      </w:r>
    </w:p>
    <w:p w14:paraId="1496E00F" w14:textId="77777777" w:rsidR="004666A8" w:rsidRPr="00526502" w:rsidRDefault="004666A8" w:rsidP="004666A8">
      <w:pPr>
        <w:rPr>
          <w:b/>
          <w:bCs/>
        </w:rPr>
      </w:pPr>
      <w:r w:rsidRPr="00526502">
        <w:rPr>
          <w:b/>
          <w:bCs/>
        </w:rPr>
        <w:t>This evolution applies across different timeframes:</w:t>
      </w:r>
    </w:p>
    <w:p w14:paraId="7B1E64D4" w14:textId="77777777" w:rsidR="004666A8" w:rsidRPr="00526502" w:rsidRDefault="004666A8" w:rsidP="004666A8">
      <w:pPr>
        <w:numPr>
          <w:ilvl w:val="0"/>
          <w:numId w:val="213"/>
        </w:numPr>
        <w:rPr>
          <w:b/>
          <w:bCs/>
        </w:rPr>
      </w:pPr>
      <w:r w:rsidRPr="00526502">
        <w:rPr>
          <w:b/>
          <w:bCs/>
        </w:rPr>
        <w:t>Short-term adaptations respond to immediate needs and observations, such as adjusting material arrangements or introducing new activities based on emerging interests</w:t>
      </w:r>
    </w:p>
    <w:p w14:paraId="580F20DC" w14:textId="77777777" w:rsidR="004666A8" w:rsidRPr="00526502" w:rsidRDefault="004666A8" w:rsidP="004666A8">
      <w:pPr>
        <w:numPr>
          <w:ilvl w:val="0"/>
          <w:numId w:val="213"/>
        </w:numPr>
        <w:rPr>
          <w:b/>
          <w:bCs/>
        </w:rPr>
      </w:pPr>
      <w:r w:rsidRPr="00526502">
        <w:rPr>
          <w:b/>
          <w:bCs/>
        </w:rPr>
        <w:t>Seasonal adaptations align community activities with natural cycles and environmental conditions</w:t>
      </w:r>
    </w:p>
    <w:p w14:paraId="576C7DE6" w14:textId="77777777" w:rsidR="004666A8" w:rsidRPr="00526502" w:rsidRDefault="004666A8" w:rsidP="004666A8">
      <w:pPr>
        <w:numPr>
          <w:ilvl w:val="0"/>
          <w:numId w:val="213"/>
        </w:numPr>
        <w:rPr>
          <w:b/>
          <w:bCs/>
        </w:rPr>
      </w:pPr>
      <w:r w:rsidRPr="00526502">
        <w:rPr>
          <w:b/>
          <w:bCs/>
        </w:rPr>
        <w:t>Developmental adaptations address changing capabilities and characteristics as children grow and develop</w:t>
      </w:r>
    </w:p>
    <w:p w14:paraId="7826C28F" w14:textId="77777777" w:rsidR="004666A8" w:rsidRPr="00526502" w:rsidRDefault="004666A8" w:rsidP="004666A8">
      <w:pPr>
        <w:numPr>
          <w:ilvl w:val="0"/>
          <w:numId w:val="213"/>
        </w:numPr>
        <w:rPr>
          <w:b/>
          <w:bCs/>
        </w:rPr>
      </w:pPr>
      <w:r w:rsidRPr="00526502">
        <w:rPr>
          <w:b/>
          <w:bCs/>
        </w:rPr>
        <w:t>Long-term evolution reflects the community's accumulated experience and deepening understanding of development</w:t>
      </w:r>
    </w:p>
    <w:p w14:paraId="0202D845" w14:textId="77777777" w:rsidR="004666A8" w:rsidRPr="00526502" w:rsidRDefault="004666A8" w:rsidP="004666A8">
      <w:pPr>
        <w:rPr>
          <w:b/>
          <w:bCs/>
        </w:rPr>
      </w:pPr>
      <w:r w:rsidRPr="00526502">
        <w:rPr>
          <w:b/>
          <w:bCs/>
        </w:rPr>
        <w:t>For adolescents specifically, sources note that "the environment must change as the needs change, as the activities to fulfill their needs change, and thus require new opportunities, different materials and approach."</w:t>
      </w:r>
    </w:p>
    <w:p w14:paraId="422F8D55" w14:textId="77777777" w:rsidR="004666A8" w:rsidRPr="00526502" w:rsidRDefault="004666A8" w:rsidP="004666A8">
      <w:pPr>
        <w:pStyle w:val="Heading4"/>
      </w:pPr>
      <w:r w:rsidRPr="00526502">
        <w:t>C. Practical Considerations</w:t>
      </w:r>
    </w:p>
    <w:p w14:paraId="354DCD8C" w14:textId="77777777" w:rsidR="004666A8" w:rsidRPr="00526502" w:rsidRDefault="004666A8" w:rsidP="004666A8">
      <w:pPr>
        <w:rPr>
          <w:b/>
          <w:bCs/>
        </w:rPr>
      </w:pPr>
      <w:r w:rsidRPr="00526502">
        <w:rPr>
          <w:b/>
          <w:bCs/>
        </w:rPr>
        <w:t>While maintaining philosophical integrity, creating a prepared environment involves practical considerations:</w:t>
      </w:r>
    </w:p>
    <w:p w14:paraId="04D35246" w14:textId="77777777" w:rsidR="004666A8" w:rsidRPr="00526502" w:rsidRDefault="004666A8" w:rsidP="004666A8">
      <w:pPr>
        <w:numPr>
          <w:ilvl w:val="0"/>
          <w:numId w:val="214"/>
        </w:numPr>
        <w:rPr>
          <w:b/>
          <w:bCs/>
        </w:rPr>
      </w:pPr>
      <w:r w:rsidRPr="00526502">
        <w:rPr>
          <w:b/>
          <w:bCs/>
        </w:rPr>
        <w:t>Budget and Resources: Sources provide specific guidance on financial requirements, noting for example that "for opening a school, you need to consider approximately for the furniture and materials an investment of $40,000.00 dollars per environment."</w:t>
      </w:r>
    </w:p>
    <w:p w14:paraId="3A07F5D0" w14:textId="77777777" w:rsidR="004666A8" w:rsidRPr="00526502" w:rsidRDefault="004666A8" w:rsidP="004666A8">
      <w:pPr>
        <w:numPr>
          <w:ilvl w:val="0"/>
          <w:numId w:val="214"/>
        </w:numPr>
        <w:rPr>
          <w:b/>
          <w:bCs/>
        </w:rPr>
      </w:pPr>
      <w:r w:rsidRPr="00526502">
        <w:rPr>
          <w:b/>
          <w:bCs/>
        </w:rPr>
        <w:t>Staffing and Ratios: Appropriate adult-to-child ratios support effective functioning, with specific recommendations for different age groups.</w:t>
      </w:r>
    </w:p>
    <w:p w14:paraId="5E6DF0BF" w14:textId="77777777" w:rsidR="004666A8" w:rsidRPr="00526502" w:rsidRDefault="004666A8" w:rsidP="004666A8">
      <w:pPr>
        <w:numPr>
          <w:ilvl w:val="0"/>
          <w:numId w:val="214"/>
        </w:numPr>
        <w:rPr>
          <w:b/>
          <w:bCs/>
        </w:rPr>
      </w:pPr>
      <w:r w:rsidRPr="00526502">
        <w:rPr>
          <w:b/>
          <w:bCs/>
        </w:rPr>
        <w:lastRenderedPageBreak/>
        <w:t>Space Requirements: The physical environment requires adequate space for movement, work areas, and distinct activity zones, with specific dimensions varying based on the number and age of children.</w:t>
      </w:r>
    </w:p>
    <w:p w14:paraId="3AB9B477" w14:textId="77777777" w:rsidR="004666A8" w:rsidRPr="00526502" w:rsidRDefault="004666A8" w:rsidP="004666A8">
      <w:pPr>
        <w:numPr>
          <w:ilvl w:val="0"/>
          <w:numId w:val="214"/>
        </w:numPr>
        <w:rPr>
          <w:b/>
          <w:bCs/>
        </w:rPr>
      </w:pPr>
      <w:r w:rsidRPr="00526502">
        <w:rPr>
          <w:b/>
          <w:bCs/>
        </w:rPr>
        <w:t>Community Context: The prepared environment should reflect the culture and community it serves while maintaining Montessori principles, with materials and activities "adapted to their culture, and environment."</w:t>
      </w:r>
    </w:p>
    <w:p w14:paraId="014D1459" w14:textId="77777777" w:rsidR="004666A8" w:rsidRPr="00526502" w:rsidRDefault="004666A8" w:rsidP="004666A8">
      <w:pPr>
        <w:rPr>
          <w:b/>
          <w:bCs/>
        </w:rPr>
      </w:pPr>
      <w:r w:rsidRPr="00526502">
        <w:rPr>
          <w:b/>
          <w:bCs/>
        </w:rPr>
        <w:t>These practical considerations ensure that philosophical ideals can be effectively implemented in real-world contexts.</w:t>
      </w:r>
    </w:p>
    <w:p w14:paraId="05124904" w14:textId="77777777" w:rsidR="004666A8" w:rsidRPr="00526502" w:rsidRDefault="004666A8" w:rsidP="004666A8">
      <w:pPr>
        <w:pStyle w:val="Heading3"/>
      </w:pPr>
      <w:r w:rsidRPr="00526502">
        <w:t>VI. Contemporary Applications and Adaptations</w:t>
      </w:r>
    </w:p>
    <w:p w14:paraId="2987D827" w14:textId="77777777" w:rsidR="004666A8" w:rsidRPr="00526502" w:rsidRDefault="004666A8" w:rsidP="004666A8">
      <w:pPr>
        <w:pStyle w:val="Heading4"/>
      </w:pPr>
      <w:r w:rsidRPr="00526502">
        <w:t>A. Urban and Suburban Adaptations for Adolescents</w:t>
      </w:r>
    </w:p>
    <w:p w14:paraId="5B7C09E5" w14:textId="77777777" w:rsidR="004666A8" w:rsidRPr="00526502" w:rsidRDefault="004666A8" w:rsidP="004666A8">
      <w:pPr>
        <w:rPr>
          <w:b/>
          <w:bCs/>
        </w:rPr>
      </w:pPr>
      <w:r w:rsidRPr="00526502">
        <w:rPr>
          <w:b/>
          <w:bCs/>
        </w:rPr>
        <w:t>While Montessori's original vision for adolescent education centered on a rural farm setting, contemporary implementations often occur in urban or suburban contexts. Sources acknowledge that "the farm is not required" provided the environment offers the essential elements that support adolescent development.</w:t>
      </w:r>
    </w:p>
    <w:p w14:paraId="409479CF" w14:textId="77777777" w:rsidR="004666A8" w:rsidRPr="00526502" w:rsidRDefault="004666A8" w:rsidP="004666A8">
      <w:pPr>
        <w:rPr>
          <w:b/>
          <w:bCs/>
        </w:rPr>
      </w:pPr>
      <w:r w:rsidRPr="00526502">
        <w:rPr>
          <w:b/>
          <w:bCs/>
        </w:rPr>
        <w:t>Urban adaptations might include:</w:t>
      </w:r>
    </w:p>
    <w:p w14:paraId="1B11D3AB" w14:textId="77777777" w:rsidR="004666A8" w:rsidRPr="00526502" w:rsidRDefault="004666A8" w:rsidP="004666A8">
      <w:pPr>
        <w:numPr>
          <w:ilvl w:val="0"/>
          <w:numId w:val="215"/>
        </w:numPr>
        <w:rPr>
          <w:b/>
          <w:bCs/>
        </w:rPr>
      </w:pPr>
      <w:r w:rsidRPr="00526502">
        <w:rPr>
          <w:b/>
          <w:bCs/>
        </w:rPr>
        <w:t>Urban agriculture initiatives such as rooftop gardens, vertical growing systems, or community garden partnerships</w:t>
      </w:r>
    </w:p>
    <w:p w14:paraId="15F1F5F4" w14:textId="77777777" w:rsidR="004666A8" w:rsidRPr="00526502" w:rsidRDefault="004666A8" w:rsidP="004666A8">
      <w:pPr>
        <w:numPr>
          <w:ilvl w:val="0"/>
          <w:numId w:val="215"/>
        </w:numPr>
        <w:rPr>
          <w:b/>
          <w:bCs/>
        </w:rPr>
      </w:pPr>
      <w:r w:rsidRPr="00526502">
        <w:rPr>
          <w:b/>
          <w:bCs/>
        </w:rPr>
        <w:t>Partnerships with rural organizations that provide periodic opportunities for agricultural experiences</w:t>
      </w:r>
    </w:p>
    <w:p w14:paraId="7E755945" w14:textId="77777777" w:rsidR="004666A8" w:rsidRPr="00526502" w:rsidRDefault="004666A8" w:rsidP="004666A8">
      <w:pPr>
        <w:numPr>
          <w:ilvl w:val="0"/>
          <w:numId w:val="215"/>
        </w:numPr>
        <w:rPr>
          <w:b/>
          <w:bCs/>
        </w:rPr>
      </w:pPr>
      <w:r w:rsidRPr="00526502">
        <w:rPr>
          <w:b/>
          <w:bCs/>
        </w:rPr>
        <w:t>Micro-economic enterprises adapted to urban contexts, such as artisanal manufacturing or service businesses</w:t>
      </w:r>
    </w:p>
    <w:p w14:paraId="76EE9EC7" w14:textId="77777777" w:rsidR="004666A8" w:rsidRPr="00526502" w:rsidRDefault="004666A8" w:rsidP="004666A8">
      <w:pPr>
        <w:numPr>
          <w:ilvl w:val="0"/>
          <w:numId w:val="215"/>
        </w:numPr>
        <w:rPr>
          <w:b/>
          <w:bCs/>
        </w:rPr>
      </w:pPr>
      <w:r w:rsidRPr="00526502">
        <w:rPr>
          <w:b/>
          <w:bCs/>
        </w:rPr>
        <w:t>Environmental stewardship projects in urban settings, such as watershed restoration or tree planting initiatives</w:t>
      </w:r>
    </w:p>
    <w:p w14:paraId="3B4E3C18" w14:textId="77777777" w:rsidR="004666A8" w:rsidRPr="00526502" w:rsidRDefault="004666A8" w:rsidP="004666A8">
      <w:pPr>
        <w:numPr>
          <w:ilvl w:val="0"/>
          <w:numId w:val="215"/>
        </w:numPr>
        <w:rPr>
          <w:b/>
          <w:bCs/>
        </w:rPr>
      </w:pPr>
      <w:r w:rsidRPr="00526502">
        <w:rPr>
          <w:b/>
          <w:bCs/>
        </w:rPr>
        <w:t>Community service initiatives that address urban needs and leverage urban resources</w:t>
      </w:r>
    </w:p>
    <w:p w14:paraId="43642BAD" w14:textId="77777777" w:rsidR="004666A8" w:rsidRPr="00526502" w:rsidRDefault="004666A8" w:rsidP="004666A8">
      <w:pPr>
        <w:rPr>
          <w:b/>
          <w:bCs/>
        </w:rPr>
      </w:pPr>
      <w:r w:rsidRPr="00526502">
        <w:rPr>
          <w:b/>
          <w:bCs/>
        </w:rPr>
        <w:t>These adaptations maintain the essential principles of the adolescent environment while responding to geographical realities.</w:t>
      </w:r>
    </w:p>
    <w:p w14:paraId="74EC6635" w14:textId="77777777" w:rsidR="004666A8" w:rsidRPr="00526502" w:rsidRDefault="004666A8" w:rsidP="004666A8">
      <w:pPr>
        <w:pStyle w:val="Heading4"/>
      </w:pPr>
      <w:r w:rsidRPr="00526502">
        <w:t>B. Technology Integration</w:t>
      </w:r>
    </w:p>
    <w:p w14:paraId="2C1A01B5" w14:textId="77777777" w:rsidR="004666A8" w:rsidRPr="00526502" w:rsidRDefault="004666A8" w:rsidP="004666A8">
      <w:pPr>
        <w:rPr>
          <w:b/>
          <w:bCs/>
        </w:rPr>
      </w:pPr>
      <w:r w:rsidRPr="00526502">
        <w:rPr>
          <w:b/>
          <w:bCs/>
        </w:rPr>
        <w:t>The integration of technology in Montessori environments presents both opportunities and challenges. Digital tools can enhance many aspects of the environment when used with intention and balance, supporting authentic work and learning while maintaining emphasis on direct experience and human relationship.</w:t>
      </w:r>
    </w:p>
    <w:p w14:paraId="7CC0395E" w14:textId="77777777" w:rsidR="004666A8" w:rsidRPr="00526502" w:rsidRDefault="004666A8" w:rsidP="004666A8">
      <w:pPr>
        <w:rPr>
          <w:b/>
          <w:bCs/>
        </w:rPr>
      </w:pPr>
      <w:r w:rsidRPr="00526502">
        <w:rPr>
          <w:b/>
          <w:bCs/>
        </w:rPr>
        <w:lastRenderedPageBreak/>
        <w:t>Thoughtful technology integration might include:</w:t>
      </w:r>
    </w:p>
    <w:p w14:paraId="7565C953" w14:textId="77777777" w:rsidR="004666A8" w:rsidRPr="00526502" w:rsidRDefault="004666A8" w:rsidP="004666A8">
      <w:pPr>
        <w:numPr>
          <w:ilvl w:val="0"/>
          <w:numId w:val="216"/>
        </w:numPr>
        <w:rPr>
          <w:b/>
          <w:bCs/>
        </w:rPr>
      </w:pPr>
      <w:r w:rsidRPr="00526502">
        <w:rPr>
          <w:b/>
          <w:bCs/>
        </w:rPr>
        <w:t>Digital research tools that expand access to information beyond local resources</w:t>
      </w:r>
    </w:p>
    <w:p w14:paraId="5CE970DC" w14:textId="77777777" w:rsidR="004666A8" w:rsidRPr="00526502" w:rsidRDefault="004666A8" w:rsidP="004666A8">
      <w:pPr>
        <w:numPr>
          <w:ilvl w:val="0"/>
          <w:numId w:val="216"/>
        </w:numPr>
        <w:rPr>
          <w:b/>
          <w:bCs/>
        </w:rPr>
      </w:pPr>
      <w:r w:rsidRPr="00526502">
        <w:rPr>
          <w:b/>
          <w:bCs/>
        </w:rPr>
        <w:t>Communication technologies that facilitate connection with individuals and organizations beyond the immediate community</w:t>
      </w:r>
    </w:p>
    <w:p w14:paraId="029B7D92" w14:textId="77777777" w:rsidR="004666A8" w:rsidRPr="00526502" w:rsidRDefault="004666A8" w:rsidP="004666A8">
      <w:pPr>
        <w:numPr>
          <w:ilvl w:val="0"/>
          <w:numId w:val="216"/>
        </w:numPr>
        <w:rPr>
          <w:b/>
          <w:bCs/>
        </w:rPr>
      </w:pPr>
      <w:r w:rsidRPr="00526502">
        <w:rPr>
          <w:b/>
          <w:bCs/>
        </w:rPr>
        <w:t xml:space="preserve">Production and creativity tools that support </w:t>
      </w:r>
      <w:proofErr w:type="gramStart"/>
      <w:r w:rsidRPr="00526502">
        <w:rPr>
          <w:b/>
          <w:bCs/>
        </w:rPr>
        <w:t>creation</w:t>
      </w:r>
      <w:proofErr w:type="gramEnd"/>
      <w:r w:rsidRPr="00526502">
        <w:rPr>
          <w:b/>
          <w:bCs/>
        </w:rPr>
        <w:t xml:space="preserve"> of sophisticated work products</w:t>
      </w:r>
    </w:p>
    <w:p w14:paraId="222CEEC2" w14:textId="77777777" w:rsidR="004666A8" w:rsidRPr="00526502" w:rsidRDefault="004666A8" w:rsidP="004666A8">
      <w:pPr>
        <w:numPr>
          <w:ilvl w:val="0"/>
          <w:numId w:val="216"/>
        </w:numPr>
        <w:rPr>
          <w:b/>
          <w:bCs/>
        </w:rPr>
      </w:pPr>
      <w:r w:rsidRPr="00526502">
        <w:rPr>
          <w:b/>
          <w:bCs/>
        </w:rPr>
        <w:t>Documentation platforms for capturing learning processes and community experiences</w:t>
      </w:r>
    </w:p>
    <w:p w14:paraId="30D03C1B" w14:textId="77777777" w:rsidR="004666A8" w:rsidRPr="00526502" w:rsidRDefault="004666A8" w:rsidP="004666A8">
      <w:pPr>
        <w:rPr>
          <w:b/>
          <w:bCs/>
        </w:rPr>
      </w:pPr>
      <w:r w:rsidRPr="00526502">
        <w:rPr>
          <w:b/>
          <w:bCs/>
        </w:rPr>
        <w:t>These tools should support rather than replace direct experience and human interaction, with clear boundaries that maintain the primacy of hands-on work and face-to-face relationships.</w:t>
      </w:r>
    </w:p>
    <w:p w14:paraId="3F9EA80F" w14:textId="77777777" w:rsidR="004666A8" w:rsidRPr="00526502" w:rsidRDefault="004666A8" w:rsidP="004666A8">
      <w:pPr>
        <w:pStyle w:val="Heading4"/>
      </w:pPr>
      <w:r w:rsidRPr="00526502">
        <w:t>C. Addressing Diversity and Inclusion</w:t>
      </w:r>
    </w:p>
    <w:p w14:paraId="44A20F88" w14:textId="77777777" w:rsidR="004666A8" w:rsidRPr="00526502" w:rsidRDefault="004666A8" w:rsidP="004666A8">
      <w:pPr>
        <w:rPr>
          <w:b/>
          <w:bCs/>
        </w:rPr>
      </w:pPr>
      <w:r w:rsidRPr="00526502">
        <w:rPr>
          <w:b/>
          <w:bCs/>
        </w:rPr>
        <w:t>Contemporary Montessori environments must thoughtfully address issues of diversity, equity, and inclusion, ensuring that all children experience belonging and support for their development regardless of background or characteristics.</w:t>
      </w:r>
    </w:p>
    <w:p w14:paraId="183AA435" w14:textId="77777777" w:rsidR="004666A8" w:rsidRPr="00526502" w:rsidRDefault="004666A8" w:rsidP="004666A8">
      <w:pPr>
        <w:rPr>
          <w:b/>
          <w:bCs/>
        </w:rPr>
      </w:pPr>
      <w:r w:rsidRPr="00526502">
        <w:rPr>
          <w:b/>
          <w:bCs/>
        </w:rPr>
        <w:t>This might involve:</w:t>
      </w:r>
    </w:p>
    <w:p w14:paraId="1CBA49E4" w14:textId="77777777" w:rsidR="004666A8" w:rsidRPr="00526502" w:rsidRDefault="004666A8" w:rsidP="004666A8">
      <w:pPr>
        <w:numPr>
          <w:ilvl w:val="0"/>
          <w:numId w:val="217"/>
        </w:numPr>
        <w:rPr>
          <w:b/>
          <w:bCs/>
        </w:rPr>
      </w:pPr>
      <w:r w:rsidRPr="00526502">
        <w:rPr>
          <w:b/>
          <w:bCs/>
        </w:rPr>
        <w:t>Cultural responsiveness in curriculum, materials, and community practices</w:t>
      </w:r>
    </w:p>
    <w:p w14:paraId="31B171FE" w14:textId="77777777" w:rsidR="004666A8" w:rsidRPr="00526502" w:rsidRDefault="004666A8" w:rsidP="004666A8">
      <w:pPr>
        <w:numPr>
          <w:ilvl w:val="0"/>
          <w:numId w:val="217"/>
        </w:numPr>
        <w:rPr>
          <w:b/>
          <w:bCs/>
        </w:rPr>
      </w:pPr>
      <w:r w:rsidRPr="00526502">
        <w:rPr>
          <w:b/>
          <w:bCs/>
        </w:rPr>
        <w:t>Socioeconomic inclusion through scholarship programs or resource sharing</w:t>
      </w:r>
    </w:p>
    <w:p w14:paraId="7F6EDFA8" w14:textId="77777777" w:rsidR="004666A8" w:rsidRPr="00526502" w:rsidRDefault="004666A8" w:rsidP="004666A8">
      <w:pPr>
        <w:numPr>
          <w:ilvl w:val="0"/>
          <w:numId w:val="217"/>
        </w:numPr>
        <w:rPr>
          <w:b/>
          <w:bCs/>
        </w:rPr>
      </w:pPr>
      <w:r w:rsidRPr="00526502">
        <w:rPr>
          <w:b/>
          <w:bCs/>
        </w:rPr>
        <w:t>Neurodiversity support through flexible approaches and environmental adaptations</w:t>
      </w:r>
    </w:p>
    <w:p w14:paraId="5B872DAF" w14:textId="77777777" w:rsidR="004666A8" w:rsidRPr="00526502" w:rsidRDefault="004666A8" w:rsidP="004666A8">
      <w:pPr>
        <w:numPr>
          <w:ilvl w:val="0"/>
          <w:numId w:val="217"/>
        </w:numPr>
        <w:rPr>
          <w:b/>
          <w:bCs/>
        </w:rPr>
      </w:pPr>
      <w:r w:rsidRPr="00526502">
        <w:rPr>
          <w:b/>
          <w:bCs/>
        </w:rPr>
        <w:t>Racial equity practices that examine and address potential biases in the environment</w:t>
      </w:r>
    </w:p>
    <w:p w14:paraId="6BF083F0" w14:textId="77777777" w:rsidR="004666A8" w:rsidRPr="00526502" w:rsidRDefault="004666A8" w:rsidP="004666A8">
      <w:pPr>
        <w:rPr>
          <w:b/>
          <w:bCs/>
        </w:rPr>
      </w:pPr>
      <w:r w:rsidRPr="00526502">
        <w:rPr>
          <w:b/>
          <w:bCs/>
        </w:rPr>
        <w:t>These adaptations maintain Montessori's fundamental respect for human dignity and potential while responding to contemporary understanding of diversity dimensions.</w:t>
      </w:r>
    </w:p>
    <w:p w14:paraId="05028793" w14:textId="77777777" w:rsidR="004666A8" w:rsidRPr="00526502" w:rsidRDefault="004666A8" w:rsidP="004666A8">
      <w:pPr>
        <w:pStyle w:val="Heading3"/>
      </w:pPr>
      <w:r w:rsidRPr="00526502">
        <w:t>VII. The Transformative Potential of the Prepared Environment</w:t>
      </w:r>
    </w:p>
    <w:p w14:paraId="4D17CFC5" w14:textId="77777777" w:rsidR="004666A8" w:rsidRPr="00526502" w:rsidRDefault="004666A8" w:rsidP="004666A8">
      <w:pPr>
        <w:rPr>
          <w:b/>
          <w:bCs/>
        </w:rPr>
      </w:pPr>
      <w:r w:rsidRPr="00526502">
        <w:rPr>
          <w:b/>
          <w:bCs/>
        </w:rPr>
        <w:t>The prepared environment in Montessori education offers transformative possibilities for both individual development and societal change. Through its careful attention to developmental needs and its integration of freedom and responsibility, it creates conditions where children can develop to their full potential.</w:t>
      </w:r>
    </w:p>
    <w:p w14:paraId="258A8957" w14:textId="77777777" w:rsidR="004666A8" w:rsidRPr="00526502" w:rsidRDefault="004666A8" w:rsidP="004666A8">
      <w:pPr>
        <w:pStyle w:val="Heading4"/>
      </w:pPr>
      <w:r w:rsidRPr="00526502">
        <w:lastRenderedPageBreak/>
        <w:t>A. Individual Transformation</w:t>
      </w:r>
    </w:p>
    <w:p w14:paraId="4EC3A11A" w14:textId="77777777" w:rsidR="004666A8" w:rsidRPr="00526502" w:rsidRDefault="004666A8" w:rsidP="004666A8">
      <w:pPr>
        <w:rPr>
          <w:b/>
          <w:bCs/>
        </w:rPr>
      </w:pPr>
      <w:r w:rsidRPr="00526502">
        <w:rPr>
          <w:b/>
          <w:bCs/>
        </w:rPr>
        <w:t xml:space="preserve">For individuals, the prepared environment supports what multiple sources describe as "valorization of the </w:t>
      </w:r>
      <w:proofErr w:type="gramStart"/>
      <w:r w:rsidRPr="00526502">
        <w:rPr>
          <w:b/>
          <w:bCs/>
        </w:rPr>
        <w:t>personality"—</w:t>
      </w:r>
      <w:proofErr w:type="gramEnd"/>
      <w:r w:rsidRPr="00526502">
        <w:rPr>
          <w:b/>
          <w:bCs/>
        </w:rPr>
        <w:t>the development of self-worth through meaningful work and social contribution. This process is particularly important during adolescence, when young people are actively constructing their adult identities.</w:t>
      </w:r>
    </w:p>
    <w:p w14:paraId="42083BC3" w14:textId="77777777" w:rsidR="004666A8" w:rsidRPr="00526502" w:rsidRDefault="004666A8" w:rsidP="004666A8">
      <w:pPr>
        <w:rPr>
          <w:b/>
          <w:bCs/>
        </w:rPr>
      </w:pPr>
      <w:r w:rsidRPr="00526502">
        <w:rPr>
          <w:b/>
          <w:bCs/>
        </w:rPr>
        <w:t>The environment facilitates this process by providing:</w:t>
      </w:r>
    </w:p>
    <w:p w14:paraId="50E96F19" w14:textId="77777777" w:rsidR="004666A8" w:rsidRPr="00526502" w:rsidRDefault="004666A8" w:rsidP="004666A8">
      <w:pPr>
        <w:numPr>
          <w:ilvl w:val="0"/>
          <w:numId w:val="218"/>
        </w:numPr>
        <w:rPr>
          <w:b/>
          <w:bCs/>
        </w:rPr>
      </w:pPr>
      <w:proofErr w:type="gramStart"/>
      <w:r w:rsidRPr="00526502">
        <w:rPr>
          <w:b/>
          <w:bCs/>
        </w:rPr>
        <w:t>Experiences</w:t>
      </w:r>
      <w:proofErr w:type="gramEnd"/>
      <w:r w:rsidRPr="00526502">
        <w:rPr>
          <w:b/>
          <w:bCs/>
        </w:rPr>
        <w:t xml:space="preserve"> of competence through successful engagement with challenging tasks</w:t>
      </w:r>
    </w:p>
    <w:p w14:paraId="2657E1F5" w14:textId="77777777" w:rsidR="004666A8" w:rsidRPr="00526502" w:rsidRDefault="004666A8" w:rsidP="004666A8">
      <w:pPr>
        <w:numPr>
          <w:ilvl w:val="0"/>
          <w:numId w:val="218"/>
        </w:numPr>
        <w:rPr>
          <w:b/>
          <w:bCs/>
        </w:rPr>
      </w:pPr>
      <w:r w:rsidRPr="00526502">
        <w:rPr>
          <w:b/>
          <w:bCs/>
        </w:rPr>
        <w:t>Opportunities for authentic contribution to community needs</w:t>
      </w:r>
    </w:p>
    <w:p w14:paraId="14843F9C" w14:textId="77777777" w:rsidR="004666A8" w:rsidRPr="00526502" w:rsidRDefault="004666A8" w:rsidP="004666A8">
      <w:pPr>
        <w:numPr>
          <w:ilvl w:val="0"/>
          <w:numId w:val="218"/>
        </w:numPr>
        <w:rPr>
          <w:b/>
          <w:bCs/>
        </w:rPr>
      </w:pPr>
      <w:r w:rsidRPr="00526502">
        <w:rPr>
          <w:b/>
          <w:bCs/>
        </w:rPr>
        <w:t>Progressive independence within a supportive framework</w:t>
      </w:r>
    </w:p>
    <w:p w14:paraId="308901B7" w14:textId="77777777" w:rsidR="004666A8" w:rsidRPr="00526502" w:rsidRDefault="004666A8" w:rsidP="004666A8">
      <w:pPr>
        <w:numPr>
          <w:ilvl w:val="0"/>
          <w:numId w:val="218"/>
        </w:numPr>
        <w:rPr>
          <w:b/>
          <w:bCs/>
        </w:rPr>
      </w:pPr>
      <w:r w:rsidRPr="00526502">
        <w:rPr>
          <w:b/>
          <w:bCs/>
        </w:rPr>
        <w:t>Integration of intellectual, emotional, and practical capabilities</w:t>
      </w:r>
    </w:p>
    <w:p w14:paraId="13138C3F" w14:textId="77777777" w:rsidR="004666A8" w:rsidRPr="00526502" w:rsidRDefault="004666A8" w:rsidP="004666A8">
      <w:pPr>
        <w:numPr>
          <w:ilvl w:val="0"/>
          <w:numId w:val="218"/>
        </w:numPr>
        <w:rPr>
          <w:b/>
          <w:bCs/>
        </w:rPr>
      </w:pPr>
      <w:r w:rsidRPr="00526502">
        <w:rPr>
          <w:b/>
          <w:bCs/>
        </w:rPr>
        <w:t>Development of self-awareness and self-regulation</w:t>
      </w:r>
    </w:p>
    <w:p w14:paraId="6FF7FA4A" w14:textId="77777777" w:rsidR="004666A8" w:rsidRPr="00526502" w:rsidRDefault="004666A8" w:rsidP="004666A8">
      <w:pPr>
        <w:rPr>
          <w:b/>
          <w:bCs/>
        </w:rPr>
      </w:pPr>
      <w:r w:rsidRPr="00526502">
        <w:rPr>
          <w:b/>
          <w:bCs/>
        </w:rPr>
        <w:t xml:space="preserve">These experiences help adolescents develop what sources describe as "interdependent </w:t>
      </w:r>
      <w:proofErr w:type="gramStart"/>
      <w:r w:rsidRPr="00526502">
        <w:rPr>
          <w:b/>
          <w:bCs/>
        </w:rPr>
        <w:t>autonomy"—</w:t>
      </w:r>
      <w:proofErr w:type="gramEnd"/>
      <w:r w:rsidRPr="00526502">
        <w:rPr>
          <w:b/>
          <w:bCs/>
        </w:rPr>
        <w:t>the capability for self-directed functioning within social contexts.</w:t>
      </w:r>
    </w:p>
    <w:p w14:paraId="1749EBEF" w14:textId="77777777" w:rsidR="004666A8" w:rsidRPr="00526502" w:rsidRDefault="004666A8" w:rsidP="004666A8">
      <w:pPr>
        <w:pStyle w:val="Heading4"/>
      </w:pPr>
      <w:r w:rsidRPr="00526502">
        <w:t>B. Social Transformation</w:t>
      </w:r>
    </w:p>
    <w:p w14:paraId="09ECFDD4" w14:textId="77777777" w:rsidR="004666A8" w:rsidRPr="00526502" w:rsidRDefault="004666A8" w:rsidP="004666A8">
      <w:pPr>
        <w:rPr>
          <w:b/>
          <w:bCs/>
        </w:rPr>
      </w:pPr>
      <w:r w:rsidRPr="00526502">
        <w:rPr>
          <w:b/>
          <w:bCs/>
        </w:rPr>
        <w:t xml:space="preserve">Beyond individual development, Montessori's vision for the prepared environment encompasses broader social transformation. As she observed, quoted in one source: "Remember that all must begin from childhood, because the child has the great power of incarnation, has a very great mind, on a much higher level than we can imagine. And if the child is capable, when he is so little, of giving us some knowledge about the law of growth… and if he teaches us many things that we did not </w:t>
      </w:r>
      <w:proofErr w:type="gramStart"/>
      <w:r w:rsidRPr="00526502">
        <w:rPr>
          <w:b/>
          <w:bCs/>
        </w:rPr>
        <w:t>know, and</w:t>
      </w:r>
      <w:proofErr w:type="gramEnd"/>
      <w:r w:rsidRPr="00526502">
        <w:rPr>
          <w:b/>
          <w:bCs/>
        </w:rPr>
        <w:t xml:space="preserve"> solves simply and practically problems that we had though unsolvable—perhaps this new humanity will solve the great problems of society which for us have been unsolvable."</w:t>
      </w:r>
    </w:p>
    <w:p w14:paraId="63D264DC" w14:textId="77777777" w:rsidR="004666A8" w:rsidRPr="00526502" w:rsidRDefault="004666A8" w:rsidP="004666A8">
      <w:pPr>
        <w:rPr>
          <w:b/>
          <w:bCs/>
        </w:rPr>
      </w:pPr>
      <w:r w:rsidRPr="00526502">
        <w:rPr>
          <w:b/>
          <w:bCs/>
        </w:rPr>
        <w:t>The prepared environment contributes to this vision by:</w:t>
      </w:r>
    </w:p>
    <w:p w14:paraId="19744AA1" w14:textId="77777777" w:rsidR="004666A8" w:rsidRPr="00526502" w:rsidRDefault="004666A8" w:rsidP="004666A8">
      <w:pPr>
        <w:numPr>
          <w:ilvl w:val="0"/>
          <w:numId w:val="219"/>
        </w:numPr>
        <w:rPr>
          <w:b/>
          <w:bCs/>
        </w:rPr>
      </w:pPr>
      <w:r w:rsidRPr="00526502">
        <w:rPr>
          <w:b/>
          <w:bCs/>
        </w:rPr>
        <w:t>Fostering independence and responsibility rather than conformity or compliance</w:t>
      </w:r>
    </w:p>
    <w:p w14:paraId="1D5FBBE3" w14:textId="77777777" w:rsidR="004666A8" w:rsidRPr="00526502" w:rsidRDefault="004666A8" w:rsidP="004666A8">
      <w:pPr>
        <w:numPr>
          <w:ilvl w:val="0"/>
          <w:numId w:val="219"/>
        </w:numPr>
        <w:rPr>
          <w:b/>
          <w:bCs/>
        </w:rPr>
      </w:pPr>
      <w:r w:rsidRPr="00526502">
        <w:rPr>
          <w:b/>
          <w:bCs/>
        </w:rPr>
        <w:t>Developing social awareness and collaboration through community experiences</w:t>
      </w:r>
    </w:p>
    <w:p w14:paraId="7CB7AC2F" w14:textId="77777777" w:rsidR="004666A8" w:rsidRPr="00526502" w:rsidRDefault="004666A8" w:rsidP="004666A8">
      <w:pPr>
        <w:numPr>
          <w:ilvl w:val="0"/>
          <w:numId w:val="219"/>
        </w:numPr>
        <w:rPr>
          <w:b/>
          <w:bCs/>
        </w:rPr>
      </w:pPr>
      <w:r w:rsidRPr="00526502">
        <w:rPr>
          <w:b/>
          <w:bCs/>
        </w:rPr>
        <w:t>Preparing young people for meaningful social and economic participation</w:t>
      </w:r>
    </w:p>
    <w:p w14:paraId="2D55742C" w14:textId="77777777" w:rsidR="004666A8" w:rsidRPr="00526502" w:rsidRDefault="004666A8" w:rsidP="004666A8">
      <w:pPr>
        <w:numPr>
          <w:ilvl w:val="0"/>
          <w:numId w:val="219"/>
        </w:numPr>
        <w:rPr>
          <w:b/>
          <w:bCs/>
        </w:rPr>
      </w:pPr>
      <w:r w:rsidRPr="00526502">
        <w:rPr>
          <w:b/>
          <w:bCs/>
        </w:rPr>
        <w:t>Cultivating concern for environmental stewardship and sustainability</w:t>
      </w:r>
    </w:p>
    <w:p w14:paraId="42568171" w14:textId="77777777" w:rsidR="004666A8" w:rsidRPr="00526502" w:rsidRDefault="004666A8" w:rsidP="004666A8">
      <w:pPr>
        <w:numPr>
          <w:ilvl w:val="0"/>
          <w:numId w:val="219"/>
        </w:numPr>
        <w:rPr>
          <w:b/>
          <w:bCs/>
        </w:rPr>
      </w:pPr>
      <w:r w:rsidRPr="00526502">
        <w:rPr>
          <w:b/>
          <w:bCs/>
        </w:rPr>
        <w:lastRenderedPageBreak/>
        <w:t>Supporting the integration of diverse perspectives and backgrounds</w:t>
      </w:r>
    </w:p>
    <w:p w14:paraId="0BB0B481" w14:textId="77777777" w:rsidR="004666A8" w:rsidRPr="00526502" w:rsidRDefault="004666A8" w:rsidP="004666A8">
      <w:pPr>
        <w:rPr>
          <w:b/>
          <w:bCs/>
        </w:rPr>
      </w:pPr>
      <w:r w:rsidRPr="00526502">
        <w:rPr>
          <w:b/>
          <w:bCs/>
        </w:rPr>
        <w:t>Through these experiences, adolescents develop both the capability and the commitment to contribute to what Montessori envisioned as a more peaceful, just, and harmonious world.</w:t>
      </w:r>
    </w:p>
    <w:p w14:paraId="15097449" w14:textId="77777777" w:rsidR="004666A8" w:rsidRPr="00526502" w:rsidRDefault="004666A8" w:rsidP="004666A8">
      <w:pPr>
        <w:pStyle w:val="Heading3"/>
      </w:pPr>
      <w:r w:rsidRPr="00526502">
        <w:t>Conclusion</w:t>
      </w:r>
    </w:p>
    <w:p w14:paraId="26BEC992" w14:textId="77777777" w:rsidR="004666A8" w:rsidRPr="00526502" w:rsidRDefault="004666A8" w:rsidP="004666A8">
      <w:pPr>
        <w:rPr>
          <w:b/>
          <w:bCs/>
        </w:rPr>
      </w:pPr>
      <w:r w:rsidRPr="00526502">
        <w:rPr>
          <w:b/>
          <w:bCs/>
        </w:rPr>
        <w:t>The Montessori prepared environment represents far more than a physical classroom setting—it embodies a sophisticated educational paradigm designed to foster natural human development. As this analysis has shown, the environment evolves dramatically across developmental planes while maintaining consistent philosophical principles.</w:t>
      </w:r>
    </w:p>
    <w:p w14:paraId="0047B099" w14:textId="77777777" w:rsidR="004666A8" w:rsidRPr="00526502" w:rsidRDefault="004666A8" w:rsidP="004666A8">
      <w:pPr>
        <w:rPr>
          <w:b/>
          <w:bCs/>
        </w:rPr>
      </w:pPr>
      <w:r w:rsidRPr="00526502">
        <w:rPr>
          <w:b/>
          <w:bCs/>
        </w:rPr>
        <w:t>For adolescents in the third plane, the prepared environment expands to become a "microcosmos of society" that integrates meaningful work, social organization, and connection to the adult world. This environment responds to adolescents' developmental needs for independence, social connection, meaningful contribution, and intellectual challenge, supporting their journey toward adulthood.</w:t>
      </w:r>
    </w:p>
    <w:p w14:paraId="594E86CB" w14:textId="77777777" w:rsidR="004666A8" w:rsidRPr="00526502" w:rsidRDefault="004666A8" w:rsidP="004666A8">
      <w:pPr>
        <w:rPr>
          <w:b/>
          <w:bCs/>
        </w:rPr>
      </w:pPr>
      <w:r w:rsidRPr="00526502">
        <w:rPr>
          <w:b/>
          <w:bCs/>
        </w:rPr>
        <w:t xml:space="preserve">By understanding the philosophical foundations and practical implementation of the prepared environment across all </w:t>
      </w:r>
      <w:proofErr w:type="gramStart"/>
      <w:r w:rsidRPr="00526502">
        <w:rPr>
          <w:b/>
          <w:bCs/>
        </w:rPr>
        <w:t>planes</w:t>
      </w:r>
      <w:proofErr w:type="gramEnd"/>
      <w:r w:rsidRPr="00526502">
        <w:rPr>
          <w:b/>
          <w:bCs/>
        </w:rPr>
        <w:t xml:space="preserve"> of development, we gain deeper appreciation for how the specific adaptations for adolescents emerge naturally from Montessori's comprehensive developmental vision. This understanding provides the context necessary for effective implementation of Montessori principles during this critical transitional period.</w:t>
      </w:r>
    </w:p>
    <w:p w14:paraId="3495EFD7" w14:textId="77777777" w:rsidR="004666A8" w:rsidRPr="00526502" w:rsidRDefault="004666A8" w:rsidP="004666A8">
      <w:pPr>
        <w:rPr>
          <w:b/>
          <w:bCs/>
        </w:rPr>
      </w:pPr>
      <w:r w:rsidRPr="00526502">
        <w:rPr>
          <w:b/>
          <w:bCs/>
        </w:rPr>
        <w:t xml:space="preserve">As contemporary education faces unprecedented challenges, the Montessori prepared environment continues to offer timeless wisdom about supporting human development. By maintaining fidelity to core principles while adapting thoughtfully to changing circumstances, Montessori education provides a path forward </w:t>
      </w:r>
      <w:proofErr w:type="gramStart"/>
      <w:r w:rsidRPr="00526502">
        <w:rPr>
          <w:b/>
          <w:bCs/>
        </w:rPr>
        <w:t>that honors</w:t>
      </w:r>
      <w:proofErr w:type="gramEnd"/>
      <w:r w:rsidRPr="00526502">
        <w:rPr>
          <w:b/>
          <w:bCs/>
        </w:rPr>
        <w:t xml:space="preserve"> both the universal nature of human development and the unique needs of each developing person.</w:t>
      </w:r>
    </w:p>
    <w:p w14:paraId="4B44E4ED" w14:textId="79B2BD4E" w:rsidR="004666A8" w:rsidRDefault="004666A8">
      <w:pPr>
        <w:rPr>
          <w:b/>
          <w:bCs/>
        </w:rPr>
      </w:pPr>
      <w:r>
        <w:rPr>
          <w:b/>
          <w:bCs/>
        </w:rPr>
        <w:br w:type="page"/>
      </w:r>
    </w:p>
    <w:p w14:paraId="22E51736" w14:textId="77777777" w:rsidR="004666A8" w:rsidRPr="00091C02" w:rsidRDefault="004666A8" w:rsidP="004666A8">
      <w:pPr>
        <w:pStyle w:val="Heading2"/>
      </w:pPr>
      <w:r w:rsidRPr="00091C02">
        <w:lastRenderedPageBreak/>
        <w:t>The Prepared Environment in the First Plane of Development (0-6 Years): A Comprehensive Framework</w:t>
      </w:r>
    </w:p>
    <w:p w14:paraId="49B82A10" w14:textId="77777777" w:rsidR="004666A8" w:rsidRPr="00091C02" w:rsidRDefault="004666A8" w:rsidP="004666A8">
      <w:pPr>
        <w:pStyle w:val="Heading3"/>
      </w:pPr>
      <w:r w:rsidRPr="00091C02">
        <w:t>Introduction: The Foundation for Human Potential</w:t>
      </w:r>
    </w:p>
    <w:p w14:paraId="39329189" w14:textId="77777777" w:rsidR="004666A8" w:rsidRPr="00091C02" w:rsidRDefault="004666A8" w:rsidP="004666A8">
      <w:pPr>
        <w:rPr>
          <w:b/>
          <w:bCs/>
        </w:rPr>
      </w:pPr>
      <w:r w:rsidRPr="00091C02">
        <w:rPr>
          <w:b/>
          <w:bCs/>
        </w:rPr>
        <w:t xml:space="preserve">The first </w:t>
      </w:r>
      <w:proofErr w:type="gramStart"/>
      <w:r w:rsidRPr="00091C02">
        <w:rPr>
          <w:b/>
          <w:bCs/>
        </w:rPr>
        <w:t>plane</w:t>
      </w:r>
      <w:proofErr w:type="gramEnd"/>
      <w:r w:rsidRPr="00091C02">
        <w:rPr>
          <w:b/>
          <w:bCs/>
        </w:rPr>
        <w:t xml:space="preserve"> of development, spanning from birth to six years, represents a foundational period in the life of the human being. During this time, the child manifests what Maria Montessori termed the "absorbent </w:t>
      </w:r>
      <w:proofErr w:type="gramStart"/>
      <w:r w:rsidRPr="00091C02">
        <w:rPr>
          <w:b/>
          <w:bCs/>
        </w:rPr>
        <w:t>mind"—</w:t>
      </w:r>
      <w:proofErr w:type="gramEnd"/>
      <w:r w:rsidRPr="00091C02">
        <w:rPr>
          <w:b/>
          <w:bCs/>
        </w:rPr>
        <w:t>an extraordinary capacity to unconsciously and later consciously internalize elements from the surrounding environment. As Montessori observed, "The first period: to 3 years; the child absorbs the environment," while "from three to six years of age is a period of conscious construction when a child takes consciously from the environment."</w:t>
      </w:r>
    </w:p>
    <w:p w14:paraId="640619EC" w14:textId="77777777" w:rsidR="004666A8" w:rsidRPr="00091C02" w:rsidRDefault="004666A8" w:rsidP="004666A8">
      <w:pPr>
        <w:rPr>
          <w:b/>
          <w:bCs/>
        </w:rPr>
      </w:pPr>
      <w:r w:rsidRPr="00091C02">
        <w:rPr>
          <w:b/>
          <w:bCs/>
        </w:rPr>
        <w:t xml:space="preserve">The prepared environment for children </w:t>
      </w:r>
      <w:proofErr w:type="gramStart"/>
      <w:r w:rsidRPr="00091C02">
        <w:rPr>
          <w:b/>
          <w:bCs/>
        </w:rPr>
        <w:t>in</w:t>
      </w:r>
      <w:proofErr w:type="gramEnd"/>
      <w:r w:rsidRPr="00091C02">
        <w:rPr>
          <w:b/>
          <w:bCs/>
        </w:rPr>
        <w:t xml:space="preserve"> this first plane represents one of Montessori's most revolutionary contributions to educational practice. More than a mere physical space, it functions as a dynamic developmental ecosystem specifically calibrated to the unique characteristics of children during this formative period. The significance of this environment cannot be overstated—these years establish the foundation upon which all subsequent development builds.</w:t>
      </w:r>
    </w:p>
    <w:p w14:paraId="591D54D0" w14:textId="77777777" w:rsidR="004666A8" w:rsidRPr="00091C02" w:rsidRDefault="004666A8" w:rsidP="004666A8">
      <w:pPr>
        <w:rPr>
          <w:b/>
          <w:bCs/>
        </w:rPr>
      </w:pPr>
      <w:r w:rsidRPr="00091C02">
        <w:rPr>
          <w:b/>
          <w:bCs/>
        </w:rPr>
        <w:t>This chapter examines the prepared environment through both traditional and contemporary lenses, integrating Montessori's foundational insights with modern developmental science, neuroscientific research, and evolving perspectives on childhood. While subsequent chapters will explore specific environments for narrower age ranges (0-5 months, 5-12 months, 12-36 months, and 3-6 years), this chapter addresses the overarching principles and features that guide the preparation of environments across the entire first plane.</w:t>
      </w:r>
    </w:p>
    <w:p w14:paraId="554BA6D9" w14:textId="77777777" w:rsidR="004666A8" w:rsidRPr="00091C02" w:rsidRDefault="004666A8" w:rsidP="004666A8">
      <w:pPr>
        <w:rPr>
          <w:b/>
          <w:bCs/>
        </w:rPr>
      </w:pPr>
      <w:r w:rsidRPr="00091C02">
        <w:rPr>
          <w:b/>
          <w:bCs/>
        </w:rPr>
        <w:t>Developmental Characteristics of the First Plane and Scientific Foundations</w:t>
      </w:r>
    </w:p>
    <w:p w14:paraId="524CB344" w14:textId="77777777" w:rsidR="004666A8" w:rsidRPr="00091C02" w:rsidRDefault="004666A8" w:rsidP="004666A8">
      <w:pPr>
        <w:rPr>
          <w:b/>
          <w:bCs/>
        </w:rPr>
      </w:pPr>
      <w:r w:rsidRPr="00091C02">
        <w:rPr>
          <w:b/>
          <w:bCs/>
        </w:rPr>
        <w:t>The Absorbent Mind and Neural Development</w:t>
      </w:r>
    </w:p>
    <w:p w14:paraId="638608C6" w14:textId="77777777" w:rsidR="004666A8" w:rsidRPr="00091C02" w:rsidRDefault="004666A8" w:rsidP="004666A8">
      <w:pPr>
        <w:rPr>
          <w:b/>
          <w:bCs/>
        </w:rPr>
      </w:pPr>
      <w:r w:rsidRPr="00091C02">
        <w:rPr>
          <w:b/>
          <w:bCs/>
        </w:rPr>
        <w:t>The most defining characteristic of the first plane is the absorbent mind, through which the child unconsciously and later consciously incorporates experiences from the environment. As the reference materials note, "At an early age the child assimilates, and incarnates the physical and nonphysical aspects of the environment." This absorption shapes not just what the child knows but who the child becomes.</w:t>
      </w:r>
    </w:p>
    <w:p w14:paraId="280B824D" w14:textId="77777777" w:rsidR="004666A8" w:rsidRPr="00091C02" w:rsidRDefault="004666A8" w:rsidP="004666A8">
      <w:pPr>
        <w:rPr>
          <w:b/>
          <w:bCs/>
        </w:rPr>
      </w:pPr>
      <w:r w:rsidRPr="00091C02">
        <w:rPr>
          <w:b/>
          <w:bCs/>
        </w:rPr>
        <w:t xml:space="preserve">Recent advances in developmental neuroscience provide compelling evidence for Montessori's intuitive understanding of this phenomenon. The first six years of life </w:t>
      </w:r>
      <w:r w:rsidRPr="00091C02">
        <w:rPr>
          <w:b/>
          <w:bCs/>
        </w:rPr>
        <w:lastRenderedPageBreak/>
        <w:t xml:space="preserve">represent a period of unparalleled brain development, with neural connections forming at a rate never again replicated in the human lifespan. During this period, the brain exhibits extraordinary </w:t>
      </w:r>
      <w:proofErr w:type="gramStart"/>
      <w:r w:rsidRPr="00091C02">
        <w:rPr>
          <w:b/>
          <w:bCs/>
        </w:rPr>
        <w:t>neuroplasticity—</w:t>
      </w:r>
      <w:proofErr w:type="gramEnd"/>
      <w:r w:rsidRPr="00091C02">
        <w:rPr>
          <w:b/>
          <w:bCs/>
        </w:rPr>
        <w:t>the ability to form and reorganize neural connections in response to environmental stimuli and experiences. This neuroplasticity aligns precisely with what Montessori observed as the absorbent mind.</w:t>
      </w:r>
    </w:p>
    <w:p w14:paraId="5C928CCD" w14:textId="77777777" w:rsidR="004666A8" w:rsidRPr="00091C02" w:rsidRDefault="004666A8" w:rsidP="004666A8">
      <w:pPr>
        <w:rPr>
          <w:b/>
          <w:bCs/>
        </w:rPr>
      </w:pPr>
      <w:r w:rsidRPr="00091C02">
        <w:rPr>
          <w:b/>
          <w:bCs/>
        </w:rPr>
        <w:t xml:space="preserve">Research on synaptogenesis (the formation of neural connections) reveals that different neural networks develop and are refined during specific timeframes, creating biological windows of opportunity for </w:t>
      </w:r>
      <w:proofErr w:type="gramStart"/>
      <w:r w:rsidRPr="00091C02">
        <w:rPr>
          <w:b/>
          <w:bCs/>
        </w:rPr>
        <w:t>particular types</w:t>
      </w:r>
      <w:proofErr w:type="gramEnd"/>
      <w:r w:rsidRPr="00091C02">
        <w:rPr>
          <w:b/>
          <w:bCs/>
        </w:rPr>
        <w:t xml:space="preserve"> of learning. Modern neuroimaging studies demonstrate that active manipulation of materials—a cornerstone of the Montessori prepared environment—activates multiple brain regions simultaneously, creating stronger neural networks than passive observation.</w:t>
      </w:r>
    </w:p>
    <w:p w14:paraId="7D308397" w14:textId="77777777" w:rsidR="004666A8" w:rsidRPr="00091C02" w:rsidRDefault="004666A8" w:rsidP="004666A8">
      <w:pPr>
        <w:pStyle w:val="Heading4"/>
      </w:pPr>
      <w:r w:rsidRPr="00091C02">
        <w:t>Sensitive Periods</w:t>
      </w:r>
    </w:p>
    <w:p w14:paraId="49352001" w14:textId="77777777" w:rsidR="004666A8" w:rsidRPr="00091C02" w:rsidRDefault="004666A8" w:rsidP="004666A8">
      <w:pPr>
        <w:rPr>
          <w:b/>
          <w:bCs/>
        </w:rPr>
      </w:pPr>
      <w:r w:rsidRPr="00091C02">
        <w:rPr>
          <w:b/>
          <w:bCs/>
        </w:rPr>
        <w:t xml:space="preserve">The first plane is characterized by a series of sensitive </w:t>
      </w:r>
      <w:proofErr w:type="gramStart"/>
      <w:r w:rsidRPr="00091C02">
        <w:rPr>
          <w:b/>
          <w:bCs/>
        </w:rPr>
        <w:t>periods—times</w:t>
      </w:r>
      <w:proofErr w:type="gramEnd"/>
      <w:r w:rsidRPr="00091C02">
        <w:rPr>
          <w:b/>
          <w:bCs/>
        </w:rPr>
        <w:t xml:space="preserve"> of </w:t>
      </w:r>
      <w:proofErr w:type="gramStart"/>
      <w:r w:rsidRPr="00091C02">
        <w:rPr>
          <w:b/>
          <w:bCs/>
        </w:rPr>
        <w:t>particular receptivity</w:t>
      </w:r>
      <w:proofErr w:type="gramEnd"/>
      <w:r w:rsidRPr="00091C02">
        <w:rPr>
          <w:b/>
          <w:bCs/>
        </w:rPr>
        <w:t xml:space="preserve"> to specific aspects of the environment. These neurobiologically-based periods provide windows of opportunity for developing certain capabilities with greater ease and efficiency. The prepared environment for the first plane is structured to respond to these sensitive periods through materials and activities that target:</w:t>
      </w:r>
    </w:p>
    <w:p w14:paraId="1619B2CA" w14:textId="77777777" w:rsidR="004666A8" w:rsidRPr="00091C02" w:rsidRDefault="004666A8" w:rsidP="004666A8">
      <w:pPr>
        <w:numPr>
          <w:ilvl w:val="0"/>
          <w:numId w:val="220"/>
        </w:numPr>
        <w:rPr>
          <w:b/>
          <w:bCs/>
        </w:rPr>
      </w:pPr>
      <w:r w:rsidRPr="00091C02">
        <w:rPr>
          <w:b/>
          <w:bCs/>
        </w:rPr>
        <w:t>Movement (birth to approximately 4 years)</w:t>
      </w:r>
    </w:p>
    <w:p w14:paraId="72EC9C7D" w14:textId="77777777" w:rsidR="004666A8" w:rsidRPr="00091C02" w:rsidRDefault="004666A8" w:rsidP="004666A8">
      <w:pPr>
        <w:numPr>
          <w:ilvl w:val="0"/>
          <w:numId w:val="220"/>
        </w:numPr>
        <w:rPr>
          <w:b/>
          <w:bCs/>
        </w:rPr>
      </w:pPr>
      <w:r w:rsidRPr="00091C02">
        <w:rPr>
          <w:b/>
          <w:bCs/>
        </w:rPr>
        <w:t>Language (birth to approximately 6 years)</w:t>
      </w:r>
    </w:p>
    <w:p w14:paraId="7A3C4E95" w14:textId="77777777" w:rsidR="004666A8" w:rsidRPr="00091C02" w:rsidRDefault="004666A8" w:rsidP="004666A8">
      <w:pPr>
        <w:numPr>
          <w:ilvl w:val="0"/>
          <w:numId w:val="220"/>
        </w:numPr>
        <w:rPr>
          <w:b/>
          <w:bCs/>
        </w:rPr>
      </w:pPr>
      <w:r w:rsidRPr="00091C02">
        <w:rPr>
          <w:b/>
          <w:bCs/>
        </w:rPr>
        <w:t>Small objects/details (12 months to approximately 4 years)</w:t>
      </w:r>
    </w:p>
    <w:p w14:paraId="769FAEF9" w14:textId="77777777" w:rsidR="004666A8" w:rsidRPr="00091C02" w:rsidRDefault="004666A8" w:rsidP="004666A8">
      <w:pPr>
        <w:numPr>
          <w:ilvl w:val="0"/>
          <w:numId w:val="220"/>
        </w:numPr>
        <w:rPr>
          <w:b/>
          <w:bCs/>
        </w:rPr>
      </w:pPr>
      <w:r w:rsidRPr="00091C02">
        <w:rPr>
          <w:b/>
          <w:bCs/>
        </w:rPr>
        <w:t>Order (18 months to approximately 4 years)</w:t>
      </w:r>
    </w:p>
    <w:p w14:paraId="6708889B" w14:textId="77777777" w:rsidR="004666A8" w:rsidRPr="00091C02" w:rsidRDefault="004666A8" w:rsidP="004666A8">
      <w:pPr>
        <w:numPr>
          <w:ilvl w:val="0"/>
          <w:numId w:val="220"/>
        </w:numPr>
        <w:rPr>
          <w:b/>
          <w:bCs/>
        </w:rPr>
      </w:pPr>
      <w:r w:rsidRPr="00091C02">
        <w:rPr>
          <w:b/>
          <w:bCs/>
        </w:rPr>
        <w:t>Sensory refinement (birth to approximately 5 years)</w:t>
      </w:r>
    </w:p>
    <w:p w14:paraId="4D6D8FC7" w14:textId="77777777" w:rsidR="004666A8" w:rsidRPr="00091C02" w:rsidRDefault="004666A8" w:rsidP="004666A8">
      <w:pPr>
        <w:numPr>
          <w:ilvl w:val="0"/>
          <w:numId w:val="220"/>
        </w:numPr>
        <w:rPr>
          <w:b/>
          <w:bCs/>
        </w:rPr>
      </w:pPr>
      <w:r w:rsidRPr="00091C02">
        <w:rPr>
          <w:b/>
          <w:bCs/>
        </w:rPr>
        <w:t>Social behavior (2.5 years to approximately 6 years)</w:t>
      </w:r>
    </w:p>
    <w:p w14:paraId="7F31AD97" w14:textId="77777777" w:rsidR="004666A8" w:rsidRPr="00091C02" w:rsidRDefault="004666A8" w:rsidP="004666A8">
      <w:pPr>
        <w:rPr>
          <w:b/>
          <w:bCs/>
        </w:rPr>
      </w:pPr>
      <w:r w:rsidRPr="00091C02">
        <w:rPr>
          <w:b/>
          <w:bCs/>
        </w:rPr>
        <w:t>These sensitive periods guide the child's interests and interactions with the environment. The prepared environment must respond to these periods by offering appropriate materials and experiences when the child is most receptive to them.</w:t>
      </w:r>
    </w:p>
    <w:p w14:paraId="2FDD7411" w14:textId="77777777" w:rsidR="004666A8" w:rsidRPr="00091C02" w:rsidRDefault="004666A8" w:rsidP="004666A8">
      <w:pPr>
        <w:pStyle w:val="Heading4"/>
      </w:pPr>
      <w:r w:rsidRPr="00091C02">
        <w:t>Drive Toward Independence</w:t>
      </w:r>
    </w:p>
    <w:p w14:paraId="5DBA6D8A" w14:textId="77777777" w:rsidR="004666A8" w:rsidRPr="00091C02" w:rsidRDefault="004666A8" w:rsidP="004666A8">
      <w:pPr>
        <w:rPr>
          <w:b/>
          <w:bCs/>
        </w:rPr>
      </w:pPr>
      <w:r w:rsidRPr="00091C02">
        <w:rPr>
          <w:b/>
          <w:bCs/>
        </w:rPr>
        <w:t xml:space="preserve">Throughout the first plane, children demonstrate a powerful drive toward independence, expressed through declarations of "I can do it myself" and persistent efforts to master skills without adult assistance. As the reference materials state, "The first aim of the prepared environment is, as far as possible, to render the growing </w:t>
      </w:r>
      <w:r w:rsidRPr="00091C02">
        <w:rPr>
          <w:b/>
          <w:bCs/>
        </w:rPr>
        <w:lastRenderedPageBreak/>
        <w:t>child independent of the adult. That is, it is a place where he can do things for himself—live his own life—without the immediate help of adults."</w:t>
      </w:r>
    </w:p>
    <w:p w14:paraId="54093E45" w14:textId="77777777" w:rsidR="004666A8" w:rsidRPr="00091C02" w:rsidRDefault="004666A8" w:rsidP="004666A8">
      <w:pPr>
        <w:rPr>
          <w:b/>
          <w:bCs/>
        </w:rPr>
      </w:pPr>
      <w:r w:rsidRPr="00091C02">
        <w:rPr>
          <w:b/>
          <w:bCs/>
        </w:rPr>
        <w:t>Research on executive function development during early childhood confirms that environments providing opportunities for self-directed activity, error correction, and incremental challenge—all hallmarks of the Montessori prepared environment—directly support the development of neural networks associated with attention, working memory, and cognitive flexibility.</w:t>
      </w:r>
    </w:p>
    <w:p w14:paraId="01A6AF91" w14:textId="77777777" w:rsidR="004666A8" w:rsidRPr="00091C02" w:rsidRDefault="004666A8" w:rsidP="004666A8">
      <w:pPr>
        <w:pStyle w:val="Heading4"/>
      </w:pPr>
      <w:r w:rsidRPr="00091C02">
        <w:t>Evolutionary and Attachment Perspectives</w:t>
      </w:r>
    </w:p>
    <w:p w14:paraId="72AA00A0" w14:textId="77777777" w:rsidR="004666A8" w:rsidRPr="00091C02" w:rsidRDefault="004666A8" w:rsidP="004666A8">
      <w:pPr>
        <w:rPr>
          <w:b/>
          <w:bCs/>
        </w:rPr>
      </w:pPr>
      <w:r w:rsidRPr="00091C02">
        <w:rPr>
          <w:b/>
          <w:bCs/>
        </w:rPr>
        <w:t xml:space="preserve">The prepared environment can also be understood through the lens of evolutionary developmental psychology. For most of human history, children learned through direct exploration of their environment, hands-on manipulation of objects, observation and imitation of more skilled individuals, and participation in authentic community activities—not through explicit instruction in artificial contexts. The Montessori prepared environment recreates these </w:t>
      </w:r>
      <w:proofErr w:type="gramStart"/>
      <w:r w:rsidRPr="00091C02">
        <w:rPr>
          <w:b/>
          <w:bCs/>
        </w:rPr>
        <w:t>evolutionarily familiar</w:t>
      </w:r>
      <w:proofErr w:type="gramEnd"/>
      <w:r w:rsidRPr="00091C02">
        <w:rPr>
          <w:b/>
          <w:bCs/>
        </w:rPr>
        <w:t xml:space="preserve"> learning conditions.</w:t>
      </w:r>
    </w:p>
    <w:p w14:paraId="7EE6E7BE" w14:textId="77777777" w:rsidR="004666A8" w:rsidRPr="00091C02" w:rsidRDefault="004666A8" w:rsidP="004666A8">
      <w:pPr>
        <w:rPr>
          <w:b/>
          <w:bCs/>
        </w:rPr>
      </w:pPr>
      <w:r w:rsidRPr="00091C02">
        <w:rPr>
          <w:b/>
          <w:bCs/>
        </w:rPr>
        <w:t>Additionally, contemporary understandings of attachment theory provide important insights into the social-emotional dimensions of the prepared environment. Secure attachment—the emotional bond between child and caregiver that provides a secure base for exploration—is now recognized as fundamental to healthy development. The Montessori prepared environment supports secure attachment through stable, consistent adult-child relationships, responsive rather than directive adult interactions, and a balance between security and exploratory opportunities.</w:t>
      </w:r>
    </w:p>
    <w:p w14:paraId="7B5565DF" w14:textId="77777777" w:rsidR="004666A8" w:rsidRPr="00091C02" w:rsidRDefault="004666A8" w:rsidP="004666A8">
      <w:pPr>
        <w:pStyle w:val="Heading3"/>
      </w:pPr>
      <w:r w:rsidRPr="00091C02">
        <w:t>Essential Qualities of the Prepared Environment for the First Plane</w:t>
      </w:r>
    </w:p>
    <w:p w14:paraId="163213FA" w14:textId="77777777" w:rsidR="004666A8" w:rsidRPr="00091C02" w:rsidRDefault="004666A8" w:rsidP="004666A8">
      <w:pPr>
        <w:pStyle w:val="Heading4"/>
      </w:pPr>
      <w:r w:rsidRPr="00091C02">
        <w:t>Physical Order and Beauty</w:t>
      </w:r>
    </w:p>
    <w:p w14:paraId="1A3509F5" w14:textId="77777777" w:rsidR="004666A8" w:rsidRPr="00091C02" w:rsidRDefault="004666A8" w:rsidP="004666A8">
      <w:pPr>
        <w:rPr>
          <w:b/>
          <w:bCs/>
        </w:rPr>
      </w:pPr>
      <w:r w:rsidRPr="00091C02">
        <w:rPr>
          <w:b/>
          <w:bCs/>
        </w:rPr>
        <w:t>Physical order represents perhaps the most fundamental characteristic of the prepared environment for the first plane. As one reference document states, "Physical order early in life will affect the thought process later in life." This order manifests in logical organization of materials, consistent placement of items, visual clarity without clutter, and sequential arrangement of activities.</w:t>
      </w:r>
    </w:p>
    <w:p w14:paraId="7FCBAEF4" w14:textId="77777777" w:rsidR="004666A8" w:rsidRPr="00091C02" w:rsidRDefault="004666A8" w:rsidP="004666A8">
      <w:pPr>
        <w:rPr>
          <w:b/>
          <w:bCs/>
        </w:rPr>
      </w:pPr>
      <w:r w:rsidRPr="00091C02">
        <w:rPr>
          <w:b/>
          <w:bCs/>
        </w:rPr>
        <w:t>This order is complemented by beauty and aesthetics that invite engagement. As the reference materials note, "The message sent is that they are loved to the point of making a beautiful space made specifically for them." This beauty is not superficial decoration but a quality that communicates respect and care for the child.</w:t>
      </w:r>
    </w:p>
    <w:p w14:paraId="4403B443" w14:textId="77777777" w:rsidR="004666A8" w:rsidRPr="00091C02" w:rsidRDefault="004666A8" w:rsidP="004666A8">
      <w:pPr>
        <w:pStyle w:val="Heading4"/>
      </w:pPr>
      <w:r w:rsidRPr="00091C02">
        <w:lastRenderedPageBreak/>
        <w:t>Proportional Adaptation</w:t>
      </w:r>
    </w:p>
    <w:p w14:paraId="5D273E49" w14:textId="77777777" w:rsidR="004666A8" w:rsidRPr="00091C02" w:rsidRDefault="004666A8" w:rsidP="004666A8">
      <w:pPr>
        <w:rPr>
          <w:b/>
          <w:bCs/>
        </w:rPr>
      </w:pPr>
      <w:r w:rsidRPr="00091C02">
        <w:rPr>
          <w:b/>
          <w:bCs/>
        </w:rPr>
        <w:t xml:space="preserve">All elements of the environment must be proportioned to the child's physical size and capabilities. The reference materials emphasize that "Another important aspect is that they should be proportional to their occupants...the children. This will make them owners of </w:t>
      </w:r>
      <w:proofErr w:type="gramStart"/>
      <w:r w:rsidRPr="00091C02">
        <w:rPr>
          <w:b/>
          <w:bCs/>
        </w:rPr>
        <w:t>the space</w:t>
      </w:r>
      <w:proofErr w:type="gramEnd"/>
      <w:r w:rsidRPr="00091C02">
        <w:rPr>
          <w:b/>
          <w:bCs/>
        </w:rPr>
        <w:t>."</w:t>
      </w:r>
    </w:p>
    <w:p w14:paraId="458D6F74" w14:textId="77777777" w:rsidR="004666A8" w:rsidRPr="00091C02" w:rsidRDefault="004666A8" w:rsidP="004666A8">
      <w:pPr>
        <w:rPr>
          <w:b/>
          <w:bCs/>
        </w:rPr>
      </w:pPr>
      <w:r w:rsidRPr="00091C02">
        <w:rPr>
          <w:b/>
          <w:bCs/>
        </w:rPr>
        <w:t>This proportional adaptation includes furniture sized for independent use, materials that can be manipulated with developing coordination, spaces accessible without adult assistance, and tools that match the child's physical capabilities. This adaptation enables children to function independently within the environment, supporting their developing autonomy and self-confidence.</w:t>
      </w:r>
    </w:p>
    <w:p w14:paraId="5DF9956C" w14:textId="77777777" w:rsidR="004666A8" w:rsidRPr="00091C02" w:rsidRDefault="004666A8" w:rsidP="004666A8">
      <w:pPr>
        <w:pStyle w:val="Heading4"/>
      </w:pPr>
      <w:r w:rsidRPr="00091C02">
        <w:t>Freedom Within Limits</w:t>
      </w:r>
    </w:p>
    <w:p w14:paraId="4AE639BC" w14:textId="77777777" w:rsidR="004666A8" w:rsidRPr="00091C02" w:rsidRDefault="004666A8" w:rsidP="004666A8">
      <w:pPr>
        <w:rPr>
          <w:b/>
          <w:bCs/>
        </w:rPr>
      </w:pPr>
      <w:r w:rsidRPr="00091C02">
        <w:rPr>
          <w:b/>
          <w:bCs/>
        </w:rPr>
        <w:t>The prepared environment balances freedom with appropriate boundaries. As one reference document states, "In the environment there should be freedom, and limits." This balance provides both the autonomy necessary for self-construction and the security of consistent expectations.</w:t>
      </w:r>
    </w:p>
    <w:p w14:paraId="7D41B18B" w14:textId="77777777" w:rsidR="004666A8" w:rsidRPr="00091C02" w:rsidRDefault="004666A8" w:rsidP="004666A8">
      <w:pPr>
        <w:rPr>
          <w:b/>
          <w:bCs/>
        </w:rPr>
      </w:pPr>
      <w:r w:rsidRPr="00091C02">
        <w:rPr>
          <w:b/>
          <w:bCs/>
        </w:rPr>
        <w:t xml:space="preserve">Freedom in the prepared environment includes freedom of choice within appropriate options, freedom of movement within </w:t>
      </w:r>
      <w:proofErr w:type="gramStart"/>
      <w:r w:rsidRPr="00091C02">
        <w:rPr>
          <w:b/>
          <w:bCs/>
        </w:rPr>
        <w:t>the space</w:t>
      </w:r>
      <w:proofErr w:type="gramEnd"/>
      <w:r w:rsidRPr="00091C02">
        <w:rPr>
          <w:b/>
          <w:bCs/>
        </w:rPr>
        <w:t>, freedom of time to complete activities at one's own pace, and freedom to work alone or with others. These freedoms operate within clear limits that provide structure and safety, including respect for others and their work, proper use and care of materials, appropriate behavior within the community, and natural consequences of actions.</w:t>
      </w:r>
    </w:p>
    <w:p w14:paraId="5C450FF0" w14:textId="77777777" w:rsidR="004666A8" w:rsidRPr="00091C02" w:rsidRDefault="004666A8" w:rsidP="004666A8">
      <w:pPr>
        <w:pStyle w:val="Heading4"/>
      </w:pPr>
      <w:r w:rsidRPr="00091C02">
        <w:t>Reality-Based Content</w:t>
      </w:r>
    </w:p>
    <w:p w14:paraId="6081607F" w14:textId="77777777" w:rsidR="004666A8" w:rsidRPr="00091C02" w:rsidRDefault="004666A8" w:rsidP="004666A8">
      <w:pPr>
        <w:rPr>
          <w:b/>
          <w:bCs/>
        </w:rPr>
      </w:pPr>
      <w:r w:rsidRPr="00091C02">
        <w:rPr>
          <w:b/>
          <w:bCs/>
        </w:rPr>
        <w:t>The environment for the first plane emphasizes contact with reality rather than fantasy. As one reference document notes, the environment should contain "everything that is natural, connected to nature, and real. Avoiding fantasy, and plastics, etc."</w:t>
      </w:r>
    </w:p>
    <w:p w14:paraId="5E5FE112" w14:textId="77777777" w:rsidR="004666A8" w:rsidRPr="00091C02" w:rsidRDefault="004666A8" w:rsidP="004666A8">
      <w:pPr>
        <w:rPr>
          <w:b/>
          <w:bCs/>
        </w:rPr>
      </w:pPr>
      <w:r w:rsidRPr="00091C02">
        <w:rPr>
          <w:b/>
          <w:bCs/>
        </w:rPr>
        <w:t>This focus on reality supports the child's orientation to the actual world they are beginning to navigate and understand. It includes real materials rather than toys, authentic activities rather than pretend versions, natural materials that provide genuine sensory feedback, and accurate information presented at an appropriate level.</w:t>
      </w:r>
    </w:p>
    <w:p w14:paraId="1F4A4FD3" w14:textId="77777777" w:rsidR="004666A8" w:rsidRPr="00091C02" w:rsidRDefault="004666A8" w:rsidP="004666A8">
      <w:pPr>
        <w:pStyle w:val="Heading4"/>
      </w:pPr>
      <w:r w:rsidRPr="00091C02">
        <w:t>Opportunities for Concentration</w:t>
      </w:r>
    </w:p>
    <w:p w14:paraId="00E514CB" w14:textId="77777777" w:rsidR="004666A8" w:rsidRPr="00091C02" w:rsidRDefault="004666A8" w:rsidP="004666A8">
      <w:pPr>
        <w:rPr>
          <w:b/>
          <w:bCs/>
        </w:rPr>
      </w:pPr>
      <w:r w:rsidRPr="00091C02">
        <w:rPr>
          <w:b/>
          <w:bCs/>
        </w:rPr>
        <w:t xml:space="preserve">The prepared environment must provide materials and conditions that enable deep concentration. As one reference document observes, "Practical Life is the first area </w:t>
      </w:r>
      <w:r w:rsidRPr="00091C02">
        <w:rPr>
          <w:b/>
          <w:bCs/>
        </w:rPr>
        <w:lastRenderedPageBreak/>
        <w:t>where concentration is seen and observed as it gives social independence, and supports freedom to choose, as well as repeat as desired."</w:t>
      </w:r>
    </w:p>
    <w:p w14:paraId="6F5B59A1" w14:textId="77777777" w:rsidR="004666A8" w:rsidRPr="00091C02" w:rsidRDefault="004666A8" w:rsidP="004666A8">
      <w:pPr>
        <w:rPr>
          <w:b/>
          <w:bCs/>
        </w:rPr>
      </w:pPr>
      <w:r w:rsidRPr="00091C02">
        <w:rPr>
          <w:b/>
          <w:bCs/>
        </w:rPr>
        <w:t xml:space="preserve">This concentration develops through engaging activities that match developmental interests, freedom from unnecessary interruption, materials that provide natural feedback, and opportunities for repetition to satisfaction. As the reference materials state, "When the environment calls with its attractions or offers motives for constructive activity, then all energies are </w:t>
      </w:r>
      <w:proofErr w:type="gramStart"/>
      <w:r w:rsidRPr="00091C02">
        <w:rPr>
          <w:b/>
          <w:bCs/>
        </w:rPr>
        <w:t>concentrated</w:t>
      </w:r>
      <w:proofErr w:type="gramEnd"/>
      <w:r w:rsidRPr="00091C02">
        <w:rPr>
          <w:b/>
          <w:bCs/>
        </w:rPr>
        <w:t xml:space="preserve"> and deviations disappear."</w:t>
      </w:r>
    </w:p>
    <w:p w14:paraId="1E8A63F0" w14:textId="77777777" w:rsidR="004666A8" w:rsidRPr="00091C02" w:rsidRDefault="004666A8" w:rsidP="004666A8">
      <w:pPr>
        <w:pStyle w:val="Heading3"/>
      </w:pPr>
      <w:r w:rsidRPr="00091C02">
        <w:t>Developmental Analysis of Environmental Needs Across the First Plane</w:t>
      </w:r>
    </w:p>
    <w:p w14:paraId="3E28A32A" w14:textId="3E72F86B" w:rsidR="004666A8" w:rsidRPr="00091C02" w:rsidRDefault="004666A8" w:rsidP="004666A8">
      <w:pPr>
        <w:pStyle w:val="Heading4"/>
      </w:pPr>
      <w:r w:rsidRPr="00091C02">
        <w:t>The Prepared Environment from Birth to 1</w:t>
      </w:r>
      <w:r w:rsidR="00370AA1">
        <w:t xml:space="preserve">2 </w:t>
      </w:r>
      <w:r w:rsidRPr="00091C02">
        <w:t>Months</w:t>
      </w:r>
    </w:p>
    <w:p w14:paraId="380845D8" w14:textId="77777777" w:rsidR="004666A8" w:rsidRPr="00091C02" w:rsidRDefault="004666A8" w:rsidP="004666A8">
      <w:pPr>
        <w:rPr>
          <w:b/>
          <w:bCs/>
        </w:rPr>
      </w:pPr>
      <w:r w:rsidRPr="00091C02">
        <w:rPr>
          <w:b/>
          <w:bCs/>
        </w:rPr>
        <w:t>The earliest phase of the first plane requires specific environmental considerations that address the rapid development occurring during this period. Recent research in infant development reveals that newborns are far more perceptually aware and sensitive to their environment than previously understood, making environmental preparation important from the earliest days of life.</w:t>
      </w:r>
    </w:p>
    <w:p w14:paraId="306C432A" w14:textId="77777777" w:rsidR="004666A8" w:rsidRPr="00091C02" w:rsidRDefault="004666A8" w:rsidP="004666A8">
      <w:pPr>
        <w:rPr>
          <w:b/>
          <w:bCs/>
        </w:rPr>
      </w:pPr>
      <w:r w:rsidRPr="00091C02">
        <w:rPr>
          <w:b/>
          <w:bCs/>
        </w:rPr>
        <w:t>During this phase, the prepared environment focuses primarily on supporting:</w:t>
      </w:r>
    </w:p>
    <w:p w14:paraId="445977FA" w14:textId="77777777" w:rsidR="004666A8" w:rsidRPr="00091C02" w:rsidRDefault="004666A8" w:rsidP="004666A8">
      <w:pPr>
        <w:numPr>
          <w:ilvl w:val="0"/>
          <w:numId w:val="221"/>
        </w:numPr>
        <w:rPr>
          <w:b/>
          <w:bCs/>
        </w:rPr>
      </w:pPr>
      <w:r w:rsidRPr="00091C02">
        <w:rPr>
          <w:b/>
          <w:bCs/>
        </w:rPr>
        <w:t>The development of basic sensory capabilities through appropriate stimulation</w:t>
      </w:r>
    </w:p>
    <w:p w14:paraId="375C83DE" w14:textId="77777777" w:rsidR="004666A8" w:rsidRPr="00091C02" w:rsidRDefault="004666A8" w:rsidP="004666A8">
      <w:pPr>
        <w:numPr>
          <w:ilvl w:val="0"/>
          <w:numId w:val="221"/>
        </w:numPr>
        <w:rPr>
          <w:b/>
          <w:bCs/>
        </w:rPr>
      </w:pPr>
      <w:r w:rsidRPr="00091C02">
        <w:rPr>
          <w:b/>
          <w:bCs/>
        </w:rPr>
        <w:t>The establishment of basic trust and secure attachment</w:t>
      </w:r>
    </w:p>
    <w:p w14:paraId="733BB183" w14:textId="77777777" w:rsidR="004666A8" w:rsidRPr="00091C02" w:rsidRDefault="004666A8" w:rsidP="004666A8">
      <w:pPr>
        <w:numPr>
          <w:ilvl w:val="0"/>
          <w:numId w:val="221"/>
        </w:numPr>
        <w:rPr>
          <w:b/>
          <w:bCs/>
        </w:rPr>
      </w:pPr>
      <w:r w:rsidRPr="00091C02">
        <w:rPr>
          <w:b/>
          <w:bCs/>
        </w:rPr>
        <w:t>Freedom of movement for physical development</w:t>
      </w:r>
    </w:p>
    <w:p w14:paraId="5415F4EF" w14:textId="77777777" w:rsidR="004666A8" w:rsidRPr="00091C02" w:rsidRDefault="004666A8" w:rsidP="004666A8">
      <w:pPr>
        <w:numPr>
          <w:ilvl w:val="0"/>
          <w:numId w:val="221"/>
        </w:numPr>
        <w:rPr>
          <w:b/>
          <w:bCs/>
        </w:rPr>
      </w:pPr>
      <w:r w:rsidRPr="00091C02">
        <w:rPr>
          <w:b/>
          <w:bCs/>
        </w:rPr>
        <w:t>The foundations of language acquisition</w:t>
      </w:r>
    </w:p>
    <w:p w14:paraId="696268E3" w14:textId="77777777" w:rsidR="004666A8" w:rsidRPr="00091C02" w:rsidRDefault="004666A8" w:rsidP="004666A8">
      <w:pPr>
        <w:numPr>
          <w:ilvl w:val="0"/>
          <w:numId w:val="221"/>
        </w:numPr>
        <w:rPr>
          <w:b/>
          <w:bCs/>
        </w:rPr>
      </w:pPr>
      <w:r w:rsidRPr="00091C02">
        <w:rPr>
          <w:b/>
          <w:bCs/>
        </w:rPr>
        <w:t>Basic orientation to order and predictability</w:t>
      </w:r>
    </w:p>
    <w:p w14:paraId="7F5EB429" w14:textId="77777777" w:rsidR="004666A8" w:rsidRPr="00091C02" w:rsidRDefault="004666A8" w:rsidP="004666A8">
      <w:pPr>
        <w:rPr>
          <w:b/>
          <w:bCs/>
        </w:rPr>
      </w:pPr>
      <w:r w:rsidRPr="00091C02">
        <w:rPr>
          <w:b/>
          <w:bCs/>
        </w:rPr>
        <w:t>Key elements of the prepared environment during this period include:</w:t>
      </w:r>
    </w:p>
    <w:p w14:paraId="6F329814" w14:textId="77777777" w:rsidR="004666A8" w:rsidRPr="00091C02" w:rsidRDefault="004666A8" w:rsidP="004666A8">
      <w:pPr>
        <w:rPr>
          <w:b/>
          <w:bCs/>
        </w:rPr>
      </w:pPr>
      <w:r w:rsidRPr="00091C02">
        <w:rPr>
          <w:b/>
          <w:bCs/>
        </w:rPr>
        <w:t>Physical Environment:</w:t>
      </w:r>
    </w:p>
    <w:p w14:paraId="03013BF8" w14:textId="77777777" w:rsidR="004666A8" w:rsidRPr="00091C02" w:rsidRDefault="004666A8" w:rsidP="004666A8">
      <w:pPr>
        <w:numPr>
          <w:ilvl w:val="0"/>
          <w:numId w:val="222"/>
        </w:numPr>
        <w:rPr>
          <w:b/>
          <w:bCs/>
        </w:rPr>
      </w:pPr>
      <w:r w:rsidRPr="00091C02">
        <w:rPr>
          <w:b/>
          <w:bCs/>
        </w:rPr>
        <w:t>Low, floor-level spaces allowing freedom of movement</w:t>
      </w:r>
    </w:p>
    <w:p w14:paraId="61664094" w14:textId="77777777" w:rsidR="004666A8" w:rsidRPr="00091C02" w:rsidRDefault="004666A8" w:rsidP="004666A8">
      <w:pPr>
        <w:numPr>
          <w:ilvl w:val="0"/>
          <w:numId w:val="222"/>
        </w:numPr>
        <w:rPr>
          <w:b/>
          <w:bCs/>
        </w:rPr>
      </w:pPr>
      <w:r w:rsidRPr="00091C02">
        <w:rPr>
          <w:b/>
          <w:bCs/>
        </w:rPr>
        <w:t>Minimal yet meaningful visual stimulation (particularly high-contrast images for the youngest infants)</w:t>
      </w:r>
    </w:p>
    <w:p w14:paraId="2AC86368" w14:textId="77777777" w:rsidR="004666A8" w:rsidRPr="00091C02" w:rsidRDefault="004666A8" w:rsidP="004666A8">
      <w:pPr>
        <w:numPr>
          <w:ilvl w:val="0"/>
          <w:numId w:val="222"/>
        </w:numPr>
        <w:rPr>
          <w:b/>
          <w:bCs/>
        </w:rPr>
      </w:pPr>
      <w:r w:rsidRPr="00091C02">
        <w:rPr>
          <w:b/>
          <w:bCs/>
        </w:rPr>
        <w:t>Mirrors placed at floor level for visual feedback during movement exploration</w:t>
      </w:r>
    </w:p>
    <w:p w14:paraId="649A5E00" w14:textId="77777777" w:rsidR="004666A8" w:rsidRPr="00091C02" w:rsidRDefault="004666A8" w:rsidP="004666A8">
      <w:pPr>
        <w:numPr>
          <w:ilvl w:val="0"/>
          <w:numId w:val="222"/>
        </w:numPr>
        <w:rPr>
          <w:b/>
          <w:bCs/>
        </w:rPr>
      </w:pPr>
      <w:r w:rsidRPr="00091C02">
        <w:rPr>
          <w:b/>
          <w:bCs/>
        </w:rPr>
        <w:t>Simple materials that respond to the infant's actions, building cause-effect understanding</w:t>
      </w:r>
    </w:p>
    <w:p w14:paraId="1115224F" w14:textId="77777777" w:rsidR="004666A8" w:rsidRPr="00091C02" w:rsidRDefault="004666A8" w:rsidP="004666A8">
      <w:pPr>
        <w:numPr>
          <w:ilvl w:val="0"/>
          <w:numId w:val="222"/>
        </w:numPr>
        <w:rPr>
          <w:b/>
          <w:bCs/>
        </w:rPr>
      </w:pPr>
      <w:r w:rsidRPr="00091C02">
        <w:rPr>
          <w:b/>
          <w:bCs/>
        </w:rPr>
        <w:t>Mobiles and visual materials that evolve with developing visual tracking abilities</w:t>
      </w:r>
    </w:p>
    <w:p w14:paraId="72D1F149" w14:textId="77777777" w:rsidR="004666A8" w:rsidRPr="00091C02" w:rsidRDefault="004666A8" w:rsidP="004666A8">
      <w:pPr>
        <w:numPr>
          <w:ilvl w:val="0"/>
          <w:numId w:val="222"/>
        </w:numPr>
        <w:rPr>
          <w:b/>
          <w:bCs/>
        </w:rPr>
      </w:pPr>
      <w:r w:rsidRPr="00091C02">
        <w:rPr>
          <w:b/>
          <w:bCs/>
        </w:rPr>
        <w:lastRenderedPageBreak/>
        <w:t>Furnishings that support emerging movement capabilities (pulling up, cruising, walking)</w:t>
      </w:r>
    </w:p>
    <w:p w14:paraId="7B226D62" w14:textId="77777777" w:rsidR="004666A8" w:rsidRPr="00091C02" w:rsidRDefault="004666A8" w:rsidP="004666A8">
      <w:pPr>
        <w:rPr>
          <w:b/>
          <w:bCs/>
        </w:rPr>
      </w:pPr>
      <w:r w:rsidRPr="00091C02">
        <w:rPr>
          <w:b/>
          <w:bCs/>
        </w:rPr>
        <w:t>Temporal Environment:</w:t>
      </w:r>
    </w:p>
    <w:p w14:paraId="72CB5025" w14:textId="77777777" w:rsidR="004666A8" w:rsidRPr="00091C02" w:rsidRDefault="004666A8" w:rsidP="004666A8">
      <w:pPr>
        <w:numPr>
          <w:ilvl w:val="0"/>
          <w:numId w:val="223"/>
        </w:numPr>
        <w:rPr>
          <w:b/>
          <w:bCs/>
        </w:rPr>
      </w:pPr>
      <w:r w:rsidRPr="00091C02">
        <w:rPr>
          <w:b/>
          <w:bCs/>
        </w:rPr>
        <w:t>Regular, predictable routines that build a sense of order and security</w:t>
      </w:r>
    </w:p>
    <w:p w14:paraId="7CCE8BE8" w14:textId="77777777" w:rsidR="004666A8" w:rsidRPr="00091C02" w:rsidRDefault="004666A8" w:rsidP="004666A8">
      <w:pPr>
        <w:numPr>
          <w:ilvl w:val="0"/>
          <w:numId w:val="223"/>
        </w:numPr>
        <w:rPr>
          <w:b/>
          <w:bCs/>
        </w:rPr>
      </w:pPr>
      <w:proofErr w:type="gramStart"/>
      <w:r w:rsidRPr="00091C02">
        <w:rPr>
          <w:b/>
          <w:bCs/>
        </w:rPr>
        <w:t>Unhurried</w:t>
      </w:r>
      <w:proofErr w:type="gramEnd"/>
      <w:r w:rsidRPr="00091C02">
        <w:rPr>
          <w:b/>
          <w:bCs/>
        </w:rPr>
        <w:t xml:space="preserve"> pace that allows infants to fully experience each developmental stage</w:t>
      </w:r>
    </w:p>
    <w:p w14:paraId="1ADA35D9" w14:textId="77777777" w:rsidR="004666A8" w:rsidRPr="00091C02" w:rsidRDefault="004666A8" w:rsidP="004666A8">
      <w:pPr>
        <w:numPr>
          <w:ilvl w:val="0"/>
          <w:numId w:val="223"/>
        </w:numPr>
        <w:rPr>
          <w:b/>
          <w:bCs/>
        </w:rPr>
      </w:pPr>
      <w:r w:rsidRPr="00091C02">
        <w:rPr>
          <w:b/>
          <w:bCs/>
        </w:rPr>
        <w:t>Respect for individual biological rhythms of sleep, feeding, and activity</w:t>
      </w:r>
    </w:p>
    <w:p w14:paraId="40509555" w14:textId="77777777" w:rsidR="004666A8" w:rsidRPr="00091C02" w:rsidRDefault="004666A8" w:rsidP="004666A8">
      <w:pPr>
        <w:numPr>
          <w:ilvl w:val="0"/>
          <w:numId w:val="223"/>
        </w:numPr>
        <w:rPr>
          <w:b/>
          <w:bCs/>
        </w:rPr>
      </w:pPr>
      <w:r w:rsidRPr="00091C02">
        <w:rPr>
          <w:b/>
          <w:bCs/>
        </w:rPr>
        <w:t>Time for uninterrupted exploration without unnecessary adult intervention</w:t>
      </w:r>
    </w:p>
    <w:p w14:paraId="6E7DAD00" w14:textId="77777777" w:rsidR="004666A8" w:rsidRPr="00091C02" w:rsidRDefault="004666A8" w:rsidP="004666A8">
      <w:pPr>
        <w:rPr>
          <w:b/>
          <w:bCs/>
        </w:rPr>
      </w:pPr>
      <w:r w:rsidRPr="00091C02">
        <w:rPr>
          <w:b/>
          <w:bCs/>
        </w:rPr>
        <w:t>Social Environment:</w:t>
      </w:r>
    </w:p>
    <w:p w14:paraId="6662D202" w14:textId="77777777" w:rsidR="004666A8" w:rsidRPr="00091C02" w:rsidRDefault="004666A8" w:rsidP="004666A8">
      <w:pPr>
        <w:numPr>
          <w:ilvl w:val="0"/>
          <w:numId w:val="224"/>
        </w:numPr>
        <w:rPr>
          <w:b/>
          <w:bCs/>
        </w:rPr>
      </w:pPr>
      <w:r w:rsidRPr="00091C02">
        <w:rPr>
          <w:b/>
          <w:bCs/>
        </w:rPr>
        <w:t>Consistent caregivers who provide secure attachment relationships</w:t>
      </w:r>
    </w:p>
    <w:p w14:paraId="781F7E0D" w14:textId="77777777" w:rsidR="004666A8" w:rsidRPr="00091C02" w:rsidRDefault="004666A8" w:rsidP="004666A8">
      <w:pPr>
        <w:numPr>
          <w:ilvl w:val="0"/>
          <w:numId w:val="224"/>
        </w:numPr>
        <w:rPr>
          <w:b/>
          <w:bCs/>
        </w:rPr>
      </w:pPr>
      <w:r w:rsidRPr="00091C02">
        <w:rPr>
          <w:b/>
          <w:bCs/>
        </w:rPr>
        <w:t xml:space="preserve">Responsive rather than </w:t>
      </w:r>
      <w:proofErr w:type="gramStart"/>
      <w:r w:rsidRPr="00091C02">
        <w:rPr>
          <w:b/>
          <w:bCs/>
        </w:rPr>
        <w:t>directive</w:t>
      </w:r>
      <w:proofErr w:type="gramEnd"/>
      <w:r w:rsidRPr="00091C02">
        <w:rPr>
          <w:b/>
          <w:bCs/>
        </w:rPr>
        <w:t xml:space="preserve"> adult interaction</w:t>
      </w:r>
    </w:p>
    <w:p w14:paraId="6B33A511" w14:textId="77777777" w:rsidR="004666A8" w:rsidRPr="00091C02" w:rsidRDefault="004666A8" w:rsidP="004666A8">
      <w:pPr>
        <w:numPr>
          <w:ilvl w:val="0"/>
          <w:numId w:val="224"/>
        </w:numPr>
        <w:rPr>
          <w:b/>
          <w:bCs/>
        </w:rPr>
      </w:pPr>
      <w:r w:rsidRPr="00091C02">
        <w:rPr>
          <w:b/>
          <w:bCs/>
        </w:rPr>
        <w:t>Language-rich environment with authentic conversation</w:t>
      </w:r>
    </w:p>
    <w:p w14:paraId="37507031" w14:textId="77777777" w:rsidR="004666A8" w:rsidRPr="00091C02" w:rsidRDefault="004666A8" w:rsidP="004666A8">
      <w:pPr>
        <w:numPr>
          <w:ilvl w:val="0"/>
          <w:numId w:val="224"/>
        </w:numPr>
        <w:rPr>
          <w:b/>
          <w:bCs/>
        </w:rPr>
      </w:pPr>
      <w:r w:rsidRPr="00091C02">
        <w:rPr>
          <w:b/>
          <w:bCs/>
        </w:rPr>
        <w:t>Calm, peaceful social atmosphere without overstimulation</w:t>
      </w:r>
    </w:p>
    <w:p w14:paraId="23ECDAC0" w14:textId="77777777" w:rsidR="004666A8" w:rsidRDefault="004666A8" w:rsidP="004666A8">
      <w:pPr>
        <w:numPr>
          <w:ilvl w:val="0"/>
          <w:numId w:val="224"/>
        </w:numPr>
        <w:rPr>
          <w:b/>
          <w:bCs/>
        </w:rPr>
      </w:pPr>
      <w:r w:rsidRPr="00091C02">
        <w:rPr>
          <w:b/>
          <w:bCs/>
        </w:rPr>
        <w:t>Respectful care routines that treat the infant as an active participant</w:t>
      </w:r>
    </w:p>
    <w:p w14:paraId="597F6EB3" w14:textId="77777777" w:rsidR="004666A8" w:rsidRPr="003100ED" w:rsidRDefault="004666A8" w:rsidP="004666A8">
      <w:pPr>
        <w:pStyle w:val="Heading5"/>
      </w:pPr>
      <w:r w:rsidRPr="003100ED">
        <w:t>The Prepared Environment for Infants Aged 0-5 Months</w:t>
      </w:r>
    </w:p>
    <w:p w14:paraId="08C6B6F3" w14:textId="77777777" w:rsidR="004666A8" w:rsidRPr="003100ED" w:rsidRDefault="004666A8" w:rsidP="004666A8">
      <w:pPr>
        <w:pStyle w:val="Heading6"/>
      </w:pPr>
      <w:r w:rsidRPr="003100ED">
        <w:t>Introduction: The First Environment Beyond the Womb</w:t>
      </w:r>
    </w:p>
    <w:p w14:paraId="4A654DA9" w14:textId="77777777" w:rsidR="004666A8" w:rsidRPr="003100ED" w:rsidRDefault="004666A8" w:rsidP="004666A8">
      <w:pPr>
        <w:rPr>
          <w:b/>
          <w:bCs/>
        </w:rPr>
      </w:pPr>
      <w:r w:rsidRPr="003100ED">
        <w:rPr>
          <w:b/>
          <w:bCs/>
        </w:rPr>
        <w:t>The period from birth to five months represents the child's first experience of the world outside the womb and marks one of the most significant transitions in human life. After approximately forty weeks in the protected, regulated uterine environment, the newborn must adapt to a radically different reality filled with new sensory experiences, physical demands, and social interactions. As the reference materials note, "The first environment outside the womb, the introduction to the world, must be practical and beautiful. Most importantly, it must satisfy the child's developmental needs and consider the primary caregiver."</w:t>
      </w:r>
    </w:p>
    <w:p w14:paraId="2B612DE1" w14:textId="77777777" w:rsidR="004666A8" w:rsidRPr="003100ED" w:rsidRDefault="004666A8" w:rsidP="004666A8">
      <w:pPr>
        <w:rPr>
          <w:b/>
          <w:bCs/>
        </w:rPr>
      </w:pPr>
      <w:r w:rsidRPr="003100ED">
        <w:rPr>
          <w:b/>
          <w:bCs/>
        </w:rPr>
        <w:t>This chapter examines the prepared environment specific to infants from birth to five months of age, often referred to as the Nido (Italian for "nest"). During this period, the infant's absorbent mind is actively taking in all aspects of the environment while the body is developing foundational movement capabilities. The environment must be meticulously designed to support these processes while providing both physical and emotional security during this vulnerable period.</w:t>
      </w:r>
    </w:p>
    <w:p w14:paraId="4A29D047" w14:textId="77777777" w:rsidR="004666A8" w:rsidRPr="003100ED" w:rsidRDefault="004666A8" w:rsidP="004666A8">
      <w:pPr>
        <w:rPr>
          <w:b/>
          <w:bCs/>
        </w:rPr>
      </w:pPr>
      <w:r w:rsidRPr="003100ED">
        <w:rPr>
          <w:b/>
          <w:bCs/>
        </w:rPr>
        <w:lastRenderedPageBreak/>
        <w:t xml:space="preserve">From the complete dependency of the newborn to the emerging capabilities of the five-month-old who </w:t>
      </w:r>
      <w:proofErr w:type="gramStart"/>
      <w:r w:rsidRPr="003100ED">
        <w:rPr>
          <w:b/>
          <w:bCs/>
        </w:rPr>
        <w:t>begins</w:t>
      </w:r>
      <w:proofErr w:type="gramEnd"/>
      <w:r w:rsidRPr="003100ED">
        <w:rPr>
          <w:b/>
          <w:bCs/>
        </w:rPr>
        <w:t xml:space="preserve"> to reach for objects and respond more actively to their surroundings, this period requires an environment that evolves with the child while maintaining essential stability and predictability. It must recognize the profound transition from the enclosed, regulated environment of the womb to the expansive sensory world outside, providing a bridge between these experiences that allows for gradual adaptation rather than overwhelming stimulation.</w:t>
      </w:r>
    </w:p>
    <w:p w14:paraId="41280ED5" w14:textId="77777777" w:rsidR="004666A8" w:rsidRPr="003100ED" w:rsidRDefault="004666A8" w:rsidP="004666A8">
      <w:pPr>
        <w:pStyle w:val="Heading7"/>
      </w:pPr>
      <w:r w:rsidRPr="003100ED">
        <w:t>The Transition from Womb to World: Environmental Considerations</w:t>
      </w:r>
    </w:p>
    <w:p w14:paraId="38CDCF74" w14:textId="77777777" w:rsidR="004666A8" w:rsidRPr="003100ED" w:rsidRDefault="004666A8" w:rsidP="004666A8">
      <w:pPr>
        <w:pStyle w:val="Heading8"/>
      </w:pPr>
      <w:r w:rsidRPr="003100ED">
        <w:t>The Two-Week Adaptation Period</w:t>
      </w:r>
    </w:p>
    <w:p w14:paraId="4A9C7952" w14:textId="77777777" w:rsidR="004666A8" w:rsidRPr="003100ED" w:rsidRDefault="004666A8" w:rsidP="004666A8">
      <w:pPr>
        <w:rPr>
          <w:b/>
          <w:bCs/>
        </w:rPr>
      </w:pPr>
      <w:r w:rsidRPr="003100ED">
        <w:rPr>
          <w:b/>
          <w:bCs/>
        </w:rPr>
        <w:t>The transition from womb to world represents one of the most significant environmental changes a human being will ever experience. The reference materials recommend a two-week transition period immediately after birth during which the environment is carefully controlled to support gradual adaptation.</w:t>
      </w:r>
    </w:p>
    <w:p w14:paraId="6FE71302" w14:textId="77777777" w:rsidR="004666A8" w:rsidRPr="003100ED" w:rsidRDefault="004666A8" w:rsidP="004666A8">
      <w:pPr>
        <w:rPr>
          <w:b/>
          <w:bCs/>
        </w:rPr>
      </w:pPr>
      <w:r w:rsidRPr="003100ED">
        <w:rPr>
          <w:b/>
          <w:bCs/>
        </w:rPr>
        <w:t>During this critical adaptation period, the environment should:</w:t>
      </w:r>
    </w:p>
    <w:p w14:paraId="0ED113DD" w14:textId="77777777" w:rsidR="004666A8" w:rsidRPr="003100ED" w:rsidRDefault="004666A8" w:rsidP="004666A8">
      <w:pPr>
        <w:numPr>
          <w:ilvl w:val="0"/>
          <w:numId w:val="239"/>
        </w:numPr>
        <w:rPr>
          <w:b/>
          <w:bCs/>
        </w:rPr>
      </w:pPr>
      <w:r w:rsidRPr="003100ED">
        <w:rPr>
          <w:b/>
          <w:bCs/>
        </w:rPr>
        <w:t>Limit exposure to excessive stimulation (light, sound, visitors, etc.)</w:t>
      </w:r>
    </w:p>
    <w:p w14:paraId="05F3BA90" w14:textId="77777777" w:rsidR="004666A8" w:rsidRPr="003100ED" w:rsidRDefault="004666A8" w:rsidP="004666A8">
      <w:pPr>
        <w:numPr>
          <w:ilvl w:val="0"/>
          <w:numId w:val="239"/>
        </w:numPr>
        <w:rPr>
          <w:b/>
          <w:bCs/>
        </w:rPr>
      </w:pPr>
      <w:r w:rsidRPr="003100ED">
        <w:rPr>
          <w:b/>
          <w:bCs/>
        </w:rPr>
        <w:t>Maintain a stable, comfortable temperature</w:t>
      </w:r>
    </w:p>
    <w:p w14:paraId="7248DF68" w14:textId="77777777" w:rsidR="004666A8" w:rsidRPr="003100ED" w:rsidRDefault="004666A8" w:rsidP="004666A8">
      <w:pPr>
        <w:numPr>
          <w:ilvl w:val="0"/>
          <w:numId w:val="239"/>
        </w:numPr>
        <w:rPr>
          <w:b/>
          <w:bCs/>
        </w:rPr>
      </w:pPr>
      <w:r w:rsidRPr="003100ED">
        <w:rPr>
          <w:b/>
          <w:bCs/>
        </w:rPr>
        <w:t>Provide clear points of reference that connect to the infant's prenatal experience</w:t>
      </w:r>
    </w:p>
    <w:p w14:paraId="70AF825A" w14:textId="77777777" w:rsidR="004666A8" w:rsidRPr="003100ED" w:rsidRDefault="004666A8" w:rsidP="004666A8">
      <w:pPr>
        <w:numPr>
          <w:ilvl w:val="0"/>
          <w:numId w:val="239"/>
        </w:numPr>
        <w:rPr>
          <w:b/>
          <w:bCs/>
        </w:rPr>
      </w:pPr>
      <w:r w:rsidRPr="003100ED">
        <w:rPr>
          <w:b/>
          <w:bCs/>
        </w:rPr>
        <w:t>Regulate the quantity of people, sound, and other stimuli</w:t>
      </w:r>
    </w:p>
    <w:p w14:paraId="1828B45A" w14:textId="77777777" w:rsidR="004666A8" w:rsidRPr="003100ED" w:rsidRDefault="004666A8" w:rsidP="004666A8">
      <w:pPr>
        <w:numPr>
          <w:ilvl w:val="0"/>
          <w:numId w:val="239"/>
        </w:numPr>
        <w:rPr>
          <w:b/>
          <w:bCs/>
        </w:rPr>
      </w:pPr>
      <w:r w:rsidRPr="003100ED">
        <w:rPr>
          <w:b/>
          <w:bCs/>
        </w:rPr>
        <w:t>Minimize exposure to artificial light, television, cell phones, and other electronic devices</w:t>
      </w:r>
    </w:p>
    <w:p w14:paraId="6C9BABB2" w14:textId="77777777" w:rsidR="004666A8" w:rsidRPr="003100ED" w:rsidRDefault="004666A8" w:rsidP="004666A8">
      <w:pPr>
        <w:numPr>
          <w:ilvl w:val="0"/>
          <w:numId w:val="239"/>
        </w:numPr>
        <w:rPr>
          <w:b/>
          <w:bCs/>
        </w:rPr>
      </w:pPr>
      <w:r w:rsidRPr="003100ED">
        <w:rPr>
          <w:b/>
          <w:bCs/>
        </w:rPr>
        <w:t>Establish consistent spaces for specific functions (sleeping, feeding, etc.)</w:t>
      </w:r>
    </w:p>
    <w:p w14:paraId="2B16C50D" w14:textId="77777777" w:rsidR="004666A8" w:rsidRPr="003100ED" w:rsidRDefault="004666A8" w:rsidP="004666A8">
      <w:pPr>
        <w:numPr>
          <w:ilvl w:val="0"/>
          <w:numId w:val="239"/>
        </w:numPr>
        <w:rPr>
          <w:b/>
          <w:bCs/>
        </w:rPr>
      </w:pPr>
      <w:r w:rsidRPr="003100ED">
        <w:rPr>
          <w:b/>
          <w:bCs/>
        </w:rPr>
        <w:t>Support the formation of secure attachment with primary caregivers</w:t>
      </w:r>
    </w:p>
    <w:p w14:paraId="23924117" w14:textId="77777777" w:rsidR="004666A8" w:rsidRPr="003100ED" w:rsidRDefault="004666A8" w:rsidP="004666A8">
      <w:pPr>
        <w:rPr>
          <w:b/>
          <w:bCs/>
        </w:rPr>
      </w:pPr>
      <w:r w:rsidRPr="003100ED">
        <w:rPr>
          <w:b/>
          <w:bCs/>
        </w:rPr>
        <w:t xml:space="preserve">The newborn arrives with certain reference points from their prenatal experience—primarily the mother's voice, breathing patterns, and heartbeat. As the reference materials state, "The known reference points for the baby </w:t>
      </w:r>
      <w:proofErr w:type="gramStart"/>
      <w:r w:rsidRPr="003100ED">
        <w:rPr>
          <w:b/>
          <w:bCs/>
        </w:rPr>
        <w:t>are:</w:t>
      </w:r>
      <w:proofErr w:type="gramEnd"/>
      <w:r w:rsidRPr="003100ED">
        <w:rPr>
          <w:b/>
          <w:bCs/>
        </w:rPr>
        <w:t xml:space="preserve"> the mother's voice, her breathing, and her heartbeat." While the mother's voice sounds different outside the womb, the rhythms remain recognizable. These familiar elements should be emphasized during the early adaptation period to provide continuity between prenatal and postnatal experience.</w:t>
      </w:r>
    </w:p>
    <w:p w14:paraId="3CD7E021" w14:textId="77777777" w:rsidR="004666A8" w:rsidRPr="003100ED" w:rsidRDefault="004666A8" w:rsidP="004666A8">
      <w:pPr>
        <w:pStyle w:val="Heading8"/>
      </w:pPr>
      <w:r w:rsidRPr="003100ED">
        <w:lastRenderedPageBreak/>
        <w:t>Managing Sensory Input</w:t>
      </w:r>
    </w:p>
    <w:p w14:paraId="40BE247C" w14:textId="77777777" w:rsidR="004666A8" w:rsidRPr="003100ED" w:rsidRDefault="004666A8" w:rsidP="004666A8">
      <w:pPr>
        <w:rPr>
          <w:b/>
          <w:bCs/>
        </w:rPr>
      </w:pPr>
      <w:r w:rsidRPr="003100ED">
        <w:rPr>
          <w:b/>
          <w:bCs/>
        </w:rPr>
        <w:t>Unlike older children who can regulate their sensory input by moving away from overwhelming stimuli, newborns are entirely dependent on adults to regulate their sensory environment. Careful attention must be paid to each sensory domain:</w:t>
      </w:r>
    </w:p>
    <w:p w14:paraId="598A825C" w14:textId="77777777" w:rsidR="004666A8" w:rsidRPr="003100ED" w:rsidRDefault="004666A8" w:rsidP="004666A8">
      <w:pPr>
        <w:rPr>
          <w:b/>
          <w:bCs/>
        </w:rPr>
      </w:pPr>
      <w:r w:rsidRPr="003100ED">
        <w:rPr>
          <w:b/>
          <w:bCs/>
        </w:rPr>
        <w:t>Visual Environment: Newborn vision is limited to approximately 30 centimeters (the distance from the mother's chest to her face when holding the infant). The reference materials note that "vision is one of the least developed senses; at birth, the infant can focus up to 30 centimeters away, which is the distance between the mother's chest and face." The visual environment should be designed with this limitation in mind, placing important visual elements within this range and avoiding overwhelming visual stimulation beyond it. Natural light is preferable to artificial lighting, with care taken to prevent direct sunlight from causing discomfort.</w:t>
      </w:r>
    </w:p>
    <w:p w14:paraId="31B7F10B" w14:textId="77777777" w:rsidR="004666A8" w:rsidRPr="003100ED" w:rsidRDefault="004666A8" w:rsidP="004666A8">
      <w:pPr>
        <w:rPr>
          <w:b/>
          <w:bCs/>
        </w:rPr>
      </w:pPr>
      <w:r w:rsidRPr="003100ED">
        <w:rPr>
          <w:b/>
          <w:bCs/>
        </w:rPr>
        <w:t>Auditory Environment: The auditory environment should emphasize natural human voices, particularly those of primary caregivers, while limiting artificial sounds, electronic devices, and excessive background noise. The familiar rhythms of the mother's voice provide an essential point of reference, helping the infant orient to the new environment.</w:t>
      </w:r>
    </w:p>
    <w:p w14:paraId="78A702DE" w14:textId="77777777" w:rsidR="004666A8" w:rsidRPr="003100ED" w:rsidRDefault="004666A8" w:rsidP="004666A8">
      <w:pPr>
        <w:rPr>
          <w:b/>
          <w:bCs/>
        </w:rPr>
      </w:pPr>
      <w:r w:rsidRPr="003100ED">
        <w:rPr>
          <w:b/>
          <w:bCs/>
        </w:rPr>
        <w:t>Tactile Environment: The tactile environment should include natural materials that provide varied but not overwhelming sensory input. Cotton, wool, and wood offer different tactile experiences without the artificial sensations of synthetic materials. Physical contact with caregivers is the most important tactile experience during this period.</w:t>
      </w:r>
    </w:p>
    <w:p w14:paraId="3A25F09D" w14:textId="77777777" w:rsidR="004666A8" w:rsidRPr="003100ED" w:rsidRDefault="004666A8" w:rsidP="004666A8">
      <w:pPr>
        <w:rPr>
          <w:b/>
          <w:bCs/>
        </w:rPr>
      </w:pPr>
      <w:r w:rsidRPr="003100ED">
        <w:rPr>
          <w:b/>
          <w:bCs/>
        </w:rPr>
        <w:t>Temperature Regulation: Newborns cannot effectively regulate their body temperature and lose heat primarily through their heads and extremities. The reference materials describe the use of a "</w:t>
      </w:r>
      <w:proofErr w:type="spellStart"/>
      <w:r w:rsidRPr="003100ED">
        <w:rPr>
          <w:b/>
          <w:bCs/>
        </w:rPr>
        <w:t>layet</w:t>
      </w:r>
      <w:proofErr w:type="spellEnd"/>
      <w:r w:rsidRPr="003100ED">
        <w:rPr>
          <w:b/>
          <w:bCs/>
        </w:rPr>
        <w:t xml:space="preserve">," a set of clothing that helps control body temperature by "counteracting" heat loss, which typically occurs through the head and feet, </w:t>
      </w:r>
      <w:proofErr w:type="gramStart"/>
      <w:r w:rsidRPr="003100ED">
        <w:rPr>
          <w:b/>
          <w:bCs/>
        </w:rPr>
        <w:t>through the use of</w:t>
      </w:r>
      <w:proofErr w:type="gramEnd"/>
      <w:r w:rsidRPr="003100ED">
        <w:rPr>
          <w:b/>
          <w:bCs/>
        </w:rPr>
        <w:t xml:space="preserve"> hats and socks. Additionally, three layers are applied to the torso to support blood pumping to warm the extremities.</w:t>
      </w:r>
    </w:p>
    <w:p w14:paraId="5C8C9B83" w14:textId="77777777" w:rsidR="004666A8" w:rsidRPr="003100ED" w:rsidRDefault="004666A8" w:rsidP="004666A8">
      <w:pPr>
        <w:rPr>
          <w:b/>
          <w:bCs/>
        </w:rPr>
      </w:pPr>
      <w:r w:rsidRPr="003100ED">
        <w:rPr>
          <w:b/>
          <w:bCs/>
        </w:rPr>
        <w:t>Importantly, arms and hands remain completely free, as they serve as important reference points for the infant. Legs are also free to touch each other, with a blanket available when necessary for warmth.</w:t>
      </w:r>
    </w:p>
    <w:p w14:paraId="1936E0AF" w14:textId="77777777" w:rsidR="004666A8" w:rsidRPr="003100ED" w:rsidRDefault="004666A8" w:rsidP="004666A8">
      <w:pPr>
        <w:rPr>
          <w:b/>
          <w:bCs/>
        </w:rPr>
      </w:pPr>
      <w:r w:rsidRPr="003100ED">
        <w:rPr>
          <w:b/>
          <w:bCs/>
        </w:rPr>
        <w:t>As the infant moves beyond the initial two-week transition period, the environment can gradually incorporate more varied sensory experiences, introducing the child to the natural sounds, sights, and sensations of the home environment at a pace that allows for comfortable adaptation.</w:t>
      </w:r>
    </w:p>
    <w:p w14:paraId="69566939" w14:textId="77777777" w:rsidR="004666A8" w:rsidRPr="003100ED" w:rsidRDefault="004666A8" w:rsidP="004666A8">
      <w:pPr>
        <w:pStyle w:val="Heading7"/>
      </w:pPr>
      <w:r w:rsidRPr="003100ED">
        <w:lastRenderedPageBreak/>
        <w:t>Spatial Organization: The Four Essential Areas</w:t>
      </w:r>
    </w:p>
    <w:p w14:paraId="330F8CC5" w14:textId="77777777" w:rsidR="004666A8" w:rsidRPr="003100ED" w:rsidRDefault="004666A8" w:rsidP="004666A8">
      <w:pPr>
        <w:rPr>
          <w:b/>
          <w:bCs/>
        </w:rPr>
      </w:pPr>
      <w:r w:rsidRPr="003100ED">
        <w:rPr>
          <w:b/>
          <w:bCs/>
        </w:rPr>
        <w:t>The physical environment for infants from birth to five months should be organized into four distinct areas, each serving specific developmental functions. The reference materials emphasize that "the newborn needs to remain in the same space, without much movement" and that these four distinct areas should be consistently maintained within the Nido environment.</w:t>
      </w:r>
    </w:p>
    <w:p w14:paraId="76982BF8" w14:textId="77777777" w:rsidR="004666A8" w:rsidRPr="003100ED" w:rsidRDefault="004666A8" w:rsidP="004666A8">
      <w:pPr>
        <w:rPr>
          <w:b/>
          <w:bCs/>
        </w:rPr>
      </w:pPr>
      <w:r w:rsidRPr="003100ED">
        <w:rPr>
          <w:b/>
          <w:bCs/>
        </w:rPr>
        <w:t>This organization provides predictability and helps the infant begin to develop an understanding of spatial relationships and functional associations. As the reference materials state, "By maintaining this consistency, order begins to form, teaching the child that needs are satisfied in specific places and establishing reference points."</w:t>
      </w:r>
    </w:p>
    <w:p w14:paraId="46DBB118" w14:textId="77777777" w:rsidR="004666A8" w:rsidRPr="003100ED" w:rsidRDefault="004666A8" w:rsidP="004666A8">
      <w:pPr>
        <w:pStyle w:val="Heading8"/>
      </w:pPr>
      <w:r w:rsidRPr="003100ED">
        <w:t>Sleeping Area</w:t>
      </w:r>
    </w:p>
    <w:p w14:paraId="7525C40D" w14:textId="77777777" w:rsidR="004666A8" w:rsidRPr="003100ED" w:rsidRDefault="004666A8" w:rsidP="004666A8">
      <w:pPr>
        <w:rPr>
          <w:b/>
          <w:bCs/>
        </w:rPr>
      </w:pPr>
      <w:r w:rsidRPr="003100ED">
        <w:rPr>
          <w:b/>
          <w:bCs/>
        </w:rPr>
        <w:t>The sleeping area should be peaceful, minimally stimulating, and designed to support healthy sleep patterns. Key elements include:</w:t>
      </w:r>
    </w:p>
    <w:p w14:paraId="44DF1ADD" w14:textId="77777777" w:rsidR="004666A8" w:rsidRPr="003100ED" w:rsidRDefault="004666A8" w:rsidP="004666A8">
      <w:pPr>
        <w:rPr>
          <w:b/>
          <w:bCs/>
        </w:rPr>
      </w:pPr>
      <w:r w:rsidRPr="003100ED">
        <w:rPr>
          <w:b/>
          <w:bCs/>
        </w:rPr>
        <w:t>The Sleeping Basket or "</w:t>
      </w:r>
      <w:proofErr w:type="spellStart"/>
      <w:r w:rsidRPr="003100ED">
        <w:rPr>
          <w:b/>
          <w:bCs/>
        </w:rPr>
        <w:t>Cestina</w:t>
      </w:r>
      <w:proofErr w:type="spellEnd"/>
      <w:r w:rsidRPr="003100ED">
        <w:rPr>
          <w:b/>
          <w:bCs/>
        </w:rPr>
        <w:t>": A small, portable sleeping space with firm, flat surface that provides a sense of security while allowing freedom of movement. This can be moved throughout the home, maintaining consistency in the sleeping environment while allowing the infant to remain near caregivers.</w:t>
      </w:r>
    </w:p>
    <w:p w14:paraId="3E1658BE" w14:textId="77777777" w:rsidR="004666A8" w:rsidRPr="003100ED" w:rsidRDefault="004666A8" w:rsidP="004666A8">
      <w:pPr>
        <w:rPr>
          <w:b/>
          <w:bCs/>
        </w:rPr>
      </w:pPr>
      <w:r w:rsidRPr="003100ED">
        <w:rPr>
          <w:b/>
          <w:bCs/>
        </w:rPr>
        <w:t>The Bed: A simple bed with firm mattress and minimal bedding, positioned to allow the caregiver easy access while maintaining safety. The sleeping surface should be flat and firm, without pillows or loose bedding that could pose safety risks.</w:t>
      </w:r>
    </w:p>
    <w:p w14:paraId="7A573D4C" w14:textId="77777777" w:rsidR="004666A8" w:rsidRPr="003100ED" w:rsidRDefault="004666A8" w:rsidP="004666A8">
      <w:pPr>
        <w:rPr>
          <w:b/>
          <w:bCs/>
        </w:rPr>
      </w:pPr>
      <w:r w:rsidRPr="003100ED">
        <w:rPr>
          <w:b/>
          <w:bCs/>
        </w:rPr>
        <w:t xml:space="preserve">The sleeping area should have subdued lighting that can be adjusted according to time of day, with the possibility for darkness during naps and nighttime sleep. It should </w:t>
      </w:r>
      <w:proofErr w:type="gramStart"/>
      <w:r w:rsidRPr="003100ED">
        <w:rPr>
          <w:b/>
          <w:bCs/>
        </w:rPr>
        <w:t>be located in</w:t>
      </w:r>
      <w:proofErr w:type="gramEnd"/>
      <w:r w:rsidRPr="003100ED">
        <w:rPr>
          <w:b/>
          <w:bCs/>
        </w:rPr>
        <w:t xml:space="preserve"> a position that provides some acoustic separation from household activities while remaining accessible to caregivers for monitoring and feeding.</w:t>
      </w:r>
    </w:p>
    <w:p w14:paraId="7FD7895D" w14:textId="77777777" w:rsidR="004666A8" w:rsidRPr="003100ED" w:rsidRDefault="004666A8" w:rsidP="004666A8">
      <w:pPr>
        <w:pStyle w:val="Heading8"/>
      </w:pPr>
      <w:r w:rsidRPr="003100ED">
        <w:t>Feeding Area</w:t>
      </w:r>
    </w:p>
    <w:p w14:paraId="0ABD9F43" w14:textId="77777777" w:rsidR="004666A8" w:rsidRPr="003100ED" w:rsidRDefault="004666A8" w:rsidP="004666A8">
      <w:pPr>
        <w:rPr>
          <w:b/>
          <w:bCs/>
        </w:rPr>
      </w:pPr>
      <w:r w:rsidRPr="003100ED">
        <w:rPr>
          <w:b/>
          <w:bCs/>
        </w:rPr>
        <w:t xml:space="preserve">The feeding area should support the intimate relationship between </w:t>
      </w:r>
      <w:proofErr w:type="gramStart"/>
      <w:r w:rsidRPr="003100ED">
        <w:rPr>
          <w:b/>
          <w:bCs/>
        </w:rPr>
        <w:t>caregiver</w:t>
      </w:r>
      <w:proofErr w:type="gramEnd"/>
      <w:r w:rsidRPr="003100ED">
        <w:rPr>
          <w:b/>
          <w:bCs/>
        </w:rPr>
        <w:t xml:space="preserve"> and infant during nursing or bottle feeding. Elements include:</w:t>
      </w:r>
    </w:p>
    <w:p w14:paraId="2793852A" w14:textId="77777777" w:rsidR="004666A8" w:rsidRPr="003100ED" w:rsidRDefault="004666A8" w:rsidP="004666A8">
      <w:pPr>
        <w:rPr>
          <w:b/>
          <w:bCs/>
        </w:rPr>
      </w:pPr>
      <w:r w:rsidRPr="003100ED">
        <w:rPr>
          <w:b/>
          <w:bCs/>
        </w:rPr>
        <w:t>Adult Chair: A comfortable chair that provides proper support for the adult's back, arms, and feet during feeding sessions. This is particularly important for nursing mothers who may spend significant time in this position.</w:t>
      </w:r>
    </w:p>
    <w:p w14:paraId="61685C18" w14:textId="77777777" w:rsidR="004666A8" w:rsidRPr="003100ED" w:rsidRDefault="004666A8" w:rsidP="004666A8">
      <w:pPr>
        <w:rPr>
          <w:b/>
          <w:bCs/>
        </w:rPr>
      </w:pPr>
      <w:r w:rsidRPr="003100ED">
        <w:rPr>
          <w:b/>
          <w:bCs/>
        </w:rPr>
        <w:t xml:space="preserve">Small Table: A side table accessible from the feeding chair to hold necessary items such as burp </w:t>
      </w:r>
      <w:proofErr w:type="gramStart"/>
      <w:r w:rsidRPr="003100ED">
        <w:rPr>
          <w:b/>
          <w:bCs/>
        </w:rPr>
        <w:t>cloths</w:t>
      </w:r>
      <w:proofErr w:type="gramEnd"/>
      <w:r w:rsidRPr="003100ED">
        <w:rPr>
          <w:b/>
          <w:bCs/>
        </w:rPr>
        <w:t>, water for the mother, or prepared bottles if relevant.</w:t>
      </w:r>
    </w:p>
    <w:p w14:paraId="7BA1FBA0" w14:textId="77777777" w:rsidR="004666A8" w:rsidRPr="003100ED" w:rsidRDefault="004666A8" w:rsidP="004666A8">
      <w:pPr>
        <w:rPr>
          <w:b/>
          <w:bCs/>
        </w:rPr>
      </w:pPr>
      <w:r w:rsidRPr="003100ED">
        <w:rPr>
          <w:b/>
          <w:bCs/>
        </w:rPr>
        <w:t xml:space="preserve">The feeding area should be positioned to allow the caregiver to observe the broader environment while feeding, preventing isolation during these frequent activities. </w:t>
      </w:r>
      <w:r w:rsidRPr="003100ED">
        <w:rPr>
          <w:b/>
          <w:bCs/>
        </w:rPr>
        <w:lastRenderedPageBreak/>
        <w:t>Natural light during daytime feedings supports the development of regular circadian rhythms, while subdued lighting for nighttime feedings minimizes stimulation that might interfere with returning to sleep.</w:t>
      </w:r>
    </w:p>
    <w:p w14:paraId="103F3372" w14:textId="77777777" w:rsidR="004666A8" w:rsidRPr="003100ED" w:rsidRDefault="004666A8" w:rsidP="004666A8">
      <w:pPr>
        <w:pStyle w:val="Heading8"/>
      </w:pPr>
      <w:r w:rsidRPr="003100ED">
        <w:t>Physical Care Area</w:t>
      </w:r>
    </w:p>
    <w:p w14:paraId="63A55BE0" w14:textId="77777777" w:rsidR="004666A8" w:rsidRPr="003100ED" w:rsidRDefault="004666A8" w:rsidP="004666A8">
      <w:pPr>
        <w:rPr>
          <w:b/>
          <w:bCs/>
        </w:rPr>
      </w:pPr>
      <w:r w:rsidRPr="003100ED">
        <w:rPr>
          <w:b/>
          <w:bCs/>
        </w:rPr>
        <w:t>The physical care area supports diapering, bathing, and clothing changes. This area should include:</w:t>
      </w:r>
    </w:p>
    <w:p w14:paraId="59C29ACE" w14:textId="77777777" w:rsidR="004666A8" w:rsidRPr="003100ED" w:rsidRDefault="004666A8" w:rsidP="004666A8">
      <w:pPr>
        <w:rPr>
          <w:b/>
          <w:bCs/>
        </w:rPr>
      </w:pPr>
      <w:r w:rsidRPr="003100ED">
        <w:rPr>
          <w:b/>
          <w:bCs/>
        </w:rPr>
        <w:t>Storage for Clothing and Care Items: Organized storage that keeps necessary items accessible to the caregiver while maintaining order. This may include separate containers for different sizes of clothing, diapers, and care products.</w:t>
      </w:r>
    </w:p>
    <w:p w14:paraId="19B9C966" w14:textId="77777777" w:rsidR="004666A8" w:rsidRPr="003100ED" w:rsidRDefault="004666A8" w:rsidP="004666A8">
      <w:pPr>
        <w:rPr>
          <w:b/>
          <w:bCs/>
        </w:rPr>
      </w:pPr>
      <w:r w:rsidRPr="003100ED">
        <w:rPr>
          <w:b/>
          <w:bCs/>
        </w:rPr>
        <w:t>Changing Surface: A firm, comfortable surface at an appropriate height for the caregiver to attend to the infant without strain. The surface should be washable and positioned away from drafts or temperature fluctuations.</w:t>
      </w:r>
    </w:p>
    <w:p w14:paraId="07700B80" w14:textId="77777777" w:rsidR="004666A8" w:rsidRPr="003100ED" w:rsidRDefault="004666A8" w:rsidP="004666A8">
      <w:pPr>
        <w:rPr>
          <w:b/>
          <w:bCs/>
        </w:rPr>
      </w:pPr>
      <w:r w:rsidRPr="003100ED">
        <w:rPr>
          <w:b/>
          <w:bCs/>
        </w:rPr>
        <w:t>Bathing Space: A dedicated space for bathing that maintains appropriate water temperature and allows the caregiver to safely support the infant during this vulnerable activity.</w:t>
      </w:r>
    </w:p>
    <w:p w14:paraId="7075DEE0" w14:textId="77777777" w:rsidR="004666A8" w:rsidRPr="003100ED" w:rsidRDefault="004666A8" w:rsidP="004666A8">
      <w:pPr>
        <w:rPr>
          <w:b/>
          <w:bCs/>
        </w:rPr>
      </w:pPr>
      <w:r w:rsidRPr="003100ED">
        <w:rPr>
          <w:b/>
          <w:bCs/>
        </w:rPr>
        <w:t>The physical care area presents important opportunities for communication, eye contact, and developing the infant's awareness of their own body. Care routines should be conducted with the same attention and respect that would be afforded to an adult, including verbal explanations of what is happening and gentle handling that invites cooperation rather than treating the infant as a passive object.</w:t>
      </w:r>
    </w:p>
    <w:p w14:paraId="74F42C1C" w14:textId="77777777" w:rsidR="004666A8" w:rsidRPr="003100ED" w:rsidRDefault="004666A8" w:rsidP="004666A8">
      <w:pPr>
        <w:pStyle w:val="Heading8"/>
      </w:pPr>
      <w:r w:rsidRPr="003100ED">
        <w:t>Movement Area</w:t>
      </w:r>
    </w:p>
    <w:p w14:paraId="564D2E60" w14:textId="77777777" w:rsidR="004666A8" w:rsidRPr="003100ED" w:rsidRDefault="004666A8" w:rsidP="004666A8">
      <w:pPr>
        <w:rPr>
          <w:b/>
          <w:bCs/>
        </w:rPr>
      </w:pPr>
      <w:r w:rsidRPr="003100ED">
        <w:rPr>
          <w:b/>
          <w:bCs/>
        </w:rPr>
        <w:t>The movement area is particularly important for supporting the infant's developing physical capabilities. From birth, even before independent movement is possible, the infant benefits from an environment that encourages physical development and sensory awareness. This area should include:</w:t>
      </w:r>
    </w:p>
    <w:p w14:paraId="69F8EA9F" w14:textId="77777777" w:rsidR="004666A8" w:rsidRPr="003100ED" w:rsidRDefault="004666A8" w:rsidP="004666A8">
      <w:pPr>
        <w:rPr>
          <w:b/>
          <w:bCs/>
        </w:rPr>
      </w:pPr>
      <w:r w:rsidRPr="003100ED">
        <w:rPr>
          <w:b/>
          <w:bCs/>
        </w:rPr>
        <w:t>Movement Mat: A firm but comfortable surface on the floor where the infant can be placed on their back for unrestricted movement. This allows for the natural development of muscle strength and coordination without artificial positioning devices.</w:t>
      </w:r>
    </w:p>
    <w:p w14:paraId="0D4DB61F" w14:textId="77777777" w:rsidR="004666A8" w:rsidRPr="003100ED" w:rsidRDefault="004666A8" w:rsidP="004666A8">
      <w:pPr>
        <w:rPr>
          <w:b/>
          <w:bCs/>
        </w:rPr>
      </w:pPr>
      <w:r w:rsidRPr="003100ED">
        <w:rPr>
          <w:b/>
          <w:bCs/>
        </w:rPr>
        <w:t xml:space="preserve">Mirror: A securely mounted, shatterproof mirror positioned to allow the infant to see themselves when placed on the movement mat. As described in the reference materials, this mirror "invites the child to stop and gaze, focusing and refocusing his vision upon himself—an individual person, separate from all around him, who will </w:t>
      </w:r>
      <w:r w:rsidRPr="003100ED">
        <w:rPr>
          <w:b/>
          <w:bCs/>
        </w:rPr>
        <w:lastRenderedPageBreak/>
        <w:t>begin to care for himself in the environment as myelination moves down and out through his body."</w:t>
      </w:r>
    </w:p>
    <w:p w14:paraId="79508D5D" w14:textId="77777777" w:rsidR="004666A8" w:rsidRPr="003100ED" w:rsidRDefault="004666A8" w:rsidP="004666A8">
      <w:pPr>
        <w:rPr>
          <w:b/>
          <w:bCs/>
        </w:rPr>
      </w:pPr>
      <w:r w:rsidRPr="003100ED">
        <w:rPr>
          <w:b/>
          <w:bCs/>
        </w:rPr>
        <w:t>Mobile Holder: A structure that allows for the strategic placement of developmentally appropriate mobiles within the infant's visual field. These mobiles should be changed according to developmental progression, beginning with high-contrast black and white images and evolving toward more complex visual stimuli as the infant's visual capacity develops.</w:t>
      </w:r>
    </w:p>
    <w:p w14:paraId="224C1B47" w14:textId="77777777" w:rsidR="004666A8" w:rsidRPr="003100ED" w:rsidRDefault="004666A8" w:rsidP="004666A8">
      <w:pPr>
        <w:rPr>
          <w:b/>
          <w:bCs/>
        </w:rPr>
      </w:pPr>
      <w:r w:rsidRPr="003100ED">
        <w:rPr>
          <w:b/>
          <w:bCs/>
        </w:rPr>
        <w:t>The movement area should have natural light whenever possible and should be positioned to allow the infant to observe household activities from a safe position, supporting their growing awareness of the social environment while providing opportunities for uninterrupted physical development.</w:t>
      </w:r>
    </w:p>
    <w:p w14:paraId="5CBF3B3F" w14:textId="77777777" w:rsidR="004666A8" w:rsidRPr="003100ED" w:rsidRDefault="004666A8" w:rsidP="004666A8">
      <w:pPr>
        <w:pStyle w:val="Heading7"/>
      </w:pPr>
      <w:r w:rsidRPr="003100ED">
        <w:t>Environmental Elements Supporting Development</w:t>
      </w:r>
    </w:p>
    <w:p w14:paraId="2F50D287" w14:textId="77777777" w:rsidR="004666A8" w:rsidRPr="003100ED" w:rsidRDefault="004666A8" w:rsidP="004666A8">
      <w:pPr>
        <w:pStyle w:val="Heading8"/>
      </w:pPr>
      <w:r w:rsidRPr="003100ED">
        <w:t>Order and Consistency</w:t>
      </w:r>
    </w:p>
    <w:p w14:paraId="4AA95B6F" w14:textId="77777777" w:rsidR="004666A8" w:rsidRPr="003100ED" w:rsidRDefault="004666A8" w:rsidP="004666A8">
      <w:pPr>
        <w:rPr>
          <w:b/>
          <w:bCs/>
        </w:rPr>
      </w:pPr>
      <w:r w:rsidRPr="003100ED">
        <w:rPr>
          <w:b/>
          <w:bCs/>
        </w:rPr>
        <w:t>Order and consistency are fundamental elements of the prepared environment for infants from birth to five months. During this period, the infant is beginning to construct their understanding of the external world, and environmental order provides essential support for this process.</w:t>
      </w:r>
    </w:p>
    <w:p w14:paraId="5E259BB9" w14:textId="77777777" w:rsidR="004666A8" w:rsidRPr="003100ED" w:rsidRDefault="004666A8" w:rsidP="004666A8">
      <w:pPr>
        <w:rPr>
          <w:b/>
          <w:bCs/>
        </w:rPr>
      </w:pPr>
      <w:r w:rsidRPr="003100ED">
        <w:rPr>
          <w:b/>
          <w:bCs/>
        </w:rPr>
        <w:t>Physical order in the environment—consistent placement of objects, predictable sequences of activities, and clear spatial organization—helps the infant begin to develop mental order. This external order serves as a model for the internal ordering of experience that is essential for cognitive development.</w:t>
      </w:r>
    </w:p>
    <w:p w14:paraId="63D3DF59" w14:textId="77777777" w:rsidR="004666A8" w:rsidRPr="003100ED" w:rsidRDefault="004666A8" w:rsidP="004666A8">
      <w:pPr>
        <w:rPr>
          <w:b/>
          <w:bCs/>
        </w:rPr>
      </w:pPr>
      <w:r w:rsidRPr="003100ED">
        <w:rPr>
          <w:b/>
          <w:bCs/>
        </w:rPr>
        <w:t>The reference materials emphasize that "routines are part of the environment, and their consistency supports the establishment of order in the environment." Consistency should extend beyond physical organization to include:</w:t>
      </w:r>
    </w:p>
    <w:p w14:paraId="522C3CB0" w14:textId="77777777" w:rsidR="004666A8" w:rsidRPr="003100ED" w:rsidRDefault="004666A8" w:rsidP="004666A8">
      <w:pPr>
        <w:numPr>
          <w:ilvl w:val="0"/>
          <w:numId w:val="240"/>
        </w:numPr>
        <w:rPr>
          <w:b/>
          <w:bCs/>
        </w:rPr>
      </w:pPr>
      <w:r w:rsidRPr="003100ED">
        <w:rPr>
          <w:b/>
          <w:bCs/>
        </w:rPr>
        <w:t>Consistent caregiving routines that follow predictable sequences</w:t>
      </w:r>
    </w:p>
    <w:p w14:paraId="0621003C" w14:textId="77777777" w:rsidR="004666A8" w:rsidRPr="003100ED" w:rsidRDefault="004666A8" w:rsidP="004666A8">
      <w:pPr>
        <w:numPr>
          <w:ilvl w:val="0"/>
          <w:numId w:val="240"/>
        </w:numPr>
        <w:rPr>
          <w:b/>
          <w:bCs/>
        </w:rPr>
      </w:pPr>
      <w:r w:rsidRPr="003100ED">
        <w:rPr>
          <w:b/>
          <w:bCs/>
        </w:rPr>
        <w:t>Consistent responses to the infant's needs and communications</w:t>
      </w:r>
    </w:p>
    <w:p w14:paraId="3B12BE89" w14:textId="77777777" w:rsidR="004666A8" w:rsidRPr="003100ED" w:rsidRDefault="004666A8" w:rsidP="004666A8">
      <w:pPr>
        <w:numPr>
          <w:ilvl w:val="0"/>
          <w:numId w:val="240"/>
        </w:numPr>
        <w:rPr>
          <w:b/>
          <w:bCs/>
        </w:rPr>
      </w:pPr>
      <w:r w:rsidRPr="003100ED">
        <w:rPr>
          <w:b/>
          <w:bCs/>
        </w:rPr>
        <w:t>Consistent positioning and handling that respects the infant's developing body</w:t>
      </w:r>
    </w:p>
    <w:p w14:paraId="59246536" w14:textId="77777777" w:rsidR="004666A8" w:rsidRPr="003100ED" w:rsidRDefault="004666A8" w:rsidP="004666A8">
      <w:pPr>
        <w:numPr>
          <w:ilvl w:val="0"/>
          <w:numId w:val="240"/>
        </w:numPr>
        <w:rPr>
          <w:b/>
          <w:bCs/>
        </w:rPr>
      </w:pPr>
      <w:r w:rsidRPr="003100ED">
        <w:rPr>
          <w:b/>
          <w:bCs/>
        </w:rPr>
        <w:t>Consistent sensory experiences that allow for gradual adaptation</w:t>
      </w:r>
    </w:p>
    <w:p w14:paraId="644BA17B" w14:textId="77777777" w:rsidR="004666A8" w:rsidRPr="003100ED" w:rsidRDefault="004666A8" w:rsidP="004666A8">
      <w:pPr>
        <w:rPr>
          <w:b/>
          <w:bCs/>
        </w:rPr>
      </w:pPr>
      <w:r w:rsidRPr="003100ED">
        <w:rPr>
          <w:b/>
          <w:bCs/>
        </w:rPr>
        <w:t>This consistency provides security and helps the infant develop trust in both the environment and the caregivers within it. It establishes a foundation for the later development of independence by creating a predictable world in which the infant can begin to anticipate and eventually participate in regular activities.</w:t>
      </w:r>
    </w:p>
    <w:p w14:paraId="447ED5DB" w14:textId="77777777" w:rsidR="004666A8" w:rsidRPr="003100ED" w:rsidRDefault="004666A8" w:rsidP="004666A8">
      <w:pPr>
        <w:rPr>
          <w:b/>
          <w:bCs/>
        </w:rPr>
      </w:pPr>
      <w:r w:rsidRPr="003100ED">
        <w:rPr>
          <w:b/>
          <w:bCs/>
        </w:rPr>
        <w:t>Beauty and Simplicity</w:t>
      </w:r>
    </w:p>
    <w:p w14:paraId="50DF1B28" w14:textId="77777777" w:rsidR="004666A8" w:rsidRPr="003100ED" w:rsidRDefault="004666A8" w:rsidP="004666A8">
      <w:pPr>
        <w:rPr>
          <w:b/>
          <w:bCs/>
        </w:rPr>
      </w:pPr>
      <w:r w:rsidRPr="003100ED">
        <w:rPr>
          <w:b/>
          <w:bCs/>
        </w:rPr>
        <w:lastRenderedPageBreak/>
        <w:t>The aesthetic quality of the environment for infants from birth to five months deserves careful consideration. Beauty in the environment is not merely decorative but serves essential developmental functions:</w:t>
      </w:r>
    </w:p>
    <w:p w14:paraId="1A21BD41" w14:textId="77777777" w:rsidR="004666A8" w:rsidRPr="003100ED" w:rsidRDefault="004666A8" w:rsidP="004666A8">
      <w:pPr>
        <w:numPr>
          <w:ilvl w:val="0"/>
          <w:numId w:val="241"/>
        </w:numPr>
        <w:rPr>
          <w:b/>
          <w:bCs/>
        </w:rPr>
      </w:pPr>
      <w:r w:rsidRPr="003100ED">
        <w:rPr>
          <w:b/>
          <w:bCs/>
        </w:rPr>
        <w:t>Attracts and sustains the infant's attention, supporting the development of concentration</w:t>
      </w:r>
    </w:p>
    <w:p w14:paraId="1B66136C" w14:textId="77777777" w:rsidR="004666A8" w:rsidRPr="003100ED" w:rsidRDefault="004666A8" w:rsidP="004666A8">
      <w:pPr>
        <w:numPr>
          <w:ilvl w:val="0"/>
          <w:numId w:val="241"/>
        </w:numPr>
        <w:rPr>
          <w:b/>
          <w:bCs/>
        </w:rPr>
      </w:pPr>
      <w:r w:rsidRPr="003100ED">
        <w:rPr>
          <w:b/>
          <w:bCs/>
        </w:rPr>
        <w:t>Develops aesthetic sensitivity during a formative period</w:t>
      </w:r>
    </w:p>
    <w:p w14:paraId="3603E18A" w14:textId="77777777" w:rsidR="004666A8" w:rsidRPr="003100ED" w:rsidRDefault="004666A8" w:rsidP="004666A8">
      <w:pPr>
        <w:numPr>
          <w:ilvl w:val="0"/>
          <w:numId w:val="241"/>
        </w:numPr>
        <w:rPr>
          <w:b/>
          <w:bCs/>
        </w:rPr>
      </w:pPr>
      <w:r w:rsidRPr="003100ED">
        <w:rPr>
          <w:b/>
          <w:bCs/>
        </w:rPr>
        <w:t>Communicates respect for the infant as a complete human being</w:t>
      </w:r>
    </w:p>
    <w:p w14:paraId="4DF033AA" w14:textId="77777777" w:rsidR="004666A8" w:rsidRPr="003100ED" w:rsidRDefault="004666A8" w:rsidP="004666A8">
      <w:pPr>
        <w:numPr>
          <w:ilvl w:val="0"/>
          <w:numId w:val="241"/>
        </w:numPr>
        <w:rPr>
          <w:b/>
          <w:bCs/>
        </w:rPr>
      </w:pPr>
      <w:r w:rsidRPr="003100ED">
        <w:rPr>
          <w:b/>
          <w:bCs/>
        </w:rPr>
        <w:t xml:space="preserve">Creates a pleasant atmosphere for both </w:t>
      </w:r>
      <w:proofErr w:type="gramStart"/>
      <w:r w:rsidRPr="003100ED">
        <w:rPr>
          <w:b/>
          <w:bCs/>
        </w:rPr>
        <w:t>infant</w:t>
      </w:r>
      <w:proofErr w:type="gramEnd"/>
      <w:r w:rsidRPr="003100ED">
        <w:rPr>
          <w:b/>
          <w:bCs/>
        </w:rPr>
        <w:t xml:space="preserve"> and caregivers</w:t>
      </w:r>
    </w:p>
    <w:p w14:paraId="12FAD402" w14:textId="77777777" w:rsidR="004666A8" w:rsidRPr="003100ED" w:rsidRDefault="004666A8" w:rsidP="004666A8">
      <w:pPr>
        <w:rPr>
          <w:b/>
          <w:bCs/>
        </w:rPr>
      </w:pPr>
      <w:r w:rsidRPr="003100ED">
        <w:rPr>
          <w:b/>
          <w:bCs/>
        </w:rPr>
        <w:t>Beauty in the infant environment is characterized more by simplicity, harmony, and quality than by elaborate decoration. Natural materials with their inherent variations in texture, color, and appearance provide subtle sensory richness without overwhelming the developing nervous system.</w:t>
      </w:r>
    </w:p>
    <w:p w14:paraId="3BA3FCA3" w14:textId="77777777" w:rsidR="004666A8" w:rsidRPr="003100ED" w:rsidRDefault="004666A8" w:rsidP="004666A8">
      <w:pPr>
        <w:rPr>
          <w:b/>
          <w:bCs/>
        </w:rPr>
      </w:pPr>
      <w:r w:rsidRPr="003100ED">
        <w:rPr>
          <w:b/>
          <w:bCs/>
        </w:rPr>
        <w:t>As one reference document states, "This space will be beautiful, tidy, filled with natural light, perhaps even offering the child a view through a large glass window from which he can view his natural landscape, inviting him to develop a curiosity and familiarity with the outdoor environment."</w:t>
      </w:r>
    </w:p>
    <w:p w14:paraId="1D1FBDA0" w14:textId="77777777" w:rsidR="004666A8" w:rsidRPr="003100ED" w:rsidRDefault="004666A8" w:rsidP="004666A8">
      <w:pPr>
        <w:rPr>
          <w:b/>
          <w:bCs/>
        </w:rPr>
      </w:pPr>
      <w:r w:rsidRPr="003100ED">
        <w:rPr>
          <w:b/>
          <w:bCs/>
        </w:rPr>
        <w:t>The color palette should feature natural, muted tones rather than artificially bright colors, with thoughtful use of contrast to support visual development. Materials should be selected for both functional and aesthetic qualities, avoiding artificial or strongly scented items that might interfere with the infant's natural sensory development.</w:t>
      </w:r>
    </w:p>
    <w:p w14:paraId="65BA76BE" w14:textId="77777777" w:rsidR="004666A8" w:rsidRPr="003100ED" w:rsidRDefault="004666A8" w:rsidP="004666A8">
      <w:pPr>
        <w:pStyle w:val="Heading8"/>
      </w:pPr>
      <w:r w:rsidRPr="003100ED">
        <w:t>The Human Environment</w:t>
      </w:r>
    </w:p>
    <w:p w14:paraId="3D6A4C23" w14:textId="77777777" w:rsidR="004666A8" w:rsidRPr="003100ED" w:rsidRDefault="004666A8" w:rsidP="004666A8">
      <w:pPr>
        <w:rPr>
          <w:b/>
          <w:bCs/>
        </w:rPr>
      </w:pPr>
      <w:r w:rsidRPr="003100ED">
        <w:rPr>
          <w:b/>
          <w:bCs/>
        </w:rPr>
        <w:t xml:space="preserve">While the physical elements of the environment are important, the human </w:t>
      </w:r>
      <w:proofErr w:type="gramStart"/>
      <w:r w:rsidRPr="003100ED">
        <w:rPr>
          <w:b/>
          <w:bCs/>
        </w:rPr>
        <w:t>environment—</w:t>
      </w:r>
      <w:proofErr w:type="gramEnd"/>
      <w:r w:rsidRPr="003100ED">
        <w:rPr>
          <w:b/>
          <w:bCs/>
        </w:rPr>
        <w:t>particularly the relationship with primary caregivers—is the most significant environmental factor during the first five months.</w:t>
      </w:r>
    </w:p>
    <w:p w14:paraId="31F7B0E2" w14:textId="77777777" w:rsidR="004666A8" w:rsidRPr="003100ED" w:rsidRDefault="004666A8" w:rsidP="004666A8">
      <w:pPr>
        <w:pStyle w:val="Heading6"/>
      </w:pPr>
      <w:r w:rsidRPr="003100ED">
        <w:t>The Primary Attachment Relationship</w:t>
      </w:r>
    </w:p>
    <w:p w14:paraId="0649A399" w14:textId="77777777" w:rsidR="004666A8" w:rsidRPr="003100ED" w:rsidRDefault="004666A8" w:rsidP="004666A8">
      <w:pPr>
        <w:rPr>
          <w:b/>
          <w:bCs/>
        </w:rPr>
      </w:pPr>
      <w:r w:rsidRPr="003100ED">
        <w:rPr>
          <w:b/>
          <w:bCs/>
        </w:rPr>
        <w:t>The reference materials emphasize the critical importance of the mother-infant bond during the earliest weeks: "The mother will be the first link in the environment, and during the first 6-8 weeks are essential for subsequent development. During this time, changes in smell (perfumes), physical appearances, etc. should be avoided."</w:t>
      </w:r>
    </w:p>
    <w:p w14:paraId="5215E1B9" w14:textId="77777777" w:rsidR="004666A8" w:rsidRPr="003100ED" w:rsidRDefault="004666A8" w:rsidP="004666A8">
      <w:pPr>
        <w:rPr>
          <w:b/>
          <w:bCs/>
        </w:rPr>
      </w:pPr>
      <w:r w:rsidRPr="003100ED">
        <w:rPr>
          <w:b/>
          <w:bCs/>
        </w:rPr>
        <w:t>During the first 6-8 weeks of life, consistency in caregiving is particularly crucial. Changes in the caregiver's appearance, scent, or voice patterns should be minimized during this period to support the infant's developing recognition and trust.</w:t>
      </w:r>
    </w:p>
    <w:p w14:paraId="2C815871" w14:textId="77777777" w:rsidR="004666A8" w:rsidRPr="003100ED" w:rsidRDefault="004666A8" w:rsidP="004666A8">
      <w:pPr>
        <w:rPr>
          <w:b/>
          <w:bCs/>
        </w:rPr>
      </w:pPr>
      <w:r w:rsidRPr="003100ED">
        <w:rPr>
          <w:b/>
          <w:bCs/>
        </w:rPr>
        <w:lastRenderedPageBreak/>
        <w:t xml:space="preserve">The environment should facilitate frequent, positive interactions between </w:t>
      </w:r>
      <w:proofErr w:type="gramStart"/>
      <w:r w:rsidRPr="003100ED">
        <w:rPr>
          <w:b/>
          <w:bCs/>
        </w:rPr>
        <w:t>infant</w:t>
      </w:r>
      <w:proofErr w:type="gramEnd"/>
      <w:r w:rsidRPr="003100ED">
        <w:rPr>
          <w:b/>
          <w:bCs/>
        </w:rPr>
        <w:t xml:space="preserve"> and caregivers through:</w:t>
      </w:r>
    </w:p>
    <w:p w14:paraId="792A9F8B" w14:textId="77777777" w:rsidR="004666A8" w:rsidRPr="003100ED" w:rsidRDefault="004666A8" w:rsidP="004666A8">
      <w:pPr>
        <w:numPr>
          <w:ilvl w:val="0"/>
          <w:numId w:val="242"/>
        </w:numPr>
        <w:rPr>
          <w:b/>
          <w:bCs/>
        </w:rPr>
      </w:pPr>
      <w:r w:rsidRPr="003100ED">
        <w:rPr>
          <w:b/>
          <w:bCs/>
        </w:rPr>
        <w:t>Comfortable spaces for holding, feeding, and interacting with the infant</w:t>
      </w:r>
    </w:p>
    <w:p w14:paraId="7337960C" w14:textId="77777777" w:rsidR="004666A8" w:rsidRPr="003100ED" w:rsidRDefault="004666A8" w:rsidP="004666A8">
      <w:pPr>
        <w:numPr>
          <w:ilvl w:val="0"/>
          <w:numId w:val="242"/>
        </w:numPr>
        <w:rPr>
          <w:b/>
          <w:bCs/>
        </w:rPr>
      </w:pPr>
      <w:r w:rsidRPr="003100ED">
        <w:rPr>
          <w:b/>
          <w:bCs/>
        </w:rPr>
        <w:t>Positioning that supports face-to-face interaction within the infant's visual range</w:t>
      </w:r>
    </w:p>
    <w:p w14:paraId="3684429F" w14:textId="77777777" w:rsidR="004666A8" w:rsidRPr="003100ED" w:rsidRDefault="004666A8" w:rsidP="004666A8">
      <w:pPr>
        <w:numPr>
          <w:ilvl w:val="0"/>
          <w:numId w:val="242"/>
        </w:numPr>
        <w:rPr>
          <w:b/>
          <w:bCs/>
        </w:rPr>
      </w:pPr>
      <w:r w:rsidRPr="003100ED">
        <w:rPr>
          <w:b/>
          <w:bCs/>
        </w:rPr>
        <w:t>Minimal distractions that might interfere with attentive caregiving</w:t>
      </w:r>
    </w:p>
    <w:p w14:paraId="0AFC95C5" w14:textId="77777777" w:rsidR="004666A8" w:rsidRPr="003100ED" w:rsidRDefault="004666A8" w:rsidP="004666A8">
      <w:pPr>
        <w:numPr>
          <w:ilvl w:val="0"/>
          <w:numId w:val="242"/>
        </w:numPr>
        <w:rPr>
          <w:b/>
          <w:bCs/>
        </w:rPr>
      </w:pPr>
      <w:r w:rsidRPr="003100ED">
        <w:rPr>
          <w:b/>
          <w:bCs/>
        </w:rPr>
        <w:t>Support for the caregiver's physical comfort during extended periods of infant care</w:t>
      </w:r>
    </w:p>
    <w:p w14:paraId="170A6F66" w14:textId="77777777" w:rsidR="004666A8" w:rsidRPr="003100ED" w:rsidRDefault="004666A8" w:rsidP="004666A8">
      <w:pPr>
        <w:rPr>
          <w:b/>
          <w:bCs/>
        </w:rPr>
      </w:pPr>
      <w:r w:rsidRPr="003100ED">
        <w:rPr>
          <w:b/>
          <w:bCs/>
        </w:rPr>
        <w:t>This stability in the primary relationship provides emotional security during a period of tremendous change and adaptation. When the infant enters a Nido environment outside the home, careful attention must be paid to supporting this primary bond while establishing new, secure attachments with caregivers.</w:t>
      </w:r>
    </w:p>
    <w:p w14:paraId="066064D0" w14:textId="77777777" w:rsidR="004666A8" w:rsidRPr="003100ED" w:rsidRDefault="004666A8" w:rsidP="004666A8">
      <w:pPr>
        <w:pStyle w:val="Heading7"/>
      </w:pPr>
      <w:r w:rsidRPr="003100ED">
        <w:t>Adult Preparation and Behavior</w:t>
      </w:r>
    </w:p>
    <w:p w14:paraId="3B08415A" w14:textId="77777777" w:rsidR="004666A8" w:rsidRPr="003100ED" w:rsidRDefault="004666A8" w:rsidP="004666A8">
      <w:pPr>
        <w:rPr>
          <w:b/>
          <w:bCs/>
        </w:rPr>
      </w:pPr>
      <w:r w:rsidRPr="003100ED">
        <w:rPr>
          <w:b/>
          <w:bCs/>
        </w:rPr>
        <w:t>The adults in the Nido environment must be specifically prepared for working with infants in this developmental stage. The reference materials highlight several key aspects of this preparation:</w:t>
      </w:r>
    </w:p>
    <w:p w14:paraId="46BFDF9A" w14:textId="77777777" w:rsidR="004666A8" w:rsidRPr="003100ED" w:rsidRDefault="004666A8" w:rsidP="004666A8">
      <w:pPr>
        <w:rPr>
          <w:b/>
          <w:bCs/>
        </w:rPr>
      </w:pPr>
      <w:r w:rsidRPr="003100ED">
        <w:rPr>
          <w:b/>
          <w:bCs/>
        </w:rPr>
        <w:t>Comfort with Infant Communication: "Crying is a form of communication and [adults] need to be comfortable with it." The adult must recognize crying as the infant's primary means of expression rather than merely as a problem to be solved.</w:t>
      </w:r>
    </w:p>
    <w:p w14:paraId="49F202D7" w14:textId="77777777" w:rsidR="004666A8" w:rsidRPr="003100ED" w:rsidRDefault="004666A8" w:rsidP="004666A8">
      <w:pPr>
        <w:rPr>
          <w:b/>
          <w:bCs/>
        </w:rPr>
      </w:pPr>
      <w:r w:rsidRPr="003100ED">
        <w:rPr>
          <w:b/>
          <w:bCs/>
        </w:rPr>
        <w:t>Physical Capability: The adult must be physically prepared for the demands of caring for infants, including "being aware of their movements, and having knees, back, and arms in condition to squat, kneel daily. Always needing to be able to lift a child to an upright position."</w:t>
      </w:r>
    </w:p>
    <w:p w14:paraId="6463E186" w14:textId="77777777" w:rsidR="004666A8" w:rsidRPr="003100ED" w:rsidRDefault="004666A8" w:rsidP="004666A8">
      <w:pPr>
        <w:rPr>
          <w:b/>
          <w:bCs/>
        </w:rPr>
      </w:pPr>
      <w:r w:rsidRPr="003100ED">
        <w:rPr>
          <w:b/>
          <w:bCs/>
        </w:rPr>
        <w:t>Movement Quality: The adult should move "with grace and harmony" as they serve as a model for the infant who absorbs all aspects of the environment, including human movement patterns.</w:t>
      </w:r>
    </w:p>
    <w:p w14:paraId="66CFAF57" w14:textId="77777777" w:rsidR="004666A8" w:rsidRPr="003100ED" w:rsidRDefault="004666A8" w:rsidP="004666A8">
      <w:pPr>
        <w:rPr>
          <w:b/>
          <w:bCs/>
        </w:rPr>
      </w:pPr>
      <w:r w:rsidRPr="003100ED">
        <w:rPr>
          <w:b/>
          <w:bCs/>
        </w:rPr>
        <w:t>Appropriate Communication: The adult should maintain eye contact, use clear language, and understand the importance of language development. As the reference materials note, "The adult has to be aware of the period of language acquisition, maintain visual contact, keep hair pulled back, and talk to them."</w:t>
      </w:r>
    </w:p>
    <w:p w14:paraId="48867864" w14:textId="77777777" w:rsidR="004666A8" w:rsidRPr="003100ED" w:rsidRDefault="004666A8" w:rsidP="004666A8">
      <w:pPr>
        <w:rPr>
          <w:b/>
          <w:bCs/>
        </w:rPr>
      </w:pPr>
      <w:r w:rsidRPr="003100ED">
        <w:rPr>
          <w:b/>
          <w:bCs/>
        </w:rPr>
        <w:t>Empathy with Parents: The adult must "be empathetic with parents and be prudent. Empathetic with the processes of parents, consider the social pressure that comes behind."</w:t>
      </w:r>
    </w:p>
    <w:p w14:paraId="69C581B9" w14:textId="77777777" w:rsidR="004666A8" w:rsidRPr="003100ED" w:rsidRDefault="004666A8" w:rsidP="004666A8">
      <w:pPr>
        <w:pStyle w:val="Heading7"/>
      </w:pPr>
      <w:proofErr w:type="gramStart"/>
      <w:r w:rsidRPr="003100ED">
        <w:lastRenderedPageBreak/>
        <w:t>Consistency</w:t>
      </w:r>
      <w:proofErr w:type="gramEnd"/>
      <w:r w:rsidRPr="003100ED">
        <w:t xml:space="preserve"> Between Environments</w:t>
      </w:r>
    </w:p>
    <w:p w14:paraId="590E778A" w14:textId="77777777" w:rsidR="004666A8" w:rsidRPr="003100ED" w:rsidRDefault="004666A8" w:rsidP="004666A8">
      <w:pPr>
        <w:rPr>
          <w:b/>
          <w:bCs/>
        </w:rPr>
      </w:pPr>
      <w:r w:rsidRPr="003100ED">
        <w:rPr>
          <w:b/>
          <w:bCs/>
        </w:rPr>
        <w:t>For infants who spend time in both home and Nido environments, consistency between these settings is crucial. The reference materials describe a system where "a log will be shared between home and Nido—back and forth—so that both sets of adults who care for the child are aware of his eating, elimination, and sleeping schedule. In this way, the two environments work together, meeting the infant's needs for nutrition, rest, and hygiene in a coordinated fashion."</w:t>
      </w:r>
    </w:p>
    <w:p w14:paraId="1B0CC11A" w14:textId="77777777" w:rsidR="004666A8" w:rsidRPr="003100ED" w:rsidRDefault="004666A8" w:rsidP="004666A8">
      <w:pPr>
        <w:rPr>
          <w:b/>
          <w:bCs/>
        </w:rPr>
      </w:pPr>
      <w:r w:rsidRPr="003100ED">
        <w:rPr>
          <w:b/>
          <w:bCs/>
        </w:rPr>
        <w:t xml:space="preserve">This coordination supports the infant's developing sense of order and predictability while respecting the primary relationship with parents. When multiple caregivers are involved in the </w:t>
      </w:r>
      <w:proofErr w:type="gramStart"/>
      <w:r w:rsidRPr="003100ED">
        <w:rPr>
          <w:b/>
          <w:bCs/>
        </w:rPr>
        <w:t>infant's care</w:t>
      </w:r>
      <w:proofErr w:type="gramEnd"/>
      <w:r w:rsidRPr="003100ED">
        <w:rPr>
          <w:b/>
          <w:bCs/>
        </w:rPr>
        <w:t>, consistent communication and coordinated approaches help maintain the environmental stability that supports healthy development.</w:t>
      </w:r>
    </w:p>
    <w:p w14:paraId="5358BF5C" w14:textId="77777777" w:rsidR="004666A8" w:rsidRPr="003100ED" w:rsidRDefault="004666A8" w:rsidP="001B0A7C">
      <w:pPr>
        <w:pStyle w:val="Heading6"/>
      </w:pPr>
      <w:r w:rsidRPr="003100ED">
        <w:t>The Evolving Environment: Birth to Five Months</w:t>
      </w:r>
    </w:p>
    <w:p w14:paraId="0EB2201D" w14:textId="77777777" w:rsidR="004666A8" w:rsidRPr="003100ED" w:rsidRDefault="004666A8" w:rsidP="001B0A7C">
      <w:pPr>
        <w:rPr>
          <w:b/>
          <w:bCs/>
        </w:rPr>
      </w:pPr>
      <w:r w:rsidRPr="003100ED">
        <w:rPr>
          <w:b/>
          <w:bCs/>
        </w:rPr>
        <w:t>While maintaining essential consistency, the prepared environment should evolve to reflect the infant's developing capabilities during the first five months of life.</w:t>
      </w:r>
    </w:p>
    <w:p w14:paraId="6286BD64" w14:textId="77777777" w:rsidR="004666A8" w:rsidRPr="003100ED" w:rsidRDefault="004666A8" w:rsidP="001B0A7C">
      <w:pPr>
        <w:pStyle w:val="Heading8"/>
      </w:pPr>
      <w:r w:rsidRPr="003100ED">
        <w:t>Birth to One Month</w:t>
      </w:r>
    </w:p>
    <w:p w14:paraId="661CA2C2" w14:textId="77777777" w:rsidR="004666A8" w:rsidRPr="003100ED" w:rsidRDefault="004666A8" w:rsidP="001B0A7C">
      <w:pPr>
        <w:rPr>
          <w:b/>
          <w:bCs/>
        </w:rPr>
      </w:pPr>
      <w:r w:rsidRPr="003100ED">
        <w:rPr>
          <w:b/>
          <w:bCs/>
        </w:rPr>
        <w:t xml:space="preserve">During the first month, the environment should </w:t>
      </w:r>
      <w:proofErr w:type="gramStart"/>
      <w:r w:rsidRPr="003100ED">
        <w:rPr>
          <w:b/>
          <w:bCs/>
        </w:rPr>
        <w:t>emphasize</w:t>
      </w:r>
      <w:proofErr w:type="gramEnd"/>
      <w:r w:rsidRPr="003100ED">
        <w:rPr>
          <w:b/>
          <w:bCs/>
        </w:rPr>
        <w:t>:</w:t>
      </w:r>
    </w:p>
    <w:p w14:paraId="739CC8DC" w14:textId="77777777" w:rsidR="004666A8" w:rsidRPr="003100ED" w:rsidRDefault="004666A8" w:rsidP="001B0A7C">
      <w:pPr>
        <w:numPr>
          <w:ilvl w:val="0"/>
          <w:numId w:val="243"/>
        </w:numPr>
        <w:rPr>
          <w:b/>
          <w:bCs/>
        </w:rPr>
      </w:pPr>
      <w:r w:rsidRPr="003100ED">
        <w:rPr>
          <w:b/>
          <w:bCs/>
        </w:rPr>
        <w:t>Maximum stability and predictability to support the transition from womb to world</w:t>
      </w:r>
    </w:p>
    <w:p w14:paraId="60D29EB3" w14:textId="77777777" w:rsidR="004666A8" w:rsidRPr="003100ED" w:rsidRDefault="004666A8" w:rsidP="001B0A7C">
      <w:pPr>
        <w:numPr>
          <w:ilvl w:val="0"/>
          <w:numId w:val="243"/>
        </w:numPr>
        <w:rPr>
          <w:b/>
          <w:bCs/>
        </w:rPr>
      </w:pPr>
      <w:r w:rsidRPr="003100ED">
        <w:rPr>
          <w:b/>
          <w:bCs/>
        </w:rPr>
        <w:t>Minimal sensory stimulation beyond the essential human contact of caregiving</w:t>
      </w:r>
    </w:p>
    <w:p w14:paraId="0B1F1FC2" w14:textId="77777777" w:rsidR="004666A8" w:rsidRPr="003100ED" w:rsidRDefault="004666A8" w:rsidP="001B0A7C">
      <w:pPr>
        <w:numPr>
          <w:ilvl w:val="0"/>
          <w:numId w:val="243"/>
        </w:numPr>
        <w:rPr>
          <w:b/>
          <w:bCs/>
        </w:rPr>
      </w:pPr>
      <w:r w:rsidRPr="003100ED">
        <w:rPr>
          <w:b/>
          <w:bCs/>
        </w:rPr>
        <w:t>Support for the establishment of basic biological rhythms of feeding and sleep</w:t>
      </w:r>
    </w:p>
    <w:p w14:paraId="44120A14" w14:textId="77777777" w:rsidR="004666A8" w:rsidRPr="003100ED" w:rsidRDefault="004666A8" w:rsidP="001B0A7C">
      <w:pPr>
        <w:numPr>
          <w:ilvl w:val="0"/>
          <w:numId w:val="243"/>
        </w:numPr>
        <w:rPr>
          <w:b/>
          <w:bCs/>
        </w:rPr>
      </w:pPr>
      <w:r w:rsidRPr="003100ED">
        <w:rPr>
          <w:b/>
          <w:bCs/>
        </w:rPr>
        <w:t>Opportunities for unrestricted movement on a flat surface during awake periods</w:t>
      </w:r>
    </w:p>
    <w:p w14:paraId="03196860" w14:textId="77777777" w:rsidR="004666A8" w:rsidRPr="003100ED" w:rsidRDefault="004666A8" w:rsidP="001B0A7C">
      <w:pPr>
        <w:numPr>
          <w:ilvl w:val="0"/>
          <w:numId w:val="243"/>
        </w:numPr>
        <w:rPr>
          <w:b/>
          <w:bCs/>
        </w:rPr>
      </w:pPr>
      <w:r w:rsidRPr="003100ED">
        <w:rPr>
          <w:b/>
          <w:bCs/>
        </w:rPr>
        <w:t>Simple visual stimuli within the limited visual range of the newborn</w:t>
      </w:r>
    </w:p>
    <w:p w14:paraId="00C5ECD1" w14:textId="77777777" w:rsidR="004666A8" w:rsidRPr="003100ED" w:rsidRDefault="004666A8" w:rsidP="001B0A7C">
      <w:pPr>
        <w:rPr>
          <w:b/>
          <w:bCs/>
        </w:rPr>
      </w:pPr>
      <w:r w:rsidRPr="003100ED">
        <w:rPr>
          <w:b/>
          <w:bCs/>
        </w:rPr>
        <w:t>The primary focus during this period is establishing security and biological regulation within the new environment. Black and white or high-contrast images positioned within the infant's visual field support early visual development, while consistent caregiving routines help establish the foundation for secure attachment.</w:t>
      </w:r>
    </w:p>
    <w:p w14:paraId="441ABB69" w14:textId="77777777" w:rsidR="004666A8" w:rsidRPr="003100ED" w:rsidRDefault="004666A8" w:rsidP="001B0A7C">
      <w:pPr>
        <w:pStyle w:val="Heading8"/>
      </w:pPr>
      <w:r w:rsidRPr="003100ED">
        <w:t>One to Three Months</w:t>
      </w:r>
    </w:p>
    <w:p w14:paraId="50947F6F" w14:textId="77777777" w:rsidR="004666A8" w:rsidRPr="003100ED" w:rsidRDefault="004666A8" w:rsidP="001B0A7C">
      <w:pPr>
        <w:rPr>
          <w:b/>
          <w:bCs/>
        </w:rPr>
      </w:pPr>
      <w:r w:rsidRPr="003100ED">
        <w:rPr>
          <w:b/>
          <w:bCs/>
        </w:rPr>
        <w:t>As the infant moves into the second and third months, the environment can expand to include:</w:t>
      </w:r>
    </w:p>
    <w:p w14:paraId="6BE99951" w14:textId="77777777" w:rsidR="004666A8" w:rsidRPr="003100ED" w:rsidRDefault="004666A8" w:rsidP="001B0A7C">
      <w:pPr>
        <w:numPr>
          <w:ilvl w:val="0"/>
          <w:numId w:val="244"/>
        </w:numPr>
        <w:rPr>
          <w:b/>
          <w:bCs/>
        </w:rPr>
      </w:pPr>
      <w:r w:rsidRPr="003100ED">
        <w:rPr>
          <w:b/>
          <w:bCs/>
        </w:rPr>
        <w:t>More varied visual stimulation, including simple mobiles that respond to air movement</w:t>
      </w:r>
    </w:p>
    <w:p w14:paraId="7BABAA04" w14:textId="77777777" w:rsidR="004666A8" w:rsidRPr="003100ED" w:rsidRDefault="004666A8" w:rsidP="001B0A7C">
      <w:pPr>
        <w:numPr>
          <w:ilvl w:val="0"/>
          <w:numId w:val="244"/>
        </w:numPr>
        <w:rPr>
          <w:b/>
          <w:bCs/>
        </w:rPr>
      </w:pPr>
      <w:r w:rsidRPr="003100ED">
        <w:rPr>
          <w:b/>
          <w:bCs/>
        </w:rPr>
        <w:lastRenderedPageBreak/>
        <w:t>Opportunities for tummy time on a firm surface when awake and supervised</w:t>
      </w:r>
    </w:p>
    <w:p w14:paraId="03A64362" w14:textId="77777777" w:rsidR="004666A8" w:rsidRPr="003100ED" w:rsidRDefault="004666A8" w:rsidP="001B0A7C">
      <w:pPr>
        <w:numPr>
          <w:ilvl w:val="0"/>
          <w:numId w:val="244"/>
        </w:numPr>
        <w:rPr>
          <w:b/>
          <w:bCs/>
        </w:rPr>
      </w:pPr>
      <w:r w:rsidRPr="003100ED">
        <w:rPr>
          <w:b/>
          <w:bCs/>
        </w:rPr>
        <w:t>Increased periods of alert observation of household activities from secure positions</w:t>
      </w:r>
    </w:p>
    <w:p w14:paraId="1C73B7AF" w14:textId="77777777" w:rsidR="004666A8" w:rsidRPr="003100ED" w:rsidRDefault="004666A8" w:rsidP="001B0A7C">
      <w:pPr>
        <w:numPr>
          <w:ilvl w:val="0"/>
          <w:numId w:val="244"/>
        </w:numPr>
        <w:rPr>
          <w:b/>
          <w:bCs/>
        </w:rPr>
      </w:pPr>
      <w:r w:rsidRPr="003100ED">
        <w:rPr>
          <w:b/>
          <w:bCs/>
        </w:rPr>
        <w:t>Introduction of simple sounds such as soft bells or the human voice in song</w:t>
      </w:r>
    </w:p>
    <w:p w14:paraId="1E5A6714" w14:textId="77777777" w:rsidR="004666A8" w:rsidRPr="003100ED" w:rsidRDefault="004666A8" w:rsidP="001B0A7C">
      <w:pPr>
        <w:numPr>
          <w:ilvl w:val="0"/>
          <w:numId w:val="244"/>
        </w:numPr>
        <w:rPr>
          <w:b/>
          <w:bCs/>
        </w:rPr>
      </w:pPr>
      <w:r w:rsidRPr="003100ED">
        <w:rPr>
          <w:b/>
          <w:bCs/>
        </w:rPr>
        <w:t>Greater variety in positions and perspectives while maintaining physical support</w:t>
      </w:r>
    </w:p>
    <w:p w14:paraId="0D312E14" w14:textId="77777777" w:rsidR="004666A8" w:rsidRPr="003100ED" w:rsidRDefault="004666A8" w:rsidP="001B0A7C">
      <w:pPr>
        <w:rPr>
          <w:b/>
          <w:bCs/>
        </w:rPr>
      </w:pPr>
      <w:r w:rsidRPr="003100ED">
        <w:rPr>
          <w:b/>
          <w:bCs/>
        </w:rPr>
        <w:t>During this period, the infant becomes more alert and engaged with their surroundings. The environment should respond to this growing awareness while continuing to provide the stability necessary for security and development.</w:t>
      </w:r>
    </w:p>
    <w:p w14:paraId="32C17781" w14:textId="77777777" w:rsidR="004666A8" w:rsidRPr="003100ED" w:rsidRDefault="004666A8" w:rsidP="001B0A7C">
      <w:pPr>
        <w:pStyle w:val="Heading8"/>
      </w:pPr>
      <w:r w:rsidRPr="003100ED">
        <w:t>Three to Five Months</w:t>
      </w:r>
    </w:p>
    <w:p w14:paraId="43125938" w14:textId="77777777" w:rsidR="004666A8" w:rsidRPr="003100ED" w:rsidRDefault="004666A8" w:rsidP="001B0A7C">
      <w:pPr>
        <w:rPr>
          <w:b/>
          <w:bCs/>
        </w:rPr>
      </w:pPr>
      <w:r w:rsidRPr="003100ED">
        <w:rPr>
          <w:b/>
          <w:bCs/>
        </w:rPr>
        <w:t>In the fourth and fifth months, as the infant develops greater head control and begins reaching for objects, the environment should evolve to support these new capabilities:</w:t>
      </w:r>
    </w:p>
    <w:p w14:paraId="31F58C84" w14:textId="77777777" w:rsidR="004666A8" w:rsidRPr="003100ED" w:rsidRDefault="004666A8" w:rsidP="001B0A7C">
      <w:pPr>
        <w:numPr>
          <w:ilvl w:val="0"/>
          <w:numId w:val="245"/>
        </w:numPr>
        <w:rPr>
          <w:b/>
          <w:bCs/>
        </w:rPr>
      </w:pPr>
      <w:r w:rsidRPr="003100ED">
        <w:rPr>
          <w:b/>
          <w:bCs/>
        </w:rPr>
        <w:t>Positioning that encourages reaching and early attempts to grasp objects</w:t>
      </w:r>
    </w:p>
    <w:p w14:paraId="341C6F42" w14:textId="77777777" w:rsidR="004666A8" w:rsidRPr="003100ED" w:rsidRDefault="004666A8" w:rsidP="001B0A7C">
      <w:pPr>
        <w:numPr>
          <w:ilvl w:val="0"/>
          <w:numId w:val="245"/>
        </w:numPr>
        <w:rPr>
          <w:b/>
          <w:bCs/>
        </w:rPr>
      </w:pPr>
      <w:r w:rsidRPr="003100ED">
        <w:rPr>
          <w:b/>
          <w:bCs/>
        </w:rPr>
        <w:t>Simple, graspable objects placed within reach during awake periods</w:t>
      </w:r>
    </w:p>
    <w:p w14:paraId="41E4FF82" w14:textId="77777777" w:rsidR="004666A8" w:rsidRPr="003100ED" w:rsidRDefault="004666A8" w:rsidP="001B0A7C">
      <w:pPr>
        <w:numPr>
          <w:ilvl w:val="0"/>
          <w:numId w:val="245"/>
        </w:numPr>
        <w:rPr>
          <w:b/>
          <w:bCs/>
        </w:rPr>
      </w:pPr>
      <w:r w:rsidRPr="003100ED">
        <w:rPr>
          <w:b/>
          <w:bCs/>
        </w:rPr>
        <w:t>More varied opportunities for observing the environment from different positions</w:t>
      </w:r>
    </w:p>
    <w:p w14:paraId="092AF17A" w14:textId="77777777" w:rsidR="004666A8" w:rsidRPr="003100ED" w:rsidRDefault="004666A8" w:rsidP="001B0A7C">
      <w:pPr>
        <w:numPr>
          <w:ilvl w:val="0"/>
          <w:numId w:val="245"/>
        </w:numPr>
        <w:rPr>
          <w:b/>
          <w:bCs/>
        </w:rPr>
      </w:pPr>
      <w:r w:rsidRPr="003100ED">
        <w:rPr>
          <w:b/>
          <w:bCs/>
        </w:rPr>
        <w:t>Enriched language environment that responds to the infant's increased vocalizations</w:t>
      </w:r>
    </w:p>
    <w:p w14:paraId="4F7E813A" w14:textId="77777777" w:rsidR="004666A8" w:rsidRPr="003100ED" w:rsidRDefault="004666A8" w:rsidP="001B0A7C">
      <w:pPr>
        <w:numPr>
          <w:ilvl w:val="0"/>
          <w:numId w:val="245"/>
        </w:numPr>
        <w:rPr>
          <w:b/>
          <w:bCs/>
        </w:rPr>
      </w:pPr>
      <w:r w:rsidRPr="003100ED">
        <w:rPr>
          <w:b/>
          <w:bCs/>
        </w:rPr>
        <w:t xml:space="preserve">Continued freedom of </w:t>
      </w:r>
      <w:proofErr w:type="gramStart"/>
      <w:r w:rsidRPr="003100ED">
        <w:rPr>
          <w:b/>
          <w:bCs/>
        </w:rPr>
        <w:t>movement that</w:t>
      </w:r>
      <w:proofErr w:type="gramEnd"/>
      <w:r w:rsidRPr="003100ED">
        <w:rPr>
          <w:b/>
          <w:bCs/>
        </w:rPr>
        <w:t xml:space="preserve"> allows for rolling and emerging physical skills</w:t>
      </w:r>
    </w:p>
    <w:p w14:paraId="433078D8" w14:textId="77777777" w:rsidR="004666A8" w:rsidRPr="003100ED" w:rsidRDefault="004666A8" w:rsidP="001B0A7C">
      <w:pPr>
        <w:rPr>
          <w:b/>
          <w:bCs/>
        </w:rPr>
      </w:pPr>
      <w:r w:rsidRPr="003100ED">
        <w:rPr>
          <w:b/>
          <w:bCs/>
        </w:rPr>
        <w:t>During this period, the infant begins to interact more actively with objects in the environment. Materials should be selected for safety, appropriate size and weight, and interesting sensory properties that reward the infant's emerging ability to reach and grasp. This evolving environment acknowledges the infant's growing capabilities while maintaining the fundamental stability and order established in earlier months.</w:t>
      </w:r>
    </w:p>
    <w:p w14:paraId="3598CA17" w14:textId="77777777" w:rsidR="004666A8" w:rsidRPr="003100ED" w:rsidRDefault="004666A8" w:rsidP="001B0A7C">
      <w:pPr>
        <w:pStyle w:val="Heading7"/>
      </w:pPr>
      <w:r w:rsidRPr="003100ED">
        <w:t>Activities in the Nido Environment</w:t>
      </w:r>
    </w:p>
    <w:p w14:paraId="418DA31B" w14:textId="77777777" w:rsidR="004666A8" w:rsidRPr="003100ED" w:rsidRDefault="004666A8" w:rsidP="001B0A7C">
      <w:pPr>
        <w:rPr>
          <w:b/>
          <w:bCs/>
        </w:rPr>
      </w:pPr>
      <w:r w:rsidRPr="003100ED">
        <w:rPr>
          <w:b/>
          <w:bCs/>
        </w:rPr>
        <w:t xml:space="preserve">The activities available to infants in the </w:t>
      </w:r>
      <w:proofErr w:type="gramStart"/>
      <w:r w:rsidRPr="003100ED">
        <w:rPr>
          <w:b/>
          <w:bCs/>
        </w:rPr>
        <w:t>0-5 month</w:t>
      </w:r>
      <w:proofErr w:type="gramEnd"/>
      <w:r w:rsidRPr="003100ED">
        <w:rPr>
          <w:b/>
          <w:bCs/>
        </w:rPr>
        <w:t xml:space="preserve"> period focus on supporting natural development rather than formally teaching specific skills. These activities emerge from the infant's developing capabilities and the adult's careful observation.</w:t>
      </w:r>
    </w:p>
    <w:p w14:paraId="71B718F9" w14:textId="77777777" w:rsidR="004666A8" w:rsidRPr="003100ED" w:rsidRDefault="004666A8" w:rsidP="001B0A7C">
      <w:pPr>
        <w:pStyle w:val="Heading8"/>
      </w:pPr>
      <w:r w:rsidRPr="003100ED">
        <w:t>Movement Development</w:t>
      </w:r>
    </w:p>
    <w:p w14:paraId="18460451" w14:textId="77777777" w:rsidR="004666A8" w:rsidRPr="003100ED" w:rsidRDefault="004666A8" w:rsidP="001B0A7C">
      <w:pPr>
        <w:rPr>
          <w:b/>
          <w:bCs/>
        </w:rPr>
      </w:pPr>
      <w:r w:rsidRPr="003100ED">
        <w:rPr>
          <w:b/>
          <w:bCs/>
        </w:rPr>
        <w:t>The environment supports the infant's natural progression of movement development:</w:t>
      </w:r>
    </w:p>
    <w:p w14:paraId="512054A4" w14:textId="77777777" w:rsidR="004666A8" w:rsidRPr="003100ED" w:rsidRDefault="004666A8" w:rsidP="001B0A7C">
      <w:pPr>
        <w:numPr>
          <w:ilvl w:val="0"/>
          <w:numId w:val="246"/>
        </w:numPr>
        <w:rPr>
          <w:b/>
          <w:bCs/>
        </w:rPr>
      </w:pPr>
      <w:r w:rsidRPr="003100ED">
        <w:rPr>
          <w:b/>
          <w:bCs/>
        </w:rPr>
        <w:lastRenderedPageBreak/>
        <w:t>Lifting and turning the head</w:t>
      </w:r>
    </w:p>
    <w:p w14:paraId="605C00C7" w14:textId="77777777" w:rsidR="004666A8" w:rsidRPr="003100ED" w:rsidRDefault="004666A8" w:rsidP="001B0A7C">
      <w:pPr>
        <w:numPr>
          <w:ilvl w:val="0"/>
          <w:numId w:val="246"/>
        </w:numPr>
        <w:rPr>
          <w:b/>
          <w:bCs/>
        </w:rPr>
      </w:pPr>
      <w:r w:rsidRPr="003100ED">
        <w:rPr>
          <w:b/>
          <w:bCs/>
        </w:rPr>
        <w:t>Reaching for objects</w:t>
      </w:r>
    </w:p>
    <w:p w14:paraId="4496AD08" w14:textId="77777777" w:rsidR="004666A8" w:rsidRPr="003100ED" w:rsidRDefault="004666A8" w:rsidP="001B0A7C">
      <w:pPr>
        <w:numPr>
          <w:ilvl w:val="0"/>
          <w:numId w:val="246"/>
        </w:numPr>
        <w:rPr>
          <w:b/>
          <w:bCs/>
        </w:rPr>
      </w:pPr>
      <w:r w:rsidRPr="003100ED">
        <w:rPr>
          <w:b/>
          <w:bCs/>
        </w:rPr>
        <w:t>Rolling from back to side and eventually to stomach</w:t>
      </w:r>
    </w:p>
    <w:p w14:paraId="6378E478" w14:textId="77777777" w:rsidR="004666A8" w:rsidRPr="003100ED" w:rsidRDefault="004666A8" w:rsidP="001B0A7C">
      <w:pPr>
        <w:numPr>
          <w:ilvl w:val="0"/>
          <w:numId w:val="246"/>
        </w:numPr>
        <w:rPr>
          <w:b/>
          <w:bCs/>
        </w:rPr>
      </w:pPr>
      <w:r w:rsidRPr="003100ED">
        <w:rPr>
          <w:b/>
          <w:bCs/>
        </w:rPr>
        <w:t>Beginning trunk control for sitting</w:t>
      </w:r>
    </w:p>
    <w:p w14:paraId="2FE1C442" w14:textId="77777777" w:rsidR="004666A8" w:rsidRPr="003100ED" w:rsidRDefault="004666A8" w:rsidP="001B0A7C">
      <w:pPr>
        <w:rPr>
          <w:b/>
          <w:bCs/>
        </w:rPr>
      </w:pPr>
      <w:r w:rsidRPr="003100ED">
        <w:rPr>
          <w:b/>
          <w:bCs/>
        </w:rPr>
        <w:t>These movement opportunities are provided through appropriate positioning, freedom of movement, and suitable materials that invite physical engagement at the infant's developmental level.</w:t>
      </w:r>
    </w:p>
    <w:p w14:paraId="0332EAB4" w14:textId="77777777" w:rsidR="004666A8" w:rsidRPr="003100ED" w:rsidRDefault="004666A8" w:rsidP="001B0A7C">
      <w:pPr>
        <w:pStyle w:val="Heading8"/>
      </w:pPr>
      <w:r w:rsidRPr="003100ED">
        <w:t>Sensory Development</w:t>
      </w:r>
    </w:p>
    <w:p w14:paraId="53629CE2" w14:textId="77777777" w:rsidR="004666A8" w:rsidRPr="003100ED" w:rsidRDefault="004666A8" w:rsidP="001B0A7C">
      <w:pPr>
        <w:rPr>
          <w:b/>
          <w:bCs/>
        </w:rPr>
      </w:pPr>
      <w:r w:rsidRPr="003100ED">
        <w:rPr>
          <w:b/>
          <w:bCs/>
        </w:rPr>
        <w:t>Activities support the refinement of sensory perception:</w:t>
      </w:r>
    </w:p>
    <w:p w14:paraId="09296B5D" w14:textId="77777777" w:rsidR="004666A8" w:rsidRPr="003100ED" w:rsidRDefault="004666A8" w:rsidP="001B0A7C">
      <w:pPr>
        <w:numPr>
          <w:ilvl w:val="0"/>
          <w:numId w:val="247"/>
        </w:numPr>
        <w:rPr>
          <w:b/>
          <w:bCs/>
        </w:rPr>
      </w:pPr>
      <w:r w:rsidRPr="003100ED">
        <w:rPr>
          <w:b/>
          <w:bCs/>
        </w:rPr>
        <w:t>Visual tracking of mobiles and faces</w:t>
      </w:r>
    </w:p>
    <w:p w14:paraId="1508906D" w14:textId="77777777" w:rsidR="004666A8" w:rsidRPr="003100ED" w:rsidRDefault="004666A8" w:rsidP="001B0A7C">
      <w:pPr>
        <w:numPr>
          <w:ilvl w:val="0"/>
          <w:numId w:val="247"/>
        </w:numPr>
        <w:rPr>
          <w:b/>
          <w:bCs/>
        </w:rPr>
      </w:pPr>
      <w:r w:rsidRPr="003100ED">
        <w:rPr>
          <w:b/>
          <w:bCs/>
        </w:rPr>
        <w:t>Auditory discrimination of voices and simple sounds</w:t>
      </w:r>
    </w:p>
    <w:p w14:paraId="04995D93" w14:textId="77777777" w:rsidR="004666A8" w:rsidRPr="003100ED" w:rsidRDefault="004666A8" w:rsidP="001B0A7C">
      <w:pPr>
        <w:numPr>
          <w:ilvl w:val="0"/>
          <w:numId w:val="247"/>
        </w:numPr>
        <w:rPr>
          <w:b/>
          <w:bCs/>
        </w:rPr>
      </w:pPr>
      <w:r w:rsidRPr="003100ED">
        <w:rPr>
          <w:b/>
          <w:bCs/>
        </w:rPr>
        <w:t>Tactile experiences with varied textures</w:t>
      </w:r>
    </w:p>
    <w:p w14:paraId="0AA777D1" w14:textId="77777777" w:rsidR="004666A8" w:rsidRPr="003100ED" w:rsidRDefault="004666A8" w:rsidP="001B0A7C">
      <w:pPr>
        <w:numPr>
          <w:ilvl w:val="0"/>
          <w:numId w:val="247"/>
        </w:numPr>
        <w:rPr>
          <w:b/>
          <w:bCs/>
        </w:rPr>
      </w:pPr>
      <w:r w:rsidRPr="003100ED">
        <w:rPr>
          <w:b/>
          <w:bCs/>
        </w:rPr>
        <w:t>Proprioceptive awareness during handling and position changes</w:t>
      </w:r>
    </w:p>
    <w:p w14:paraId="55AC553B" w14:textId="77777777" w:rsidR="004666A8" w:rsidRPr="003100ED" w:rsidRDefault="004666A8" w:rsidP="001B0A7C">
      <w:pPr>
        <w:rPr>
          <w:b/>
          <w:bCs/>
        </w:rPr>
      </w:pPr>
      <w:r w:rsidRPr="003100ED">
        <w:rPr>
          <w:b/>
          <w:bCs/>
        </w:rPr>
        <w:t>As described in the reference materials, items such as "a wooden rattle with two silver bells carefully and securely fastened to each end, or a plush kicking ball covered with brightly colored fabric which hangs from a point above the child" provide appropriate sensory stimulation.</w:t>
      </w:r>
    </w:p>
    <w:p w14:paraId="4F4E9D23" w14:textId="77777777" w:rsidR="004666A8" w:rsidRPr="003100ED" w:rsidRDefault="004666A8" w:rsidP="001B0A7C">
      <w:pPr>
        <w:pStyle w:val="Heading7"/>
      </w:pPr>
      <w:r w:rsidRPr="003100ED">
        <w:t>Care Activities as Learning Opportunities</w:t>
      </w:r>
    </w:p>
    <w:p w14:paraId="15EF265A" w14:textId="77777777" w:rsidR="004666A8" w:rsidRPr="003100ED" w:rsidRDefault="004666A8" w:rsidP="001B0A7C">
      <w:pPr>
        <w:rPr>
          <w:b/>
          <w:bCs/>
        </w:rPr>
      </w:pPr>
      <w:r w:rsidRPr="003100ED">
        <w:rPr>
          <w:b/>
          <w:bCs/>
        </w:rPr>
        <w:t xml:space="preserve">The reference materials emphasize that routine care activities provide crucial developmental opportunities: "Although the touch of the Guide will not be identical to that of his mother or father, he will come to know a new order of activity, and experience—as collaborator—as she slides a clean shirt over his head. This action will build upon his awareness of </w:t>
      </w:r>
      <w:proofErr w:type="gramStart"/>
      <w:r w:rsidRPr="003100ED">
        <w:rPr>
          <w:b/>
          <w:bCs/>
        </w:rPr>
        <w:t>proprioception, and</w:t>
      </w:r>
      <w:proofErr w:type="gramEnd"/>
      <w:r w:rsidRPr="003100ED">
        <w:rPr>
          <w:b/>
          <w:bCs/>
        </w:rPr>
        <w:t xml:space="preserve"> indirectly prepare him for the journey ahead of dressing himself."</w:t>
      </w:r>
    </w:p>
    <w:p w14:paraId="129F0DFC" w14:textId="77777777" w:rsidR="004666A8" w:rsidRPr="003100ED" w:rsidRDefault="004666A8" w:rsidP="001B0A7C">
      <w:pPr>
        <w:rPr>
          <w:b/>
          <w:bCs/>
        </w:rPr>
      </w:pPr>
      <w:r w:rsidRPr="003100ED">
        <w:rPr>
          <w:b/>
          <w:bCs/>
        </w:rPr>
        <w:t>These care activities include:</w:t>
      </w:r>
    </w:p>
    <w:p w14:paraId="7AE8345D" w14:textId="77777777" w:rsidR="004666A8" w:rsidRPr="003100ED" w:rsidRDefault="004666A8" w:rsidP="001B0A7C">
      <w:pPr>
        <w:numPr>
          <w:ilvl w:val="0"/>
          <w:numId w:val="248"/>
        </w:numPr>
        <w:rPr>
          <w:b/>
          <w:bCs/>
        </w:rPr>
      </w:pPr>
      <w:r w:rsidRPr="003100ED">
        <w:rPr>
          <w:b/>
          <w:bCs/>
        </w:rPr>
        <w:t>Diaper changing</w:t>
      </w:r>
    </w:p>
    <w:p w14:paraId="392DE05A" w14:textId="77777777" w:rsidR="004666A8" w:rsidRPr="003100ED" w:rsidRDefault="004666A8" w:rsidP="001B0A7C">
      <w:pPr>
        <w:numPr>
          <w:ilvl w:val="0"/>
          <w:numId w:val="248"/>
        </w:numPr>
        <w:rPr>
          <w:b/>
          <w:bCs/>
        </w:rPr>
      </w:pPr>
      <w:r w:rsidRPr="003100ED">
        <w:rPr>
          <w:b/>
          <w:bCs/>
        </w:rPr>
        <w:t>Dressing and undressing</w:t>
      </w:r>
    </w:p>
    <w:p w14:paraId="3004AD3F" w14:textId="77777777" w:rsidR="004666A8" w:rsidRPr="003100ED" w:rsidRDefault="004666A8" w:rsidP="001B0A7C">
      <w:pPr>
        <w:numPr>
          <w:ilvl w:val="0"/>
          <w:numId w:val="248"/>
        </w:numPr>
        <w:rPr>
          <w:b/>
          <w:bCs/>
        </w:rPr>
      </w:pPr>
      <w:r w:rsidRPr="003100ED">
        <w:rPr>
          <w:b/>
          <w:bCs/>
        </w:rPr>
        <w:t>Bathing</w:t>
      </w:r>
    </w:p>
    <w:p w14:paraId="3E77077A" w14:textId="77777777" w:rsidR="004666A8" w:rsidRPr="003100ED" w:rsidRDefault="004666A8" w:rsidP="001B0A7C">
      <w:pPr>
        <w:numPr>
          <w:ilvl w:val="0"/>
          <w:numId w:val="248"/>
        </w:numPr>
        <w:rPr>
          <w:b/>
          <w:bCs/>
        </w:rPr>
      </w:pPr>
      <w:r w:rsidRPr="003100ED">
        <w:rPr>
          <w:b/>
          <w:bCs/>
        </w:rPr>
        <w:t>Feeding</w:t>
      </w:r>
    </w:p>
    <w:p w14:paraId="7766B8FF" w14:textId="77777777" w:rsidR="004666A8" w:rsidRPr="003100ED" w:rsidRDefault="004666A8" w:rsidP="001B0A7C">
      <w:pPr>
        <w:rPr>
          <w:b/>
          <w:bCs/>
        </w:rPr>
      </w:pPr>
      <w:r w:rsidRPr="003100ED">
        <w:rPr>
          <w:b/>
          <w:bCs/>
        </w:rPr>
        <w:lastRenderedPageBreak/>
        <w:t xml:space="preserve">During these activities, the adult supports the infant's participation at an appropriate level, gradually increasing their active involvement as development allows. As one reference document describes, "These impressions of love for his person, by the adults, will be building blocks for the manner in which he will grow to care for his own body, in his environment, as he moves </w:t>
      </w:r>
      <w:proofErr w:type="gramStart"/>
      <w:r w:rsidRPr="003100ED">
        <w:rPr>
          <w:b/>
          <w:bCs/>
        </w:rPr>
        <w:t>from collaborator,</w:t>
      </w:r>
      <w:proofErr w:type="gramEnd"/>
      <w:r w:rsidRPr="003100ED">
        <w:rPr>
          <w:b/>
          <w:bCs/>
        </w:rPr>
        <w:t xml:space="preserve"> to active participant, to independence."</w:t>
      </w:r>
    </w:p>
    <w:p w14:paraId="3AD3FB22" w14:textId="77777777" w:rsidR="004666A8" w:rsidRPr="003100ED" w:rsidRDefault="004666A8" w:rsidP="001B0A7C">
      <w:pPr>
        <w:pStyle w:val="Heading7"/>
      </w:pPr>
      <w:r w:rsidRPr="003100ED">
        <w:t>Practical Implementation: Creating the Environment</w:t>
      </w:r>
    </w:p>
    <w:p w14:paraId="715621CA" w14:textId="77777777" w:rsidR="004666A8" w:rsidRPr="003100ED" w:rsidRDefault="004666A8" w:rsidP="001B0A7C">
      <w:pPr>
        <w:pStyle w:val="Heading8"/>
      </w:pPr>
      <w:r w:rsidRPr="003100ED">
        <w:t>Preparing Before Birth</w:t>
      </w:r>
    </w:p>
    <w:p w14:paraId="105B2571" w14:textId="77777777" w:rsidR="004666A8" w:rsidRPr="003100ED" w:rsidRDefault="004666A8" w:rsidP="001B0A7C">
      <w:pPr>
        <w:rPr>
          <w:b/>
          <w:bCs/>
        </w:rPr>
      </w:pPr>
      <w:r w:rsidRPr="003100ED">
        <w:rPr>
          <w:b/>
          <w:bCs/>
        </w:rPr>
        <w:t>Ideally, the prepared environment should be fully established before the infant's arrival. This preparation includes:</w:t>
      </w:r>
    </w:p>
    <w:p w14:paraId="13B818A0" w14:textId="77777777" w:rsidR="004666A8" w:rsidRPr="003100ED" w:rsidRDefault="004666A8" w:rsidP="001B0A7C">
      <w:pPr>
        <w:numPr>
          <w:ilvl w:val="0"/>
          <w:numId w:val="249"/>
        </w:numPr>
        <w:rPr>
          <w:b/>
          <w:bCs/>
        </w:rPr>
      </w:pPr>
      <w:r w:rsidRPr="003100ED">
        <w:rPr>
          <w:b/>
          <w:bCs/>
        </w:rPr>
        <w:t>Arranging the four functional areas with appropriate furniture and equipment</w:t>
      </w:r>
    </w:p>
    <w:p w14:paraId="18956AEC" w14:textId="77777777" w:rsidR="004666A8" w:rsidRPr="003100ED" w:rsidRDefault="004666A8" w:rsidP="001B0A7C">
      <w:pPr>
        <w:numPr>
          <w:ilvl w:val="0"/>
          <w:numId w:val="249"/>
        </w:numPr>
        <w:rPr>
          <w:b/>
          <w:bCs/>
        </w:rPr>
      </w:pPr>
      <w:r w:rsidRPr="003100ED">
        <w:rPr>
          <w:b/>
          <w:bCs/>
        </w:rPr>
        <w:t>Ensuring that necessary care items are organized and accessible</w:t>
      </w:r>
    </w:p>
    <w:p w14:paraId="3733AD70" w14:textId="77777777" w:rsidR="004666A8" w:rsidRPr="003100ED" w:rsidRDefault="004666A8" w:rsidP="001B0A7C">
      <w:pPr>
        <w:numPr>
          <w:ilvl w:val="0"/>
          <w:numId w:val="249"/>
        </w:numPr>
        <w:rPr>
          <w:b/>
          <w:bCs/>
        </w:rPr>
      </w:pPr>
      <w:r w:rsidRPr="003100ED">
        <w:rPr>
          <w:b/>
          <w:bCs/>
        </w:rPr>
        <w:t>Establishing systems for maintaining environmental order and cleanliness</w:t>
      </w:r>
    </w:p>
    <w:p w14:paraId="54916306" w14:textId="77777777" w:rsidR="004666A8" w:rsidRPr="003100ED" w:rsidRDefault="004666A8" w:rsidP="001B0A7C">
      <w:pPr>
        <w:numPr>
          <w:ilvl w:val="0"/>
          <w:numId w:val="249"/>
        </w:numPr>
        <w:rPr>
          <w:b/>
          <w:bCs/>
        </w:rPr>
      </w:pPr>
      <w:r w:rsidRPr="003100ED">
        <w:rPr>
          <w:b/>
          <w:bCs/>
        </w:rPr>
        <w:t>Preparing family members and other caregivers to support environmental consistency</w:t>
      </w:r>
    </w:p>
    <w:p w14:paraId="6890C601" w14:textId="77777777" w:rsidR="004666A8" w:rsidRPr="003100ED" w:rsidRDefault="004666A8" w:rsidP="001B0A7C">
      <w:pPr>
        <w:numPr>
          <w:ilvl w:val="0"/>
          <w:numId w:val="249"/>
        </w:numPr>
        <w:rPr>
          <w:b/>
          <w:bCs/>
        </w:rPr>
      </w:pPr>
      <w:r w:rsidRPr="003100ED">
        <w:rPr>
          <w:b/>
          <w:bCs/>
        </w:rPr>
        <w:t>Creating a peaceful atmosphere that will welcome the newborn</w:t>
      </w:r>
    </w:p>
    <w:p w14:paraId="1508F2A0" w14:textId="77777777" w:rsidR="004666A8" w:rsidRPr="003100ED" w:rsidRDefault="004666A8" w:rsidP="001B0A7C">
      <w:pPr>
        <w:rPr>
          <w:b/>
          <w:bCs/>
        </w:rPr>
      </w:pPr>
      <w:r w:rsidRPr="003100ED">
        <w:rPr>
          <w:b/>
          <w:bCs/>
        </w:rPr>
        <w:t>This advance preparation allows the family to focus on relationship building and responsive care during the critical early weeks rather than struggling with environmental organization while adjusting to the new family member.</w:t>
      </w:r>
    </w:p>
    <w:p w14:paraId="1350AAEF" w14:textId="77777777" w:rsidR="004666A8" w:rsidRPr="003100ED" w:rsidRDefault="004666A8" w:rsidP="001B0A7C">
      <w:pPr>
        <w:pStyle w:val="Heading8"/>
      </w:pPr>
      <w:r w:rsidRPr="003100ED">
        <w:t>Essential Equipment and Materials</w:t>
      </w:r>
    </w:p>
    <w:p w14:paraId="18BA5F41" w14:textId="77777777" w:rsidR="004666A8" w:rsidRPr="003100ED" w:rsidRDefault="004666A8" w:rsidP="001B0A7C">
      <w:pPr>
        <w:rPr>
          <w:b/>
          <w:bCs/>
        </w:rPr>
      </w:pPr>
      <w:r w:rsidRPr="003100ED">
        <w:rPr>
          <w:b/>
          <w:bCs/>
        </w:rPr>
        <w:t>While commercial baby equipment and toys are abundant, the prepared environment for infants from birth to five months requires relatively few specialized items. Essential elements include:</w:t>
      </w:r>
    </w:p>
    <w:p w14:paraId="40E4FE94" w14:textId="77777777" w:rsidR="004666A8" w:rsidRPr="003100ED" w:rsidRDefault="004666A8" w:rsidP="001B0A7C">
      <w:pPr>
        <w:rPr>
          <w:b/>
          <w:bCs/>
        </w:rPr>
      </w:pPr>
      <w:r w:rsidRPr="003100ED">
        <w:rPr>
          <w:b/>
          <w:bCs/>
        </w:rPr>
        <w:t>For the Sleeping Area:</w:t>
      </w:r>
    </w:p>
    <w:p w14:paraId="2C0755EC" w14:textId="77777777" w:rsidR="004666A8" w:rsidRPr="003100ED" w:rsidRDefault="004666A8" w:rsidP="001B0A7C">
      <w:pPr>
        <w:numPr>
          <w:ilvl w:val="0"/>
          <w:numId w:val="250"/>
        </w:numPr>
        <w:rPr>
          <w:b/>
          <w:bCs/>
        </w:rPr>
      </w:pPr>
      <w:r w:rsidRPr="003100ED">
        <w:rPr>
          <w:b/>
          <w:bCs/>
        </w:rPr>
        <w:t>A firm, flat sleeping surface with appropriate bedding</w:t>
      </w:r>
    </w:p>
    <w:p w14:paraId="307816A0" w14:textId="77777777" w:rsidR="004666A8" w:rsidRPr="003100ED" w:rsidRDefault="004666A8" w:rsidP="001B0A7C">
      <w:pPr>
        <w:numPr>
          <w:ilvl w:val="0"/>
          <w:numId w:val="250"/>
        </w:numPr>
        <w:rPr>
          <w:b/>
          <w:bCs/>
        </w:rPr>
      </w:pPr>
      <w:r w:rsidRPr="003100ED">
        <w:rPr>
          <w:b/>
          <w:bCs/>
        </w:rPr>
        <w:t>Fitted sheets and light blankets as needed for temperature regulation</w:t>
      </w:r>
    </w:p>
    <w:p w14:paraId="0A08D471" w14:textId="77777777" w:rsidR="004666A8" w:rsidRPr="003100ED" w:rsidRDefault="004666A8" w:rsidP="001B0A7C">
      <w:pPr>
        <w:numPr>
          <w:ilvl w:val="0"/>
          <w:numId w:val="250"/>
        </w:numPr>
        <w:rPr>
          <w:b/>
          <w:bCs/>
        </w:rPr>
      </w:pPr>
      <w:r w:rsidRPr="003100ED">
        <w:rPr>
          <w:b/>
          <w:bCs/>
        </w:rPr>
        <w:t>Simple means of adjusting lighting for day and night periods</w:t>
      </w:r>
    </w:p>
    <w:p w14:paraId="0FCA9E23" w14:textId="77777777" w:rsidR="004666A8" w:rsidRPr="003100ED" w:rsidRDefault="004666A8" w:rsidP="001B0A7C">
      <w:pPr>
        <w:rPr>
          <w:b/>
          <w:bCs/>
        </w:rPr>
      </w:pPr>
      <w:r w:rsidRPr="003100ED">
        <w:rPr>
          <w:b/>
          <w:bCs/>
        </w:rPr>
        <w:t>For the Feeding Area:</w:t>
      </w:r>
    </w:p>
    <w:p w14:paraId="6B216932" w14:textId="77777777" w:rsidR="004666A8" w:rsidRPr="003100ED" w:rsidRDefault="004666A8" w:rsidP="001B0A7C">
      <w:pPr>
        <w:numPr>
          <w:ilvl w:val="0"/>
          <w:numId w:val="251"/>
        </w:numPr>
        <w:rPr>
          <w:b/>
          <w:bCs/>
        </w:rPr>
      </w:pPr>
      <w:r w:rsidRPr="003100ED">
        <w:rPr>
          <w:b/>
          <w:bCs/>
        </w:rPr>
        <w:t>Comfortable seating for the caregiver with proper back support</w:t>
      </w:r>
    </w:p>
    <w:p w14:paraId="7BCDA41D" w14:textId="77777777" w:rsidR="004666A8" w:rsidRPr="003100ED" w:rsidRDefault="004666A8" w:rsidP="001B0A7C">
      <w:pPr>
        <w:numPr>
          <w:ilvl w:val="0"/>
          <w:numId w:val="251"/>
        </w:numPr>
        <w:rPr>
          <w:b/>
          <w:bCs/>
        </w:rPr>
      </w:pPr>
      <w:r w:rsidRPr="003100ED">
        <w:rPr>
          <w:b/>
          <w:bCs/>
        </w:rPr>
        <w:t>Small table for necessary items during feeding</w:t>
      </w:r>
    </w:p>
    <w:p w14:paraId="1B1DDD9B" w14:textId="77777777" w:rsidR="004666A8" w:rsidRPr="003100ED" w:rsidRDefault="004666A8" w:rsidP="001B0A7C">
      <w:pPr>
        <w:numPr>
          <w:ilvl w:val="0"/>
          <w:numId w:val="251"/>
        </w:numPr>
        <w:rPr>
          <w:b/>
          <w:bCs/>
        </w:rPr>
      </w:pPr>
      <w:r w:rsidRPr="003100ED">
        <w:rPr>
          <w:b/>
          <w:bCs/>
        </w:rPr>
        <w:lastRenderedPageBreak/>
        <w:t xml:space="preserve">Burp </w:t>
      </w:r>
      <w:proofErr w:type="gramStart"/>
      <w:r w:rsidRPr="003100ED">
        <w:rPr>
          <w:b/>
          <w:bCs/>
        </w:rPr>
        <w:t>cloths</w:t>
      </w:r>
      <w:proofErr w:type="gramEnd"/>
      <w:r w:rsidRPr="003100ED">
        <w:rPr>
          <w:b/>
          <w:bCs/>
        </w:rPr>
        <w:t xml:space="preserve"> and other practical necessities</w:t>
      </w:r>
    </w:p>
    <w:p w14:paraId="63CB3A87" w14:textId="77777777" w:rsidR="004666A8" w:rsidRPr="003100ED" w:rsidRDefault="004666A8" w:rsidP="001B0A7C">
      <w:pPr>
        <w:rPr>
          <w:b/>
          <w:bCs/>
        </w:rPr>
      </w:pPr>
      <w:r w:rsidRPr="003100ED">
        <w:rPr>
          <w:b/>
          <w:bCs/>
        </w:rPr>
        <w:t>For the Physical Care Area:</w:t>
      </w:r>
    </w:p>
    <w:p w14:paraId="0691483B" w14:textId="77777777" w:rsidR="004666A8" w:rsidRPr="003100ED" w:rsidRDefault="004666A8" w:rsidP="001B0A7C">
      <w:pPr>
        <w:numPr>
          <w:ilvl w:val="0"/>
          <w:numId w:val="252"/>
        </w:numPr>
        <w:rPr>
          <w:b/>
          <w:bCs/>
        </w:rPr>
      </w:pPr>
      <w:r w:rsidRPr="003100ED">
        <w:rPr>
          <w:b/>
          <w:bCs/>
        </w:rPr>
        <w:t>Changing surface at appropriate height</w:t>
      </w:r>
    </w:p>
    <w:p w14:paraId="0E8CA43A" w14:textId="77777777" w:rsidR="004666A8" w:rsidRPr="003100ED" w:rsidRDefault="004666A8" w:rsidP="001B0A7C">
      <w:pPr>
        <w:numPr>
          <w:ilvl w:val="0"/>
          <w:numId w:val="252"/>
        </w:numPr>
        <w:rPr>
          <w:b/>
          <w:bCs/>
        </w:rPr>
      </w:pPr>
      <w:r w:rsidRPr="003100ED">
        <w:rPr>
          <w:b/>
          <w:bCs/>
        </w:rPr>
        <w:t>Organized storage for diapers, clothing, and care items</w:t>
      </w:r>
    </w:p>
    <w:p w14:paraId="4484FFAA" w14:textId="77777777" w:rsidR="004666A8" w:rsidRPr="003100ED" w:rsidRDefault="004666A8" w:rsidP="001B0A7C">
      <w:pPr>
        <w:numPr>
          <w:ilvl w:val="0"/>
          <w:numId w:val="252"/>
        </w:numPr>
        <w:rPr>
          <w:b/>
          <w:bCs/>
        </w:rPr>
      </w:pPr>
      <w:r w:rsidRPr="003100ED">
        <w:rPr>
          <w:b/>
          <w:bCs/>
        </w:rPr>
        <w:t>Safe, appropriate bathing equipment</w:t>
      </w:r>
    </w:p>
    <w:p w14:paraId="3D50F83F" w14:textId="77777777" w:rsidR="004666A8" w:rsidRPr="003100ED" w:rsidRDefault="004666A8" w:rsidP="001B0A7C">
      <w:pPr>
        <w:numPr>
          <w:ilvl w:val="0"/>
          <w:numId w:val="252"/>
        </w:numPr>
        <w:rPr>
          <w:b/>
          <w:bCs/>
        </w:rPr>
      </w:pPr>
      <w:r w:rsidRPr="003100ED">
        <w:rPr>
          <w:b/>
          <w:bCs/>
        </w:rPr>
        <w:t>Gentle, natural care products</w:t>
      </w:r>
    </w:p>
    <w:p w14:paraId="66505A68" w14:textId="77777777" w:rsidR="004666A8" w:rsidRPr="003100ED" w:rsidRDefault="004666A8" w:rsidP="001B0A7C">
      <w:pPr>
        <w:rPr>
          <w:b/>
          <w:bCs/>
        </w:rPr>
      </w:pPr>
      <w:r w:rsidRPr="003100ED">
        <w:rPr>
          <w:b/>
          <w:bCs/>
        </w:rPr>
        <w:t>For the Movement Area:</w:t>
      </w:r>
    </w:p>
    <w:p w14:paraId="33A93999" w14:textId="77777777" w:rsidR="004666A8" w:rsidRPr="003100ED" w:rsidRDefault="004666A8" w:rsidP="001B0A7C">
      <w:pPr>
        <w:numPr>
          <w:ilvl w:val="0"/>
          <w:numId w:val="253"/>
        </w:numPr>
        <w:rPr>
          <w:b/>
          <w:bCs/>
        </w:rPr>
      </w:pPr>
      <w:r w:rsidRPr="003100ED">
        <w:rPr>
          <w:b/>
          <w:bCs/>
        </w:rPr>
        <w:t>Firm mat or padded surface for floor time</w:t>
      </w:r>
    </w:p>
    <w:p w14:paraId="7E13790C" w14:textId="77777777" w:rsidR="004666A8" w:rsidRPr="003100ED" w:rsidRDefault="004666A8" w:rsidP="001B0A7C">
      <w:pPr>
        <w:numPr>
          <w:ilvl w:val="0"/>
          <w:numId w:val="253"/>
        </w:numPr>
        <w:rPr>
          <w:b/>
          <w:bCs/>
        </w:rPr>
      </w:pPr>
      <w:r w:rsidRPr="003100ED">
        <w:rPr>
          <w:b/>
          <w:bCs/>
        </w:rPr>
        <w:t>Securely mounted mirror at floor level</w:t>
      </w:r>
    </w:p>
    <w:p w14:paraId="4C17B2BA" w14:textId="77777777" w:rsidR="004666A8" w:rsidRPr="003100ED" w:rsidRDefault="004666A8" w:rsidP="001B0A7C">
      <w:pPr>
        <w:numPr>
          <w:ilvl w:val="0"/>
          <w:numId w:val="253"/>
        </w:numPr>
        <w:rPr>
          <w:b/>
          <w:bCs/>
        </w:rPr>
      </w:pPr>
      <w:r w:rsidRPr="003100ED">
        <w:rPr>
          <w:b/>
          <w:bCs/>
        </w:rPr>
        <w:t>Mobile holder and developmentally appropriate mobiles</w:t>
      </w:r>
    </w:p>
    <w:p w14:paraId="44305CAA" w14:textId="77777777" w:rsidR="004666A8" w:rsidRPr="003100ED" w:rsidRDefault="004666A8" w:rsidP="001B0A7C">
      <w:pPr>
        <w:numPr>
          <w:ilvl w:val="0"/>
          <w:numId w:val="253"/>
        </w:numPr>
        <w:rPr>
          <w:b/>
          <w:bCs/>
        </w:rPr>
      </w:pPr>
      <w:r w:rsidRPr="003100ED">
        <w:rPr>
          <w:b/>
          <w:bCs/>
        </w:rPr>
        <w:t>Simple, washable covering for the floor surface</w:t>
      </w:r>
    </w:p>
    <w:p w14:paraId="0E5FD076" w14:textId="77777777" w:rsidR="004666A8" w:rsidRPr="003100ED" w:rsidRDefault="004666A8" w:rsidP="001B0A7C">
      <w:pPr>
        <w:rPr>
          <w:b/>
          <w:bCs/>
        </w:rPr>
      </w:pPr>
      <w:r w:rsidRPr="003100ED">
        <w:rPr>
          <w:b/>
          <w:bCs/>
        </w:rPr>
        <w:t>For Transportation:</w:t>
      </w:r>
    </w:p>
    <w:p w14:paraId="0CCCE529" w14:textId="77777777" w:rsidR="004666A8" w:rsidRPr="003100ED" w:rsidRDefault="004666A8" w:rsidP="001B0A7C">
      <w:pPr>
        <w:numPr>
          <w:ilvl w:val="0"/>
          <w:numId w:val="254"/>
        </w:numPr>
        <w:rPr>
          <w:b/>
          <w:bCs/>
        </w:rPr>
      </w:pPr>
      <w:r w:rsidRPr="003100ED">
        <w:rPr>
          <w:b/>
          <w:bCs/>
        </w:rPr>
        <w:t>Appropriate car seat that provides proper support</w:t>
      </w:r>
    </w:p>
    <w:p w14:paraId="2B800267" w14:textId="77777777" w:rsidR="004666A8" w:rsidRPr="003100ED" w:rsidRDefault="004666A8" w:rsidP="001B0A7C">
      <w:pPr>
        <w:numPr>
          <w:ilvl w:val="0"/>
          <w:numId w:val="254"/>
        </w:numPr>
        <w:rPr>
          <w:b/>
          <w:bCs/>
        </w:rPr>
      </w:pPr>
      <w:r w:rsidRPr="003100ED">
        <w:rPr>
          <w:b/>
          <w:bCs/>
        </w:rPr>
        <w:t>Simple carrier or wrap for maintaining close contact during movement</w:t>
      </w:r>
    </w:p>
    <w:p w14:paraId="68E8FF35" w14:textId="77777777" w:rsidR="004666A8" w:rsidRPr="003100ED" w:rsidRDefault="004666A8" w:rsidP="001B0A7C">
      <w:pPr>
        <w:numPr>
          <w:ilvl w:val="0"/>
          <w:numId w:val="254"/>
        </w:numPr>
        <w:rPr>
          <w:b/>
          <w:bCs/>
        </w:rPr>
      </w:pPr>
      <w:r w:rsidRPr="003100ED">
        <w:rPr>
          <w:b/>
          <w:bCs/>
        </w:rPr>
        <w:t>Stroller or carriage if needed for longer outings</w:t>
      </w:r>
    </w:p>
    <w:p w14:paraId="4D9393A2" w14:textId="77777777" w:rsidR="004666A8" w:rsidRPr="003100ED" w:rsidRDefault="004666A8" w:rsidP="001B0A7C">
      <w:pPr>
        <w:rPr>
          <w:b/>
          <w:bCs/>
        </w:rPr>
      </w:pPr>
      <w:r w:rsidRPr="003100ED">
        <w:rPr>
          <w:b/>
          <w:bCs/>
        </w:rPr>
        <w:t>Commercial baby equipment that restricts natural movement (such as excessive use of infant seats, swings, or positioning devices) should be avoided or used minimally. The environment should emphasize freedom of movement on appropriate surfaces rather than artificial containment or positioning.</w:t>
      </w:r>
    </w:p>
    <w:p w14:paraId="31937F99" w14:textId="77777777" w:rsidR="004666A8" w:rsidRPr="003100ED" w:rsidRDefault="004666A8" w:rsidP="001B0A7C">
      <w:pPr>
        <w:pStyle w:val="Heading8"/>
      </w:pPr>
      <w:r w:rsidRPr="003100ED">
        <w:t>Adapting to Home Circumstances</w:t>
      </w:r>
    </w:p>
    <w:p w14:paraId="0292F0F2" w14:textId="77777777" w:rsidR="004666A8" w:rsidRPr="003100ED" w:rsidRDefault="004666A8" w:rsidP="001B0A7C">
      <w:pPr>
        <w:rPr>
          <w:b/>
          <w:bCs/>
        </w:rPr>
      </w:pPr>
      <w:r w:rsidRPr="003100ED">
        <w:rPr>
          <w:b/>
          <w:bCs/>
        </w:rPr>
        <w:t>The prepared environment principles can be adapted to various home situations through thoughtful consideration of essential functions rather than specific furniture or spatial arrangements. Even in limited space, the environment can be organized to provide:</w:t>
      </w:r>
    </w:p>
    <w:p w14:paraId="5A3217A7" w14:textId="77777777" w:rsidR="004666A8" w:rsidRPr="003100ED" w:rsidRDefault="004666A8" w:rsidP="001B0A7C">
      <w:pPr>
        <w:numPr>
          <w:ilvl w:val="0"/>
          <w:numId w:val="255"/>
        </w:numPr>
        <w:rPr>
          <w:b/>
          <w:bCs/>
        </w:rPr>
      </w:pPr>
      <w:r w:rsidRPr="003100ED">
        <w:rPr>
          <w:b/>
          <w:bCs/>
        </w:rPr>
        <w:t>Clear delineation of areas for different functions, even if these areas must be multi-purpose</w:t>
      </w:r>
    </w:p>
    <w:p w14:paraId="4EC25429" w14:textId="77777777" w:rsidR="004666A8" w:rsidRPr="003100ED" w:rsidRDefault="004666A8" w:rsidP="001B0A7C">
      <w:pPr>
        <w:numPr>
          <w:ilvl w:val="0"/>
          <w:numId w:val="255"/>
        </w:numPr>
        <w:rPr>
          <w:b/>
          <w:bCs/>
        </w:rPr>
      </w:pPr>
      <w:r w:rsidRPr="003100ED">
        <w:rPr>
          <w:b/>
          <w:bCs/>
        </w:rPr>
        <w:t>Consistent organization that supports caregiving routines</w:t>
      </w:r>
    </w:p>
    <w:p w14:paraId="1023885B" w14:textId="77777777" w:rsidR="004666A8" w:rsidRPr="003100ED" w:rsidRDefault="004666A8" w:rsidP="001B0A7C">
      <w:pPr>
        <w:numPr>
          <w:ilvl w:val="0"/>
          <w:numId w:val="255"/>
        </w:numPr>
        <w:rPr>
          <w:b/>
          <w:bCs/>
        </w:rPr>
      </w:pPr>
      <w:r w:rsidRPr="003100ED">
        <w:rPr>
          <w:b/>
          <w:bCs/>
        </w:rPr>
        <w:t>Freedom from unnecessary clutter or distractions</w:t>
      </w:r>
    </w:p>
    <w:p w14:paraId="3E32CE45" w14:textId="77777777" w:rsidR="004666A8" w:rsidRPr="003100ED" w:rsidRDefault="004666A8" w:rsidP="001B0A7C">
      <w:pPr>
        <w:numPr>
          <w:ilvl w:val="0"/>
          <w:numId w:val="255"/>
        </w:numPr>
        <w:rPr>
          <w:b/>
          <w:bCs/>
        </w:rPr>
      </w:pPr>
      <w:r w:rsidRPr="003100ED">
        <w:rPr>
          <w:b/>
          <w:bCs/>
        </w:rPr>
        <w:lastRenderedPageBreak/>
        <w:t>Appropriate support for the infant's developmental needs</w:t>
      </w:r>
    </w:p>
    <w:p w14:paraId="3E200449" w14:textId="77777777" w:rsidR="004666A8" w:rsidRPr="003100ED" w:rsidRDefault="004666A8" w:rsidP="001B0A7C">
      <w:pPr>
        <w:rPr>
          <w:b/>
          <w:bCs/>
        </w:rPr>
      </w:pPr>
      <w:r w:rsidRPr="003100ED">
        <w:rPr>
          <w:b/>
          <w:bCs/>
        </w:rPr>
        <w:t>In smaller living spaces, areas may need to serve multiple functions, but visual and organizational cues can help maintain the functional distinctions that support the infant's developing sense of order. For example, a consistent blanket might designate the movement area even if that space serves other functions when the infant is sleeping.</w:t>
      </w:r>
    </w:p>
    <w:p w14:paraId="6D51287A" w14:textId="77777777" w:rsidR="004666A8" w:rsidRPr="003100ED" w:rsidRDefault="004666A8" w:rsidP="001B0A7C">
      <w:pPr>
        <w:pStyle w:val="Heading7"/>
      </w:pPr>
      <w:r w:rsidRPr="003100ED">
        <w:t>The Adult's Role in the Prepared Environment</w:t>
      </w:r>
    </w:p>
    <w:p w14:paraId="5D8AC6DB" w14:textId="77777777" w:rsidR="004666A8" w:rsidRPr="003100ED" w:rsidRDefault="004666A8" w:rsidP="001B0A7C">
      <w:pPr>
        <w:pStyle w:val="Heading8"/>
      </w:pPr>
      <w:r w:rsidRPr="003100ED">
        <w:t>Observation and Response</w:t>
      </w:r>
    </w:p>
    <w:p w14:paraId="2FFBA730" w14:textId="77777777" w:rsidR="004666A8" w:rsidRPr="003100ED" w:rsidRDefault="004666A8" w:rsidP="001B0A7C">
      <w:pPr>
        <w:rPr>
          <w:b/>
          <w:bCs/>
        </w:rPr>
      </w:pPr>
      <w:proofErr w:type="gramStart"/>
      <w:r w:rsidRPr="003100ED">
        <w:rPr>
          <w:b/>
          <w:bCs/>
        </w:rPr>
        <w:t>The adult's</w:t>
      </w:r>
      <w:proofErr w:type="gramEnd"/>
      <w:r w:rsidRPr="003100ED">
        <w:rPr>
          <w:b/>
          <w:bCs/>
        </w:rPr>
        <w:t xml:space="preserve"> primary role in the prepared environment for infants from birth to five months is careful observation and appropriate response. This observation includes:</w:t>
      </w:r>
    </w:p>
    <w:p w14:paraId="644997EE" w14:textId="77777777" w:rsidR="004666A8" w:rsidRPr="003100ED" w:rsidRDefault="004666A8" w:rsidP="001B0A7C">
      <w:pPr>
        <w:numPr>
          <w:ilvl w:val="0"/>
          <w:numId w:val="256"/>
        </w:numPr>
        <w:rPr>
          <w:b/>
          <w:bCs/>
        </w:rPr>
      </w:pPr>
      <w:r w:rsidRPr="003100ED">
        <w:rPr>
          <w:b/>
          <w:bCs/>
        </w:rPr>
        <w:t>Noticing subtle cues regarding the infant's needs, interests, and developmental progress</w:t>
      </w:r>
    </w:p>
    <w:p w14:paraId="765667D7" w14:textId="77777777" w:rsidR="004666A8" w:rsidRPr="003100ED" w:rsidRDefault="004666A8" w:rsidP="001B0A7C">
      <w:pPr>
        <w:numPr>
          <w:ilvl w:val="0"/>
          <w:numId w:val="256"/>
        </w:numPr>
        <w:rPr>
          <w:b/>
          <w:bCs/>
        </w:rPr>
      </w:pPr>
      <w:r w:rsidRPr="003100ED">
        <w:rPr>
          <w:b/>
          <w:bCs/>
        </w:rPr>
        <w:t>Recognizing signs of overstimulation or discomfort</w:t>
      </w:r>
    </w:p>
    <w:p w14:paraId="6BDA8FE6" w14:textId="77777777" w:rsidR="004666A8" w:rsidRPr="003100ED" w:rsidRDefault="004666A8" w:rsidP="001B0A7C">
      <w:pPr>
        <w:numPr>
          <w:ilvl w:val="0"/>
          <w:numId w:val="256"/>
        </w:numPr>
        <w:rPr>
          <w:b/>
          <w:bCs/>
        </w:rPr>
      </w:pPr>
      <w:r w:rsidRPr="003100ED">
        <w:rPr>
          <w:b/>
          <w:bCs/>
        </w:rPr>
        <w:t>Identifying environmental elements that either support or hinder development</w:t>
      </w:r>
    </w:p>
    <w:p w14:paraId="3ACF60DE" w14:textId="77777777" w:rsidR="004666A8" w:rsidRPr="003100ED" w:rsidRDefault="004666A8" w:rsidP="001B0A7C">
      <w:pPr>
        <w:numPr>
          <w:ilvl w:val="0"/>
          <w:numId w:val="256"/>
        </w:numPr>
        <w:rPr>
          <w:b/>
          <w:bCs/>
        </w:rPr>
      </w:pPr>
      <w:r w:rsidRPr="003100ED">
        <w:rPr>
          <w:b/>
          <w:bCs/>
        </w:rPr>
        <w:t>Observing the infant's natural patterns of activity and rest</w:t>
      </w:r>
    </w:p>
    <w:p w14:paraId="40C3F74B" w14:textId="77777777" w:rsidR="004666A8" w:rsidRPr="003100ED" w:rsidRDefault="004666A8" w:rsidP="001B0A7C">
      <w:pPr>
        <w:numPr>
          <w:ilvl w:val="0"/>
          <w:numId w:val="256"/>
        </w:numPr>
        <w:rPr>
          <w:b/>
          <w:bCs/>
        </w:rPr>
      </w:pPr>
      <w:r w:rsidRPr="003100ED">
        <w:rPr>
          <w:b/>
          <w:bCs/>
        </w:rPr>
        <w:t>Recognizing emerging capabilities that might indicate needs for environmental adaptation</w:t>
      </w:r>
    </w:p>
    <w:p w14:paraId="38F2DF7F" w14:textId="77777777" w:rsidR="004666A8" w:rsidRPr="003100ED" w:rsidRDefault="004666A8" w:rsidP="001B0A7C">
      <w:pPr>
        <w:rPr>
          <w:b/>
          <w:bCs/>
        </w:rPr>
      </w:pPr>
      <w:r w:rsidRPr="003100ED">
        <w:rPr>
          <w:b/>
          <w:bCs/>
        </w:rPr>
        <w:t xml:space="preserve">These observations guide the adult's responses, allowing for adjustments to the environment that </w:t>
      </w:r>
      <w:proofErr w:type="gramStart"/>
      <w:r w:rsidRPr="003100ED">
        <w:rPr>
          <w:b/>
          <w:bCs/>
        </w:rPr>
        <w:t>maintain</w:t>
      </w:r>
      <w:proofErr w:type="gramEnd"/>
      <w:r w:rsidRPr="003100ED">
        <w:rPr>
          <w:b/>
          <w:bCs/>
        </w:rPr>
        <w:t xml:space="preserve"> alignment with the infant's developmental needs. Rather than imposing arbitrary schedules or expectations, the responsive adult uses observation to understand and support the infant's natural development.</w:t>
      </w:r>
    </w:p>
    <w:p w14:paraId="5874F083" w14:textId="77777777" w:rsidR="004666A8" w:rsidRPr="003100ED" w:rsidRDefault="004666A8" w:rsidP="001B0A7C">
      <w:pPr>
        <w:rPr>
          <w:b/>
          <w:bCs/>
        </w:rPr>
      </w:pPr>
      <w:r w:rsidRPr="003100ED">
        <w:rPr>
          <w:b/>
          <w:bCs/>
        </w:rPr>
        <w:t xml:space="preserve">Careful observation forms the foundation of the adult's work in the Nido environment. The reference materials emphasize the importance of recognizing observation as work, noting that the adult must "recognize the need </w:t>
      </w:r>
      <w:proofErr w:type="gramStart"/>
      <w:r w:rsidRPr="003100ED">
        <w:rPr>
          <w:b/>
          <w:bCs/>
        </w:rPr>
        <w:t>being</w:t>
      </w:r>
      <w:proofErr w:type="gramEnd"/>
      <w:r w:rsidRPr="003100ED">
        <w:rPr>
          <w:b/>
          <w:bCs/>
        </w:rPr>
        <w:t xml:space="preserve"> satisfied by the actions they are doing."</w:t>
      </w:r>
    </w:p>
    <w:p w14:paraId="193BC894" w14:textId="77777777" w:rsidR="004666A8" w:rsidRPr="003100ED" w:rsidRDefault="004666A8" w:rsidP="001B0A7C">
      <w:pPr>
        <w:pStyle w:val="Heading8"/>
      </w:pPr>
      <w:r w:rsidRPr="003100ED">
        <w:t>Environmental Maintenance</w:t>
      </w:r>
    </w:p>
    <w:p w14:paraId="258A9A54" w14:textId="77777777" w:rsidR="004666A8" w:rsidRPr="003100ED" w:rsidRDefault="004666A8" w:rsidP="001B0A7C">
      <w:pPr>
        <w:rPr>
          <w:b/>
          <w:bCs/>
        </w:rPr>
      </w:pPr>
      <w:r w:rsidRPr="003100ED">
        <w:rPr>
          <w:b/>
          <w:bCs/>
        </w:rPr>
        <w:t>The adult is responsible for maintaining the order, cleanliness, and functionality of the environment. This includes:</w:t>
      </w:r>
    </w:p>
    <w:p w14:paraId="514F43B5" w14:textId="77777777" w:rsidR="004666A8" w:rsidRPr="003100ED" w:rsidRDefault="004666A8" w:rsidP="001B0A7C">
      <w:pPr>
        <w:numPr>
          <w:ilvl w:val="0"/>
          <w:numId w:val="257"/>
        </w:numPr>
        <w:rPr>
          <w:b/>
          <w:bCs/>
        </w:rPr>
      </w:pPr>
      <w:r w:rsidRPr="003100ED">
        <w:rPr>
          <w:b/>
          <w:bCs/>
        </w:rPr>
        <w:t>Regular cleaning and organization of all areas</w:t>
      </w:r>
    </w:p>
    <w:p w14:paraId="68E5639F" w14:textId="77777777" w:rsidR="004666A8" w:rsidRPr="003100ED" w:rsidRDefault="004666A8" w:rsidP="001B0A7C">
      <w:pPr>
        <w:numPr>
          <w:ilvl w:val="0"/>
          <w:numId w:val="257"/>
        </w:numPr>
        <w:rPr>
          <w:b/>
          <w:bCs/>
        </w:rPr>
      </w:pPr>
      <w:r w:rsidRPr="003100ED">
        <w:rPr>
          <w:b/>
          <w:bCs/>
        </w:rPr>
        <w:t>Prompt restoration of order after disruptions</w:t>
      </w:r>
    </w:p>
    <w:p w14:paraId="432BC80B" w14:textId="77777777" w:rsidR="004666A8" w:rsidRPr="003100ED" w:rsidRDefault="004666A8" w:rsidP="001B0A7C">
      <w:pPr>
        <w:numPr>
          <w:ilvl w:val="0"/>
          <w:numId w:val="257"/>
        </w:numPr>
        <w:rPr>
          <w:b/>
          <w:bCs/>
        </w:rPr>
      </w:pPr>
      <w:r w:rsidRPr="003100ED">
        <w:rPr>
          <w:b/>
          <w:bCs/>
        </w:rPr>
        <w:t>Timely rotation or adaptation of materials as the infant develops</w:t>
      </w:r>
    </w:p>
    <w:p w14:paraId="01A61C73" w14:textId="77777777" w:rsidR="004666A8" w:rsidRPr="003100ED" w:rsidRDefault="004666A8" w:rsidP="001B0A7C">
      <w:pPr>
        <w:numPr>
          <w:ilvl w:val="0"/>
          <w:numId w:val="257"/>
        </w:numPr>
        <w:rPr>
          <w:b/>
          <w:bCs/>
        </w:rPr>
      </w:pPr>
      <w:r w:rsidRPr="003100ED">
        <w:rPr>
          <w:b/>
          <w:bCs/>
        </w:rPr>
        <w:lastRenderedPageBreak/>
        <w:t>Attention to safety as the infant's capabilities change</w:t>
      </w:r>
    </w:p>
    <w:p w14:paraId="5C9E2212" w14:textId="77777777" w:rsidR="004666A8" w:rsidRPr="003100ED" w:rsidRDefault="004666A8" w:rsidP="001B0A7C">
      <w:pPr>
        <w:numPr>
          <w:ilvl w:val="0"/>
          <w:numId w:val="257"/>
        </w:numPr>
        <w:rPr>
          <w:b/>
          <w:bCs/>
        </w:rPr>
      </w:pPr>
      <w:r w:rsidRPr="003100ED">
        <w:rPr>
          <w:b/>
          <w:bCs/>
        </w:rPr>
        <w:t>Consistent positioning of items for establishing order</w:t>
      </w:r>
    </w:p>
    <w:p w14:paraId="398DF285" w14:textId="77777777" w:rsidR="004666A8" w:rsidRPr="003100ED" w:rsidRDefault="004666A8" w:rsidP="001B0A7C">
      <w:pPr>
        <w:rPr>
          <w:b/>
          <w:bCs/>
        </w:rPr>
      </w:pPr>
      <w:r w:rsidRPr="003100ED">
        <w:rPr>
          <w:b/>
          <w:bCs/>
        </w:rPr>
        <w:t>This maintenance is not merely housekeeping but a fundamental aspect of the prepared environment that supports the infant's developing sense of order and predictability.</w:t>
      </w:r>
    </w:p>
    <w:p w14:paraId="159D9F6D" w14:textId="77777777" w:rsidR="004666A8" w:rsidRPr="003100ED" w:rsidRDefault="004666A8" w:rsidP="001B0A7C">
      <w:pPr>
        <w:pStyle w:val="Heading8"/>
      </w:pPr>
      <w:r w:rsidRPr="003100ED">
        <w:t>Self-Preparation</w:t>
      </w:r>
    </w:p>
    <w:p w14:paraId="5AF9DA89" w14:textId="77777777" w:rsidR="004666A8" w:rsidRPr="003100ED" w:rsidRDefault="004666A8" w:rsidP="001B0A7C">
      <w:pPr>
        <w:rPr>
          <w:b/>
          <w:bCs/>
        </w:rPr>
      </w:pPr>
      <w:r w:rsidRPr="003100ED">
        <w:rPr>
          <w:b/>
          <w:bCs/>
        </w:rPr>
        <w:t>Perhaps most importantly, the adult must engage in self-preparation to effectively support the infant's development. This includes:</w:t>
      </w:r>
    </w:p>
    <w:p w14:paraId="3E418D9D" w14:textId="77777777" w:rsidR="004666A8" w:rsidRPr="003100ED" w:rsidRDefault="004666A8" w:rsidP="001B0A7C">
      <w:pPr>
        <w:numPr>
          <w:ilvl w:val="0"/>
          <w:numId w:val="258"/>
        </w:numPr>
        <w:rPr>
          <w:b/>
          <w:bCs/>
        </w:rPr>
      </w:pPr>
      <w:r w:rsidRPr="003100ED">
        <w:rPr>
          <w:b/>
          <w:bCs/>
        </w:rPr>
        <w:t>Cultivating awareness of one's own movements, voice, and energy in the infant's presence</w:t>
      </w:r>
    </w:p>
    <w:p w14:paraId="73E2A3B0" w14:textId="77777777" w:rsidR="004666A8" w:rsidRPr="003100ED" w:rsidRDefault="004666A8" w:rsidP="001B0A7C">
      <w:pPr>
        <w:numPr>
          <w:ilvl w:val="0"/>
          <w:numId w:val="258"/>
        </w:numPr>
        <w:rPr>
          <w:b/>
          <w:bCs/>
        </w:rPr>
      </w:pPr>
      <w:r w:rsidRPr="003100ED">
        <w:rPr>
          <w:b/>
          <w:bCs/>
        </w:rPr>
        <w:t>Developing patience for the infant's natural rhythms and pace</w:t>
      </w:r>
    </w:p>
    <w:p w14:paraId="58AE871B" w14:textId="77777777" w:rsidR="004666A8" w:rsidRPr="003100ED" w:rsidRDefault="004666A8" w:rsidP="001B0A7C">
      <w:pPr>
        <w:numPr>
          <w:ilvl w:val="0"/>
          <w:numId w:val="258"/>
        </w:numPr>
        <w:rPr>
          <w:b/>
          <w:bCs/>
        </w:rPr>
      </w:pPr>
      <w:r w:rsidRPr="003100ED">
        <w:rPr>
          <w:b/>
          <w:bCs/>
        </w:rPr>
        <w:t>Building knowledge about developmental progressions to inform environmental decisions</w:t>
      </w:r>
    </w:p>
    <w:p w14:paraId="3A81ED80" w14:textId="77777777" w:rsidR="004666A8" w:rsidRPr="003100ED" w:rsidRDefault="004666A8" w:rsidP="001B0A7C">
      <w:pPr>
        <w:numPr>
          <w:ilvl w:val="0"/>
          <w:numId w:val="258"/>
        </w:numPr>
        <w:rPr>
          <w:b/>
          <w:bCs/>
        </w:rPr>
      </w:pPr>
      <w:r w:rsidRPr="003100ED">
        <w:rPr>
          <w:b/>
          <w:bCs/>
        </w:rPr>
        <w:t>Practicing attentive presence during caregiving activities</w:t>
      </w:r>
    </w:p>
    <w:p w14:paraId="25812769" w14:textId="77777777" w:rsidR="004666A8" w:rsidRPr="003100ED" w:rsidRDefault="004666A8" w:rsidP="001B0A7C">
      <w:pPr>
        <w:numPr>
          <w:ilvl w:val="0"/>
          <w:numId w:val="258"/>
        </w:numPr>
        <w:rPr>
          <w:b/>
          <w:bCs/>
        </w:rPr>
      </w:pPr>
      <w:r w:rsidRPr="003100ED">
        <w:rPr>
          <w:b/>
          <w:bCs/>
        </w:rPr>
        <w:t>Managing personal stress to create a peaceful emotional environment</w:t>
      </w:r>
    </w:p>
    <w:p w14:paraId="66D1ADCD" w14:textId="77777777" w:rsidR="004666A8" w:rsidRPr="003100ED" w:rsidRDefault="004666A8" w:rsidP="001B0A7C">
      <w:pPr>
        <w:rPr>
          <w:b/>
          <w:bCs/>
        </w:rPr>
      </w:pPr>
      <w:r w:rsidRPr="003100ED">
        <w:rPr>
          <w:b/>
          <w:bCs/>
        </w:rPr>
        <w:t>This self-preparation acknowledges that the adult is a central element of the infant's environment, influencing development not just through physical care but through the quality of presence and interaction.</w:t>
      </w:r>
    </w:p>
    <w:p w14:paraId="15057654" w14:textId="77777777" w:rsidR="004666A8" w:rsidRPr="003100ED" w:rsidRDefault="004666A8" w:rsidP="001B0A7C">
      <w:pPr>
        <w:pStyle w:val="Heading8"/>
      </w:pPr>
      <w:r w:rsidRPr="003100ED">
        <w:t>The Foundation for Development</w:t>
      </w:r>
    </w:p>
    <w:p w14:paraId="0D993ABA" w14:textId="77777777" w:rsidR="004666A8" w:rsidRPr="003100ED" w:rsidRDefault="004666A8" w:rsidP="004666A8">
      <w:pPr>
        <w:rPr>
          <w:b/>
          <w:bCs/>
        </w:rPr>
      </w:pPr>
      <w:r w:rsidRPr="003100ED">
        <w:rPr>
          <w:b/>
          <w:bCs/>
        </w:rPr>
        <w:t>The prepared environment for infants from birth to five months establishes a critical foundation during this formative period. By providing a thoughtfully designed physical environment, consistent caregiving, and appropriate sensory experiences, adults create the conditions that support the infant's natural development during these earliest months of life.</w:t>
      </w:r>
    </w:p>
    <w:p w14:paraId="4A6EAC9D" w14:textId="77777777" w:rsidR="004666A8" w:rsidRPr="003100ED" w:rsidRDefault="004666A8" w:rsidP="004666A8">
      <w:pPr>
        <w:rPr>
          <w:b/>
          <w:bCs/>
        </w:rPr>
      </w:pPr>
      <w:r w:rsidRPr="003100ED">
        <w:rPr>
          <w:b/>
          <w:bCs/>
        </w:rPr>
        <w:t>The essential elements of this environment—order, beauty, appropriate stimulation, and responsive care—create a physical and psychological space in which the infant can begin to construct themselves according to their innate developmental directives. Far from being merely a passive recipient of care, the infant actively engages with this environment from birth, absorbing its qualities and responding to its offerings.</w:t>
      </w:r>
    </w:p>
    <w:p w14:paraId="12E0E1F9" w14:textId="77777777" w:rsidR="004666A8" w:rsidRPr="003100ED" w:rsidRDefault="004666A8" w:rsidP="004666A8">
      <w:pPr>
        <w:rPr>
          <w:b/>
          <w:bCs/>
        </w:rPr>
      </w:pPr>
      <w:r w:rsidRPr="003100ED">
        <w:rPr>
          <w:b/>
          <w:bCs/>
        </w:rPr>
        <w:t xml:space="preserve">As the infant approaches the end of this period at five months, we observe the emergence of new capabilities—greater visual tracking, more intentional reaching, increased vocalization, and the beginnings of more deliberate interaction with objects </w:t>
      </w:r>
      <w:r w:rsidRPr="003100ED">
        <w:rPr>
          <w:b/>
          <w:bCs/>
        </w:rPr>
        <w:lastRenderedPageBreak/>
        <w:t>and people. The prepared environment during these first five months honors the profound transition from womb to world while creating the conditions for the infant to adapt successfully to their new reality and begin their journey of development with security, comfort, and appropriate stimulation.</w:t>
      </w:r>
    </w:p>
    <w:p w14:paraId="5849C640" w14:textId="77777777" w:rsidR="004666A8" w:rsidRPr="003100ED" w:rsidRDefault="004666A8" w:rsidP="004666A8">
      <w:pPr>
        <w:rPr>
          <w:b/>
          <w:bCs/>
        </w:rPr>
      </w:pPr>
      <w:r w:rsidRPr="003100ED">
        <w:rPr>
          <w:b/>
          <w:bCs/>
        </w:rPr>
        <w:t>The Nido environment supports not only current developmental needs but prepares the infant for the next stages of growth. Elements of the environment specifically provide indirect preparation for future skills:</w:t>
      </w:r>
    </w:p>
    <w:p w14:paraId="21477951" w14:textId="77777777" w:rsidR="004666A8" w:rsidRPr="003100ED" w:rsidRDefault="004666A8" w:rsidP="004666A8">
      <w:pPr>
        <w:numPr>
          <w:ilvl w:val="0"/>
          <w:numId w:val="259"/>
        </w:numPr>
        <w:rPr>
          <w:b/>
          <w:bCs/>
        </w:rPr>
      </w:pPr>
      <w:r w:rsidRPr="003100ED">
        <w:rPr>
          <w:b/>
          <w:bCs/>
        </w:rPr>
        <w:t>Freedom of movement prepares for independent locomotion</w:t>
      </w:r>
    </w:p>
    <w:p w14:paraId="4E05D9C3" w14:textId="77777777" w:rsidR="004666A8" w:rsidRPr="003100ED" w:rsidRDefault="004666A8" w:rsidP="004666A8">
      <w:pPr>
        <w:numPr>
          <w:ilvl w:val="0"/>
          <w:numId w:val="259"/>
        </w:numPr>
        <w:rPr>
          <w:b/>
          <w:bCs/>
        </w:rPr>
      </w:pPr>
      <w:r w:rsidRPr="003100ED">
        <w:rPr>
          <w:b/>
          <w:bCs/>
        </w:rPr>
        <w:t>Visual tracking prepares for reading</w:t>
      </w:r>
    </w:p>
    <w:p w14:paraId="517FF6AA" w14:textId="77777777" w:rsidR="004666A8" w:rsidRPr="003100ED" w:rsidRDefault="004666A8" w:rsidP="004666A8">
      <w:pPr>
        <w:numPr>
          <w:ilvl w:val="0"/>
          <w:numId w:val="259"/>
        </w:numPr>
        <w:rPr>
          <w:b/>
          <w:bCs/>
        </w:rPr>
      </w:pPr>
      <w:r w:rsidRPr="003100ED">
        <w:rPr>
          <w:b/>
          <w:bCs/>
        </w:rPr>
        <w:t>Handling of objects prepares for more complex manipulation</w:t>
      </w:r>
    </w:p>
    <w:p w14:paraId="3526B605" w14:textId="77777777" w:rsidR="004666A8" w:rsidRPr="003100ED" w:rsidRDefault="004666A8" w:rsidP="004666A8">
      <w:pPr>
        <w:numPr>
          <w:ilvl w:val="0"/>
          <w:numId w:val="259"/>
        </w:numPr>
        <w:rPr>
          <w:b/>
          <w:bCs/>
        </w:rPr>
      </w:pPr>
      <w:r w:rsidRPr="003100ED">
        <w:rPr>
          <w:b/>
          <w:bCs/>
        </w:rPr>
        <w:t>Consistent routines prepare for temporal awareness</w:t>
      </w:r>
    </w:p>
    <w:p w14:paraId="2921A4A0" w14:textId="77777777" w:rsidR="004666A8" w:rsidRPr="003100ED" w:rsidRDefault="004666A8" w:rsidP="004666A8">
      <w:pPr>
        <w:numPr>
          <w:ilvl w:val="0"/>
          <w:numId w:val="259"/>
        </w:numPr>
        <w:rPr>
          <w:b/>
          <w:bCs/>
        </w:rPr>
      </w:pPr>
      <w:r w:rsidRPr="003100ED">
        <w:rPr>
          <w:b/>
          <w:bCs/>
        </w:rPr>
        <w:t>Social interactions prepare for community participation</w:t>
      </w:r>
    </w:p>
    <w:p w14:paraId="0AB55A8E" w14:textId="77777777" w:rsidR="004666A8" w:rsidRPr="003100ED" w:rsidRDefault="004666A8" w:rsidP="004666A8">
      <w:pPr>
        <w:rPr>
          <w:b/>
          <w:bCs/>
        </w:rPr>
      </w:pPr>
      <w:r w:rsidRPr="003100ED">
        <w:rPr>
          <w:b/>
          <w:bCs/>
        </w:rPr>
        <w:t>The care and attention devoted to creating an optimal environment during these first five months reflects a deep respect for the infant as a complete human being from birth—one who is actively engaged in the important work of adaptation and development from their very first moments of life.</w:t>
      </w:r>
    </w:p>
    <w:p w14:paraId="6A5FB78D" w14:textId="77777777" w:rsidR="004666A8" w:rsidRPr="003100ED" w:rsidRDefault="004666A8" w:rsidP="004666A8"/>
    <w:p w14:paraId="621B79A3" w14:textId="77777777" w:rsidR="004666A8" w:rsidRPr="00921729" w:rsidRDefault="004666A8" w:rsidP="00054985">
      <w:pPr>
        <w:pStyle w:val="Heading5"/>
      </w:pPr>
      <w:r w:rsidRPr="00921729">
        <w:t>The Prepared Environment for Infants Aged 5-12 Months</w:t>
      </w:r>
    </w:p>
    <w:p w14:paraId="53165AA0" w14:textId="77777777" w:rsidR="004666A8" w:rsidRPr="00921729" w:rsidRDefault="004666A8" w:rsidP="00054985">
      <w:pPr>
        <w:pStyle w:val="Heading6"/>
      </w:pPr>
      <w:r w:rsidRPr="00921729">
        <w:t>Introduction: A Period of Profound Transformation</w:t>
      </w:r>
    </w:p>
    <w:p w14:paraId="1B9F81FF" w14:textId="77777777" w:rsidR="004666A8" w:rsidRPr="00921729" w:rsidRDefault="004666A8" w:rsidP="00054985">
      <w:pPr>
        <w:rPr>
          <w:b/>
          <w:bCs/>
        </w:rPr>
      </w:pPr>
      <w:r w:rsidRPr="00921729">
        <w:rPr>
          <w:b/>
          <w:bCs/>
        </w:rPr>
        <w:t>The period from five to twelve months represents one of the most dramatic transformations in human development. During these seven months, the infant undergoes remarkable physical and psychological changes, progressing from the relative immobility of early infancy to the threshold of independent locomotion. As the reference materials note, "There are important changes in these seven months... with each change, or acquired faculty, the child establishes a relationship with the environment and with the subjects within it."</w:t>
      </w:r>
    </w:p>
    <w:p w14:paraId="514ACD41" w14:textId="77777777" w:rsidR="004666A8" w:rsidRPr="00921729" w:rsidRDefault="004666A8" w:rsidP="00054985">
      <w:pPr>
        <w:rPr>
          <w:b/>
          <w:bCs/>
        </w:rPr>
      </w:pPr>
      <w:r w:rsidRPr="00921729">
        <w:rPr>
          <w:b/>
          <w:bCs/>
        </w:rPr>
        <w:t>This chapter examines the prepared environment specific to infants from five to twelve months of age. While maintaining continuity with the Nido environment of the earliest months, this environment must evolve to accommodate and support the infant's rapidly developing movement capabilities, emerging independence, and changing relationships with both people and objects.</w:t>
      </w:r>
    </w:p>
    <w:p w14:paraId="3DB12A9A" w14:textId="77777777" w:rsidR="004666A8" w:rsidRPr="00921729" w:rsidRDefault="004666A8" w:rsidP="00054985">
      <w:pPr>
        <w:rPr>
          <w:b/>
          <w:bCs/>
        </w:rPr>
      </w:pPr>
      <w:r w:rsidRPr="00921729">
        <w:rPr>
          <w:b/>
          <w:bCs/>
        </w:rPr>
        <w:t xml:space="preserve">The physical transformations during this period are accompanied by equally profound psychological developments. The infant begins to establish a fundamentally different </w:t>
      </w:r>
      <w:r w:rsidRPr="00921729">
        <w:rPr>
          <w:b/>
          <w:bCs/>
        </w:rPr>
        <w:lastRenderedPageBreak/>
        <w:t>relationship with their environment, transitioning from observer to active explorer. This shift requires substantial adaptation not only from the child but from the adults in their life, who must adjust their understanding of the child's capabilities and needs.</w:t>
      </w:r>
    </w:p>
    <w:p w14:paraId="50BC36AD" w14:textId="77777777" w:rsidR="004666A8" w:rsidRPr="00921729" w:rsidRDefault="004666A8" w:rsidP="00054985">
      <w:pPr>
        <w:rPr>
          <w:b/>
          <w:bCs/>
        </w:rPr>
      </w:pPr>
      <w:r w:rsidRPr="00921729">
        <w:rPr>
          <w:b/>
          <w:bCs/>
        </w:rPr>
        <w:t>Additionally, this period typically coincides with the introduction of solid foods, creating new opportunities for independence and sensory exploration. The environment must be meticulously designed to support these transformative processes while providing appropriate challenges that foster the development of confidence and self-esteem during this critical period.</w:t>
      </w:r>
    </w:p>
    <w:p w14:paraId="5F8A77CB" w14:textId="77777777" w:rsidR="004666A8" w:rsidRPr="00921729" w:rsidRDefault="004666A8" w:rsidP="00054985">
      <w:pPr>
        <w:pStyle w:val="Heading6"/>
      </w:pPr>
      <w:r w:rsidRPr="00921729">
        <w:t>Developmental Characteristics and Environmental Requirements</w:t>
      </w:r>
    </w:p>
    <w:p w14:paraId="5E2284A1" w14:textId="77777777" w:rsidR="004666A8" w:rsidRPr="00921729" w:rsidRDefault="004666A8" w:rsidP="00054985">
      <w:pPr>
        <w:pStyle w:val="Heading7"/>
      </w:pPr>
      <w:r w:rsidRPr="00921729">
        <w:t>Physical Development and Movement</w:t>
      </w:r>
    </w:p>
    <w:p w14:paraId="6D47052E" w14:textId="77777777" w:rsidR="004666A8" w:rsidRPr="00921729" w:rsidRDefault="004666A8" w:rsidP="00054985">
      <w:pPr>
        <w:rPr>
          <w:b/>
          <w:bCs/>
        </w:rPr>
      </w:pPr>
      <w:r w:rsidRPr="00921729">
        <w:rPr>
          <w:b/>
          <w:bCs/>
        </w:rPr>
        <w:t>The period from five to twelve months is characterized by rapid advances in physical capabilities. These developments follow a generally predictable sequence while adhering to each child's individual timeline:</w:t>
      </w:r>
    </w:p>
    <w:p w14:paraId="589E96BE" w14:textId="77777777" w:rsidR="004666A8" w:rsidRPr="00921729" w:rsidRDefault="004666A8" w:rsidP="00054985">
      <w:pPr>
        <w:rPr>
          <w:b/>
          <w:bCs/>
        </w:rPr>
      </w:pPr>
      <w:r w:rsidRPr="00921729">
        <w:rPr>
          <w:b/>
          <w:bCs/>
        </w:rPr>
        <w:t>5-6 Months:</w:t>
      </w:r>
    </w:p>
    <w:p w14:paraId="5709D98E" w14:textId="77777777" w:rsidR="004666A8" w:rsidRPr="00921729" w:rsidRDefault="004666A8" w:rsidP="00054985">
      <w:pPr>
        <w:numPr>
          <w:ilvl w:val="0"/>
          <w:numId w:val="260"/>
        </w:numPr>
        <w:rPr>
          <w:b/>
          <w:bCs/>
        </w:rPr>
      </w:pPr>
      <w:r w:rsidRPr="00921729">
        <w:rPr>
          <w:b/>
          <w:bCs/>
        </w:rPr>
        <w:t>Rolling from back to stomach and stomach to back</w:t>
      </w:r>
    </w:p>
    <w:p w14:paraId="2FEBF0F5" w14:textId="77777777" w:rsidR="004666A8" w:rsidRPr="00921729" w:rsidRDefault="004666A8" w:rsidP="00054985">
      <w:pPr>
        <w:numPr>
          <w:ilvl w:val="0"/>
          <w:numId w:val="260"/>
        </w:numPr>
        <w:rPr>
          <w:b/>
          <w:bCs/>
        </w:rPr>
      </w:pPr>
      <w:r w:rsidRPr="00921729">
        <w:rPr>
          <w:b/>
          <w:bCs/>
        </w:rPr>
        <w:t>Supporting upper body with extended arms when on stomach</w:t>
      </w:r>
    </w:p>
    <w:p w14:paraId="0987AEB7" w14:textId="77777777" w:rsidR="004666A8" w:rsidRPr="00921729" w:rsidRDefault="004666A8" w:rsidP="00054985">
      <w:pPr>
        <w:numPr>
          <w:ilvl w:val="0"/>
          <w:numId w:val="260"/>
        </w:numPr>
        <w:rPr>
          <w:b/>
          <w:bCs/>
        </w:rPr>
      </w:pPr>
      <w:r w:rsidRPr="00921729">
        <w:rPr>
          <w:b/>
          <w:bCs/>
        </w:rPr>
        <w:t>Sitting with support, progressing to sitting independently</w:t>
      </w:r>
    </w:p>
    <w:p w14:paraId="35464F70" w14:textId="77777777" w:rsidR="004666A8" w:rsidRPr="00921729" w:rsidRDefault="004666A8" w:rsidP="00054985">
      <w:pPr>
        <w:numPr>
          <w:ilvl w:val="0"/>
          <w:numId w:val="260"/>
        </w:numPr>
        <w:rPr>
          <w:b/>
          <w:bCs/>
        </w:rPr>
      </w:pPr>
      <w:r w:rsidRPr="00921729">
        <w:rPr>
          <w:b/>
          <w:bCs/>
        </w:rPr>
        <w:t>Reaching and grasping with increasing precision</w:t>
      </w:r>
    </w:p>
    <w:p w14:paraId="656254ED" w14:textId="77777777" w:rsidR="004666A8" w:rsidRPr="00921729" w:rsidRDefault="004666A8" w:rsidP="00054985">
      <w:pPr>
        <w:rPr>
          <w:b/>
          <w:bCs/>
        </w:rPr>
      </w:pPr>
      <w:r w:rsidRPr="00921729">
        <w:rPr>
          <w:b/>
          <w:bCs/>
        </w:rPr>
        <w:t>7-9 Months:</w:t>
      </w:r>
    </w:p>
    <w:p w14:paraId="0860EEC1" w14:textId="77777777" w:rsidR="004666A8" w:rsidRPr="00921729" w:rsidRDefault="004666A8" w:rsidP="00054985">
      <w:pPr>
        <w:numPr>
          <w:ilvl w:val="0"/>
          <w:numId w:val="261"/>
        </w:numPr>
        <w:rPr>
          <w:b/>
          <w:bCs/>
        </w:rPr>
      </w:pPr>
      <w:r w:rsidRPr="00921729">
        <w:rPr>
          <w:b/>
          <w:bCs/>
        </w:rPr>
        <w:t>Sitting independently with strong torso control</w:t>
      </w:r>
    </w:p>
    <w:p w14:paraId="09B40FC0" w14:textId="77777777" w:rsidR="004666A8" w:rsidRPr="00921729" w:rsidRDefault="004666A8" w:rsidP="00054985">
      <w:pPr>
        <w:numPr>
          <w:ilvl w:val="0"/>
          <w:numId w:val="261"/>
        </w:numPr>
        <w:rPr>
          <w:b/>
          <w:bCs/>
        </w:rPr>
      </w:pPr>
      <w:r w:rsidRPr="00921729">
        <w:rPr>
          <w:b/>
          <w:bCs/>
        </w:rPr>
        <w:t>Transitioning between sitting and lying positions</w:t>
      </w:r>
    </w:p>
    <w:p w14:paraId="5BCCDD9D" w14:textId="77777777" w:rsidR="004666A8" w:rsidRPr="00921729" w:rsidRDefault="004666A8" w:rsidP="00054985">
      <w:pPr>
        <w:numPr>
          <w:ilvl w:val="0"/>
          <w:numId w:val="261"/>
        </w:numPr>
        <w:rPr>
          <w:b/>
          <w:bCs/>
        </w:rPr>
      </w:pPr>
      <w:r w:rsidRPr="00921729">
        <w:rPr>
          <w:b/>
          <w:bCs/>
        </w:rPr>
        <w:t>Crawling or alternative forms of locomotion (scooting, rolling)</w:t>
      </w:r>
    </w:p>
    <w:p w14:paraId="5D5EB7F6" w14:textId="77777777" w:rsidR="004666A8" w:rsidRPr="00921729" w:rsidRDefault="004666A8" w:rsidP="00054985">
      <w:pPr>
        <w:numPr>
          <w:ilvl w:val="0"/>
          <w:numId w:val="261"/>
        </w:numPr>
        <w:rPr>
          <w:b/>
          <w:bCs/>
        </w:rPr>
      </w:pPr>
      <w:r w:rsidRPr="00921729">
        <w:rPr>
          <w:b/>
          <w:bCs/>
        </w:rPr>
        <w:t>Beginning to pull to stand with support</w:t>
      </w:r>
    </w:p>
    <w:p w14:paraId="15C42FBD" w14:textId="77777777" w:rsidR="004666A8" w:rsidRPr="00921729" w:rsidRDefault="004666A8" w:rsidP="00054985">
      <w:pPr>
        <w:rPr>
          <w:b/>
          <w:bCs/>
        </w:rPr>
      </w:pPr>
      <w:r w:rsidRPr="00921729">
        <w:rPr>
          <w:b/>
          <w:bCs/>
        </w:rPr>
        <w:t>10-12 Months:</w:t>
      </w:r>
    </w:p>
    <w:p w14:paraId="22681132" w14:textId="77777777" w:rsidR="004666A8" w:rsidRPr="00921729" w:rsidRDefault="004666A8" w:rsidP="00054985">
      <w:pPr>
        <w:numPr>
          <w:ilvl w:val="0"/>
          <w:numId w:val="262"/>
        </w:numPr>
        <w:rPr>
          <w:b/>
          <w:bCs/>
        </w:rPr>
      </w:pPr>
      <w:r w:rsidRPr="00921729">
        <w:rPr>
          <w:b/>
          <w:bCs/>
        </w:rPr>
        <w:t>Pulling to stand independently</w:t>
      </w:r>
    </w:p>
    <w:p w14:paraId="0D687319" w14:textId="77777777" w:rsidR="004666A8" w:rsidRPr="00921729" w:rsidRDefault="004666A8" w:rsidP="00054985">
      <w:pPr>
        <w:numPr>
          <w:ilvl w:val="0"/>
          <w:numId w:val="262"/>
        </w:numPr>
        <w:rPr>
          <w:b/>
          <w:bCs/>
        </w:rPr>
      </w:pPr>
      <w:r w:rsidRPr="00921729">
        <w:rPr>
          <w:b/>
          <w:bCs/>
        </w:rPr>
        <w:t>Cruising (walking while holding furniture)</w:t>
      </w:r>
    </w:p>
    <w:p w14:paraId="7B1447F1" w14:textId="77777777" w:rsidR="004666A8" w:rsidRPr="00921729" w:rsidRDefault="004666A8" w:rsidP="00054985">
      <w:pPr>
        <w:numPr>
          <w:ilvl w:val="0"/>
          <w:numId w:val="262"/>
        </w:numPr>
        <w:rPr>
          <w:b/>
          <w:bCs/>
        </w:rPr>
      </w:pPr>
      <w:r w:rsidRPr="00921729">
        <w:rPr>
          <w:b/>
          <w:bCs/>
        </w:rPr>
        <w:t>Standing momentarily without support</w:t>
      </w:r>
    </w:p>
    <w:p w14:paraId="5418DBCA" w14:textId="77777777" w:rsidR="004666A8" w:rsidRPr="00921729" w:rsidRDefault="004666A8" w:rsidP="00054985">
      <w:pPr>
        <w:numPr>
          <w:ilvl w:val="0"/>
          <w:numId w:val="262"/>
        </w:numPr>
        <w:rPr>
          <w:b/>
          <w:bCs/>
        </w:rPr>
      </w:pPr>
      <w:r w:rsidRPr="00921729">
        <w:rPr>
          <w:b/>
          <w:bCs/>
        </w:rPr>
        <w:t>First independent steps (for some children)</w:t>
      </w:r>
    </w:p>
    <w:p w14:paraId="58B4BC4F" w14:textId="77777777" w:rsidR="004666A8" w:rsidRPr="00921729" w:rsidRDefault="004666A8" w:rsidP="00054985">
      <w:pPr>
        <w:rPr>
          <w:b/>
          <w:bCs/>
        </w:rPr>
      </w:pPr>
      <w:r w:rsidRPr="00921729">
        <w:rPr>
          <w:b/>
          <w:bCs/>
        </w:rPr>
        <w:lastRenderedPageBreak/>
        <w:t>These physical developments fundamentally change the infant's relationship with their environment. The child who previously experienced the world from a limited set of positions now actively seeks different perspectives through self-initiated movement. This mobility creates both opportunities and challenges for environmental design.</w:t>
      </w:r>
    </w:p>
    <w:p w14:paraId="28A8FA11" w14:textId="77777777" w:rsidR="004666A8" w:rsidRPr="00921729" w:rsidRDefault="004666A8" w:rsidP="00054985">
      <w:pPr>
        <w:rPr>
          <w:b/>
          <w:bCs/>
        </w:rPr>
      </w:pPr>
      <w:r w:rsidRPr="00921729">
        <w:rPr>
          <w:b/>
          <w:bCs/>
        </w:rPr>
        <w:t>The environment must support these emerging movement capabilities through:</w:t>
      </w:r>
    </w:p>
    <w:p w14:paraId="758E3012" w14:textId="77777777" w:rsidR="004666A8" w:rsidRPr="00921729" w:rsidRDefault="004666A8" w:rsidP="00054985">
      <w:pPr>
        <w:numPr>
          <w:ilvl w:val="0"/>
          <w:numId w:val="263"/>
        </w:numPr>
        <w:rPr>
          <w:b/>
          <w:bCs/>
        </w:rPr>
      </w:pPr>
      <w:r w:rsidRPr="00921729">
        <w:rPr>
          <w:b/>
          <w:bCs/>
        </w:rPr>
        <w:t>Clear, Unobstructed Space: Sufficient open areas for free movement without artificial barriers</w:t>
      </w:r>
    </w:p>
    <w:p w14:paraId="6AD710D5" w14:textId="77777777" w:rsidR="004666A8" w:rsidRPr="00921729" w:rsidRDefault="004666A8" w:rsidP="00054985">
      <w:pPr>
        <w:numPr>
          <w:ilvl w:val="0"/>
          <w:numId w:val="263"/>
        </w:numPr>
        <w:rPr>
          <w:b/>
          <w:bCs/>
        </w:rPr>
      </w:pPr>
      <w:r w:rsidRPr="00921729">
        <w:rPr>
          <w:b/>
          <w:bCs/>
        </w:rPr>
        <w:t>Appropriate Movement Surfaces: Firm, clean surfaces that provide necessary resistance for developing locomotion</w:t>
      </w:r>
    </w:p>
    <w:p w14:paraId="57ADA39A" w14:textId="77777777" w:rsidR="004666A8" w:rsidRPr="00921729" w:rsidRDefault="004666A8" w:rsidP="00054985">
      <w:pPr>
        <w:numPr>
          <w:ilvl w:val="0"/>
          <w:numId w:val="263"/>
        </w:numPr>
        <w:rPr>
          <w:b/>
          <w:bCs/>
        </w:rPr>
      </w:pPr>
      <w:r w:rsidRPr="00921729">
        <w:rPr>
          <w:b/>
          <w:bCs/>
        </w:rPr>
        <w:t>Strategic Support Structures: Low bars mounted to walls at appropriate heights for pulling to stand; stable furniture that supports cruising</w:t>
      </w:r>
    </w:p>
    <w:p w14:paraId="3B6A3E43" w14:textId="77777777" w:rsidR="004666A8" w:rsidRPr="00921729" w:rsidRDefault="004666A8" w:rsidP="00054985">
      <w:pPr>
        <w:numPr>
          <w:ilvl w:val="0"/>
          <w:numId w:val="263"/>
        </w:numPr>
        <w:rPr>
          <w:b/>
          <w:bCs/>
        </w:rPr>
      </w:pPr>
      <w:r w:rsidRPr="00921729">
        <w:rPr>
          <w:b/>
          <w:bCs/>
        </w:rPr>
        <w:t>Movement Challenges: Small platforms, gentle inclines, or steps that provide graduated movement challenges</w:t>
      </w:r>
    </w:p>
    <w:p w14:paraId="75E358B8" w14:textId="77777777" w:rsidR="004666A8" w:rsidRPr="00921729" w:rsidRDefault="004666A8" w:rsidP="00054985">
      <w:pPr>
        <w:numPr>
          <w:ilvl w:val="0"/>
          <w:numId w:val="263"/>
        </w:numPr>
        <w:rPr>
          <w:b/>
          <w:bCs/>
        </w:rPr>
      </w:pPr>
      <w:r w:rsidRPr="00921729">
        <w:rPr>
          <w:b/>
          <w:bCs/>
        </w:rPr>
        <w:t>Safety Without Restriction: Environmental safety secured without limiting exploration</w:t>
      </w:r>
    </w:p>
    <w:p w14:paraId="2DCF7684" w14:textId="77777777" w:rsidR="004666A8" w:rsidRPr="00921729" w:rsidRDefault="004666A8" w:rsidP="00054985">
      <w:pPr>
        <w:rPr>
          <w:b/>
          <w:bCs/>
        </w:rPr>
      </w:pPr>
      <w:r w:rsidRPr="00921729">
        <w:rPr>
          <w:b/>
          <w:bCs/>
        </w:rPr>
        <w:t xml:space="preserve">A critical element during this period is a low wall-mounted bar that allows the infant to pull themselves </w:t>
      </w:r>
      <w:proofErr w:type="gramStart"/>
      <w:r w:rsidRPr="00921729">
        <w:rPr>
          <w:b/>
          <w:bCs/>
        </w:rPr>
        <w:t>to</w:t>
      </w:r>
      <w:proofErr w:type="gramEnd"/>
      <w:r w:rsidRPr="00921729">
        <w:rPr>
          <w:b/>
          <w:bCs/>
        </w:rPr>
        <w:t xml:space="preserve"> standing. This bar should be securely attached at an appropriate height (approximately 30-40 cm from the floor) and of suitable diameter for the infant's grasp. Similarly, a small, heavy, stable stool provides an opportunity for the infant to practice cruising around a contained object. As the reference materials specify, "to stimulate movement there will be a stool and a bar on the wall. The latter will give the possibility of standing up," and "the stool will give the chance to walk around it."</w:t>
      </w:r>
    </w:p>
    <w:p w14:paraId="0B02808C" w14:textId="77777777" w:rsidR="004666A8" w:rsidRPr="00921729" w:rsidRDefault="004666A8" w:rsidP="00054985">
      <w:pPr>
        <w:rPr>
          <w:b/>
          <w:bCs/>
        </w:rPr>
      </w:pPr>
      <w:r w:rsidRPr="00921729">
        <w:rPr>
          <w:b/>
          <w:bCs/>
        </w:rPr>
        <w:t xml:space="preserve">The movement area should be designed to encourage the infant's natural progression from floor mobility to upright posture without artificial assistance. Equipment that positions infants in unnatural postures (walkers, </w:t>
      </w:r>
      <w:proofErr w:type="spellStart"/>
      <w:r w:rsidRPr="00921729">
        <w:rPr>
          <w:b/>
          <w:bCs/>
        </w:rPr>
        <w:t>exersaucers</w:t>
      </w:r>
      <w:proofErr w:type="spellEnd"/>
      <w:r w:rsidRPr="00921729">
        <w:rPr>
          <w:b/>
          <w:bCs/>
        </w:rPr>
        <w:t>, etc.) should be avoided as they can interfere with the natural development of balance, coordination, and muscle strength.</w:t>
      </w:r>
    </w:p>
    <w:p w14:paraId="7A0A1F1F" w14:textId="77777777" w:rsidR="004666A8" w:rsidRPr="00921729" w:rsidRDefault="004666A8" w:rsidP="00054985">
      <w:pPr>
        <w:pStyle w:val="Heading7"/>
      </w:pPr>
      <w:r w:rsidRPr="00921729">
        <w:t>Cognitive Development and Exploration</w:t>
      </w:r>
    </w:p>
    <w:p w14:paraId="7158E52A" w14:textId="77777777" w:rsidR="004666A8" w:rsidRPr="00921729" w:rsidRDefault="004666A8" w:rsidP="00054985">
      <w:pPr>
        <w:rPr>
          <w:b/>
          <w:bCs/>
        </w:rPr>
      </w:pPr>
      <w:r w:rsidRPr="00921729">
        <w:rPr>
          <w:b/>
          <w:bCs/>
        </w:rPr>
        <w:t xml:space="preserve">The physical developments of this period are intertwined with cognitive advancements. As the infant </w:t>
      </w:r>
      <w:proofErr w:type="gramStart"/>
      <w:r w:rsidRPr="00921729">
        <w:rPr>
          <w:b/>
          <w:bCs/>
        </w:rPr>
        <w:t>gains</w:t>
      </w:r>
      <w:proofErr w:type="gramEnd"/>
      <w:r w:rsidRPr="00921729">
        <w:rPr>
          <w:b/>
          <w:bCs/>
        </w:rPr>
        <w:t xml:space="preserve"> mobility, their ability to explore and interact with their environment expands dramatically. This exploration supports cognitive development through:</w:t>
      </w:r>
    </w:p>
    <w:p w14:paraId="7A5C74AA" w14:textId="77777777" w:rsidR="004666A8" w:rsidRPr="00921729" w:rsidRDefault="004666A8" w:rsidP="00054985">
      <w:pPr>
        <w:numPr>
          <w:ilvl w:val="0"/>
          <w:numId w:val="264"/>
        </w:numPr>
        <w:rPr>
          <w:b/>
          <w:bCs/>
        </w:rPr>
      </w:pPr>
      <w:r w:rsidRPr="00921729">
        <w:rPr>
          <w:b/>
          <w:bCs/>
        </w:rPr>
        <w:lastRenderedPageBreak/>
        <w:t>Spatial Understanding: Movement through space develops three-dimensional comprehension</w:t>
      </w:r>
    </w:p>
    <w:p w14:paraId="47F49A10" w14:textId="77777777" w:rsidR="004666A8" w:rsidRPr="00921729" w:rsidRDefault="004666A8" w:rsidP="00054985">
      <w:pPr>
        <w:numPr>
          <w:ilvl w:val="0"/>
          <w:numId w:val="264"/>
        </w:numPr>
        <w:rPr>
          <w:b/>
          <w:bCs/>
        </w:rPr>
      </w:pPr>
      <w:r w:rsidRPr="00921729">
        <w:rPr>
          <w:b/>
          <w:bCs/>
        </w:rPr>
        <w:t>Object Permanence: The ability to search for hidden objects develops and strengthens</w:t>
      </w:r>
    </w:p>
    <w:p w14:paraId="0DC73ED8" w14:textId="77777777" w:rsidR="004666A8" w:rsidRPr="00921729" w:rsidRDefault="004666A8" w:rsidP="00054985">
      <w:pPr>
        <w:numPr>
          <w:ilvl w:val="0"/>
          <w:numId w:val="264"/>
        </w:numPr>
        <w:rPr>
          <w:b/>
          <w:bCs/>
        </w:rPr>
      </w:pPr>
      <w:r w:rsidRPr="00921729">
        <w:rPr>
          <w:b/>
          <w:bCs/>
        </w:rPr>
        <w:t>Cause and Effect Understanding: Manipulating objects and observing results</w:t>
      </w:r>
    </w:p>
    <w:p w14:paraId="2FC28E94" w14:textId="77777777" w:rsidR="004666A8" w:rsidRPr="00921729" w:rsidRDefault="004666A8" w:rsidP="00054985">
      <w:pPr>
        <w:numPr>
          <w:ilvl w:val="0"/>
          <w:numId w:val="264"/>
        </w:numPr>
        <w:rPr>
          <w:b/>
          <w:bCs/>
        </w:rPr>
      </w:pPr>
      <w:r w:rsidRPr="00921729">
        <w:rPr>
          <w:b/>
          <w:bCs/>
        </w:rPr>
        <w:t>Problem-Solving: Navigating around obstacles or figuring out how to reach desired objects</w:t>
      </w:r>
    </w:p>
    <w:p w14:paraId="55E4A0C0" w14:textId="77777777" w:rsidR="004666A8" w:rsidRPr="00921729" w:rsidRDefault="004666A8" w:rsidP="00054985">
      <w:pPr>
        <w:rPr>
          <w:b/>
          <w:bCs/>
        </w:rPr>
      </w:pPr>
      <w:r w:rsidRPr="00921729">
        <w:rPr>
          <w:b/>
          <w:bCs/>
        </w:rPr>
        <w:t>The environment should support this cognitive development by providing:</w:t>
      </w:r>
    </w:p>
    <w:p w14:paraId="3EF7CF8D" w14:textId="77777777" w:rsidR="004666A8" w:rsidRPr="00921729" w:rsidRDefault="004666A8" w:rsidP="00054985">
      <w:pPr>
        <w:numPr>
          <w:ilvl w:val="0"/>
          <w:numId w:val="265"/>
        </w:numPr>
        <w:rPr>
          <w:b/>
          <w:bCs/>
        </w:rPr>
      </w:pPr>
      <w:r w:rsidRPr="00921729">
        <w:rPr>
          <w:b/>
          <w:bCs/>
        </w:rPr>
        <w:t>Simple Materials for Exploration: Objects of different weights, textures, and properties</w:t>
      </w:r>
    </w:p>
    <w:p w14:paraId="43E219FB" w14:textId="77777777" w:rsidR="004666A8" w:rsidRPr="00921729" w:rsidRDefault="004666A8" w:rsidP="00054985">
      <w:pPr>
        <w:numPr>
          <w:ilvl w:val="0"/>
          <w:numId w:val="265"/>
        </w:numPr>
        <w:rPr>
          <w:b/>
          <w:bCs/>
        </w:rPr>
      </w:pPr>
      <w:r w:rsidRPr="00921729">
        <w:rPr>
          <w:b/>
          <w:bCs/>
        </w:rPr>
        <w:t>Opportunities for Discovery: Partially hidden objects that invite searching</w:t>
      </w:r>
    </w:p>
    <w:p w14:paraId="540B9025" w14:textId="77777777" w:rsidR="004666A8" w:rsidRPr="00921729" w:rsidRDefault="004666A8" w:rsidP="00054985">
      <w:pPr>
        <w:numPr>
          <w:ilvl w:val="0"/>
          <w:numId w:val="265"/>
        </w:numPr>
        <w:rPr>
          <w:b/>
          <w:bCs/>
        </w:rPr>
      </w:pPr>
      <w:r w:rsidRPr="00921729">
        <w:rPr>
          <w:b/>
          <w:bCs/>
        </w:rPr>
        <w:t>Cause-Effect Materials: Items that provide clear, immediate feedback to actions</w:t>
      </w:r>
    </w:p>
    <w:p w14:paraId="5AA5ACBD" w14:textId="77777777" w:rsidR="004666A8" w:rsidRPr="00921729" w:rsidRDefault="004666A8" w:rsidP="00054985">
      <w:pPr>
        <w:numPr>
          <w:ilvl w:val="0"/>
          <w:numId w:val="265"/>
        </w:numPr>
        <w:rPr>
          <w:b/>
          <w:bCs/>
        </w:rPr>
      </w:pPr>
      <w:r w:rsidRPr="00921729">
        <w:rPr>
          <w:b/>
          <w:bCs/>
        </w:rPr>
        <w:t>Varied Perspectives: Opportunities to view the environment from different positions</w:t>
      </w:r>
    </w:p>
    <w:p w14:paraId="20E0AB93" w14:textId="77777777" w:rsidR="004666A8" w:rsidRPr="00921729" w:rsidRDefault="004666A8" w:rsidP="00054985">
      <w:pPr>
        <w:rPr>
          <w:b/>
          <w:bCs/>
        </w:rPr>
      </w:pPr>
      <w:r w:rsidRPr="00921729">
        <w:rPr>
          <w:b/>
          <w:bCs/>
        </w:rPr>
        <w:t xml:space="preserve">Unlike later periods where specific Montessori materials dominate, the </w:t>
      </w:r>
      <w:proofErr w:type="gramStart"/>
      <w:r w:rsidRPr="00921729">
        <w:rPr>
          <w:b/>
          <w:bCs/>
        </w:rPr>
        <w:t>5-12 month</w:t>
      </w:r>
      <w:proofErr w:type="gramEnd"/>
      <w:r w:rsidRPr="00921729">
        <w:rPr>
          <w:b/>
          <w:bCs/>
        </w:rPr>
        <w:t xml:space="preserve"> environment focuses more on creating conditions for exploration and discovery through movement rather than presenting specific didactic materials. The entire environment becomes the "material" with which the child works.</w:t>
      </w:r>
    </w:p>
    <w:p w14:paraId="6622E2DE" w14:textId="77777777" w:rsidR="004666A8" w:rsidRPr="00921729" w:rsidRDefault="004666A8" w:rsidP="00054985">
      <w:pPr>
        <w:pStyle w:val="Heading7"/>
      </w:pPr>
      <w:r w:rsidRPr="00921729">
        <w:t>Psychological Development and Self-Confidence</w:t>
      </w:r>
    </w:p>
    <w:p w14:paraId="63664EE4" w14:textId="77777777" w:rsidR="004666A8" w:rsidRPr="00921729" w:rsidRDefault="004666A8" w:rsidP="00054985">
      <w:pPr>
        <w:rPr>
          <w:b/>
          <w:bCs/>
        </w:rPr>
      </w:pPr>
      <w:r w:rsidRPr="00921729">
        <w:rPr>
          <w:b/>
          <w:bCs/>
        </w:rPr>
        <w:t>Several critical psychological developments occur during this period:</w:t>
      </w:r>
    </w:p>
    <w:p w14:paraId="66ED5E69" w14:textId="77777777" w:rsidR="004666A8" w:rsidRPr="00921729" w:rsidRDefault="004666A8" w:rsidP="00054985">
      <w:pPr>
        <w:numPr>
          <w:ilvl w:val="0"/>
          <w:numId w:val="266"/>
        </w:numPr>
        <w:rPr>
          <w:b/>
          <w:bCs/>
        </w:rPr>
      </w:pPr>
      <w:r w:rsidRPr="00921729">
        <w:rPr>
          <w:b/>
          <w:bCs/>
        </w:rPr>
        <w:t>Development of Self-Confidence: The reference materials emphasize that "during the 5-12 months, it is a critical moment for self-confidence and self-esteem. These will impact physical and non-physical development."</w:t>
      </w:r>
    </w:p>
    <w:p w14:paraId="3B4BDD54" w14:textId="77777777" w:rsidR="004666A8" w:rsidRPr="00921729" w:rsidRDefault="004666A8" w:rsidP="00054985">
      <w:pPr>
        <w:numPr>
          <w:ilvl w:val="0"/>
          <w:numId w:val="266"/>
        </w:numPr>
        <w:rPr>
          <w:b/>
          <w:bCs/>
        </w:rPr>
      </w:pPr>
      <w:r w:rsidRPr="00921729">
        <w:rPr>
          <w:b/>
          <w:bCs/>
        </w:rPr>
        <w:t>Exploration Drive: As movement capabilities expand, infants exhibit an increasing desire to explore their surroundings independently, using their developing senses and motor skills.</w:t>
      </w:r>
    </w:p>
    <w:p w14:paraId="6876AAAB" w14:textId="77777777" w:rsidR="004666A8" w:rsidRPr="00921729" w:rsidRDefault="004666A8" w:rsidP="00054985">
      <w:pPr>
        <w:numPr>
          <w:ilvl w:val="0"/>
          <w:numId w:val="266"/>
        </w:numPr>
        <w:rPr>
          <w:b/>
          <w:bCs/>
        </w:rPr>
      </w:pPr>
      <w:r w:rsidRPr="00921729">
        <w:rPr>
          <w:b/>
          <w:bCs/>
        </w:rPr>
        <w:t>Object Permanence: Cognitive development includes the emerging understanding that objects continue to exist even when not visible, leading to new forms of exploration and interaction.</w:t>
      </w:r>
    </w:p>
    <w:p w14:paraId="2B7E4314" w14:textId="77777777" w:rsidR="004666A8" w:rsidRPr="00921729" w:rsidRDefault="004666A8" w:rsidP="00054985">
      <w:pPr>
        <w:rPr>
          <w:b/>
          <w:bCs/>
        </w:rPr>
      </w:pPr>
      <w:r w:rsidRPr="00921729">
        <w:rPr>
          <w:b/>
          <w:bCs/>
        </w:rPr>
        <w:lastRenderedPageBreak/>
        <w:t>These developing characteristics create both opportunities and challenges for the prepared environment, which must support the infant's drive for independence while maintaining appropriate safety and structure.</w:t>
      </w:r>
    </w:p>
    <w:p w14:paraId="25E031C1" w14:textId="77777777" w:rsidR="004666A8" w:rsidRPr="00921729" w:rsidRDefault="004666A8" w:rsidP="00054985">
      <w:pPr>
        <w:pStyle w:val="Heading7"/>
      </w:pPr>
      <w:r w:rsidRPr="00921729">
        <w:t>Language and Social Development</w:t>
      </w:r>
    </w:p>
    <w:p w14:paraId="24E18AA3" w14:textId="77777777" w:rsidR="004666A8" w:rsidRPr="00921729" w:rsidRDefault="004666A8" w:rsidP="00054985">
      <w:pPr>
        <w:rPr>
          <w:b/>
          <w:bCs/>
        </w:rPr>
      </w:pPr>
      <w:r w:rsidRPr="00921729">
        <w:rPr>
          <w:b/>
          <w:bCs/>
        </w:rPr>
        <w:t>This period also witnesses significant developments in language acquisition and social interaction:</w:t>
      </w:r>
    </w:p>
    <w:p w14:paraId="7B905AAA" w14:textId="77777777" w:rsidR="004666A8" w:rsidRPr="00921729" w:rsidRDefault="004666A8" w:rsidP="00054985">
      <w:pPr>
        <w:numPr>
          <w:ilvl w:val="0"/>
          <w:numId w:val="267"/>
        </w:numPr>
        <w:rPr>
          <w:b/>
          <w:bCs/>
        </w:rPr>
      </w:pPr>
      <w:r w:rsidRPr="00921729">
        <w:rPr>
          <w:b/>
          <w:bCs/>
        </w:rPr>
        <w:t>Expressive Language: Progression from babbling to first intentional words</w:t>
      </w:r>
    </w:p>
    <w:p w14:paraId="6BF32896" w14:textId="77777777" w:rsidR="004666A8" w:rsidRPr="00921729" w:rsidRDefault="004666A8" w:rsidP="00054985">
      <w:pPr>
        <w:numPr>
          <w:ilvl w:val="0"/>
          <w:numId w:val="267"/>
        </w:numPr>
        <w:rPr>
          <w:b/>
          <w:bCs/>
        </w:rPr>
      </w:pPr>
      <w:r w:rsidRPr="00921729">
        <w:rPr>
          <w:b/>
          <w:bCs/>
        </w:rPr>
        <w:t>Receptive Language: Growing comprehension of spoken language</w:t>
      </w:r>
    </w:p>
    <w:p w14:paraId="6A68F402" w14:textId="77777777" w:rsidR="004666A8" w:rsidRPr="00921729" w:rsidRDefault="004666A8" w:rsidP="00054985">
      <w:pPr>
        <w:numPr>
          <w:ilvl w:val="0"/>
          <w:numId w:val="267"/>
        </w:numPr>
        <w:rPr>
          <w:b/>
          <w:bCs/>
        </w:rPr>
      </w:pPr>
      <w:r w:rsidRPr="00921729">
        <w:rPr>
          <w:b/>
          <w:bCs/>
        </w:rPr>
        <w:t>Social Referencing: Looking to adults for emotional cues about unfamiliar situations</w:t>
      </w:r>
    </w:p>
    <w:p w14:paraId="5765D1C2" w14:textId="77777777" w:rsidR="004666A8" w:rsidRPr="00921729" w:rsidRDefault="004666A8" w:rsidP="00054985">
      <w:pPr>
        <w:numPr>
          <w:ilvl w:val="0"/>
          <w:numId w:val="267"/>
        </w:numPr>
        <w:rPr>
          <w:b/>
          <w:bCs/>
        </w:rPr>
      </w:pPr>
      <w:r w:rsidRPr="00921729">
        <w:rPr>
          <w:b/>
          <w:bCs/>
        </w:rPr>
        <w:t>Shared Attention: Increasing ability to focus on the same object or event as an adult</w:t>
      </w:r>
    </w:p>
    <w:p w14:paraId="782CE1EE" w14:textId="77777777" w:rsidR="004666A8" w:rsidRPr="00921729" w:rsidRDefault="004666A8" w:rsidP="00054985">
      <w:pPr>
        <w:rPr>
          <w:b/>
          <w:bCs/>
        </w:rPr>
      </w:pPr>
      <w:r w:rsidRPr="00921729">
        <w:rPr>
          <w:b/>
          <w:bCs/>
        </w:rPr>
        <w:t>The environment supports these developments through:</w:t>
      </w:r>
    </w:p>
    <w:p w14:paraId="6CE45B39" w14:textId="77777777" w:rsidR="004666A8" w:rsidRPr="00921729" w:rsidRDefault="004666A8" w:rsidP="00054985">
      <w:pPr>
        <w:numPr>
          <w:ilvl w:val="0"/>
          <w:numId w:val="268"/>
        </w:numPr>
        <w:rPr>
          <w:b/>
          <w:bCs/>
        </w:rPr>
      </w:pPr>
      <w:r w:rsidRPr="00921729">
        <w:rPr>
          <w:b/>
          <w:bCs/>
        </w:rPr>
        <w:t>Rich Language Exposure: Adults who name objects, actions, and experiences</w:t>
      </w:r>
    </w:p>
    <w:p w14:paraId="0F8C8BFA" w14:textId="77777777" w:rsidR="004666A8" w:rsidRPr="00921729" w:rsidRDefault="004666A8" w:rsidP="00054985">
      <w:pPr>
        <w:numPr>
          <w:ilvl w:val="0"/>
          <w:numId w:val="268"/>
        </w:numPr>
        <w:rPr>
          <w:b/>
          <w:bCs/>
        </w:rPr>
      </w:pPr>
      <w:r w:rsidRPr="00921729">
        <w:rPr>
          <w:b/>
          <w:bCs/>
        </w:rPr>
        <w:t>Social Interaction Spaces: Areas where adult and child can comfortably interact</w:t>
      </w:r>
    </w:p>
    <w:p w14:paraId="1DE2A973" w14:textId="77777777" w:rsidR="004666A8" w:rsidRPr="00921729" w:rsidRDefault="004666A8" w:rsidP="00054985">
      <w:pPr>
        <w:numPr>
          <w:ilvl w:val="0"/>
          <w:numId w:val="268"/>
        </w:numPr>
        <w:rPr>
          <w:b/>
          <w:bCs/>
        </w:rPr>
      </w:pPr>
      <w:r w:rsidRPr="00921729">
        <w:rPr>
          <w:b/>
          <w:bCs/>
        </w:rPr>
        <w:t>Visual Access to Activities: Positioning that allows observation of household activities</w:t>
      </w:r>
    </w:p>
    <w:p w14:paraId="1B8B5A06" w14:textId="77777777" w:rsidR="004666A8" w:rsidRPr="00921729" w:rsidRDefault="004666A8" w:rsidP="00054985">
      <w:pPr>
        <w:numPr>
          <w:ilvl w:val="0"/>
          <w:numId w:val="268"/>
        </w:numPr>
        <w:rPr>
          <w:b/>
          <w:bCs/>
        </w:rPr>
      </w:pPr>
      <w:r w:rsidRPr="00921729">
        <w:rPr>
          <w:b/>
          <w:bCs/>
        </w:rPr>
        <w:t>Communication Opportunities: Materials and activities that naturally elicit communication</w:t>
      </w:r>
    </w:p>
    <w:p w14:paraId="4C096954" w14:textId="77777777" w:rsidR="004666A8" w:rsidRPr="00921729" w:rsidRDefault="004666A8" w:rsidP="00054985">
      <w:pPr>
        <w:rPr>
          <w:b/>
          <w:bCs/>
        </w:rPr>
      </w:pPr>
      <w:r w:rsidRPr="00921729">
        <w:rPr>
          <w:b/>
          <w:bCs/>
        </w:rPr>
        <w:t>The Introduction of Solid Foods: Environmental Support for Weaning</w:t>
      </w:r>
    </w:p>
    <w:p w14:paraId="201A8A7E" w14:textId="77777777" w:rsidR="004666A8" w:rsidRPr="00921729" w:rsidRDefault="004666A8" w:rsidP="00054985">
      <w:pPr>
        <w:rPr>
          <w:b/>
          <w:bCs/>
        </w:rPr>
      </w:pPr>
      <w:r w:rsidRPr="00921729">
        <w:rPr>
          <w:b/>
          <w:bCs/>
        </w:rPr>
        <w:t>The period from 5-12 months typically coincides with the introduction of solid foods, a process described in the reference materials as "</w:t>
      </w:r>
      <w:proofErr w:type="spellStart"/>
      <w:r w:rsidRPr="00921729">
        <w:rPr>
          <w:b/>
          <w:bCs/>
        </w:rPr>
        <w:t>ablactación</w:t>
      </w:r>
      <w:proofErr w:type="spellEnd"/>
      <w:r w:rsidRPr="00921729">
        <w:rPr>
          <w:b/>
          <w:bCs/>
        </w:rPr>
        <w:t>" (introduction of food) and "</w:t>
      </w:r>
      <w:proofErr w:type="spellStart"/>
      <w:r w:rsidRPr="00921729">
        <w:rPr>
          <w:b/>
          <w:bCs/>
        </w:rPr>
        <w:t>destete</w:t>
      </w:r>
      <w:proofErr w:type="spellEnd"/>
      <w:r w:rsidRPr="00921729">
        <w:rPr>
          <w:b/>
          <w:bCs/>
        </w:rPr>
        <w:t>" (weaning from milk). This transition represents both a nutritional shift and a fundamental change in the infant's relationship with food and caregivers.</w:t>
      </w:r>
    </w:p>
    <w:p w14:paraId="353FC87C" w14:textId="77777777" w:rsidR="004666A8" w:rsidRPr="00921729" w:rsidRDefault="004666A8" w:rsidP="00054985">
      <w:pPr>
        <w:pStyle w:val="Heading7"/>
      </w:pPr>
      <w:r w:rsidRPr="00921729">
        <w:t>The Weaning Table and Chair</w:t>
      </w:r>
    </w:p>
    <w:p w14:paraId="6AFB062D" w14:textId="77777777" w:rsidR="004666A8" w:rsidRPr="00921729" w:rsidRDefault="004666A8" w:rsidP="00054985">
      <w:pPr>
        <w:rPr>
          <w:b/>
          <w:bCs/>
        </w:rPr>
      </w:pPr>
      <w:r w:rsidRPr="00921729">
        <w:rPr>
          <w:b/>
          <w:bCs/>
        </w:rPr>
        <w:t>A central element of the environment during this period is the weaning table and chair. These are proportioned to the infant's size, allowing them to sit with feet flat on the floor and elbows comfortably reaching the table surface. The weaning furniture should be:</w:t>
      </w:r>
    </w:p>
    <w:p w14:paraId="3B28D0FA" w14:textId="77777777" w:rsidR="004666A8" w:rsidRPr="00921729" w:rsidRDefault="004666A8" w:rsidP="00054985">
      <w:pPr>
        <w:numPr>
          <w:ilvl w:val="0"/>
          <w:numId w:val="269"/>
        </w:numPr>
        <w:rPr>
          <w:b/>
          <w:bCs/>
        </w:rPr>
      </w:pPr>
      <w:r w:rsidRPr="00921729">
        <w:rPr>
          <w:b/>
          <w:bCs/>
        </w:rPr>
        <w:t>Proportional: Sized specifically for the infant's dimensions</w:t>
      </w:r>
    </w:p>
    <w:p w14:paraId="27E5DE90" w14:textId="77777777" w:rsidR="004666A8" w:rsidRPr="00921729" w:rsidRDefault="004666A8" w:rsidP="00054985">
      <w:pPr>
        <w:numPr>
          <w:ilvl w:val="0"/>
          <w:numId w:val="269"/>
        </w:numPr>
        <w:rPr>
          <w:b/>
          <w:bCs/>
        </w:rPr>
      </w:pPr>
      <w:r w:rsidRPr="00921729">
        <w:rPr>
          <w:b/>
          <w:bCs/>
        </w:rPr>
        <w:lastRenderedPageBreak/>
        <w:t>Stable: Heavy enough to provide stability as the child learns to sit independently</w:t>
      </w:r>
    </w:p>
    <w:p w14:paraId="389808B0" w14:textId="77777777" w:rsidR="004666A8" w:rsidRPr="00921729" w:rsidRDefault="004666A8" w:rsidP="00054985">
      <w:pPr>
        <w:numPr>
          <w:ilvl w:val="0"/>
          <w:numId w:val="269"/>
        </w:numPr>
        <w:rPr>
          <w:b/>
          <w:bCs/>
        </w:rPr>
      </w:pPr>
      <w:r w:rsidRPr="00921729">
        <w:rPr>
          <w:b/>
          <w:bCs/>
        </w:rPr>
        <w:t>Simple: Free from unnecessary decorative elements that might distract</w:t>
      </w:r>
    </w:p>
    <w:p w14:paraId="3B9221A1" w14:textId="77777777" w:rsidR="004666A8" w:rsidRPr="00921729" w:rsidRDefault="004666A8" w:rsidP="00054985">
      <w:pPr>
        <w:numPr>
          <w:ilvl w:val="0"/>
          <w:numId w:val="269"/>
        </w:numPr>
        <w:rPr>
          <w:b/>
          <w:bCs/>
        </w:rPr>
      </w:pPr>
      <w:r w:rsidRPr="00921729">
        <w:rPr>
          <w:b/>
          <w:bCs/>
        </w:rPr>
        <w:t>Beautiful: Aesthetically pleasing and well-crafted, communicating respect</w:t>
      </w:r>
    </w:p>
    <w:p w14:paraId="7020E139" w14:textId="77777777" w:rsidR="004666A8" w:rsidRPr="00921729" w:rsidRDefault="004666A8" w:rsidP="00054985">
      <w:pPr>
        <w:rPr>
          <w:b/>
          <w:bCs/>
        </w:rPr>
      </w:pPr>
      <w:r w:rsidRPr="00921729">
        <w:rPr>
          <w:b/>
          <w:bCs/>
        </w:rPr>
        <w:t>This specially designed furniture serves multiple purposes:</w:t>
      </w:r>
    </w:p>
    <w:p w14:paraId="386D2957" w14:textId="77777777" w:rsidR="004666A8" w:rsidRPr="00921729" w:rsidRDefault="004666A8" w:rsidP="00054985">
      <w:pPr>
        <w:numPr>
          <w:ilvl w:val="0"/>
          <w:numId w:val="270"/>
        </w:numPr>
        <w:rPr>
          <w:b/>
          <w:bCs/>
        </w:rPr>
      </w:pPr>
      <w:r w:rsidRPr="00921729">
        <w:rPr>
          <w:b/>
          <w:bCs/>
        </w:rPr>
        <w:t>Physical Development: Supports proper posture and strengthens trunk muscles</w:t>
      </w:r>
    </w:p>
    <w:p w14:paraId="4ED7BC28" w14:textId="77777777" w:rsidR="004666A8" w:rsidRPr="00921729" w:rsidRDefault="004666A8" w:rsidP="00054985">
      <w:pPr>
        <w:numPr>
          <w:ilvl w:val="0"/>
          <w:numId w:val="270"/>
        </w:numPr>
        <w:rPr>
          <w:b/>
          <w:bCs/>
        </w:rPr>
      </w:pPr>
      <w:r w:rsidRPr="00921729">
        <w:rPr>
          <w:b/>
          <w:bCs/>
        </w:rPr>
        <w:t>Independence: Allows the child to sit and, eventually, to approach and leave the table independently</w:t>
      </w:r>
    </w:p>
    <w:p w14:paraId="455A244C" w14:textId="77777777" w:rsidR="004666A8" w:rsidRPr="00921729" w:rsidRDefault="004666A8" w:rsidP="00054985">
      <w:pPr>
        <w:numPr>
          <w:ilvl w:val="0"/>
          <w:numId w:val="270"/>
        </w:numPr>
        <w:rPr>
          <w:b/>
          <w:bCs/>
        </w:rPr>
      </w:pPr>
      <w:r w:rsidRPr="00921729">
        <w:rPr>
          <w:b/>
          <w:bCs/>
        </w:rPr>
        <w:t>Concentration: Creates a defined space for focused eating</w:t>
      </w:r>
    </w:p>
    <w:p w14:paraId="2E2F4250" w14:textId="77777777" w:rsidR="004666A8" w:rsidRPr="00921729" w:rsidRDefault="004666A8" w:rsidP="00054985">
      <w:pPr>
        <w:numPr>
          <w:ilvl w:val="0"/>
          <w:numId w:val="270"/>
        </w:numPr>
        <w:rPr>
          <w:b/>
          <w:bCs/>
        </w:rPr>
      </w:pPr>
      <w:r w:rsidRPr="00921729">
        <w:rPr>
          <w:b/>
          <w:bCs/>
        </w:rPr>
        <w:t>Social Development: Establishes eating as a distinct, respected activity</w:t>
      </w:r>
    </w:p>
    <w:p w14:paraId="660FD492" w14:textId="77777777" w:rsidR="004666A8" w:rsidRPr="00921729" w:rsidRDefault="004666A8" w:rsidP="00054985">
      <w:pPr>
        <w:pStyle w:val="Heading7"/>
      </w:pPr>
      <w:r w:rsidRPr="00921729">
        <w:t>The Weaning Process and Environment</w:t>
      </w:r>
    </w:p>
    <w:p w14:paraId="085AD942" w14:textId="77777777" w:rsidR="004666A8" w:rsidRPr="00921729" w:rsidRDefault="004666A8" w:rsidP="00054985">
      <w:pPr>
        <w:rPr>
          <w:b/>
          <w:bCs/>
        </w:rPr>
      </w:pPr>
      <w:r w:rsidRPr="00921729">
        <w:rPr>
          <w:b/>
          <w:bCs/>
        </w:rPr>
        <w:t xml:space="preserve">The reference materials emphasize that the weaning process "creates a new relationship with the mother, since when introducing new </w:t>
      </w:r>
      <w:proofErr w:type="gramStart"/>
      <w:r w:rsidRPr="00921729">
        <w:rPr>
          <w:b/>
          <w:bCs/>
        </w:rPr>
        <w:t>foods</w:t>
      </w:r>
      <w:proofErr w:type="gramEnd"/>
      <w:r w:rsidRPr="00921729">
        <w:rPr>
          <w:b/>
          <w:bCs/>
        </w:rPr>
        <w:t xml:space="preserve"> it is done with an intermediate space and face to face. It will allow the child to develop independence, eating from the environment, and little by little alone."</w:t>
      </w:r>
    </w:p>
    <w:p w14:paraId="204D61E4" w14:textId="77777777" w:rsidR="004666A8" w:rsidRPr="00921729" w:rsidRDefault="004666A8" w:rsidP="00054985">
      <w:pPr>
        <w:rPr>
          <w:b/>
          <w:bCs/>
        </w:rPr>
      </w:pPr>
      <w:r w:rsidRPr="00921729">
        <w:rPr>
          <w:b/>
          <w:bCs/>
        </w:rPr>
        <w:t>The weaning process progresses gradually, from introduction of first foods (typically around 6 months) to increasingly independent eating. The environment evolves to support this progression:</w:t>
      </w:r>
    </w:p>
    <w:p w14:paraId="53B1220C" w14:textId="77777777" w:rsidR="004666A8" w:rsidRPr="00921729" w:rsidRDefault="004666A8" w:rsidP="00054985">
      <w:pPr>
        <w:rPr>
          <w:b/>
          <w:bCs/>
        </w:rPr>
      </w:pPr>
      <w:r w:rsidRPr="00921729">
        <w:rPr>
          <w:b/>
          <w:bCs/>
        </w:rPr>
        <w:t>Initial Introduction (5-7 months):</w:t>
      </w:r>
    </w:p>
    <w:p w14:paraId="4D74055E" w14:textId="77777777" w:rsidR="004666A8" w:rsidRPr="00921729" w:rsidRDefault="004666A8" w:rsidP="00054985">
      <w:pPr>
        <w:numPr>
          <w:ilvl w:val="0"/>
          <w:numId w:val="271"/>
        </w:numPr>
        <w:rPr>
          <w:b/>
          <w:bCs/>
        </w:rPr>
      </w:pPr>
      <w:r w:rsidRPr="00921729">
        <w:rPr>
          <w:b/>
          <w:bCs/>
        </w:rPr>
        <w:t>Adult sits at appropriate height using a small bench</w:t>
      </w:r>
    </w:p>
    <w:p w14:paraId="76FECD46" w14:textId="77777777" w:rsidR="004666A8" w:rsidRPr="00921729" w:rsidRDefault="004666A8" w:rsidP="00054985">
      <w:pPr>
        <w:numPr>
          <w:ilvl w:val="0"/>
          <w:numId w:val="271"/>
        </w:numPr>
        <w:rPr>
          <w:b/>
          <w:bCs/>
        </w:rPr>
      </w:pPr>
      <w:r w:rsidRPr="00921729">
        <w:rPr>
          <w:b/>
          <w:bCs/>
        </w:rPr>
        <w:t>Child sits in weaning chair with adequate support if needed</w:t>
      </w:r>
    </w:p>
    <w:p w14:paraId="2815E660" w14:textId="77777777" w:rsidR="004666A8" w:rsidRPr="00921729" w:rsidRDefault="004666A8" w:rsidP="00054985">
      <w:pPr>
        <w:numPr>
          <w:ilvl w:val="0"/>
          <w:numId w:val="271"/>
        </w:numPr>
        <w:rPr>
          <w:b/>
          <w:bCs/>
        </w:rPr>
      </w:pPr>
      <w:r w:rsidRPr="00921729">
        <w:rPr>
          <w:b/>
          <w:bCs/>
        </w:rPr>
        <w:t xml:space="preserve">Simple, appropriate utensils for adult feeding </w:t>
      </w:r>
      <w:proofErr w:type="gramStart"/>
      <w:r w:rsidRPr="00921729">
        <w:rPr>
          <w:b/>
          <w:bCs/>
        </w:rPr>
        <w:t>child</w:t>
      </w:r>
      <w:proofErr w:type="gramEnd"/>
    </w:p>
    <w:p w14:paraId="6B33B2BC" w14:textId="77777777" w:rsidR="004666A8" w:rsidRPr="00921729" w:rsidRDefault="004666A8" w:rsidP="00054985">
      <w:pPr>
        <w:numPr>
          <w:ilvl w:val="0"/>
          <w:numId w:val="271"/>
        </w:numPr>
        <w:rPr>
          <w:b/>
          <w:bCs/>
        </w:rPr>
      </w:pPr>
      <w:r w:rsidRPr="00921729">
        <w:rPr>
          <w:b/>
          <w:bCs/>
        </w:rPr>
        <w:t>Limited food options introduced one at a time</w:t>
      </w:r>
    </w:p>
    <w:p w14:paraId="395CC98A" w14:textId="77777777" w:rsidR="004666A8" w:rsidRPr="00921729" w:rsidRDefault="004666A8" w:rsidP="00054985">
      <w:pPr>
        <w:rPr>
          <w:b/>
          <w:bCs/>
        </w:rPr>
      </w:pPr>
      <w:r w:rsidRPr="00921729">
        <w:rPr>
          <w:b/>
          <w:bCs/>
        </w:rPr>
        <w:t>Intermediate Stage (8-10 months):</w:t>
      </w:r>
    </w:p>
    <w:p w14:paraId="37AC74B2" w14:textId="77777777" w:rsidR="004666A8" w:rsidRPr="00921729" w:rsidRDefault="004666A8" w:rsidP="00054985">
      <w:pPr>
        <w:numPr>
          <w:ilvl w:val="0"/>
          <w:numId w:val="272"/>
        </w:numPr>
        <w:rPr>
          <w:b/>
          <w:bCs/>
        </w:rPr>
      </w:pPr>
      <w:r w:rsidRPr="00921729">
        <w:rPr>
          <w:b/>
          <w:bCs/>
        </w:rPr>
        <w:t>Child sits independently at weaning table</w:t>
      </w:r>
    </w:p>
    <w:p w14:paraId="6E05A807" w14:textId="77777777" w:rsidR="004666A8" w:rsidRPr="00921729" w:rsidRDefault="004666A8" w:rsidP="00054985">
      <w:pPr>
        <w:numPr>
          <w:ilvl w:val="0"/>
          <w:numId w:val="272"/>
        </w:numPr>
        <w:rPr>
          <w:b/>
          <w:bCs/>
        </w:rPr>
      </w:pPr>
      <w:r w:rsidRPr="00921729">
        <w:rPr>
          <w:b/>
          <w:bCs/>
        </w:rPr>
        <w:t>Finger foods that support self-feeding</w:t>
      </w:r>
    </w:p>
    <w:p w14:paraId="6A0C0CCD" w14:textId="77777777" w:rsidR="004666A8" w:rsidRPr="00921729" w:rsidRDefault="004666A8" w:rsidP="00054985">
      <w:pPr>
        <w:numPr>
          <w:ilvl w:val="0"/>
          <w:numId w:val="272"/>
        </w:numPr>
        <w:rPr>
          <w:b/>
          <w:bCs/>
        </w:rPr>
      </w:pPr>
      <w:r w:rsidRPr="00921729">
        <w:rPr>
          <w:b/>
          <w:bCs/>
        </w:rPr>
        <w:t>Small pitcher for drinking practice</w:t>
      </w:r>
    </w:p>
    <w:p w14:paraId="6B5402D7" w14:textId="77777777" w:rsidR="004666A8" w:rsidRPr="00921729" w:rsidRDefault="004666A8" w:rsidP="00054985">
      <w:pPr>
        <w:numPr>
          <w:ilvl w:val="0"/>
          <w:numId w:val="272"/>
        </w:numPr>
        <w:rPr>
          <w:b/>
          <w:bCs/>
        </w:rPr>
      </w:pPr>
      <w:proofErr w:type="gramStart"/>
      <w:r w:rsidRPr="00921729">
        <w:rPr>
          <w:b/>
          <w:bCs/>
        </w:rPr>
        <w:t>Adult</w:t>
      </w:r>
      <w:proofErr w:type="gramEnd"/>
      <w:r w:rsidRPr="00921729">
        <w:rPr>
          <w:b/>
          <w:bCs/>
        </w:rPr>
        <w:t xml:space="preserve"> nearby but encouraging independence</w:t>
      </w:r>
    </w:p>
    <w:p w14:paraId="10FDE14D" w14:textId="77777777" w:rsidR="004666A8" w:rsidRPr="00921729" w:rsidRDefault="004666A8" w:rsidP="00054985">
      <w:pPr>
        <w:rPr>
          <w:b/>
          <w:bCs/>
        </w:rPr>
      </w:pPr>
      <w:r w:rsidRPr="00921729">
        <w:rPr>
          <w:b/>
          <w:bCs/>
        </w:rPr>
        <w:lastRenderedPageBreak/>
        <w:t>Advanced Stage (11-12 months):</w:t>
      </w:r>
    </w:p>
    <w:p w14:paraId="76B90FBA" w14:textId="77777777" w:rsidR="004666A8" w:rsidRPr="00921729" w:rsidRDefault="004666A8" w:rsidP="00054985">
      <w:pPr>
        <w:numPr>
          <w:ilvl w:val="0"/>
          <w:numId w:val="273"/>
        </w:numPr>
        <w:rPr>
          <w:b/>
          <w:bCs/>
        </w:rPr>
      </w:pPr>
      <w:r w:rsidRPr="00921729">
        <w:rPr>
          <w:b/>
          <w:bCs/>
        </w:rPr>
        <w:t>Child approaches and leaves table more independently</w:t>
      </w:r>
    </w:p>
    <w:p w14:paraId="349D3AB9" w14:textId="77777777" w:rsidR="004666A8" w:rsidRPr="00921729" w:rsidRDefault="004666A8" w:rsidP="00054985">
      <w:pPr>
        <w:numPr>
          <w:ilvl w:val="0"/>
          <w:numId w:val="273"/>
        </w:numPr>
        <w:rPr>
          <w:b/>
          <w:bCs/>
        </w:rPr>
      </w:pPr>
      <w:r w:rsidRPr="00921729">
        <w:rPr>
          <w:b/>
          <w:bCs/>
        </w:rPr>
        <w:t>Wider variety of foods and textures</w:t>
      </w:r>
    </w:p>
    <w:p w14:paraId="0EE29145" w14:textId="77777777" w:rsidR="004666A8" w:rsidRPr="00921729" w:rsidRDefault="004666A8" w:rsidP="00054985">
      <w:pPr>
        <w:numPr>
          <w:ilvl w:val="0"/>
          <w:numId w:val="273"/>
        </w:numPr>
        <w:rPr>
          <w:b/>
          <w:bCs/>
        </w:rPr>
      </w:pPr>
      <w:r w:rsidRPr="00921729">
        <w:rPr>
          <w:b/>
          <w:bCs/>
        </w:rPr>
        <w:t>Child-sized utensils for practice</w:t>
      </w:r>
    </w:p>
    <w:p w14:paraId="24EBB12D" w14:textId="77777777" w:rsidR="004666A8" w:rsidRPr="00921729" w:rsidRDefault="004666A8" w:rsidP="00054985">
      <w:pPr>
        <w:numPr>
          <w:ilvl w:val="0"/>
          <w:numId w:val="273"/>
        </w:numPr>
        <w:rPr>
          <w:b/>
          <w:bCs/>
        </w:rPr>
      </w:pPr>
      <w:r w:rsidRPr="00921729">
        <w:rPr>
          <w:b/>
          <w:bCs/>
        </w:rPr>
        <w:t xml:space="preserve">Growing autonomy in </w:t>
      </w:r>
      <w:proofErr w:type="gramStart"/>
      <w:r w:rsidRPr="00921729">
        <w:rPr>
          <w:b/>
          <w:bCs/>
        </w:rPr>
        <w:t>feeding</w:t>
      </w:r>
      <w:proofErr w:type="gramEnd"/>
      <w:r w:rsidRPr="00921729">
        <w:rPr>
          <w:b/>
          <w:bCs/>
        </w:rPr>
        <w:t xml:space="preserve"> process</w:t>
      </w:r>
    </w:p>
    <w:p w14:paraId="00F8CC2A" w14:textId="77777777" w:rsidR="004666A8" w:rsidRPr="00921729" w:rsidRDefault="004666A8" w:rsidP="00054985">
      <w:pPr>
        <w:rPr>
          <w:b/>
          <w:bCs/>
        </w:rPr>
      </w:pPr>
      <w:r w:rsidRPr="00921729">
        <w:rPr>
          <w:b/>
          <w:bCs/>
        </w:rPr>
        <w:t>Throughout all stages, the environment includes:</w:t>
      </w:r>
    </w:p>
    <w:p w14:paraId="63BD1F4D" w14:textId="77777777" w:rsidR="004666A8" w:rsidRPr="00921729" w:rsidRDefault="004666A8" w:rsidP="00054985">
      <w:pPr>
        <w:numPr>
          <w:ilvl w:val="0"/>
          <w:numId w:val="274"/>
        </w:numPr>
        <w:rPr>
          <w:b/>
          <w:bCs/>
        </w:rPr>
      </w:pPr>
      <w:r w:rsidRPr="00921729">
        <w:rPr>
          <w:b/>
          <w:bCs/>
        </w:rPr>
        <w:t>Clean, washable surfaces</w:t>
      </w:r>
    </w:p>
    <w:p w14:paraId="6966C814" w14:textId="77777777" w:rsidR="004666A8" w:rsidRPr="00921729" w:rsidRDefault="004666A8" w:rsidP="00054985">
      <w:pPr>
        <w:numPr>
          <w:ilvl w:val="0"/>
          <w:numId w:val="274"/>
        </w:numPr>
        <w:rPr>
          <w:b/>
          <w:bCs/>
        </w:rPr>
      </w:pPr>
      <w:r w:rsidRPr="00921729">
        <w:rPr>
          <w:b/>
          <w:bCs/>
        </w:rPr>
        <w:t>Appropriate tableware (small plate, cup, bowl)</w:t>
      </w:r>
    </w:p>
    <w:p w14:paraId="27169D48" w14:textId="77777777" w:rsidR="004666A8" w:rsidRPr="00921729" w:rsidRDefault="004666A8" w:rsidP="00054985">
      <w:pPr>
        <w:numPr>
          <w:ilvl w:val="0"/>
          <w:numId w:val="274"/>
        </w:numPr>
        <w:rPr>
          <w:b/>
          <w:bCs/>
        </w:rPr>
      </w:pPr>
      <w:r w:rsidRPr="00921729">
        <w:rPr>
          <w:b/>
          <w:bCs/>
        </w:rPr>
        <w:t xml:space="preserve">Beautiful presentation including a small vase with </w:t>
      </w:r>
      <w:proofErr w:type="gramStart"/>
      <w:r w:rsidRPr="00921729">
        <w:rPr>
          <w:b/>
          <w:bCs/>
        </w:rPr>
        <w:t>flower</w:t>
      </w:r>
      <w:proofErr w:type="gramEnd"/>
    </w:p>
    <w:p w14:paraId="299C89DB" w14:textId="77777777" w:rsidR="004666A8" w:rsidRPr="00921729" w:rsidRDefault="004666A8" w:rsidP="00054985">
      <w:pPr>
        <w:numPr>
          <w:ilvl w:val="0"/>
          <w:numId w:val="274"/>
        </w:numPr>
        <w:rPr>
          <w:b/>
          <w:bCs/>
        </w:rPr>
      </w:pPr>
      <w:r w:rsidRPr="00921729">
        <w:rPr>
          <w:b/>
          <w:bCs/>
        </w:rPr>
        <w:t>Bib and napkin for developing cleanliness</w:t>
      </w:r>
    </w:p>
    <w:p w14:paraId="756160F6" w14:textId="77777777" w:rsidR="004666A8" w:rsidRPr="00921729" w:rsidRDefault="004666A8" w:rsidP="00054985">
      <w:pPr>
        <w:numPr>
          <w:ilvl w:val="0"/>
          <w:numId w:val="274"/>
        </w:numPr>
        <w:rPr>
          <w:b/>
          <w:bCs/>
        </w:rPr>
      </w:pPr>
      <w:r w:rsidRPr="00921729">
        <w:rPr>
          <w:b/>
          <w:bCs/>
        </w:rPr>
        <w:t>Consistent seating position</w:t>
      </w:r>
    </w:p>
    <w:p w14:paraId="33D1A55E" w14:textId="77777777" w:rsidR="004666A8" w:rsidRPr="00921729" w:rsidRDefault="004666A8" w:rsidP="00054985">
      <w:pPr>
        <w:rPr>
          <w:b/>
          <w:bCs/>
        </w:rPr>
      </w:pPr>
      <w:r w:rsidRPr="00921729">
        <w:rPr>
          <w:b/>
          <w:bCs/>
        </w:rPr>
        <w:t>The reference materials note that the introduction of solid foods "initiates exploration through the texture and flavors of food. These experiences will open a new door to the world." The prepared environment supports this sensory exploration through presentation of foods with varied textures, flavors, and appearances, opportunities for tactile exploration of food, time and space for repetition and practice with new foods, and acceptance of the messy process of learning to self-feed.</w:t>
      </w:r>
    </w:p>
    <w:p w14:paraId="0CC1E57D" w14:textId="77777777" w:rsidR="004666A8" w:rsidRPr="00921729" w:rsidRDefault="004666A8" w:rsidP="00054985">
      <w:pPr>
        <w:rPr>
          <w:b/>
          <w:bCs/>
        </w:rPr>
      </w:pPr>
      <w:r w:rsidRPr="00921729">
        <w:rPr>
          <w:b/>
          <w:bCs/>
        </w:rPr>
        <w:t xml:space="preserve">The weaning environment supports not just nutrition but the development of independence, concentration, and appreciation for </w:t>
      </w:r>
      <w:proofErr w:type="gramStart"/>
      <w:r w:rsidRPr="00921729">
        <w:rPr>
          <w:b/>
          <w:bCs/>
        </w:rPr>
        <w:t>mealtime</w:t>
      </w:r>
      <w:proofErr w:type="gramEnd"/>
      <w:r w:rsidRPr="00921729">
        <w:rPr>
          <w:b/>
          <w:bCs/>
        </w:rPr>
        <w:t xml:space="preserve"> as a meaningful activity. By creating a beautiful, ordered space specifically for this purpose, the environment communicates the value of eating as more than mere consumption.</w:t>
      </w:r>
    </w:p>
    <w:p w14:paraId="058D93D4" w14:textId="77777777" w:rsidR="004666A8" w:rsidRPr="00921729" w:rsidRDefault="004666A8" w:rsidP="00054985">
      <w:pPr>
        <w:pStyle w:val="Heading6"/>
      </w:pPr>
      <w:r w:rsidRPr="00921729">
        <w:t>Spatial Organization for the 5-12 Month Environment</w:t>
      </w:r>
    </w:p>
    <w:p w14:paraId="236CCDF6" w14:textId="77777777" w:rsidR="004666A8" w:rsidRPr="00921729" w:rsidRDefault="004666A8" w:rsidP="00054985">
      <w:pPr>
        <w:rPr>
          <w:b/>
          <w:bCs/>
        </w:rPr>
      </w:pPr>
      <w:r w:rsidRPr="00921729">
        <w:rPr>
          <w:b/>
          <w:bCs/>
        </w:rPr>
        <w:t>The environment for infants aged 5-12 months maintains the four distinct areas established in earlier months, but with adaptations that reflect the child's increasing mobility and independence.</w:t>
      </w:r>
    </w:p>
    <w:p w14:paraId="202614B6" w14:textId="77777777" w:rsidR="004666A8" w:rsidRPr="00921729" w:rsidRDefault="004666A8" w:rsidP="00054985">
      <w:pPr>
        <w:pStyle w:val="Heading7"/>
      </w:pPr>
      <w:r w:rsidRPr="00921729">
        <w:t>Sleeping Area</w:t>
      </w:r>
    </w:p>
    <w:p w14:paraId="6FF54263" w14:textId="77777777" w:rsidR="004666A8" w:rsidRPr="00921729" w:rsidRDefault="004666A8" w:rsidP="00054985">
      <w:pPr>
        <w:rPr>
          <w:b/>
          <w:bCs/>
        </w:rPr>
      </w:pPr>
      <w:r w:rsidRPr="00921729">
        <w:rPr>
          <w:b/>
          <w:bCs/>
        </w:rPr>
        <w:t xml:space="preserve">The sleeping area continues to provide a peaceful space for </w:t>
      </w:r>
      <w:proofErr w:type="gramStart"/>
      <w:r w:rsidRPr="00921729">
        <w:rPr>
          <w:b/>
          <w:bCs/>
        </w:rPr>
        <w:t>rest, but</w:t>
      </w:r>
      <w:proofErr w:type="gramEnd"/>
      <w:r w:rsidRPr="00921729">
        <w:rPr>
          <w:b/>
          <w:bCs/>
        </w:rPr>
        <w:t xml:space="preserve"> may transition from a bassinet or small sleeping basket to a floor bed that allows the child to eventually move into and out of bed independently. Key elements include:</w:t>
      </w:r>
    </w:p>
    <w:p w14:paraId="2F00B99D" w14:textId="77777777" w:rsidR="004666A8" w:rsidRPr="00921729" w:rsidRDefault="004666A8" w:rsidP="00054985">
      <w:pPr>
        <w:numPr>
          <w:ilvl w:val="0"/>
          <w:numId w:val="275"/>
        </w:numPr>
        <w:rPr>
          <w:b/>
          <w:bCs/>
        </w:rPr>
      </w:pPr>
      <w:r w:rsidRPr="00921729">
        <w:rPr>
          <w:b/>
          <w:bCs/>
        </w:rPr>
        <w:t>Low Bed: A mattress on a very low frame or directly on the floor</w:t>
      </w:r>
    </w:p>
    <w:p w14:paraId="49DD9A5F" w14:textId="77777777" w:rsidR="004666A8" w:rsidRPr="00921729" w:rsidRDefault="004666A8" w:rsidP="00054985">
      <w:pPr>
        <w:numPr>
          <w:ilvl w:val="0"/>
          <w:numId w:val="275"/>
        </w:numPr>
        <w:rPr>
          <w:b/>
          <w:bCs/>
        </w:rPr>
      </w:pPr>
      <w:r w:rsidRPr="00921729">
        <w:rPr>
          <w:b/>
          <w:bCs/>
        </w:rPr>
        <w:lastRenderedPageBreak/>
        <w:t>Simple Bedding: Minimal, safe bedding appropriate for the mobile infant</w:t>
      </w:r>
    </w:p>
    <w:p w14:paraId="5577FC49" w14:textId="77777777" w:rsidR="004666A8" w:rsidRPr="00921729" w:rsidRDefault="004666A8" w:rsidP="00054985">
      <w:pPr>
        <w:numPr>
          <w:ilvl w:val="0"/>
          <w:numId w:val="275"/>
        </w:numPr>
        <w:rPr>
          <w:b/>
          <w:bCs/>
        </w:rPr>
      </w:pPr>
      <w:r w:rsidRPr="00921729">
        <w:rPr>
          <w:b/>
          <w:bCs/>
        </w:rPr>
        <w:t>Defined Space: Clear boundaries that help the child identify the sleeping area</w:t>
      </w:r>
    </w:p>
    <w:p w14:paraId="77166B30" w14:textId="77777777" w:rsidR="004666A8" w:rsidRPr="00921729" w:rsidRDefault="004666A8" w:rsidP="00054985">
      <w:pPr>
        <w:numPr>
          <w:ilvl w:val="0"/>
          <w:numId w:val="275"/>
        </w:numPr>
        <w:rPr>
          <w:b/>
          <w:bCs/>
        </w:rPr>
      </w:pPr>
      <w:r w:rsidRPr="00921729">
        <w:rPr>
          <w:b/>
          <w:bCs/>
        </w:rPr>
        <w:t>Quiet Atmosphere: Reduced stimulation that supports restful sleep</w:t>
      </w:r>
    </w:p>
    <w:p w14:paraId="321AF524" w14:textId="77777777" w:rsidR="004666A8" w:rsidRPr="00921729" w:rsidRDefault="004666A8" w:rsidP="00054985">
      <w:pPr>
        <w:rPr>
          <w:b/>
          <w:bCs/>
        </w:rPr>
      </w:pPr>
      <w:r w:rsidRPr="00921729">
        <w:rPr>
          <w:b/>
          <w:bCs/>
        </w:rPr>
        <w:t>As the infant becomes mobile, safety considerations for the sleeping area become more complex. The entire sleeping space must be prepared for a child who might wake and move independently, requiring thorough childproofing and supervision.</w:t>
      </w:r>
    </w:p>
    <w:p w14:paraId="4F3B44B6" w14:textId="77777777" w:rsidR="004666A8" w:rsidRPr="00921729" w:rsidRDefault="004666A8" w:rsidP="00054985">
      <w:pPr>
        <w:pStyle w:val="Heading7"/>
      </w:pPr>
      <w:r w:rsidRPr="00921729">
        <w:t>Movement Area</w:t>
      </w:r>
    </w:p>
    <w:p w14:paraId="2FC7E3C4" w14:textId="77777777" w:rsidR="004666A8" w:rsidRPr="00921729" w:rsidRDefault="004666A8" w:rsidP="00054985">
      <w:pPr>
        <w:rPr>
          <w:b/>
          <w:bCs/>
        </w:rPr>
      </w:pPr>
      <w:r w:rsidRPr="00921729">
        <w:rPr>
          <w:b/>
          <w:bCs/>
        </w:rPr>
        <w:t>The movement area expands significantly during this period to accommodate the infant's growing mobility:</w:t>
      </w:r>
    </w:p>
    <w:p w14:paraId="2279B464" w14:textId="77777777" w:rsidR="004666A8" w:rsidRPr="00921729" w:rsidRDefault="004666A8" w:rsidP="00054985">
      <w:pPr>
        <w:numPr>
          <w:ilvl w:val="0"/>
          <w:numId w:val="276"/>
        </w:numPr>
        <w:rPr>
          <w:b/>
          <w:bCs/>
        </w:rPr>
      </w:pPr>
      <w:r w:rsidRPr="00921729">
        <w:rPr>
          <w:b/>
          <w:bCs/>
        </w:rPr>
        <w:t>Movement Mat: A firm, clean surface for floor movement</w:t>
      </w:r>
    </w:p>
    <w:p w14:paraId="320A202B" w14:textId="77777777" w:rsidR="004666A8" w:rsidRPr="00921729" w:rsidRDefault="004666A8" w:rsidP="00054985">
      <w:pPr>
        <w:numPr>
          <w:ilvl w:val="0"/>
          <w:numId w:val="276"/>
        </w:numPr>
        <w:rPr>
          <w:b/>
          <w:bCs/>
        </w:rPr>
      </w:pPr>
      <w:r w:rsidRPr="00921729">
        <w:rPr>
          <w:b/>
          <w:bCs/>
        </w:rPr>
        <w:t>Wall Mirror: Securely mounted at floor level to provide visual feedback during movement</w:t>
      </w:r>
    </w:p>
    <w:p w14:paraId="4980E22B" w14:textId="77777777" w:rsidR="004666A8" w:rsidRPr="00921729" w:rsidRDefault="004666A8" w:rsidP="00054985">
      <w:pPr>
        <w:numPr>
          <w:ilvl w:val="0"/>
          <w:numId w:val="276"/>
        </w:numPr>
        <w:rPr>
          <w:b/>
          <w:bCs/>
        </w:rPr>
      </w:pPr>
      <w:r w:rsidRPr="00921729">
        <w:rPr>
          <w:b/>
          <w:bCs/>
        </w:rPr>
        <w:t>Low Bar: Wall-mounted at appropriate height for pulling to stand</w:t>
      </w:r>
    </w:p>
    <w:p w14:paraId="70716F93" w14:textId="77777777" w:rsidR="004666A8" w:rsidRPr="00921729" w:rsidRDefault="004666A8" w:rsidP="00054985">
      <w:pPr>
        <w:numPr>
          <w:ilvl w:val="0"/>
          <w:numId w:val="276"/>
        </w:numPr>
        <w:rPr>
          <w:b/>
          <w:bCs/>
        </w:rPr>
      </w:pPr>
      <w:r w:rsidRPr="00921729">
        <w:rPr>
          <w:b/>
          <w:bCs/>
        </w:rPr>
        <w:t>Stable Stool: Heavy, stable stool for cruising practice</w:t>
      </w:r>
    </w:p>
    <w:p w14:paraId="4AD24014" w14:textId="77777777" w:rsidR="004666A8" w:rsidRPr="00921729" w:rsidRDefault="004666A8" w:rsidP="00054985">
      <w:pPr>
        <w:numPr>
          <w:ilvl w:val="0"/>
          <w:numId w:val="276"/>
        </w:numPr>
        <w:rPr>
          <w:b/>
          <w:bCs/>
        </w:rPr>
      </w:pPr>
      <w:r w:rsidRPr="00921729">
        <w:rPr>
          <w:b/>
          <w:bCs/>
        </w:rPr>
        <w:t>Minimal Obstacles: Clear pathways for crawling and early walking attempts</w:t>
      </w:r>
    </w:p>
    <w:p w14:paraId="7EF12BD5" w14:textId="77777777" w:rsidR="004666A8" w:rsidRPr="00921729" w:rsidRDefault="004666A8" w:rsidP="00054985">
      <w:pPr>
        <w:numPr>
          <w:ilvl w:val="0"/>
          <w:numId w:val="276"/>
        </w:numPr>
        <w:rPr>
          <w:b/>
          <w:bCs/>
        </w:rPr>
      </w:pPr>
      <w:r w:rsidRPr="00921729">
        <w:rPr>
          <w:b/>
          <w:bCs/>
        </w:rPr>
        <w:t>Interesting Destinations: Shelves or materials that motivate movement</w:t>
      </w:r>
    </w:p>
    <w:p w14:paraId="052B9227" w14:textId="77777777" w:rsidR="004666A8" w:rsidRPr="00921729" w:rsidRDefault="004666A8" w:rsidP="00054985">
      <w:pPr>
        <w:rPr>
          <w:b/>
          <w:bCs/>
        </w:rPr>
      </w:pPr>
      <w:r w:rsidRPr="00921729">
        <w:rPr>
          <w:b/>
          <w:bCs/>
        </w:rPr>
        <w:t>The movement area should occupy the largest portion of the environment, recognizing that movement is the infant's primary developmental work during this period. Ideally, connections between functional areas should allow for practice of emerging mobility skills as the infant moves from one area to another.</w:t>
      </w:r>
    </w:p>
    <w:p w14:paraId="73929ABC" w14:textId="77777777" w:rsidR="004666A8" w:rsidRPr="00921729" w:rsidRDefault="004666A8" w:rsidP="00054985">
      <w:pPr>
        <w:pStyle w:val="Heading7"/>
      </w:pPr>
      <w:r w:rsidRPr="00921729">
        <w:t>Physical Care Area</w:t>
      </w:r>
    </w:p>
    <w:p w14:paraId="5A4723D1" w14:textId="77777777" w:rsidR="004666A8" w:rsidRPr="00921729" w:rsidRDefault="004666A8" w:rsidP="00054985">
      <w:pPr>
        <w:rPr>
          <w:b/>
          <w:bCs/>
        </w:rPr>
      </w:pPr>
      <w:r w:rsidRPr="00921729">
        <w:rPr>
          <w:b/>
          <w:bCs/>
        </w:rPr>
        <w:t>The physical care area continues to support diapering, dressing, and bathing, with adaptations for the more active infant:</w:t>
      </w:r>
    </w:p>
    <w:p w14:paraId="7635FD23" w14:textId="77777777" w:rsidR="004666A8" w:rsidRPr="00921729" w:rsidRDefault="004666A8" w:rsidP="00054985">
      <w:pPr>
        <w:numPr>
          <w:ilvl w:val="0"/>
          <w:numId w:val="277"/>
        </w:numPr>
        <w:rPr>
          <w:b/>
          <w:bCs/>
        </w:rPr>
      </w:pPr>
      <w:r w:rsidRPr="00921729">
        <w:rPr>
          <w:b/>
          <w:bCs/>
        </w:rPr>
        <w:t>Changing Area: Secure space for diapering that accommodates increased movement</w:t>
      </w:r>
    </w:p>
    <w:p w14:paraId="103D1D5B" w14:textId="77777777" w:rsidR="004666A8" w:rsidRPr="00921729" w:rsidRDefault="004666A8" w:rsidP="00054985">
      <w:pPr>
        <w:numPr>
          <w:ilvl w:val="0"/>
          <w:numId w:val="277"/>
        </w:numPr>
        <w:rPr>
          <w:b/>
          <w:bCs/>
        </w:rPr>
      </w:pPr>
      <w:r w:rsidRPr="00921729">
        <w:rPr>
          <w:b/>
          <w:bCs/>
        </w:rPr>
        <w:t>Clothing Storage: Accessible storage that begins to involve the child in the dressing process</w:t>
      </w:r>
    </w:p>
    <w:p w14:paraId="139BE66E" w14:textId="77777777" w:rsidR="004666A8" w:rsidRPr="00921729" w:rsidRDefault="004666A8" w:rsidP="00054985">
      <w:pPr>
        <w:numPr>
          <w:ilvl w:val="0"/>
          <w:numId w:val="277"/>
        </w:numPr>
        <w:rPr>
          <w:b/>
          <w:bCs/>
        </w:rPr>
      </w:pPr>
      <w:r w:rsidRPr="00921729">
        <w:rPr>
          <w:b/>
          <w:bCs/>
        </w:rPr>
        <w:t>Grooming Space: Area for brushing hair, washing face, and other care routines</w:t>
      </w:r>
    </w:p>
    <w:p w14:paraId="5EE3D08B" w14:textId="77777777" w:rsidR="004666A8" w:rsidRPr="00921729" w:rsidRDefault="004666A8" w:rsidP="00054985">
      <w:pPr>
        <w:numPr>
          <w:ilvl w:val="0"/>
          <w:numId w:val="277"/>
        </w:numPr>
        <w:rPr>
          <w:b/>
          <w:bCs/>
        </w:rPr>
      </w:pPr>
      <w:r w:rsidRPr="00921729">
        <w:rPr>
          <w:b/>
          <w:bCs/>
        </w:rPr>
        <w:t>Bathing Facilities: Safe, appropriate bathing arrangements</w:t>
      </w:r>
    </w:p>
    <w:p w14:paraId="64C44261" w14:textId="77777777" w:rsidR="004666A8" w:rsidRPr="00921729" w:rsidRDefault="004666A8" w:rsidP="00054985">
      <w:pPr>
        <w:rPr>
          <w:b/>
          <w:bCs/>
        </w:rPr>
      </w:pPr>
      <w:r w:rsidRPr="00921729">
        <w:rPr>
          <w:b/>
          <w:bCs/>
        </w:rPr>
        <w:lastRenderedPageBreak/>
        <w:t>As the infant becomes more active, physical care routines become opportunities for participation rather than passive experiences. The environment should support this participation through appropriate positioning and access to necessary items.</w:t>
      </w:r>
    </w:p>
    <w:p w14:paraId="583373EE" w14:textId="77777777" w:rsidR="004666A8" w:rsidRPr="00921729" w:rsidRDefault="004666A8" w:rsidP="00054985">
      <w:pPr>
        <w:pStyle w:val="Heading7"/>
      </w:pPr>
      <w:r w:rsidRPr="00921729">
        <w:t>Feeding Area</w:t>
      </w:r>
    </w:p>
    <w:p w14:paraId="48F3527E" w14:textId="77777777" w:rsidR="004666A8" w:rsidRPr="00921729" w:rsidRDefault="004666A8" w:rsidP="00054985">
      <w:pPr>
        <w:rPr>
          <w:b/>
          <w:bCs/>
        </w:rPr>
      </w:pPr>
      <w:r w:rsidRPr="00921729">
        <w:rPr>
          <w:b/>
          <w:bCs/>
        </w:rPr>
        <w:t>The feeding area undergoes the most significant transformation during this period, evolving to include:</w:t>
      </w:r>
    </w:p>
    <w:p w14:paraId="39B08E3B" w14:textId="77777777" w:rsidR="004666A8" w:rsidRPr="00921729" w:rsidRDefault="004666A8" w:rsidP="00054985">
      <w:pPr>
        <w:numPr>
          <w:ilvl w:val="0"/>
          <w:numId w:val="278"/>
        </w:numPr>
        <w:rPr>
          <w:b/>
          <w:bCs/>
        </w:rPr>
      </w:pPr>
      <w:r w:rsidRPr="00921729">
        <w:rPr>
          <w:b/>
          <w:bCs/>
        </w:rPr>
        <w:t>Weaning Table and Chair: Child-sized furniture for independent sitting</w:t>
      </w:r>
    </w:p>
    <w:p w14:paraId="454D3AD6" w14:textId="77777777" w:rsidR="004666A8" w:rsidRPr="00921729" w:rsidRDefault="004666A8" w:rsidP="00054985">
      <w:pPr>
        <w:numPr>
          <w:ilvl w:val="0"/>
          <w:numId w:val="278"/>
        </w:numPr>
        <w:rPr>
          <w:b/>
          <w:bCs/>
        </w:rPr>
      </w:pPr>
      <w:r w:rsidRPr="00921729">
        <w:rPr>
          <w:b/>
          <w:bCs/>
        </w:rPr>
        <w:t>Adult Bench: Low seating that allows the adult to sit at appropriate height</w:t>
      </w:r>
    </w:p>
    <w:p w14:paraId="3ED6EF92" w14:textId="77777777" w:rsidR="004666A8" w:rsidRPr="00921729" w:rsidRDefault="004666A8" w:rsidP="00054985">
      <w:pPr>
        <w:numPr>
          <w:ilvl w:val="0"/>
          <w:numId w:val="278"/>
        </w:numPr>
        <w:rPr>
          <w:b/>
          <w:bCs/>
        </w:rPr>
      </w:pPr>
      <w:r w:rsidRPr="00921729">
        <w:rPr>
          <w:b/>
          <w:bCs/>
        </w:rPr>
        <w:t>Food Preparation Surface: Area for preparing and presenting food</w:t>
      </w:r>
    </w:p>
    <w:p w14:paraId="56B186FC" w14:textId="77777777" w:rsidR="004666A8" w:rsidRPr="00921729" w:rsidRDefault="004666A8" w:rsidP="00054985">
      <w:pPr>
        <w:numPr>
          <w:ilvl w:val="0"/>
          <w:numId w:val="278"/>
        </w:numPr>
        <w:rPr>
          <w:b/>
          <w:bCs/>
        </w:rPr>
      </w:pPr>
      <w:r w:rsidRPr="00921729">
        <w:rPr>
          <w:b/>
          <w:bCs/>
        </w:rPr>
        <w:t>Cleaning Supplies: Materials for wiping spills and cleaning up</w:t>
      </w:r>
    </w:p>
    <w:p w14:paraId="73944E4E" w14:textId="77777777" w:rsidR="004666A8" w:rsidRPr="00921729" w:rsidRDefault="004666A8" w:rsidP="00054985">
      <w:pPr>
        <w:numPr>
          <w:ilvl w:val="0"/>
          <w:numId w:val="278"/>
        </w:numPr>
        <w:rPr>
          <w:b/>
          <w:bCs/>
        </w:rPr>
      </w:pPr>
      <w:r w:rsidRPr="00921729">
        <w:rPr>
          <w:b/>
          <w:bCs/>
        </w:rPr>
        <w:t>Beautiful Presentation: Elements that create an aesthetically pleasing mealtime</w:t>
      </w:r>
    </w:p>
    <w:p w14:paraId="1B8D0198" w14:textId="77777777" w:rsidR="004666A8" w:rsidRPr="00921729" w:rsidRDefault="004666A8" w:rsidP="00054985">
      <w:pPr>
        <w:rPr>
          <w:b/>
          <w:bCs/>
        </w:rPr>
      </w:pPr>
      <w:r w:rsidRPr="00921729">
        <w:rPr>
          <w:b/>
          <w:bCs/>
        </w:rPr>
        <w:t>The feeding area should be positioned to allow easy transition from food preparation to serving, with appropriate flooring that can be easily cleaned after meals. As the infant progresses toward greater independence, this area becomes increasingly important for developing concentration, coordination, and self-care.</w:t>
      </w:r>
    </w:p>
    <w:p w14:paraId="0B82F66B" w14:textId="77777777" w:rsidR="004666A8" w:rsidRPr="00921729" w:rsidRDefault="004666A8" w:rsidP="00054985">
      <w:pPr>
        <w:rPr>
          <w:b/>
          <w:bCs/>
        </w:rPr>
      </w:pPr>
      <w:r w:rsidRPr="00921729">
        <w:rPr>
          <w:b/>
          <w:bCs/>
        </w:rPr>
        <w:t>As the reference materials note, "The environment becomes for the child, and the comfort of the mother disappears." This shift recognizes the infant's growing independence and need for appropriately sized furniture and equipment that supports their development.</w:t>
      </w:r>
    </w:p>
    <w:p w14:paraId="3A342450" w14:textId="77777777" w:rsidR="004666A8" w:rsidRPr="00921729" w:rsidRDefault="004666A8" w:rsidP="00054985">
      <w:pPr>
        <w:pStyle w:val="Heading6"/>
      </w:pPr>
      <w:r w:rsidRPr="00921729">
        <w:t>Supporting Parental Adaptation</w:t>
      </w:r>
    </w:p>
    <w:p w14:paraId="7D61E8CD" w14:textId="77777777" w:rsidR="004666A8" w:rsidRPr="00921729" w:rsidRDefault="004666A8" w:rsidP="00054985">
      <w:pPr>
        <w:rPr>
          <w:b/>
          <w:bCs/>
        </w:rPr>
      </w:pPr>
      <w:r w:rsidRPr="00921729">
        <w:rPr>
          <w:b/>
          <w:bCs/>
        </w:rPr>
        <w:t xml:space="preserve">One of the most significant challenges during the </w:t>
      </w:r>
      <w:proofErr w:type="gramStart"/>
      <w:r w:rsidRPr="00921729">
        <w:rPr>
          <w:b/>
          <w:bCs/>
        </w:rPr>
        <w:t>5-12 month</w:t>
      </w:r>
      <w:proofErr w:type="gramEnd"/>
      <w:r w:rsidRPr="00921729">
        <w:rPr>
          <w:b/>
          <w:bCs/>
        </w:rPr>
        <w:t xml:space="preserve"> period involves helping parents adapt to their child's rapidly changing capabilities. Parents often struggle with this transition for several reasons:</w:t>
      </w:r>
    </w:p>
    <w:p w14:paraId="302CF536" w14:textId="77777777" w:rsidR="004666A8" w:rsidRPr="00921729" w:rsidRDefault="004666A8" w:rsidP="00054985">
      <w:pPr>
        <w:numPr>
          <w:ilvl w:val="0"/>
          <w:numId w:val="279"/>
        </w:numPr>
        <w:rPr>
          <w:b/>
          <w:bCs/>
        </w:rPr>
      </w:pPr>
      <w:r w:rsidRPr="00921729">
        <w:rPr>
          <w:b/>
          <w:bCs/>
        </w:rPr>
        <w:t>Safety Concerns: Legitimate worries about a newly mobile child's safety</w:t>
      </w:r>
    </w:p>
    <w:p w14:paraId="47C7F275" w14:textId="77777777" w:rsidR="004666A8" w:rsidRPr="00921729" w:rsidRDefault="004666A8" w:rsidP="00054985">
      <w:pPr>
        <w:numPr>
          <w:ilvl w:val="0"/>
          <w:numId w:val="279"/>
        </w:numPr>
        <w:rPr>
          <w:b/>
          <w:bCs/>
        </w:rPr>
      </w:pPr>
      <w:r w:rsidRPr="00921729">
        <w:rPr>
          <w:b/>
          <w:bCs/>
        </w:rPr>
        <w:t>Attachment Adjustments: Emotional responses to the child's growing independence</w:t>
      </w:r>
    </w:p>
    <w:p w14:paraId="5CAD442D" w14:textId="77777777" w:rsidR="004666A8" w:rsidRPr="00921729" w:rsidRDefault="004666A8" w:rsidP="00054985">
      <w:pPr>
        <w:numPr>
          <w:ilvl w:val="0"/>
          <w:numId w:val="279"/>
        </w:numPr>
        <w:rPr>
          <w:b/>
          <w:bCs/>
        </w:rPr>
      </w:pPr>
      <w:r w:rsidRPr="00921729">
        <w:rPr>
          <w:b/>
          <w:bCs/>
        </w:rPr>
        <w:t>Practical Challenges: Difficulty adapting the home environment for mobility</w:t>
      </w:r>
    </w:p>
    <w:p w14:paraId="7E1D4BBC" w14:textId="77777777" w:rsidR="004666A8" w:rsidRPr="00921729" w:rsidRDefault="004666A8" w:rsidP="00054985">
      <w:pPr>
        <w:numPr>
          <w:ilvl w:val="0"/>
          <w:numId w:val="279"/>
        </w:numPr>
        <w:rPr>
          <w:b/>
          <w:bCs/>
        </w:rPr>
      </w:pPr>
      <w:r w:rsidRPr="00921729">
        <w:rPr>
          <w:b/>
          <w:bCs/>
        </w:rPr>
        <w:t>Developmental Understanding: Limited awareness of how movement restrictions impact development</w:t>
      </w:r>
    </w:p>
    <w:p w14:paraId="44EF5FE3" w14:textId="77777777" w:rsidR="004666A8" w:rsidRPr="00921729" w:rsidRDefault="004666A8" w:rsidP="00054985">
      <w:pPr>
        <w:rPr>
          <w:b/>
          <w:bCs/>
        </w:rPr>
      </w:pPr>
      <w:r w:rsidRPr="00921729">
        <w:rPr>
          <w:b/>
          <w:bCs/>
        </w:rPr>
        <w:lastRenderedPageBreak/>
        <w:t>The reference materials note that "parents find this stage difficult; they need reference points and see drastic changes in their child's development." This observation highlights the importance of supporting not only the infant's adaptation but also the parents' adaptation to their child's developing capabilities.</w:t>
      </w:r>
    </w:p>
    <w:p w14:paraId="2E3E5338" w14:textId="77777777" w:rsidR="004666A8" w:rsidRPr="00921729" w:rsidRDefault="004666A8" w:rsidP="00054985">
      <w:pPr>
        <w:rPr>
          <w:b/>
          <w:bCs/>
        </w:rPr>
      </w:pPr>
      <w:r w:rsidRPr="00921729">
        <w:rPr>
          <w:b/>
          <w:bCs/>
        </w:rPr>
        <w:t>One common parental response to the infant's increasing mobility is restriction of movement: "This is one of the main reasons why parents put the child in a playpen. This is because the adult has an unconscious desire for the child to remain in a state that they have considered." These concerns frequently lead to the use of restrictive equipment (playpens, excessive use of carriers or seats) that limit the child's freedom of movement. While these restrictions often come from a place of love and concern, they can impede the child's natural development.</w:t>
      </w:r>
    </w:p>
    <w:p w14:paraId="280B5753" w14:textId="77777777" w:rsidR="004666A8" w:rsidRPr="00921729" w:rsidRDefault="004666A8" w:rsidP="00054985">
      <w:pPr>
        <w:rPr>
          <w:b/>
          <w:bCs/>
        </w:rPr>
      </w:pPr>
      <w:r w:rsidRPr="00921729">
        <w:rPr>
          <w:b/>
          <w:bCs/>
        </w:rPr>
        <w:t xml:space="preserve">The reference materials note that "the adult finds it difficult to accept these changes and impedes the development of the child's movement. These impediments can </w:t>
      </w:r>
      <w:proofErr w:type="gramStart"/>
      <w:r w:rsidRPr="00921729">
        <w:rPr>
          <w:b/>
          <w:bCs/>
        </w:rPr>
        <w:t>be things that are</w:t>
      </w:r>
      <w:proofErr w:type="gramEnd"/>
      <w:r w:rsidRPr="00921729">
        <w:rPr>
          <w:b/>
          <w:bCs/>
        </w:rPr>
        <w:t xml:space="preserve"> not considered like clothing, the mat, or even the attitude of 'protecting' the child. Often they come from </w:t>
      </w:r>
      <w:proofErr w:type="gramStart"/>
      <w:r w:rsidRPr="00921729">
        <w:rPr>
          <w:b/>
          <w:bCs/>
        </w:rPr>
        <w:t>love, but</w:t>
      </w:r>
      <w:proofErr w:type="gramEnd"/>
      <w:r w:rsidRPr="00921729">
        <w:rPr>
          <w:b/>
          <w:bCs/>
        </w:rPr>
        <w:t xml:space="preserve"> end up being non-physical impediments."</w:t>
      </w:r>
    </w:p>
    <w:p w14:paraId="5621C5AC" w14:textId="77777777" w:rsidR="004666A8" w:rsidRPr="00921729" w:rsidRDefault="004666A8" w:rsidP="00054985">
      <w:pPr>
        <w:rPr>
          <w:b/>
          <w:bCs/>
        </w:rPr>
      </w:pPr>
      <w:r w:rsidRPr="00921729">
        <w:rPr>
          <w:b/>
          <w:bCs/>
        </w:rPr>
        <w:t>The prepared environment approach addresses these concerns through education and environmental design rather than restriction. Parents need support to:</w:t>
      </w:r>
    </w:p>
    <w:p w14:paraId="68A92C00" w14:textId="77777777" w:rsidR="004666A8" w:rsidRPr="00921729" w:rsidRDefault="004666A8" w:rsidP="00054985">
      <w:pPr>
        <w:numPr>
          <w:ilvl w:val="0"/>
          <w:numId w:val="280"/>
        </w:numPr>
        <w:rPr>
          <w:b/>
          <w:bCs/>
        </w:rPr>
      </w:pPr>
      <w:r w:rsidRPr="00921729">
        <w:rPr>
          <w:b/>
          <w:bCs/>
        </w:rPr>
        <w:t>Understand Developmental Importance: Recognize how freedom of movement supports physical and psychological development</w:t>
      </w:r>
    </w:p>
    <w:p w14:paraId="3D09F802" w14:textId="77777777" w:rsidR="004666A8" w:rsidRPr="00921729" w:rsidRDefault="004666A8" w:rsidP="00054985">
      <w:pPr>
        <w:numPr>
          <w:ilvl w:val="0"/>
          <w:numId w:val="280"/>
        </w:numPr>
        <w:rPr>
          <w:b/>
          <w:bCs/>
        </w:rPr>
      </w:pPr>
      <w:r w:rsidRPr="00921729">
        <w:rPr>
          <w:b/>
          <w:bCs/>
        </w:rPr>
        <w:t>Create Safe Exploration Spaces: Learn to prepare spaces that allow safe movement without constant intervention</w:t>
      </w:r>
    </w:p>
    <w:p w14:paraId="427C2FCE" w14:textId="77777777" w:rsidR="004666A8" w:rsidRPr="00921729" w:rsidRDefault="004666A8" w:rsidP="00054985">
      <w:pPr>
        <w:numPr>
          <w:ilvl w:val="0"/>
          <w:numId w:val="280"/>
        </w:numPr>
        <w:rPr>
          <w:b/>
          <w:bCs/>
        </w:rPr>
      </w:pPr>
      <w:r w:rsidRPr="00921729">
        <w:rPr>
          <w:b/>
          <w:bCs/>
        </w:rPr>
        <w:t>Appreciate Progress: Value developmental milestones as positive achievements rather than inconveniences</w:t>
      </w:r>
    </w:p>
    <w:p w14:paraId="3142CBD3" w14:textId="77777777" w:rsidR="004666A8" w:rsidRPr="00921729" w:rsidRDefault="004666A8" w:rsidP="00054985">
      <w:pPr>
        <w:numPr>
          <w:ilvl w:val="0"/>
          <w:numId w:val="280"/>
        </w:numPr>
        <w:rPr>
          <w:b/>
          <w:bCs/>
        </w:rPr>
      </w:pPr>
      <w:r w:rsidRPr="00921729">
        <w:rPr>
          <w:b/>
          <w:bCs/>
        </w:rPr>
        <w:t>Adapt Personal Expectations: Adjust their own pace and activities to accommodate the child's changing needs</w:t>
      </w:r>
    </w:p>
    <w:p w14:paraId="6A923D42" w14:textId="77777777" w:rsidR="004666A8" w:rsidRPr="00921729" w:rsidRDefault="004666A8" w:rsidP="00054985">
      <w:pPr>
        <w:rPr>
          <w:b/>
          <w:bCs/>
        </w:rPr>
      </w:pPr>
      <w:r w:rsidRPr="00921729">
        <w:rPr>
          <w:b/>
          <w:bCs/>
        </w:rPr>
        <w:t xml:space="preserve">As the reference materials state, "It is our responsibility to help parents accept and adjust to the child's changes. Only then can an appropriate environment be prepared." By helping parents recognize that the child is actively constructing themselves through these </w:t>
      </w:r>
      <w:proofErr w:type="gramStart"/>
      <w:r w:rsidRPr="00921729">
        <w:rPr>
          <w:b/>
          <w:bCs/>
        </w:rPr>
        <w:t>movements—</w:t>
      </w:r>
      <w:proofErr w:type="gramEnd"/>
      <w:r w:rsidRPr="00921729">
        <w:rPr>
          <w:b/>
          <w:bCs/>
        </w:rPr>
        <w:t>not merely becoming more difficult to manage—we support a more positive approach to this transitional period. The prepared environment serves not just the child but also helps parents navigate this significant change in their relationship with their child.</w:t>
      </w:r>
    </w:p>
    <w:p w14:paraId="0745047E" w14:textId="77777777" w:rsidR="004666A8" w:rsidRPr="00921729" w:rsidRDefault="004666A8" w:rsidP="00054985">
      <w:pPr>
        <w:pStyle w:val="Heading6"/>
      </w:pPr>
      <w:r w:rsidRPr="00921729">
        <w:lastRenderedPageBreak/>
        <w:t>Materials and Equipment for the 5-12 Month Environment</w:t>
      </w:r>
    </w:p>
    <w:p w14:paraId="7DC9FE62" w14:textId="77777777" w:rsidR="004666A8" w:rsidRPr="00921729" w:rsidRDefault="004666A8" w:rsidP="00054985">
      <w:pPr>
        <w:rPr>
          <w:b/>
          <w:bCs/>
        </w:rPr>
      </w:pPr>
      <w:r w:rsidRPr="00921729">
        <w:rPr>
          <w:b/>
          <w:bCs/>
        </w:rPr>
        <w:t xml:space="preserve">The materials in the </w:t>
      </w:r>
      <w:proofErr w:type="gramStart"/>
      <w:r w:rsidRPr="00921729">
        <w:rPr>
          <w:b/>
          <w:bCs/>
        </w:rPr>
        <w:t>5-12 month</w:t>
      </w:r>
      <w:proofErr w:type="gramEnd"/>
      <w:r w:rsidRPr="00921729">
        <w:rPr>
          <w:b/>
          <w:bCs/>
        </w:rPr>
        <w:t xml:space="preserve"> environment should support the primary developmental work of this period: movement, exploration, and the beginning of independence.</w:t>
      </w:r>
    </w:p>
    <w:p w14:paraId="4930E0AD" w14:textId="77777777" w:rsidR="004666A8" w:rsidRPr="00921729" w:rsidRDefault="004666A8" w:rsidP="00054985">
      <w:pPr>
        <w:pStyle w:val="Heading7"/>
      </w:pPr>
      <w:r w:rsidRPr="00921729">
        <w:t>Characteristics of Appropriate Materials</w:t>
      </w:r>
    </w:p>
    <w:p w14:paraId="7328160D" w14:textId="77777777" w:rsidR="004666A8" w:rsidRPr="00921729" w:rsidRDefault="004666A8" w:rsidP="00054985">
      <w:pPr>
        <w:rPr>
          <w:b/>
          <w:bCs/>
        </w:rPr>
      </w:pPr>
      <w:r w:rsidRPr="00921729">
        <w:rPr>
          <w:b/>
          <w:bCs/>
        </w:rPr>
        <w:t>Materials for this age range should exhibit specific characteristics:</w:t>
      </w:r>
    </w:p>
    <w:p w14:paraId="63E2DC51" w14:textId="77777777" w:rsidR="004666A8" w:rsidRPr="00921729" w:rsidRDefault="004666A8" w:rsidP="00054985">
      <w:pPr>
        <w:numPr>
          <w:ilvl w:val="0"/>
          <w:numId w:val="281"/>
        </w:numPr>
        <w:rPr>
          <w:b/>
          <w:bCs/>
        </w:rPr>
      </w:pPr>
      <w:r w:rsidRPr="00921729">
        <w:rPr>
          <w:b/>
          <w:bCs/>
        </w:rPr>
        <w:t>Safety: Free from small parts that could be swallowed, toxic materials, or sharp edges</w:t>
      </w:r>
    </w:p>
    <w:p w14:paraId="112B0956" w14:textId="77777777" w:rsidR="004666A8" w:rsidRPr="00921729" w:rsidRDefault="004666A8" w:rsidP="00054985">
      <w:pPr>
        <w:numPr>
          <w:ilvl w:val="0"/>
          <w:numId w:val="281"/>
        </w:numPr>
        <w:rPr>
          <w:b/>
          <w:bCs/>
        </w:rPr>
      </w:pPr>
      <w:r w:rsidRPr="00921729">
        <w:rPr>
          <w:b/>
          <w:bCs/>
        </w:rPr>
        <w:t>Durability: Able to withstand mouthing, dropping, and vigorous manipulation</w:t>
      </w:r>
    </w:p>
    <w:p w14:paraId="3B11F006" w14:textId="77777777" w:rsidR="004666A8" w:rsidRPr="00921729" w:rsidRDefault="004666A8" w:rsidP="00054985">
      <w:pPr>
        <w:numPr>
          <w:ilvl w:val="0"/>
          <w:numId w:val="281"/>
        </w:numPr>
        <w:rPr>
          <w:b/>
          <w:bCs/>
        </w:rPr>
      </w:pPr>
      <w:r w:rsidRPr="00921729">
        <w:rPr>
          <w:b/>
          <w:bCs/>
        </w:rPr>
        <w:t>Sensory Appeal: Offering varied textures, sounds, weights, and visual qualities</w:t>
      </w:r>
    </w:p>
    <w:p w14:paraId="3A31F078" w14:textId="77777777" w:rsidR="004666A8" w:rsidRPr="00921729" w:rsidRDefault="004666A8" w:rsidP="00054985">
      <w:pPr>
        <w:numPr>
          <w:ilvl w:val="0"/>
          <w:numId w:val="281"/>
        </w:numPr>
        <w:rPr>
          <w:b/>
          <w:bCs/>
        </w:rPr>
      </w:pPr>
      <w:r w:rsidRPr="00921729">
        <w:rPr>
          <w:b/>
          <w:bCs/>
        </w:rPr>
        <w:t>Simplicity: Clear in purpose and function without unnecessary complexity</w:t>
      </w:r>
    </w:p>
    <w:p w14:paraId="28E300B7" w14:textId="77777777" w:rsidR="004666A8" w:rsidRPr="00921729" w:rsidRDefault="004666A8" w:rsidP="00054985">
      <w:pPr>
        <w:numPr>
          <w:ilvl w:val="0"/>
          <w:numId w:val="281"/>
        </w:numPr>
        <w:rPr>
          <w:b/>
          <w:bCs/>
        </w:rPr>
      </w:pPr>
      <w:r w:rsidRPr="00921729">
        <w:rPr>
          <w:b/>
          <w:bCs/>
        </w:rPr>
        <w:t>Reality-Based: Representing real objects rather than fantasy figures</w:t>
      </w:r>
    </w:p>
    <w:p w14:paraId="279F2D25" w14:textId="77777777" w:rsidR="004666A8" w:rsidRPr="00921729" w:rsidRDefault="004666A8" w:rsidP="00054985">
      <w:pPr>
        <w:numPr>
          <w:ilvl w:val="0"/>
          <w:numId w:val="281"/>
        </w:numPr>
        <w:rPr>
          <w:b/>
          <w:bCs/>
        </w:rPr>
      </w:pPr>
      <w:r w:rsidRPr="00921729">
        <w:rPr>
          <w:b/>
          <w:bCs/>
        </w:rPr>
        <w:t>Beauty: Aesthetically pleasing in form, color, and material</w:t>
      </w:r>
    </w:p>
    <w:p w14:paraId="2093B4EB" w14:textId="77777777" w:rsidR="004666A8" w:rsidRPr="00921729" w:rsidRDefault="004666A8" w:rsidP="00054985">
      <w:pPr>
        <w:rPr>
          <w:b/>
          <w:bCs/>
        </w:rPr>
      </w:pPr>
      <w:r w:rsidRPr="00921729">
        <w:rPr>
          <w:b/>
          <w:bCs/>
        </w:rPr>
        <w:t>These characteristics support the infant's sensory exploration while maintaining safety and developmental appropriateness.</w:t>
      </w:r>
    </w:p>
    <w:p w14:paraId="5D9051FE" w14:textId="77777777" w:rsidR="004666A8" w:rsidRPr="00921729" w:rsidRDefault="004666A8" w:rsidP="00054985">
      <w:pPr>
        <w:pStyle w:val="Heading7"/>
      </w:pPr>
      <w:r w:rsidRPr="00921729">
        <w:t>Movement Support</w:t>
      </w:r>
    </w:p>
    <w:p w14:paraId="04A66713" w14:textId="77777777" w:rsidR="004666A8" w:rsidRPr="00921729" w:rsidRDefault="004666A8" w:rsidP="00054985">
      <w:pPr>
        <w:rPr>
          <w:b/>
          <w:bCs/>
        </w:rPr>
      </w:pPr>
      <w:r w:rsidRPr="00921729">
        <w:rPr>
          <w:b/>
          <w:bCs/>
        </w:rPr>
        <w:t>Equipment that supports physical development includes:</w:t>
      </w:r>
    </w:p>
    <w:p w14:paraId="7ECD09A8" w14:textId="77777777" w:rsidR="004666A8" w:rsidRPr="00921729" w:rsidRDefault="004666A8" w:rsidP="00054985">
      <w:pPr>
        <w:numPr>
          <w:ilvl w:val="0"/>
          <w:numId w:val="282"/>
        </w:numPr>
        <w:rPr>
          <w:b/>
          <w:bCs/>
        </w:rPr>
      </w:pPr>
      <w:r w:rsidRPr="00921729">
        <w:rPr>
          <w:b/>
          <w:bCs/>
        </w:rPr>
        <w:t>Movement Mat: Firm, clean surface for unrestricted movement</w:t>
      </w:r>
    </w:p>
    <w:p w14:paraId="1AF8765B" w14:textId="77777777" w:rsidR="004666A8" w:rsidRPr="00921729" w:rsidRDefault="004666A8" w:rsidP="00054985">
      <w:pPr>
        <w:numPr>
          <w:ilvl w:val="0"/>
          <w:numId w:val="282"/>
        </w:numPr>
        <w:rPr>
          <w:b/>
          <w:bCs/>
        </w:rPr>
      </w:pPr>
      <w:r w:rsidRPr="00921729">
        <w:rPr>
          <w:b/>
          <w:bCs/>
        </w:rPr>
        <w:t>Wall-Mounted Bar: Securely attached bar at appropriate height for pulling up</w:t>
      </w:r>
    </w:p>
    <w:p w14:paraId="48E15281" w14:textId="77777777" w:rsidR="004666A8" w:rsidRPr="00921729" w:rsidRDefault="004666A8" w:rsidP="00054985">
      <w:pPr>
        <w:numPr>
          <w:ilvl w:val="0"/>
          <w:numId w:val="282"/>
        </w:numPr>
        <w:rPr>
          <w:b/>
          <w:bCs/>
        </w:rPr>
      </w:pPr>
      <w:r w:rsidRPr="00921729">
        <w:rPr>
          <w:b/>
          <w:bCs/>
        </w:rPr>
        <w:t>Stable Stool: Heavy stool that supports cruising and standing</w:t>
      </w:r>
    </w:p>
    <w:p w14:paraId="072709B7" w14:textId="77777777" w:rsidR="004666A8" w:rsidRPr="00921729" w:rsidRDefault="004666A8" w:rsidP="00054985">
      <w:pPr>
        <w:numPr>
          <w:ilvl w:val="0"/>
          <w:numId w:val="282"/>
        </w:numPr>
        <w:rPr>
          <w:b/>
          <w:bCs/>
        </w:rPr>
      </w:pPr>
      <w:r w:rsidRPr="00921729">
        <w:rPr>
          <w:b/>
          <w:bCs/>
        </w:rPr>
        <w:t>Small Platforms: Low platforms (2-3 cm high) that provide slight elevation changes</w:t>
      </w:r>
    </w:p>
    <w:p w14:paraId="7FAC65B4" w14:textId="77777777" w:rsidR="004666A8" w:rsidRPr="00921729" w:rsidRDefault="004666A8" w:rsidP="00054985">
      <w:pPr>
        <w:numPr>
          <w:ilvl w:val="0"/>
          <w:numId w:val="282"/>
        </w:numPr>
        <w:rPr>
          <w:b/>
          <w:bCs/>
        </w:rPr>
      </w:pPr>
      <w:r w:rsidRPr="00921729">
        <w:rPr>
          <w:b/>
          <w:bCs/>
        </w:rPr>
        <w:t>Mirrors: Securely mounted mirrors that provide visual feedback during movement</w:t>
      </w:r>
    </w:p>
    <w:p w14:paraId="13C69B63" w14:textId="77777777" w:rsidR="004666A8" w:rsidRPr="00921729" w:rsidRDefault="004666A8" w:rsidP="00054985">
      <w:pPr>
        <w:rPr>
          <w:b/>
          <w:bCs/>
        </w:rPr>
      </w:pPr>
      <w:r w:rsidRPr="00921729">
        <w:rPr>
          <w:b/>
          <w:bCs/>
        </w:rPr>
        <w:t>These items should be stable, free from protrusions or sharp edges, and positioned to create an environment that invites movement while ensuring safety.</w:t>
      </w:r>
    </w:p>
    <w:p w14:paraId="4543D525" w14:textId="77777777" w:rsidR="004666A8" w:rsidRPr="00921729" w:rsidRDefault="004666A8" w:rsidP="00054985">
      <w:pPr>
        <w:pStyle w:val="Heading7"/>
      </w:pPr>
      <w:r w:rsidRPr="00921729">
        <w:t>Exploratory Materials</w:t>
      </w:r>
    </w:p>
    <w:p w14:paraId="5654BE69" w14:textId="77777777" w:rsidR="004666A8" w:rsidRPr="00921729" w:rsidRDefault="004666A8" w:rsidP="00054985">
      <w:pPr>
        <w:rPr>
          <w:b/>
          <w:bCs/>
        </w:rPr>
      </w:pPr>
      <w:r w:rsidRPr="00921729">
        <w:rPr>
          <w:b/>
          <w:bCs/>
        </w:rPr>
        <w:t>Materials that support exploration and cognitive development include:</w:t>
      </w:r>
    </w:p>
    <w:p w14:paraId="0C19B769" w14:textId="77777777" w:rsidR="004666A8" w:rsidRPr="00921729" w:rsidRDefault="004666A8" w:rsidP="00054985">
      <w:pPr>
        <w:numPr>
          <w:ilvl w:val="0"/>
          <w:numId w:val="283"/>
        </w:numPr>
        <w:rPr>
          <w:b/>
          <w:bCs/>
        </w:rPr>
      </w:pPr>
      <w:r w:rsidRPr="00921729">
        <w:rPr>
          <w:b/>
          <w:bCs/>
        </w:rPr>
        <w:t>Treasure Basket: Collection of interesting objects made from natural materials</w:t>
      </w:r>
    </w:p>
    <w:p w14:paraId="519DF4E2" w14:textId="77777777" w:rsidR="004666A8" w:rsidRPr="00921729" w:rsidRDefault="004666A8" w:rsidP="00054985">
      <w:pPr>
        <w:numPr>
          <w:ilvl w:val="0"/>
          <w:numId w:val="283"/>
        </w:numPr>
        <w:rPr>
          <w:b/>
          <w:bCs/>
        </w:rPr>
      </w:pPr>
      <w:r w:rsidRPr="00921729">
        <w:rPr>
          <w:b/>
          <w:bCs/>
        </w:rPr>
        <w:lastRenderedPageBreak/>
        <w:t>Simple Containers: Baskets, boxes with lids, and other containers for exploration</w:t>
      </w:r>
    </w:p>
    <w:p w14:paraId="33C875B8" w14:textId="77777777" w:rsidR="004666A8" w:rsidRPr="00921729" w:rsidRDefault="004666A8" w:rsidP="00054985">
      <w:pPr>
        <w:numPr>
          <w:ilvl w:val="0"/>
          <w:numId w:val="283"/>
        </w:numPr>
        <w:rPr>
          <w:b/>
          <w:bCs/>
        </w:rPr>
      </w:pPr>
      <w:r w:rsidRPr="00921729">
        <w:rPr>
          <w:b/>
          <w:bCs/>
        </w:rPr>
        <w:t>Sensory Objects: Items with varied textures, weights, and properties</w:t>
      </w:r>
    </w:p>
    <w:p w14:paraId="2C58D1BC" w14:textId="77777777" w:rsidR="004666A8" w:rsidRPr="00921729" w:rsidRDefault="004666A8" w:rsidP="00054985">
      <w:pPr>
        <w:numPr>
          <w:ilvl w:val="0"/>
          <w:numId w:val="283"/>
        </w:numPr>
        <w:rPr>
          <w:b/>
          <w:bCs/>
        </w:rPr>
      </w:pPr>
      <w:r w:rsidRPr="00921729">
        <w:rPr>
          <w:b/>
          <w:bCs/>
        </w:rPr>
        <w:t>Cause-Effect Toys: Simple objects that respond to the infant's actions</w:t>
      </w:r>
    </w:p>
    <w:p w14:paraId="6672F47C" w14:textId="77777777" w:rsidR="004666A8" w:rsidRPr="00921729" w:rsidRDefault="004666A8" w:rsidP="00054985">
      <w:pPr>
        <w:numPr>
          <w:ilvl w:val="0"/>
          <w:numId w:val="283"/>
        </w:numPr>
        <w:rPr>
          <w:b/>
          <w:bCs/>
        </w:rPr>
      </w:pPr>
      <w:r w:rsidRPr="00921729">
        <w:rPr>
          <w:b/>
          <w:bCs/>
        </w:rPr>
        <w:t>Books: Durable board books with simple, realistic images</w:t>
      </w:r>
    </w:p>
    <w:p w14:paraId="631A150F" w14:textId="77777777" w:rsidR="004666A8" w:rsidRPr="00921729" w:rsidRDefault="004666A8" w:rsidP="00054985">
      <w:pPr>
        <w:numPr>
          <w:ilvl w:val="0"/>
          <w:numId w:val="283"/>
        </w:numPr>
        <w:rPr>
          <w:b/>
          <w:bCs/>
        </w:rPr>
      </w:pPr>
      <w:r w:rsidRPr="00921729">
        <w:rPr>
          <w:b/>
          <w:bCs/>
        </w:rPr>
        <w:t>Grasping Objects: Items that support the refinement of the pincer grasp and other hand movements</w:t>
      </w:r>
    </w:p>
    <w:p w14:paraId="7AA6BC62" w14:textId="77777777" w:rsidR="004666A8" w:rsidRPr="00921729" w:rsidRDefault="004666A8" w:rsidP="00054985">
      <w:pPr>
        <w:numPr>
          <w:ilvl w:val="0"/>
          <w:numId w:val="283"/>
        </w:numPr>
        <w:rPr>
          <w:b/>
          <w:bCs/>
        </w:rPr>
      </w:pPr>
      <w:r w:rsidRPr="00921729">
        <w:rPr>
          <w:b/>
          <w:bCs/>
        </w:rPr>
        <w:t>Practical Life Materials: Modified versions of real implements used in daily activities</w:t>
      </w:r>
    </w:p>
    <w:p w14:paraId="6995F6EE" w14:textId="77777777" w:rsidR="004666A8" w:rsidRPr="00921729" w:rsidRDefault="004666A8" w:rsidP="00054985">
      <w:pPr>
        <w:rPr>
          <w:b/>
          <w:bCs/>
        </w:rPr>
      </w:pPr>
      <w:r w:rsidRPr="00921729">
        <w:rPr>
          <w:b/>
          <w:bCs/>
        </w:rPr>
        <w:t>These materials should be carefully selected for safety, avoiding small parts that could be swallowed or materials that might splinter or break. They should be rotated periodically based on observation of the infant's interests and developmental progress.</w:t>
      </w:r>
    </w:p>
    <w:p w14:paraId="392F0811" w14:textId="77777777" w:rsidR="004666A8" w:rsidRPr="00921729" w:rsidRDefault="004666A8" w:rsidP="00054985">
      <w:pPr>
        <w:pStyle w:val="Heading7"/>
      </w:pPr>
      <w:r w:rsidRPr="00921729">
        <w:t>Weaning Equipment</w:t>
      </w:r>
    </w:p>
    <w:p w14:paraId="5C553476" w14:textId="77777777" w:rsidR="004666A8" w:rsidRPr="00921729" w:rsidRDefault="004666A8" w:rsidP="00054985">
      <w:pPr>
        <w:rPr>
          <w:b/>
          <w:bCs/>
        </w:rPr>
      </w:pPr>
      <w:r w:rsidRPr="00921729">
        <w:rPr>
          <w:b/>
          <w:bCs/>
        </w:rPr>
        <w:t>Materials that support the weaning process include:</w:t>
      </w:r>
    </w:p>
    <w:p w14:paraId="4BCA8D3A" w14:textId="77777777" w:rsidR="004666A8" w:rsidRPr="00921729" w:rsidRDefault="004666A8" w:rsidP="00054985">
      <w:pPr>
        <w:numPr>
          <w:ilvl w:val="0"/>
          <w:numId w:val="284"/>
        </w:numPr>
        <w:rPr>
          <w:b/>
          <w:bCs/>
        </w:rPr>
      </w:pPr>
      <w:r w:rsidRPr="00921729">
        <w:rPr>
          <w:b/>
          <w:bCs/>
        </w:rPr>
        <w:t>Weaning Table and Chair: Child-sized furniture proportioned for comfortable sitting</w:t>
      </w:r>
    </w:p>
    <w:p w14:paraId="3498B54D" w14:textId="77777777" w:rsidR="004666A8" w:rsidRPr="00921729" w:rsidRDefault="004666A8" w:rsidP="00054985">
      <w:pPr>
        <w:numPr>
          <w:ilvl w:val="0"/>
          <w:numId w:val="284"/>
        </w:numPr>
        <w:rPr>
          <w:b/>
          <w:bCs/>
        </w:rPr>
      </w:pPr>
      <w:r w:rsidRPr="00921729">
        <w:rPr>
          <w:b/>
          <w:bCs/>
        </w:rPr>
        <w:t>Adult Bench: Small bench that allows the adult to sit at appropriate height</w:t>
      </w:r>
    </w:p>
    <w:p w14:paraId="61700C88" w14:textId="77777777" w:rsidR="004666A8" w:rsidRPr="00921729" w:rsidRDefault="004666A8" w:rsidP="00054985">
      <w:pPr>
        <w:numPr>
          <w:ilvl w:val="0"/>
          <w:numId w:val="284"/>
        </w:numPr>
        <w:rPr>
          <w:b/>
          <w:bCs/>
        </w:rPr>
      </w:pPr>
      <w:r w:rsidRPr="00921729">
        <w:rPr>
          <w:b/>
          <w:bCs/>
        </w:rPr>
        <w:t>Tableware: Small plate, bowl, cup, and utensils sized for the infant</w:t>
      </w:r>
    </w:p>
    <w:p w14:paraId="229DBB23" w14:textId="77777777" w:rsidR="004666A8" w:rsidRPr="00921729" w:rsidRDefault="004666A8" w:rsidP="00054985">
      <w:pPr>
        <w:numPr>
          <w:ilvl w:val="0"/>
          <w:numId w:val="284"/>
        </w:numPr>
        <w:rPr>
          <w:b/>
          <w:bCs/>
        </w:rPr>
      </w:pPr>
      <w:r w:rsidRPr="00921729">
        <w:rPr>
          <w:b/>
          <w:bCs/>
        </w:rPr>
        <w:t>Place Setting Items: Placemat, napkin, and bib</w:t>
      </w:r>
    </w:p>
    <w:p w14:paraId="1820FF9D" w14:textId="77777777" w:rsidR="004666A8" w:rsidRPr="00921729" w:rsidRDefault="004666A8" w:rsidP="00054985">
      <w:pPr>
        <w:numPr>
          <w:ilvl w:val="0"/>
          <w:numId w:val="284"/>
        </w:numPr>
        <w:rPr>
          <w:b/>
          <w:bCs/>
        </w:rPr>
      </w:pPr>
      <w:r w:rsidRPr="00921729">
        <w:rPr>
          <w:b/>
          <w:bCs/>
        </w:rPr>
        <w:t>Food Preparation Tools: Small pitchers, serving dishes, and utensils</w:t>
      </w:r>
    </w:p>
    <w:p w14:paraId="44FAF1F7" w14:textId="77777777" w:rsidR="004666A8" w:rsidRPr="00921729" w:rsidRDefault="004666A8" w:rsidP="00054985">
      <w:pPr>
        <w:rPr>
          <w:b/>
          <w:bCs/>
        </w:rPr>
      </w:pPr>
      <w:r w:rsidRPr="00921729">
        <w:rPr>
          <w:b/>
          <w:bCs/>
        </w:rPr>
        <w:t>These items should be durable, washable, and aesthetically pleasing. Real materials (ceramic, glass, metal) can be introduced with appropriate supervision, helping the child develop careful handling and respect for objects.</w:t>
      </w:r>
    </w:p>
    <w:p w14:paraId="6A2178F4" w14:textId="77777777" w:rsidR="004666A8" w:rsidRPr="00921729" w:rsidRDefault="004666A8" w:rsidP="00054985">
      <w:pPr>
        <w:pStyle w:val="Heading7"/>
      </w:pPr>
      <w:r w:rsidRPr="00921729">
        <w:t>Environmental Preparation</w:t>
      </w:r>
    </w:p>
    <w:p w14:paraId="212A1BE2" w14:textId="77777777" w:rsidR="004666A8" w:rsidRPr="00921729" w:rsidRDefault="004666A8" w:rsidP="00054985">
      <w:pPr>
        <w:rPr>
          <w:b/>
          <w:bCs/>
        </w:rPr>
      </w:pPr>
      <w:r w:rsidRPr="00921729">
        <w:rPr>
          <w:b/>
          <w:bCs/>
        </w:rPr>
        <w:t>While not strictly "materials," certain environmental preparations are essential:</w:t>
      </w:r>
    </w:p>
    <w:p w14:paraId="677C6E83" w14:textId="77777777" w:rsidR="004666A8" w:rsidRPr="00921729" w:rsidRDefault="004666A8" w:rsidP="00054985">
      <w:pPr>
        <w:numPr>
          <w:ilvl w:val="0"/>
          <w:numId w:val="285"/>
        </w:numPr>
        <w:rPr>
          <w:b/>
          <w:bCs/>
        </w:rPr>
      </w:pPr>
      <w:r w:rsidRPr="00921729">
        <w:rPr>
          <w:b/>
          <w:bCs/>
        </w:rPr>
        <w:t>Childproofing: Securing furniture, covering outlets, and removing hazards</w:t>
      </w:r>
    </w:p>
    <w:p w14:paraId="2BA88762" w14:textId="77777777" w:rsidR="004666A8" w:rsidRPr="00921729" w:rsidRDefault="004666A8" w:rsidP="00054985">
      <w:pPr>
        <w:numPr>
          <w:ilvl w:val="0"/>
          <w:numId w:val="285"/>
        </w:numPr>
        <w:rPr>
          <w:b/>
          <w:bCs/>
        </w:rPr>
      </w:pPr>
      <w:r w:rsidRPr="00921729">
        <w:rPr>
          <w:b/>
          <w:bCs/>
        </w:rPr>
        <w:t>Floor Surfaces: Clean, even surfaces that support crawling and early walking</w:t>
      </w:r>
    </w:p>
    <w:p w14:paraId="7B5E94BD" w14:textId="77777777" w:rsidR="004666A8" w:rsidRPr="00921729" w:rsidRDefault="004666A8" w:rsidP="00054985">
      <w:pPr>
        <w:numPr>
          <w:ilvl w:val="0"/>
          <w:numId w:val="285"/>
        </w:numPr>
        <w:rPr>
          <w:b/>
          <w:bCs/>
        </w:rPr>
      </w:pPr>
      <w:r w:rsidRPr="00921729">
        <w:rPr>
          <w:b/>
          <w:bCs/>
        </w:rPr>
        <w:t>Visual Simplicity: Reducing visual clutter and distractions</w:t>
      </w:r>
    </w:p>
    <w:p w14:paraId="767D0434" w14:textId="77777777" w:rsidR="004666A8" w:rsidRPr="00921729" w:rsidRDefault="004666A8" w:rsidP="00054985">
      <w:pPr>
        <w:numPr>
          <w:ilvl w:val="0"/>
          <w:numId w:val="285"/>
        </w:numPr>
        <w:rPr>
          <w:b/>
          <w:bCs/>
        </w:rPr>
      </w:pPr>
      <w:r w:rsidRPr="00921729">
        <w:rPr>
          <w:b/>
          <w:bCs/>
        </w:rPr>
        <w:lastRenderedPageBreak/>
        <w:t>Sound Management: Creating an environment free from excessive or constant noise</w:t>
      </w:r>
    </w:p>
    <w:p w14:paraId="35172E4F" w14:textId="77777777" w:rsidR="004666A8" w:rsidRPr="00921729" w:rsidRDefault="004666A8" w:rsidP="00054985">
      <w:pPr>
        <w:numPr>
          <w:ilvl w:val="0"/>
          <w:numId w:val="285"/>
        </w:numPr>
        <w:rPr>
          <w:b/>
          <w:bCs/>
        </w:rPr>
      </w:pPr>
      <w:r w:rsidRPr="00921729">
        <w:rPr>
          <w:b/>
          <w:bCs/>
        </w:rPr>
        <w:t>Temperature Control: Maintaining comfortable temperature for an active infant</w:t>
      </w:r>
    </w:p>
    <w:p w14:paraId="55586A6F" w14:textId="77777777" w:rsidR="004666A8" w:rsidRPr="00921729" w:rsidRDefault="004666A8" w:rsidP="00054985">
      <w:pPr>
        <w:rPr>
          <w:b/>
          <w:bCs/>
        </w:rPr>
      </w:pPr>
      <w:r w:rsidRPr="00921729">
        <w:rPr>
          <w:b/>
          <w:bCs/>
        </w:rPr>
        <w:t xml:space="preserve">These environmental considerations create </w:t>
      </w:r>
      <w:proofErr w:type="gramStart"/>
      <w:r w:rsidRPr="00921729">
        <w:rPr>
          <w:b/>
          <w:bCs/>
        </w:rPr>
        <w:t>the conditions</w:t>
      </w:r>
      <w:proofErr w:type="gramEnd"/>
      <w:r w:rsidRPr="00921729">
        <w:rPr>
          <w:b/>
          <w:bCs/>
        </w:rPr>
        <w:t xml:space="preserve"> in which the more specific materials and equipment can effectively support development.</w:t>
      </w:r>
    </w:p>
    <w:p w14:paraId="3BF80715" w14:textId="77777777" w:rsidR="004666A8" w:rsidRPr="00921729" w:rsidRDefault="004666A8" w:rsidP="00054985">
      <w:pPr>
        <w:pStyle w:val="Heading6"/>
      </w:pPr>
      <w:r w:rsidRPr="00921729">
        <w:t>The Temporal Dimension: Rhythms and Routines</w:t>
      </w:r>
    </w:p>
    <w:p w14:paraId="3534738A" w14:textId="77777777" w:rsidR="004666A8" w:rsidRPr="00921729" w:rsidRDefault="004666A8" w:rsidP="00054985">
      <w:pPr>
        <w:rPr>
          <w:b/>
          <w:bCs/>
        </w:rPr>
      </w:pPr>
      <w:r w:rsidRPr="00921729">
        <w:rPr>
          <w:b/>
          <w:bCs/>
        </w:rPr>
        <w:t xml:space="preserve">Beyond the physical organization of space and materials, the temporal structure of the environment plays a crucial role during the </w:t>
      </w:r>
      <w:proofErr w:type="gramStart"/>
      <w:r w:rsidRPr="00921729">
        <w:rPr>
          <w:b/>
          <w:bCs/>
        </w:rPr>
        <w:t>5-12 month</w:t>
      </w:r>
      <w:proofErr w:type="gramEnd"/>
      <w:r w:rsidRPr="00921729">
        <w:rPr>
          <w:b/>
          <w:bCs/>
        </w:rPr>
        <w:t xml:space="preserve"> period. As the infant becomes more aware of sequences and patterns, consistent rhythms help build security and predictability.</w:t>
      </w:r>
    </w:p>
    <w:p w14:paraId="384156D7" w14:textId="77777777" w:rsidR="004666A8" w:rsidRPr="00921729" w:rsidRDefault="004666A8" w:rsidP="00054985">
      <w:pPr>
        <w:rPr>
          <w:b/>
          <w:bCs/>
        </w:rPr>
      </w:pPr>
      <w:r w:rsidRPr="00921729">
        <w:rPr>
          <w:b/>
          <w:bCs/>
        </w:rPr>
        <w:t>Daily Rhythms</w:t>
      </w:r>
    </w:p>
    <w:p w14:paraId="3DAD4A8D" w14:textId="77777777" w:rsidR="004666A8" w:rsidRPr="00921729" w:rsidRDefault="004666A8" w:rsidP="00054985">
      <w:pPr>
        <w:rPr>
          <w:b/>
          <w:bCs/>
        </w:rPr>
      </w:pPr>
      <w:r w:rsidRPr="00921729">
        <w:rPr>
          <w:b/>
          <w:bCs/>
        </w:rPr>
        <w:t>The environment should support consistent daily patterns that include:</w:t>
      </w:r>
    </w:p>
    <w:p w14:paraId="3C11D1E6" w14:textId="77777777" w:rsidR="004666A8" w:rsidRPr="00921729" w:rsidRDefault="004666A8" w:rsidP="00054985">
      <w:pPr>
        <w:numPr>
          <w:ilvl w:val="0"/>
          <w:numId w:val="286"/>
        </w:numPr>
        <w:rPr>
          <w:b/>
          <w:bCs/>
        </w:rPr>
      </w:pPr>
      <w:r w:rsidRPr="00921729">
        <w:rPr>
          <w:b/>
          <w:bCs/>
        </w:rPr>
        <w:t>Wake and Sleep Cycles: Regular times for sleeping and waking that respect individual needs</w:t>
      </w:r>
    </w:p>
    <w:p w14:paraId="12AE33C2" w14:textId="77777777" w:rsidR="004666A8" w:rsidRPr="00921729" w:rsidRDefault="004666A8" w:rsidP="00054985">
      <w:pPr>
        <w:numPr>
          <w:ilvl w:val="0"/>
          <w:numId w:val="286"/>
        </w:numPr>
        <w:rPr>
          <w:b/>
          <w:bCs/>
        </w:rPr>
      </w:pPr>
      <w:r w:rsidRPr="00921729">
        <w:rPr>
          <w:b/>
          <w:bCs/>
        </w:rPr>
        <w:t>Feeding Patterns: Consistent meal and nursing/bottle times</w:t>
      </w:r>
    </w:p>
    <w:p w14:paraId="40044CBA" w14:textId="77777777" w:rsidR="004666A8" w:rsidRPr="00921729" w:rsidRDefault="004666A8" w:rsidP="00054985">
      <w:pPr>
        <w:numPr>
          <w:ilvl w:val="0"/>
          <w:numId w:val="286"/>
        </w:numPr>
        <w:rPr>
          <w:b/>
          <w:bCs/>
        </w:rPr>
      </w:pPr>
      <w:r w:rsidRPr="00921729">
        <w:rPr>
          <w:b/>
          <w:bCs/>
        </w:rPr>
        <w:t>Activity Periods: Predictable alternation between more and less active periods</w:t>
      </w:r>
    </w:p>
    <w:p w14:paraId="00005EB4" w14:textId="77777777" w:rsidR="004666A8" w:rsidRPr="00921729" w:rsidRDefault="004666A8" w:rsidP="00054985">
      <w:pPr>
        <w:numPr>
          <w:ilvl w:val="0"/>
          <w:numId w:val="286"/>
        </w:numPr>
        <w:rPr>
          <w:b/>
          <w:bCs/>
        </w:rPr>
      </w:pPr>
      <w:r w:rsidRPr="00921729">
        <w:rPr>
          <w:b/>
          <w:bCs/>
        </w:rPr>
        <w:t>Caregiving Routines: Regular times for bathing, dressing, and other care activities</w:t>
      </w:r>
    </w:p>
    <w:p w14:paraId="293DDEC8" w14:textId="77777777" w:rsidR="004666A8" w:rsidRPr="00921729" w:rsidRDefault="004666A8" w:rsidP="00054985">
      <w:pPr>
        <w:rPr>
          <w:b/>
          <w:bCs/>
        </w:rPr>
      </w:pPr>
      <w:r w:rsidRPr="00921729">
        <w:rPr>
          <w:b/>
          <w:bCs/>
        </w:rPr>
        <w:t>These rhythms should emerge from observation of the individual child's natural patterns rather than arbitrary schedules imposed by adults. The environment supports these rhythms through appropriate spaces for each activity and visual/temporal cues that help the infant anticipate transitions.</w:t>
      </w:r>
    </w:p>
    <w:p w14:paraId="45986BC2" w14:textId="77777777" w:rsidR="004666A8" w:rsidRPr="00921729" w:rsidRDefault="004666A8" w:rsidP="00054985">
      <w:pPr>
        <w:pStyle w:val="Heading7"/>
      </w:pPr>
      <w:r w:rsidRPr="00921729">
        <w:t>Transitions and Cues</w:t>
      </w:r>
    </w:p>
    <w:p w14:paraId="036AD596" w14:textId="77777777" w:rsidR="004666A8" w:rsidRPr="00921729" w:rsidRDefault="004666A8" w:rsidP="00054985">
      <w:pPr>
        <w:rPr>
          <w:b/>
          <w:bCs/>
        </w:rPr>
      </w:pPr>
      <w:r w:rsidRPr="00921729">
        <w:rPr>
          <w:b/>
          <w:bCs/>
        </w:rPr>
        <w:t>As the infant develops greater awareness, transitions between activities become increasingly important. The environment can support smooth transitions through:</w:t>
      </w:r>
    </w:p>
    <w:p w14:paraId="34908262" w14:textId="77777777" w:rsidR="004666A8" w:rsidRPr="00921729" w:rsidRDefault="004666A8" w:rsidP="00054985">
      <w:pPr>
        <w:numPr>
          <w:ilvl w:val="0"/>
          <w:numId w:val="287"/>
        </w:numPr>
        <w:rPr>
          <w:b/>
          <w:bCs/>
        </w:rPr>
      </w:pPr>
      <w:r w:rsidRPr="00921729">
        <w:rPr>
          <w:b/>
          <w:bCs/>
        </w:rPr>
        <w:t>Verbal Preparation: Simple language that alerts the infant to upcoming changes</w:t>
      </w:r>
    </w:p>
    <w:p w14:paraId="26E6A77F" w14:textId="77777777" w:rsidR="004666A8" w:rsidRPr="00921729" w:rsidRDefault="004666A8" w:rsidP="00054985">
      <w:pPr>
        <w:numPr>
          <w:ilvl w:val="0"/>
          <w:numId w:val="287"/>
        </w:numPr>
        <w:rPr>
          <w:b/>
          <w:bCs/>
        </w:rPr>
      </w:pPr>
      <w:r w:rsidRPr="00921729">
        <w:rPr>
          <w:b/>
          <w:bCs/>
        </w:rPr>
        <w:t>Consistent Sequences: Predictable orders of events that build security</w:t>
      </w:r>
    </w:p>
    <w:p w14:paraId="79B467F5" w14:textId="77777777" w:rsidR="004666A8" w:rsidRPr="00921729" w:rsidRDefault="004666A8" w:rsidP="00054985">
      <w:pPr>
        <w:numPr>
          <w:ilvl w:val="0"/>
          <w:numId w:val="287"/>
        </w:numPr>
        <w:rPr>
          <w:b/>
          <w:bCs/>
        </w:rPr>
      </w:pPr>
      <w:r w:rsidRPr="00921729">
        <w:rPr>
          <w:b/>
          <w:bCs/>
        </w:rPr>
        <w:t>Visual Cues: Environmental signals that indicate transitions</w:t>
      </w:r>
    </w:p>
    <w:p w14:paraId="19052462" w14:textId="77777777" w:rsidR="004666A8" w:rsidRPr="00921729" w:rsidRDefault="004666A8" w:rsidP="00054985">
      <w:pPr>
        <w:numPr>
          <w:ilvl w:val="0"/>
          <w:numId w:val="287"/>
        </w:numPr>
        <w:rPr>
          <w:b/>
          <w:bCs/>
        </w:rPr>
      </w:pPr>
      <w:r w:rsidRPr="00921729">
        <w:rPr>
          <w:b/>
          <w:bCs/>
        </w:rPr>
        <w:t>Unhurried Pace: Sufficient time allowed for completion and transition</w:t>
      </w:r>
    </w:p>
    <w:p w14:paraId="7551792C" w14:textId="77777777" w:rsidR="004666A8" w:rsidRPr="00921729" w:rsidRDefault="004666A8" w:rsidP="00054985">
      <w:pPr>
        <w:rPr>
          <w:b/>
          <w:bCs/>
        </w:rPr>
      </w:pPr>
      <w:r w:rsidRPr="00921729">
        <w:rPr>
          <w:b/>
          <w:bCs/>
        </w:rPr>
        <w:lastRenderedPageBreak/>
        <w:t>These temporal considerations help the infant develop inner order and security, complementing the physical order of the prepared environment.</w:t>
      </w:r>
    </w:p>
    <w:p w14:paraId="51A28851" w14:textId="77777777" w:rsidR="004666A8" w:rsidRPr="00921729" w:rsidRDefault="004666A8" w:rsidP="00054985">
      <w:pPr>
        <w:pStyle w:val="Heading6"/>
      </w:pPr>
      <w:r w:rsidRPr="00921729">
        <w:t>Observation and Adaptation</w:t>
      </w:r>
    </w:p>
    <w:p w14:paraId="635464AA" w14:textId="77777777" w:rsidR="004666A8" w:rsidRPr="00921729" w:rsidRDefault="004666A8" w:rsidP="00054985">
      <w:pPr>
        <w:rPr>
          <w:b/>
          <w:bCs/>
        </w:rPr>
      </w:pPr>
      <w:r w:rsidRPr="00921729">
        <w:rPr>
          <w:b/>
          <w:bCs/>
        </w:rPr>
        <w:t>Perhaps the most critical aspect of the prepared environment during this period is its responsiveness to the rapidly changing capabilities of the child. This responsiveness depends on careful observation and timely adaptation.</w:t>
      </w:r>
    </w:p>
    <w:p w14:paraId="37A6B469" w14:textId="77777777" w:rsidR="004666A8" w:rsidRPr="00921729" w:rsidRDefault="004666A8" w:rsidP="00054985">
      <w:pPr>
        <w:pStyle w:val="Heading7"/>
      </w:pPr>
      <w:r w:rsidRPr="00921729">
        <w:t>Systematic Observation</w:t>
      </w:r>
    </w:p>
    <w:p w14:paraId="1163F424" w14:textId="77777777" w:rsidR="004666A8" w:rsidRPr="00921729" w:rsidRDefault="004666A8" w:rsidP="00054985">
      <w:pPr>
        <w:rPr>
          <w:b/>
          <w:bCs/>
        </w:rPr>
      </w:pPr>
      <w:r w:rsidRPr="00921729">
        <w:rPr>
          <w:b/>
          <w:bCs/>
        </w:rPr>
        <w:t>The reference materials emphasize that "during this period, changes are so rapid that parents' observation is crucial to prepare the environment before it is necessary." They also note that "the rhythm itself is not fast, but rather each child has their own individual rhythm of development, and these physical changes that allow the child to do things equally imply internal changes." Understanding these individual patterns requires systematic observation:</w:t>
      </w:r>
    </w:p>
    <w:p w14:paraId="4299D44E" w14:textId="77777777" w:rsidR="004666A8" w:rsidRPr="00921729" w:rsidRDefault="004666A8" w:rsidP="00054985">
      <w:pPr>
        <w:numPr>
          <w:ilvl w:val="0"/>
          <w:numId w:val="288"/>
        </w:numPr>
        <w:rPr>
          <w:b/>
          <w:bCs/>
        </w:rPr>
      </w:pPr>
      <w:r w:rsidRPr="00921729">
        <w:rPr>
          <w:b/>
          <w:bCs/>
        </w:rPr>
        <w:t>Movement Development: Tracking the progression of mobility skills</w:t>
      </w:r>
    </w:p>
    <w:p w14:paraId="22729C43" w14:textId="77777777" w:rsidR="004666A8" w:rsidRPr="00921729" w:rsidRDefault="004666A8" w:rsidP="00054985">
      <w:pPr>
        <w:numPr>
          <w:ilvl w:val="0"/>
          <w:numId w:val="288"/>
        </w:numPr>
        <w:rPr>
          <w:b/>
          <w:bCs/>
        </w:rPr>
      </w:pPr>
      <w:r w:rsidRPr="00921729">
        <w:rPr>
          <w:b/>
          <w:bCs/>
        </w:rPr>
        <w:t>Interactive Patterns: Noting how the infant engages with different environmental elements</w:t>
      </w:r>
    </w:p>
    <w:p w14:paraId="21E18DB5" w14:textId="77777777" w:rsidR="004666A8" w:rsidRPr="00921729" w:rsidRDefault="004666A8" w:rsidP="00054985">
      <w:pPr>
        <w:numPr>
          <w:ilvl w:val="0"/>
          <w:numId w:val="288"/>
        </w:numPr>
        <w:rPr>
          <w:b/>
          <w:bCs/>
        </w:rPr>
      </w:pPr>
      <w:r w:rsidRPr="00921729">
        <w:rPr>
          <w:b/>
          <w:bCs/>
        </w:rPr>
        <w:t>Independence Indicators: Identifying emerging capabilities for self-help</w:t>
      </w:r>
    </w:p>
    <w:p w14:paraId="65062AA6" w14:textId="77777777" w:rsidR="004666A8" w:rsidRPr="00921729" w:rsidRDefault="004666A8" w:rsidP="00054985">
      <w:pPr>
        <w:numPr>
          <w:ilvl w:val="0"/>
          <w:numId w:val="288"/>
        </w:numPr>
        <w:rPr>
          <w:b/>
          <w:bCs/>
        </w:rPr>
      </w:pPr>
      <w:r w:rsidRPr="00921729">
        <w:rPr>
          <w:b/>
          <w:bCs/>
        </w:rPr>
        <w:t>Preference Patterns: Recognizing distinct preferences for materials or activities</w:t>
      </w:r>
    </w:p>
    <w:p w14:paraId="389F109A" w14:textId="77777777" w:rsidR="004666A8" w:rsidRPr="00921729" w:rsidRDefault="004666A8" w:rsidP="00054985">
      <w:pPr>
        <w:numPr>
          <w:ilvl w:val="0"/>
          <w:numId w:val="288"/>
        </w:numPr>
        <w:rPr>
          <w:b/>
          <w:bCs/>
        </w:rPr>
      </w:pPr>
      <w:r w:rsidRPr="00921729">
        <w:rPr>
          <w:b/>
          <w:bCs/>
        </w:rPr>
        <w:t>Challenge Responses: Observing how the infant responds to environmental challenges</w:t>
      </w:r>
    </w:p>
    <w:p w14:paraId="494CA5CF" w14:textId="77777777" w:rsidR="004666A8" w:rsidRPr="00921729" w:rsidRDefault="004666A8" w:rsidP="00054985">
      <w:pPr>
        <w:rPr>
          <w:b/>
          <w:bCs/>
        </w:rPr>
      </w:pPr>
      <w:r w:rsidRPr="00921729">
        <w:rPr>
          <w:b/>
          <w:bCs/>
        </w:rPr>
        <w:t>These observations guide specific adaptations to the environment, ensuring it remains appropriately challenging without creating frustration.</w:t>
      </w:r>
    </w:p>
    <w:p w14:paraId="1C81C314" w14:textId="77777777" w:rsidR="004666A8" w:rsidRPr="00921729" w:rsidRDefault="004666A8" w:rsidP="00054985">
      <w:pPr>
        <w:pStyle w:val="Heading7"/>
      </w:pPr>
      <w:r w:rsidRPr="00921729">
        <w:t>Adapting to Individual Developmental Timelines</w:t>
      </w:r>
    </w:p>
    <w:p w14:paraId="392597AE" w14:textId="77777777" w:rsidR="004666A8" w:rsidRPr="00921729" w:rsidRDefault="004666A8" w:rsidP="00054985">
      <w:pPr>
        <w:rPr>
          <w:b/>
          <w:bCs/>
        </w:rPr>
      </w:pPr>
      <w:r w:rsidRPr="00921729">
        <w:rPr>
          <w:b/>
          <w:bCs/>
        </w:rPr>
        <w:t>While all children progress through the same general sequence of development, the pace varies significantly between individuals. The prepared environment must be able to:</w:t>
      </w:r>
    </w:p>
    <w:p w14:paraId="7238B7A3" w14:textId="77777777" w:rsidR="004666A8" w:rsidRPr="00921729" w:rsidRDefault="004666A8" w:rsidP="00054985">
      <w:pPr>
        <w:numPr>
          <w:ilvl w:val="0"/>
          <w:numId w:val="289"/>
        </w:numPr>
        <w:rPr>
          <w:b/>
          <w:bCs/>
        </w:rPr>
      </w:pPr>
      <w:r w:rsidRPr="00921729">
        <w:rPr>
          <w:b/>
          <w:bCs/>
        </w:rPr>
        <w:t>Be adjusted to meet the needs of each child at their current developmental level</w:t>
      </w:r>
    </w:p>
    <w:p w14:paraId="04E9E8B9" w14:textId="77777777" w:rsidR="004666A8" w:rsidRPr="00921729" w:rsidRDefault="004666A8" w:rsidP="00054985">
      <w:pPr>
        <w:numPr>
          <w:ilvl w:val="0"/>
          <w:numId w:val="289"/>
        </w:numPr>
        <w:rPr>
          <w:b/>
          <w:bCs/>
        </w:rPr>
      </w:pPr>
      <w:r w:rsidRPr="00921729">
        <w:rPr>
          <w:b/>
          <w:bCs/>
        </w:rPr>
        <w:t>Provide a range of challenges appropriate for different capabilities</w:t>
      </w:r>
    </w:p>
    <w:p w14:paraId="1C91A21A" w14:textId="77777777" w:rsidR="004666A8" w:rsidRPr="00921729" w:rsidRDefault="004666A8" w:rsidP="00054985">
      <w:pPr>
        <w:numPr>
          <w:ilvl w:val="0"/>
          <w:numId w:val="289"/>
        </w:numPr>
        <w:rPr>
          <w:b/>
          <w:bCs/>
        </w:rPr>
      </w:pPr>
      <w:r w:rsidRPr="00921729">
        <w:rPr>
          <w:b/>
          <w:bCs/>
        </w:rPr>
        <w:t>Support parallel development of multiple skills simultaneously</w:t>
      </w:r>
    </w:p>
    <w:p w14:paraId="1A048F52" w14:textId="77777777" w:rsidR="004666A8" w:rsidRPr="00921729" w:rsidRDefault="004666A8" w:rsidP="00054985">
      <w:pPr>
        <w:numPr>
          <w:ilvl w:val="0"/>
          <w:numId w:val="289"/>
        </w:numPr>
        <w:rPr>
          <w:b/>
          <w:bCs/>
        </w:rPr>
      </w:pPr>
      <w:r w:rsidRPr="00921729">
        <w:rPr>
          <w:b/>
          <w:bCs/>
        </w:rPr>
        <w:t>Be rapidly modified as the child progresses through developmental milestones</w:t>
      </w:r>
    </w:p>
    <w:p w14:paraId="3BFB0864" w14:textId="77777777" w:rsidR="004666A8" w:rsidRPr="00921729" w:rsidRDefault="004666A8" w:rsidP="00054985">
      <w:pPr>
        <w:rPr>
          <w:b/>
          <w:bCs/>
        </w:rPr>
      </w:pPr>
      <w:r w:rsidRPr="00921729">
        <w:rPr>
          <w:b/>
          <w:bCs/>
        </w:rPr>
        <w:lastRenderedPageBreak/>
        <w:t>This responsiveness requires ongoing observation and flexibility in the prepared environment.</w:t>
      </w:r>
    </w:p>
    <w:p w14:paraId="287DC8BC" w14:textId="77777777" w:rsidR="004666A8" w:rsidRPr="00921729" w:rsidRDefault="004666A8" w:rsidP="00054985">
      <w:pPr>
        <w:pStyle w:val="Heading7"/>
      </w:pPr>
      <w:r w:rsidRPr="00921729">
        <w:t>Environmental Adaptations</w:t>
      </w:r>
    </w:p>
    <w:p w14:paraId="7C8A970E" w14:textId="77777777" w:rsidR="004666A8" w:rsidRPr="00921729" w:rsidRDefault="004666A8" w:rsidP="00054985">
      <w:pPr>
        <w:rPr>
          <w:b/>
          <w:bCs/>
        </w:rPr>
      </w:pPr>
      <w:r w:rsidRPr="00921729">
        <w:rPr>
          <w:b/>
          <w:bCs/>
        </w:rPr>
        <w:t>Based on observation, the environment should be adapted to:</w:t>
      </w:r>
    </w:p>
    <w:p w14:paraId="6BD1EE37" w14:textId="77777777" w:rsidR="004666A8" w:rsidRPr="00921729" w:rsidRDefault="004666A8" w:rsidP="00054985">
      <w:pPr>
        <w:numPr>
          <w:ilvl w:val="0"/>
          <w:numId w:val="290"/>
        </w:numPr>
        <w:rPr>
          <w:b/>
          <w:bCs/>
        </w:rPr>
      </w:pPr>
      <w:r w:rsidRPr="00921729">
        <w:rPr>
          <w:b/>
          <w:bCs/>
        </w:rPr>
        <w:t>Remove Obstacles to Mastered Skills: Ensuring the environment doesn't restrict capabilities</w:t>
      </w:r>
    </w:p>
    <w:p w14:paraId="6FACB72D" w14:textId="77777777" w:rsidR="004666A8" w:rsidRPr="00921729" w:rsidRDefault="004666A8" w:rsidP="00054985">
      <w:pPr>
        <w:numPr>
          <w:ilvl w:val="0"/>
          <w:numId w:val="290"/>
        </w:numPr>
        <w:rPr>
          <w:b/>
          <w:bCs/>
        </w:rPr>
      </w:pPr>
      <w:proofErr w:type="gramStart"/>
      <w:r w:rsidRPr="00921729">
        <w:rPr>
          <w:b/>
          <w:bCs/>
        </w:rPr>
        <w:t>Introduce</w:t>
      </w:r>
      <w:proofErr w:type="gramEnd"/>
      <w:r w:rsidRPr="00921729">
        <w:rPr>
          <w:b/>
          <w:bCs/>
        </w:rPr>
        <w:t xml:space="preserve"> Appropriate Challenges: Adding elements that invite the next developmental step</w:t>
      </w:r>
    </w:p>
    <w:p w14:paraId="4FFC3BA6" w14:textId="77777777" w:rsidR="004666A8" w:rsidRPr="00921729" w:rsidRDefault="004666A8" w:rsidP="00054985">
      <w:pPr>
        <w:numPr>
          <w:ilvl w:val="0"/>
          <w:numId w:val="290"/>
        </w:numPr>
        <w:rPr>
          <w:b/>
          <w:bCs/>
        </w:rPr>
      </w:pPr>
      <w:r w:rsidRPr="00921729">
        <w:rPr>
          <w:b/>
          <w:bCs/>
        </w:rPr>
        <w:t>Respond to Specific Interests: Providing materials that align with observed preferences</w:t>
      </w:r>
    </w:p>
    <w:p w14:paraId="1A89245A" w14:textId="77777777" w:rsidR="004666A8" w:rsidRPr="00921729" w:rsidRDefault="004666A8" w:rsidP="00054985">
      <w:pPr>
        <w:numPr>
          <w:ilvl w:val="0"/>
          <w:numId w:val="290"/>
        </w:numPr>
        <w:rPr>
          <w:b/>
          <w:bCs/>
        </w:rPr>
      </w:pPr>
      <w:r w:rsidRPr="00921729">
        <w:rPr>
          <w:b/>
          <w:bCs/>
        </w:rPr>
        <w:t>Support Emerging Independence: Adding features that enable self-help</w:t>
      </w:r>
    </w:p>
    <w:p w14:paraId="1A444A65" w14:textId="77777777" w:rsidR="004666A8" w:rsidRPr="00921729" w:rsidRDefault="004666A8" w:rsidP="00054985">
      <w:pPr>
        <w:numPr>
          <w:ilvl w:val="0"/>
          <w:numId w:val="290"/>
        </w:numPr>
        <w:rPr>
          <w:b/>
          <w:bCs/>
        </w:rPr>
      </w:pPr>
      <w:r w:rsidRPr="00921729">
        <w:rPr>
          <w:b/>
          <w:bCs/>
        </w:rPr>
        <w:t>Address Safety Concerns: Modifying the environment as mobility increases</w:t>
      </w:r>
    </w:p>
    <w:p w14:paraId="48E6B2EC" w14:textId="77777777" w:rsidR="004666A8" w:rsidRPr="00921729" w:rsidRDefault="004666A8" w:rsidP="00054985">
      <w:pPr>
        <w:rPr>
          <w:b/>
          <w:bCs/>
        </w:rPr>
      </w:pPr>
      <w:r w:rsidRPr="00921729">
        <w:rPr>
          <w:b/>
          <w:bCs/>
        </w:rPr>
        <w:t xml:space="preserve">These adaptations should be implemented proactively rather than </w:t>
      </w:r>
      <w:proofErr w:type="gramStart"/>
      <w:r w:rsidRPr="00921729">
        <w:rPr>
          <w:b/>
          <w:bCs/>
        </w:rPr>
        <w:t>reactively—preparing</w:t>
      </w:r>
      <w:proofErr w:type="gramEnd"/>
      <w:r w:rsidRPr="00921729">
        <w:rPr>
          <w:b/>
          <w:bCs/>
        </w:rPr>
        <w:t xml:space="preserve"> the environment for skills that are emerging rather than waiting until the child is fully capable. This preparation supports the child's natural progression without creating unnecessary obstacles or delays.</w:t>
      </w:r>
    </w:p>
    <w:p w14:paraId="556AE458" w14:textId="77777777" w:rsidR="004666A8" w:rsidRPr="00921729" w:rsidRDefault="004666A8" w:rsidP="00054985">
      <w:pPr>
        <w:rPr>
          <w:b/>
          <w:bCs/>
        </w:rPr>
      </w:pPr>
      <w:r w:rsidRPr="00921729">
        <w:rPr>
          <w:b/>
          <w:bCs/>
        </w:rPr>
        <w:t>The Bridge to Toddlerhood</w:t>
      </w:r>
    </w:p>
    <w:p w14:paraId="00C6F14B" w14:textId="77777777" w:rsidR="004666A8" w:rsidRPr="00921729" w:rsidRDefault="004666A8" w:rsidP="00054985">
      <w:pPr>
        <w:rPr>
          <w:b/>
          <w:bCs/>
        </w:rPr>
      </w:pPr>
      <w:r w:rsidRPr="00921729">
        <w:rPr>
          <w:b/>
          <w:bCs/>
        </w:rPr>
        <w:t>The environment for infants from five to twelve months serves as a bridge between the relative dependency of early infancy and the emerging independence of toddlerhood.</w:t>
      </w:r>
    </w:p>
    <w:p w14:paraId="6B237E3E" w14:textId="77777777" w:rsidR="004666A8" w:rsidRPr="00921729" w:rsidRDefault="004666A8" w:rsidP="00054985">
      <w:pPr>
        <w:pStyle w:val="Heading7"/>
      </w:pPr>
      <w:r w:rsidRPr="00921729">
        <w:t>Preparation for Increasing Independence</w:t>
      </w:r>
    </w:p>
    <w:p w14:paraId="4BAF12F9" w14:textId="77777777" w:rsidR="004666A8" w:rsidRPr="00921729" w:rsidRDefault="004666A8" w:rsidP="00054985">
      <w:pPr>
        <w:rPr>
          <w:b/>
          <w:bCs/>
        </w:rPr>
      </w:pPr>
      <w:r w:rsidRPr="00921729">
        <w:rPr>
          <w:b/>
          <w:bCs/>
        </w:rPr>
        <w:t>The environment prepares the infant for the increasing independence of toddlerhood through:</w:t>
      </w:r>
    </w:p>
    <w:p w14:paraId="1677C8FB" w14:textId="77777777" w:rsidR="004666A8" w:rsidRPr="00921729" w:rsidRDefault="004666A8" w:rsidP="00054985">
      <w:pPr>
        <w:numPr>
          <w:ilvl w:val="0"/>
          <w:numId w:val="291"/>
        </w:numPr>
        <w:rPr>
          <w:b/>
          <w:bCs/>
        </w:rPr>
      </w:pPr>
      <w:r w:rsidRPr="00921729">
        <w:rPr>
          <w:b/>
          <w:bCs/>
        </w:rPr>
        <w:t>Graduated challenges that build confidence and skill</w:t>
      </w:r>
    </w:p>
    <w:p w14:paraId="0C65F597" w14:textId="77777777" w:rsidR="004666A8" w:rsidRPr="00921729" w:rsidRDefault="004666A8" w:rsidP="00054985">
      <w:pPr>
        <w:numPr>
          <w:ilvl w:val="0"/>
          <w:numId w:val="291"/>
        </w:numPr>
        <w:rPr>
          <w:b/>
          <w:bCs/>
        </w:rPr>
      </w:pPr>
      <w:r w:rsidRPr="00921729">
        <w:rPr>
          <w:b/>
          <w:bCs/>
        </w:rPr>
        <w:t>Opportunities for choice and decision-making</w:t>
      </w:r>
    </w:p>
    <w:p w14:paraId="3E8B625F" w14:textId="77777777" w:rsidR="004666A8" w:rsidRPr="00921729" w:rsidRDefault="004666A8" w:rsidP="00054985">
      <w:pPr>
        <w:numPr>
          <w:ilvl w:val="0"/>
          <w:numId w:val="291"/>
        </w:numPr>
        <w:rPr>
          <w:b/>
          <w:bCs/>
        </w:rPr>
      </w:pPr>
      <w:r w:rsidRPr="00921729">
        <w:rPr>
          <w:b/>
          <w:bCs/>
        </w:rPr>
        <w:t>Experiences with cause and effect that develop understanding of consequences</w:t>
      </w:r>
    </w:p>
    <w:p w14:paraId="0449990D" w14:textId="77777777" w:rsidR="004666A8" w:rsidRPr="00921729" w:rsidRDefault="004666A8" w:rsidP="00054985">
      <w:pPr>
        <w:numPr>
          <w:ilvl w:val="0"/>
          <w:numId w:val="291"/>
        </w:numPr>
        <w:rPr>
          <w:b/>
          <w:bCs/>
        </w:rPr>
      </w:pPr>
      <w:r w:rsidRPr="00921729">
        <w:rPr>
          <w:b/>
          <w:bCs/>
        </w:rPr>
        <w:t>Support for developing social awareness and interaction</w:t>
      </w:r>
    </w:p>
    <w:p w14:paraId="16814697" w14:textId="77777777" w:rsidR="004666A8" w:rsidRPr="00921729" w:rsidRDefault="004666A8" w:rsidP="00054985">
      <w:pPr>
        <w:numPr>
          <w:ilvl w:val="0"/>
          <w:numId w:val="291"/>
        </w:numPr>
        <w:rPr>
          <w:b/>
          <w:bCs/>
        </w:rPr>
      </w:pPr>
      <w:r w:rsidRPr="00921729">
        <w:rPr>
          <w:b/>
          <w:bCs/>
        </w:rPr>
        <w:t>Introduction to the order and organization that will characterize later Montessori environments</w:t>
      </w:r>
    </w:p>
    <w:p w14:paraId="787DD18A" w14:textId="77777777" w:rsidR="004666A8" w:rsidRPr="00921729" w:rsidRDefault="004666A8" w:rsidP="00054985">
      <w:pPr>
        <w:rPr>
          <w:b/>
          <w:bCs/>
        </w:rPr>
      </w:pPr>
      <w:r w:rsidRPr="00921729">
        <w:rPr>
          <w:b/>
          <w:bCs/>
        </w:rPr>
        <w:t>Foundations for Future Development</w:t>
      </w:r>
    </w:p>
    <w:p w14:paraId="0DDC8E4D" w14:textId="77777777" w:rsidR="004666A8" w:rsidRPr="00921729" w:rsidRDefault="004666A8" w:rsidP="00054985">
      <w:pPr>
        <w:rPr>
          <w:b/>
          <w:bCs/>
        </w:rPr>
      </w:pPr>
      <w:r w:rsidRPr="00921729">
        <w:rPr>
          <w:b/>
          <w:bCs/>
        </w:rPr>
        <w:lastRenderedPageBreak/>
        <w:t>The experiences provided during this period establish foundations for future development:</w:t>
      </w:r>
    </w:p>
    <w:p w14:paraId="614BDA7D" w14:textId="77777777" w:rsidR="004666A8" w:rsidRPr="00921729" w:rsidRDefault="004666A8" w:rsidP="00054985">
      <w:pPr>
        <w:numPr>
          <w:ilvl w:val="0"/>
          <w:numId w:val="292"/>
        </w:numPr>
        <w:rPr>
          <w:b/>
          <w:bCs/>
        </w:rPr>
      </w:pPr>
      <w:r w:rsidRPr="00921729">
        <w:rPr>
          <w:b/>
          <w:bCs/>
        </w:rPr>
        <w:t>Movement capabilities that will support exploration and independence</w:t>
      </w:r>
    </w:p>
    <w:p w14:paraId="3609E84B" w14:textId="77777777" w:rsidR="004666A8" w:rsidRPr="00921729" w:rsidRDefault="004666A8" w:rsidP="00054985">
      <w:pPr>
        <w:numPr>
          <w:ilvl w:val="0"/>
          <w:numId w:val="292"/>
        </w:numPr>
        <w:rPr>
          <w:b/>
          <w:bCs/>
        </w:rPr>
      </w:pPr>
      <w:r w:rsidRPr="00921729">
        <w:rPr>
          <w:b/>
          <w:bCs/>
        </w:rPr>
        <w:t>Beginning self-care skills that will expand in toddlerhood</w:t>
      </w:r>
    </w:p>
    <w:p w14:paraId="35215AE4" w14:textId="77777777" w:rsidR="004666A8" w:rsidRPr="00921729" w:rsidRDefault="004666A8" w:rsidP="00054985">
      <w:pPr>
        <w:numPr>
          <w:ilvl w:val="0"/>
          <w:numId w:val="292"/>
        </w:numPr>
        <w:rPr>
          <w:b/>
          <w:bCs/>
        </w:rPr>
      </w:pPr>
      <w:r w:rsidRPr="00921729">
        <w:rPr>
          <w:b/>
          <w:bCs/>
        </w:rPr>
        <w:t xml:space="preserve">Communication patterns that will develop into more complex </w:t>
      </w:r>
      <w:proofErr w:type="gramStart"/>
      <w:r w:rsidRPr="00921729">
        <w:rPr>
          <w:b/>
          <w:bCs/>
        </w:rPr>
        <w:t>language</w:t>
      </w:r>
      <w:proofErr w:type="gramEnd"/>
    </w:p>
    <w:p w14:paraId="5BA8A7E8" w14:textId="77777777" w:rsidR="004666A8" w:rsidRPr="00921729" w:rsidRDefault="004666A8" w:rsidP="00054985">
      <w:pPr>
        <w:numPr>
          <w:ilvl w:val="0"/>
          <w:numId w:val="292"/>
        </w:numPr>
        <w:rPr>
          <w:b/>
          <w:bCs/>
        </w:rPr>
      </w:pPr>
      <w:r w:rsidRPr="00921729">
        <w:rPr>
          <w:b/>
          <w:bCs/>
        </w:rPr>
        <w:t>Social awareness that will evolve into community participation</w:t>
      </w:r>
    </w:p>
    <w:p w14:paraId="703E4944" w14:textId="77777777" w:rsidR="004666A8" w:rsidRPr="00921729" w:rsidRDefault="004666A8" w:rsidP="00054985">
      <w:pPr>
        <w:numPr>
          <w:ilvl w:val="0"/>
          <w:numId w:val="292"/>
        </w:numPr>
        <w:rPr>
          <w:b/>
          <w:bCs/>
        </w:rPr>
      </w:pPr>
      <w:r w:rsidRPr="00921729">
        <w:rPr>
          <w:b/>
          <w:bCs/>
        </w:rPr>
        <w:t>Confidence and self-esteem that will support future learning and growth</w:t>
      </w:r>
    </w:p>
    <w:p w14:paraId="208DBBAD" w14:textId="77777777" w:rsidR="004666A8" w:rsidRPr="00921729" w:rsidRDefault="004666A8" w:rsidP="00054985">
      <w:pPr>
        <w:pStyle w:val="Heading7"/>
      </w:pPr>
      <w:r w:rsidRPr="00921729">
        <w:t>Supporting the Path to Independence</w:t>
      </w:r>
    </w:p>
    <w:p w14:paraId="7865ACFE" w14:textId="77777777" w:rsidR="004666A8" w:rsidRPr="00921729" w:rsidRDefault="004666A8" w:rsidP="004666A8">
      <w:pPr>
        <w:rPr>
          <w:b/>
          <w:bCs/>
        </w:rPr>
      </w:pPr>
      <w:r w:rsidRPr="00921729">
        <w:rPr>
          <w:b/>
          <w:bCs/>
        </w:rPr>
        <w:t>The prepared environment for infants aged 5-12 months serves as a bridge between the relative dependency of early infancy and the emerging independence of toddlerhood. By thoughtfully designing spaces, selecting materials, establishing rhythms, and adapting based on observation, adults create the conditions in which infants can safely explore their expanding capabilities.</w:t>
      </w:r>
    </w:p>
    <w:p w14:paraId="6FAA819C" w14:textId="77777777" w:rsidR="004666A8" w:rsidRPr="00921729" w:rsidRDefault="004666A8" w:rsidP="004666A8">
      <w:pPr>
        <w:rPr>
          <w:b/>
          <w:bCs/>
        </w:rPr>
      </w:pPr>
      <w:r w:rsidRPr="00921729">
        <w:rPr>
          <w:b/>
          <w:bCs/>
        </w:rPr>
        <w:t>This period lays essential foundations for physical confidence, cognitive exploration, and the beginnings of practical independence. The careful preparation of the environment during these months supports not just immediate development but establishes patterns of movement, exploration, and self-initiation that will serve the child throughout life.</w:t>
      </w:r>
    </w:p>
    <w:p w14:paraId="7B3B28E4" w14:textId="77777777" w:rsidR="004666A8" w:rsidRPr="00921729" w:rsidRDefault="004666A8" w:rsidP="004666A8">
      <w:pPr>
        <w:rPr>
          <w:b/>
          <w:bCs/>
        </w:rPr>
      </w:pPr>
      <w:r w:rsidRPr="00921729">
        <w:rPr>
          <w:b/>
          <w:bCs/>
        </w:rPr>
        <w:t xml:space="preserve">The </w:t>
      </w:r>
      <w:proofErr w:type="gramStart"/>
      <w:r w:rsidRPr="00921729">
        <w:rPr>
          <w:b/>
          <w:bCs/>
        </w:rPr>
        <w:t>5-12 month</w:t>
      </w:r>
      <w:proofErr w:type="gramEnd"/>
      <w:r w:rsidRPr="00921729">
        <w:rPr>
          <w:b/>
          <w:bCs/>
        </w:rPr>
        <w:t xml:space="preserve"> environment respects the infant as an active participant in their own development—not a passive recipient of care but a being engaged in the important work of self-construction. Through freedom of movement, opportunities for meaningful engagement, and appropriate challenges, the environment honors the profound developmental work occurring during this transformative period.</w:t>
      </w:r>
    </w:p>
    <w:p w14:paraId="279CB056" w14:textId="77777777" w:rsidR="004666A8" w:rsidRPr="00921729" w:rsidRDefault="004666A8" w:rsidP="004666A8"/>
    <w:p w14:paraId="5A881264" w14:textId="77777777" w:rsidR="004666A8" w:rsidRPr="00091C02" w:rsidRDefault="004666A8" w:rsidP="004666A8">
      <w:pPr>
        <w:rPr>
          <w:b/>
          <w:bCs/>
        </w:rPr>
      </w:pPr>
    </w:p>
    <w:p w14:paraId="5090AE26" w14:textId="0A80CDA0" w:rsidR="004666A8" w:rsidRPr="00091C02" w:rsidRDefault="004666A8" w:rsidP="00370AA1">
      <w:pPr>
        <w:pStyle w:val="Heading4"/>
      </w:pPr>
      <w:r w:rsidRPr="00091C02">
        <w:t>The Prepared Environment from 1</w:t>
      </w:r>
      <w:r w:rsidR="001B0A7C">
        <w:t>2</w:t>
      </w:r>
      <w:r w:rsidRPr="00091C02">
        <w:t xml:space="preserve"> Months to 3 Years</w:t>
      </w:r>
    </w:p>
    <w:p w14:paraId="5975BCB2" w14:textId="77777777" w:rsidR="004666A8" w:rsidRPr="00091C02" w:rsidRDefault="004666A8" w:rsidP="00370AA1">
      <w:pPr>
        <w:rPr>
          <w:b/>
          <w:bCs/>
        </w:rPr>
      </w:pPr>
      <w:r w:rsidRPr="00091C02">
        <w:rPr>
          <w:b/>
          <w:bCs/>
        </w:rPr>
        <w:t>As children enter the second half of the Nido/Infant Community period, their environmental needs evolve significantly. This period coincides with several crucial developmental milestones:</w:t>
      </w:r>
    </w:p>
    <w:p w14:paraId="14D4F127" w14:textId="77777777" w:rsidR="004666A8" w:rsidRPr="00091C02" w:rsidRDefault="004666A8" w:rsidP="00370AA1">
      <w:pPr>
        <w:numPr>
          <w:ilvl w:val="0"/>
          <w:numId w:val="225"/>
        </w:numPr>
        <w:rPr>
          <w:b/>
          <w:bCs/>
        </w:rPr>
      </w:pPr>
      <w:r w:rsidRPr="00091C02">
        <w:rPr>
          <w:b/>
          <w:bCs/>
        </w:rPr>
        <w:t>Explosive language development</w:t>
      </w:r>
    </w:p>
    <w:p w14:paraId="48341BA4" w14:textId="77777777" w:rsidR="004666A8" w:rsidRPr="00091C02" w:rsidRDefault="004666A8" w:rsidP="00370AA1">
      <w:pPr>
        <w:numPr>
          <w:ilvl w:val="0"/>
          <w:numId w:val="225"/>
        </w:numPr>
        <w:rPr>
          <w:b/>
          <w:bCs/>
        </w:rPr>
      </w:pPr>
      <w:r w:rsidRPr="00091C02">
        <w:rPr>
          <w:b/>
          <w:bCs/>
        </w:rPr>
        <w:t>Refinement of movement and coordination</w:t>
      </w:r>
    </w:p>
    <w:p w14:paraId="12153E71" w14:textId="77777777" w:rsidR="004666A8" w:rsidRPr="00091C02" w:rsidRDefault="004666A8" w:rsidP="00370AA1">
      <w:pPr>
        <w:numPr>
          <w:ilvl w:val="0"/>
          <w:numId w:val="225"/>
        </w:numPr>
        <w:rPr>
          <w:b/>
          <w:bCs/>
        </w:rPr>
      </w:pPr>
      <w:r w:rsidRPr="00091C02">
        <w:rPr>
          <w:b/>
          <w:bCs/>
        </w:rPr>
        <w:lastRenderedPageBreak/>
        <w:t>Emerging independence in self-care</w:t>
      </w:r>
    </w:p>
    <w:p w14:paraId="5409430D" w14:textId="77777777" w:rsidR="004666A8" w:rsidRPr="00091C02" w:rsidRDefault="004666A8" w:rsidP="00370AA1">
      <w:pPr>
        <w:numPr>
          <w:ilvl w:val="0"/>
          <w:numId w:val="225"/>
        </w:numPr>
        <w:rPr>
          <w:b/>
          <w:bCs/>
        </w:rPr>
      </w:pPr>
      <w:r w:rsidRPr="00091C02">
        <w:rPr>
          <w:b/>
          <w:bCs/>
        </w:rPr>
        <w:t>Heightened sensitivity to order</w:t>
      </w:r>
    </w:p>
    <w:p w14:paraId="025E26F0" w14:textId="77777777" w:rsidR="004666A8" w:rsidRPr="00091C02" w:rsidRDefault="004666A8" w:rsidP="00370AA1">
      <w:pPr>
        <w:numPr>
          <w:ilvl w:val="0"/>
          <w:numId w:val="225"/>
        </w:numPr>
        <w:rPr>
          <w:b/>
          <w:bCs/>
        </w:rPr>
      </w:pPr>
      <w:r w:rsidRPr="00091C02">
        <w:rPr>
          <w:b/>
          <w:bCs/>
        </w:rPr>
        <w:t>Interest in participation in adult activities</w:t>
      </w:r>
    </w:p>
    <w:p w14:paraId="71087729" w14:textId="77777777" w:rsidR="004666A8" w:rsidRPr="00091C02" w:rsidRDefault="004666A8" w:rsidP="00370AA1">
      <w:pPr>
        <w:numPr>
          <w:ilvl w:val="0"/>
          <w:numId w:val="225"/>
        </w:numPr>
        <w:rPr>
          <w:b/>
          <w:bCs/>
        </w:rPr>
      </w:pPr>
      <w:r w:rsidRPr="00091C02">
        <w:rPr>
          <w:b/>
          <w:bCs/>
        </w:rPr>
        <w:t>Beginning awareness of social relationships</w:t>
      </w:r>
    </w:p>
    <w:p w14:paraId="6CD06604" w14:textId="77777777" w:rsidR="004666A8" w:rsidRPr="00091C02" w:rsidRDefault="004666A8" w:rsidP="00370AA1">
      <w:pPr>
        <w:rPr>
          <w:b/>
          <w:bCs/>
        </w:rPr>
      </w:pPr>
      <w:r w:rsidRPr="00091C02">
        <w:rPr>
          <w:b/>
          <w:bCs/>
        </w:rPr>
        <w:t>The prepared environment for this age group responds to these developmental characteristics through:</w:t>
      </w:r>
    </w:p>
    <w:p w14:paraId="11E69D9E" w14:textId="77777777" w:rsidR="004666A8" w:rsidRPr="00091C02" w:rsidRDefault="004666A8" w:rsidP="00370AA1">
      <w:pPr>
        <w:rPr>
          <w:b/>
          <w:bCs/>
        </w:rPr>
      </w:pPr>
      <w:r w:rsidRPr="00091C02">
        <w:rPr>
          <w:b/>
          <w:bCs/>
        </w:rPr>
        <w:t>Physical Environment:</w:t>
      </w:r>
    </w:p>
    <w:p w14:paraId="57397B1B" w14:textId="77777777" w:rsidR="004666A8" w:rsidRPr="00091C02" w:rsidRDefault="004666A8" w:rsidP="00370AA1">
      <w:pPr>
        <w:numPr>
          <w:ilvl w:val="0"/>
          <w:numId w:val="226"/>
        </w:numPr>
        <w:rPr>
          <w:b/>
          <w:bCs/>
        </w:rPr>
      </w:pPr>
      <w:r w:rsidRPr="00091C02">
        <w:rPr>
          <w:b/>
          <w:bCs/>
        </w:rPr>
        <w:t>Proportional furniture that enables independent functioning</w:t>
      </w:r>
    </w:p>
    <w:p w14:paraId="5334AA4D" w14:textId="77777777" w:rsidR="004666A8" w:rsidRPr="00091C02" w:rsidRDefault="004666A8" w:rsidP="00370AA1">
      <w:pPr>
        <w:numPr>
          <w:ilvl w:val="0"/>
          <w:numId w:val="226"/>
        </w:numPr>
        <w:rPr>
          <w:b/>
          <w:bCs/>
        </w:rPr>
      </w:pPr>
      <w:r w:rsidRPr="00091C02">
        <w:rPr>
          <w:b/>
          <w:bCs/>
        </w:rPr>
        <w:t>Clearly defined areas for different types of activities</w:t>
      </w:r>
    </w:p>
    <w:p w14:paraId="2676309A" w14:textId="77777777" w:rsidR="004666A8" w:rsidRPr="00091C02" w:rsidRDefault="004666A8" w:rsidP="00370AA1">
      <w:pPr>
        <w:numPr>
          <w:ilvl w:val="0"/>
          <w:numId w:val="226"/>
        </w:numPr>
        <w:rPr>
          <w:b/>
          <w:bCs/>
        </w:rPr>
      </w:pPr>
      <w:r w:rsidRPr="00091C02">
        <w:rPr>
          <w:b/>
          <w:bCs/>
        </w:rPr>
        <w:t>Materials organized in logical, accessible sequences</w:t>
      </w:r>
    </w:p>
    <w:p w14:paraId="1F335B9D" w14:textId="77777777" w:rsidR="004666A8" w:rsidRPr="00091C02" w:rsidRDefault="004666A8" w:rsidP="00370AA1">
      <w:pPr>
        <w:numPr>
          <w:ilvl w:val="0"/>
          <w:numId w:val="226"/>
        </w:numPr>
        <w:rPr>
          <w:b/>
          <w:bCs/>
        </w:rPr>
      </w:pPr>
      <w:r w:rsidRPr="00091C02">
        <w:rPr>
          <w:b/>
          <w:bCs/>
        </w:rPr>
        <w:t>Real tools sized appropriately for developing coordination</w:t>
      </w:r>
    </w:p>
    <w:p w14:paraId="104E5D72" w14:textId="77777777" w:rsidR="004666A8" w:rsidRPr="00091C02" w:rsidRDefault="004666A8" w:rsidP="00370AA1">
      <w:pPr>
        <w:numPr>
          <w:ilvl w:val="0"/>
          <w:numId w:val="226"/>
        </w:numPr>
        <w:rPr>
          <w:b/>
          <w:bCs/>
        </w:rPr>
      </w:pPr>
      <w:r w:rsidRPr="00091C02">
        <w:rPr>
          <w:b/>
          <w:bCs/>
        </w:rPr>
        <w:t>Practical life activities that connect to the child's growing interest in participation</w:t>
      </w:r>
    </w:p>
    <w:p w14:paraId="296395DD" w14:textId="77777777" w:rsidR="004666A8" w:rsidRPr="00091C02" w:rsidRDefault="004666A8" w:rsidP="00370AA1">
      <w:pPr>
        <w:numPr>
          <w:ilvl w:val="0"/>
          <w:numId w:val="226"/>
        </w:numPr>
        <w:rPr>
          <w:b/>
          <w:bCs/>
        </w:rPr>
      </w:pPr>
      <w:r w:rsidRPr="00091C02">
        <w:rPr>
          <w:b/>
          <w:bCs/>
        </w:rPr>
        <w:t>Language materials that support the explosion of vocabulary</w:t>
      </w:r>
    </w:p>
    <w:p w14:paraId="6C7902A5" w14:textId="77777777" w:rsidR="004666A8" w:rsidRPr="00091C02" w:rsidRDefault="004666A8" w:rsidP="00370AA1">
      <w:pPr>
        <w:numPr>
          <w:ilvl w:val="0"/>
          <w:numId w:val="226"/>
        </w:numPr>
        <w:rPr>
          <w:b/>
          <w:bCs/>
        </w:rPr>
      </w:pPr>
      <w:r w:rsidRPr="00091C02">
        <w:rPr>
          <w:b/>
          <w:bCs/>
        </w:rPr>
        <w:t>Sensorial materials that refine perceptual discrimination</w:t>
      </w:r>
    </w:p>
    <w:p w14:paraId="79675917" w14:textId="77777777" w:rsidR="004666A8" w:rsidRPr="00091C02" w:rsidRDefault="004666A8" w:rsidP="00370AA1">
      <w:pPr>
        <w:numPr>
          <w:ilvl w:val="0"/>
          <w:numId w:val="226"/>
        </w:numPr>
        <w:rPr>
          <w:b/>
          <w:bCs/>
        </w:rPr>
      </w:pPr>
      <w:r w:rsidRPr="00091C02">
        <w:rPr>
          <w:b/>
          <w:bCs/>
        </w:rPr>
        <w:t>Spaces designed for both independent work and small-group interaction</w:t>
      </w:r>
    </w:p>
    <w:p w14:paraId="0CD1CFF4" w14:textId="77777777" w:rsidR="004666A8" w:rsidRPr="00091C02" w:rsidRDefault="004666A8" w:rsidP="00370AA1">
      <w:pPr>
        <w:rPr>
          <w:b/>
          <w:bCs/>
        </w:rPr>
      </w:pPr>
      <w:r w:rsidRPr="00091C02">
        <w:rPr>
          <w:b/>
          <w:bCs/>
        </w:rPr>
        <w:t>Temporal Environment:</w:t>
      </w:r>
    </w:p>
    <w:p w14:paraId="68237C36" w14:textId="77777777" w:rsidR="004666A8" w:rsidRPr="00091C02" w:rsidRDefault="004666A8" w:rsidP="00370AA1">
      <w:pPr>
        <w:numPr>
          <w:ilvl w:val="0"/>
          <w:numId w:val="227"/>
        </w:numPr>
        <w:rPr>
          <w:b/>
          <w:bCs/>
        </w:rPr>
      </w:pPr>
      <w:r w:rsidRPr="00091C02">
        <w:rPr>
          <w:b/>
          <w:bCs/>
        </w:rPr>
        <w:t>Sufficient time for repetition of chosen activities</w:t>
      </w:r>
    </w:p>
    <w:p w14:paraId="346102C7" w14:textId="77777777" w:rsidR="004666A8" w:rsidRPr="00091C02" w:rsidRDefault="004666A8" w:rsidP="00370AA1">
      <w:pPr>
        <w:numPr>
          <w:ilvl w:val="0"/>
          <w:numId w:val="227"/>
        </w:numPr>
        <w:rPr>
          <w:b/>
          <w:bCs/>
        </w:rPr>
      </w:pPr>
      <w:r w:rsidRPr="00091C02">
        <w:rPr>
          <w:b/>
          <w:bCs/>
        </w:rPr>
        <w:t>Uninterrupted work periods that allow for concentration development</w:t>
      </w:r>
    </w:p>
    <w:p w14:paraId="08B459FF" w14:textId="77777777" w:rsidR="004666A8" w:rsidRPr="00091C02" w:rsidRDefault="004666A8" w:rsidP="00370AA1">
      <w:pPr>
        <w:numPr>
          <w:ilvl w:val="0"/>
          <w:numId w:val="227"/>
        </w:numPr>
        <w:rPr>
          <w:b/>
          <w:bCs/>
        </w:rPr>
      </w:pPr>
      <w:r w:rsidRPr="00091C02">
        <w:rPr>
          <w:b/>
          <w:bCs/>
        </w:rPr>
        <w:t>Consistent daily rhythms that support the sensitivity to order</w:t>
      </w:r>
    </w:p>
    <w:p w14:paraId="09ED4CFA" w14:textId="77777777" w:rsidR="004666A8" w:rsidRPr="00091C02" w:rsidRDefault="004666A8" w:rsidP="00370AA1">
      <w:pPr>
        <w:numPr>
          <w:ilvl w:val="0"/>
          <w:numId w:val="227"/>
        </w:numPr>
        <w:rPr>
          <w:b/>
          <w:bCs/>
        </w:rPr>
      </w:pPr>
      <w:r w:rsidRPr="00091C02">
        <w:rPr>
          <w:b/>
          <w:bCs/>
        </w:rPr>
        <w:t xml:space="preserve">Patience for the </w:t>
      </w:r>
      <w:proofErr w:type="gramStart"/>
      <w:r w:rsidRPr="00091C02">
        <w:rPr>
          <w:b/>
          <w:bCs/>
        </w:rPr>
        <w:t>often slow</w:t>
      </w:r>
      <w:proofErr w:type="gramEnd"/>
      <w:r w:rsidRPr="00091C02">
        <w:rPr>
          <w:b/>
          <w:bCs/>
        </w:rPr>
        <w:t xml:space="preserve"> pace of emerging independence</w:t>
      </w:r>
    </w:p>
    <w:p w14:paraId="6FAED547" w14:textId="77777777" w:rsidR="004666A8" w:rsidRPr="00091C02" w:rsidRDefault="004666A8" w:rsidP="00370AA1">
      <w:pPr>
        <w:rPr>
          <w:b/>
          <w:bCs/>
        </w:rPr>
      </w:pPr>
      <w:r w:rsidRPr="00091C02">
        <w:rPr>
          <w:b/>
          <w:bCs/>
        </w:rPr>
        <w:t>Social Environment:</w:t>
      </w:r>
    </w:p>
    <w:p w14:paraId="2139096B" w14:textId="77777777" w:rsidR="004666A8" w:rsidRPr="00091C02" w:rsidRDefault="004666A8" w:rsidP="00370AA1">
      <w:pPr>
        <w:numPr>
          <w:ilvl w:val="0"/>
          <w:numId w:val="228"/>
        </w:numPr>
        <w:rPr>
          <w:b/>
          <w:bCs/>
        </w:rPr>
      </w:pPr>
      <w:r w:rsidRPr="00091C02">
        <w:rPr>
          <w:b/>
          <w:bCs/>
        </w:rPr>
        <w:t>Limited group size that prevents overstimulation</w:t>
      </w:r>
    </w:p>
    <w:p w14:paraId="242B14D5" w14:textId="77777777" w:rsidR="004666A8" w:rsidRPr="00091C02" w:rsidRDefault="004666A8" w:rsidP="00370AA1">
      <w:pPr>
        <w:numPr>
          <w:ilvl w:val="0"/>
          <w:numId w:val="228"/>
        </w:numPr>
        <w:rPr>
          <w:b/>
          <w:bCs/>
        </w:rPr>
      </w:pPr>
      <w:r w:rsidRPr="00091C02">
        <w:rPr>
          <w:b/>
          <w:bCs/>
        </w:rPr>
        <w:t>Clear, consistent boundaries regarding social interaction</w:t>
      </w:r>
    </w:p>
    <w:p w14:paraId="23CAE362" w14:textId="77777777" w:rsidR="004666A8" w:rsidRPr="00091C02" w:rsidRDefault="004666A8" w:rsidP="00370AA1">
      <w:pPr>
        <w:numPr>
          <w:ilvl w:val="0"/>
          <w:numId w:val="228"/>
        </w:numPr>
        <w:rPr>
          <w:b/>
          <w:bCs/>
        </w:rPr>
      </w:pPr>
      <w:r w:rsidRPr="00091C02">
        <w:rPr>
          <w:b/>
          <w:bCs/>
        </w:rPr>
        <w:t>Modeling of appropriate social behavior without forced sharing</w:t>
      </w:r>
    </w:p>
    <w:p w14:paraId="3981DC53" w14:textId="77777777" w:rsidR="004666A8" w:rsidRPr="00091C02" w:rsidRDefault="004666A8" w:rsidP="00370AA1">
      <w:pPr>
        <w:numPr>
          <w:ilvl w:val="0"/>
          <w:numId w:val="228"/>
        </w:numPr>
        <w:rPr>
          <w:b/>
          <w:bCs/>
        </w:rPr>
      </w:pPr>
      <w:r w:rsidRPr="00091C02">
        <w:rPr>
          <w:b/>
          <w:bCs/>
        </w:rPr>
        <w:t>Opportunities for observation of others without required participation</w:t>
      </w:r>
    </w:p>
    <w:p w14:paraId="45EE3F0F" w14:textId="77777777" w:rsidR="004666A8" w:rsidRDefault="004666A8" w:rsidP="00370AA1">
      <w:pPr>
        <w:numPr>
          <w:ilvl w:val="0"/>
          <w:numId w:val="228"/>
        </w:numPr>
        <w:rPr>
          <w:b/>
          <w:bCs/>
        </w:rPr>
      </w:pPr>
      <w:r w:rsidRPr="00091C02">
        <w:rPr>
          <w:b/>
          <w:bCs/>
        </w:rPr>
        <w:t>Support for parallel play evolving toward more interactive social engagement</w:t>
      </w:r>
    </w:p>
    <w:p w14:paraId="0D94DB87" w14:textId="77777777" w:rsidR="00054985" w:rsidRPr="00F915B0" w:rsidRDefault="00054985" w:rsidP="00370AA1">
      <w:pPr>
        <w:pStyle w:val="Heading5"/>
      </w:pPr>
      <w:r w:rsidRPr="00F915B0">
        <w:lastRenderedPageBreak/>
        <w:t>Introduction: A Period of Consolidation and Transformation</w:t>
      </w:r>
    </w:p>
    <w:p w14:paraId="22B68B3C" w14:textId="77777777" w:rsidR="00054985" w:rsidRPr="00F915B0" w:rsidRDefault="00054985" w:rsidP="00370AA1">
      <w:pPr>
        <w:rPr>
          <w:b/>
          <w:bCs/>
        </w:rPr>
      </w:pPr>
      <w:r w:rsidRPr="00F915B0">
        <w:rPr>
          <w:b/>
          <w:bCs/>
        </w:rPr>
        <w:t>The period from twelve to thirty-six months represents a transformative phase in a child's development, characterized by significant physical, cognitive, and psychological advancements. As the reference materials note, "Around 12 months of age, the child and their abilities have changed, requiring changes in the environment. The child has grown physically and psychologically; their capabilities, abilities, and interests need to be observed to offer them the best possible environment."</w:t>
      </w:r>
    </w:p>
    <w:p w14:paraId="50083152" w14:textId="77777777" w:rsidR="00054985" w:rsidRPr="00F915B0" w:rsidRDefault="00054985" w:rsidP="00370AA1">
      <w:pPr>
        <w:rPr>
          <w:b/>
          <w:bCs/>
        </w:rPr>
      </w:pPr>
      <w:r w:rsidRPr="00F915B0">
        <w:rPr>
          <w:b/>
          <w:bCs/>
        </w:rPr>
        <w:t>This chapter examines the prepared environment for toddlers from twelve to thirty-six months of age, often referred to as the "Infant Community" in Montessori terminology. During this period, the child's newfound mobility and independence create both opportunities and challenges for the prepared environment. The environment must evolve to support these developments while providing appropriate challenges and opportunities for mastery.</w:t>
      </w:r>
    </w:p>
    <w:p w14:paraId="6558FD4A" w14:textId="77777777" w:rsidR="00054985" w:rsidRPr="00F915B0" w:rsidRDefault="00054985" w:rsidP="00370AA1">
      <w:pPr>
        <w:rPr>
          <w:b/>
          <w:bCs/>
        </w:rPr>
      </w:pPr>
      <w:r w:rsidRPr="00F915B0">
        <w:rPr>
          <w:b/>
          <w:bCs/>
        </w:rPr>
        <w:t>The most notable development during this period is the achievement of independent walking, which liberates the hands and enables the child to interact with the environment in increasingly complex ways. As the child transitions from infancy to early childhood, they develop greater physical independence, refined motor control, enhanced language capabilities, and a stronger sense of self. The child's natural tendencies toward order, independence, and exploration become more pronounced, requiring an environment that responds to these emerging characteristics. Additionally, this period encompasses several sensitive periods, including those for order, language development, refinement of movement, and interest in small objects.</w:t>
      </w:r>
    </w:p>
    <w:p w14:paraId="21F9EC4E" w14:textId="77777777" w:rsidR="00054985" w:rsidRPr="00F915B0" w:rsidRDefault="00054985" w:rsidP="00370AA1">
      <w:pPr>
        <w:pStyle w:val="Heading5"/>
      </w:pPr>
      <w:r w:rsidRPr="00F915B0">
        <w:t>Developmental Characteristics and Environmental Implications</w:t>
      </w:r>
    </w:p>
    <w:p w14:paraId="0BEB3FCF" w14:textId="77777777" w:rsidR="00054985" w:rsidRPr="00F915B0" w:rsidRDefault="00054985" w:rsidP="00370AA1">
      <w:pPr>
        <w:pStyle w:val="Heading6"/>
      </w:pPr>
      <w:r w:rsidRPr="00F915B0">
        <w:t>Physical Development: Movement and Motor Skills</w:t>
      </w:r>
    </w:p>
    <w:p w14:paraId="5AFBA903" w14:textId="77777777" w:rsidR="00054985" w:rsidRPr="00F915B0" w:rsidRDefault="00054985" w:rsidP="00370AA1">
      <w:pPr>
        <w:rPr>
          <w:b/>
          <w:bCs/>
        </w:rPr>
      </w:pPr>
      <w:r w:rsidRPr="00F915B0">
        <w:rPr>
          <w:b/>
          <w:bCs/>
        </w:rPr>
        <w:t>The period from 12-36 months witnesses remarkable physical development, beginning with the consolidation of walking skills and progressing through increasingly refined movement capabilities. As the reference materials emphasize, "frequently, children of this age are already walking, although some may not yet be walking. The child consolidates their movements during this time, both gross and fine."</w:t>
      </w:r>
    </w:p>
    <w:p w14:paraId="038FB681" w14:textId="77777777" w:rsidR="00054985" w:rsidRPr="00F915B0" w:rsidRDefault="00054985" w:rsidP="00370AA1">
      <w:pPr>
        <w:rPr>
          <w:b/>
          <w:bCs/>
        </w:rPr>
      </w:pPr>
      <w:r w:rsidRPr="00F915B0">
        <w:rPr>
          <w:b/>
          <w:bCs/>
        </w:rPr>
        <w:t>12-18 Months:</w:t>
      </w:r>
    </w:p>
    <w:p w14:paraId="3B59213F" w14:textId="77777777" w:rsidR="00054985" w:rsidRPr="00F915B0" w:rsidRDefault="00054985" w:rsidP="00370AA1">
      <w:pPr>
        <w:numPr>
          <w:ilvl w:val="0"/>
          <w:numId w:val="293"/>
        </w:numPr>
        <w:rPr>
          <w:b/>
          <w:bCs/>
        </w:rPr>
      </w:pPr>
      <w:r w:rsidRPr="00F915B0">
        <w:rPr>
          <w:b/>
          <w:bCs/>
        </w:rPr>
        <w:t>Walking becomes established and increasingly stable</w:t>
      </w:r>
    </w:p>
    <w:p w14:paraId="655D3212" w14:textId="77777777" w:rsidR="00054985" w:rsidRPr="00F915B0" w:rsidRDefault="00054985" w:rsidP="00370AA1">
      <w:pPr>
        <w:numPr>
          <w:ilvl w:val="0"/>
          <w:numId w:val="293"/>
        </w:numPr>
        <w:rPr>
          <w:b/>
          <w:bCs/>
        </w:rPr>
      </w:pPr>
      <w:r w:rsidRPr="00F915B0">
        <w:rPr>
          <w:b/>
          <w:bCs/>
        </w:rPr>
        <w:t>Beginning climbing skills emerge</w:t>
      </w:r>
    </w:p>
    <w:p w14:paraId="4356C19E" w14:textId="77777777" w:rsidR="00054985" w:rsidRPr="00F915B0" w:rsidRDefault="00054985" w:rsidP="00370AA1">
      <w:pPr>
        <w:numPr>
          <w:ilvl w:val="0"/>
          <w:numId w:val="293"/>
        </w:numPr>
        <w:rPr>
          <w:b/>
          <w:bCs/>
        </w:rPr>
      </w:pPr>
      <w:r w:rsidRPr="00F915B0">
        <w:rPr>
          <w:b/>
          <w:bCs/>
        </w:rPr>
        <w:t>Ability to carry objects while walking develops</w:t>
      </w:r>
    </w:p>
    <w:p w14:paraId="724EA582" w14:textId="77777777" w:rsidR="00054985" w:rsidRPr="00F915B0" w:rsidRDefault="00054985" w:rsidP="00370AA1">
      <w:pPr>
        <w:numPr>
          <w:ilvl w:val="0"/>
          <w:numId w:val="293"/>
        </w:numPr>
        <w:rPr>
          <w:b/>
          <w:bCs/>
        </w:rPr>
      </w:pPr>
      <w:r w:rsidRPr="00F915B0">
        <w:rPr>
          <w:b/>
          <w:bCs/>
        </w:rPr>
        <w:t>Interest in stair climbing (up and down) increases</w:t>
      </w:r>
    </w:p>
    <w:p w14:paraId="4E3067A2" w14:textId="77777777" w:rsidR="00054985" w:rsidRPr="00F915B0" w:rsidRDefault="00054985" w:rsidP="00370AA1">
      <w:pPr>
        <w:numPr>
          <w:ilvl w:val="0"/>
          <w:numId w:val="293"/>
        </w:numPr>
        <w:rPr>
          <w:b/>
          <w:bCs/>
        </w:rPr>
      </w:pPr>
      <w:r w:rsidRPr="00F915B0">
        <w:rPr>
          <w:b/>
          <w:bCs/>
        </w:rPr>
        <w:lastRenderedPageBreak/>
        <w:t>Preliminary running attempts begin</w:t>
      </w:r>
    </w:p>
    <w:p w14:paraId="320491FC" w14:textId="77777777" w:rsidR="00054985" w:rsidRPr="00F915B0" w:rsidRDefault="00054985" w:rsidP="00370AA1">
      <w:pPr>
        <w:rPr>
          <w:b/>
          <w:bCs/>
        </w:rPr>
      </w:pPr>
      <w:r w:rsidRPr="00F915B0">
        <w:rPr>
          <w:b/>
          <w:bCs/>
        </w:rPr>
        <w:t>18-24 Months:</w:t>
      </w:r>
    </w:p>
    <w:p w14:paraId="74614C1B" w14:textId="77777777" w:rsidR="00054985" w:rsidRPr="00F915B0" w:rsidRDefault="00054985" w:rsidP="00370AA1">
      <w:pPr>
        <w:numPr>
          <w:ilvl w:val="0"/>
          <w:numId w:val="294"/>
        </w:numPr>
        <w:rPr>
          <w:b/>
          <w:bCs/>
        </w:rPr>
      </w:pPr>
      <w:r w:rsidRPr="00F915B0">
        <w:rPr>
          <w:b/>
          <w:bCs/>
        </w:rPr>
        <w:t>Walking becomes fully stabilized</w:t>
      </w:r>
    </w:p>
    <w:p w14:paraId="53B1A6A9" w14:textId="77777777" w:rsidR="00054985" w:rsidRPr="00F915B0" w:rsidRDefault="00054985" w:rsidP="00370AA1">
      <w:pPr>
        <w:numPr>
          <w:ilvl w:val="0"/>
          <w:numId w:val="294"/>
        </w:numPr>
        <w:rPr>
          <w:b/>
          <w:bCs/>
        </w:rPr>
      </w:pPr>
      <w:r w:rsidRPr="00F915B0">
        <w:rPr>
          <w:b/>
          <w:bCs/>
        </w:rPr>
        <w:t>Running skills develop and refine</w:t>
      </w:r>
    </w:p>
    <w:p w14:paraId="61538F2A" w14:textId="77777777" w:rsidR="00054985" w:rsidRPr="00F915B0" w:rsidRDefault="00054985" w:rsidP="00370AA1">
      <w:pPr>
        <w:numPr>
          <w:ilvl w:val="0"/>
          <w:numId w:val="294"/>
        </w:numPr>
        <w:rPr>
          <w:b/>
          <w:bCs/>
        </w:rPr>
      </w:pPr>
      <w:r w:rsidRPr="00F915B0">
        <w:rPr>
          <w:b/>
          <w:bCs/>
        </w:rPr>
        <w:t>Jumping begins (initially both feet together)</w:t>
      </w:r>
    </w:p>
    <w:p w14:paraId="5DA81C11" w14:textId="77777777" w:rsidR="00054985" w:rsidRPr="00F915B0" w:rsidRDefault="00054985" w:rsidP="00370AA1">
      <w:pPr>
        <w:numPr>
          <w:ilvl w:val="0"/>
          <w:numId w:val="294"/>
        </w:numPr>
        <w:rPr>
          <w:b/>
          <w:bCs/>
        </w:rPr>
      </w:pPr>
      <w:r w:rsidRPr="00F915B0">
        <w:rPr>
          <w:b/>
          <w:bCs/>
        </w:rPr>
        <w:t>Climbing becomes more adventurous</w:t>
      </w:r>
    </w:p>
    <w:p w14:paraId="1549A1E7" w14:textId="77777777" w:rsidR="00054985" w:rsidRPr="00F915B0" w:rsidRDefault="00054985" w:rsidP="00370AA1">
      <w:pPr>
        <w:numPr>
          <w:ilvl w:val="0"/>
          <w:numId w:val="294"/>
        </w:numPr>
        <w:rPr>
          <w:b/>
          <w:bCs/>
        </w:rPr>
      </w:pPr>
      <w:r w:rsidRPr="00F915B0">
        <w:rPr>
          <w:b/>
          <w:bCs/>
        </w:rPr>
        <w:t>Ability to navigate varied terrains improves</w:t>
      </w:r>
    </w:p>
    <w:p w14:paraId="44D4D9B5" w14:textId="77777777" w:rsidR="00054985" w:rsidRPr="00F915B0" w:rsidRDefault="00054985" w:rsidP="00370AA1">
      <w:pPr>
        <w:rPr>
          <w:b/>
          <w:bCs/>
        </w:rPr>
      </w:pPr>
      <w:r w:rsidRPr="00F915B0">
        <w:rPr>
          <w:b/>
          <w:bCs/>
        </w:rPr>
        <w:t>24-36 Months:</w:t>
      </w:r>
    </w:p>
    <w:p w14:paraId="34B0D6D6" w14:textId="77777777" w:rsidR="00054985" w:rsidRPr="00F915B0" w:rsidRDefault="00054985" w:rsidP="00370AA1">
      <w:pPr>
        <w:numPr>
          <w:ilvl w:val="0"/>
          <w:numId w:val="295"/>
        </w:numPr>
        <w:rPr>
          <w:b/>
          <w:bCs/>
        </w:rPr>
      </w:pPr>
      <w:r w:rsidRPr="00F915B0">
        <w:rPr>
          <w:b/>
          <w:bCs/>
        </w:rPr>
        <w:t>Complex movement sequences emerge</w:t>
      </w:r>
    </w:p>
    <w:p w14:paraId="7F2EA0A9" w14:textId="77777777" w:rsidR="00054985" w:rsidRPr="00F915B0" w:rsidRDefault="00054985" w:rsidP="00370AA1">
      <w:pPr>
        <w:numPr>
          <w:ilvl w:val="0"/>
          <w:numId w:val="295"/>
        </w:numPr>
        <w:rPr>
          <w:b/>
          <w:bCs/>
        </w:rPr>
      </w:pPr>
      <w:r w:rsidRPr="00F915B0">
        <w:rPr>
          <w:b/>
          <w:bCs/>
        </w:rPr>
        <w:t>Improved balance and coordination</w:t>
      </w:r>
    </w:p>
    <w:p w14:paraId="3AD67A31" w14:textId="77777777" w:rsidR="00054985" w:rsidRPr="00F915B0" w:rsidRDefault="00054985" w:rsidP="00370AA1">
      <w:pPr>
        <w:numPr>
          <w:ilvl w:val="0"/>
          <w:numId w:val="295"/>
        </w:numPr>
        <w:rPr>
          <w:b/>
          <w:bCs/>
        </w:rPr>
      </w:pPr>
      <w:r w:rsidRPr="00F915B0">
        <w:rPr>
          <w:b/>
          <w:bCs/>
        </w:rPr>
        <w:t>Early pedaling skills (tricycles, etc.)</w:t>
      </w:r>
    </w:p>
    <w:p w14:paraId="511A7AF3" w14:textId="77777777" w:rsidR="00054985" w:rsidRPr="00F915B0" w:rsidRDefault="00054985" w:rsidP="00370AA1">
      <w:pPr>
        <w:numPr>
          <w:ilvl w:val="0"/>
          <w:numId w:val="295"/>
        </w:numPr>
        <w:rPr>
          <w:b/>
          <w:bCs/>
        </w:rPr>
      </w:pPr>
      <w:r w:rsidRPr="00F915B0">
        <w:rPr>
          <w:b/>
          <w:bCs/>
        </w:rPr>
        <w:t>Greater spatial awareness</w:t>
      </w:r>
    </w:p>
    <w:p w14:paraId="7FEB8B40" w14:textId="77777777" w:rsidR="00054985" w:rsidRPr="00F915B0" w:rsidRDefault="00054985" w:rsidP="00370AA1">
      <w:pPr>
        <w:numPr>
          <w:ilvl w:val="0"/>
          <w:numId w:val="295"/>
        </w:numPr>
        <w:rPr>
          <w:b/>
          <w:bCs/>
        </w:rPr>
      </w:pPr>
      <w:r w:rsidRPr="00F915B0">
        <w:rPr>
          <w:b/>
          <w:bCs/>
        </w:rPr>
        <w:t>Beginning awareness of rhythm in movement</w:t>
      </w:r>
    </w:p>
    <w:p w14:paraId="0A4A0153" w14:textId="77777777" w:rsidR="00054985" w:rsidRPr="00F915B0" w:rsidRDefault="00054985" w:rsidP="00370AA1">
      <w:pPr>
        <w:rPr>
          <w:b/>
          <w:bCs/>
        </w:rPr>
      </w:pPr>
      <w:r w:rsidRPr="00F915B0">
        <w:rPr>
          <w:b/>
          <w:bCs/>
        </w:rPr>
        <w:t>This movement development fundamentally transforms the child's relationship with the environment. As the reference materials state, "The ability to walk opens the doors to a new world and allows them to explore in a different way. At this moment, their hands are free to transform the environment."</w:t>
      </w:r>
    </w:p>
    <w:p w14:paraId="5421965B" w14:textId="77777777" w:rsidR="00054985" w:rsidRPr="00F915B0" w:rsidRDefault="00054985" w:rsidP="00370AA1">
      <w:pPr>
        <w:rPr>
          <w:b/>
          <w:bCs/>
        </w:rPr>
      </w:pPr>
      <w:r w:rsidRPr="00F915B0">
        <w:rPr>
          <w:b/>
          <w:bCs/>
        </w:rPr>
        <w:t>Throughout this period, fine motor skills undergo equally significant development:</w:t>
      </w:r>
    </w:p>
    <w:p w14:paraId="27920CA8" w14:textId="77777777" w:rsidR="00054985" w:rsidRPr="00F915B0" w:rsidRDefault="00054985" w:rsidP="00370AA1">
      <w:pPr>
        <w:rPr>
          <w:b/>
          <w:bCs/>
        </w:rPr>
      </w:pPr>
      <w:r w:rsidRPr="00F915B0">
        <w:rPr>
          <w:b/>
          <w:bCs/>
        </w:rPr>
        <w:t>12-18 Months:</w:t>
      </w:r>
    </w:p>
    <w:p w14:paraId="28FC5C94" w14:textId="77777777" w:rsidR="00054985" w:rsidRPr="00F915B0" w:rsidRDefault="00054985" w:rsidP="00370AA1">
      <w:pPr>
        <w:numPr>
          <w:ilvl w:val="0"/>
          <w:numId w:val="296"/>
        </w:numPr>
        <w:rPr>
          <w:b/>
          <w:bCs/>
        </w:rPr>
      </w:pPr>
      <w:r w:rsidRPr="00F915B0">
        <w:rPr>
          <w:b/>
          <w:bCs/>
        </w:rPr>
        <w:t>Pincer grasp refinement</w:t>
      </w:r>
    </w:p>
    <w:p w14:paraId="7478618B" w14:textId="77777777" w:rsidR="00054985" w:rsidRPr="00F915B0" w:rsidRDefault="00054985" w:rsidP="00370AA1">
      <w:pPr>
        <w:numPr>
          <w:ilvl w:val="0"/>
          <w:numId w:val="296"/>
        </w:numPr>
        <w:rPr>
          <w:b/>
          <w:bCs/>
        </w:rPr>
      </w:pPr>
      <w:r w:rsidRPr="00F915B0">
        <w:rPr>
          <w:b/>
          <w:bCs/>
        </w:rPr>
        <w:t>Beginning tool use (spoon, crayon)</w:t>
      </w:r>
    </w:p>
    <w:p w14:paraId="49431226" w14:textId="77777777" w:rsidR="00054985" w:rsidRPr="00F915B0" w:rsidRDefault="00054985" w:rsidP="00370AA1">
      <w:pPr>
        <w:numPr>
          <w:ilvl w:val="0"/>
          <w:numId w:val="296"/>
        </w:numPr>
        <w:rPr>
          <w:b/>
          <w:bCs/>
        </w:rPr>
      </w:pPr>
      <w:r w:rsidRPr="00F915B0">
        <w:rPr>
          <w:b/>
          <w:bCs/>
        </w:rPr>
        <w:t>Rudimentary stacking and building</w:t>
      </w:r>
    </w:p>
    <w:p w14:paraId="2D1C1100" w14:textId="77777777" w:rsidR="00054985" w:rsidRPr="00F915B0" w:rsidRDefault="00054985" w:rsidP="00370AA1">
      <w:pPr>
        <w:numPr>
          <w:ilvl w:val="0"/>
          <w:numId w:val="296"/>
        </w:numPr>
        <w:rPr>
          <w:b/>
          <w:bCs/>
        </w:rPr>
      </w:pPr>
      <w:r w:rsidRPr="00F915B0">
        <w:rPr>
          <w:b/>
          <w:bCs/>
        </w:rPr>
        <w:t xml:space="preserve">Turning pages </w:t>
      </w:r>
      <w:proofErr w:type="gramStart"/>
      <w:r w:rsidRPr="00F915B0">
        <w:rPr>
          <w:b/>
          <w:bCs/>
        </w:rPr>
        <w:t>in</w:t>
      </w:r>
      <w:proofErr w:type="gramEnd"/>
      <w:r w:rsidRPr="00F915B0">
        <w:rPr>
          <w:b/>
          <w:bCs/>
        </w:rPr>
        <w:t xml:space="preserve"> books</w:t>
      </w:r>
    </w:p>
    <w:p w14:paraId="28C4F4A2" w14:textId="77777777" w:rsidR="00054985" w:rsidRPr="00F915B0" w:rsidRDefault="00054985" w:rsidP="00370AA1">
      <w:pPr>
        <w:numPr>
          <w:ilvl w:val="0"/>
          <w:numId w:val="296"/>
        </w:numPr>
        <w:rPr>
          <w:b/>
          <w:bCs/>
        </w:rPr>
      </w:pPr>
      <w:r w:rsidRPr="00F915B0">
        <w:rPr>
          <w:b/>
          <w:bCs/>
        </w:rPr>
        <w:t>Increased hand-eye coordination</w:t>
      </w:r>
    </w:p>
    <w:p w14:paraId="26E9B735" w14:textId="77777777" w:rsidR="00054985" w:rsidRPr="00F915B0" w:rsidRDefault="00054985" w:rsidP="00370AA1">
      <w:pPr>
        <w:rPr>
          <w:b/>
          <w:bCs/>
        </w:rPr>
      </w:pPr>
      <w:r w:rsidRPr="00F915B0">
        <w:rPr>
          <w:b/>
          <w:bCs/>
        </w:rPr>
        <w:t>18-24 Months:</w:t>
      </w:r>
    </w:p>
    <w:p w14:paraId="6F262340" w14:textId="77777777" w:rsidR="00054985" w:rsidRPr="00F915B0" w:rsidRDefault="00054985" w:rsidP="00370AA1">
      <w:pPr>
        <w:numPr>
          <w:ilvl w:val="0"/>
          <w:numId w:val="297"/>
        </w:numPr>
        <w:rPr>
          <w:b/>
          <w:bCs/>
        </w:rPr>
      </w:pPr>
      <w:r w:rsidRPr="00F915B0">
        <w:rPr>
          <w:b/>
          <w:bCs/>
        </w:rPr>
        <w:t>Enhanced tool manipulation</w:t>
      </w:r>
    </w:p>
    <w:p w14:paraId="25233487" w14:textId="77777777" w:rsidR="00054985" w:rsidRPr="00F915B0" w:rsidRDefault="00054985" w:rsidP="00370AA1">
      <w:pPr>
        <w:numPr>
          <w:ilvl w:val="0"/>
          <w:numId w:val="297"/>
        </w:numPr>
        <w:rPr>
          <w:b/>
          <w:bCs/>
        </w:rPr>
      </w:pPr>
      <w:r w:rsidRPr="00F915B0">
        <w:rPr>
          <w:b/>
          <w:bCs/>
        </w:rPr>
        <w:t>Developing precision in placement of objects</w:t>
      </w:r>
    </w:p>
    <w:p w14:paraId="52A2F6A2" w14:textId="77777777" w:rsidR="00054985" w:rsidRPr="00F915B0" w:rsidRDefault="00054985" w:rsidP="00370AA1">
      <w:pPr>
        <w:numPr>
          <w:ilvl w:val="0"/>
          <w:numId w:val="297"/>
        </w:numPr>
        <w:rPr>
          <w:b/>
          <w:bCs/>
        </w:rPr>
      </w:pPr>
      <w:r w:rsidRPr="00F915B0">
        <w:rPr>
          <w:b/>
          <w:bCs/>
        </w:rPr>
        <w:lastRenderedPageBreak/>
        <w:t>Button and zipper manipulation (beginning stages)</w:t>
      </w:r>
    </w:p>
    <w:p w14:paraId="50DC8BA7" w14:textId="77777777" w:rsidR="00054985" w:rsidRPr="00F915B0" w:rsidRDefault="00054985" w:rsidP="00370AA1">
      <w:pPr>
        <w:numPr>
          <w:ilvl w:val="0"/>
          <w:numId w:val="297"/>
        </w:numPr>
        <w:rPr>
          <w:b/>
          <w:bCs/>
        </w:rPr>
      </w:pPr>
      <w:r w:rsidRPr="00F915B0">
        <w:rPr>
          <w:b/>
          <w:bCs/>
        </w:rPr>
        <w:t>Scribbling and early mark-making</w:t>
      </w:r>
    </w:p>
    <w:p w14:paraId="37E6679A" w14:textId="77777777" w:rsidR="00054985" w:rsidRPr="00F915B0" w:rsidRDefault="00054985" w:rsidP="00370AA1">
      <w:pPr>
        <w:numPr>
          <w:ilvl w:val="0"/>
          <w:numId w:val="297"/>
        </w:numPr>
        <w:rPr>
          <w:b/>
          <w:bCs/>
        </w:rPr>
      </w:pPr>
      <w:r w:rsidRPr="00F915B0">
        <w:rPr>
          <w:b/>
          <w:bCs/>
        </w:rPr>
        <w:t>Two-handed coordination improves</w:t>
      </w:r>
    </w:p>
    <w:p w14:paraId="1D2141EF" w14:textId="77777777" w:rsidR="00054985" w:rsidRPr="00F915B0" w:rsidRDefault="00054985" w:rsidP="00370AA1">
      <w:pPr>
        <w:rPr>
          <w:b/>
          <w:bCs/>
        </w:rPr>
      </w:pPr>
      <w:r w:rsidRPr="00F915B0">
        <w:rPr>
          <w:b/>
          <w:bCs/>
        </w:rPr>
        <w:t>24-36 Months:</w:t>
      </w:r>
    </w:p>
    <w:p w14:paraId="1FEB3023" w14:textId="77777777" w:rsidR="00054985" w:rsidRPr="00F915B0" w:rsidRDefault="00054985" w:rsidP="00370AA1">
      <w:pPr>
        <w:numPr>
          <w:ilvl w:val="0"/>
          <w:numId w:val="298"/>
        </w:numPr>
        <w:rPr>
          <w:b/>
          <w:bCs/>
        </w:rPr>
      </w:pPr>
      <w:r w:rsidRPr="00F915B0">
        <w:rPr>
          <w:b/>
          <w:bCs/>
        </w:rPr>
        <w:t>Refined tool use (utensils, simple implements)</w:t>
      </w:r>
    </w:p>
    <w:p w14:paraId="1CA27F0A" w14:textId="77777777" w:rsidR="00054985" w:rsidRPr="00F915B0" w:rsidRDefault="00054985" w:rsidP="00370AA1">
      <w:pPr>
        <w:numPr>
          <w:ilvl w:val="0"/>
          <w:numId w:val="298"/>
        </w:numPr>
        <w:rPr>
          <w:b/>
          <w:bCs/>
        </w:rPr>
      </w:pPr>
      <w:r w:rsidRPr="00F915B0">
        <w:rPr>
          <w:b/>
          <w:bCs/>
        </w:rPr>
        <w:t>Beginning scissor skills</w:t>
      </w:r>
    </w:p>
    <w:p w14:paraId="20F071AF" w14:textId="77777777" w:rsidR="00054985" w:rsidRPr="00F915B0" w:rsidRDefault="00054985" w:rsidP="00370AA1">
      <w:pPr>
        <w:numPr>
          <w:ilvl w:val="0"/>
          <w:numId w:val="298"/>
        </w:numPr>
        <w:rPr>
          <w:b/>
          <w:bCs/>
        </w:rPr>
      </w:pPr>
      <w:r w:rsidRPr="00F915B0">
        <w:rPr>
          <w:b/>
          <w:bCs/>
        </w:rPr>
        <w:t>More controlled drawing/mark-making</w:t>
      </w:r>
    </w:p>
    <w:p w14:paraId="43461240" w14:textId="77777777" w:rsidR="00054985" w:rsidRPr="00F915B0" w:rsidRDefault="00054985" w:rsidP="00370AA1">
      <w:pPr>
        <w:numPr>
          <w:ilvl w:val="0"/>
          <w:numId w:val="298"/>
        </w:numPr>
        <w:rPr>
          <w:b/>
          <w:bCs/>
        </w:rPr>
      </w:pPr>
      <w:r w:rsidRPr="00F915B0">
        <w:rPr>
          <w:b/>
          <w:bCs/>
        </w:rPr>
        <w:t>Increased dexterity with small objects</w:t>
      </w:r>
    </w:p>
    <w:p w14:paraId="72370C9F" w14:textId="77777777" w:rsidR="00054985" w:rsidRPr="00F915B0" w:rsidRDefault="00054985" w:rsidP="00370AA1">
      <w:pPr>
        <w:numPr>
          <w:ilvl w:val="0"/>
          <w:numId w:val="298"/>
        </w:numPr>
        <w:rPr>
          <w:b/>
          <w:bCs/>
        </w:rPr>
      </w:pPr>
      <w:r w:rsidRPr="00F915B0">
        <w:rPr>
          <w:b/>
          <w:bCs/>
        </w:rPr>
        <w:t>Advanced manipulation (screwing, twisting)</w:t>
      </w:r>
    </w:p>
    <w:p w14:paraId="44EC14C4" w14:textId="77777777" w:rsidR="00054985" w:rsidRPr="00F915B0" w:rsidRDefault="00054985" w:rsidP="00370AA1">
      <w:pPr>
        <w:rPr>
          <w:b/>
          <w:bCs/>
        </w:rPr>
      </w:pPr>
      <w:r w:rsidRPr="00F915B0">
        <w:rPr>
          <w:b/>
          <w:bCs/>
        </w:rPr>
        <w:t>The reference materials note that "the child's work includes refining the movements of the hand; they need to discover all the options they have for moving the hand, and in this way refine movements and satisfy the human tendency for self-perfection."</w:t>
      </w:r>
    </w:p>
    <w:p w14:paraId="2FE57759" w14:textId="77777777" w:rsidR="00054985" w:rsidRPr="00F915B0" w:rsidRDefault="00054985" w:rsidP="00370AA1">
      <w:pPr>
        <w:rPr>
          <w:b/>
          <w:bCs/>
        </w:rPr>
      </w:pPr>
      <w:r w:rsidRPr="00F915B0">
        <w:rPr>
          <w:b/>
          <w:bCs/>
        </w:rPr>
        <w:t>The environment must support these physical developments through:</w:t>
      </w:r>
    </w:p>
    <w:p w14:paraId="11206A80" w14:textId="77777777" w:rsidR="00054985" w:rsidRPr="00F915B0" w:rsidRDefault="00054985" w:rsidP="00370AA1">
      <w:pPr>
        <w:numPr>
          <w:ilvl w:val="0"/>
          <w:numId w:val="299"/>
        </w:numPr>
        <w:rPr>
          <w:b/>
          <w:bCs/>
        </w:rPr>
      </w:pPr>
      <w:r w:rsidRPr="00F915B0">
        <w:rPr>
          <w:b/>
          <w:bCs/>
        </w:rPr>
        <w:t>Freedom of Movement: Unobstructed spaces that allow for walking, running, and exploration</w:t>
      </w:r>
    </w:p>
    <w:p w14:paraId="23A269D2" w14:textId="77777777" w:rsidR="00054985" w:rsidRPr="00F915B0" w:rsidRDefault="00054985" w:rsidP="00370AA1">
      <w:pPr>
        <w:numPr>
          <w:ilvl w:val="0"/>
          <w:numId w:val="299"/>
        </w:numPr>
        <w:rPr>
          <w:b/>
          <w:bCs/>
        </w:rPr>
      </w:pPr>
      <w:r w:rsidRPr="00F915B0">
        <w:rPr>
          <w:b/>
          <w:bCs/>
        </w:rPr>
        <w:t>Appropriate Movement Surfaces: Firm, clean surfaces that provide necessary resistance for developing locomotion</w:t>
      </w:r>
    </w:p>
    <w:p w14:paraId="28C27568" w14:textId="77777777" w:rsidR="00054985" w:rsidRPr="00F915B0" w:rsidRDefault="00054985" w:rsidP="00370AA1">
      <w:pPr>
        <w:numPr>
          <w:ilvl w:val="0"/>
          <w:numId w:val="299"/>
        </w:numPr>
        <w:rPr>
          <w:b/>
          <w:bCs/>
        </w:rPr>
      </w:pPr>
      <w:r w:rsidRPr="00F915B0">
        <w:rPr>
          <w:b/>
          <w:bCs/>
        </w:rPr>
        <w:t>Strategic Support Structures: Low bars mounted to walls at appropriate heights for pulling to stand; stable furniture that supports cruising</w:t>
      </w:r>
    </w:p>
    <w:p w14:paraId="471EE1A2" w14:textId="77777777" w:rsidR="00054985" w:rsidRPr="00F915B0" w:rsidRDefault="00054985" w:rsidP="00370AA1">
      <w:pPr>
        <w:numPr>
          <w:ilvl w:val="0"/>
          <w:numId w:val="299"/>
        </w:numPr>
        <w:rPr>
          <w:b/>
          <w:bCs/>
        </w:rPr>
      </w:pPr>
      <w:r w:rsidRPr="00F915B0">
        <w:rPr>
          <w:b/>
          <w:bCs/>
        </w:rPr>
        <w:t>Movement Challenges: Steps, slight inclines, varied surfaces that provide appropriate physical challenges</w:t>
      </w:r>
    </w:p>
    <w:p w14:paraId="06C2EF4D" w14:textId="77777777" w:rsidR="00054985" w:rsidRPr="00F915B0" w:rsidRDefault="00054985" w:rsidP="00370AA1">
      <w:pPr>
        <w:numPr>
          <w:ilvl w:val="0"/>
          <w:numId w:val="299"/>
        </w:numPr>
        <w:rPr>
          <w:b/>
          <w:bCs/>
        </w:rPr>
      </w:pPr>
      <w:r w:rsidRPr="00F915B0">
        <w:rPr>
          <w:b/>
          <w:bCs/>
        </w:rPr>
        <w:t>Safety Without Restriction: Environmental safety secured without limiting exploration</w:t>
      </w:r>
    </w:p>
    <w:p w14:paraId="7F632294" w14:textId="77777777" w:rsidR="00054985" w:rsidRPr="00F915B0" w:rsidRDefault="00054985" w:rsidP="00370AA1">
      <w:pPr>
        <w:rPr>
          <w:b/>
          <w:bCs/>
        </w:rPr>
      </w:pPr>
      <w:r w:rsidRPr="00F915B0">
        <w:rPr>
          <w:b/>
          <w:bCs/>
        </w:rPr>
        <w:t>The environment must strike a balance between safety and appropriate challenge, allowing the child to develop physical confidence while providing reasonable boundaries. Furniture and materials should support proper body mechanics, with chairs, tables, and work surfaces proportioned to the child's size to encourage correct posture and effective movement.</w:t>
      </w:r>
    </w:p>
    <w:p w14:paraId="19327E28" w14:textId="77777777" w:rsidR="00054985" w:rsidRPr="00F915B0" w:rsidRDefault="00054985" w:rsidP="00370AA1">
      <w:pPr>
        <w:pStyle w:val="Heading6"/>
      </w:pPr>
      <w:r w:rsidRPr="00F915B0">
        <w:t>Cognitive Development: Exploration and Order</w:t>
      </w:r>
    </w:p>
    <w:p w14:paraId="411E77B5" w14:textId="77777777" w:rsidR="00054985" w:rsidRPr="00F915B0" w:rsidRDefault="00054985" w:rsidP="00370AA1">
      <w:pPr>
        <w:rPr>
          <w:b/>
          <w:bCs/>
        </w:rPr>
      </w:pPr>
      <w:r w:rsidRPr="00F915B0">
        <w:rPr>
          <w:b/>
          <w:bCs/>
        </w:rPr>
        <w:t xml:space="preserve">Cognitive development during the </w:t>
      </w:r>
      <w:proofErr w:type="gramStart"/>
      <w:r w:rsidRPr="00F915B0">
        <w:rPr>
          <w:b/>
          <w:bCs/>
        </w:rPr>
        <w:t>12-36 month</w:t>
      </w:r>
      <w:proofErr w:type="gramEnd"/>
      <w:r w:rsidRPr="00F915B0">
        <w:rPr>
          <w:b/>
          <w:bCs/>
        </w:rPr>
        <w:t xml:space="preserve"> period is characterized by:</w:t>
      </w:r>
    </w:p>
    <w:p w14:paraId="48E336EA" w14:textId="77777777" w:rsidR="00054985" w:rsidRPr="00F915B0" w:rsidRDefault="00054985" w:rsidP="00370AA1">
      <w:pPr>
        <w:rPr>
          <w:b/>
          <w:bCs/>
        </w:rPr>
      </w:pPr>
      <w:r w:rsidRPr="00F915B0">
        <w:rPr>
          <w:b/>
          <w:bCs/>
        </w:rPr>
        <w:lastRenderedPageBreak/>
        <w:t>12-18 Months:</w:t>
      </w:r>
    </w:p>
    <w:p w14:paraId="4FBE98E1" w14:textId="77777777" w:rsidR="00054985" w:rsidRPr="00F915B0" w:rsidRDefault="00054985" w:rsidP="00370AA1">
      <w:pPr>
        <w:numPr>
          <w:ilvl w:val="0"/>
          <w:numId w:val="300"/>
        </w:numPr>
        <w:rPr>
          <w:b/>
          <w:bCs/>
        </w:rPr>
      </w:pPr>
      <w:r w:rsidRPr="00F915B0">
        <w:rPr>
          <w:b/>
          <w:bCs/>
        </w:rPr>
        <w:t>Object permanence solidifies</w:t>
      </w:r>
    </w:p>
    <w:p w14:paraId="5DFBE2D4" w14:textId="77777777" w:rsidR="00054985" w:rsidRPr="00F915B0" w:rsidRDefault="00054985" w:rsidP="00370AA1">
      <w:pPr>
        <w:numPr>
          <w:ilvl w:val="0"/>
          <w:numId w:val="300"/>
        </w:numPr>
        <w:rPr>
          <w:b/>
          <w:bCs/>
        </w:rPr>
      </w:pPr>
      <w:r w:rsidRPr="00F915B0">
        <w:rPr>
          <w:b/>
          <w:bCs/>
        </w:rPr>
        <w:t>Cause-effect understanding increases</w:t>
      </w:r>
    </w:p>
    <w:p w14:paraId="2339B8DB" w14:textId="77777777" w:rsidR="00054985" w:rsidRPr="00F915B0" w:rsidRDefault="00054985" w:rsidP="00370AA1">
      <w:pPr>
        <w:numPr>
          <w:ilvl w:val="0"/>
          <w:numId w:val="300"/>
        </w:numPr>
        <w:rPr>
          <w:b/>
          <w:bCs/>
        </w:rPr>
      </w:pPr>
      <w:r w:rsidRPr="00F915B0">
        <w:rPr>
          <w:b/>
          <w:bCs/>
        </w:rPr>
        <w:t>Beginning symbolic understanding</w:t>
      </w:r>
    </w:p>
    <w:p w14:paraId="78757B3A" w14:textId="77777777" w:rsidR="00054985" w:rsidRPr="00F915B0" w:rsidRDefault="00054985" w:rsidP="00370AA1">
      <w:pPr>
        <w:numPr>
          <w:ilvl w:val="0"/>
          <w:numId w:val="300"/>
        </w:numPr>
        <w:rPr>
          <w:b/>
          <w:bCs/>
        </w:rPr>
      </w:pPr>
      <w:r w:rsidRPr="00F915B0">
        <w:rPr>
          <w:b/>
          <w:bCs/>
        </w:rPr>
        <w:t>Heightened sensitivity to order</w:t>
      </w:r>
    </w:p>
    <w:p w14:paraId="4E055FD3" w14:textId="77777777" w:rsidR="00054985" w:rsidRPr="00F915B0" w:rsidRDefault="00054985" w:rsidP="00370AA1">
      <w:pPr>
        <w:numPr>
          <w:ilvl w:val="0"/>
          <w:numId w:val="300"/>
        </w:numPr>
        <w:rPr>
          <w:b/>
          <w:bCs/>
        </w:rPr>
      </w:pPr>
      <w:r w:rsidRPr="00F915B0">
        <w:rPr>
          <w:b/>
          <w:bCs/>
        </w:rPr>
        <w:t>Recognition of simple sequences</w:t>
      </w:r>
    </w:p>
    <w:p w14:paraId="3F39EFF4" w14:textId="77777777" w:rsidR="00054985" w:rsidRPr="00F915B0" w:rsidRDefault="00054985" w:rsidP="00370AA1">
      <w:pPr>
        <w:rPr>
          <w:b/>
          <w:bCs/>
        </w:rPr>
      </w:pPr>
      <w:r w:rsidRPr="00F915B0">
        <w:rPr>
          <w:b/>
          <w:bCs/>
        </w:rPr>
        <w:t>18-24 Months:</w:t>
      </w:r>
    </w:p>
    <w:p w14:paraId="2CB7365D" w14:textId="77777777" w:rsidR="00054985" w:rsidRPr="00F915B0" w:rsidRDefault="00054985" w:rsidP="00370AA1">
      <w:pPr>
        <w:numPr>
          <w:ilvl w:val="0"/>
          <w:numId w:val="301"/>
        </w:numPr>
        <w:rPr>
          <w:b/>
          <w:bCs/>
        </w:rPr>
      </w:pPr>
      <w:r w:rsidRPr="00F915B0">
        <w:rPr>
          <w:b/>
          <w:bCs/>
        </w:rPr>
        <w:t>Expanded symbolic thinking</w:t>
      </w:r>
    </w:p>
    <w:p w14:paraId="0BAD55A5" w14:textId="77777777" w:rsidR="00054985" w:rsidRPr="00F915B0" w:rsidRDefault="00054985" w:rsidP="00370AA1">
      <w:pPr>
        <w:numPr>
          <w:ilvl w:val="0"/>
          <w:numId w:val="301"/>
        </w:numPr>
        <w:rPr>
          <w:b/>
          <w:bCs/>
        </w:rPr>
      </w:pPr>
      <w:r w:rsidRPr="00F915B0">
        <w:rPr>
          <w:b/>
          <w:bCs/>
        </w:rPr>
        <w:t>Beginning classification abilities</w:t>
      </w:r>
    </w:p>
    <w:p w14:paraId="13BB55D7" w14:textId="77777777" w:rsidR="00054985" w:rsidRPr="00F915B0" w:rsidRDefault="00054985" w:rsidP="00370AA1">
      <w:pPr>
        <w:numPr>
          <w:ilvl w:val="0"/>
          <w:numId w:val="301"/>
        </w:numPr>
        <w:rPr>
          <w:b/>
          <w:bCs/>
        </w:rPr>
      </w:pPr>
      <w:r w:rsidRPr="00F915B0">
        <w:rPr>
          <w:b/>
          <w:bCs/>
        </w:rPr>
        <w:t>Increased memory capacity</w:t>
      </w:r>
    </w:p>
    <w:p w14:paraId="14D8C3BE" w14:textId="77777777" w:rsidR="00054985" w:rsidRPr="00F915B0" w:rsidRDefault="00054985" w:rsidP="00370AA1">
      <w:pPr>
        <w:numPr>
          <w:ilvl w:val="0"/>
          <w:numId w:val="301"/>
        </w:numPr>
        <w:rPr>
          <w:b/>
          <w:bCs/>
        </w:rPr>
      </w:pPr>
      <w:r w:rsidRPr="00F915B0">
        <w:rPr>
          <w:b/>
          <w:bCs/>
        </w:rPr>
        <w:t>Extended attention span</w:t>
      </w:r>
    </w:p>
    <w:p w14:paraId="5ADA110F" w14:textId="77777777" w:rsidR="00054985" w:rsidRPr="00F915B0" w:rsidRDefault="00054985" w:rsidP="00370AA1">
      <w:pPr>
        <w:numPr>
          <w:ilvl w:val="0"/>
          <w:numId w:val="301"/>
        </w:numPr>
        <w:rPr>
          <w:b/>
          <w:bCs/>
        </w:rPr>
      </w:pPr>
      <w:r w:rsidRPr="00F915B0">
        <w:rPr>
          <w:b/>
          <w:bCs/>
        </w:rPr>
        <w:t>Early problem-solving strategies</w:t>
      </w:r>
    </w:p>
    <w:p w14:paraId="7ACD5FC3" w14:textId="77777777" w:rsidR="00054985" w:rsidRPr="00F915B0" w:rsidRDefault="00054985" w:rsidP="00370AA1">
      <w:pPr>
        <w:rPr>
          <w:b/>
          <w:bCs/>
        </w:rPr>
      </w:pPr>
      <w:r w:rsidRPr="00F915B0">
        <w:rPr>
          <w:b/>
          <w:bCs/>
        </w:rPr>
        <w:t>24-36 Months:</w:t>
      </w:r>
    </w:p>
    <w:p w14:paraId="33DFAA96" w14:textId="77777777" w:rsidR="00054985" w:rsidRPr="00F915B0" w:rsidRDefault="00054985" w:rsidP="00370AA1">
      <w:pPr>
        <w:numPr>
          <w:ilvl w:val="0"/>
          <w:numId w:val="302"/>
        </w:numPr>
        <w:rPr>
          <w:b/>
          <w:bCs/>
        </w:rPr>
      </w:pPr>
      <w:r w:rsidRPr="00F915B0">
        <w:rPr>
          <w:b/>
          <w:bCs/>
        </w:rPr>
        <w:t>More complex symbolic representation</w:t>
      </w:r>
    </w:p>
    <w:p w14:paraId="26A001F4" w14:textId="77777777" w:rsidR="00054985" w:rsidRPr="00F915B0" w:rsidRDefault="00054985" w:rsidP="00370AA1">
      <w:pPr>
        <w:numPr>
          <w:ilvl w:val="0"/>
          <w:numId w:val="302"/>
        </w:numPr>
        <w:rPr>
          <w:b/>
          <w:bCs/>
        </w:rPr>
      </w:pPr>
      <w:r w:rsidRPr="00F915B0">
        <w:rPr>
          <w:b/>
          <w:bCs/>
        </w:rPr>
        <w:t>Categorization and sorting abilities</w:t>
      </w:r>
    </w:p>
    <w:p w14:paraId="6377AFBA" w14:textId="77777777" w:rsidR="00054985" w:rsidRPr="00F915B0" w:rsidRDefault="00054985" w:rsidP="00370AA1">
      <w:pPr>
        <w:numPr>
          <w:ilvl w:val="0"/>
          <w:numId w:val="302"/>
        </w:numPr>
        <w:rPr>
          <w:b/>
          <w:bCs/>
        </w:rPr>
      </w:pPr>
      <w:r w:rsidRPr="00F915B0">
        <w:rPr>
          <w:b/>
          <w:bCs/>
        </w:rPr>
        <w:t>Beginning logical thinking</w:t>
      </w:r>
    </w:p>
    <w:p w14:paraId="019D545B" w14:textId="77777777" w:rsidR="00054985" w:rsidRPr="00F915B0" w:rsidRDefault="00054985" w:rsidP="00370AA1">
      <w:pPr>
        <w:numPr>
          <w:ilvl w:val="0"/>
          <w:numId w:val="302"/>
        </w:numPr>
        <w:rPr>
          <w:b/>
          <w:bCs/>
        </w:rPr>
      </w:pPr>
      <w:r w:rsidRPr="00F915B0">
        <w:rPr>
          <w:b/>
          <w:bCs/>
        </w:rPr>
        <w:t>Concept formation</w:t>
      </w:r>
    </w:p>
    <w:p w14:paraId="0BB9DC1D" w14:textId="77777777" w:rsidR="00054985" w:rsidRPr="00F915B0" w:rsidRDefault="00054985" w:rsidP="00370AA1">
      <w:pPr>
        <w:numPr>
          <w:ilvl w:val="0"/>
          <w:numId w:val="302"/>
        </w:numPr>
        <w:rPr>
          <w:b/>
          <w:bCs/>
        </w:rPr>
      </w:pPr>
      <w:r w:rsidRPr="00F915B0">
        <w:rPr>
          <w:b/>
          <w:bCs/>
        </w:rPr>
        <w:t>Enhanced spatial understanding</w:t>
      </w:r>
    </w:p>
    <w:p w14:paraId="743DE8B9" w14:textId="77777777" w:rsidR="00054985" w:rsidRPr="00F915B0" w:rsidRDefault="00054985" w:rsidP="00370AA1">
      <w:pPr>
        <w:rPr>
          <w:b/>
          <w:bCs/>
        </w:rPr>
      </w:pPr>
      <w:r w:rsidRPr="00F915B0">
        <w:rPr>
          <w:b/>
          <w:bCs/>
        </w:rPr>
        <w:t>During this period, the child demonstrates an intense need for order in the environment, which supports their developing cognitive organization. The reference materials emphasize that during this period, "the child is in a stage where order is very important; now they become a collaborator in maintaining the order of the environment."</w:t>
      </w:r>
    </w:p>
    <w:p w14:paraId="061602A6" w14:textId="77777777" w:rsidR="00054985" w:rsidRPr="00F915B0" w:rsidRDefault="00054985" w:rsidP="00370AA1">
      <w:pPr>
        <w:rPr>
          <w:b/>
          <w:bCs/>
        </w:rPr>
      </w:pPr>
      <w:r w:rsidRPr="00F915B0">
        <w:rPr>
          <w:b/>
          <w:bCs/>
        </w:rPr>
        <w:t>This sensitivity to order manifests as:</w:t>
      </w:r>
    </w:p>
    <w:p w14:paraId="157058B9" w14:textId="77777777" w:rsidR="00054985" w:rsidRPr="00F915B0" w:rsidRDefault="00054985" w:rsidP="00370AA1">
      <w:pPr>
        <w:numPr>
          <w:ilvl w:val="0"/>
          <w:numId w:val="303"/>
        </w:numPr>
        <w:rPr>
          <w:b/>
          <w:bCs/>
        </w:rPr>
      </w:pPr>
      <w:r w:rsidRPr="00F915B0">
        <w:rPr>
          <w:b/>
          <w:bCs/>
        </w:rPr>
        <w:t>Spatial Order: Noticing when objects are out of place</w:t>
      </w:r>
    </w:p>
    <w:p w14:paraId="12087073" w14:textId="77777777" w:rsidR="00054985" w:rsidRPr="00F915B0" w:rsidRDefault="00054985" w:rsidP="00370AA1">
      <w:pPr>
        <w:numPr>
          <w:ilvl w:val="0"/>
          <w:numId w:val="303"/>
        </w:numPr>
        <w:rPr>
          <w:b/>
          <w:bCs/>
        </w:rPr>
      </w:pPr>
      <w:r w:rsidRPr="00F915B0">
        <w:rPr>
          <w:b/>
          <w:bCs/>
        </w:rPr>
        <w:t>Temporal Order: Sensitivity to changes in routine or sequence</w:t>
      </w:r>
    </w:p>
    <w:p w14:paraId="68CEAAF1" w14:textId="77777777" w:rsidR="00054985" w:rsidRPr="00F915B0" w:rsidRDefault="00054985" w:rsidP="00370AA1">
      <w:pPr>
        <w:numPr>
          <w:ilvl w:val="0"/>
          <w:numId w:val="303"/>
        </w:numPr>
        <w:rPr>
          <w:b/>
          <w:bCs/>
        </w:rPr>
      </w:pPr>
      <w:r w:rsidRPr="00F915B0">
        <w:rPr>
          <w:b/>
          <w:bCs/>
        </w:rPr>
        <w:t>Relational Order: Awareness of how objects relate to one another</w:t>
      </w:r>
    </w:p>
    <w:p w14:paraId="5B80BE1C" w14:textId="77777777" w:rsidR="00054985" w:rsidRPr="00F915B0" w:rsidRDefault="00054985" w:rsidP="00370AA1">
      <w:pPr>
        <w:numPr>
          <w:ilvl w:val="0"/>
          <w:numId w:val="303"/>
        </w:numPr>
        <w:rPr>
          <w:b/>
          <w:bCs/>
        </w:rPr>
      </w:pPr>
      <w:r w:rsidRPr="00F915B0">
        <w:rPr>
          <w:b/>
          <w:bCs/>
        </w:rPr>
        <w:lastRenderedPageBreak/>
        <w:t>Categorical Order: Beginning interest in grouping similar items</w:t>
      </w:r>
    </w:p>
    <w:p w14:paraId="750A1AD9" w14:textId="77777777" w:rsidR="00054985" w:rsidRPr="00F915B0" w:rsidRDefault="00054985" w:rsidP="00370AA1">
      <w:pPr>
        <w:rPr>
          <w:b/>
          <w:bCs/>
        </w:rPr>
      </w:pPr>
      <w:r w:rsidRPr="00F915B0">
        <w:rPr>
          <w:b/>
          <w:bCs/>
        </w:rPr>
        <w:t xml:space="preserve">As the reference materials state, "It is important to remember that the order of the environment is very important, since from </w:t>
      </w:r>
      <w:proofErr w:type="gramStart"/>
      <w:r w:rsidRPr="00F915B0">
        <w:rPr>
          <w:b/>
          <w:bCs/>
        </w:rPr>
        <w:t>the external</w:t>
      </w:r>
      <w:proofErr w:type="gramEnd"/>
      <w:r w:rsidRPr="00F915B0">
        <w:rPr>
          <w:b/>
          <w:bCs/>
        </w:rPr>
        <w:t xml:space="preserve"> order the child creates their internal order." This external order helps the child organize their understanding of the world, providing a stable framework within which they can develop security and confidence.</w:t>
      </w:r>
    </w:p>
    <w:p w14:paraId="1FB4FF81" w14:textId="77777777" w:rsidR="00054985" w:rsidRPr="00F915B0" w:rsidRDefault="00054985" w:rsidP="00370AA1">
      <w:pPr>
        <w:rPr>
          <w:b/>
          <w:bCs/>
        </w:rPr>
      </w:pPr>
      <w:r w:rsidRPr="00F915B0">
        <w:rPr>
          <w:b/>
          <w:bCs/>
        </w:rPr>
        <w:t>The environment must support these cognitive characteristics through:</w:t>
      </w:r>
    </w:p>
    <w:p w14:paraId="7DBAB753" w14:textId="77777777" w:rsidR="00054985" w:rsidRPr="00F915B0" w:rsidRDefault="00054985" w:rsidP="00370AA1">
      <w:pPr>
        <w:numPr>
          <w:ilvl w:val="0"/>
          <w:numId w:val="304"/>
        </w:numPr>
        <w:rPr>
          <w:b/>
          <w:bCs/>
        </w:rPr>
      </w:pPr>
      <w:r w:rsidRPr="00F915B0">
        <w:rPr>
          <w:b/>
          <w:bCs/>
        </w:rPr>
        <w:t>Consistent Organization: Clear, consistent placement of materials</w:t>
      </w:r>
    </w:p>
    <w:p w14:paraId="7F17E595" w14:textId="77777777" w:rsidR="00054985" w:rsidRPr="00F915B0" w:rsidRDefault="00054985" w:rsidP="00370AA1">
      <w:pPr>
        <w:numPr>
          <w:ilvl w:val="0"/>
          <w:numId w:val="304"/>
        </w:numPr>
        <w:rPr>
          <w:b/>
          <w:bCs/>
        </w:rPr>
      </w:pPr>
      <w:r w:rsidRPr="00F915B0">
        <w:rPr>
          <w:b/>
          <w:bCs/>
        </w:rPr>
        <w:t>Visual Clarity: Minimizing clutter and extraneous stimulation</w:t>
      </w:r>
    </w:p>
    <w:p w14:paraId="52CF7DD6" w14:textId="77777777" w:rsidR="00054985" w:rsidRPr="00F915B0" w:rsidRDefault="00054985" w:rsidP="00370AA1">
      <w:pPr>
        <w:numPr>
          <w:ilvl w:val="0"/>
          <w:numId w:val="304"/>
        </w:numPr>
        <w:rPr>
          <w:b/>
          <w:bCs/>
        </w:rPr>
      </w:pPr>
      <w:r w:rsidRPr="00F915B0">
        <w:rPr>
          <w:b/>
          <w:bCs/>
        </w:rPr>
        <w:t>Logical Arrangement: Materials organized according to logical relationships</w:t>
      </w:r>
    </w:p>
    <w:p w14:paraId="7D1B6C8E" w14:textId="77777777" w:rsidR="00054985" w:rsidRPr="00F915B0" w:rsidRDefault="00054985" w:rsidP="00370AA1">
      <w:pPr>
        <w:numPr>
          <w:ilvl w:val="0"/>
          <w:numId w:val="304"/>
        </w:numPr>
        <w:rPr>
          <w:b/>
          <w:bCs/>
        </w:rPr>
      </w:pPr>
      <w:r w:rsidRPr="00F915B0">
        <w:rPr>
          <w:b/>
          <w:bCs/>
        </w:rPr>
        <w:t>Predictable Sequences: Consistent routines and processes</w:t>
      </w:r>
    </w:p>
    <w:p w14:paraId="2020806B" w14:textId="77777777" w:rsidR="00054985" w:rsidRPr="00F915B0" w:rsidRDefault="00054985" w:rsidP="00370AA1">
      <w:pPr>
        <w:numPr>
          <w:ilvl w:val="0"/>
          <w:numId w:val="304"/>
        </w:numPr>
        <w:rPr>
          <w:b/>
          <w:bCs/>
        </w:rPr>
      </w:pPr>
      <w:r w:rsidRPr="00F915B0">
        <w:rPr>
          <w:b/>
          <w:bCs/>
        </w:rPr>
        <w:t>Exploration Opportunities: Materials that invite investigation and discovery</w:t>
      </w:r>
    </w:p>
    <w:p w14:paraId="19EB5407" w14:textId="77777777" w:rsidR="00054985" w:rsidRPr="00F915B0" w:rsidRDefault="00054985" w:rsidP="00370AA1">
      <w:pPr>
        <w:rPr>
          <w:b/>
          <w:bCs/>
        </w:rPr>
      </w:pPr>
      <w:r w:rsidRPr="00F915B0">
        <w:rPr>
          <w:b/>
          <w:bCs/>
        </w:rPr>
        <w:t>The child's developing concentration requires protection from unnecessary interruption, with the environment designed to facilitate extended periods of focused engagement. Materials should be arranged to suggest logical progression and relationships, supporting the child's natural tendency to organize and categorize their experiences.</w:t>
      </w:r>
    </w:p>
    <w:p w14:paraId="74034B22" w14:textId="77777777" w:rsidR="00054985" w:rsidRPr="00F915B0" w:rsidRDefault="00054985" w:rsidP="00370AA1">
      <w:pPr>
        <w:pStyle w:val="Heading6"/>
      </w:pPr>
      <w:r w:rsidRPr="00F915B0">
        <w:t>Language Development and Communication</w:t>
      </w:r>
    </w:p>
    <w:p w14:paraId="3D665934" w14:textId="77777777" w:rsidR="00054985" w:rsidRPr="00F915B0" w:rsidRDefault="00054985" w:rsidP="00370AA1">
      <w:pPr>
        <w:rPr>
          <w:b/>
          <w:bCs/>
        </w:rPr>
      </w:pPr>
      <w:r w:rsidRPr="00F915B0">
        <w:rPr>
          <w:b/>
          <w:bCs/>
        </w:rPr>
        <w:t>Language development accelerates dramatically during this period:</w:t>
      </w:r>
    </w:p>
    <w:p w14:paraId="1A78F17D" w14:textId="77777777" w:rsidR="00054985" w:rsidRPr="00F915B0" w:rsidRDefault="00054985" w:rsidP="00370AA1">
      <w:pPr>
        <w:rPr>
          <w:b/>
          <w:bCs/>
        </w:rPr>
      </w:pPr>
      <w:r w:rsidRPr="00F915B0">
        <w:rPr>
          <w:b/>
          <w:bCs/>
        </w:rPr>
        <w:t>12-18 Months:</w:t>
      </w:r>
    </w:p>
    <w:p w14:paraId="2CD51AD5" w14:textId="77777777" w:rsidR="00054985" w:rsidRPr="00F915B0" w:rsidRDefault="00054985" w:rsidP="00370AA1">
      <w:pPr>
        <w:numPr>
          <w:ilvl w:val="0"/>
          <w:numId w:val="305"/>
        </w:numPr>
        <w:rPr>
          <w:b/>
          <w:bCs/>
        </w:rPr>
      </w:pPr>
      <w:r w:rsidRPr="00F915B0">
        <w:rPr>
          <w:b/>
          <w:bCs/>
        </w:rPr>
        <w:t>Vocabulary expansion (from approximately 5-10 words to 50+ words)</w:t>
      </w:r>
    </w:p>
    <w:p w14:paraId="06732FBB" w14:textId="77777777" w:rsidR="00054985" w:rsidRPr="00F915B0" w:rsidRDefault="00054985" w:rsidP="00370AA1">
      <w:pPr>
        <w:numPr>
          <w:ilvl w:val="0"/>
          <w:numId w:val="305"/>
        </w:numPr>
        <w:rPr>
          <w:b/>
          <w:bCs/>
        </w:rPr>
      </w:pPr>
      <w:r w:rsidRPr="00F915B0">
        <w:rPr>
          <w:b/>
          <w:bCs/>
        </w:rPr>
        <w:t>Beginning of two-word combinations</w:t>
      </w:r>
    </w:p>
    <w:p w14:paraId="0BFABDF4" w14:textId="77777777" w:rsidR="00054985" w:rsidRPr="00F915B0" w:rsidRDefault="00054985" w:rsidP="00370AA1">
      <w:pPr>
        <w:numPr>
          <w:ilvl w:val="0"/>
          <w:numId w:val="305"/>
        </w:numPr>
        <w:rPr>
          <w:b/>
          <w:bCs/>
        </w:rPr>
      </w:pPr>
      <w:r w:rsidRPr="00F915B0">
        <w:rPr>
          <w:b/>
          <w:bCs/>
        </w:rPr>
        <w:t>Increased comprehension of commands and questions</w:t>
      </w:r>
    </w:p>
    <w:p w14:paraId="2D55E2C7" w14:textId="77777777" w:rsidR="00054985" w:rsidRPr="00F915B0" w:rsidRDefault="00054985" w:rsidP="00370AA1">
      <w:pPr>
        <w:numPr>
          <w:ilvl w:val="0"/>
          <w:numId w:val="305"/>
        </w:numPr>
        <w:rPr>
          <w:b/>
          <w:bCs/>
        </w:rPr>
      </w:pPr>
      <w:r w:rsidRPr="00F915B0">
        <w:rPr>
          <w:b/>
          <w:bCs/>
        </w:rPr>
        <w:t>Early naming of familiar objects</w:t>
      </w:r>
    </w:p>
    <w:p w14:paraId="52E9BB6B" w14:textId="77777777" w:rsidR="00054985" w:rsidRPr="00F915B0" w:rsidRDefault="00054985" w:rsidP="00370AA1">
      <w:pPr>
        <w:numPr>
          <w:ilvl w:val="0"/>
          <w:numId w:val="305"/>
        </w:numPr>
        <w:rPr>
          <w:b/>
          <w:bCs/>
        </w:rPr>
      </w:pPr>
      <w:r w:rsidRPr="00F915B0">
        <w:rPr>
          <w:b/>
          <w:bCs/>
        </w:rPr>
        <w:t>Use of gestures to augment verbal communication</w:t>
      </w:r>
    </w:p>
    <w:p w14:paraId="6BC7CA84" w14:textId="77777777" w:rsidR="00054985" w:rsidRPr="00F915B0" w:rsidRDefault="00054985" w:rsidP="00370AA1">
      <w:pPr>
        <w:rPr>
          <w:b/>
          <w:bCs/>
        </w:rPr>
      </w:pPr>
      <w:r w:rsidRPr="00F915B0">
        <w:rPr>
          <w:b/>
          <w:bCs/>
        </w:rPr>
        <w:t>18-24 Months:</w:t>
      </w:r>
    </w:p>
    <w:p w14:paraId="6AB11134" w14:textId="77777777" w:rsidR="00054985" w:rsidRPr="00F915B0" w:rsidRDefault="00054985" w:rsidP="00370AA1">
      <w:pPr>
        <w:numPr>
          <w:ilvl w:val="0"/>
          <w:numId w:val="306"/>
        </w:numPr>
        <w:rPr>
          <w:b/>
          <w:bCs/>
        </w:rPr>
      </w:pPr>
      <w:r w:rsidRPr="00F915B0">
        <w:rPr>
          <w:b/>
          <w:bCs/>
        </w:rPr>
        <w:t>Vocabulary growth (to approximately 200-300 words)</w:t>
      </w:r>
    </w:p>
    <w:p w14:paraId="25EDDD6C" w14:textId="77777777" w:rsidR="00054985" w:rsidRPr="00F915B0" w:rsidRDefault="00054985" w:rsidP="00370AA1">
      <w:pPr>
        <w:numPr>
          <w:ilvl w:val="0"/>
          <w:numId w:val="306"/>
        </w:numPr>
        <w:rPr>
          <w:b/>
          <w:bCs/>
        </w:rPr>
      </w:pPr>
      <w:r w:rsidRPr="00F915B0">
        <w:rPr>
          <w:b/>
          <w:bCs/>
        </w:rPr>
        <w:t>Simple sentence formation</w:t>
      </w:r>
    </w:p>
    <w:p w14:paraId="3154306F" w14:textId="77777777" w:rsidR="00054985" w:rsidRPr="00F915B0" w:rsidRDefault="00054985" w:rsidP="00370AA1">
      <w:pPr>
        <w:numPr>
          <w:ilvl w:val="0"/>
          <w:numId w:val="306"/>
        </w:numPr>
        <w:rPr>
          <w:b/>
          <w:bCs/>
        </w:rPr>
      </w:pPr>
      <w:r w:rsidRPr="00F915B0">
        <w:rPr>
          <w:b/>
          <w:bCs/>
        </w:rPr>
        <w:t>Beginning use of pronouns</w:t>
      </w:r>
    </w:p>
    <w:p w14:paraId="05D2CEA5" w14:textId="77777777" w:rsidR="00054985" w:rsidRPr="00F915B0" w:rsidRDefault="00054985" w:rsidP="00370AA1">
      <w:pPr>
        <w:numPr>
          <w:ilvl w:val="0"/>
          <w:numId w:val="306"/>
        </w:numPr>
        <w:rPr>
          <w:b/>
          <w:bCs/>
        </w:rPr>
      </w:pPr>
      <w:r w:rsidRPr="00F915B0">
        <w:rPr>
          <w:b/>
          <w:bCs/>
        </w:rPr>
        <w:lastRenderedPageBreak/>
        <w:t>Asking simple questions</w:t>
      </w:r>
    </w:p>
    <w:p w14:paraId="034E4BE3" w14:textId="77777777" w:rsidR="00054985" w:rsidRPr="00F915B0" w:rsidRDefault="00054985" w:rsidP="00370AA1">
      <w:pPr>
        <w:numPr>
          <w:ilvl w:val="0"/>
          <w:numId w:val="306"/>
        </w:numPr>
        <w:rPr>
          <w:b/>
          <w:bCs/>
        </w:rPr>
      </w:pPr>
      <w:r w:rsidRPr="00F915B0">
        <w:rPr>
          <w:b/>
          <w:bCs/>
        </w:rPr>
        <w:t>Following two-step directions</w:t>
      </w:r>
    </w:p>
    <w:p w14:paraId="6DC202ED" w14:textId="77777777" w:rsidR="00054985" w:rsidRPr="00F915B0" w:rsidRDefault="00054985" w:rsidP="00370AA1">
      <w:pPr>
        <w:rPr>
          <w:b/>
          <w:bCs/>
        </w:rPr>
      </w:pPr>
      <w:r w:rsidRPr="00F915B0">
        <w:rPr>
          <w:b/>
          <w:bCs/>
        </w:rPr>
        <w:t>24-36 Months:</w:t>
      </w:r>
    </w:p>
    <w:p w14:paraId="46F73888" w14:textId="77777777" w:rsidR="00054985" w:rsidRPr="00F915B0" w:rsidRDefault="00054985" w:rsidP="00370AA1">
      <w:pPr>
        <w:numPr>
          <w:ilvl w:val="0"/>
          <w:numId w:val="307"/>
        </w:numPr>
        <w:rPr>
          <w:b/>
          <w:bCs/>
        </w:rPr>
      </w:pPr>
      <w:r w:rsidRPr="00F915B0">
        <w:rPr>
          <w:b/>
          <w:bCs/>
        </w:rPr>
        <w:t>Rapid vocabulary expansion (up to 1,000 words)</w:t>
      </w:r>
    </w:p>
    <w:p w14:paraId="1540A2AF" w14:textId="77777777" w:rsidR="00054985" w:rsidRPr="00F915B0" w:rsidRDefault="00054985" w:rsidP="00370AA1">
      <w:pPr>
        <w:numPr>
          <w:ilvl w:val="0"/>
          <w:numId w:val="307"/>
        </w:numPr>
        <w:rPr>
          <w:b/>
          <w:bCs/>
        </w:rPr>
      </w:pPr>
      <w:r w:rsidRPr="00F915B0">
        <w:rPr>
          <w:b/>
          <w:bCs/>
        </w:rPr>
        <w:t>More complex sentence structures</w:t>
      </w:r>
    </w:p>
    <w:p w14:paraId="6BADCEEA" w14:textId="77777777" w:rsidR="00054985" w:rsidRPr="00F915B0" w:rsidRDefault="00054985" w:rsidP="00370AA1">
      <w:pPr>
        <w:numPr>
          <w:ilvl w:val="0"/>
          <w:numId w:val="307"/>
        </w:numPr>
        <w:rPr>
          <w:b/>
          <w:bCs/>
        </w:rPr>
      </w:pPr>
      <w:r w:rsidRPr="00F915B0">
        <w:rPr>
          <w:b/>
          <w:bCs/>
        </w:rPr>
        <w:t>Conversation capabilities emerge</w:t>
      </w:r>
    </w:p>
    <w:p w14:paraId="05E7E1D2" w14:textId="77777777" w:rsidR="00054985" w:rsidRPr="00F915B0" w:rsidRDefault="00054985" w:rsidP="00370AA1">
      <w:pPr>
        <w:numPr>
          <w:ilvl w:val="0"/>
          <w:numId w:val="307"/>
        </w:numPr>
        <w:rPr>
          <w:b/>
          <w:bCs/>
        </w:rPr>
      </w:pPr>
      <w:r w:rsidRPr="00F915B0">
        <w:rPr>
          <w:b/>
          <w:bCs/>
        </w:rPr>
        <w:t>Use of past tense and plurals</w:t>
      </w:r>
    </w:p>
    <w:p w14:paraId="2BCEDDAD" w14:textId="77777777" w:rsidR="00054985" w:rsidRPr="00F915B0" w:rsidRDefault="00054985" w:rsidP="00370AA1">
      <w:pPr>
        <w:numPr>
          <w:ilvl w:val="0"/>
          <w:numId w:val="307"/>
        </w:numPr>
        <w:rPr>
          <w:b/>
          <w:bCs/>
        </w:rPr>
      </w:pPr>
      <w:r w:rsidRPr="00F915B0">
        <w:rPr>
          <w:b/>
          <w:bCs/>
        </w:rPr>
        <w:t>Articulation refinement</w:t>
      </w:r>
    </w:p>
    <w:p w14:paraId="3A1B0C04" w14:textId="77777777" w:rsidR="00054985" w:rsidRPr="00F915B0" w:rsidRDefault="00054985" w:rsidP="00370AA1">
      <w:pPr>
        <w:rPr>
          <w:b/>
          <w:bCs/>
        </w:rPr>
      </w:pPr>
      <w:r w:rsidRPr="00F915B0">
        <w:rPr>
          <w:b/>
          <w:bCs/>
        </w:rPr>
        <w:t>The environment supports this language development through:</w:t>
      </w:r>
    </w:p>
    <w:p w14:paraId="3AA8CAF2" w14:textId="77777777" w:rsidR="00054985" w:rsidRPr="00F915B0" w:rsidRDefault="00054985" w:rsidP="00370AA1">
      <w:pPr>
        <w:numPr>
          <w:ilvl w:val="0"/>
          <w:numId w:val="308"/>
        </w:numPr>
        <w:rPr>
          <w:b/>
          <w:bCs/>
        </w:rPr>
      </w:pPr>
      <w:r w:rsidRPr="00F915B0">
        <w:rPr>
          <w:b/>
          <w:bCs/>
        </w:rPr>
        <w:t>Rich Language Exposure: Adults who provide precise, clear language</w:t>
      </w:r>
    </w:p>
    <w:p w14:paraId="787E896A" w14:textId="77777777" w:rsidR="00054985" w:rsidRPr="00F915B0" w:rsidRDefault="00054985" w:rsidP="00370AA1">
      <w:pPr>
        <w:numPr>
          <w:ilvl w:val="0"/>
          <w:numId w:val="308"/>
        </w:numPr>
        <w:rPr>
          <w:b/>
          <w:bCs/>
        </w:rPr>
      </w:pPr>
      <w:r w:rsidRPr="00F915B0">
        <w:rPr>
          <w:b/>
          <w:bCs/>
        </w:rPr>
        <w:t>Naming of Objects and Actions: Consistent, accurate terminology for items in the environment</w:t>
      </w:r>
    </w:p>
    <w:p w14:paraId="296AB01B" w14:textId="77777777" w:rsidR="00054985" w:rsidRPr="00F915B0" w:rsidRDefault="00054985" w:rsidP="00370AA1">
      <w:pPr>
        <w:numPr>
          <w:ilvl w:val="0"/>
          <w:numId w:val="308"/>
        </w:numPr>
        <w:rPr>
          <w:b/>
          <w:bCs/>
        </w:rPr>
      </w:pPr>
      <w:r w:rsidRPr="00F915B0">
        <w:rPr>
          <w:b/>
          <w:bCs/>
        </w:rPr>
        <w:t>Conversation Opportunities: Spaces and routines that naturally elicit dialogue</w:t>
      </w:r>
    </w:p>
    <w:p w14:paraId="7CF2B460" w14:textId="77777777" w:rsidR="00054985" w:rsidRPr="00F915B0" w:rsidRDefault="00054985" w:rsidP="00370AA1">
      <w:pPr>
        <w:numPr>
          <w:ilvl w:val="0"/>
          <w:numId w:val="308"/>
        </w:numPr>
        <w:rPr>
          <w:b/>
          <w:bCs/>
        </w:rPr>
      </w:pPr>
      <w:r w:rsidRPr="00F915B0">
        <w:rPr>
          <w:b/>
          <w:bCs/>
        </w:rPr>
        <w:t>Language Materials: Pictures, books, and objects that invite language exploration</w:t>
      </w:r>
    </w:p>
    <w:p w14:paraId="05FECC67" w14:textId="77777777" w:rsidR="00054985" w:rsidRPr="00F915B0" w:rsidRDefault="00054985" w:rsidP="00370AA1">
      <w:pPr>
        <w:numPr>
          <w:ilvl w:val="0"/>
          <w:numId w:val="308"/>
        </w:numPr>
        <w:rPr>
          <w:b/>
          <w:bCs/>
        </w:rPr>
      </w:pPr>
      <w:r w:rsidRPr="00F915B0">
        <w:rPr>
          <w:b/>
          <w:bCs/>
        </w:rPr>
        <w:t>Listening Experiences: Exposure to varied vocabulary, poetry, and song</w:t>
      </w:r>
    </w:p>
    <w:p w14:paraId="1AF432E8" w14:textId="77777777" w:rsidR="00054985" w:rsidRPr="00F915B0" w:rsidRDefault="00054985" w:rsidP="00370AA1">
      <w:pPr>
        <w:rPr>
          <w:b/>
          <w:bCs/>
        </w:rPr>
      </w:pPr>
      <w:r w:rsidRPr="00F915B0">
        <w:rPr>
          <w:b/>
          <w:bCs/>
        </w:rPr>
        <w:t>Communication with toddlers requires sensitivity to their developing language capabilities:</w:t>
      </w:r>
    </w:p>
    <w:p w14:paraId="2551BD8F" w14:textId="77777777" w:rsidR="00054985" w:rsidRPr="00F915B0" w:rsidRDefault="00054985" w:rsidP="00370AA1">
      <w:pPr>
        <w:numPr>
          <w:ilvl w:val="0"/>
          <w:numId w:val="309"/>
        </w:numPr>
        <w:rPr>
          <w:b/>
          <w:bCs/>
        </w:rPr>
      </w:pPr>
      <w:r w:rsidRPr="00F915B0">
        <w:rPr>
          <w:b/>
          <w:bCs/>
        </w:rPr>
        <w:t>Using clear, precise language</w:t>
      </w:r>
    </w:p>
    <w:p w14:paraId="4BE1D12B" w14:textId="77777777" w:rsidR="00054985" w:rsidRPr="00F915B0" w:rsidRDefault="00054985" w:rsidP="00370AA1">
      <w:pPr>
        <w:numPr>
          <w:ilvl w:val="0"/>
          <w:numId w:val="309"/>
        </w:numPr>
        <w:rPr>
          <w:b/>
          <w:bCs/>
        </w:rPr>
      </w:pPr>
      <w:r w:rsidRPr="00F915B0">
        <w:rPr>
          <w:b/>
          <w:bCs/>
        </w:rPr>
        <w:t>Naming objects and actions consistently</w:t>
      </w:r>
    </w:p>
    <w:p w14:paraId="31223DA2" w14:textId="77777777" w:rsidR="00054985" w:rsidRPr="00F915B0" w:rsidRDefault="00054985" w:rsidP="00370AA1">
      <w:pPr>
        <w:numPr>
          <w:ilvl w:val="0"/>
          <w:numId w:val="309"/>
        </w:numPr>
        <w:rPr>
          <w:b/>
          <w:bCs/>
        </w:rPr>
      </w:pPr>
      <w:r w:rsidRPr="00F915B0">
        <w:rPr>
          <w:b/>
          <w:bCs/>
        </w:rPr>
        <w:t>Describing processes step by step</w:t>
      </w:r>
    </w:p>
    <w:p w14:paraId="09A32F9F" w14:textId="77777777" w:rsidR="00054985" w:rsidRPr="00F915B0" w:rsidRDefault="00054985" w:rsidP="00370AA1">
      <w:pPr>
        <w:numPr>
          <w:ilvl w:val="0"/>
          <w:numId w:val="309"/>
        </w:numPr>
        <w:rPr>
          <w:b/>
          <w:bCs/>
        </w:rPr>
      </w:pPr>
      <w:r w:rsidRPr="00F915B0">
        <w:rPr>
          <w:b/>
          <w:bCs/>
        </w:rPr>
        <w:t>Listening attentively to the child's verbal and non-verbal communication</w:t>
      </w:r>
    </w:p>
    <w:p w14:paraId="546689FA" w14:textId="77777777" w:rsidR="00054985" w:rsidRPr="00F915B0" w:rsidRDefault="00054985" w:rsidP="00370AA1">
      <w:pPr>
        <w:numPr>
          <w:ilvl w:val="0"/>
          <w:numId w:val="309"/>
        </w:numPr>
        <w:rPr>
          <w:b/>
          <w:bCs/>
        </w:rPr>
      </w:pPr>
      <w:r w:rsidRPr="00F915B0">
        <w:rPr>
          <w:b/>
          <w:bCs/>
        </w:rPr>
        <w:t>Expanding on the child's expressions without correcting grammar</w:t>
      </w:r>
    </w:p>
    <w:p w14:paraId="7CC823E4" w14:textId="77777777" w:rsidR="00054985" w:rsidRPr="00F915B0" w:rsidRDefault="00054985" w:rsidP="00370AA1">
      <w:pPr>
        <w:rPr>
          <w:b/>
          <w:bCs/>
        </w:rPr>
      </w:pPr>
      <w:r w:rsidRPr="00F915B0">
        <w:rPr>
          <w:b/>
          <w:bCs/>
        </w:rPr>
        <w:t>The physical environment should include comfortable spaces for shared reading and conversation, with careful attention to acoustic properties that allow clear hearing without excessive noise. Materials should be organized to facilitate language development, with objects grouped in ways that support categorization and vocabulary building.</w:t>
      </w:r>
    </w:p>
    <w:p w14:paraId="2515ED7F" w14:textId="77777777" w:rsidR="00054985" w:rsidRPr="00F915B0" w:rsidRDefault="00054985" w:rsidP="00370AA1">
      <w:pPr>
        <w:pStyle w:val="Heading6"/>
      </w:pPr>
      <w:r w:rsidRPr="00F915B0">
        <w:lastRenderedPageBreak/>
        <w:t>Social and Emotional Development</w:t>
      </w:r>
    </w:p>
    <w:p w14:paraId="5544EACA" w14:textId="77777777" w:rsidR="00054985" w:rsidRPr="00F915B0" w:rsidRDefault="00054985" w:rsidP="00370AA1">
      <w:pPr>
        <w:rPr>
          <w:b/>
          <w:bCs/>
        </w:rPr>
      </w:pPr>
      <w:r w:rsidRPr="00F915B0">
        <w:rPr>
          <w:b/>
          <w:bCs/>
        </w:rPr>
        <w:t xml:space="preserve">The </w:t>
      </w:r>
      <w:proofErr w:type="gramStart"/>
      <w:r w:rsidRPr="00F915B0">
        <w:rPr>
          <w:b/>
          <w:bCs/>
        </w:rPr>
        <w:t>12-36 month</w:t>
      </w:r>
      <w:proofErr w:type="gramEnd"/>
      <w:r w:rsidRPr="00F915B0">
        <w:rPr>
          <w:b/>
          <w:bCs/>
        </w:rPr>
        <w:t xml:space="preserve"> period witnesses significant social and emotional growth:</w:t>
      </w:r>
    </w:p>
    <w:p w14:paraId="4FF0366D" w14:textId="77777777" w:rsidR="00054985" w:rsidRPr="00F915B0" w:rsidRDefault="00054985" w:rsidP="00370AA1">
      <w:pPr>
        <w:rPr>
          <w:b/>
          <w:bCs/>
        </w:rPr>
      </w:pPr>
      <w:r w:rsidRPr="00F915B0">
        <w:rPr>
          <w:b/>
          <w:bCs/>
        </w:rPr>
        <w:t>12-18 Months:</w:t>
      </w:r>
    </w:p>
    <w:p w14:paraId="4D64D4C7" w14:textId="77777777" w:rsidR="00054985" w:rsidRPr="00F915B0" w:rsidRDefault="00054985" w:rsidP="00370AA1">
      <w:pPr>
        <w:numPr>
          <w:ilvl w:val="0"/>
          <w:numId w:val="310"/>
        </w:numPr>
        <w:rPr>
          <w:b/>
          <w:bCs/>
        </w:rPr>
      </w:pPr>
      <w:r w:rsidRPr="00F915B0">
        <w:rPr>
          <w:b/>
          <w:bCs/>
        </w:rPr>
        <w:t>Emerging sense of self as separate from others</w:t>
      </w:r>
    </w:p>
    <w:p w14:paraId="3043C6B0" w14:textId="77777777" w:rsidR="00054985" w:rsidRPr="00F915B0" w:rsidRDefault="00054985" w:rsidP="00370AA1">
      <w:pPr>
        <w:numPr>
          <w:ilvl w:val="0"/>
          <w:numId w:val="310"/>
        </w:numPr>
        <w:rPr>
          <w:b/>
          <w:bCs/>
        </w:rPr>
      </w:pPr>
      <w:r w:rsidRPr="00F915B0">
        <w:rPr>
          <w:b/>
          <w:bCs/>
        </w:rPr>
        <w:t>Beginning awareness of own capabilities</w:t>
      </w:r>
    </w:p>
    <w:p w14:paraId="332A1319" w14:textId="77777777" w:rsidR="00054985" w:rsidRPr="00F915B0" w:rsidRDefault="00054985" w:rsidP="00370AA1">
      <w:pPr>
        <w:numPr>
          <w:ilvl w:val="0"/>
          <w:numId w:val="310"/>
        </w:numPr>
        <w:rPr>
          <w:b/>
          <w:bCs/>
        </w:rPr>
      </w:pPr>
      <w:r w:rsidRPr="00F915B0">
        <w:rPr>
          <w:b/>
          <w:bCs/>
        </w:rPr>
        <w:t>Strong attachment to primary caregivers</w:t>
      </w:r>
    </w:p>
    <w:p w14:paraId="702B72A8" w14:textId="77777777" w:rsidR="00054985" w:rsidRPr="00F915B0" w:rsidRDefault="00054985" w:rsidP="00370AA1">
      <w:pPr>
        <w:numPr>
          <w:ilvl w:val="0"/>
          <w:numId w:val="310"/>
        </w:numPr>
        <w:rPr>
          <w:b/>
          <w:bCs/>
        </w:rPr>
      </w:pPr>
      <w:r w:rsidRPr="00F915B0">
        <w:rPr>
          <w:b/>
          <w:bCs/>
        </w:rPr>
        <w:t>Interest in parallel play near other children</w:t>
      </w:r>
    </w:p>
    <w:p w14:paraId="4DDA894C" w14:textId="77777777" w:rsidR="00054985" w:rsidRPr="00F915B0" w:rsidRDefault="00054985" w:rsidP="00370AA1">
      <w:pPr>
        <w:numPr>
          <w:ilvl w:val="0"/>
          <w:numId w:val="310"/>
        </w:numPr>
        <w:rPr>
          <w:b/>
          <w:bCs/>
        </w:rPr>
      </w:pPr>
      <w:r w:rsidRPr="00F915B0">
        <w:rPr>
          <w:b/>
          <w:bCs/>
        </w:rPr>
        <w:t>Developing awareness of others' emotions</w:t>
      </w:r>
    </w:p>
    <w:p w14:paraId="53D20299" w14:textId="77777777" w:rsidR="00054985" w:rsidRPr="00F915B0" w:rsidRDefault="00054985" w:rsidP="00370AA1">
      <w:pPr>
        <w:rPr>
          <w:b/>
          <w:bCs/>
        </w:rPr>
      </w:pPr>
      <w:r w:rsidRPr="00F915B0">
        <w:rPr>
          <w:b/>
          <w:bCs/>
        </w:rPr>
        <w:t>18-24 Months:</w:t>
      </w:r>
    </w:p>
    <w:p w14:paraId="3ABA8731" w14:textId="77777777" w:rsidR="00054985" w:rsidRPr="00F915B0" w:rsidRDefault="00054985" w:rsidP="00370AA1">
      <w:pPr>
        <w:numPr>
          <w:ilvl w:val="0"/>
          <w:numId w:val="311"/>
        </w:numPr>
        <w:rPr>
          <w:b/>
          <w:bCs/>
        </w:rPr>
      </w:pPr>
      <w:r w:rsidRPr="00F915B0">
        <w:rPr>
          <w:b/>
          <w:bCs/>
        </w:rPr>
        <w:t>Growing self-awareness and autonomy</w:t>
      </w:r>
    </w:p>
    <w:p w14:paraId="20E133F3" w14:textId="77777777" w:rsidR="00054985" w:rsidRPr="00F915B0" w:rsidRDefault="00054985" w:rsidP="00370AA1">
      <w:pPr>
        <w:numPr>
          <w:ilvl w:val="0"/>
          <w:numId w:val="311"/>
        </w:numPr>
        <w:rPr>
          <w:b/>
          <w:bCs/>
        </w:rPr>
      </w:pPr>
      <w:r w:rsidRPr="00F915B0">
        <w:rPr>
          <w:b/>
          <w:bCs/>
        </w:rPr>
        <w:t>Beginning of self-regulation</w:t>
      </w:r>
    </w:p>
    <w:p w14:paraId="7A92C040" w14:textId="77777777" w:rsidR="00054985" w:rsidRPr="00F915B0" w:rsidRDefault="00054985" w:rsidP="00370AA1">
      <w:pPr>
        <w:numPr>
          <w:ilvl w:val="0"/>
          <w:numId w:val="311"/>
        </w:numPr>
        <w:rPr>
          <w:b/>
          <w:bCs/>
        </w:rPr>
      </w:pPr>
      <w:r w:rsidRPr="00F915B0">
        <w:rPr>
          <w:b/>
          <w:bCs/>
        </w:rPr>
        <w:t>Emerging empathy</w:t>
      </w:r>
    </w:p>
    <w:p w14:paraId="6AE64252" w14:textId="77777777" w:rsidR="00054985" w:rsidRPr="00F915B0" w:rsidRDefault="00054985" w:rsidP="00370AA1">
      <w:pPr>
        <w:numPr>
          <w:ilvl w:val="0"/>
          <w:numId w:val="311"/>
        </w:numPr>
        <w:rPr>
          <w:b/>
          <w:bCs/>
        </w:rPr>
      </w:pPr>
      <w:r w:rsidRPr="00F915B0">
        <w:rPr>
          <w:b/>
          <w:bCs/>
        </w:rPr>
        <w:t>Interest in other children increases</w:t>
      </w:r>
    </w:p>
    <w:p w14:paraId="1E8B335C" w14:textId="77777777" w:rsidR="00054985" w:rsidRPr="00F915B0" w:rsidRDefault="00054985" w:rsidP="00370AA1">
      <w:pPr>
        <w:numPr>
          <w:ilvl w:val="0"/>
          <w:numId w:val="311"/>
        </w:numPr>
        <w:rPr>
          <w:b/>
          <w:bCs/>
        </w:rPr>
      </w:pPr>
      <w:r w:rsidRPr="00F915B0">
        <w:rPr>
          <w:b/>
          <w:bCs/>
        </w:rPr>
        <w:t>Beginning understanding of simple social rules</w:t>
      </w:r>
    </w:p>
    <w:p w14:paraId="5D3E15BB" w14:textId="77777777" w:rsidR="00054985" w:rsidRPr="00F915B0" w:rsidRDefault="00054985" w:rsidP="00370AA1">
      <w:pPr>
        <w:rPr>
          <w:b/>
          <w:bCs/>
        </w:rPr>
      </w:pPr>
      <w:r w:rsidRPr="00F915B0">
        <w:rPr>
          <w:b/>
          <w:bCs/>
        </w:rPr>
        <w:t>24-36 Months:</w:t>
      </w:r>
    </w:p>
    <w:p w14:paraId="31D48173" w14:textId="77777777" w:rsidR="00054985" w:rsidRPr="00F915B0" w:rsidRDefault="00054985" w:rsidP="00370AA1">
      <w:pPr>
        <w:numPr>
          <w:ilvl w:val="0"/>
          <w:numId w:val="312"/>
        </w:numPr>
        <w:rPr>
          <w:b/>
          <w:bCs/>
        </w:rPr>
      </w:pPr>
      <w:r w:rsidRPr="00F915B0">
        <w:rPr>
          <w:b/>
          <w:bCs/>
        </w:rPr>
        <w:t>Stronger sense of identity</w:t>
      </w:r>
    </w:p>
    <w:p w14:paraId="4076DC70" w14:textId="77777777" w:rsidR="00054985" w:rsidRPr="00F915B0" w:rsidRDefault="00054985" w:rsidP="00370AA1">
      <w:pPr>
        <w:numPr>
          <w:ilvl w:val="0"/>
          <w:numId w:val="312"/>
        </w:numPr>
        <w:rPr>
          <w:b/>
          <w:bCs/>
        </w:rPr>
      </w:pPr>
      <w:r w:rsidRPr="00F915B0">
        <w:rPr>
          <w:b/>
          <w:bCs/>
        </w:rPr>
        <w:t>More complex emotional expression</w:t>
      </w:r>
    </w:p>
    <w:p w14:paraId="2AF38F5A" w14:textId="77777777" w:rsidR="00054985" w:rsidRPr="00F915B0" w:rsidRDefault="00054985" w:rsidP="00370AA1">
      <w:pPr>
        <w:numPr>
          <w:ilvl w:val="0"/>
          <w:numId w:val="312"/>
        </w:numPr>
        <w:rPr>
          <w:b/>
          <w:bCs/>
        </w:rPr>
      </w:pPr>
      <w:r w:rsidRPr="00F915B0">
        <w:rPr>
          <w:b/>
          <w:bCs/>
        </w:rPr>
        <w:t>Beginning cooperative play</w:t>
      </w:r>
    </w:p>
    <w:p w14:paraId="5CCF414A" w14:textId="77777777" w:rsidR="00054985" w:rsidRPr="00F915B0" w:rsidRDefault="00054985" w:rsidP="00370AA1">
      <w:pPr>
        <w:numPr>
          <w:ilvl w:val="0"/>
          <w:numId w:val="312"/>
        </w:numPr>
        <w:rPr>
          <w:b/>
          <w:bCs/>
        </w:rPr>
      </w:pPr>
      <w:r w:rsidRPr="00F915B0">
        <w:rPr>
          <w:b/>
          <w:bCs/>
        </w:rPr>
        <w:t>Increased interest in social participation</w:t>
      </w:r>
    </w:p>
    <w:p w14:paraId="1608ACAC" w14:textId="77777777" w:rsidR="00054985" w:rsidRPr="00F915B0" w:rsidRDefault="00054985" w:rsidP="00370AA1">
      <w:pPr>
        <w:numPr>
          <w:ilvl w:val="0"/>
          <w:numId w:val="312"/>
        </w:numPr>
        <w:rPr>
          <w:b/>
          <w:bCs/>
        </w:rPr>
      </w:pPr>
      <w:r w:rsidRPr="00F915B0">
        <w:rPr>
          <w:b/>
          <w:bCs/>
        </w:rPr>
        <w:t>Developing understanding of turn-taking</w:t>
      </w:r>
    </w:p>
    <w:p w14:paraId="65D4EE77" w14:textId="77777777" w:rsidR="00054985" w:rsidRPr="00F915B0" w:rsidRDefault="00054985" w:rsidP="00370AA1">
      <w:pPr>
        <w:rPr>
          <w:b/>
          <w:bCs/>
        </w:rPr>
      </w:pPr>
      <w:r w:rsidRPr="00F915B0">
        <w:rPr>
          <w:b/>
          <w:bCs/>
        </w:rPr>
        <w:t xml:space="preserve">Perhaps the most defining characteristic of this period is the emergence of conscious independence. The reference materials note that "it is important that within the environment, the child is given the opportunity to dress and </w:t>
      </w:r>
      <w:proofErr w:type="gramStart"/>
      <w:r w:rsidRPr="00F915B0">
        <w:rPr>
          <w:b/>
          <w:bCs/>
        </w:rPr>
        <w:t>undress, and</w:t>
      </w:r>
      <w:proofErr w:type="gramEnd"/>
      <w:r w:rsidRPr="00F915B0">
        <w:rPr>
          <w:b/>
          <w:bCs/>
        </w:rPr>
        <w:t xml:space="preserve"> continue developing their independence."</w:t>
      </w:r>
    </w:p>
    <w:p w14:paraId="34CD3CF9" w14:textId="77777777" w:rsidR="00054985" w:rsidRPr="00F915B0" w:rsidRDefault="00054985" w:rsidP="00370AA1">
      <w:pPr>
        <w:rPr>
          <w:b/>
          <w:bCs/>
        </w:rPr>
      </w:pPr>
      <w:r w:rsidRPr="00F915B0">
        <w:rPr>
          <w:b/>
          <w:bCs/>
        </w:rPr>
        <w:t>This drive toward independence includes:</w:t>
      </w:r>
    </w:p>
    <w:p w14:paraId="40A8EBF5" w14:textId="77777777" w:rsidR="00054985" w:rsidRPr="00F915B0" w:rsidRDefault="00054985" w:rsidP="00370AA1">
      <w:pPr>
        <w:numPr>
          <w:ilvl w:val="0"/>
          <w:numId w:val="313"/>
        </w:numPr>
        <w:rPr>
          <w:b/>
          <w:bCs/>
        </w:rPr>
      </w:pPr>
      <w:r w:rsidRPr="00F915B0">
        <w:rPr>
          <w:b/>
          <w:bCs/>
        </w:rPr>
        <w:t>The declaration "I can do it myself"</w:t>
      </w:r>
    </w:p>
    <w:p w14:paraId="2B70E521" w14:textId="77777777" w:rsidR="00054985" w:rsidRPr="00F915B0" w:rsidRDefault="00054985" w:rsidP="00370AA1">
      <w:pPr>
        <w:numPr>
          <w:ilvl w:val="0"/>
          <w:numId w:val="313"/>
        </w:numPr>
        <w:rPr>
          <w:b/>
          <w:bCs/>
        </w:rPr>
      </w:pPr>
      <w:r w:rsidRPr="00F915B0">
        <w:rPr>
          <w:b/>
          <w:bCs/>
        </w:rPr>
        <w:t>Insistence on performing tasks without assistance</w:t>
      </w:r>
    </w:p>
    <w:p w14:paraId="2512F5A3" w14:textId="77777777" w:rsidR="00054985" w:rsidRPr="00F915B0" w:rsidRDefault="00054985" w:rsidP="00370AA1">
      <w:pPr>
        <w:numPr>
          <w:ilvl w:val="0"/>
          <w:numId w:val="313"/>
        </w:numPr>
        <w:rPr>
          <w:b/>
          <w:bCs/>
        </w:rPr>
      </w:pPr>
      <w:r w:rsidRPr="00F915B0">
        <w:rPr>
          <w:b/>
          <w:bCs/>
        </w:rPr>
        <w:lastRenderedPageBreak/>
        <w:t>Interest in self-care activities</w:t>
      </w:r>
    </w:p>
    <w:p w14:paraId="63662F1A" w14:textId="77777777" w:rsidR="00054985" w:rsidRPr="00F915B0" w:rsidRDefault="00054985" w:rsidP="00370AA1">
      <w:pPr>
        <w:numPr>
          <w:ilvl w:val="0"/>
          <w:numId w:val="313"/>
        </w:numPr>
        <w:rPr>
          <w:b/>
          <w:bCs/>
        </w:rPr>
      </w:pPr>
      <w:r w:rsidRPr="00F915B0">
        <w:rPr>
          <w:b/>
          <w:bCs/>
        </w:rPr>
        <w:t>Desire to participate in adult activities</w:t>
      </w:r>
    </w:p>
    <w:p w14:paraId="6229DDD2" w14:textId="77777777" w:rsidR="00054985" w:rsidRPr="00F915B0" w:rsidRDefault="00054985" w:rsidP="00370AA1">
      <w:pPr>
        <w:numPr>
          <w:ilvl w:val="0"/>
          <w:numId w:val="313"/>
        </w:numPr>
        <w:rPr>
          <w:b/>
          <w:bCs/>
        </w:rPr>
      </w:pPr>
      <w:r w:rsidRPr="00F915B0">
        <w:rPr>
          <w:b/>
          <w:bCs/>
        </w:rPr>
        <w:t>Pride in accomplishing tasks independently</w:t>
      </w:r>
    </w:p>
    <w:p w14:paraId="7B2FB846" w14:textId="77777777" w:rsidR="00054985" w:rsidRPr="00F915B0" w:rsidRDefault="00054985" w:rsidP="00370AA1">
      <w:pPr>
        <w:rPr>
          <w:b/>
          <w:bCs/>
        </w:rPr>
      </w:pPr>
      <w:r w:rsidRPr="00F915B0">
        <w:rPr>
          <w:b/>
          <w:bCs/>
        </w:rPr>
        <w:t xml:space="preserve">The reference materials emphasize that "during the 5-12 months, it is a critical moment for self-confidence and self-esteem. These will impact physical and non-physical development." This development continues and expands during the </w:t>
      </w:r>
      <w:proofErr w:type="gramStart"/>
      <w:r w:rsidRPr="00F915B0">
        <w:rPr>
          <w:b/>
          <w:bCs/>
        </w:rPr>
        <w:t>12-36 month</w:t>
      </w:r>
      <w:proofErr w:type="gramEnd"/>
      <w:r w:rsidRPr="00F915B0">
        <w:rPr>
          <w:b/>
          <w:bCs/>
        </w:rPr>
        <w:t xml:space="preserve"> period.</w:t>
      </w:r>
    </w:p>
    <w:p w14:paraId="70BD405A" w14:textId="77777777" w:rsidR="00054985" w:rsidRPr="00F915B0" w:rsidRDefault="00054985" w:rsidP="00370AA1">
      <w:pPr>
        <w:rPr>
          <w:b/>
          <w:bCs/>
        </w:rPr>
      </w:pPr>
      <w:r w:rsidRPr="00F915B0">
        <w:rPr>
          <w:b/>
          <w:bCs/>
        </w:rPr>
        <w:t>The environment supports this social-emotional development through:</w:t>
      </w:r>
    </w:p>
    <w:p w14:paraId="275A9E54" w14:textId="77777777" w:rsidR="00054985" w:rsidRPr="00F915B0" w:rsidRDefault="00054985" w:rsidP="00370AA1">
      <w:pPr>
        <w:numPr>
          <w:ilvl w:val="0"/>
          <w:numId w:val="314"/>
        </w:numPr>
        <w:rPr>
          <w:b/>
          <w:bCs/>
        </w:rPr>
      </w:pPr>
      <w:r w:rsidRPr="00F915B0">
        <w:rPr>
          <w:b/>
          <w:bCs/>
        </w:rPr>
        <w:t>Independence Opportunities: Activities that can be completed without adult assistance</w:t>
      </w:r>
    </w:p>
    <w:p w14:paraId="5A78CA11" w14:textId="77777777" w:rsidR="00054985" w:rsidRPr="00F915B0" w:rsidRDefault="00054985" w:rsidP="00370AA1">
      <w:pPr>
        <w:numPr>
          <w:ilvl w:val="0"/>
          <w:numId w:val="314"/>
        </w:numPr>
        <w:rPr>
          <w:b/>
          <w:bCs/>
        </w:rPr>
      </w:pPr>
      <w:r w:rsidRPr="00F915B0">
        <w:rPr>
          <w:b/>
          <w:bCs/>
        </w:rPr>
        <w:t>Social Spaces: Areas that accommodate both individual and small-group activities</w:t>
      </w:r>
    </w:p>
    <w:p w14:paraId="66ECC7F0" w14:textId="77777777" w:rsidR="00054985" w:rsidRPr="00F915B0" w:rsidRDefault="00054985" w:rsidP="00370AA1">
      <w:pPr>
        <w:numPr>
          <w:ilvl w:val="0"/>
          <w:numId w:val="314"/>
        </w:numPr>
        <w:rPr>
          <w:b/>
          <w:bCs/>
        </w:rPr>
      </w:pPr>
      <w:r w:rsidRPr="00F915B0">
        <w:rPr>
          <w:b/>
          <w:bCs/>
        </w:rPr>
        <w:t>Emotional Regulation Support: Quiet spaces for calming and self-regulation</w:t>
      </w:r>
    </w:p>
    <w:p w14:paraId="24BF3342" w14:textId="77777777" w:rsidR="00054985" w:rsidRPr="00F915B0" w:rsidRDefault="00054985" w:rsidP="00370AA1">
      <w:pPr>
        <w:numPr>
          <w:ilvl w:val="0"/>
          <w:numId w:val="314"/>
        </w:numPr>
        <w:rPr>
          <w:b/>
          <w:bCs/>
        </w:rPr>
      </w:pPr>
      <w:r w:rsidRPr="00F915B0">
        <w:rPr>
          <w:b/>
          <w:bCs/>
        </w:rPr>
        <w:t>Appropriate Boundaries: Clear, consistent limits that provide security</w:t>
      </w:r>
    </w:p>
    <w:p w14:paraId="561E221F" w14:textId="77777777" w:rsidR="00054985" w:rsidRPr="00F915B0" w:rsidRDefault="00054985" w:rsidP="00370AA1">
      <w:pPr>
        <w:numPr>
          <w:ilvl w:val="0"/>
          <w:numId w:val="314"/>
        </w:numPr>
        <w:rPr>
          <w:b/>
          <w:bCs/>
        </w:rPr>
      </w:pPr>
      <w:r w:rsidRPr="00F915B0">
        <w:rPr>
          <w:b/>
          <w:bCs/>
        </w:rPr>
        <w:t>Community Participation: Opportunities to contribute meaningfully to the community</w:t>
      </w:r>
    </w:p>
    <w:p w14:paraId="5D0FF379" w14:textId="77777777" w:rsidR="00054985" w:rsidRPr="00F915B0" w:rsidRDefault="00054985" w:rsidP="00370AA1">
      <w:pPr>
        <w:rPr>
          <w:b/>
          <w:bCs/>
        </w:rPr>
      </w:pPr>
      <w:r w:rsidRPr="00F915B0">
        <w:rPr>
          <w:b/>
          <w:bCs/>
        </w:rPr>
        <w:t>The careful balance between freedom and structure in the environment helps the child develop both independence and respect for others, providing opportunities to experience the natural consequences of choices within a framework of security and support.</w:t>
      </w:r>
    </w:p>
    <w:p w14:paraId="47FC5E98" w14:textId="77777777" w:rsidR="00054985" w:rsidRPr="00F915B0" w:rsidRDefault="00054985" w:rsidP="00370AA1">
      <w:pPr>
        <w:pStyle w:val="Heading6"/>
      </w:pPr>
      <w:r w:rsidRPr="00F915B0">
        <w:t>The Evolution of Space: Environmental Organization</w:t>
      </w:r>
    </w:p>
    <w:p w14:paraId="37C5CDCD" w14:textId="77777777" w:rsidR="00054985" w:rsidRPr="00F915B0" w:rsidRDefault="00054985" w:rsidP="00370AA1">
      <w:pPr>
        <w:rPr>
          <w:b/>
          <w:bCs/>
        </w:rPr>
      </w:pPr>
      <w:r w:rsidRPr="00F915B0">
        <w:rPr>
          <w:b/>
          <w:bCs/>
        </w:rPr>
        <w:t>The prepared environment for children aged 12-36 months builds upon the foundations established in earlier stages while adapting to the child's increasing mobility and independence. The spatial organization evolves to reflect these changing capabilities and needs.</w:t>
      </w:r>
    </w:p>
    <w:p w14:paraId="3A75107B" w14:textId="77777777" w:rsidR="00054985" w:rsidRPr="00F915B0" w:rsidRDefault="00054985" w:rsidP="00370AA1">
      <w:pPr>
        <w:pStyle w:val="Heading7"/>
      </w:pPr>
      <w:r w:rsidRPr="00F915B0">
        <w:t>Elimination of Parent-Focused Elements</w:t>
      </w:r>
    </w:p>
    <w:p w14:paraId="380624D0" w14:textId="77777777" w:rsidR="00054985" w:rsidRPr="00F915B0" w:rsidRDefault="00054985" w:rsidP="00370AA1">
      <w:pPr>
        <w:rPr>
          <w:b/>
          <w:bCs/>
        </w:rPr>
      </w:pPr>
      <w:r w:rsidRPr="00F915B0">
        <w:rPr>
          <w:b/>
          <w:bCs/>
        </w:rPr>
        <w:t>As the child becomes more independent, elements that primarily served the parent's needs are gradually eliminated:</w:t>
      </w:r>
    </w:p>
    <w:p w14:paraId="5EBF0924" w14:textId="77777777" w:rsidR="00054985" w:rsidRPr="00F915B0" w:rsidRDefault="00054985" w:rsidP="00370AA1">
      <w:pPr>
        <w:numPr>
          <w:ilvl w:val="0"/>
          <w:numId w:val="315"/>
        </w:numPr>
        <w:rPr>
          <w:b/>
          <w:bCs/>
        </w:rPr>
      </w:pPr>
      <w:r w:rsidRPr="00F915B0">
        <w:rPr>
          <w:b/>
          <w:bCs/>
        </w:rPr>
        <w:t>The adult nursing chair is removed, as feeding becomes more independent</w:t>
      </w:r>
    </w:p>
    <w:p w14:paraId="61CE9227" w14:textId="77777777" w:rsidR="00054985" w:rsidRPr="00F915B0" w:rsidRDefault="00054985" w:rsidP="00370AA1">
      <w:pPr>
        <w:numPr>
          <w:ilvl w:val="0"/>
          <w:numId w:val="315"/>
        </w:numPr>
        <w:rPr>
          <w:b/>
          <w:bCs/>
        </w:rPr>
      </w:pPr>
      <w:r w:rsidRPr="00F915B0">
        <w:rPr>
          <w:b/>
          <w:bCs/>
        </w:rPr>
        <w:t>Parent-focused storage is replaced with child-accessible organization</w:t>
      </w:r>
    </w:p>
    <w:p w14:paraId="4CC9C778" w14:textId="77777777" w:rsidR="00054985" w:rsidRPr="00F915B0" w:rsidRDefault="00054985" w:rsidP="00370AA1">
      <w:pPr>
        <w:numPr>
          <w:ilvl w:val="0"/>
          <w:numId w:val="315"/>
        </w:numPr>
        <w:rPr>
          <w:b/>
          <w:bCs/>
        </w:rPr>
      </w:pPr>
      <w:r w:rsidRPr="00F915B0">
        <w:rPr>
          <w:b/>
          <w:bCs/>
        </w:rPr>
        <w:lastRenderedPageBreak/>
        <w:t>Adult-centric spaces yield to areas designed exclusively for the child's activities</w:t>
      </w:r>
    </w:p>
    <w:p w14:paraId="73F6369C" w14:textId="77777777" w:rsidR="00054985" w:rsidRPr="00F915B0" w:rsidRDefault="00054985" w:rsidP="00370AA1">
      <w:pPr>
        <w:rPr>
          <w:b/>
          <w:bCs/>
        </w:rPr>
      </w:pPr>
      <w:r w:rsidRPr="00F915B0">
        <w:rPr>
          <w:b/>
          <w:bCs/>
        </w:rPr>
        <w:t>As the reference materials note, "The child's room becomes a space only for them; the parents' needs will no longer be considered." This transition reflects the child's growing autonomy and the shifting relationship between child and caregiver—from one of direct physical dependence to one of supported independence.</w:t>
      </w:r>
    </w:p>
    <w:p w14:paraId="4799EDB7" w14:textId="77777777" w:rsidR="00054985" w:rsidRPr="00F915B0" w:rsidRDefault="00054985" w:rsidP="00370AA1">
      <w:pPr>
        <w:pStyle w:val="Heading7"/>
      </w:pPr>
      <w:r w:rsidRPr="00F915B0">
        <w:t>Spatial Arrangement</w:t>
      </w:r>
    </w:p>
    <w:p w14:paraId="774166CF" w14:textId="77777777" w:rsidR="00054985" w:rsidRPr="00F915B0" w:rsidRDefault="00054985" w:rsidP="00370AA1">
      <w:pPr>
        <w:rPr>
          <w:b/>
          <w:bCs/>
        </w:rPr>
      </w:pPr>
      <w:r w:rsidRPr="00F915B0">
        <w:rPr>
          <w:b/>
          <w:bCs/>
        </w:rPr>
        <w:t>The reference materials provide diagrams for both ideal and real environments, specifying distinct areas that should be maintained:</w:t>
      </w:r>
    </w:p>
    <w:p w14:paraId="23121188" w14:textId="77777777" w:rsidR="00054985" w:rsidRPr="00F915B0" w:rsidRDefault="00054985" w:rsidP="00370AA1">
      <w:pPr>
        <w:numPr>
          <w:ilvl w:val="0"/>
          <w:numId w:val="316"/>
        </w:numPr>
        <w:rPr>
          <w:b/>
          <w:bCs/>
        </w:rPr>
      </w:pPr>
      <w:r w:rsidRPr="00F915B0">
        <w:rPr>
          <w:b/>
          <w:bCs/>
        </w:rPr>
        <w:t>Sleeping Area: A dedicated space for rest and sleep</w:t>
      </w:r>
    </w:p>
    <w:p w14:paraId="07374B7A" w14:textId="77777777" w:rsidR="00054985" w:rsidRPr="00F915B0" w:rsidRDefault="00054985" w:rsidP="00370AA1">
      <w:pPr>
        <w:numPr>
          <w:ilvl w:val="0"/>
          <w:numId w:val="316"/>
        </w:numPr>
        <w:rPr>
          <w:b/>
          <w:bCs/>
        </w:rPr>
      </w:pPr>
      <w:r w:rsidRPr="00F915B0">
        <w:rPr>
          <w:b/>
          <w:bCs/>
        </w:rPr>
        <w:t>Movement Area: An expanded space that supports the toddler's developing movement capabilities</w:t>
      </w:r>
    </w:p>
    <w:p w14:paraId="6F573C38" w14:textId="77777777" w:rsidR="00054985" w:rsidRPr="00F915B0" w:rsidRDefault="00054985" w:rsidP="00370AA1">
      <w:pPr>
        <w:numPr>
          <w:ilvl w:val="0"/>
          <w:numId w:val="316"/>
        </w:numPr>
        <w:rPr>
          <w:b/>
          <w:bCs/>
        </w:rPr>
      </w:pPr>
      <w:r w:rsidRPr="00F915B0">
        <w:rPr>
          <w:b/>
          <w:bCs/>
        </w:rPr>
        <w:t>Physical Care Area: A space for toileting, dressing, and other physical care activities</w:t>
      </w:r>
    </w:p>
    <w:p w14:paraId="00AE1354" w14:textId="77777777" w:rsidR="00054985" w:rsidRPr="00F915B0" w:rsidRDefault="00054985" w:rsidP="00370AA1">
      <w:pPr>
        <w:rPr>
          <w:b/>
          <w:bCs/>
        </w:rPr>
      </w:pPr>
      <w:r w:rsidRPr="00F915B0">
        <w:rPr>
          <w:b/>
          <w:bCs/>
        </w:rPr>
        <w:t>These areas should be arranged to allow clear pathways for movement between them, supporting the toddler's independent navigation of the environment. The reference materials include specific dimensional recommendations for these areas, which should be adapted to the available space while maintaining the functional distinctions between zones.</w:t>
      </w:r>
    </w:p>
    <w:p w14:paraId="31282F0B" w14:textId="77777777" w:rsidR="00054985" w:rsidRPr="00F915B0" w:rsidRDefault="00054985" w:rsidP="00370AA1">
      <w:pPr>
        <w:pStyle w:val="Heading7"/>
      </w:pPr>
      <w:r w:rsidRPr="00F915B0">
        <w:t>Child's Personal Space</w:t>
      </w:r>
    </w:p>
    <w:p w14:paraId="6DA1954E" w14:textId="77777777" w:rsidR="00054985" w:rsidRPr="00F915B0" w:rsidRDefault="00054985" w:rsidP="00370AA1">
      <w:pPr>
        <w:rPr>
          <w:b/>
          <w:bCs/>
        </w:rPr>
      </w:pPr>
      <w:r w:rsidRPr="00F915B0">
        <w:rPr>
          <w:b/>
          <w:bCs/>
        </w:rPr>
        <w:t>The child's personal space during this period should be designed entirely around their needs and capabilities:</w:t>
      </w:r>
    </w:p>
    <w:p w14:paraId="6AE9D4A5" w14:textId="77777777" w:rsidR="00054985" w:rsidRPr="00F915B0" w:rsidRDefault="00054985" w:rsidP="00370AA1">
      <w:pPr>
        <w:rPr>
          <w:b/>
          <w:bCs/>
        </w:rPr>
      </w:pPr>
      <w:r w:rsidRPr="00F915B0">
        <w:rPr>
          <w:b/>
          <w:bCs/>
        </w:rPr>
        <w:t>Sleeping Area:</w:t>
      </w:r>
    </w:p>
    <w:p w14:paraId="278FB78D" w14:textId="77777777" w:rsidR="00054985" w:rsidRPr="00F915B0" w:rsidRDefault="00054985" w:rsidP="00370AA1">
      <w:pPr>
        <w:numPr>
          <w:ilvl w:val="0"/>
          <w:numId w:val="317"/>
        </w:numPr>
        <w:rPr>
          <w:b/>
          <w:bCs/>
        </w:rPr>
      </w:pPr>
      <w:r w:rsidRPr="00F915B0">
        <w:rPr>
          <w:b/>
          <w:bCs/>
        </w:rPr>
        <w:t>Low bed that allows independent access</w:t>
      </w:r>
    </w:p>
    <w:p w14:paraId="4F816E91" w14:textId="77777777" w:rsidR="00054985" w:rsidRPr="00F915B0" w:rsidRDefault="00054985" w:rsidP="00370AA1">
      <w:pPr>
        <w:numPr>
          <w:ilvl w:val="0"/>
          <w:numId w:val="317"/>
        </w:numPr>
        <w:rPr>
          <w:b/>
          <w:bCs/>
        </w:rPr>
      </w:pPr>
      <w:r w:rsidRPr="00F915B0">
        <w:rPr>
          <w:b/>
          <w:bCs/>
        </w:rPr>
        <w:t>Simple, minimal bedding</w:t>
      </w:r>
    </w:p>
    <w:p w14:paraId="337BA26B" w14:textId="77777777" w:rsidR="00054985" w:rsidRPr="00F915B0" w:rsidRDefault="00054985" w:rsidP="00370AA1">
      <w:pPr>
        <w:numPr>
          <w:ilvl w:val="0"/>
          <w:numId w:val="317"/>
        </w:numPr>
        <w:rPr>
          <w:b/>
          <w:bCs/>
        </w:rPr>
      </w:pPr>
      <w:r w:rsidRPr="00F915B0">
        <w:rPr>
          <w:b/>
          <w:bCs/>
        </w:rPr>
        <w:t>Child-accessible clothing storage</w:t>
      </w:r>
    </w:p>
    <w:p w14:paraId="2912B25F" w14:textId="77777777" w:rsidR="00054985" w:rsidRPr="00F915B0" w:rsidRDefault="00054985" w:rsidP="00370AA1">
      <w:pPr>
        <w:numPr>
          <w:ilvl w:val="0"/>
          <w:numId w:val="317"/>
        </w:numPr>
        <w:rPr>
          <w:b/>
          <w:bCs/>
        </w:rPr>
      </w:pPr>
      <w:r w:rsidRPr="00F915B0">
        <w:rPr>
          <w:b/>
          <w:bCs/>
        </w:rPr>
        <w:t>Reading area with small selection of books</w:t>
      </w:r>
    </w:p>
    <w:p w14:paraId="4D51B5A3" w14:textId="77777777" w:rsidR="00054985" w:rsidRPr="00F915B0" w:rsidRDefault="00054985" w:rsidP="00370AA1">
      <w:pPr>
        <w:numPr>
          <w:ilvl w:val="0"/>
          <w:numId w:val="317"/>
        </w:numPr>
        <w:rPr>
          <w:b/>
          <w:bCs/>
        </w:rPr>
      </w:pPr>
      <w:r w:rsidRPr="00F915B0">
        <w:rPr>
          <w:b/>
          <w:bCs/>
        </w:rPr>
        <w:t>Mirror at child's height</w:t>
      </w:r>
    </w:p>
    <w:p w14:paraId="52B200DC" w14:textId="77777777" w:rsidR="00054985" w:rsidRPr="00F915B0" w:rsidRDefault="00054985" w:rsidP="00370AA1">
      <w:pPr>
        <w:numPr>
          <w:ilvl w:val="0"/>
          <w:numId w:val="317"/>
        </w:numPr>
        <w:rPr>
          <w:b/>
          <w:bCs/>
        </w:rPr>
      </w:pPr>
      <w:r w:rsidRPr="00F915B0">
        <w:rPr>
          <w:b/>
          <w:bCs/>
        </w:rPr>
        <w:t>Natural light with appropriate window coverings</w:t>
      </w:r>
    </w:p>
    <w:p w14:paraId="11D7DF2D" w14:textId="77777777" w:rsidR="00054985" w:rsidRPr="00F915B0" w:rsidRDefault="00054985" w:rsidP="00370AA1">
      <w:pPr>
        <w:rPr>
          <w:b/>
          <w:bCs/>
        </w:rPr>
      </w:pPr>
      <w:r w:rsidRPr="00F915B0">
        <w:rPr>
          <w:b/>
          <w:bCs/>
        </w:rPr>
        <w:t xml:space="preserve">The sleeping area transitions from a space primarily managed by adults to one where the child can exercise growing independence in dressing, sleeping, and personal care. </w:t>
      </w:r>
      <w:r w:rsidRPr="00F915B0">
        <w:rPr>
          <w:b/>
          <w:bCs/>
        </w:rPr>
        <w:lastRenderedPageBreak/>
        <w:t>Floor beds continue to be appropriate, allowing the child to get in and out independently while providing security and comfort.</w:t>
      </w:r>
    </w:p>
    <w:p w14:paraId="2199805D" w14:textId="77777777" w:rsidR="00054985" w:rsidRPr="00F915B0" w:rsidRDefault="00054985" w:rsidP="00370AA1">
      <w:pPr>
        <w:rPr>
          <w:b/>
          <w:bCs/>
        </w:rPr>
      </w:pPr>
      <w:r w:rsidRPr="00F915B0">
        <w:rPr>
          <w:b/>
          <w:bCs/>
        </w:rPr>
        <w:t>As the infant becomes mobile, safety considerations for the sleeping area become more complex. The entire sleeping space must be prepared for a child who might wake and move independently, requiring thorough childproofing and supervision.</w:t>
      </w:r>
    </w:p>
    <w:p w14:paraId="18DE4069" w14:textId="77777777" w:rsidR="00054985" w:rsidRPr="00F915B0" w:rsidRDefault="00054985" w:rsidP="00370AA1">
      <w:pPr>
        <w:pStyle w:val="Heading7"/>
      </w:pPr>
      <w:r w:rsidRPr="00F915B0">
        <w:t>Movement Space</w:t>
      </w:r>
    </w:p>
    <w:p w14:paraId="2159C0B5" w14:textId="77777777" w:rsidR="00054985" w:rsidRPr="00F915B0" w:rsidRDefault="00054985" w:rsidP="00370AA1">
      <w:pPr>
        <w:rPr>
          <w:b/>
          <w:bCs/>
        </w:rPr>
      </w:pPr>
      <w:r w:rsidRPr="00F915B0">
        <w:rPr>
          <w:b/>
          <w:bCs/>
        </w:rPr>
        <w:t>The movement area expands significantly during this period to accommodate the growing mobility:</w:t>
      </w:r>
    </w:p>
    <w:p w14:paraId="0B429AF3" w14:textId="77777777" w:rsidR="00054985" w:rsidRPr="00F915B0" w:rsidRDefault="00054985" w:rsidP="00370AA1">
      <w:pPr>
        <w:numPr>
          <w:ilvl w:val="0"/>
          <w:numId w:val="318"/>
        </w:numPr>
        <w:rPr>
          <w:b/>
          <w:bCs/>
        </w:rPr>
      </w:pPr>
      <w:r w:rsidRPr="00F915B0">
        <w:rPr>
          <w:b/>
          <w:bCs/>
        </w:rPr>
        <w:t xml:space="preserve">Open Floor Space: Sufficient unobstructed </w:t>
      </w:r>
      <w:proofErr w:type="gramStart"/>
      <w:r w:rsidRPr="00F915B0">
        <w:rPr>
          <w:b/>
          <w:bCs/>
        </w:rPr>
        <w:t>area</w:t>
      </w:r>
      <w:proofErr w:type="gramEnd"/>
      <w:r w:rsidRPr="00F915B0">
        <w:rPr>
          <w:b/>
          <w:bCs/>
        </w:rPr>
        <w:t xml:space="preserve"> for walking, running, and active play</w:t>
      </w:r>
    </w:p>
    <w:p w14:paraId="153F22CA" w14:textId="77777777" w:rsidR="00054985" w:rsidRPr="00F915B0" w:rsidRDefault="00054985" w:rsidP="00370AA1">
      <w:pPr>
        <w:numPr>
          <w:ilvl w:val="0"/>
          <w:numId w:val="318"/>
        </w:numPr>
        <w:rPr>
          <w:b/>
          <w:bCs/>
        </w:rPr>
      </w:pPr>
      <w:r w:rsidRPr="00F915B0">
        <w:rPr>
          <w:b/>
          <w:bCs/>
        </w:rPr>
        <w:t>Movement Challenges: Small steps, platforms, or gentle inclines that invite physical mastery</w:t>
      </w:r>
    </w:p>
    <w:p w14:paraId="32264FF0" w14:textId="77777777" w:rsidR="00054985" w:rsidRPr="00F915B0" w:rsidRDefault="00054985" w:rsidP="00370AA1">
      <w:pPr>
        <w:numPr>
          <w:ilvl w:val="0"/>
          <w:numId w:val="318"/>
        </w:numPr>
        <w:rPr>
          <w:b/>
          <w:bCs/>
        </w:rPr>
      </w:pPr>
      <w:r w:rsidRPr="00F915B0">
        <w:rPr>
          <w:b/>
          <w:bCs/>
        </w:rPr>
        <w:t>Balance Opportunities: Materials that encourage balancing and coordination</w:t>
      </w:r>
    </w:p>
    <w:p w14:paraId="02D578A4" w14:textId="77777777" w:rsidR="00054985" w:rsidRPr="00F915B0" w:rsidRDefault="00054985" w:rsidP="00370AA1">
      <w:pPr>
        <w:numPr>
          <w:ilvl w:val="0"/>
          <w:numId w:val="318"/>
        </w:numPr>
        <w:rPr>
          <w:b/>
          <w:bCs/>
        </w:rPr>
      </w:pPr>
      <w:r w:rsidRPr="00F915B0">
        <w:rPr>
          <w:b/>
          <w:bCs/>
        </w:rPr>
        <w:t>Climbing Options: Safe, appropriate climbing structures scaled to the child's abilities</w:t>
      </w:r>
    </w:p>
    <w:p w14:paraId="5281E5DF" w14:textId="77777777" w:rsidR="00054985" w:rsidRPr="00F915B0" w:rsidRDefault="00054985" w:rsidP="00370AA1">
      <w:pPr>
        <w:numPr>
          <w:ilvl w:val="0"/>
          <w:numId w:val="318"/>
        </w:numPr>
        <w:rPr>
          <w:b/>
          <w:bCs/>
        </w:rPr>
      </w:pPr>
      <w:r w:rsidRPr="00F915B0">
        <w:rPr>
          <w:b/>
          <w:bCs/>
        </w:rPr>
        <w:t>Dancing/Music Area: Space for rhythmic movement and musical exploration</w:t>
      </w:r>
    </w:p>
    <w:p w14:paraId="5C5C81FD" w14:textId="77777777" w:rsidR="00054985" w:rsidRPr="00F915B0" w:rsidRDefault="00054985" w:rsidP="00370AA1">
      <w:pPr>
        <w:rPr>
          <w:b/>
          <w:bCs/>
        </w:rPr>
      </w:pPr>
      <w:r w:rsidRPr="00F915B0">
        <w:rPr>
          <w:b/>
          <w:bCs/>
        </w:rPr>
        <w:t>The movement area should occupy the largest portion of the environment, recognizing that movement is the child's primary developmental work during this period. Ideally, connections between functional areas should allow for practice of emerging mobility skills as the child moves from one area to another.</w:t>
      </w:r>
    </w:p>
    <w:p w14:paraId="63F3BFEB" w14:textId="77777777" w:rsidR="00054985" w:rsidRPr="00F915B0" w:rsidRDefault="00054985" w:rsidP="00370AA1">
      <w:pPr>
        <w:rPr>
          <w:b/>
          <w:bCs/>
        </w:rPr>
      </w:pPr>
      <w:r w:rsidRPr="00F915B0">
        <w:rPr>
          <w:b/>
          <w:bCs/>
        </w:rPr>
        <w:t>The movement area should connect to outdoor spaces whenever possible, allowing for a natural flow between indoor and outdoor movement activities. Natural elements like plants, water, and varied textures enhance the sensory aspects of movement exploration.</w:t>
      </w:r>
    </w:p>
    <w:p w14:paraId="191681A0" w14:textId="77777777" w:rsidR="00054985" w:rsidRPr="00F915B0" w:rsidRDefault="00054985" w:rsidP="00370AA1">
      <w:pPr>
        <w:pStyle w:val="Heading7"/>
      </w:pPr>
      <w:proofErr w:type="gramStart"/>
      <w:r w:rsidRPr="00F915B0">
        <w:t>Work Space</w:t>
      </w:r>
      <w:proofErr w:type="gramEnd"/>
    </w:p>
    <w:p w14:paraId="0F779625" w14:textId="77777777" w:rsidR="00054985" w:rsidRPr="00F915B0" w:rsidRDefault="00054985" w:rsidP="00370AA1">
      <w:pPr>
        <w:rPr>
          <w:b/>
          <w:bCs/>
        </w:rPr>
      </w:pPr>
      <w:r w:rsidRPr="00F915B0">
        <w:rPr>
          <w:b/>
          <w:bCs/>
        </w:rPr>
        <w:t xml:space="preserve">A significant addition during this period is a dedicated </w:t>
      </w:r>
      <w:proofErr w:type="gramStart"/>
      <w:r w:rsidRPr="00F915B0">
        <w:rPr>
          <w:b/>
          <w:bCs/>
        </w:rPr>
        <w:t>work space</w:t>
      </w:r>
      <w:proofErr w:type="gramEnd"/>
      <w:r w:rsidRPr="00F915B0">
        <w:rPr>
          <w:b/>
          <w:bCs/>
        </w:rPr>
        <w:t xml:space="preserve"> with appropriately sized furniture:</w:t>
      </w:r>
    </w:p>
    <w:p w14:paraId="79C7B3B3" w14:textId="77777777" w:rsidR="00054985" w:rsidRPr="00F915B0" w:rsidRDefault="00054985" w:rsidP="00370AA1">
      <w:pPr>
        <w:numPr>
          <w:ilvl w:val="0"/>
          <w:numId w:val="319"/>
        </w:numPr>
        <w:rPr>
          <w:b/>
          <w:bCs/>
        </w:rPr>
      </w:pPr>
      <w:r w:rsidRPr="00F915B0">
        <w:rPr>
          <w:b/>
          <w:bCs/>
        </w:rPr>
        <w:t xml:space="preserve">Child-Sized Table and Chair: The reference materials note that "a </w:t>
      </w:r>
      <w:proofErr w:type="gramStart"/>
      <w:r w:rsidRPr="00F915B0">
        <w:rPr>
          <w:b/>
          <w:bCs/>
        </w:rPr>
        <w:t>work table</w:t>
      </w:r>
      <w:proofErr w:type="gramEnd"/>
      <w:r w:rsidRPr="00F915B0">
        <w:rPr>
          <w:b/>
          <w:bCs/>
        </w:rPr>
        <w:t xml:space="preserve"> will replace the weaning table." This table, proportioned for comfortable sitting with feet flat on floor, supports increasingly complex activities.</w:t>
      </w:r>
    </w:p>
    <w:p w14:paraId="7D45C4F2" w14:textId="77777777" w:rsidR="00054985" w:rsidRPr="00F915B0" w:rsidRDefault="00054985" w:rsidP="00370AA1">
      <w:pPr>
        <w:numPr>
          <w:ilvl w:val="0"/>
          <w:numId w:val="319"/>
        </w:numPr>
        <w:rPr>
          <w:b/>
          <w:bCs/>
        </w:rPr>
      </w:pPr>
      <w:r w:rsidRPr="00F915B0">
        <w:rPr>
          <w:b/>
          <w:bCs/>
        </w:rPr>
        <w:t>Individual Work Mat: Defined space for floor-based activities</w:t>
      </w:r>
    </w:p>
    <w:p w14:paraId="78A17FE8" w14:textId="77777777" w:rsidR="00054985" w:rsidRPr="00F915B0" w:rsidRDefault="00054985" w:rsidP="00370AA1">
      <w:pPr>
        <w:numPr>
          <w:ilvl w:val="0"/>
          <w:numId w:val="319"/>
        </w:numPr>
        <w:rPr>
          <w:b/>
          <w:bCs/>
        </w:rPr>
      </w:pPr>
      <w:r w:rsidRPr="00F915B0">
        <w:rPr>
          <w:b/>
          <w:bCs/>
        </w:rPr>
        <w:lastRenderedPageBreak/>
        <w:t>Low Shelves: Accessible shelving containing materials organized by purpose and difficulty level.</w:t>
      </w:r>
    </w:p>
    <w:p w14:paraId="66B4DB31" w14:textId="77777777" w:rsidR="00054985" w:rsidRPr="00F915B0" w:rsidRDefault="00054985" w:rsidP="00370AA1">
      <w:pPr>
        <w:numPr>
          <w:ilvl w:val="0"/>
          <w:numId w:val="319"/>
        </w:numPr>
        <w:rPr>
          <w:b/>
          <w:bCs/>
        </w:rPr>
      </w:pPr>
      <w:r w:rsidRPr="00F915B0">
        <w:rPr>
          <w:b/>
          <w:bCs/>
        </w:rPr>
        <w:t>Display Areas: Simple, uncluttered spaces to display completed work or special items</w:t>
      </w:r>
    </w:p>
    <w:p w14:paraId="4349E701" w14:textId="77777777" w:rsidR="00054985" w:rsidRPr="00F915B0" w:rsidRDefault="00054985" w:rsidP="00370AA1">
      <w:pPr>
        <w:numPr>
          <w:ilvl w:val="0"/>
          <w:numId w:val="319"/>
        </w:numPr>
        <w:rPr>
          <w:b/>
          <w:bCs/>
        </w:rPr>
      </w:pPr>
      <w:r w:rsidRPr="00F915B0">
        <w:rPr>
          <w:b/>
          <w:bCs/>
        </w:rPr>
        <w:t>Light Source: Good natural light supplemented by appropriate artificial lighting</w:t>
      </w:r>
    </w:p>
    <w:p w14:paraId="052FE30A" w14:textId="77777777" w:rsidR="00054985" w:rsidRPr="00F915B0" w:rsidRDefault="00054985" w:rsidP="00370AA1">
      <w:pPr>
        <w:rPr>
          <w:b/>
          <w:bCs/>
        </w:rPr>
      </w:pPr>
      <w:r w:rsidRPr="00F915B0">
        <w:rPr>
          <w:b/>
          <w:bCs/>
        </w:rPr>
        <w:t xml:space="preserve">This </w:t>
      </w:r>
      <w:proofErr w:type="gramStart"/>
      <w:r w:rsidRPr="00F915B0">
        <w:rPr>
          <w:b/>
          <w:bCs/>
        </w:rPr>
        <w:t>work space</w:t>
      </w:r>
      <w:proofErr w:type="gramEnd"/>
      <w:r w:rsidRPr="00F915B0">
        <w:rPr>
          <w:b/>
          <w:bCs/>
        </w:rPr>
        <w:t xml:space="preserve"> supports the child's growing ability to engage in focused activities, providing an appropriate setting for both guided activities and independent exploration. The furniture should be sturdy yet lightweight enough for the child to move if necessary, supporting developing independence.</w:t>
      </w:r>
    </w:p>
    <w:p w14:paraId="1925A9A9" w14:textId="77777777" w:rsidR="00054985" w:rsidRPr="00F915B0" w:rsidRDefault="00054985" w:rsidP="00370AA1">
      <w:pPr>
        <w:pStyle w:val="Heading7"/>
      </w:pPr>
      <w:r w:rsidRPr="00F915B0">
        <w:t>Physical Care Area</w:t>
      </w:r>
    </w:p>
    <w:p w14:paraId="54EA869E" w14:textId="77777777" w:rsidR="00054985" w:rsidRPr="00F915B0" w:rsidRDefault="00054985" w:rsidP="00370AA1">
      <w:pPr>
        <w:rPr>
          <w:b/>
          <w:bCs/>
        </w:rPr>
      </w:pPr>
      <w:r w:rsidRPr="00F915B0">
        <w:rPr>
          <w:b/>
          <w:bCs/>
        </w:rPr>
        <w:t>The physical care area continues to support diapering, dressing, and bathing, with adaptations for the more active child:</w:t>
      </w:r>
    </w:p>
    <w:p w14:paraId="443B4D84" w14:textId="77777777" w:rsidR="00054985" w:rsidRPr="00F915B0" w:rsidRDefault="00054985" w:rsidP="00370AA1">
      <w:pPr>
        <w:numPr>
          <w:ilvl w:val="0"/>
          <w:numId w:val="320"/>
        </w:numPr>
        <w:rPr>
          <w:b/>
          <w:bCs/>
        </w:rPr>
      </w:pPr>
      <w:r w:rsidRPr="00F915B0">
        <w:rPr>
          <w:b/>
          <w:bCs/>
        </w:rPr>
        <w:t>Toileting Area: As appropriate, a small toilet or potty chair for developing toileting independence</w:t>
      </w:r>
    </w:p>
    <w:p w14:paraId="32198CEE" w14:textId="77777777" w:rsidR="00054985" w:rsidRPr="00F915B0" w:rsidRDefault="00054985" w:rsidP="00370AA1">
      <w:pPr>
        <w:numPr>
          <w:ilvl w:val="0"/>
          <w:numId w:val="320"/>
        </w:numPr>
        <w:rPr>
          <w:b/>
          <w:bCs/>
        </w:rPr>
      </w:pPr>
      <w:r w:rsidRPr="00F915B0">
        <w:rPr>
          <w:b/>
          <w:bCs/>
        </w:rPr>
        <w:t>Changing Area: Secure space for diapering that accommodates increased movement</w:t>
      </w:r>
    </w:p>
    <w:p w14:paraId="19406759" w14:textId="77777777" w:rsidR="00054985" w:rsidRPr="00F915B0" w:rsidRDefault="00054985" w:rsidP="00370AA1">
      <w:pPr>
        <w:numPr>
          <w:ilvl w:val="0"/>
          <w:numId w:val="320"/>
        </w:numPr>
        <w:rPr>
          <w:b/>
          <w:bCs/>
        </w:rPr>
      </w:pPr>
      <w:r w:rsidRPr="00F915B0">
        <w:rPr>
          <w:b/>
          <w:bCs/>
        </w:rPr>
        <w:t>Clothing Storage: As the reference materials state, "The help for independence is the table, the chair, the stool, the wardrobe, and the shelf." The wardrobe allows the child to access their clothing independently.</w:t>
      </w:r>
    </w:p>
    <w:p w14:paraId="56C96F7D" w14:textId="77777777" w:rsidR="00054985" w:rsidRPr="00F915B0" w:rsidRDefault="00054985" w:rsidP="00370AA1">
      <w:pPr>
        <w:numPr>
          <w:ilvl w:val="0"/>
          <w:numId w:val="320"/>
        </w:numPr>
        <w:rPr>
          <w:b/>
          <w:bCs/>
        </w:rPr>
      </w:pPr>
      <w:r w:rsidRPr="00F915B0">
        <w:rPr>
          <w:b/>
          <w:bCs/>
        </w:rPr>
        <w:t>Grooming Space: Area for brushing hair, washing face, and other care routines</w:t>
      </w:r>
    </w:p>
    <w:p w14:paraId="08C6E40F" w14:textId="77777777" w:rsidR="00054985" w:rsidRPr="00F915B0" w:rsidRDefault="00054985" w:rsidP="00370AA1">
      <w:pPr>
        <w:numPr>
          <w:ilvl w:val="0"/>
          <w:numId w:val="320"/>
        </w:numPr>
        <w:rPr>
          <w:b/>
          <w:bCs/>
        </w:rPr>
      </w:pPr>
      <w:r w:rsidRPr="00F915B0">
        <w:rPr>
          <w:b/>
          <w:bCs/>
        </w:rPr>
        <w:t>Bathing Facilities: Safe, appropriate bathing arrangements</w:t>
      </w:r>
    </w:p>
    <w:p w14:paraId="5127B82A" w14:textId="77777777" w:rsidR="00054985" w:rsidRPr="00F915B0" w:rsidRDefault="00054985" w:rsidP="00370AA1">
      <w:pPr>
        <w:rPr>
          <w:b/>
          <w:bCs/>
        </w:rPr>
      </w:pPr>
      <w:r w:rsidRPr="00F915B0">
        <w:rPr>
          <w:b/>
          <w:bCs/>
        </w:rPr>
        <w:t>As the child becomes more active, physical care routines become opportunities for participation rather than passive experiences. The environment should support this participation through appropriate positioning and access to necessary items.</w:t>
      </w:r>
    </w:p>
    <w:p w14:paraId="7BD0FD3E" w14:textId="77777777" w:rsidR="00054985" w:rsidRPr="00F915B0" w:rsidRDefault="00054985" w:rsidP="00370AA1">
      <w:pPr>
        <w:pStyle w:val="Heading7"/>
      </w:pPr>
      <w:r w:rsidRPr="00F915B0">
        <w:t>Practical Life Area</w:t>
      </w:r>
    </w:p>
    <w:p w14:paraId="1B90397F" w14:textId="77777777" w:rsidR="00054985" w:rsidRPr="00F915B0" w:rsidRDefault="00054985" w:rsidP="00370AA1">
      <w:pPr>
        <w:rPr>
          <w:b/>
          <w:bCs/>
        </w:rPr>
      </w:pPr>
      <w:r w:rsidRPr="00F915B0">
        <w:rPr>
          <w:b/>
          <w:bCs/>
        </w:rPr>
        <w:t>The environment for children aged 12-36 months should include spaces specifically designed for practical life activities:</w:t>
      </w:r>
    </w:p>
    <w:p w14:paraId="06FA8E4A" w14:textId="77777777" w:rsidR="00054985" w:rsidRPr="00F915B0" w:rsidRDefault="00054985" w:rsidP="00370AA1">
      <w:pPr>
        <w:numPr>
          <w:ilvl w:val="0"/>
          <w:numId w:val="321"/>
        </w:numPr>
        <w:rPr>
          <w:b/>
          <w:bCs/>
        </w:rPr>
      </w:pPr>
      <w:r w:rsidRPr="00F915B0">
        <w:rPr>
          <w:b/>
          <w:bCs/>
        </w:rPr>
        <w:t>Food Preparation Area: Low counter or table for simple food preparation tasks</w:t>
      </w:r>
    </w:p>
    <w:p w14:paraId="5531557E" w14:textId="77777777" w:rsidR="00054985" w:rsidRPr="00F915B0" w:rsidRDefault="00054985" w:rsidP="00370AA1">
      <w:pPr>
        <w:numPr>
          <w:ilvl w:val="0"/>
          <w:numId w:val="321"/>
        </w:numPr>
        <w:rPr>
          <w:b/>
          <w:bCs/>
        </w:rPr>
      </w:pPr>
      <w:r w:rsidRPr="00F915B0">
        <w:rPr>
          <w:b/>
          <w:bCs/>
        </w:rPr>
        <w:t>Cleaning Station: Accessible materials for cleaning and environmental care</w:t>
      </w:r>
    </w:p>
    <w:p w14:paraId="60A9ADD8" w14:textId="77777777" w:rsidR="00054985" w:rsidRPr="00F915B0" w:rsidRDefault="00054985" w:rsidP="00370AA1">
      <w:pPr>
        <w:numPr>
          <w:ilvl w:val="0"/>
          <w:numId w:val="321"/>
        </w:numPr>
        <w:rPr>
          <w:b/>
          <w:bCs/>
        </w:rPr>
      </w:pPr>
      <w:r w:rsidRPr="00F915B0">
        <w:rPr>
          <w:b/>
          <w:bCs/>
        </w:rPr>
        <w:t>Plant Care Area: Space and equipment for watering and tending plants</w:t>
      </w:r>
    </w:p>
    <w:p w14:paraId="687F26F6" w14:textId="77777777" w:rsidR="00054985" w:rsidRPr="00F915B0" w:rsidRDefault="00054985" w:rsidP="00370AA1">
      <w:pPr>
        <w:numPr>
          <w:ilvl w:val="0"/>
          <w:numId w:val="321"/>
        </w:numPr>
        <w:rPr>
          <w:b/>
          <w:bCs/>
        </w:rPr>
      </w:pPr>
      <w:r w:rsidRPr="00F915B0">
        <w:rPr>
          <w:b/>
          <w:bCs/>
        </w:rPr>
        <w:lastRenderedPageBreak/>
        <w:t>Personal Care Station: Materials for hand washing, face wiping, and other self-care</w:t>
      </w:r>
    </w:p>
    <w:p w14:paraId="71068FFE" w14:textId="77777777" w:rsidR="00054985" w:rsidRPr="00F915B0" w:rsidRDefault="00054985" w:rsidP="00370AA1">
      <w:pPr>
        <w:numPr>
          <w:ilvl w:val="0"/>
          <w:numId w:val="321"/>
        </w:numPr>
        <w:rPr>
          <w:b/>
          <w:bCs/>
        </w:rPr>
      </w:pPr>
      <w:r w:rsidRPr="00F915B0">
        <w:rPr>
          <w:b/>
          <w:bCs/>
        </w:rPr>
        <w:t>Dressing Area: Space and equipment for practicing dressing skills</w:t>
      </w:r>
    </w:p>
    <w:p w14:paraId="23CF014E" w14:textId="77777777" w:rsidR="00054985" w:rsidRPr="00F915B0" w:rsidRDefault="00054985" w:rsidP="00370AA1">
      <w:pPr>
        <w:rPr>
          <w:b/>
          <w:bCs/>
        </w:rPr>
      </w:pPr>
      <w:r w:rsidRPr="00F915B0">
        <w:rPr>
          <w:b/>
          <w:bCs/>
        </w:rPr>
        <w:t>These practical life areas should include real, functional tools sized appropriately for the child's hands and capabilities. The emphasis is on authentic activities rather than pretend play, allowing the child to participate meaningfully in the care of themselves and their environment.</w:t>
      </w:r>
    </w:p>
    <w:p w14:paraId="5771D4E4" w14:textId="77777777" w:rsidR="00054985" w:rsidRPr="00F915B0" w:rsidRDefault="00054985" w:rsidP="00370AA1">
      <w:pPr>
        <w:pStyle w:val="Heading7"/>
      </w:pPr>
      <w:r w:rsidRPr="00F915B0">
        <w:t>Book and Language Area</w:t>
      </w:r>
    </w:p>
    <w:p w14:paraId="45011A93" w14:textId="77777777" w:rsidR="00054985" w:rsidRPr="00F915B0" w:rsidRDefault="00054985" w:rsidP="00370AA1">
      <w:pPr>
        <w:rPr>
          <w:b/>
          <w:bCs/>
        </w:rPr>
      </w:pPr>
      <w:r w:rsidRPr="00F915B0">
        <w:rPr>
          <w:b/>
          <w:bCs/>
        </w:rPr>
        <w:t>A dedicated area for language development includes:</w:t>
      </w:r>
    </w:p>
    <w:p w14:paraId="56655AE2" w14:textId="77777777" w:rsidR="00054985" w:rsidRPr="00F915B0" w:rsidRDefault="00054985" w:rsidP="00370AA1">
      <w:pPr>
        <w:numPr>
          <w:ilvl w:val="0"/>
          <w:numId w:val="322"/>
        </w:numPr>
        <w:rPr>
          <w:b/>
          <w:bCs/>
        </w:rPr>
      </w:pPr>
      <w:r w:rsidRPr="00F915B0">
        <w:rPr>
          <w:b/>
          <w:bCs/>
        </w:rPr>
        <w:t>Comfortable Reading Space: Small cushion, chair, or floor mat</w:t>
      </w:r>
    </w:p>
    <w:p w14:paraId="095C7602" w14:textId="77777777" w:rsidR="00054985" w:rsidRPr="00F915B0" w:rsidRDefault="00054985" w:rsidP="00370AA1">
      <w:pPr>
        <w:numPr>
          <w:ilvl w:val="0"/>
          <w:numId w:val="322"/>
        </w:numPr>
        <w:rPr>
          <w:b/>
          <w:bCs/>
        </w:rPr>
      </w:pPr>
      <w:r w:rsidRPr="00F915B0">
        <w:rPr>
          <w:b/>
          <w:bCs/>
        </w:rPr>
        <w:t>Low Book Display: Front-facing shelves that show book covers</w:t>
      </w:r>
    </w:p>
    <w:p w14:paraId="3B27DF67" w14:textId="77777777" w:rsidR="00054985" w:rsidRPr="00F915B0" w:rsidRDefault="00054985" w:rsidP="00370AA1">
      <w:pPr>
        <w:numPr>
          <w:ilvl w:val="0"/>
          <w:numId w:val="322"/>
        </w:numPr>
        <w:rPr>
          <w:b/>
          <w:bCs/>
        </w:rPr>
      </w:pPr>
      <w:r w:rsidRPr="00F915B0">
        <w:rPr>
          <w:b/>
          <w:bCs/>
        </w:rPr>
        <w:t>Language Materials: Objects, pictures, and materials that support vocabulary development</w:t>
      </w:r>
    </w:p>
    <w:p w14:paraId="03B2407F" w14:textId="77777777" w:rsidR="00054985" w:rsidRPr="00F915B0" w:rsidRDefault="00054985" w:rsidP="00370AA1">
      <w:pPr>
        <w:numPr>
          <w:ilvl w:val="0"/>
          <w:numId w:val="322"/>
        </w:numPr>
        <w:rPr>
          <w:b/>
          <w:bCs/>
        </w:rPr>
      </w:pPr>
      <w:r w:rsidRPr="00F915B0">
        <w:rPr>
          <w:b/>
          <w:bCs/>
        </w:rPr>
        <w:t>Listening Station: Where appropriate, simple audio materials with clear operation</w:t>
      </w:r>
    </w:p>
    <w:p w14:paraId="686105F3" w14:textId="77777777" w:rsidR="00054985" w:rsidRPr="00F915B0" w:rsidRDefault="00054985" w:rsidP="00370AA1">
      <w:pPr>
        <w:numPr>
          <w:ilvl w:val="0"/>
          <w:numId w:val="322"/>
        </w:numPr>
        <w:rPr>
          <w:b/>
          <w:bCs/>
        </w:rPr>
      </w:pPr>
      <w:r w:rsidRPr="00F915B0">
        <w:rPr>
          <w:b/>
          <w:bCs/>
        </w:rPr>
        <w:t>Writing Preparation Materials: Activities that indirectly prepare for writing through hand development</w:t>
      </w:r>
    </w:p>
    <w:p w14:paraId="6D2E35DC" w14:textId="77777777" w:rsidR="00054985" w:rsidRPr="00F915B0" w:rsidRDefault="00054985" w:rsidP="00370AA1">
      <w:pPr>
        <w:rPr>
          <w:b/>
          <w:bCs/>
        </w:rPr>
      </w:pPr>
      <w:r w:rsidRPr="00F915B0">
        <w:rPr>
          <w:b/>
          <w:bCs/>
        </w:rPr>
        <w:t>This area should be somewhat separated from noisier activities, creating a peaceful environment that supports concentration on language materials. Books should be rotated regularly based on the child's interests and developmental level.</w:t>
      </w:r>
    </w:p>
    <w:p w14:paraId="20D5190F" w14:textId="77777777" w:rsidR="00054985" w:rsidRPr="00F915B0" w:rsidRDefault="00054985" w:rsidP="00370AA1">
      <w:pPr>
        <w:pStyle w:val="Heading7"/>
      </w:pPr>
      <w:r w:rsidRPr="00F915B0">
        <w:t>Outdoor Connection</w:t>
      </w:r>
    </w:p>
    <w:p w14:paraId="2A2F09BA" w14:textId="77777777" w:rsidR="00054985" w:rsidRPr="00F915B0" w:rsidRDefault="00054985" w:rsidP="00370AA1">
      <w:pPr>
        <w:rPr>
          <w:b/>
          <w:bCs/>
        </w:rPr>
      </w:pPr>
      <w:r w:rsidRPr="00F915B0">
        <w:rPr>
          <w:b/>
          <w:bCs/>
        </w:rPr>
        <w:t>The prepared environment should include meaningful connections to outdoor spaces:</w:t>
      </w:r>
    </w:p>
    <w:p w14:paraId="6994DDAA" w14:textId="77777777" w:rsidR="00054985" w:rsidRPr="00F915B0" w:rsidRDefault="00054985" w:rsidP="00370AA1">
      <w:pPr>
        <w:numPr>
          <w:ilvl w:val="0"/>
          <w:numId w:val="323"/>
        </w:numPr>
        <w:rPr>
          <w:b/>
          <w:bCs/>
        </w:rPr>
      </w:pPr>
      <w:r w:rsidRPr="00F915B0">
        <w:rPr>
          <w:b/>
          <w:bCs/>
        </w:rPr>
        <w:t>Direct Access: When possible, easy access to outdoor areas</w:t>
      </w:r>
    </w:p>
    <w:p w14:paraId="0F08AC56" w14:textId="77777777" w:rsidR="00054985" w:rsidRPr="00F915B0" w:rsidRDefault="00054985" w:rsidP="00370AA1">
      <w:pPr>
        <w:numPr>
          <w:ilvl w:val="0"/>
          <w:numId w:val="323"/>
        </w:numPr>
        <w:rPr>
          <w:b/>
          <w:bCs/>
        </w:rPr>
      </w:pPr>
      <w:r w:rsidRPr="00F915B0">
        <w:rPr>
          <w:b/>
          <w:bCs/>
        </w:rPr>
        <w:t>Nature Observation: Windows or views that allow observation of natural elements</w:t>
      </w:r>
    </w:p>
    <w:p w14:paraId="5AC81018" w14:textId="77777777" w:rsidR="00054985" w:rsidRPr="00F915B0" w:rsidRDefault="00054985" w:rsidP="00370AA1">
      <w:pPr>
        <w:numPr>
          <w:ilvl w:val="0"/>
          <w:numId w:val="323"/>
        </w:numPr>
        <w:rPr>
          <w:b/>
          <w:bCs/>
        </w:rPr>
      </w:pPr>
      <w:r w:rsidRPr="00F915B0">
        <w:rPr>
          <w:b/>
          <w:bCs/>
        </w:rPr>
        <w:t xml:space="preserve">Outdoor </w:t>
      </w:r>
      <w:proofErr w:type="gramStart"/>
      <w:r w:rsidRPr="00F915B0">
        <w:rPr>
          <w:b/>
          <w:bCs/>
        </w:rPr>
        <w:t>Work Space</w:t>
      </w:r>
      <w:proofErr w:type="gramEnd"/>
      <w:r w:rsidRPr="00F915B0">
        <w:rPr>
          <w:b/>
          <w:bCs/>
        </w:rPr>
        <w:t>: Protected areas for outdoor activities</w:t>
      </w:r>
    </w:p>
    <w:p w14:paraId="481E530B" w14:textId="77777777" w:rsidR="00054985" w:rsidRPr="00F915B0" w:rsidRDefault="00054985" w:rsidP="00370AA1">
      <w:pPr>
        <w:numPr>
          <w:ilvl w:val="0"/>
          <w:numId w:val="323"/>
        </w:numPr>
        <w:rPr>
          <w:b/>
          <w:bCs/>
        </w:rPr>
      </w:pPr>
      <w:r w:rsidRPr="00F915B0">
        <w:rPr>
          <w:b/>
          <w:bCs/>
        </w:rPr>
        <w:t>Natural Elements: Plants, water features, and natural materials</w:t>
      </w:r>
    </w:p>
    <w:p w14:paraId="4E649D2B" w14:textId="77777777" w:rsidR="00054985" w:rsidRPr="00F915B0" w:rsidRDefault="00054985" w:rsidP="00370AA1">
      <w:pPr>
        <w:numPr>
          <w:ilvl w:val="0"/>
          <w:numId w:val="323"/>
        </w:numPr>
        <w:rPr>
          <w:b/>
          <w:bCs/>
        </w:rPr>
      </w:pPr>
      <w:r w:rsidRPr="00F915B0">
        <w:rPr>
          <w:b/>
          <w:bCs/>
        </w:rPr>
        <w:t>Movement Expansion: Larger spaces for running, climbing, and exploring</w:t>
      </w:r>
    </w:p>
    <w:p w14:paraId="04EE621A" w14:textId="77777777" w:rsidR="00054985" w:rsidRPr="00F915B0" w:rsidRDefault="00054985" w:rsidP="00370AA1">
      <w:pPr>
        <w:rPr>
          <w:b/>
          <w:bCs/>
        </w:rPr>
      </w:pPr>
      <w:r w:rsidRPr="00F915B0">
        <w:rPr>
          <w:b/>
          <w:bCs/>
        </w:rPr>
        <w:lastRenderedPageBreak/>
        <w:t>The reference materials emphasize that toddlers benefit from access to the broader environment beyond their dedicated space: "They love going on long walks, carrying objects, and begin to explore the entire home environment from another perspective."</w:t>
      </w:r>
    </w:p>
    <w:p w14:paraId="48362D00" w14:textId="77777777" w:rsidR="00054985" w:rsidRPr="00F915B0" w:rsidRDefault="00054985" w:rsidP="00370AA1">
      <w:pPr>
        <w:rPr>
          <w:b/>
          <w:bCs/>
        </w:rPr>
      </w:pPr>
      <w:r w:rsidRPr="00F915B0">
        <w:rPr>
          <w:b/>
          <w:bCs/>
        </w:rPr>
        <w:t>The outdoor environment is not separate from but an extension of the indoor prepared environment, with the same attention to order, beauty, and developmental appropriateness. Outdoor spaces should offer both continuity with indoor principles and unique opportunities only possible in the outdoor setting.</w:t>
      </w:r>
    </w:p>
    <w:p w14:paraId="6169439F" w14:textId="77777777" w:rsidR="00054985" w:rsidRPr="00F915B0" w:rsidRDefault="00054985" w:rsidP="00370AA1">
      <w:pPr>
        <w:rPr>
          <w:b/>
          <w:bCs/>
        </w:rPr>
      </w:pPr>
      <w:r w:rsidRPr="00F915B0">
        <w:rPr>
          <w:b/>
          <w:bCs/>
        </w:rPr>
        <w:t>Materials and Activities for the 12-36 Month Environment</w:t>
      </w:r>
    </w:p>
    <w:p w14:paraId="1E5416D0" w14:textId="77777777" w:rsidR="00054985" w:rsidRPr="00F915B0" w:rsidRDefault="00054985" w:rsidP="00370AA1">
      <w:pPr>
        <w:rPr>
          <w:b/>
          <w:bCs/>
        </w:rPr>
      </w:pPr>
      <w:r w:rsidRPr="00F915B0">
        <w:rPr>
          <w:b/>
          <w:bCs/>
        </w:rPr>
        <w:t>The materials and activities in the prepared environment for this age group directly respond to the developmental characteristics and sensitive periods of children aged 12-36 months.</w:t>
      </w:r>
    </w:p>
    <w:p w14:paraId="1AFBDA32" w14:textId="77777777" w:rsidR="00054985" w:rsidRPr="00F915B0" w:rsidRDefault="00054985" w:rsidP="00370AA1">
      <w:pPr>
        <w:pStyle w:val="Heading6"/>
      </w:pPr>
      <w:r w:rsidRPr="00F915B0">
        <w:t>Characteristics of Appropriate Materials</w:t>
      </w:r>
    </w:p>
    <w:p w14:paraId="4AEE5F38" w14:textId="77777777" w:rsidR="00054985" w:rsidRPr="00F915B0" w:rsidRDefault="00054985" w:rsidP="00370AA1">
      <w:pPr>
        <w:rPr>
          <w:b/>
          <w:bCs/>
        </w:rPr>
      </w:pPr>
      <w:r w:rsidRPr="00F915B0">
        <w:rPr>
          <w:b/>
          <w:bCs/>
        </w:rPr>
        <w:t>Materials for this age range should exhibit specific characteristics:</w:t>
      </w:r>
    </w:p>
    <w:p w14:paraId="35C7C3E2" w14:textId="77777777" w:rsidR="00054985" w:rsidRPr="00F915B0" w:rsidRDefault="00054985" w:rsidP="00370AA1">
      <w:pPr>
        <w:numPr>
          <w:ilvl w:val="0"/>
          <w:numId w:val="324"/>
        </w:numPr>
        <w:rPr>
          <w:b/>
          <w:bCs/>
        </w:rPr>
      </w:pPr>
      <w:r w:rsidRPr="00F915B0">
        <w:rPr>
          <w:b/>
          <w:bCs/>
        </w:rPr>
        <w:t>Safety: Free from small parts that could be swallowed, toxic materials, or sharp edges</w:t>
      </w:r>
    </w:p>
    <w:p w14:paraId="4BB27517" w14:textId="77777777" w:rsidR="00054985" w:rsidRPr="00F915B0" w:rsidRDefault="00054985" w:rsidP="00370AA1">
      <w:pPr>
        <w:numPr>
          <w:ilvl w:val="0"/>
          <w:numId w:val="324"/>
        </w:numPr>
        <w:rPr>
          <w:b/>
          <w:bCs/>
        </w:rPr>
      </w:pPr>
      <w:r w:rsidRPr="00F915B0">
        <w:rPr>
          <w:b/>
          <w:bCs/>
        </w:rPr>
        <w:t>Durability: Able to withstand vigorous manipulation</w:t>
      </w:r>
    </w:p>
    <w:p w14:paraId="1842D1D8" w14:textId="77777777" w:rsidR="00054985" w:rsidRPr="00F915B0" w:rsidRDefault="00054985" w:rsidP="00370AA1">
      <w:pPr>
        <w:numPr>
          <w:ilvl w:val="0"/>
          <w:numId w:val="324"/>
        </w:numPr>
        <w:rPr>
          <w:b/>
          <w:bCs/>
        </w:rPr>
      </w:pPr>
      <w:r w:rsidRPr="00F915B0">
        <w:rPr>
          <w:b/>
          <w:bCs/>
        </w:rPr>
        <w:t>Reality-Based: Representing real objects rather than fantasy figures</w:t>
      </w:r>
    </w:p>
    <w:p w14:paraId="567900D1" w14:textId="77777777" w:rsidR="00054985" w:rsidRPr="00F915B0" w:rsidRDefault="00054985" w:rsidP="00370AA1">
      <w:pPr>
        <w:numPr>
          <w:ilvl w:val="0"/>
          <w:numId w:val="324"/>
        </w:numPr>
        <w:rPr>
          <w:b/>
          <w:bCs/>
        </w:rPr>
      </w:pPr>
      <w:r w:rsidRPr="00F915B0">
        <w:rPr>
          <w:b/>
          <w:bCs/>
        </w:rPr>
        <w:t>Beauty: Aesthetically pleasing in form, color, and material</w:t>
      </w:r>
    </w:p>
    <w:p w14:paraId="7B213859" w14:textId="77777777" w:rsidR="00054985" w:rsidRPr="00F915B0" w:rsidRDefault="00054985" w:rsidP="00370AA1">
      <w:pPr>
        <w:numPr>
          <w:ilvl w:val="0"/>
          <w:numId w:val="324"/>
        </w:numPr>
        <w:rPr>
          <w:b/>
          <w:bCs/>
        </w:rPr>
      </w:pPr>
      <w:r w:rsidRPr="00F915B0">
        <w:rPr>
          <w:b/>
          <w:bCs/>
        </w:rPr>
        <w:t>Simplicity: Clear in purpose and function</w:t>
      </w:r>
    </w:p>
    <w:p w14:paraId="447BBA26" w14:textId="77777777" w:rsidR="00054985" w:rsidRPr="00F915B0" w:rsidRDefault="00054985" w:rsidP="00370AA1">
      <w:pPr>
        <w:rPr>
          <w:b/>
          <w:bCs/>
        </w:rPr>
      </w:pPr>
      <w:r w:rsidRPr="00F915B0">
        <w:rPr>
          <w:b/>
          <w:bCs/>
        </w:rPr>
        <w:t>These materials should be arranged on the shelves in order of difficulty, moving from left to right and top to bottom, creating a logical progression that the child can follow as skills develop.</w:t>
      </w:r>
    </w:p>
    <w:p w14:paraId="59A11B8B" w14:textId="77777777" w:rsidR="00054985" w:rsidRPr="00F915B0" w:rsidRDefault="00054985" w:rsidP="00370AA1">
      <w:pPr>
        <w:pStyle w:val="Heading7"/>
      </w:pPr>
      <w:r w:rsidRPr="00F915B0">
        <w:t>Practical Life Materials</w:t>
      </w:r>
    </w:p>
    <w:p w14:paraId="14AA983D" w14:textId="77777777" w:rsidR="00054985" w:rsidRPr="00F915B0" w:rsidRDefault="00054985" w:rsidP="00370AA1">
      <w:pPr>
        <w:rPr>
          <w:b/>
          <w:bCs/>
        </w:rPr>
      </w:pPr>
      <w:r w:rsidRPr="00F915B0">
        <w:rPr>
          <w:b/>
          <w:bCs/>
        </w:rPr>
        <w:t xml:space="preserve">Practical life activities form the core of the </w:t>
      </w:r>
      <w:proofErr w:type="gramStart"/>
      <w:r w:rsidRPr="00F915B0">
        <w:rPr>
          <w:b/>
          <w:bCs/>
        </w:rPr>
        <w:t>12-36 month</w:t>
      </w:r>
      <w:proofErr w:type="gramEnd"/>
      <w:r w:rsidRPr="00F915B0">
        <w:rPr>
          <w:b/>
          <w:bCs/>
        </w:rPr>
        <w:t xml:space="preserve"> environment, supporting independence, coordination, and meaningful participation. The reference materials note that "it is very important at this age to allow the child to work with some practical life exercises."</w:t>
      </w:r>
    </w:p>
    <w:p w14:paraId="6F9F0F7C" w14:textId="77777777" w:rsidR="00054985" w:rsidRPr="00F915B0" w:rsidRDefault="00054985" w:rsidP="00370AA1">
      <w:pPr>
        <w:rPr>
          <w:b/>
          <w:bCs/>
        </w:rPr>
      </w:pPr>
      <w:r w:rsidRPr="00F915B0">
        <w:rPr>
          <w:b/>
          <w:bCs/>
        </w:rPr>
        <w:t>Care of Self:</w:t>
      </w:r>
    </w:p>
    <w:p w14:paraId="4421F225" w14:textId="77777777" w:rsidR="00054985" w:rsidRPr="00F915B0" w:rsidRDefault="00054985" w:rsidP="00370AA1">
      <w:pPr>
        <w:numPr>
          <w:ilvl w:val="0"/>
          <w:numId w:val="325"/>
        </w:numPr>
        <w:rPr>
          <w:b/>
          <w:bCs/>
        </w:rPr>
      </w:pPr>
      <w:r w:rsidRPr="00F915B0">
        <w:rPr>
          <w:b/>
          <w:bCs/>
        </w:rPr>
        <w:t>Hand washing materials (small pitcher, basin, soap, towel)</w:t>
      </w:r>
    </w:p>
    <w:p w14:paraId="65535712" w14:textId="77777777" w:rsidR="00054985" w:rsidRPr="00F915B0" w:rsidRDefault="00054985" w:rsidP="00370AA1">
      <w:pPr>
        <w:numPr>
          <w:ilvl w:val="0"/>
          <w:numId w:val="325"/>
        </w:numPr>
        <w:rPr>
          <w:b/>
          <w:bCs/>
        </w:rPr>
      </w:pPr>
      <w:r w:rsidRPr="00F915B0">
        <w:rPr>
          <w:b/>
          <w:bCs/>
        </w:rPr>
        <w:t>Dressing frames or materials for practicing clothing fasteners</w:t>
      </w:r>
    </w:p>
    <w:p w14:paraId="49404161" w14:textId="77777777" w:rsidR="00054985" w:rsidRPr="00F915B0" w:rsidRDefault="00054985" w:rsidP="00370AA1">
      <w:pPr>
        <w:numPr>
          <w:ilvl w:val="0"/>
          <w:numId w:val="325"/>
        </w:numPr>
        <w:rPr>
          <w:b/>
          <w:bCs/>
        </w:rPr>
      </w:pPr>
      <w:r w:rsidRPr="00F915B0">
        <w:rPr>
          <w:b/>
          <w:bCs/>
        </w:rPr>
        <w:t>Grooming items (brush, comb, mirror)</w:t>
      </w:r>
    </w:p>
    <w:p w14:paraId="4118F909" w14:textId="77777777" w:rsidR="00054985" w:rsidRPr="00F915B0" w:rsidRDefault="00054985" w:rsidP="00370AA1">
      <w:pPr>
        <w:numPr>
          <w:ilvl w:val="0"/>
          <w:numId w:val="325"/>
        </w:numPr>
        <w:rPr>
          <w:b/>
          <w:bCs/>
        </w:rPr>
      </w:pPr>
      <w:r w:rsidRPr="00F915B0">
        <w:rPr>
          <w:b/>
          <w:bCs/>
        </w:rPr>
        <w:lastRenderedPageBreak/>
        <w:t>Tooth brushing setup (with appropriate supervision)</w:t>
      </w:r>
    </w:p>
    <w:p w14:paraId="76169D17" w14:textId="77777777" w:rsidR="00054985" w:rsidRPr="00F915B0" w:rsidRDefault="00054985" w:rsidP="00370AA1">
      <w:pPr>
        <w:numPr>
          <w:ilvl w:val="0"/>
          <w:numId w:val="325"/>
        </w:numPr>
        <w:rPr>
          <w:b/>
          <w:bCs/>
        </w:rPr>
      </w:pPr>
      <w:r w:rsidRPr="00F915B0">
        <w:rPr>
          <w:b/>
          <w:bCs/>
        </w:rPr>
        <w:t>Food serving and eating</w:t>
      </w:r>
    </w:p>
    <w:p w14:paraId="5C957EDA" w14:textId="77777777" w:rsidR="00054985" w:rsidRPr="00F915B0" w:rsidRDefault="00054985" w:rsidP="00370AA1">
      <w:pPr>
        <w:rPr>
          <w:b/>
          <w:bCs/>
        </w:rPr>
      </w:pPr>
      <w:r w:rsidRPr="00F915B0">
        <w:rPr>
          <w:b/>
          <w:bCs/>
        </w:rPr>
        <w:t>Care of Environment:</w:t>
      </w:r>
    </w:p>
    <w:p w14:paraId="6E306901" w14:textId="77777777" w:rsidR="00054985" w:rsidRPr="00F915B0" w:rsidRDefault="00054985" w:rsidP="00370AA1">
      <w:pPr>
        <w:numPr>
          <w:ilvl w:val="0"/>
          <w:numId w:val="326"/>
        </w:numPr>
        <w:rPr>
          <w:b/>
          <w:bCs/>
        </w:rPr>
      </w:pPr>
      <w:r w:rsidRPr="00F915B0">
        <w:rPr>
          <w:b/>
          <w:bCs/>
        </w:rPr>
        <w:t>Child-sized cleaning implements (broom, dustpan, cloth)</w:t>
      </w:r>
    </w:p>
    <w:p w14:paraId="52393636" w14:textId="77777777" w:rsidR="00054985" w:rsidRPr="00F915B0" w:rsidRDefault="00054985" w:rsidP="00370AA1">
      <w:pPr>
        <w:numPr>
          <w:ilvl w:val="0"/>
          <w:numId w:val="326"/>
        </w:numPr>
        <w:rPr>
          <w:b/>
          <w:bCs/>
        </w:rPr>
      </w:pPr>
      <w:r w:rsidRPr="00F915B0">
        <w:rPr>
          <w:b/>
          <w:bCs/>
        </w:rPr>
        <w:t>Plant watering can and sponge for spills</w:t>
      </w:r>
    </w:p>
    <w:p w14:paraId="77E1905A" w14:textId="77777777" w:rsidR="00054985" w:rsidRPr="00F915B0" w:rsidRDefault="00054985" w:rsidP="00370AA1">
      <w:pPr>
        <w:numPr>
          <w:ilvl w:val="0"/>
          <w:numId w:val="326"/>
        </w:numPr>
        <w:rPr>
          <w:b/>
          <w:bCs/>
        </w:rPr>
      </w:pPr>
      <w:r w:rsidRPr="00F915B0">
        <w:rPr>
          <w:b/>
          <w:bCs/>
        </w:rPr>
        <w:t>Simple dishwashing setup</w:t>
      </w:r>
    </w:p>
    <w:p w14:paraId="236BCBA0" w14:textId="77777777" w:rsidR="00054985" w:rsidRPr="00F915B0" w:rsidRDefault="00054985" w:rsidP="00370AA1">
      <w:pPr>
        <w:numPr>
          <w:ilvl w:val="0"/>
          <w:numId w:val="326"/>
        </w:numPr>
        <w:rPr>
          <w:b/>
          <w:bCs/>
        </w:rPr>
      </w:pPr>
      <w:r w:rsidRPr="00F915B0">
        <w:rPr>
          <w:b/>
          <w:bCs/>
        </w:rPr>
        <w:t>Table washing materials</w:t>
      </w:r>
    </w:p>
    <w:p w14:paraId="796F8792" w14:textId="77777777" w:rsidR="00054985" w:rsidRPr="00F915B0" w:rsidRDefault="00054985" w:rsidP="00370AA1">
      <w:pPr>
        <w:numPr>
          <w:ilvl w:val="0"/>
          <w:numId w:val="326"/>
        </w:numPr>
        <w:rPr>
          <w:b/>
          <w:bCs/>
        </w:rPr>
      </w:pPr>
      <w:r w:rsidRPr="00F915B0">
        <w:rPr>
          <w:b/>
          <w:bCs/>
        </w:rPr>
        <w:t>Dusting and polishing items</w:t>
      </w:r>
    </w:p>
    <w:p w14:paraId="46B0F30F" w14:textId="77777777" w:rsidR="00054985" w:rsidRPr="00F915B0" w:rsidRDefault="00054985" w:rsidP="00370AA1">
      <w:pPr>
        <w:rPr>
          <w:b/>
          <w:bCs/>
        </w:rPr>
      </w:pPr>
      <w:r w:rsidRPr="00F915B0">
        <w:rPr>
          <w:b/>
          <w:bCs/>
        </w:rPr>
        <w:t>Food Preparation and Service:</w:t>
      </w:r>
    </w:p>
    <w:p w14:paraId="0D696C94" w14:textId="77777777" w:rsidR="00054985" w:rsidRPr="00F915B0" w:rsidRDefault="00054985" w:rsidP="00370AA1">
      <w:pPr>
        <w:numPr>
          <w:ilvl w:val="0"/>
          <w:numId w:val="327"/>
        </w:numPr>
        <w:rPr>
          <w:b/>
          <w:bCs/>
        </w:rPr>
      </w:pPr>
      <w:r w:rsidRPr="00F915B0">
        <w:rPr>
          <w:b/>
          <w:bCs/>
        </w:rPr>
        <w:t>Simple food preparation tools (small cutting board, safe knife, grater)</w:t>
      </w:r>
    </w:p>
    <w:p w14:paraId="20773359" w14:textId="77777777" w:rsidR="00054985" w:rsidRPr="00F915B0" w:rsidRDefault="00054985" w:rsidP="00370AA1">
      <w:pPr>
        <w:numPr>
          <w:ilvl w:val="0"/>
          <w:numId w:val="327"/>
        </w:numPr>
        <w:rPr>
          <w:b/>
          <w:bCs/>
        </w:rPr>
      </w:pPr>
      <w:r w:rsidRPr="00F915B0">
        <w:rPr>
          <w:b/>
          <w:bCs/>
        </w:rPr>
        <w:t>Serving implements (small pitcher, tongs, spoons)</w:t>
      </w:r>
    </w:p>
    <w:p w14:paraId="17F99F0C" w14:textId="77777777" w:rsidR="00054985" w:rsidRPr="00F915B0" w:rsidRDefault="00054985" w:rsidP="00370AA1">
      <w:pPr>
        <w:numPr>
          <w:ilvl w:val="0"/>
          <w:numId w:val="327"/>
        </w:numPr>
        <w:rPr>
          <w:b/>
          <w:bCs/>
        </w:rPr>
      </w:pPr>
      <w:r w:rsidRPr="00F915B0">
        <w:rPr>
          <w:b/>
          <w:bCs/>
        </w:rPr>
        <w:t>Place setting materials</w:t>
      </w:r>
    </w:p>
    <w:p w14:paraId="5E574E4C" w14:textId="77777777" w:rsidR="00054985" w:rsidRPr="00F915B0" w:rsidRDefault="00054985" w:rsidP="00370AA1">
      <w:pPr>
        <w:numPr>
          <w:ilvl w:val="0"/>
          <w:numId w:val="327"/>
        </w:numPr>
        <w:rPr>
          <w:b/>
          <w:bCs/>
        </w:rPr>
      </w:pPr>
      <w:r w:rsidRPr="00F915B0">
        <w:rPr>
          <w:b/>
          <w:bCs/>
        </w:rPr>
        <w:t>Napkin folding activity</w:t>
      </w:r>
    </w:p>
    <w:p w14:paraId="5663A9A0" w14:textId="77777777" w:rsidR="00054985" w:rsidRPr="00F915B0" w:rsidRDefault="00054985" w:rsidP="00370AA1">
      <w:pPr>
        <w:rPr>
          <w:b/>
          <w:bCs/>
        </w:rPr>
      </w:pPr>
      <w:r w:rsidRPr="00F915B0">
        <w:rPr>
          <w:b/>
          <w:bCs/>
        </w:rPr>
        <w:t>Movement of Furniture:</w:t>
      </w:r>
    </w:p>
    <w:p w14:paraId="486F4E2B" w14:textId="77777777" w:rsidR="00054985" w:rsidRPr="00F915B0" w:rsidRDefault="00054985" w:rsidP="00370AA1">
      <w:pPr>
        <w:numPr>
          <w:ilvl w:val="0"/>
          <w:numId w:val="328"/>
        </w:numPr>
        <w:rPr>
          <w:b/>
          <w:bCs/>
        </w:rPr>
      </w:pPr>
      <w:r w:rsidRPr="00F915B0">
        <w:rPr>
          <w:b/>
          <w:bCs/>
        </w:rPr>
        <w:t>Techniques for moving chairs and small tables properly</w:t>
      </w:r>
    </w:p>
    <w:p w14:paraId="7116A8CD" w14:textId="77777777" w:rsidR="00054985" w:rsidRPr="00F915B0" w:rsidRDefault="00054985" w:rsidP="00370AA1">
      <w:pPr>
        <w:numPr>
          <w:ilvl w:val="0"/>
          <w:numId w:val="328"/>
        </w:numPr>
        <w:rPr>
          <w:b/>
          <w:bCs/>
        </w:rPr>
      </w:pPr>
      <w:r w:rsidRPr="00F915B0">
        <w:rPr>
          <w:b/>
          <w:bCs/>
        </w:rPr>
        <w:t>Mat rolling and carrying procedures</w:t>
      </w:r>
    </w:p>
    <w:p w14:paraId="0D56B0DE" w14:textId="77777777" w:rsidR="00054985" w:rsidRPr="00F915B0" w:rsidRDefault="00054985" w:rsidP="00370AA1">
      <w:pPr>
        <w:numPr>
          <w:ilvl w:val="0"/>
          <w:numId w:val="328"/>
        </w:numPr>
        <w:rPr>
          <w:b/>
          <w:bCs/>
        </w:rPr>
      </w:pPr>
      <w:r w:rsidRPr="00F915B0">
        <w:rPr>
          <w:b/>
          <w:bCs/>
        </w:rPr>
        <w:t>Methods for opening and closing doors, drawers, and cabinets</w:t>
      </w:r>
    </w:p>
    <w:p w14:paraId="51CBF9CE" w14:textId="77777777" w:rsidR="00054985" w:rsidRPr="00F915B0" w:rsidRDefault="00054985" w:rsidP="00370AA1">
      <w:pPr>
        <w:rPr>
          <w:b/>
          <w:bCs/>
        </w:rPr>
      </w:pPr>
      <w:r w:rsidRPr="00F915B0">
        <w:rPr>
          <w:b/>
          <w:bCs/>
        </w:rPr>
        <w:t>These practical life activities should use real, functional materials rather than toys, scaled appropriately for the child's size and capabilities. The emphasis is on process rather than product, with each activity designed to isolate a specific skill while contributing to the child's sense of capability and contribution.</w:t>
      </w:r>
    </w:p>
    <w:p w14:paraId="193B46C7" w14:textId="77777777" w:rsidR="00054985" w:rsidRPr="00F915B0" w:rsidRDefault="00054985" w:rsidP="00370AA1">
      <w:pPr>
        <w:pStyle w:val="Heading7"/>
      </w:pPr>
      <w:r w:rsidRPr="00F915B0">
        <w:t>Sensorial Materials</w:t>
      </w:r>
    </w:p>
    <w:p w14:paraId="12170C33" w14:textId="77777777" w:rsidR="00054985" w:rsidRPr="00F915B0" w:rsidRDefault="00054985" w:rsidP="00370AA1">
      <w:pPr>
        <w:rPr>
          <w:b/>
          <w:bCs/>
        </w:rPr>
      </w:pPr>
      <w:r w:rsidRPr="00F915B0">
        <w:rPr>
          <w:b/>
          <w:bCs/>
        </w:rPr>
        <w:t>Sensorial materials help the child refine their perceptual abilities and create cognitive order:</w:t>
      </w:r>
    </w:p>
    <w:p w14:paraId="193BB415" w14:textId="77777777" w:rsidR="00054985" w:rsidRPr="00F915B0" w:rsidRDefault="00054985" w:rsidP="00370AA1">
      <w:pPr>
        <w:rPr>
          <w:b/>
          <w:bCs/>
        </w:rPr>
      </w:pPr>
      <w:r w:rsidRPr="00F915B0">
        <w:rPr>
          <w:b/>
          <w:bCs/>
        </w:rPr>
        <w:t>Visual Discrimination:</w:t>
      </w:r>
    </w:p>
    <w:p w14:paraId="22783BE8" w14:textId="77777777" w:rsidR="00054985" w:rsidRPr="00F915B0" w:rsidRDefault="00054985" w:rsidP="00370AA1">
      <w:pPr>
        <w:numPr>
          <w:ilvl w:val="0"/>
          <w:numId w:val="329"/>
        </w:numPr>
        <w:rPr>
          <w:b/>
          <w:bCs/>
        </w:rPr>
      </w:pPr>
      <w:r w:rsidRPr="00F915B0">
        <w:rPr>
          <w:b/>
          <w:bCs/>
        </w:rPr>
        <w:t>Simple grading activities (2-3 objects differing in single dimension)</w:t>
      </w:r>
    </w:p>
    <w:p w14:paraId="799F088C" w14:textId="77777777" w:rsidR="00054985" w:rsidRPr="00F915B0" w:rsidRDefault="00054985" w:rsidP="00370AA1">
      <w:pPr>
        <w:numPr>
          <w:ilvl w:val="0"/>
          <w:numId w:val="329"/>
        </w:numPr>
        <w:rPr>
          <w:b/>
          <w:bCs/>
        </w:rPr>
      </w:pPr>
      <w:r w:rsidRPr="00F915B0">
        <w:rPr>
          <w:b/>
          <w:bCs/>
        </w:rPr>
        <w:t>Matching activities based on color, shape, or size</w:t>
      </w:r>
    </w:p>
    <w:p w14:paraId="6517D7D2" w14:textId="77777777" w:rsidR="00054985" w:rsidRPr="00F915B0" w:rsidRDefault="00054985" w:rsidP="00370AA1">
      <w:pPr>
        <w:numPr>
          <w:ilvl w:val="0"/>
          <w:numId w:val="329"/>
        </w:numPr>
        <w:rPr>
          <w:b/>
          <w:bCs/>
        </w:rPr>
      </w:pPr>
      <w:r w:rsidRPr="00F915B0">
        <w:rPr>
          <w:b/>
          <w:bCs/>
        </w:rPr>
        <w:lastRenderedPageBreak/>
        <w:t>Basic puzzles with clear, realistic images</w:t>
      </w:r>
    </w:p>
    <w:p w14:paraId="5EBF81F5" w14:textId="77777777" w:rsidR="00054985" w:rsidRPr="00F915B0" w:rsidRDefault="00054985" w:rsidP="00370AA1">
      <w:pPr>
        <w:numPr>
          <w:ilvl w:val="0"/>
          <w:numId w:val="329"/>
        </w:numPr>
        <w:rPr>
          <w:b/>
          <w:bCs/>
        </w:rPr>
      </w:pPr>
      <w:r w:rsidRPr="00F915B0">
        <w:rPr>
          <w:b/>
          <w:bCs/>
        </w:rPr>
        <w:t xml:space="preserve">Primary color activities leading to </w:t>
      </w:r>
      <w:proofErr w:type="gramStart"/>
      <w:r w:rsidRPr="00F915B0">
        <w:rPr>
          <w:b/>
          <w:bCs/>
        </w:rPr>
        <w:t>gradation</w:t>
      </w:r>
      <w:proofErr w:type="gramEnd"/>
    </w:p>
    <w:p w14:paraId="73E978B4" w14:textId="77777777" w:rsidR="00054985" w:rsidRPr="00F915B0" w:rsidRDefault="00054985" w:rsidP="00370AA1">
      <w:pPr>
        <w:rPr>
          <w:b/>
          <w:bCs/>
        </w:rPr>
      </w:pPr>
      <w:r w:rsidRPr="00F915B0">
        <w:rPr>
          <w:b/>
          <w:bCs/>
        </w:rPr>
        <w:t>Tactile Discrimination:</w:t>
      </w:r>
    </w:p>
    <w:p w14:paraId="5EC89663" w14:textId="77777777" w:rsidR="00054985" w:rsidRPr="00F915B0" w:rsidRDefault="00054985" w:rsidP="00370AA1">
      <w:pPr>
        <w:numPr>
          <w:ilvl w:val="0"/>
          <w:numId w:val="330"/>
        </w:numPr>
        <w:rPr>
          <w:b/>
          <w:bCs/>
        </w:rPr>
      </w:pPr>
      <w:r w:rsidRPr="00F915B0">
        <w:rPr>
          <w:b/>
          <w:bCs/>
        </w:rPr>
        <w:t>Fabric matching by texture</w:t>
      </w:r>
    </w:p>
    <w:p w14:paraId="503E3DB0" w14:textId="77777777" w:rsidR="00054985" w:rsidRPr="00F915B0" w:rsidRDefault="00054985" w:rsidP="00370AA1">
      <w:pPr>
        <w:numPr>
          <w:ilvl w:val="0"/>
          <w:numId w:val="330"/>
        </w:numPr>
        <w:rPr>
          <w:b/>
          <w:bCs/>
        </w:rPr>
      </w:pPr>
      <w:r w:rsidRPr="00F915B0">
        <w:rPr>
          <w:b/>
          <w:bCs/>
        </w:rPr>
        <w:t>Rough and smooth gradation</w:t>
      </w:r>
    </w:p>
    <w:p w14:paraId="7ED16E16" w14:textId="77777777" w:rsidR="00054985" w:rsidRPr="00F915B0" w:rsidRDefault="00054985" w:rsidP="00370AA1">
      <w:pPr>
        <w:numPr>
          <w:ilvl w:val="0"/>
          <w:numId w:val="330"/>
        </w:numPr>
        <w:rPr>
          <w:b/>
          <w:bCs/>
        </w:rPr>
      </w:pPr>
      <w:r w:rsidRPr="00F915B0">
        <w:rPr>
          <w:b/>
          <w:bCs/>
        </w:rPr>
        <w:t>Temperature exploration materials</w:t>
      </w:r>
    </w:p>
    <w:p w14:paraId="43794A70" w14:textId="77777777" w:rsidR="00054985" w:rsidRPr="00F915B0" w:rsidRDefault="00054985" w:rsidP="00370AA1">
      <w:pPr>
        <w:numPr>
          <w:ilvl w:val="0"/>
          <w:numId w:val="330"/>
        </w:numPr>
        <w:rPr>
          <w:b/>
          <w:bCs/>
        </w:rPr>
      </w:pPr>
      <w:r w:rsidRPr="00F915B0">
        <w:rPr>
          <w:b/>
          <w:bCs/>
        </w:rPr>
        <w:t xml:space="preserve">Basic </w:t>
      </w:r>
      <w:proofErr w:type="spellStart"/>
      <w:r w:rsidRPr="00F915B0">
        <w:rPr>
          <w:b/>
          <w:bCs/>
        </w:rPr>
        <w:t>stereognostic</w:t>
      </w:r>
      <w:proofErr w:type="spellEnd"/>
      <w:r w:rsidRPr="00F915B0">
        <w:rPr>
          <w:b/>
          <w:bCs/>
        </w:rPr>
        <w:t xml:space="preserve"> exercises (identifying objects by touch)</w:t>
      </w:r>
    </w:p>
    <w:p w14:paraId="1F297BB0" w14:textId="77777777" w:rsidR="00054985" w:rsidRPr="00F915B0" w:rsidRDefault="00054985" w:rsidP="00370AA1">
      <w:pPr>
        <w:rPr>
          <w:b/>
          <w:bCs/>
        </w:rPr>
      </w:pPr>
      <w:r w:rsidRPr="00F915B0">
        <w:rPr>
          <w:b/>
          <w:bCs/>
        </w:rPr>
        <w:t>Auditory Discrimination:</w:t>
      </w:r>
    </w:p>
    <w:p w14:paraId="157ACFFA" w14:textId="77777777" w:rsidR="00054985" w:rsidRPr="00F915B0" w:rsidRDefault="00054985" w:rsidP="00370AA1">
      <w:pPr>
        <w:numPr>
          <w:ilvl w:val="0"/>
          <w:numId w:val="331"/>
        </w:numPr>
        <w:rPr>
          <w:b/>
          <w:bCs/>
        </w:rPr>
      </w:pPr>
      <w:r w:rsidRPr="00F915B0">
        <w:rPr>
          <w:b/>
          <w:bCs/>
        </w:rPr>
        <w:t>Sound cylinders or bottles (matching)</w:t>
      </w:r>
    </w:p>
    <w:p w14:paraId="238976C6" w14:textId="77777777" w:rsidR="00054985" w:rsidRPr="00F915B0" w:rsidRDefault="00054985" w:rsidP="00370AA1">
      <w:pPr>
        <w:numPr>
          <w:ilvl w:val="0"/>
          <w:numId w:val="331"/>
        </w:numPr>
        <w:rPr>
          <w:b/>
          <w:bCs/>
        </w:rPr>
      </w:pPr>
      <w:r w:rsidRPr="00F915B0">
        <w:rPr>
          <w:b/>
          <w:bCs/>
        </w:rPr>
        <w:t>Simple musical instruments</w:t>
      </w:r>
    </w:p>
    <w:p w14:paraId="6B9E524F" w14:textId="77777777" w:rsidR="00054985" w:rsidRPr="00F915B0" w:rsidRDefault="00054985" w:rsidP="00370AA1">
      <w:pPr>
        <w:numPr>
          <w:ilvl w:val="0"/>
          <w:numId w:val="331"/>
        </w:numPr>
        <w:rPr>
          <w:b/>
          <w:bCs/>
        </w:rPr>
      </w:pPr>
      <w:r w:rsidRPr="00F915B0">
        <w:rPr>
          <w:b/>
          <w:bCs/>
        </w:rPr>
        <w:t>Quiet/loud discrimination activities</w:t>
      </w:r>
    </w:p>
    <w:p w14:paraId="33C88C5F" w14:textId="77777777" w:rsidR="00054985" w:rsidRPr="00F915B0" w:rsidRDefault="00054985" w:rsidP="00370AA1">
      <w:pPr>
        <w:numPr>
          <w:ilvl w:val="0"/>
          <w:numId w:val="331"/>
        </w:numPr>
        <w:rPr>
          <w:b/>
          <w:bCs/>
        </w:rPr>
      </w:pPr>
      <w:r w:rsidRPr="00F915B0">
        <w:rPr>
          <w:b/>
          <w:bCs/>
        </w:rPr>
        <w:t>Rhythm activities</w:t>
      </w:r>
    </w:p>
    <w:p w14:paraId="2FBDF31A" w14:textId="77777777" w:rsidR="00054985" w:rsidRPr="00F915B0" w:rsidRDefault="00054985" w:rsidP="00370AA1">
      <w:pPr>
        <w:rPr>
          <w:b/>
          <w:bCs/>
        </w:rPr>
      </w:pPr>
      <w:r w:rsidRPr="00F915B0">
        <w:rPr>
          <w:b/>
          <w:bCs/>
        </w:rPr>
        <w:t>Olfactory and Gustatory:</w:t>
      </w:r>
    </w:p>
    <w:p w14:paraId="2523F713" w14:textId="77777777" w:rsidR="00054985" w:rsidRPr="00F915B0" w:rsidRDefault="00054985" w:rsidP="00370AA1">
      <w:pPr>
        <w:numPr>
          <w:ilvl w:val="0"/>
          <w:numId w:val="332"/>
        </w:numPr>
        <w:rPr>
          <w:b/>
          <w:bCs/>
        </w:rPr>
      </w:pPr>
      <w:r w:rsidRPr="00F915B0">
        <w:rPr>
          <w:b/>
          <w:bCs/>
        </w:rPr>
        <w:t>Scent matching activities</w:t>
      </w:r>
    </w:p>
    <w:p w14:paraId="6FCA6A71" w14:textId="77777777" w:rsidR="00054985" w:rsidRPr="00F915B0" w:rsidRDefault="00054985" w:rsidP="00370AA1">
      <w:pPr>
        <w:numPr>
          <w:ilvl w:val="0"/>
          <w:numId w:val="332"/>
        </w:numPr>
        <w:rPr>
          <w:b/>
          <w:bCs/>
        </w:rPr>
      </w:pPr>
      <w:r w:rsidRPr="00F915B0">
        <w:rPr>
          <w:b/>
          <w:bCs/>
        </w:rPr>
        <w:t>Basic food tasting experiences (as appropriate)</w:t>
      </w:r>
    </w:p>
    <w:p w14:paraId="43626963" w14:textId="77777777" w:rsidR="00054985" w:rsidRPr="00F915B0" w:rsidRDefault="00054985" w:rsidP="00370AA1">
      <w:pPr>
        <w:numPr>
          <w:ilvl w:val="0"/>
          <w:numId w:val="332"/>
        </w:numPr>
        <w:rPr>
          <w:b/>
          <w:bCs/>
        </w:rPr>
      </w:pPr>
      <w:r w:rsidRPr="00F915B0">
        <w:rPr>
          <w:b/>
          <w:bCs/>
        </w:rPr>
        <w:t>Herb garden exploration</w:t>
      </w:r>
    </w:p>
    <w:p w14:paraId="3171CA04" w14:textId="77777777" w:rsidR="00054985" w:rsidRPr="00F915B0" w:rsidRDefault="00054985" w:rsidP="00370AA1">
      <w:pPr>
        <w:rPr>
          <w:b/>
          <w:bCs/>
        </w:rPr>
      </w:pPr>
      <w:r w:rsidRPr="00F915B0">
        <w:rPr>
          <w:b/>
          <w:bCs/>
        </w:rPr>
        <w:t>These sensorial materials provide concrete experiences that help the child organize and understand their perceptions, creating the basis for later abstract thinking. Materials should isolate specific sensory qualities while providing clear visual and tactile feedback.</w:t>
      </w:r>
    </w:p>
    <w:p w14:paraId="755FC721" w14:textId="77777777" w:rsidR="00054985" w:rsidRPr="00F915B0" w:rsidRDefault="00054985" w:rsidP="00370AA1">
      <w:pPr>
        <w:pStyle w:val="Heading7"/>
      </w:pPr>
      <w:r w:rsidRPr="00F915B0">
        <w:t>Language Materials</w:t>
      </w:r>
    </w:p>
    <w:p w14:paraId="7667285C" w14:textId="77777777" w:rsidR="00054985" w:rsidRPr="00F915B0" w:rsidRDefault="00054985" w:rsidP="00370AA1">
      <w:pPr>
        <w:rPr>
          <w:b/>
          <w:bCs/>
        </w:rPr>
      </w:pPr>
      <w:r w:rsidRPr="00F915B0">
        <w:rPr>
          <w:b/>
          <w:bCs/>
        </w:rPr>
        <w:t>Materials that support the rapidly developing language capabilities include:</w:t>
      </w:r>
    </w:p>
    <w:p w14:paraId="6E84367F" w14:textId="77777777" w:rsidR="00054985" w:rsidRPr="00F915B0" w:rsidRDefault="00054985" w:rsidP="00370AA1">
      <w:pPr>
        <w:rPr>
          <w:b/>
          <w:bCs/>
        </w:rPr>
      </w:pPr>
      <w:r w:rsidRPr="00F915B0">
        <w:rPr>
          <w:b/>
          <w:bCs/>
        </w:rPr>
        <w:t>Vocabulary Development:</w:t>
      </w:r>
    </w:p>
    <w:p w14:paraId="612BA7B0" w14:textId="77777777" w:rsidR="00054985" w:rsidRPr="00F915B0" w:rsidRDefault="00054985" w:rsidP="00370AA1">
      <w:pPr>
        <w:numPr>
          <w:ilvl w:val="0"/>
          <w:numId w:val="333"/>
        </w:numPr>
        <w:rPr>
          <w:b/>
          <w:bCs/>
        </w:rPr>
      </w:pPr>
      <w:r w:rsidRPr="00F915B0">
        <w:rPr>
          <w:b/>
          <w:bCs/>
        </w:rPr>
        <w:t>Classified picture cards of familiar objects</w:t>
      </w:r>
    </w:p>
    <w:p w14:paraId="62CCE706" w14:textId="77777777" w:rsidR="00054985" w:rsidRPr="00F915B0" w:rsidRDefault="00054985" w:rsidP="00370AA1">
      <w:pPr>
        <w:numPr>
          <w:ilvl w:val="0"/>
          <w:numId w:val="333"/>
        </w:numPr>
        <w:rPr>
          <w:b/>
          <w:bCs/>
        </w:rPr>
      </w:pPr>
      <w:r w:rsidRPr="00F915B0">
        <w:rPr>
          <w:b/>
          <w:bCs/>
        </w:rPr>
        <w:t>Real objects for naming and categorization</w:t>
      </w:r>
    </w:p>
    <w:p w14:paraId="69C7B415" w14:textId="77777777" w:rsidR="00054985" w:rsidRPr="00F915B0" w:rsidRDefault="00054985" w:rsidP="00370AA1">
      <w:pPr>
        <w:numPr>
          <w:ilvl w:val="0"/>
          <w:numId w:val="333"/>
        </w:numPr>
        <w:rPr>
          <w:b/>
          <w:bCs/>
        </w:rPr>
      </w:pPr>
      <w:r w:rsidRPr="00F915B0">
        <w:rPr>
          <w:b/>
          <w:bCs/>
        </w:rPr>
        <w:t>Simple action picture sequences</w:t>
      </w:r>
    </w:p>
    <w:p w14:paraId="2D5480D7" w14:textId="77777777" w:rsidR="00054985" w:rsidRPr="00F915B0" w:rsidRDefault="00054985" w:rsidP="00370AA1">
      <w:pPr>
        <w:numPr>
          <w:ilvl w:val="0"/>
          <w:numId w:val="333"/>
        </w:numPr>
        <w:rPr>
          <w:b/>
          <w:bCs/>
        </w:rPr>
      </w:pPr>
      <w:r w:rsidRPr="00F915B0">
        <w:rPr>
          <w:b/>
          <w:bCs/>
        </w:rPr>
        <w:t>Books with clear, realistic images</w:t>
      </w:r>
    </w:p>
    <w:p w14:paraId="1DDF9192" w14:textId="77777777" w:rsidR="00054985" w:rsidRPr="00F915B0" w:rsidRDefault="00054985" w:rsidP="00370AA1">
      <w:pPr>
        <w:rPr>
          <w:b/>
          <w:bCs/>
        </w:rPr>
      </w:pPr>
      <w:r w:rsidRPr="00F915B0">
        <w:rPr>
          <w:b/>
          <w:bCs/>
        </w:rPr>
        <w:lastRenderedPageBreak/>
        <w:t>Conversation:</w:t>
      </w:r>
    </w:p>
    <w:p w14:paraId="24E0633C" w14:textId="77777777" w:rsidR="00054985" w:rsidRPr="00F915B0" w:rsidRDefault="00054985" w:rsidP="00370AA1">
      <w:pPr>
        <w:numPr>
          <w:ilvl w:val="0"/>
          <w:numId w:val="334"/>
        </w:numPr>
        <w:rPr>
          <w:b/>
          <w:bCs/>
        </w:rPr>
      </w:pPr>
      <w:r w:rsidRPr="00F915B0">
        <w:rPr>
          <w:b/>
          <w:bCs/>
        </w:rPr>
        <w:t>Objects or pictures that naturally elicit description</w:t>
      </w:r>
    </w:p>
    <w:p w14:paraId="4F4BBC6D" w14:textId="77777777" w:rsidR="00054985" w:rsidRPr="00F915B0" w:rsidRDefault="00054985" w:rsidP="00370AA1">
      <w:pPr>
        <w:numPr>
          <w:ilvl w:val="0"/>
          <w:numId w:val="334"/>
        </w:numPr>
        <w:rPr>
          <w:b/>
          <w:bCs/>
        </w:rPr>
      </w:pPr>
      <w:r w:rsidRPr="00F915B0">
        <w:rPr>
          <w:b/>
          <w:bCs/>
        </w:rPr>
        <w:t>Materials that support question-and-answer exchanges</w:t>
      </w:r>
    </w:p>
    <w:p w14:paraId="27889451" w14:textId="77777777" w:rsidR="00054985" w:rsidRPr="00F915B0" w:rsidRDefault="00054985" w:rsidP="00370AA1">
      <w:pPr>
        <w:numPr>
          <w:ilvl w:val="0"/>
          <w:numId w:val="334"/>
        </w:numPr>
        <w:rPr>
          <w:b/>
          <w:bCs/>
        </w:rPr>
      </w:pPr>
      <w:r w:rsidRPr="00F915B0">
        <w:rPr>
          <w:b/>
          <w:bCs/>
        </w:rPr>
        <w:t>Simple storytelling materials</w:t>
      </w:r>
    </w:p>
    <w:p w14:paraId="3DAE9E6C" w14:textId="77777777" w:rsidR="00054985" w:rsidRPr="00F915B0" w:rsidRDefault="00054985" w:rsidP="00370AA1">
      <w:pPr>
        <w:rPr>
          <w:b/>
          <w:bCs/>
        </w:rPr>
      </w:pPr>
      <w:r w:rsidRPr="00F915B0">
        <w:rPr>
          <w:b/>
          <w:bCs/>
        </w:rPr>
        <w:t>Pre-literacy Skills:</w:t>
      </w:r>
    </w:p>
    <w:p w14:paraId="6F007B82" w14:textId="77777777" w:rsidR="00054985" w:rsidRPr="00F915B0" w:rsidRDefault="00054985" w:rsidP="00370AA1">
      <w:pPr>
        <w:numPr>
          <w:ilvl w:val="0"/>
          <w:numId w:val="335"/>
        </w:numPr>
        <w:rPr>
          <w:b/>
          <w:bCs/>
        </w:rPr>
      </w:pPr>
      <w:r w:rsidRPr="00F915B0">
        <w:rPr>
          <w:b/>
          <w:bCs/>
        </w:rPr>
        <w:t>Activities for developing hand strength and coordination</w:t>
      </w:r>
    </w:p>
    <w:p w14:paraId="008F281C" w14:textId="77777777" w:rsidR="00054985" w:rsidRPr="00F915B0" w:rsidRDefault="00054985" w:rsidP="00370AA1">
      <w:pPr>
        <w:numPr>
          <w:ilvl w:val="0"/>
          <w:numId w:val="335"/>
        </w:numPr>
        <w:rPr>
          <w:b/>
          <w:bCs/>
        </w:rPr>
      </w:pPr>
      <w:r w:rsidRPr="00F915B0">
        <w:rPr>
          <w:b/>
          <w:bCs/>
        </w:rPr>
        <w:t>Sound awareness games</w:t>
      </w:r>
    </w:p>
    <w:p w14:paraId="0F0273A5" w14:textId="77777777" w:rsidR="00054985" w:rsidRPr="00F915B0" w:rsidRDefault="00054985" w:rsidP="00370AA1">
      <w:pPr>
        <w:numPr>
          <w:ilvl w:val="0"/>
          <w:numId w:val="335"/>
        </w:numPr>
        <w:rPr>
          <w:b/>
          <w:bCs/>
        </w:rPr>
      </w:pPr>
      <w:r w:rsidRPr="00F915B0">
        <w:rPr>
          <w:b/>
          <w:bCs/>
        </w:rPr>
        <w:t>Book handling and page-turning practice</w:t>
      </w:r>
    </w:p>
    <w:p w14:paraId="6C1B40A1" w14:textId="77777777" w:rsidR="00054985" w:rsidRPr="00F915B0" w:rsidRDefault="00054985" w:rsidP="00370AA1">
      <w:pPr>
        <w:numPr>
          <w:ilvl w:val="0"/>
          <w:numId w:val="335"/>
        </w:numPr>
        <w:rPr>
          <w:b/>
          <w:bCs/>
        </w:rPr>
      </w:pPr>
      <w:r w:rsidRPr="00F915B0">
        <w:rPr>
          <w:b/>
          <w:bCs/>
        </w:rPr>
        <w:t>Left-to-right awareness activities</w:t>
      </w:r>
    </w:p>
    <w:p w14:paraId="6C8B54F6" w14:textId="77777777" w:rsidR="00054985" w:rsidRPr="00F915B0" w:rsidRDefault="00054985" w:rsidP="00370AA1">
      <w:pPr>
        <w:rPr>
          <w:b/>
          <w:bCs/>
        </w:rPr>
      </w:pPr>
      <w:r w:rsidRPr="00F915B0">
        <w:rPr>
          <w:b/>
          <w:bCs/>
        </w:rPr>
        <w:t>Listening Skills:</w:t>
      </w:r>
    </w:p>
    <w:p w14:paraId="38475C53" w14:textId="77777777" w:rsidR="00054985" w:rsidRPr="00F915B0" w:rsidRDefault="00054985" w:rsidP="00370AA1">
      <w:pPr>
        <w:numPr>
          <w:ilvl w:val="0"/>
          <w:numId w:val="336"/>
        </w:numPr>
        <w:rPr>
          <w:b/>
          <w:bCs/>
        </w:rPr>
      </w:pPr>
      <w:r w:rsidRPr="00F915B0">
        <w:rPr>
          <w:b/>
          <w:bCs/>
        </w:rPr>
        <w:t>Simple verbal direction games</w:t>
      </w:r>
    </w:p>
    <w:p w14:paraId="24ADB8D7" w14:textId="77777777" w:rsidR="00054985" w:rsidRPr="00F915B0" w:rsidRDefault="00054985" w:rsidP="00370AA1">
      <w:pPr>
        <w:numPr>
          <w:ilvl w:val="0"/>
          <w:numId w:val="336"/>
        </w:numPr>
        <w:rPr>
          <w:b/>
          <w:bCs/>
        </w:rPr>
      </w:pPr>
      <w:r w:rsidRPr="00F915B0">
        <w:rPr>
          <w:b/>
          <w:bCs/>
        </w:rPr>
        <w:t>Sound identification activities</w:t>
      </w:r>
    </w:p>
    <w:p w14:paraId="3798DE08" w14:textId="77777777" w:rsidR="00054985" w:rsidRPr="00F915B0" w:rsidRDefault="00054985" w:rsidP="00370AA1">
      <w:pPr>
        <w:numPr>
          <w:ilvl w:val="0"/>
          <w:numId w:val="336"/>
        </w:numPr>
        <w:rPr>
          <w:b/>
          <w:bCs/>
        </w:rPr>
      </w:pPr>
      <w:r w:rsidRPr="00F915B0">
        <w:rPr>
          <w:b/>
          <w:bCs/>
        </w:rPr>
        <w:t>Rhyming and word play</w:t>
      </w:r>
    </w:p>
    <w:p w14:paraId="7E8AAF25" w14:textId="77777777" w:rsidR="00054985" w:rsidRPr="00F915B0" w:rsidRDefault="00054985" w:rsidP="00370AA1">
      <w:pPr>
        <w:rPr>
          <w:b/>
          <w:bCs/>
        </w:rPr>
      </w:pPr>
      <w:r w:rsidRPr="00F915B0">
        <w:rPr>
          <w:b/>
          <w:bCs/>
        </w:rPr>
        <w:t>These language materials should be based on reality rather than fantasy, providing accurate terminology and clear images that help the child build precise vocabulary. Materials should be organized by category (animals, food, clothing, etc.) to support the child's developing classification abilities.</w:t>
      </w:r>
    </w:p>
    <w:p w14:paraId="296E2145" w14:textId="77777777" w:rsidR="00054985" w:rsidRPr="00F915B0" w:rsidRDefault="00054985" w:rsidP="00370AA1">
      <w:pPr>
        <w:pStyle w:val="Heading7"/>
      </w:pPr>
      <w:r w:rsidRPr="00F915B0">
        <w:t>Mathematical Preparation</w:t>
      </w:r>
    </w:p>
    <w:p w14:paraId="00FF0D3E" w14:textId="77777777" w:rsidR="00054985" w:rsidRPr="00F915B0" w:rsidRDefault="00054985" w:rsidP="00370AA1">
      <w:pPr>
        <w:rPr>
          <w:b/>
          <w:bCs/>
        </w:rPr>
      </w:pPr>
      <w:r w:rsidRPr="00F915B0">
        <w:rPr>
          <w:b/>
          <w:bCs/>
        </w:rPr>
        <w:t xml:space="preserve">While formal mathematical materials are generally introduced later, the </w:t>
      </w:r>
      <w:proofErr w:type="gramStart"/>
      <w:r w:rsidRPr="00F915B0">
        <w:rPr>
          <w:b/>
          <w:bCs/>
        </w:rPr>
        <w:t>12-36 month</w:t>
      </w:r>
      <w:proofErr w:type="gramEnd"/>
      <w:r w:rsidRPr="00F915B0">
        <w:rPr>
          <w:b/>
          <w:bCs/>
        </w:rPr>
        <w:t xml:space="preserve"> environment includes activities that prepare for mathematical understanding:</w:t>
      </w:r>
    </w:p>
    <w:p w14:paraId="53ABA757" w14:textId="77777777" w:rsidR="00054985" w:rsidRPr="00F915B0" w:rsidRDefault="00054985" w:rsidP="00370AA1">
      <w:pPr>
        <w:numPr>
          <w:ilvl w:val="0"/>
          <w:numId w:val="337"/>
        </w:numPr>
        <w:rPr>
          <w:b/>
          <w:bCs/>
        </w:rPr>
      </w:pPr>
      <w:r w:rsidRPr="00F915B0">
        <w:rPr>
          <w:b/>
          <w:bCs/>
        </w:rPr>
        <w:t>One-to-One Correspondence: Activities that involve pairing objects</w:t>
      </w:r>
    </w:p>
    <w:p w14:paraId="7B3F87B3" w14:textId="77777777" w:rsidR="00054985" w:rsidRPr="00F915B0" w:rsidRDefault="00054985" w:rsidP="00370AA1">
      <w:pPr>
        <w:numPr>
          <w:ilvl w:val="0"/>
          <w:numId w:val="337"/>
        </w:numPr>
        <w:rPr>
          <w:b/>
          <w:bCs/>
        </w:rPr>
      </w:pPr>
      <w:r w:rsidRPr="00F915B0">
        <w:rPr>
          <w:b/>
          <w:bCs/>
        </w:rPr>
        <w:t>Counting Experience: Natural counting opportunities in daily activities</w:t>
      </w:r>
    </w:p>
    <w:p w14:paraId="4F45D430" w14:textId="77777777" w:rsidR="00054985" w:rsidRPr="00F915B0" w:rsidRDefault="00054985" w:rsidP="00370AA1">
      <w:pPr>
        <w:numPr>
          <w:ilvl w:val="0"/>
          <w:numId w:val="337"/>
        </w:numPr>
        <w:rPr>
          <w:b/>
          <w:bCs/>
        </w:rPr>
      </w:pPr>
      <w:r w:rsidRPr="00F915B0">
        <w:rPr>
          <w:b/>
          <w:bCs/>
        </w:rPr>
        <w:t>Quantity Awareness: Simple experiences with "more" and "less"</w:t>
      </w:r>
    </w:p>
    <w:p w14:paraId="44EA2083" w14:textId="77777777" w:rsidR="00054985" w:rsidRPr="00F915B0" w:rsidRDefault="00054985" w:rsidP="00370AA1">
      <w:pPr>
        <w:numPr>
          <w:ilvl w:val="0"/>
          <w:numId w:val="337"/>
        </w:numPr>
        <w:rPr>
          <w:b/>
          <w:bCs/>
        </w:rPr>
      </w:pPr>
      <w:r w:rsidRPr="00F915B0">
        <w:rPr>
          <w:b/>
          <w:bCs/>
        </w:rPr>
        <w:t>Spatial Relationships: Activities involving in/out, under/over, behind/in front</w:t>
      </w:r>
    </w:p>
    <w:p w14:paraId="64EE0AB8" w14:textId="77777777" w:rsidR="00054985" w:rsidRPr="00F915B0" w:rsidRDefault="00054985" w:rsidP="00370AA1">
      <w:pPr>
        <w:numPr>
          <w:ilvl w:val="0"/>
          <w:numId w:val="337"/>
        </w:numPr>
        <w:rPr>
          <w:b/>
          <w:bCs/>
        </w:rPr>
      </w:pPr>
      <w:r w:rsidRPr="00F915B0">
        <w:rPr>
          <w:b/>
          <w:bCs/>
        </w:rPr>
        <w:t>Pattern Recognition: Simple pattern experiences in daily life</w:t>
      </w:r>
    </w:p>
    <w:p w14:paraId="1B1E197A" w14:textId="77777777" w:rsidR="00054985" w:rsidRPr="00F915B0" w:rsidRDefault="00054985" w:rsidP="00370AA1">
      <w:pPr>
        <w:rPr>
          <w:b/>
          <w:bCs/>
        </w:rPr>
      </w:pPr>
      <w:r w:rsidRPr="00F915B0">
        <w:rPr>
          <w:b/>
          <w:bCs/>
        </w:rPr>
        <w:t xml:space="preserve">These mathematical preparation activities emerge naturally from practical life and sensorial experiences rather than being presented as abstract mathematical </w:t>
      </w:r>
      <w:r w:rsidRPr="00F915B0">
        <w:rPr>
          <w:b/>
          <w:bCs/>
        </w:rPr>
        <w:lastRenderedPageBreak/>
        <w:t>concepts. They build the foundational experiences that will later support formal mathematical understanding.</w:t>
      </w:r>
    </w:p>
    <w:p w14:paraId="6CC40E9F" w14:textId="77777777" w:rsidR="00054985" w:rsidRPr="00F915B0" w:rsidRDefault="00054985" w:rsidP="00370AA1">
      <w:pPr>
        <w:pStyle w:val="Heading7"/>
      </w:pPr>
      <w:r w:rsidRPr="00F915B0">
        <w:t>Art and Music Experiences</w:t>
      </w:r>
    </w:p>
    <w:p w14:paraId="3871D788" w14:textId="77777777" w:rsidR="00054985" w:rsidRPr="00F915B0" w:rsidRDefault="00054985" w:rsidP="00370AA1">
      <w:pPr>
        <w:rPr>
          <w:b/>
          <w:bCs/>
        </w:rPr>
      </w:pPr>
      <w:r w:rsidRPr="00F915B0">
        <w:rPr>
          <w:b/>
          <w:bCs/>
        </w:rPr>
        <w:t>Creative expression is supported through carefully prepared materials:</w:t>
      </w:r>
    </w:p>
    <w:p w14:paraId="02665A4C" w14:textId="77777777" w:rsidR="00054985" w:rsidRPr="00F915B0" w:rsidRDefault="00054985" w:rsidP="00370AA1">
      <w:pPr>
        <w:rPr>
          <w:b/>
          <w:bCs/>
        </w:rPr>
      </w:pPr>
      <w:r w:rsidRPr="00F915B0">
        <w:rPr>
          <w:b/>
          <w:bCs/>
        </w:rPr>
        <w:t>Art:</w:t>
      </w:r>
    </w:p>
    <w:p w14:paraId="2BA2B994" w14:textId="77777777" w:rsidR="00054985" w:rsidRPr="00F915B0" w:rsidRDefault="00054985" w:rsidP="00370AA1">
      <w:pPr>
        <w:numPr>
          <w:ilvl w:val="0"/>
          <w:numId w:val="338"/>
        </w:numPr>
        <w:rPr>
          <w:b/>
          <w:bCs/>
        </w:rPr>
      </w:pPr>
      <w:r w:rsidRPr="00F915B0">
        <w:rPr>
          <w:b/>
          <w:bCs/>
        </w:rPr>
        <w:t>Simple drawing materials (thick crayons, large paper)</w:t>
      </w:r>
    </w:p>
    <w:p w14:paraId="1CB61D70" w14:textId="77777777" w:rsidR="00054985" w:rsidRPr="00F915B0" w:rsidRDefault="00054985" w:rsidP="00370AA1">
      <w:pPr>
        <w:numPr>
          <w:ilvl w:val="0"/>
          <w:numId w:val="338"/>
        </w:numPr>
        <w:rPr>
          <w:b/>
          <w:bCs/>
        </w:rPr>
      </w:pPr>
      <w:r w:rsidRPr="00F915B0">
        <w:rPr>
          <w:b/>
          <w:bCs/>
        </w:rPr>
        <w:t>Clay or playdough for manipulation</w:t>
      </w:r>
    </w:p>
    <w:p w14:paraId="119424C9" w14:textId="77777777" w:rsidR="00054985" w:rsidRPr="00F915B0" w:rsidRDefault="00054985" w:rsidP="00370AA1">
      <w:pPr>
        <w:numPr>
          <w:ilvl w:val="0"/>
          <w:numId w:val="338"/>
        </w:numPr>
        <w:rPr>
          <w:b/>
          <w:bCs/>
        </w:rPr>
      </w:pPr>
      <w:r w:rsidRPr="00F915B0">
        <w:rPr>
          <w:b/>
          <w:bCs/>
        </w:rPr>
        <w:t>Painting with large brushes</w:t>
      </w:r>
    </w:p>
    <w:p w14:paraId="7B53F75A" w14:textId="77777777" w:rsidR="00054985" w:rsidRPr="00F915B0" w:rsidRDefault="00054985" w:rsidP="00370AA1">
      <w:pPr>
        <w:numPr>
          <w:ilvl w:val="0"/>
          <w:numId w:val="338"/>
        </w:numPr>
        <w:rPr>
          <w:b/>
          <w:bCs/>
        </w:rPr>
      </w:pPr>
      <w:proofErr w:type="gramStart"/>
      <w:r w:rsidRPr="00F915B0">
        <w:rPr>
          <w:b/>
          <w:bCs/>
        </w:rPr>
        <w:t>Collage</w:t>
      </w:r>
      <w:proofErr w:type="gramEnd"/>
      <w:r w:rsidRPr="00F915B0">
        <w:rPr>
          <w:b/>
          <w:bCs/>
        </w:rPr>
        <w:t xml:space="preserve"> with limited, selected materials</w:t>
      </w:r>
    </w:p>
    <w:p w14:paraId="5F452AB5" w14:textId="77777777" w:rsidR="00054985" w:rsidRPr="00F915B0" w:rsidRDefault="00054985" w:rsidP="00370AA1">
      <w:pPr>
        <w:numPr>
          <w:ilvl w:val="0"/>
          <w:numId w:val="338"/>
        </w:numPr>
        <w:rPr>
          <w:b/>
          <w:bCs/>
        </w:rPr>
      </w:pPr>
      <w:r w:rsidRPr="00F915B0">
        <w:rPr>
          <w:b/>
          <w:bCs/>
        </w:rPr>
        <w:t>Color exploration activities</w:t>
      </w:r>
    </w:p>
    <w:p w14:paraId="7B845B0F" w14:textId="77777777" w:rsidR="00054985" w:rsidRPr="00F915B0" w:rsidRDefault="00054985" w:rsidP="00370AA1">
      <w:pPr>
        <w:rPr>
          <w:b/>
          <w:bCs/>
        </w:rPr>
      </w:pPr>
      <w:r w:rsidRPr="00F915B0">
        <w:rPr>
          <w:b/>
          <w:bCs/>
        </w:rPr>
        <w:t>Music:</w:t>
      </w:r>
    </w:p>
    <w:p w14:paraId="1FA65193" w14:textId="77777777" w:rsidR="00054985" w:rsidRPr="00F915B0" w:rsidRDefault="00054985" w:rsidP="00370AA1">
      <w:pPr>
        <w:numPr>
          <w:ilvl w:val="0"/>
          <w:numId w:val="339"/>
        </w:numPr>
        <w:rPr>
          <w:b/>
          <w:bCs/>
        </w:rPr>
      </w:pPr>
      <w:r w:rsidRPr="00F915B0">
        <w:rPr>
          <w:b/>
          <w:bCs/>
        </w:rPr>
        <w:t>Simple rhythm instruments</w:t>
      </w:r>
    </w:p>
    <w:p w14:paraId="4A944972" w14:textId="77777777" w:rsidR="00054985" w:rsidRPr="00F915B0" w:rsidRDefault="00054985" w:rsidP="00370AA1">
      <w:pPr>
        <w:numPr>
          <w:ilvl w:val="0"/>
          <w:numId w:val="339"/>
        </w:numPr>
        <w:rPr>
          <w:b/>
          <w:bCs/>
        </w:rPr>
      </w:pPr>
      <w:r w:rsidRPr="00F915B0">
        <w:rPr>
          <w:b/>
          <w:bCs/>
        </w:rPr>
        <w:t>Opportunities for movement to music</w:t>
      </w:r>
    </w:p>
    <w:p w14:paraId="35D27A79" w14:textId="77777777" w:rsidR="00054985" w:rsidRPr="00F915B0" w:rsidRDefault="00054985" w:rsidP="00370AA1">
      <w:pPr>
        <w:numPr>
          <w:ilvl w:val="0"/>
          <w:numId w:val="339"/>
        </w:numPr>
        <w:rPr>
          <w:b/>
          <w:bCs/>
        </w:rPr>
      </w:pPr>
      <w:r w:rsidRPr="00F915B0">
        <w:rPr>
          <w:b/>
          <w:bCs/>
        </w:rPr>
        <w:t>Singing of simple songs</w:t>
      </w:r>
    </w:p>
    <w:p w14:paraId="66B1488D" w14:textId="77777777" w:rsidR="00054985" w:rsidRPr="00F915B0" w:rsidRDefault="00054985" w:rsidP="00370AA1">
      <w:pPr>
        <w:numPr>
          <w:ilvl w:val="0"/>
          <w:numId w:val="339"/>
        </w:numPr>
        <w:rPr>
          <w:b/>
          <w:bCs/>
        </w:rPr>
      </w:pPr>
      <w:r w:rsidRPr="00F915B0">
        <w:rPr>
          <w:b/>
          <w:bCs/>
        </w:rPr>
        <w:t>Listening to varied musical selections</w:t>
      </w:r>
    </w:p>
    <w:p w14:paraId="3A3925D6" w14:textId="77777777" w:rsidR="00054985" w:rsidRPr="00F915B0" w:rsidRDefault="00054985" w:rsidP="00370AA1">
      <w:pPr>
        <w:numPr>
          <w:ilvl w:val="0"/>
          <w:numId w:val="339"/>
        </w:numPr>
        <w:rPr>
          <w:b/>
          <w:bCs/>
        </w:rPr>
      </w:pPr>
      <w:r w:rsidRPr="00F915B0">
        <w:rPr>
          <w:b/>
          <w:bCs/>
        </w:rPr>
        <w:t>Sound-making exploration</w:t>
      </w:r>
    </w:p>
    <w:p w14:paraId="3D6D49B3" w14:textId="77777777" w:rsidR="00054985" w:rsidRPr="00F915B0" w:rsidRDefault="00054985" w:rsidP="00370AA1">
      <w:pPr>
        <w:rPr>
          <w:b/>
          <w:bCs/>
        </w:rPr>
      </w:pPr>
      <w:r w:rsidRPr="00F915B0">
        <w:rPr>
          <w:b/>
          <w:bCs/>
        </w:rPr>
        <w:t>These creative materials should emphasize process over product, offering open-ended opportunities for exploration within appropriate boundaries. The focus is on sensory experience and expression rather than creating specific products or performances.</w:t>
      </w:r>
    </w:p>
    <w:p w14:paraId="24B13265" w14:textId="77777777" w:rsidR="00054985" w:rsidRPr="00F915B0" w:rsidRDefault="00054985" w:rsidP="00370AA1">
      <w:pPr>
        <w:pStyle w:val="Heading6"/>
      </w:pPr>
      <w:r w:rsidRPr="00F915B0">
        <w:t>Supporting Independence and Order</w:t>
      </w:r>
    </w:p>
    <w:p w14:paraId="3CE7026A" w14:textId="77777777" w:rsidR="00054985" w:rsidRPr="00F915B0" w:rsidRDefault="00054985" w:rsidP="00370AA1">
      <w:pPr>
        <w:rPr>
          <w:b/>
          <w:bCs/>
        </w:rPr>
      </w:pPr>
      <w:r w:rsidRPr="00F915B0">
        <w:rPr>
          <w:b/>
          <w:bCs/>
        </w:rPr>
        <w:t>The environment for toddlers must carefully balance support for independence with the maintenance of order and structure.</w:t>
      </w:r>
    </w:p>
    <w:p w14:paraId="05547F6B" w14:textId="77777777" w:rsidR="00054985" w:rsidRPr="00F915B0" w:rsidRDefault="00054985" w:rsidP="00370AA1">
      <w:pPr>
        <w:rPr>
          <w:b/>
          <w:bCs/>
        </w:rPr>
      </w:pPr>
      <w:r w:rsidRPr="00F915B0">
        <w:rPr>
          <w:b/>
          <w:bCs/>
        </w:rPr>
        <w:t>Physical Support for Independence</w:t>
      </w:r>
    </w:p>
    <w:p w14:paraId="15A8D65C" w14:textId="77777777" w:rsidR="00054985" w:rsidRPr="00F915B0" w:rsidRDefault="00054985" w:rsidP="00370AA1">
      <w:pPr>
        <w:rPr>
          <w:b/>
          <w:bCs/>
        </w:rPr>
      </w:pPr>
      <w:r w:rsidRPr="00F915B0">
        <w:rPr>
          <w:b/>
          <w:bCs/>
        </w:rPr>
        <w:t>The physical environment supports independence through:</w:t>
      </w:r>
    </w:p>
    <w:p w14:paraId="09343A87" w14:textId="77777777" w:rsidR="00054985" w:rsidRPr="00F915B0" w:rsidRDefault="00054985" w:rsidP="00370AA1">
      <w:pPr>
        <w:numPr>
          <w:ilvl w:val="0"/>
          <w:numId w:val="340"/>
        </w:numPr>
        <w:rPr>
          <w:b/>
          <w:bCs/>
        </w:rPr>
      </w:pPr>
      <w:r w:rsidRPr="00F915B0">
        <w:rPr>
          <w:b/>
          <w:bCs/>
        </w:rPr>
        <w:t>Accessibility: All materials and equipment needed by the child are within reach and sized appropriately.</w:t>
      </w:r>
    </w:p>
    <w:p w14:paraId="33B5FBE0" w14:textId="77777777" w:rsidR="00054985" w:rsidRPr="00F915B0" w:rsidRDefault="00054985" w:rsidP="00370AA1">
      <w:pPr>
        <w:numPr>
          <w:ilvl w:val="0"/>
          <w:numId w:val="340"/>
        </w:numPr>
        <w:rPr>
          <w:b/>
          <w:bCs/>
        </w:rPr>
      </w:pPr>
      <w:r w:rsidRPr="00F915B0">
        <w:rPr>
          <w:b/>
          <w:bCs/>
        </w:rPr>
        <w:t>Organization: Clear, consistent placement of materials allows the child to find and return items independently.</w:t>
      </w:r>
    </w:p>
    <w:p w14:paraId="678C8801" w14:textId="77777777" w:rsidR="00054985" w:rsidRPr="00F915B0" w:rsidRDefault="00054985" w:rsidP="00370AA1">
      <w:pPr>
        <w:numPr>
          <w:ilvl w:val="0"/>
          <w:numId w:val="340"/>
        </w:numPr>
        <w:rPr>
          <w:b/>
          <w:bCs/>
        </w:rPr>
      </w:pPr>
      <w:r w:rsidRPr="00F915B0">
        <w:rPr>
          <w:b/>
          <w:bCs/>
        </w:rPr>
        <w:lastRenderedPageBreak/>
        <w:t>Completion Points: Each activity has a defined beginning, process, and completion, supporting the child's sense of accomplishment.</w:t>
      </w:r>
    </w:p>
    <w:p w14:paraId="154A8115" w14:textId="77777777" w:rsidR="00054985" w:rsidRPr="00F915B0" w:rsidRDefault="00054985" w:rsidP="00370AA1">
      <w:pPr>
        <w:numPr>
          <w:ilvl w:val="0"/>
          <w:numId w:val="340"/>
        </w:numPr>
        <w:rPr>
          <w:b/>
          <w:bCs/>
        </w:rPr>
      </w:pPr>
      <w:r w:rsidRPr="00F915B0">
        <w:rPr>
          <w:b/>
          <w:bCs/>
        </w:rPr>
        <w:t>Error Control: Materials provide natural feedback about correct usage without requiring adult intervention.</w:t>
      </w:r>
    </w:p>
    <w:p w14:paraId="6646B9A0" w14:textId="77777777" w:rsidR="00054985" w:rsidRPr="00F915B0" w:rsidRDefault="00054985" w:rsidP="00370AA1">
      <w:pPr>
        <w:numPr>
          <w:ilvl w:val="0"/>
          <w:numId w:val="340"/>
        </w:numPr>
        <w:rPr>
          <w:b/>
          <w:bCs/>
        </w:rPr>
      </w:pPr>
      <w:r w:rsidRPr="00F915B0">
        <w:rPr>
          <w:b/>
          <w:bCs/>
        </w:rPr>
        <w:t>Practical Applications: Activities connect to real-life purposes that the child can understand and value.</w:t>
      </w:r>
    </w:p>
    <w:p w14:paraId="424C1567" w14:textId="77777777" w:rsidR="00054985" w:rsidRPr="00F915B0" w:rsidRDefault="00054985" w:rsidP="00370AA1">
      <w:pPr>
        <w:rPr>
          <w:b/>
          <w:bCs/>
        </w:rPr>
      </w:pPr>
      <w:r w:rsidRPr="00F915B0">
        <w:rPr>
          <w:b/>
          <w:bCs/>
        </w:rPr>
        <w:t>As the reference materials state, "The child needs to know where to find things to use them when needed and return them to their corresponding place."</w:t>
      </w:r>
    </w:p>
    <w:p w14:paraId="7BDDE7EE" w14:textId="77777777" w:rsidR="00054985" w:rsidRPr="00F915B0" w:rsidRDefault="00054985" w:rsidP="00370AA1">
      <w:pPr>
        <w:pStyle w:val="Heading6"/>
      </w:pPr>
      <w:r w:rsidRPr="00F915B0">
        <w:t>Maintaining Appropriate Order</w:t>
      </w:r>
    </w:p>
    <w:p w14:paraId="0B179BA9" w14:textId="77777777" w:rsidR="00054985" w:rsidRPr="00F915B0" w:rsidRDefault="00054985" w:rsidP="00370AA1">
      <w:pPr>
        <w:rPr>
          <w:b/>
          <w:bCs/>
        </w:rPr>
      </w:pPr>
      <w:r w:rsidRPr="00F915B0">
        <w:rPr>
          <w:b/>
          <w:bCs/>
        </w:rPr>
        <w:t>The environment's order provides a crucial foundation for the toddler's developing internal order:</w:t>
      </w:r>
    </w:p>
    <w:p w14:paraId="23BB6229" w14:textId="77777777" w:rsidR="00054985" w:rsidRPr="00F915B0" w:rsidRDefault="00054985" w:rsidP="00370AA1">
      <w:pPr>
        <w:numPr>
          <w:ilvl w:val="0"/>
          <w:numId w:val="341"/>
        </w:numPr>
        <w:rPr>
          <w:b/>
          <w:bCs/>
        </w:rPr>
      </w:pPr>
      <w:r w:rsidRPr="00F915B0">
        <w:rPr>
          <w:b/>
          <w:bCs/>
        </w:rPr>
        <w:t>Consistent Placement: Objects maintain consistent locations, supporting the child's orientation and independence.</w:t>
      </w:r>
    </w:p>
    <w:p w14:paraId="66B18879" w14:textId="77777777" w:rsidR="00054985" w:rsidRPr="00F915B0" w:rsidRDefault="00054985" w:rsidP="00370AA1">
      <w:pPr>
        <w:numPr>
          <w:ilvl w:val="0"/>
          <w:numId w:val="341"/>
        </w:numPr>
        <w:rPr>
          <w:b/>
          <w:bCs/>
        </w:rPr>
      </w:pPr>
      <w:r w:rsidRPr="00F915B0">
        <w:rPr>
          <w:b/>
          <w:bCs/>
        </w:rPr>
        <w:t>Logical Grouping: Materials are organized by function and purpose in ways that make sense to the child.</w:t>
      </w:r>
    </w:p>
    <w:p w14:paraId="43CD7208" w14:textId="77777777" w:rsidR="00054985" w:rsidRPr="00F915B0" w:rsidRDefault="00054985" w:rsidP="00370AA1">
      <w:pPr>
        <w:numPr>
          <w:ilvl w:val="0"/>
          <w:numId w:val="341"/>
        </w:numPr>
        <w:rPr>
          <w:b/>
          <w:bCs/>
        </w:rPr>
      </w:pPr>
      <w:r w:rsidRPr="00F915B0">
        <w:rPr>
          <w:b/>
          <w:bCs/>
        </w:rPr>
        <w:t>Visual Clarity: Shelves and storage areas are uncluttered, helping the child identify and select materials.</w:t>
      </w:r>
    </w:p>
    <w:p w14:paraId="3B9C8236" w14:textId="77777777" w:rsidR="00054985" w:rsidRPr="00F915B0" w:rsidRDefault="00054985" w:rsidP="00370AA1">
      <w:pPr>
        <w:numPr>
          <w:ilvl w:val="0"/>
          <w:numId w:val="341"/>
        </w:numPr>
        <w:rPr>
          <w:b/>
          <w:bCs/>
        </w:rPr>
      </w:pPr>
      <w:r w:rsidRPr="00F915B0">
        <w:rPr>
          <w:b/>
          <w:bCs/>
        </w:rPr>
        <w:t xml:space="preserve">Complete Sets: Materials are maintained in complete sets, with missing pieces </w:t>
      </w:r>
      <w:proofErr w:type="gramStart"/>
      <w:r w:rsidRPr="00F915B0">
        <w:rPr>
          <w:b/>
          <w:bCs/>
        </w:rPr>
        <w:t>replaced</w:t>
      </w:r>
      <w:proofErr w:type="gramEnd"/>
      <w:r w:rsidRPr="00F915B0">
        <w:rPr>
          <w:b/>
          <w:bCs/>
        </w:rPr>
        <w:t xml:space="preserve"> promptly.</w:t>
      </w:r>
    </w:p>
    <w:p w14:paraId="7E3C1B45" w14:textId="77777777" w:rsidR="00054985" w:rsidRPr="00F915B0" w:rsidRDefault="00054985" w:rsidP="00370AA1">
      <w:pPr>
        <w:numPr>
          <w:ilvl w:val="0"/>
          <w:numId w:val="341"/>
        </w:numPr>
        <w:rPr>
          <w:b/>
          <w:bCs/>
        </w:rPr>
      </w:pPr>
      <w:r w:rsidRPr="00F915B0">
        <w:rPr>
          <w:b/>
          <w:bCs/>
        </w:rPr>
        <w:t>Regular Restoration: The environment is regularly reset to its ordered state, often with the child's participation.</w:t>
      </w:r>
    </w:p>
    <w:p w14:paraId="62EF151C" w14:textId="77777777" w:rsidR="00054985" w:rsidRPr="00F915B0" w:rsidRDefault="00054985" w:rsidP="00370AA1">
      <w:pPr>
        <w:rPr>
          <w:b/>
          <w:bCs/>
        </w:rPr>
      </w:pPr>
      <w:r w:rsidRPr="00F915B0">
        <w:rPr>
          <w:b/>
          <w:bCs/>
        </w:rPr>
        <w:t>The reference materials emphasize that "the family must adapt to the needs and abilities of this child," recognizing that the environment's order serves the child's developmental needs rather than adult convenience.</w:t>
      </w:r>
    </w:p>
    <w:p w14:paraId="0909B482" w14:textId="77777777" w:rsidR="00054985" w:rsidRPr="00F915B0" w:rsidRDefault="00054985" w:rsidP="00370AA1">
      <w:pPr>
        <w:pStyle w:val="Heading7"/>
      </w:pPr>
      <w:r w:rsidRPr="00F915B0">
        <w:t>Involving the Child in Maintaining Order</w:t>
      </w:r>
    </w:p>
    <w:p w14:paraId="545E90D4" w14:textId="77777777" w:rsidR="00054985" w:rsidRPr="00F915B0" w:rsidRDefault="00054985" w:rsidP="00370AA1">
      <w:pPr>
        <w:rPr>
          <w:b/>
          <w:bCs/>
        </w:rPr>
      </w:pPr>
      <w:r w:rsidRPr="00F915B0">
        <w:rPr>
          <w:b/>
          <w:bCs/>
        </w:rPr>
        <w:t>During this period, the child becomes actively involved in maintaining environmental order: "Now they become a collaborator in maintaining the order of the environment." The environment supports this collaboration through:</w:t>
      </w:r>
    </w:p>
    <w:p w14:paraId="4AE6F84C" w14:textId="77777777" w:rsidR="00054985" w:rsidRPr="00F915B0" w:rsidRDefault="00054985" w:rsidP="00370AA1">
      <w:pPr>
        <w:numPr>
          <w:ilvl w:val="0"/>
          <w:numId w:val="342"/>
        </w:numPr>
        <w:rPr>
          <w:b/>
          <w:bCs/>
        </w:rPr>
      </w:pPr>
      <w:r w:rsidRPr="00F915B0">
        <w:rPr>
          <w:b/>
          <w:bCs/>
        </w:rPr>
        <w:t>Cleaning Tools: Child-sized cleaning implements that allow participation in care of the environment.</w:t>
      </w:r>
    </w:p>
    <w:p w14:paraId="19D048F0" w14:textId="77777777" w:rsidR="00054985" w:rsidRPr="00F915B0" w:rsidRDefault="00054985" w:rsidP="00370AA1">
      <w:pPr>
        <w:numPr>
          <w:ilvl w:val="0"/>
          <w:numId w:val="342"/>
        </w:numPr>
        <w:rPr>
          <w:b/>
          <w:bCs/>
        </w:rPr>
      </w:pPr>
      <w:r w:rsidRPr="00F915B0">
        <w:rPr>
          <w:b/>
          <w:bCs/>
        </w:rPr>
        <w:t>Clear Places: Designated places for all objects, marked visually if needed.</w:t>
      </w:r>
    </w:p>
    <w:p w14:paraId="668AE40B" w14:textId="77777777" w:rsidR="00054985" w:rsidRPr="00F915B0" w:rsidRDefault="00054985" w:rsidP="00370AA1">
      <w:pPr>
        <w:numPr>
          <w:ilvl w:val="0"/>
          <w:numId w:val="342"/>
        </w:numPr>
        <w:rPr>
          <w:b/>
          <w:bCs/>
        </w:rPr>
      </w:pPr>
      <w:r w:rsidRPr="00F915B0">
        <w:rPr>
          <w:b/>
          <w:bCs/>
        </w:rPr>
        <w:lastRenderedPageBreak/>
        <w:t>Modeled Care: Adults who demonstrate careful handling and precise replacement of materials.</w:t>
      </w:r>
    </w:p>
    <w:p w14:paraId="795B776C" w14:textId="77777777" w:rsidR="00054985" w:rsidRPr="00F915B0" w:rsidRDefault="00054985" w:rsidP="00370AA1">
      <w:pPr>
        <w:numPr>
          <w:ilvl w:val="0"/>
          <w:numId w:val="342"/>
        </w:numPr>
        <w:rPr>
          <w:b/>
          <w:bCs/>
        </w:rPr>
      </w:pPr>
      <w:r w:rsidRPr="00F915B0">
        <w:rPr>
          <w:b/>
          <w:bCs/>
        </w:rPr>
        <w:t>Time for Restoration: Sufficient time allocated for putting away materials before transitions.</w:t>
      </w:r>
    </w:p>
    <w:p w14:paraId="45016CFC" w14:textId="77777777" w:rsidR="00054985" w:rsidRPr="00F915B0" w:rsidRDefault="00054985" w:rsidP="00370AA1">
      <w:pPr>
        <w:numPr>
          <w:ilvl w:val="0"/>
          <w:numId w:val="342"/>
        </w:numPr>
        <w:rPr>
          <w:b/>
          <w:bCs/>
        </w:rPr>
      </w:pPr>
      <w:r w:rsidRPr="00F915B0">
        <w:rPr>
          <w:b/>
          <w:bCs/>
        </w:rPr>
        <w:t>Valued Contribution: Recognition of the child's efforts in maintaining order.</w:t>
      </w:r>
    </w:p>
    <w:p w14:paraId="62BED809" w14:textId="77777777" w:rsidR="00054985" w:rsidRPr="00F915B0" w:rsidRDefault="00054985" w:rsidP="00370AA1">
      <w:pPr>
        <w:rPr>
          <w:b/>
          <w:bCs/>
        </w:rPr>
      </w:pPr>
      <w:r w:rsidRPr="00F915B0">
        <w:rPr>
          <w:b/>
          <w:bCs/>
        </w:rPr>
        <w:t>This involvement supports not only the external order of the environment but the child's developing sense of responsibility and contribution.</w:t>
      </w:r>
    </w:p>
    <w:p w14:paraId="4E72BEF7" w14:textId="77777777" w:rsidR="00054985" w:rsidRPr="00F915B0" w:rsidRDefault="00054985" w:rsidP="00370AA1">
      <w:pPr>
        <w:pStyle w:val="Heading7"/>
      </w:pPr>
      <w:r w:rsidRPr="00F915B0">
        <w:t>The Temporal Dimension: Rhythms and Routines</w:t>
      </w:r>
    </w:p>
    <w:p w14:paraId="2314E093" w14:textId="77777777" w:rsidR="00054985" w:rsidRPr="00F915B0" w:rsidRDefault="00054985" w:rsidP="00370AA1">
      <w:pPr>
        <w:rPr>
          <w:b/>
          <w:bCs/>
        </w:rPr>
      </w:pPr>
      <w:r w:rsidRPr="00F915B0">
        <w:rPr>
          <w:b/>
          <w:bCs/>
        </w:rPr>
        <w:t>Beyond the physical organization of space and materials, the temporal structure of the environment plays a crucial role. As the child becomes more aware of sequences and patterns, consistent rhythms help build security and predictability.</w:t>
      </w:r>
    </w:p>
    <w:p w14:paraId="72F82EE2" w14:textId="77777777" w:rsidR="00054985" w:rsidRPr="00F915B0" w:rsidRDefault="00054985" w:rsidP="00370AA1">
      <w:pPr>
        <w:pStyle w:val="Heading7"/>
      </w:pPr>
      <w:r w:rsidRPr="00F915B0">
        <w:t>Daily Rhythms</w:t>
      </w:r>
    </w:p>
    <w:p w14:paraId="362B78E2" w14:textId="77777777" w:rsidR="00054985" w:rsidRPr="00F915B0" w:rsidRDefault="00054985" w:rsidP="00370AA1">
      <w:pPr>
        <w:rPr>
          <w:b/>
          <w:bCs/>
        </w:rPr>
      </w:pPr>
      <w:r w:rsidRPr="00F915B0">
        <w:rPr>
          <w:b/>
          <w:bCs/>
        </w:rPr>
        <w:t>The environment should support consistent daily patterns that include:</w:t>
      </w:r>
    </w:p>
    <w:p w14:paraId="3CC9356B" w14:textId="77777777" w:rsidR="00054985" w:rsidRPr="00F915B0" w:rsidRDefault="00054985" w:rsidP="00370AA1">
      <w:pPr>
        <w:numPr>
          <w:ilvl w:val="0"/>
          <w:numId w:val="343"/>
        </w:numPr>
        <w:rPr>
          <w:b/>
          <w:bCs/>
        </w:rPr>
      </w:pPr>
      <w:r w:rsidRPr="00F915B0">
        <w:rPr>
          <w:b/>
          <w:bCs/>
        </w:rPr>
        <w:t>Wake and Sleep Cycles: Regular times for sleeping and waking that respect individual needs</w:t>
      </w:r>
    </w:p>
    <w:p w14:paraId="0E131002" w14:textId="77777777" w:rsidR="00054985" w:rsidRPr="00F915B0" w:rsidRDefault="00054985" w:rsidP="00370AA1">
      <w:pPr>
        <w:numPr>
          <w:ilvl w:val="0"/>
          <w:numId w:val="343"/>
        </w:numPr>
        <w:rPr>
          <w:b/>
          <w:bCs/>
        </w:rPr>
      </w:pPr>
      <w:r w:rsidRPr="00F915B0">
        <w:rPr>
          <w:b/>
          <w:bCs/>
        </w:rPr>
        <w:t xml:space="preserve">Feeding Patterns: Consistent </w:t>
      </w:r>
      <w:proofErr w:type="gramStart"/>
      <w:r w:rsidRPr="00F915B0">
        <w:rPr>
          <w:b/>
          <w:bCs/>
        </w:rPr>
        <w:t>meal times</w:t>
      </w:r>
      <w:proofErr w:type="gramEnd"/>
    </w:p>
    <w:p w14:paraId="0C59D0CE" w14:textId="77777777" w:rsidR="00054985" w:rsidRPr="00F915B0" w:rsidRDefault="00054985" w:rsidP="00370AA1">
      <w:pPr>
        <w:numPr>
          <w:ilvl w:val="0"/>
          <w:numId w:val="343"/>
        </w:numPr>
        <w:rPr>
          <w:b/>
          <w:bCs/>
        </w:rPr>
      </w:pPr>
      <w:r w:rsidRPr="00F915B0">
        <w:rPr>
          <w:b/>
          <w:bCs/>
        </w:rPr>
        <w:t>Activity Periods: Predictable alternation between more and less active periods</w:t>
      </w:r>
    </w:p>
    <w:p w14:paraId="6CAC2B87" w14:textId="77777777" w:rsidR="00054985" w:rsidRPr="00F915B0" w:rsidRDefault="00054985" w:rsidP="00370AA1">
      <w:pPr>
        <w:numPr>
          <w:ilvl w:val="0"/>
          <w:numId w:val="343"/>
        </w:numPr>
        <w:rPr>
          <w:b/>
          <w:bCs/>
        </w:rPr>
      </w:pPr>
      <w:r w:rsidRPr="00F915B0">
        <w:rPr>
          <w:b/>
          <w:bCs/>
        </w:rPr>
        <w:t>Caregiving Routines: Regular times for bathing, dressing, and other care activities</w:t>
      </w:r>
    </w:p>
    <w:p w14:paraId="240EB8D4" w14:textId="77777777" w:rsidR="00054985" w:rsidRPr="00F915B0" w:rsidRDefault="00054985" w:rsidP="00370AA1">
      <w:pPr>
        <w:rPr>
          <w:b/>
          <w:bCs/>
        </w:rPr>
      </w:pPr>
      <w:r w:rsidRPr="00F915B0">
        <w:rPr>
          <w:b/>
          <w:bCs/>
        </w:rPr>
        <w:t>These rhythms should emerge from observation of the individual child's natural patterns rather than arbitrary schedules imposed by adults. The environment supports these rhythms through appropriate spaces for each activity and visual/temporal cues that help the child anticipate transitions.</w:t>
      </w:r>
    </w:p>
    <w:p w14:paraId="63D56E50" w14:textId="77777777" w:rsidR="00054985" w:rsidRPr="00F915B0" w:rsidRDefault="00054985" w:rsidP="00370AA1">
      <w:pPr>
        <w:pStyle w:val="Heading7"/>
      </w:pPr>
      <w:r w:rsidRPr="00F915B0">
        <w:t>Temporal Order and Routines</w:t>
      </w:r>
    </w:p>
    <w:p w14:paraId="0DF5CFFA" w14:textId="77777777" w:rsidR="00054985" w:rsidRPr="00F915B0" w:rsidRDefault="00054985" w:rsidP="00370AA1">
      <w:pPr>
        <w:rPr>
          <w:b/>
          <w:bCs/>
        </w:rPr>
      </w:pPr>
      <w:r w:rsidRPr="00F915B0">
        <w:rPr>
          <w:b/>
          <w:bCs/>
        </w:rPr>
        <w:t>Beyond spatial order, the environment includes consistent temporal patterns:</w:t>
      </w:r>
    </w:p>
    <w:p w14:paraId="2A38664A" w14:textId="77777777" w:rsidR="00054985" w:rsidRPr="00F915B0" w:rsidRDefault="00054985" w:rsidP="00370AA1">
      <w:pPr>
        <w:numPr>
          <w:ilvl w:val="0"/>
          <w:numId w:val="344"/>
        </w:numPr>
        <w:rPr>
          <w:b/>
          <w:bCs/>
        </w:rPr>
      </w:pPr>
      <w:r w:rsidRPr="00F915B0">
        <w:rPr>
          <w:b/>
          <w:bCs/>
        </w:rPr>
        <w:t xml:space="preserve">Daily Rhythms: Predictable sequence of activities </w:t>
      </w:r>
      <w:proofErr w:type="gramStart"/>
      <w:r w:rsidRPr="00F915B0">
        <w:rPr>
          <w:b/>
          <w:bCs/>
        </w:rPr>
        <w:t>through</w:t>
      </w:r>
      <w:proofErr w:type="gramEnd"/>
      <w:r w:rsidRPr="00F915B0">
        <w:rPr>
          <w:b/>
          <w:bCs/>
        </w:rPr>
        <w:t xml:space="preserve"> the day</w:t>
      </w:r>
    </w:p>
    <w:p w14:paraId="50B8EEC3" w14:textId="77777777" w:rsidR="00054985" w:rsidRPr="00F915B0" w:rsidRDefault="00054985" w:rsidP="00370AA1">
      <w:pPr>
        <w:numPr>
          <w:ilvl w:val="0"/>
          <w:numId w:val="344"/>
        </w:numPr>
        <w:rPr>
          <w:b/>
          <w:bCs/>
        </w:rPr>
      </w:pPr>
      <w:r w:rsidRPr="00F915B0">
        <w:rPr>
          <w:b/>
          <w:bCs/>
        </w:rPr>
        <w:t>Transition Rituals: Consistent ways of moving between activities</w:t>
      </w:r>
    </w:p>
    <w:p w14:paraId="61AC8C6C" w14:textId="77777777" w:rsidR="00054985" w:rsidRPr="00F915B0" w:rsidRDefault="00054985" w:rsidP="00370AA1">
      <w:pPr>
        <w:numPr>
          <w:ilvl w:val="0"/>
          <w:numId w:val="344"/>
        </w:numPr>
        <w:rPr>
          <w:b/>
          <w:bCs/>
        </w:rPr>
      </w:pPr>
      <w:r w:rsidRPr="00F915B0">
        <w:rPr>
          <w:b/>
          <w:bCs/>
        </w:rPr>
        <w:t>Beginning and Ending Markers: Clear signals for starting and finishing</w:t>
      </w:r>
    </w:p>
    <w:p w14:paraId="3394066B" w14:textId="77777777" w:rsidR="00054985" w:rsidRPr="00F915B0" w:rsidRDefault="00054985" w:rsidP="00370AA1">
      <w:pPr>
        <w:numPr>
          <w:ilvl w:val="0"/>
          <w:numId w:val="344"/>
        </w:numPr>
        <w:rPr>
          <w:b/>
          <w:bCs/>
        </w:rPr>
      </w:pPr>
      <w:r w:rsidRPr="00F915B0">
        <w:rPr>
          <w:b/>
          <w:bCs/>
        </w:rPr>
        <w:t>Cycle Completion: Support for finishing each activity before beginning another</w:t>
      </w:r>
    </w:p>
    <w:p w14:paraId="50C70206" w14:textId="77777777" w:rsidR="00054985" w:rsidRPr="00F915B0" w:rsidRDefault="00054985" w:rsidP="00370AA1">
      <w:pPr>
        <w:numPr>
          <w:ilvl w:val="0"/>
          <w:numId w:val="344"/>
        </w:numPr>
        <w:rPr>
          <w:b/>
          <w:bCs/>
        </w:rPr>
      </w:pPr>
      <w:r w:rsidRPr="00F915B0">
        <w:rPr>
          <w:b/>
          <w:bCs/>
        </w:rPr>
        <w:t>Preparation and Resolution: Time allocated for setting up and cleaning up</w:t>
      </w:r>
    </w:p>
    <w:p w14:paraId="7DA58122" w14:textId="77777777" w:rsidR="00054985" w:rsidRPr="00F915B0" w:rsidRDefault="00054985" w:rsidP="00370AA1">
      <w:pPr>
        <w:rPr>
          <w:b/>
          <w:bCs/>
        </w:rPr>
      </w:pPr>
      <w:r w:rsidRPr="00F915B0">
        <w:rPr>
          <w:b/>
          <w:bCs/>
        </w:rPr>
        <w:lastRenderedPageBreak/>
        <w:t>These temporal patterns provide security while helping the child develop time awareness and the ability to sequence activities. They also support the development of executive function skills as the child learns to transition appropriately between different states of activity.</w:t>
      </w:r>
    </w:p>
    <w:p w14:paraId="5157F734" w14:textId="77777777" w:rsidR="00054985" w:rsidRPr="00F915B0" w:rsidRDefault="00054985" w:rsidP="00370AA1">
      <w:pPr>
        <w:pStyle w:val="Heading6"/>
      </w:pPr>
      <w:r w:rsidRPr="00F915B0">
        <w:t>Supporting Work Development</w:t>
      </w:r>
    </w:p>
    <w:p w14:paraId="36B3577D" w14:textId="77777777" w:rsidR="00054985" w:rsidRPr="00F915B0" w:rsidRDefault="00054985" w:rsidP="00370AA1">
      <w:pPr>
        <w:rPr>
          <w:b/>
          <w:bCs/>
        </w:rPr>
      </w:pPr>
      <w:r w:rsidRPr="00F915B0">
        <w:rPr>
          <w:b/>
          <w:bCs/>
        </w:rPr>
        <w:t>The environment for toddlers supports the development of increasingly complex and purposeful activity, which Montessori referred to as "work."</w:t>
      </w:r>
    </w:p>
    <w:p w14:paraId="193028D5" w14:textId="77777777" w:rsidR="00054985" w:rsidRPr="00F915B0" w:rsidRDefault="00054985" w:rsidP="00370AA1">
      <w:pPr>
        <w:rPr>
          <w:b/>
          <w:bCs/>
        </w:rPr>
      </w:pPr>
      <w:r w:rsidRPr="00F915B0">
        <w:rPr>
          <w:b/>
          <w:bCs/>
        </w:rPr>
        <w:t>Characteristics of Toddler Work</w:t>
      </w:r>
    </w:p>
    <w:p w14:paraId="679B45B9" w14:textId="77777777" w:rsidR="00054985" w:rsidRPr="00F915B0" w:rsidRDefault="00054985" w:rsidP="00370AA1">
      <w:pPr>
        <w:rPr>
          <w:b/>
          <w:bCs/>
        </w:rPr>
      </w:pPr>
      <w:r w:rsidRPr="00F915B0">
        <w:rPr>
          <w:b/>
          <w:bCs/>
        </w:rPr>
        <w:t>The toddler's work has distinctive characteristics that the environment must support:</w:t>
      </w:r>
    </w:p>
    <w:p w14:paraId="4ACEBBF3" w14:textId="77777777" w:rsidR="00054985" w:rsidRPr="00F915B0" w:rsidRDefault="00054985" w:rsidP="00370AA1">
      <w:pPr>
        <w:numPr>
          <w:ilvl w:val="0"/>
          <w:numId w:val="345"/>
        </w:numPr>
        <w:rPr>
          <w:b/>
          <w:bCs/>
        </w:rPr>
      </w:pPr>
      <w:r w:rsidRPr="00F915B0">
        <w:rPr>
          <w:b/>
          <w:bCs/>
        </w:rPr>
        <w:t>Repetition: Toddlers often repeat activities many times, refining movements and consolidating understanding.</w:t>
      </w:r>
    </w:p>
    <w:p w14:paraId="780D28C6" w14:textId="77777777" w:rsidR="00054985" w:rsidRPr="00F915B0" w:rsidRDefault="00054985" w:rsidP="00370AA1">
      <w:pPr>
        <w:numPr>
          <w:ilvl w:val="0"/>
          <w:numId w:val="345"/>
        </w:numPr>
        <w:rPr>
          <w:b/>
          <w:bCs/>
        </w:rPr>
      </w:pPr>
      <w:r w:rsidRPr="00F915B0">
        <w:rPr>
          <w:b/>
          <w:bCs/>
        </w:rPr>
        <w:t xml:space="preserve">Process Orientation: The process of the activity is often more important than </w:t>
      </w:r>
      <w:proofErr w:type="gramStart"/>
      <w:r w:rsidRPr="00F915B0">
        <w:rPr>
          <w:b/>
          <w:bCs/>
        </w:rPr>
        <w:t>the end result</w:t>
      </w:r>
      <w:proofErr w:type="gramEnd"/>
      <w:r w:rsidRPr="00F915B0">
        <w:rPr>
          <w:b/>
          <w:bCs/>
        </w:rPr>
        <w:t>.</w:t>
      </w:r>
    </w:p>
    <w:p w14:paraId="2BE2296B" w14:textId="77777777" w:rsidR="00054985" w:rsidRPr="00F915B0" w:rsidRDefault="00054985" w:rsidP="00370AA1">
      <w:pPr>
        <w:numPr>
          <w:ilvl w:val="0"/>
          <w:numId w:val="345"/>
        </w:numPr>
        <w:rPr>
          <w:b/>
          <w:bCs/>
        </w:rPr>
      </w:pPr>
      <w:r w:rsidRPr="00F915B0">
        <w:rPr>
          <w:b/>
          <w:bCs/>
        </w:rPr>
        <w:t>Practical Purpose: Activities with clear, practical purposes engage the toddler's interest and concentration.</w:t>
      </w:r>
    </w:p>
    <w:p w14:paraId="1E5BC085" w14:textId="77777777" w:rsidR="00054985" w:rsidRPr="00F915B0" w:rsidRDefault="00054985" w:rsidP="00370AA1">
      <w:pPr>
        <w:numPr>
          <w:ilvl w:val="0"/>
          <w:numId w:val="345"/>
        </w:numPr>
        <w:rPr>
          <w:b/>
          <w:bCs/>
        </w:rPr>
      </w:pPr>
      <w:r w:rsidRPr="00F915B0">
        <w:rPr>
          <w:b/>
          <w:bCs/>
        </w:rPr>
        <w:t>Variable Duration: Work periods may be brief initially, gradually extending as concentration develops.</w:t>
      </w:r>
    </w:p>
    <w:p w14:paraId="40F56F34" w14:textId="77777777" w:rsidR="00054985" w:rsidRPr="00F915B0" w:rsidRDefault="00054985" w:rsidP="00370AA1">
      <w:pPr>
        <w:numPr>
          <w:ilvl w:val="0"/>
          <w:numId w:val="345"/>
        </w:numPr>
        <w:rPr>
          <w:b/>
          <w:bCs/>
        </w:rPr>
      </w:pPr>
      <w:r w:rsidRPr="00F915B0">
        <w:rPr>
          <w:b/>
          <w:bCs/>
        </w:rPr>
        <w:t>Individual Pace: Each child works at their own pace, requiring patience and respect from adults.</w:t>
      </w:r>
    </w:p>
    <w:p w14:paraId="22B80345" w14:textId="77777777" w:rsidR="00054985" w:rsidRPr="00F915B0" w:rsidRDefault="00054985" w:rsidP="00370AA1">
      <w:pPr>
        <w:rPr>
          <w:b/>
          <w:bCs/>
        </w:rPr>
      </w:pPr>
      <w:r w:rsidRPr="00F915B0">
        <w:rPr>
          <w:b/>
          <w:bCs/>
        </w:rPr>
        <w:t>The reference materials emphasize that "the adult has to consider the child's own work rhythm, respect it, and give sufficient time to execute it."</w:t>
      </w:r>
    </w:p>
    <w:p w14:paraId="08623EB1" w14:textId="77777777" w:rsidR="00054985" w:rsidRPr="00F915B0" w:rsidRDefault="00054985" w:rsidP="00370AA1">
      <w:pPr>
        <w:pStyle w:val="Heading7"/>
      </w:pPr>
      <w:r w:rsidRPr="00F915B0">
        <w:t>Supporting Concentration</w:t>
      </w:r>
    </w:p>
    <w:p w14:paraId="3C0BD0DC" w14:textId="77777777" w:rsidR="00054985" w:rsidRPr="00F915B0" w:rsidRDefault="00054985" w:rsidP="00370AA1">
      <w:pPr>
        <w:rPr>
          <w:b/>
          <w:bCs/>
        </w:rPr>
      </w:pPr>
      <w:r w:rsidRPr="00F915B0">
        <w:rPr>
          <w:b/>
          <w:bCs/>
        </w:rPr>
        <w:t xml:space="preserve">The development of concentration represents a key goal </w:t>
      </w:r>
      <w:proofErr w:type="gramStart"/>
      <w:r w:rsidRPr="00F915B0">
        <w:rPr>
          <w:b/>
          <w:bCs/>
        </w:rPr>
        <w:t>of</w:t>
      </w:r>
      <w:proofErr w:type="gramEnd"/>
      <w:r w:rsidRPr="00F915B0">
        <w:rPr>
          <w:b/>
          <w:bCs/>
        </w:rPr>
        <w:t xml:space="preserve"> the prepared environment for toddlers. The environment supports this development through:</w:t>
      </w:r>
    </w:p>
    <w:p w14:paraId="2C58697B" w14:textId="77777777" w:rsidR="00054985" w:rsidRPr="00F915B0" w:rsidRDefault="00054985" w:rsidP="00370AA1">
      <w:pPr>
        <w:numPr>
          <w:ilvl w:val="0"/>
          <w:numId w:val="346"/>
        </w:numPr>
        <w:rPr>
          <w:b/>
          <w:bCs/>
        </w:rPr>
      </w:pPr>
      <w:r w:rsidRPr="00F915B0">
        <w:rPr>
          <w:b/>
          <w:bCs/>
        </w:rPr>
        <w:t>Freedom from Unnecessary Interruption: Respecting the child's focus when engaged in purposeful activity.</w:t>
      </w:r>
    </w:p>
    <w:p w14:paraId="56D35A31" w14:textId="77777777" w:rsidR="00054985" w:rsidRPr="00F915B0" w:rsidRDefault="00054985" w:rsidP="00370AA1">
      <w:pPr>
        <w:numPr>
          <w:ilvl w:val="0"/>
          <w:numId w:val="346"/>
        </w:numPr>
        <w:rPr>
          <w:b/>
          <w:bCs/>
        </w:rPr>
      </w:pPr>
      <w:r w:rsidRPr="00F915B0">
        <w:rPr>
          <w:b/>
          <w:bCs/>
        </w:rPr>
        <w:t>Appropriate Challenge: Materials that engage the child's capabilities without causing frustration.</w:t>
      </w:r>
    </w:p>
    <w:p w14:paraId="0537E0B9" w14:textId="77777777" w:rsidR="00054985" w:rsidRPr="00F915B0" w:rsidRDefault="00054985" w:rsidP="00370AA1">
      <w:pPr>
        <w:numPr>
          <w:ilvl w:val="0"/>
          <w:numId w:val="346"/>
        </w:numPr>
        <w:rPr>
          <w:b/>
          <w:bCs/>
        </w:rPr>
      </w:pPr>
      <w:r w:rsidRPr="00F915B0">
        <w:rPr>
          <w:b/>
          <w:bCs/>
        </w:rPr>
        <w:t>Meaningful Activity: Work that connects to the child's interests and developmental needs.</w:t>
      </w:r>
    </w:p>
    <w:p w14:paraId="4BB4C14B" w14:textId="77777777" w:rsidR="00054985" w:rsidRPr="00F915B0" w:rsidRDefault="00054985" w:rsidP="00370AA1">
      <w:pPr>
        <w:numPr>
          <w:ilvl w:val="0"/>
          <w:numId w:val="346"/>
        </w:numPr>
        <w:rPr>
          <w:b/>
          <w:bCs/>
        </w:rPr>
      </w:pPr>
      <w:r w:rsidRPr="00F915B0">
        <w:rPr>
          <w:b/>
          <w:bCs/>
        </w:rPr>
        <w:lastRenderedPageBreak/>
        <w:t>Reduction of Distractions: As the reference materials note, "It is very important to be careful of over-stimulation during these moments."</w:t>
      </w:r>
    </w:p>
    <w:p w14:paraId="70683AE7" w14:textId="77777777" w:rsidR="00054985" w:rsidRPr="00F915B0" w:rsidRDefault="00054985" w:rsidP="00370AA1">
      <w:pPr>
        <w:numPr>
          <w:ilvl w:val="0"/>
          <w:numId w:val="346"/>
        </w:numPr>
        <w:rPr>
          <w:b/>
          <w:bCs/>
        </w:rPr>
      </w:pPr>
      <w:r w:rsidRPr="00F915B0">
        <w:rPr>
          <w:b/>
          <w:bCs/>
        </w:rPr>
        <w:t>Completion Opportunity: Time and support for bringing work to completion.</w:t>
      </w:r>
    </w:p>
    <w:p w14:paraId="69A895E5" w14:textId="77777777" w:rsidR="00054985" w:rsidRPr="00F915B0" w:rsidRDefault="00054985" w:rsidP="00370AA1">
      <w:pPr>
        <w:rPr>
          <w:b/>
          <w:bCs/>
        </w:rPr>
      </w:pPr>
      <w:r w:rsidRPr="00F915B0">
        <w:rPr>
          <w:b/>
          <w:bCs/>
        </w:rPr>
        <w:t>This concentration, once established, becomes a foundation for the normalized state that characterizes the Montessori child.</w:t>
      </w:r>
    </w:p>
    <w:p w14:paraId="038B5447" w14:textId="77777777" w:rsidR="00054985" w:rsidRPr="00F915B0" w:rsidRDefault="00054985" w:rsidP="00370AA1">
      <w:pPr>
        <w:pStyle w:val="Heading7"/>
      </w:pPr>
      <w:r w:rsidRPr="00F915B0">
        <w:t>Developing Will Through Limited Choices</w:t>
      </w:r>
    </w:p>
    <w:p w14:paraId="132CD25B" w14:textId="77777777" w:rsidR="00054985" w:rsidRPr="00F915B0" w:rsidRDefault="00054985" w:rsidP="00370AA1">
      <w:pPr>
        <w:rPr>
          <w:b/>
          <w:bCs/>
        </w:rPr>
      </w:pPr>
      <w:r w:rsidRPr="00F915B0">
        <w:rPr>
          <w:b/>
          <w:bCs/>
        </w:rPr>
        <w:t>The reference materials emphasize that "the environment should also offer the child the opportunity to develop will with responsibility. This is achieved by offering limited options. They are allowed to experience the logical consequences of their decision."</w:t>
      </w:r>
    </w:p>
    <w:p w14:paraId="398EA721" w14:textId="77777777" w:rsidR="00054985" w:rsidRPr="00F915B0" w:rsidRDefault="00054985" w:rsidP="00370AA1">
      <w:pPr>
        <w:rPr>
          <w:b/>
          <w:bCs/>
        </w:rPr>
      </w:pPr>
      <w:r w:rsidRPr="00F915B0">
        <w:rPr>
          <w:b/>
          <w:bCs/>
        </w:rPr>
        <w:t>This development of will occurs through:</w:t>
      </w:r>
    </w:p>
    <w:p w14:paraId="30AE6E10" w14:textId="77777777" w:rsidR="00054985" w:rsidRPr="00F915B0" w:rsidRDefault="00054985" w:rsidP="00370AA1">
      <w:pPr>
        <w:numPr>
          <w:ilvl w:val="0"/>
          <w:numId w:val="347"/>
        </w:numPr>
        <w:rPr>
          <w:b/>
          <w:bCs/>
        </w:rPr>
      </w:pPr>
      <w:r w:rsidRPr="00F915B0">
        <w:rPr>
          <w:b/>
          <w:bCs/>
        </w:rPr>
        <w:t>Limited, Meaningful Choices: Options that are all appropriate but allow for personal preference and decision-making.</w:t>
      </w:r>
    </w:p>
    <w:p w14:paraId="2EC123D2" w14:textId="77777777" w:rsidR="00054985" w:rsidRPr="00F915B0" w:rsidRDefault="00054985" w:rsidP="00370AA1">
      <w:pPr>
        <w:numPr>
          <w:ilvl w:val="0"/>
          <w:numId w:val="347"/>
        </w:numPr>
        <w:rPr>
          <w:b/>
          <w:bCs/>
        </w:rPr>
      </w:pPr>
      <w:r w:rsidRPr="00F915B0">
        <w:rPr>
          <w:b/>
          <w:bCs/>
        </w:rPr>
        <w:t>Natural Consequences: Experiencing the results of choices without unnecessary adult intervention.</w:t>
      </w:r>
    </w:p>
    <w:p w14:paraId="4287F81F" w14:textId="77777777" w:rsidR="00054985" w:rsidRPr="00F915B0" w:rsidRDefault="00054985" w:rsidP="00370AA1">
      <w:pPr>
        <w:numPr>
          <w:ilvl w:val="0"/>
          <w:numId w:val="347"/>
        </w:numPr>
        <w:rPr>
          <w:b/>
          <w:bCs/>
        </w:rPr>
      </w:pPr>
      <w:r w:rsidRPr="00F915B0">
        <w:rPr>
          <w:b/>
          <w:bCs/>
        </w:rPr>
        <w:t>Gradually Expanding Options: Increasing the range of choices as judgment develops.</w:t>
      </w:r>
    </w:p>
    <w:p w14:paraId="75468604" w14:textId="77777777" w:rsidR="00054985" w:rsidRPr="00F915B0" w:rsidRDefault="00054985" w:rsidP="00370AA1">
      <w:pPr>
        <w:numPr>
          <w:ilvl w:val="0"/>
          <w:numId w:val="347"/>
        </w:numPr>
        <w:rPr>
          <w:b/>
          <w:bCs/>
        </w:rPr>
      </w:pPr>
      <w:r w:rsidRPr="00F915B0">
        <w:rPr>
          <w:b/>
          <w:bCs/>
        </w:rPr>
        <w:t>Adult Support Without Takeover: Assistance that maintains the child's ownership of the process.</w:t>
      </w:r>
    </w:p>
    <w:p w14:paraId="2D902F9B" w14:textId="77777777" w:rsidR="00054985" w:rsidRPr="00F915B0" w:rsidRDefault="00054985" w:rsidP="00370AA1">
      <w:pPr>
        <w:numPr>
          <w:ilvl w:val="0"/>
          <w:numId w:val="347"/>
        </w:numPr>
        <w:rPr>
          <w:b/>
          <w:bCs/>
        </w:rPr>
      </w:pPr>
      <w:r w:rsidRPr="00F915B0">
        <w:rPr>
          <w:b/>
          <w:bCs/>
        </w:rPr>
        <w:t>Recognition of Agency: Acknowledging the child's right and capacity to make appropriate choices.</w:t>
      </w:r>
    </w:p>
    <w:p w14:paraId="0F7F135F" w14:textId="77777777" w:rsidR="00054985" w:rsidRPr="00F915B0" w:rsidRDefault="00054985" w:rsidP="00370AA1">
      <w:pPr>
        <w:rPr>
          <w:b/>
          <w:bCs/>
        </w:rPr>
      </w:pPr>
      <w:r w:rsidRPr="00F915B0">
        <w:rPr>
          <w:b/>
          <w:bCs/>
        </w:rPr>
        <w:t>This approach supports the development of internal discipline and responsible independence rather than mere compliance with external authority.</w:t>
      </w:r>
    </w:p>
    <w:p w14:paraId="1916D09F" w14:textId="77777777" w:rsidR="00054985" w:rsidRPr="00F915B0" w:rsidRDefault="00054985" w:rsidP="00370AA1">
      <w:pPr>
        <w:pStyle w:val="Heading6"/>
      </w:pPr>
      <w:r w:rsidRPr="00F915B0">
        <w:t>Integration with Family Life</w:t>
      </w:r>
    </w:p>
    <w:p w14:paraId="1B4E2494" w14:textId="77777777" w:rsidR="00054985" w:rsidRPr="00F915B0" w:rsidRDefault="00054985" w:rsidP="00370AA1">
      <w:pPr>
        <w:rPr>
          <w:b/>
          <w:bCs/>
        </w:rPr>
      </w:pPr>
      <w:r w:rsidRPr="00F915B0">
        <w:rPr>
          <w:b/>
          <w:bCs/>
        </w:rPr>
        <w:t>For toddlers, the prepared environment extends beyond their dedicated space to include participation in family life. The reference materials note that "the child will participate in the concrete activities of the family provided by the parents" and "at this time, the child already eats with the family."</w:t>
      </w:r>
    </w:p>
    <w:p w14:paraId="1FDDF9D0" w14:textId="77777777" w:rsidR="00054985" w:rsidRPr="00F915B0" w:rsidRDefault="00054985" w:rsidP="00370AA1">
      <w:pPr>
        <w:pStyle w:val="Heading7"/>
      </w:pPr>
      <w:r w:rsidRPr="00F915B0">
        <w:t>Supporting Family Integration</w:t>
      </w:r>
    </w:p>
    <w:p w14:paraId="21C5754F" w14:textId="77777777" w:rsidR="00054985" w:rsidRPr="00F915B0" w:rsidRDefault="00054985" w:rsidP="00370AA1">
      <w:pPr>
        <w:rPr>
          <w:b/>
          <w:bCs/>
        </w:rPr>
      </w:pPr>
      <w:r w:rsidRPr="00F915B0">
        <w:rPr>
          <w:b/>
          <w:bCs/>
        </w:rPr>
        <w:t>The environment supports this integration through:</w:t>
      </w:r>
    </w:p>
    <w:p w14:paraId="2F321BE3" w14:textId="77777777" w:rsidR="00054985" w:rsidRPr="00F915B0" w:rsidRDefault="00054985" w:rsidP="00370AA1">
      <w:pPr>
        <w:numPr>
          <w:ilvl w:val="0"/>
          <w:numId w:val="348"/>
        </w:numPr>
        <w:rPr>
          <w:b/>
          <w:bCs/>
        </w:rPr>
      </w:pPr>
      <w:r w:rsidRPr="00F915B0">
        <w:rPr>
          <w:b/>
          <w:bCs/>
        </w:rPr>
        <w:t>Child-Sized Tools for participation in family activities</w:t>
      </w:r>
    </w:p>
    <w:p w14:paraId="3064922E" w14:textId="77777777" w:rsidR="00054985" w:rsidRPr="00F915B0" w:rsidRDefault="00054985" w:rsidP="00370AA1">
      <w:pPr>
        <w:numPr>
          <w:ilvl w:val="0"/>
          <w:numId w:val="348"/>
        </w:numPr>
        <w:rPr>
          <w:b/>
          <w:bCs/>
        </w:rPr>
      </w:pPr>
      <w:r w:rsidRPr="00F915B0">
        <w:rPr>
          <w:b/>
          <w:bCs/>
        </w:rPr>
        <w:t>Accessible Spaces within the family living areas</w:t>
      </w:r>
    </w:p>
    <w:p w14:paraId="1D48C9D4" w14:textId="77777777" w:rsidR="00054985" w:rsidRPr="00F915B0" w:rsidRDefault="00054985" w:rsidP="00370AA1">
      <w:pPr>
        <w:numPr>
          <w:ilvl w:val="0"/>
          <w:numId w:val="348"/>
        </w:numPr>
        <w:rPr>
          <w:b/>
          <w:bCs/>
        </w:rPr>
      </w:pPr>
      <w:r w:rsidRPr="00F915B0">
        <w:rPr>
          <w:b/>
          <w:bCs/>
        </w:rPr>
        <w:lastRenderedPageBreak/>
        <w:t>Consistent Expectations between dedicated child spaces and family spaces</w:t>
      </w:r>
    </w:p>
    <w:p w14:paraId="0C7378B3" w14:textId="77777777" w:rsidR="00054985" w:rsidRPr="00F915B0" w:rsidRDefault="00054985" w:rsidP="00370AA1">
      <w:pPr>
        <w:numPr>
          <w:ilvl w:val="0"/>
          <w:numId w:val="348"/>
        </w:numPr>
        <w:rPr>
          <w:b/>
          <w:bCs/>
        </w:rPr>
      </w:pPr>
      <w:r w:rsidRPr="00F915B0">
        <w:rPr>
          <w:b/>
          <w:bCs/>
        </w:rPr>
        <w:t>Opportunities for Contribution to family functioning</w:t>
      </w:r>
    </w:p>
    <w:p w14:paraId="44EA24B9" w14:textId="77777777" w:rsidR="00054985" w:rsidRPr="00F915B0" w:rsidRDefault="00054985" w:rsidP="00370AA1">
      <w:pPr>
        <w:numPr>
          <w:ilvl w:val="0"/>
          <w:numId w:val="348"/>
        </w:numPr>
        <w:rPr>
          <w:b/>
          <w:bCs/>
        </w:rPr>
      </w:pPr>
      <w:r w:rsidRPr="00F915B0">
        <w:rPr>
          <w:b/>
          <w:bCs/>
        </w:rPr>
        <w:t>Recognition of Participation as valuable and meaningful</w:t>
      </w:r>
    </w:p>
    <w:p w14:paraId="658FA1CD" w14:textId="77777777" w:rsidR="00054985" w:rsidRPr="00F915B0" w:rsidRDefault="00054985" w:rsidP="00370AA1">
      <w:pPr>
        <w:rPr>
          <w:b/>
          <w:bCs/>
        </w:rPr>
      </w:pPr>
      <w:r w:rsidRPr="00F915B0">
        <w:rPr>
          <w:b/>
          <w:bCs/>
        </w:rPr>
        <w:t>This integration helps the child develop a sense of belonging and contribution within their primary social group.</w:t>
      </w:r>
    </w:p>
    <w:p w14:paraId="523F1215" w14:textId="77777777" w:rsidR="00054985" w:rsidRPr="00F915B0" w:rsidRDefault="00054985" w:rsidP="00370AA1">
      <w:pPr>
        <w:pStyle w:val="Heading7"/>
      </w:pPr>
      <w:r w:rsidRPr="00F915B0">
        <w:t>Balancing Family Needs with Child Development</w:t>
      </w:r>
    </w:p>
    <w:p w14:paraId="58A59CF3" w14:textId="77777777" w:rsidR="00054985" w:rsidRPr="00F915B0" w:rsidRDefault="00054985" w:rsidP="00370AA1">
      <w:pPr>
        <w:rPr>
          <w:b/>
          <w:bCs/>
        </w:rPr>
      </w:pPr>
      <w:r w:rsidRPr="00F915B0">
        <w:rPr>
          <w:b/>
          <w:bCs/>
        </w:rPr>
        <w:t>While emphasizing adaptation to the child's needs, the environment must balance the requirements of family functioning:</w:t>
      </w:r>
    </w:p>
    <w:p w14:paraId="6482F0A4" w14:textId="77777777" w:rsidR="00054985" w:rsidRPr="00F915B0" w:rsidRDefault="00054985" w:rsidP="00370AA1">
      <w:pPr>
        <w:numPr>
          <w:ilvl w:val="0"/>
          <w:numId w:val="349"/>
        </w:numPr>
        <w:rPr>
          <w:b/>
          <w:bCs/>
        </w:rPr>
      </w:pPr>
      <w:r w:rsidRPr="00F915B0">
        <w:rPr>
          <w:b/>
          <w:bCs/>
        </w:rPr>
        <w:t>Creating spaces where both child development and family life can be accommodated</w:t>
      </w:r>
    </w:p>
    <w:p w14:paraId="0E569FAB" w14:textId="77777777" w:rsidR="00054985" w:rsidRPr="00F915B0" w:rsidRDefault="00054985" w:rsidP="00370AA1">
      <w:pPr>
        <w:numPr>
          <w:ilvl w:val="0"/>
          <w:numId w:val="349"/>
        </w:numPr>
        <w:rPr>
          <w:b/>
          <w:bCs/>
        </w:rPr>
      </w:pPr>
      <w:r w:rsidRPr="00F915B0">
        <w:rPr>
          <w:b/>
          <w:bCs/>
        </w:rPr>
        <w:t>Establishing routines that respect both child and adult needs</w:t>
      </w:r>
    </w:p>
    <w:p w14:paraId="2C381FAA" w14:textId="77777777" w:rsidR="00054985" w:rsidRPr="00F915B0" w:rsidRDefault="00054985" w:rsidP="00370AA1">
      <w:pPr>
        <w:numPr>
          <w:ilvl w:val="0"/>
          <w:numId w:val="349"/>
        </w:numPr>
        <w:rPr>
          <w:b/>
          <w:bCs/>
        </w:rPr>
      </w:pPr>
      <w:r w:rsidRPr="00F915B0">
        <w:rPr>
          <w:b/>
          <w:bCs/>
        </w:rPr>
        <w:t>Developing shared expectations for care of common spaces</w:t>
      </w:r>
    </w:p>
    <w:p w14:paraId="00238D9C" w14:textId="77777777" w:rsidR="00054985" w:rsidRPr="00F915B0" w:rsidRDefault="00054985" w:rsidP="00370AA1">
      <w:pPr>
        <w:numPr>
          <w:ilvl w:val="0"/>
          <w:numId w:val="349"/>
        </w:numPr>
        <w:rPr>
          <w:b/>
          <w:bCs/>
        </w:rPr>
      </w:pPr>
      <w:r w:rsidRPr="00F915B0">
        <w:rPr>
          <w:b/>
          <w:bCs/>
        </w:rPr>
        <w:t>Providing appropriate boundaries while supporting exploration</w:t>
      </w:r>
    </w:p>
    <w:p w14:paraId="6EFC4CC5" w14:textId="77777777" w:rsidR="00054985" w:rsidRPr="00F915B0" w:rsidRDefault="00054985" w:rsidP="00370AA1">
      <w:pPr>
        <w:numPr>
          <w:ilvl w:val="0"/>
          <w:numId w:val="349"/>
        </w:numPr>
        <w:rPr>
          <w:b/>
          <w:bCs/>
        </w:rPr>
      </w:pPr>
      <w:r w:rsidRPr="00F915B0">
        <w:rPr>
          <w:b/>
          <w:bCs/>
        </w:rPr>
        <w:t>Communicating the value of the child's development to all family members</w:t>
      </w:r>
    </w:p>
    <w:p w14:paraId="601A1D1F" w14:textId="77777777" w:rsidR="00054985" w:rsidRPr="00F915B0" w:rsidRDefault="00054985" w:rsidP="00370AA1">
      <w:pPr>
        <w:rPr>
          <w:b/>
          <w:bCs/>
        </w:rPr>
      </w:pPr>
      <w:r w:rsidRPr="00F915B0">
        <w:rPr>
          <w:b/>
          <w:bCs/>
        </w:rPr>
        <w:t>This balance recognizes that the prepared environment exists within the context of family life rather than apart from it.</w:t>
      </w:r>
    </w:p>
    <w:p w14:paraId="64DC2AB7" w14:textId="77777777" w:rsidR="00054985" w:rsidRPr="00F915B0" w:rsidRDefault="00054985" w:rsidP="00370AA1">
      <w:pPr>
        <w:pStyle w:val="Heading5"/>
      </w:pPr>
      <w:r w:rsidRPr="00F915B0">
        <w:t>The Adult Role in the 12-36 Month Environment</w:t>
      </w:r>
    </w:p>
    <w:p w14:paraId="6D5FA35E" w14:textId="77777777" w:rsidR="00054985" w:rsidRPr="00F915B0" w:rsidRDefault="00054985" w:rsidP="00370AA1">
      <w:pPr>
        <w:rPr>
          <w:b/>
          <w:bCs/>
        </w:rPr>
      </w:pPr>
      <w:r w:rsidRPr="00F915B0">
        <w:rPr>
          <w:b/>
          <w:bCs/>
        </w:rPr>
        <w:t>The adult's role evolves significantly during this period, transitioning from the more direct care of earlier months to a relationship characterized by guidance and support for increasing independence.</w:t>
      </w:r>
    </w:p>
    <w:p w14:paraId="090B34C7" w14:textId="77777777" w:rsidR="00054985" w:rsidRPr="00F915B0" w:rsidRDefault="00054985" w:rsidP="00370AA1">
      <w:pPr>
        <w:pStyle w:val="Heading6"/>
      </w:pPr>
      <w:r w:rsidRPr="00F915B0">
        <w:t>Observer and Preparer</w:t>
      </w:r>
    </w:p>
    <w:p w14:paraId="0DF471DD" w14:textId="77777777" w:rsidR="00054985" w:rsidRPr="00F915B0" w:rsidRDefault="00054985" w:rsidP="00370AA1">
      <w:pPr>
        <w:rPr>
          <w:b/>
          <w:bCs/>
        </w:rPr>
      </w:pPr>
      <w:r w:rsidRPr="00F915B0">
        <w:rPr>
          <w:b/>
          <w:bCs/>
        </w:rPr>
        <w:t>The adult continues the essential roles of observer and environmental preparer:</w:t>
      </w:r>
    </w:p>
    <w:p w14:paraId="75C0EE45" w14:textId="77777777" w:rsidR="00054985" w:rsidRPr="00F915B0" w:rsidRDefault="00054985" w:rsidP="00370AA1">
      <w:pPr>
        <w:numPr>
          <w:ilvl w:val="0"/>
          <w:numId w:val="350"/>
        </w:numPr>
        <w:rPr>
          <w:b/>
          <w:bCs/>
        </w:rPr>
      </w:pPr>
      <w:r w:rsidRPr="00F915B0">
        <w:rPr>
          <w:b/>
          <w:bCs/>
        </w:rPr>
        <w:t>Systematic Observation: Noting the child's changing capabilities and interests</w:t>
      </w:r>
    </w:p>
    <w:p w14:paraId="0581B5BF" w14:textId="77777777" w:rsidR="00054985" w:rsidRPr="00F915B0" w:rsidRDefault="00054985" w:rsidP="00370AA1">
      <w:pPr>
        <w:numPr>
          <w:ilvl w:val="0"/>
          <w:numId w:val="350"/>
        </w:numPr>
        <w:rPr>
          <w:b/>
          <w:bCs/>
        </w:rPr>
      </w:pPr>
      <w:r w:rsidRPr="00F915B0">
        <w:rPr>
          <w:b/>
          <w:bCs/>
        </w:rPr>
        <w:t>Environmental Adaptation: Modifying spaces and materials to match development</w:t>
      </w:r>
    </w:p>
    <w:p w14:paraId="5C260A6C" w14:textId="77777777" w:rsidR="00054985" w:rsidRPr="00F915B0" w:rsidRDefault="00054985" w:rsidP="00370AA1">
      <w:pPr>
        <w:numPr>
          <w:ilvl w:val="0"/>
          <w:numId w:val="350"/>
        </w:numPr>
        <w:rPr>
          <w:b/>
          <w:bCs/>
        </w:rPr>
      </w:pPr>
      <w:r w:rsidRPr="00F915B0">
        <w:rPr>
          <w:b/>
          <w:bCs/>
        </w:rPr>
        <w:t>Anticipatory Preparation: Preparing the environment for emerging skills</w:t>
      </w:r>
    </w:p>
    <w:p w14:paraId="3A6AA741" w14:textId="77777777" w:rsidR="00054985" w:rsidRPr="00F915B0" w:rsidRDefault="00054985" w:rsidP="00370AA1">
      <w:pPr>
        <w:numPr>
          <w:ilvl w:val="0"/>
          <w:numId w:val="350"/>
        </w:numPr>
        <w:rPr>
          <w:b/>
          <w:bCs/>
        </w:rPr>
      </w:pPr>
      <w:r w:rsidRPr="00F915B0">
        <w:rPr>
          <w:b/>
          <w:bCs/>
        </w:rPr>
        <w:t>Material Rotation: Introducing new challenges based on observed readiness</w:t>
      </w:r>
    </w:p>
    <w:p w14:paraId="289F302C" w14:textId="77777777" w:rsidR="00054985" w:rsidRPr="00F915B0" w:rsidRDefault="00054985" w:rsidP="00370AA1">
      <w:pPr>
        <w:numPr>
          <w:ilvl w:val="0"/>
          <w:numId w:val="350"/>
        </w:numPr>
        <w:rPr>
          <w:b/>
          <w:bCs/>
        </w:rPr>
      </w:pPr>
      <w:r w:rsidRPr="00F915B0">
        <w:rPr>
          <w:b/>
          <w:bCs/>
        </w:rPr>
        <w:t>Feedback Integration: Adjusting based on the child's responses to the environment</w:t>
      </w:r>
    </w:p>
    <w:p w14:paraId="7E07CD5D" w14:textId="77777777" w:rsidR="00054985" w:rsidRPr="00F915B0" w:rsidRDefault="00054985" w:rsidP="00370AA1">
      <w:pPr>
        <w:rPr>
          <w:b/>
          <w:bCs/>
        </w:rPr>
      </w:pPr>
      <w:r w:rsidRPr="00F915B0">
        <w:rPr>
          <w:b/>
          <w:bCs/>
        </w:rPr>
        <w:lastRenderedPageBreak/>
        <w:t>These observation and preparation functions become more complex as the child's activities diversify, requiring thoughtful attention to both physical and psychological development.</w:t>
      </w:r>
    </w:p>
    <w:p w14:paraId="0C5E70A2" w14:textId="77777777" w:rsidR="00054985" w:rsidRPr="00F915B0" w:rsidRDefault="00054985" w:rsidP="00370AA1">
      <w:pPr>
        <w:pStyle w:val="Heading6"/>
      </w:pPr>
      <w:r w:rsidRPr="00F915B0">
        <w:t>Guide and Model</w:t>
      </w:r>
    </w:p>
    <w:p w14:paraId="1E13B678" w14:textId="77777777" w:rsidR="00054985" w:rsidRPr="00F915B0" w:rsidRDefault="00054985" w:rsidP="00370AA1">
      <w:pPr>
        <w:rPr>
          <w:b/>
          <w:bCs/>
        </w:rPr>
      </w:pPr>
      <w:r w:rsidRPr="00F915B0">
        <w:rPr>
          <w:b/>
          <w:bCs/>
        </w:rPr>
        <w:t>The adult serves as both guide and model, demonstrating rather than directing:</w:t>
      </w:r>
    </w:p>
    <w:p w14:paraId="754BD53C" w14:textId="77777777" w:rsidR="00054985" w:rsidRPr="00F915B0" w:rsidRDefault="00054985" w:rsidP="00370AA1">
      <w:pPr>
        <w:numPr>
          <w:ilvl w:val="0"/>
          <w:numId w:val="351"/>
        </w:numPr>
        <w:rPr>
          <w:b/>
          <w:bCs/>
        </w:rPr>
      </w:pPr>
      <w:r w:rsidRPr="00F915B0">
        <w:rPr>
          <w:b/>
          <w:bCs/>
        </w:rPr>
        <w:t>Movement Modeling: Showing deliberate, careful movement in the environment</w:t>
      </w:r>
    </w:p>
    <w:p w14:paraId="79404F1C" w14:textId="77777777" w:rsidR="00054985" w:rsidRPr="00F915B0" w:rsidRDefault="00054985" w:rsidP="00370AA1">
      <w:pPr>
        <w:numPr>
          <w:ilvl w:val="0"/>
          <w:numId w:val="351"/>
        </w:numPr>
        <w:rPr>
          <w:b/>
          <w:bCs/>
        </w:rPr>
      </w:pPr>
      <w:r w:rsidRPr="00F915B0">
        <w:rPr>
          <w:b/>
          <w:bCs/>
        </w:rPr>
        <w:t>Language Precision: Using exact, rich vocabulary in natural conversation</w:t>
      </w:r>
    </w:p>
    <w:p w14:paraId="3327F02A" w14:textId="77777777" w:rsidR="00054985" w:rsidRPr="00F915B0" w:rsidRDefault="00054985" w:rsidP="00370AA1">
      <w:pPr>
        <w:numPr>
          <w:ilvl w:val="0"/>
          <w:numId w:val="351"/>
        </w:numPr>
        <w:rPr>
          <w:b/>
          <w:bCs/>
        </w:rPr>
      </w:pPr>
      <w:r w:rsidRPr="00F915B0">
        <w:rPr>
          <w:b/>
          <w:bCs/>
        </w:rPr>
        <w:t>Respectful Interaction: Demonstrating grace and courtesy through all interactions</w:t>
      </w:r>
    </w:p>
    <w:p w14:paraId="1E355300" w14:textId="77777777" w:rsidR="00054985" w:rsidRPr="00F915B0" w:rsidRDefault="00054985" w:rsidP="00370AA1">
      <w:pPr>
        <w:numPr>
          <w:ilvl w:val="0"/>
          <w:numId w:val="351"/>
        </w:numPr>
        <w:rPr>
          <w:b/>
          <w:bCs/>
        </w:rPr>
      </w:pPr>
      <w:r w:rsidRPr="00F915B0">
        <w:rPr>
          <w:b/>
          <w:bCs/>
        </w:rPr>
        <w:t>Activity Demonstration: Presenting materials through clear, simple demonstrations</w:t>
      </w:r>
    </w:p>
    <w:p w14:paraId="7EBDF55F" w14:textId="77777777" w:rsidR="00054985" w:rsidRPr="00F915B0" w:rsidRDefault="00054985" w:rsidP="00370AA1">
      <w:pPr>
        <w:numPr>
          <w:ilvl w:val="0"/>
          <w:numId w:val="351"/>
        </w:numPr>
        <w:rPr>
          <w:b/>
          <w:bCs/>
        </w:rPr>
      </w:pPr>
      <w:r w:rsidRPr="00F915B0">
        <w:rPr>
          <w:b/>
          <w:bCs/>
        </w:rPr>
        <w:t>Problem Solving: Modeling approaches to challenges and difficulties</w:t>
      </w:r>
    </w:p>
    <w:p w14:paraId="587B3D90" w14:textId="77777777" w:rsidR="00054985" w:rsidRPr="00F915B0" w:rsidRDefault="00054985" w:rsidP="00370AA1">
      <w:pPr>
        <w:rPr>
          <w:b/>
          <w:bCs/>
        </w:rPr>
      </w:pPr>
      <w:r w:rsidRPr="00F915B0">
        <w:rPr>
          <w:b/>
          <w:bCs/>
        </w:rPr>
        <w:t>This modeling occurs not through formal lessons but through authentic interaction, with the adult consciously embodying the behaviors and attitudes they wish the child to develop.</w:t>
      </w:r>
    </w:p>
    <w:p w14:paraId="0AF5A77D" w14:textId="77777777" w:rsidR="00054985" w:rsidRPr="00F915B0" w:rsidRDefault="00054985" w:rsidP="00370AA1">
      <w:pPr>
        <w:pStyle w:val="Heading6"/>
      </w:pPr>
      <w:r w:rsidRPr="00F915B0">
        <w:t>Connection and Support</w:t>
      </w:r>
    </w:p>
    <w:p w14:paraId="0D2728A6" w14:textId="77777777" w:rsidR="00054985" w:rsidRPr="00F915B0" w:rsidRDefault="00054985" w:rsidP="00370AA1">
      <w:pPr>
        <w:rPr>
          <w:b/>
          <w:bCs/>
        </w:rPr>
      </w:pPr>
      <w:r w:rsidRPr="00F915B0">
        <w:rPr>
          <w:b/>
          <w:bCs/>
        </w:rPr>
        <w:t>The adult maintains a secure relationship that supports exploration:</w:t>
      </w:r>
    </w:p>
    <w:p w14:paraId="324F31A9" w14:textId="77777777" w:rsidR="00054985" w:rsidRPr="00F915B0" w:rsidRDefault="00054985" w:rsidP="00370AA1">
      <w:pPr>
        <w:numPr>
          <w:ilvl w:val="0"/>
          <w:numId w:val="352"/>
        </w:numPr>
        <w:rPr>
          <w:b/>
          <w:bCs/>
        </w:rPr>
      </w:pPr>
      <w:r w:rsidRPr="00F915B0">
        <w:rPr>
          <w:b/>
          <w:bCs/>
        </w:rPr>
        <w:t>Emotional Availability: Providing reassurance and connection</w:t>
      </w:r>
    </w:p>
    <w:p w14:paraId="2330F391" w14:textId="77777777" w:rsidR="00054985" w:rsidRPr="00F915B0" w:rsidRDefault="00054985" w:rsidP="00370AA1">
      <w:pPr>
        <w:numPr>
          <w:ilvl w:val="0"/>
          <w:numId w:val="352"/>
        </w:numPr>
        <w:rPr>
          <w:b/>
          <w:bCs/>
        </w:rPr>
      </w:pPr>
      <w:r w:rsidRPr="00F915B0">
        <w:rPr>
          <w:b/>
          <w:bCs/>
        </w:rPr>
        <w:t>Intervention Balance: Supporting without unnecessary help</w:t>
      </w:r>
    </w:p>
    <w:p w14:paraId="27FCCCFB" w14:textId="77777777" w:rsidR="00054985" w:rsidRPr="00F915B0" w:rsidRDefault="00054985" w:rsidP="00370AA1">
      <w:pPr>
        <w:numPr>
          <w:ilvl w:val="0"/>
          <w:numId w:val="352"/>
        </w:numPr>
        <w:rPr>
          <w:b/>
          <w:bCs/>
        </w:rPr>
      </w:pPr>
      <w:r w:rsidRPr="00F915B0">
        <w:rPr>
          <w:b/>
          <w:bCs/>
        </w:rPr>
        <w:t>Respectful Communication: Speaking to the child as a capable individual</w:t>
      </w:r>
    </w:p>
    <w:p w14:paraId="285081B7" w14:textId="77777777" w:rsidR="00054985" w:rsidRPr="00F915B0" w:rsidRDefault="00054985" w:rsidP="00370AA1">
      <w:pPr>
        <w:numPr>
          <w:ilvl w:val="0"/>
          <w:numId w:val="352"/>
        </w:numPr>
        <w:rPr>
          <w:b/>
          <w:bCs/>
        </w:rPr>
      </w:pPr>
      <w:r w:rsidRPr="00F915B0">
        <w:rPr>
          <w:b/>
          <w:bCs/>
        </w:rPr>
        <w:t>Conflict Mediation: Assisting with problem-solving when needed</w:t>
      </w:r>
    </w:p>
    <w:p w14:paraId="338D1CBA" w14:textId="77777777" w:rsidR="00054985" w:rsidRPr="00F915B0" w:rsidRDefault="00054985" w:rsidP="00370AA1">
      <w:pPr>
        <w:numPr>
          <w:ilvl w:val="0"/>
          <w:numId w:val="352"/>
        </w:numPr>
        <w:rPr>
          <w:b/>
          <w:bCs/>
        </w:rPr>
      </w:pPr>
      <w:r w:rsidRPr="00F915B0">
        <w:rPr>
          <w:b/>
          <w:bCs/>
        </w:rPr>
        <w:t>Acknowledgment: Recognizing effort and progress without excessive praise</w:t>
      </w:r>
    </w:p>
    <w:p w14:paraId="4793DDD7" w14:textId="77777777" w:rsidR="00054985" w:rsidRPr="00F915B0" w:rsidRDefault="00054985" w:rsidP="00370AA1">
      <w:pPr>
        <w:rPr>
          <w:b/>
          <w:bCs/>
        </w:rPr>
      </w:pPr>
      <w:r w:rsidRPr="00F915B0">
        <w:rPr>
          <w:b/>
          <w:bCs/>
        </w:rPr>
        <w:t xml:space="preserve">This connection creates </w:t>
      </w:r>
      <w:proofErr w:type="gramStart"/>
      <w:r w:rsidRPr="00F915B0">
        <w:rPr>
          <w:b/>
          <w:bCs/>
        </w:rPr>
        <w:t>the</w:t>
      </w:r>
      <w:proofErr w:type="gramEnd"/>
      <w:r w:rsidRPr="00F915B0">
        <w:rPr>
          <w:b/>
          <w:bCs/>
        </w:rPr>
        <w:t xml:space="preserve"> secure base from which the child can explore independently, knowing that support is available when truly needed while experiencing the satisfaction of personal accomplishment.</w:t>
      </w:r>
    </w:p>
    <w:p w14:paraId="0EB26BE2" w14:textId="77777777" w:rsidR="00054985" w:rsidRPr="00F915B0" w:rsidRDefault="00054985" w:rsidP="00370AA1">
      <w:pPr>
        <w:pStyle w:val="Heading6"/>
      </w:pPr>
      <w:r w:rsidRPr="00F915B0">
        <w:t>Adult Preparation and Approach</w:t>
      </w:r>
    </w:p>
    <w:p w14:paraId="6DE16A5B" w14:textId="77777777" w:rsidR="00054985" w:rsidRPr="00F915B0" w:rsidRDefault="00054985" w:rsidP="00370AA1">
      <w:pPr>
        <w:rPr>
          <w:b/>
          <w:bCs/>
        </w:rPr>
      </w:pPr>
      <w:r w:rsidRPr="00F915B0">
        <w:rPr>
          <w:b/>
          <w:bCs/>
        </w:rPr>
        <w:t>The adult working with toddlers requires specific preparation:</w:t>
      </w:r>
    </w:p>
    <w:p w14:paraId="7BBA1A2B" w14:textId="77777777" w:rsidR="00054985" w:rsidRPr="00F915B0" w:rsidRDefault="00054985" w:rsidP="00370AA1">
      <w:pPr>
        <w:numPr>
          <w:ilvl w:val="0"/>
          <w:numId w:val="353"/>
        </w:numPr>
        <w:rPr>
          <w:b/>
          <w:bCs/>
        </w:rPr>
      </w:pPr>
      <w:r w:rsidRPr="00F915B0">
        <w:rPr>
          <w:b/>
          <w:bCs/>
        </w:rPr>
        <w:t>Understanding of Development: Knowledge of typical toddler development and individual variations</w:t>
      </w:r>
    </w:p>
    <w:p w14:paraId="2D8AE03A" w14:textId="77777777" w:rsidR="00054985" w:rsidRPr="00F915B0" w:rsidRDefault="00054985" w:rsidP="00370AA1">
      <w:pPr>
        <w:numPr>
          <w:ilvl w:val="0"/>
          <w:numId w:val="353"/>
        </w:numPr>
        <w:rPr>
          <w:b/>
          <w:bCs/>
        </w:rPr>
      </w:pPr>
      <w:r w:rsidRPr="00F915B0">
        <w:rPr>
          <w:b/>
          <w:bCs/>
        </w:rPr>
        <w:t>Patience with Process: Willingness to allow time for developing skills</w:t>
      </w:r>
    </w:p>
    <w:p w14:paraId="43C8ED9B" w14:textId="77777777" w:rsidR="00054985" w:rsidRPr="00F915B0" w:rsidRDefault="00054985" w:rsidP="00370AA1">
      <w:pPr>
        <w:numPr>
          <w:ilvl w:val="0"/>
          <w:numId w:val="353"/>
        </w:numPr>
        <w:rPr>
          <w:b/>
          <w:bCs/>
        </w:rPr>
      </w:pPr>
      <w:r w:rsidRPr="00F915B0">
        <w:rPr>
          <w:b/>
          <w:bCs/>
        </w:rPr>
        <w:lastRenderedPageBreak/>
        <w:t>Respect for Effort: Valuing attempt and process rather than just results</w:t>
      </w:r>
    </w:p>
    <w:p w14:paraId="0E5039AA" w14:textId="77777777" w:rsidR="00054985" w:rsidRPr="00F915B0" w:rsidRDefault="00054985" w:rsidP="00370AA1">
      <w:pPr>
        <w:numPr>
          <w:ilvl w:val="0"/>
          <w:numId w:val="353"/>
        </w:numPr>
        <w:rPr>
          <w:b/>
          <w:bCs/>
        </w:rPr>
      </w:pPr>
      <w:r w:rsidRPr="00F915B0">
        <w:rPr>
          <w:b/>
          <w:bCs/>
        </w:rPr>
        <w:t>Clear, Consistent Boundaries: Providing security through appropriate limits</w:t>
      </w:r>
    </w:p>
    <w:p w14:paraId="36C0E6E1" w14:textId="77777777" w:rsidR="00054985" w:rsidRPr="00F915B0" w:rsidRDefault="00054985" w:rsidP="00370AA1">
      <w:pPr>
        <w:numPr>
          <w:ilvl w:val="0"/>
          <w:numId w:val="353"/>
        </w:numPr>
        <w:rPr>
          <w:b/>
          <w:bCs/>
        </w:rPr>
      </w:pPr>
      <w:r w:rsidRPr="00F915B0">
        <w:rPr>
          <w:b/>
          <w:bCs/>
        </w:rPr>
        <w:t>Observation Skills: Ability to see the child's needs and interests objectively</w:t>
      </w:r>
    </w:p>
    <w:p w14:paraId="21662174" w14:textId="77777777" w:rsidR="00054985" w:rsidRPr="00F915B0" w:rsidRDefault="00054985" w:rsidP="00370AA1">
      <w:pPr>
        <w:rPr>
          <w:b/>
          <w:bCs/>
        </w:rPr>
      </w:pPr>
      <w:r w:rsidRPr="00F915B0">
        <w:rPr>
          <w:b/>
          <w:bCs/>
        </w:rPr>
        <w:t>The reference materials emphasize that "all in the environment must have an intelligent purpose to help the child in the process of self-construction." This purpose guides the adult's interactions and interventions.</w:t>
      </w:r>
    </w:p>
    <w:p w14:paraId="661E1F34" w14:textId="77777777" w:rsidR="00054985" w:rsidRPr="00F915B0" w:rsidRDefault="00054985" w:rsidP="00370AA1">
      <w:pPr>
        <w:pStyle w:val="Heading6"/>
      </w:pPr>
      <w:r w:rsidRPr="00F915B0">
        <w:t>Parent Education and Collaboration</w:t>
      </w:r>
    </w:p>
    <w:p w14:paraId="2C9FF358" w14:textId="77777777" w:rsidR="00054985" w:rsidRPr="00F915B0" w:rsidRDefault="00054985" w:rsidP="00370AA1">
      <w:pPr>
        <w:rPr>
          <w:b/>
          <w:bCs/>
        </w:rPr>
      </w:pPr>
      <w:r w:rsidRPr="00F915B0">
        <w:rPr>
          <w:b/>
          <w:bCs/>
        </w:rPr>
        <w:t>For environments serving multiple children, parent education becomes increasingly important:</w:t>
      </w:r>
    </w:p>
    <w:p w14:paraId="0F474E90" w14:textId="77777777" w:rsidR="00054985" w:rsidRPr="00F915B0" w:rsidRDefault="00054985" w:rsidP="00370AA1">
      <w:pPr>
        <w:numPr>
          <w:ilvl w:val="0"/>
          <w:numId w:val="354"/>
        </w:numPr>
        <w:rPr>
          <w:b/>
          <w:bCs/>
        </w:rPr>
      </w:pPr>
      <w:r w:rsidRPr="00F915B0">
        <w:rPr>
          <w:b/>
          <w:bCs/>
        </w:rPr>
        <w:t>Developmental Understanding: Helping parents recognize normative development</w:t>
      </w:r>
    </w:p>
    <w:p w14:paraId="3D9DAAC0" w14:textId="77777777" w:rsidR="00054985" w:rsidRPr="00F915B0" w:rsidRDefault="00054985" w:rsidP="00370AA1">
      <w:pPr>
        <w:numPr>
          <w:ilvl w:val="0"/>
          <w:numId w:val="354"/>
        </w:numPr>
        <w:rPr>
          <w:b/>
          <w:bCs/>
        </w:rPr>
      </w:pPr>
      <w:r w:rsidRPr="00F915B0">
        <w:rPr>
          <w:b/>
          <w:bCs/>
        </w:rPr>
        <w:t>Environmental Consistency: Supporting consistency between home and other environments</w:t>
      </w:r>
    </w:p>
    <w:p w14:paraId="64AC69AE" w14:textId="77777777" w:rsidR="00054985" w:rsidRPr="00F915B0" w:rsidRDefault="00054985" w:rsidP="00370AA1">
      <w:pPr>
        <w:numPr>
          <w:ilvl w:val="0"/>
          <w:numId w:val="354"/>
        </w:numPr>
        <w:rPr>
          <w:b/>
          <w:bCs/>
        </w:rPr>
      </w:pPr>
      <w:r w:rsidRPr="00F915B0">
        <w:rPr>
          <w:b/>
          <w:bCs/>
        </w:rPr>
        <w:t>Independence Facilitation: Guiding parents in supporting growing autonomy</w:t>
      </w:r>
    </w:p>
    <w:p w14:paraId="455F218F" w14:textId="77777777" w:rsidR="00054985" w:rsidRPr="00F915B0" w:rsidRDefault="00054985" w:rsidP="00370AA1">
      <w:pPr>
        <w:numPr>
          <w:ilvl w:val="0"/>
          <w:numId w:val="354"/>
        </w:numPr>
        <w:rPr>
          <w:b/>
          <w:bCs/>
        </w:rPr>
      </w:pPr>
      <w:r w:rsidRPr="00F915B0">
        <w:rPr>
          <w:b/>
          <w:bCs/>
        </w:rPr>
        <w:t>Limit Setting: Assisting with appropriate boundary establishment</w:t>
      </w:r>
    </w:p>
    <w:p w14:paraId="6D97539F" w14:textId="77777777" w:rsidR="00054985" w:rsidRPr="00F915B0" w:rsidRDefault="00054985" w:rsidP="00370AA1">
      <w:pPr>
        <w:numPr>
          <w:ilvl w:val="0"/>
          <w:numId w:val="354"/>
        </w:numPr>
        <w:rPr>
          <w:b/>
          <w:bCs/>
        </w:rPr>
      </w:pPr>
      <w:r w:rsidRPr="00F915B0">
        <w:rPr>
          <w:b/>
          <w:bCs/>
        </w:rPr>
        <w:t>Observation Skills: Developing parents' capacity to observe objectively</w:t>
      </w:r>
    </w:p>
    <w:p w14:paraId="616FF172" w14:textId="77777777" w:rsidR="00054985" w:rsidRPr="00F915B0" w:rsidRDefault="00054985" w:rsidP="00370AA1">
      <w:pPr>
        <w:rPr>
          <w:b/>
          <w:bCs/>
        </w:rPr>
      </w:pPr>
      <w:r w:rsidRPr="00F915B0">
        <w:rPr>
          <w:b/>
          <w:bCs/>
        </w:rPr>
        <w:t>This collaboration ensures that the child experiences reasonable consistency across environments, with fundamental needs for order, independence, and respect honored in all settings.</w:t>
      </w:r>
    </w:p>
    <w:p w14:paraId="1E8E97D4" w14:textId="77777777" w:rsidR="00054985" w:rsidRPr="00F915B0" w:rsidRDefault="00054985" w:rsidP="00370AA1">
      <w:pPr>
        <w:pStyle w:val="Heading5"/>
      </w:pPr>
      <w:r w:rsidRPr="00F915B0">
        <w:t>Outcomes of the Prepared Environment for Toddlers</w:t>
      </w:r>
    </w:p>
    <w:p w14:paraId="5F636BB1" w14:textId="77777777" w:rsidR="00054985" w:rsidRPr="00F915B0" w:rsidRDefault="00054985" w:rsidP="00370AA1">
      <w:pPr>
        <w:rPr>
          <w:b/>
          <w:bCs/>
        </w:rPr>
      </w:pPr>
      <w:r w:rsidRPr="00F915B0">
        <w:rPr>
          <w:b/>
          <w:bCs/>
        </w:rPr>
        <w:t>When effectively implemented, the prepared environment for toddlers from twelve to thirty-six months supports specific developmental outcomes.</w:t>
      </w:r>
    </w:p>
    <w:p w14:paraId="042750AD" w14:textId="77777777" w:rsidR="00054985" w:rsidRPr="00F915B0" w:rsidRDefault="00054985" w:rsidP="00370AA1">
      <w:pPr>
        <w:pStyle w:val="Heading6"/>
      </w:pPr>
      <w:r w:rsidRPr="00F915B0">
        <w:t>Development of Capabilities</w:t>
      </w:r>
    </w:p>
    <w:p w14:paraId="734EBB7C" w14:textId="77777777" w:rsidR="00054985" w:rsidRPr="00F915B0" w:rsidRDefault="00054985" w:rsidP="00370AA1">
      <w:pPr>
        <w:rPr>
          <w:b/>
          <w:bCs/>
        </w:rPr>
      </w:pPr>
      <w:r w:rsidRPr="00F915B0">
        <w:rPr>
          <w:b/>
          <w:bCs/>
        </w:rPr>
        <w:t>The reference materials state that "if the appropriate environment is developed, the child will be able to develop their self-confidence, self-esteem, independence, and self-sufficiency." These capabilities emerge through:</w:t>
      </w:r>
    </w:p>
    <w:p w14:paraId="2E7B7E8E" w14:textId="77777777" w:rsidR="00054985" w:rsidRPr="00F915B0" w:rsidRDefault="00054985" w:rsidP="00370AA1">
      <w:pPr>
        <w:numPr>
          <w:ilvl w:val="0"/>
          <w:numId w:val="355"/>
        </w:numPr>
        <w:rPr>
          <w:b/>
          <w:bCs/>
        </w:rPr>
      </w:pPr>
      <w:r w:rsidRPr="00F915B0">
        <w:rPr>
          <w:b/>
          <w:bCs/>
        </w:rPr>
        <w:t>Successful completion of increasingly complex tasks</w:t>
      </w:r>
    </w:p>
    <w:p w14:paraId="52B2E6D3" w14:textId="77777777" w:rsidR="00054985" w:rsidRPr="00F915B0" w:rsidRDefault="00054985" w:rsidP="00370AA1">
      <w:pPr>
        <w:numPr>
          <w:ilvl w:val="0"/>
          <w:numId w:val="355"/>
        </w:numPr>
        <w:rPr>
          <w:b/>
          <w:bCs/>
        </w:rPr>
      </w:pPr>
      <w:r w:rsidRPr="00F915B0">
        <w:rPr>
          <w:b/>
          <w:bCs/>
        </w:rPr>
        <w:t>Experience of competence in self-care and environmental contribution</w:t>
      </w:r>
    </w:p>
    <w:p w14:paraId="344E134E" w14:textId="77777777" w:rsidR="00054985" w:rsidRPr="00F915B0" w:rsidRDefault="00054985" w:rsidP="00370AA1">
      <w:pPr>
        <w:numPr>
          <w:ilvl w:val="0"/>
          <w:numId w:val="355"/>
        </w:numPr>
        <w:rPr>
          <w:b/>
          <w:bCs/>
        </w:rPr>
      </w:pPr>
      <w:r w:rsidRPr="00F915B0">
        <w:rPr>
          <w:b/>
          <w:bCs/>
        </w:rPr>
        <w:t>Recognition of their own agency and impact</w:t>
      </w:r>
    </w:p>
    <w:p w14:paraId="32476B55" w14:textId="77777777" w:rsidR="00054985" w:rsidRPr="00F915B0" w:rsidRDefault="00054985" w:rsidP="00370AA1">
      <w:pPr>
        <w:numPr>
          <w:ilvl w:val="0"/>
          <w:numId w:val="355"/>
        </w:numPr>
        <w:rPr>
          <w:b/>
          <w:bCs/>
        </w:rPr>
      </w:pPr>
      <w:r w:rsidRPr="00F915B0">
        <w:rPr>
          <w:b/>
          <w:bCs/>
        </w:rPr>
        <w:t>Gradual reduction of dependence on adult assistance</w:t>
      </w:r>
    </w:p>
    <w:p w14:paraId="78ED671B" w14:textId="77777777" w:rsidR="00054985" w:rsidRPr="00F915B0" w:rsidRDefault="00054985" w:rsidP="00370AA1">
      <w:pPr>
        <w:rPr>
          <w:b/>
          <w:bCs/>
        </w:rPr>
      </w:pPr>
      <w:r w:rsidRPr="00F915B0">
        <w:rPr>
          <w:b/>
          <w:bCs/>
        </w:rPr>
        <w:lastRenderedPageBreak/>
        <w:t>These developing capabilities provide the foundation for the child's continued growth and learning.</w:t>
      </w:r>
    </w:p>
    <w:p w14:paraId="46995EBC" w14:textId="77777777" w:rsidR="00054985" w:rsidRPr="00F915B0" w:rsidRDefault="00054985" w:rsidP="00370AA1">
      <w:pPr>
        <w:pStyle w:val="Heading6"/>
      </w:pPr>
      <w:r w:rsidRPr="00F915B0">
        <w:t>The Bridge to Children's House</w:t>
      </w:r>
    </w:p>
    <w:p w14:paraId="04D429BE" w14:textId="77777777" w:rsidR="00054985" w:rsidRPr="00F915B0" w:rsidRDefault="00054985" w:rsidP="00370AA1">
      <w:pPr>
        <w:rPr>
          <w:b/>
          <w:bCs/>
        </w:rPr>
      </w:pPr>
      <w:r w:rsidRPr="00F915B0">
        <w:rPr>
          <w:b/>
          <w:bCs/>
        </w:rPr>
        <w:t>The environment for toddlers serves as a bridge between the highly supported environment of early infancy and the more independent explorations of the Children's House (3-6 years) through:</w:t>
      </w:r>
    </w:p>
    <w:p w14:paraId="5A521086" w14:textId="77777777" w:rsidR="00054985" w:rsidRPr="00F915B0" w:rsidRDefault="00054985" w:rsidP="00370AA1">
      <w:pPr>
        <w:numPr>
          <w:ilvl w:val="0"/>
          <w:numId w:val="356"/>
        </w:numPr>
        <w:rPr>
          <w:b/>
          <w:bCs/>
        </w:rPr>
      </w:pPr>
      <w:r w:rsidRPr="00F915B0">
        <w:rPr>
          <w:b/>
          <w:bCs/>
        </w:rPr>
        <w:t xml:space="preserve">Development of basic </w:t>
      </w:r>
      <w:proofErr w:type="gramStart"/>
      <w:r w:rsidRPr="00F915B0">
        <w:rPr>
          <w:b/>
          <w:bCs/>
        </w:rPr>
        <w:t>independence</w:t>
      </w:r>
      <w:proofErr w:type="gramEnd"/>
      <w:r w:rsidRPr="00F915B0">
        <w:rPr>
          <w:b/>
          <w:bCs/>
        </w:rPr>
        <w:t xml:space="preserve"> skills</w:t>
      </w:r>
    </w:p>
    <w:p w14:paraId="1950CEDB" w14:textId="77777777" w:rsidR="00054985" w:rsidRPr="00F915B0" w:rsidRDefault="00054985" w:rsidP="00370AA1">
      <w:pPr>
        <w:numPr>
          <w:ilvl w:val="0"/>
          <w:numId w:val="356"/>
        </w:numPr>
        <w:rPr>
          <w:b/>
          <w:bCs/>
        </w:rPr>
      </w:pPr>
      <w:r w:rsidRPr="00F915B0">
        <w:rPr>
          <w:b/>
          <w:bCs/>
        </w:rPr>
        <w:t>Experience with order and care of materials</w:t>
      </w:r>
    </w:p>
    <w:p w14:paraId="4C1C69CB" w14:textId="77777777" w:rsidR="00054985" w:rsidRPr="00F915B0" w:rsidRDefault="00054985" w:rsidP="00370AA1">
      <w:pPr>
        <w:numPr>
          <w:ilvl w:val="0"/>
          <w:numId w:val="356"/>
        </w:numPr>
        <w:rPr>
          <w:b/>
          <w:bCs/>
        </w:rPr>
      </w:pPr>
      <w:r w:rsidRPr="00F915B0">
        <w:rPr>
          <w:b/>
          <w:bCs/>
        </w:rPr>
        <w:t>Beginning capacity for concentrated work</w:t>
      </w:r>
    </w:p>
    <w:p w14:paraId="79138076" w14:textId="77777777" w:rsidR="00054985" w:rsidRPr="00F915B0" w:rsidRDefault="00054985" w:rsidP="00370AA1">
      <w:pPr>
        <w:numPr>
          <w:ilvl w:val="0"/>
          <w:numId w:val="356"/>
        </w:numPr>
        <w:rPr>
          <w:b/>
          <w:bCs/>
        </w:rPr>
      </w:pPr>
      <w:r w:rsidRPr="00F915B0">
        <w:rPr>
          <w:b/>
          <w:bCs/>
        </w:rPr>
        <w:t xml:space="preserve">Familiarity with Montessori </w:t>
      </w:r>
      <w:proofErr w:type="gramStart"/>
      <w:r w:rsidRPr="00F915B0">
        <w:rPr>
          <w:b/>
          <w:bCs/>
        </w:rPr>
        <w:t>approaches to</w:t>
      </w:r>
      <w:proofErr w:type="gramEnd"/>
      <w:r w:rsidRPr="00F915B0">
        <w:rPr>
          <w:b/>
          <w:bCs/>
        </w:rPr>
        <w:t xml:space="preserve"> learning</w:t>
      </w:r>
    </w:p>
    <w:p w14:paraId="7C342866" w14:textId="77777777" w:rsidR="00054985" w:rsidRPr="00F915B0" w:rsidRDefault="00054985" w:rsidP="00370AA1">
      <w:pPr>
        <w:numPr>
          <w:ilvl w:val="0"/>
          <w:numId w:val="356"/>
        </w:numPr>
        <w:rPr>
          <w:b/>
          <w:bCs/>
        </w:rPr>
      </w:pPr>
      <w:r w:rsidRPr="00F915B0">
        <w:rPr>
          <w:b/>
          <w:bCs/>
        </w:rPr>
        <w:t>Comfort with choice and responsibility</w:t>
      </w:r>
    </w:p>
    <w:p w14:paraId="77FEC2DE" w14:textId="77777777" w:rsidR="00054985" w:rsidRPr="00F915B0" w:rsidRDefault="00054985" w:rsidP="00370AA1">
      <w:pPr>
        <w:rPr>
          <w:b/>
          <w:bCs/>
        </w:rPr>
      </w:pPr>
      <w:r w:rsidRPr="00F915B0">
        <w:rPr>
          <w:b/>
          <w:bCs/>
        </w:rPr>
        <w:t>Through thoughtful physical design, appropriate materials, consistent routines, and supportive adult interaction, the prepared environment for children aged 12-36 months honors the profound developmental work occurring during this period. It provides the structure within which freedom can meaningfully exist, allowing the child to develop not just specific skills but the foundational attributes of independence, concentration, coordination, and order that will serve them throughout life.</w:t>
      </w:r>
    </w:p>
    <w:p w14:paraId="0386BB8F" w14:textId="77777777" w:rsidR="00054985" w:rsidRPr="00F915B0" w:rsidRDefault="00054985" w:rsidP="00370AA1">
      <w:pPr>
        <w:rPr>
          <w:b/>
          <w:bCs/>
        </w:rPr>
      </w:pPr>
      <w:r w:rsidRPr="00F915B0">
        <w:rPr>
          <w:b/>
          <w:bCs/>
        </w:rPr>
        <w:t>I'll finish the conclusion section of this educational text about the prepared environment for children aged 12-36 months.</w:t>
      </w:r>
    </w:p>
    <w:p w14:paraId="62D608A1" w14:textId="77777777" w:rsidR="00054985" w:rsidRPr="00F915B0" w:rsidRDefault="00054985" w:rsidP="00370AA1">
      <w:pPr>
        <w:pStyle w:val="Heading6"/>
      </w:pPr>
      <w:r w:rsidRPr="00F915B0">
        <w:t>The Foundation for Lifelong Development</w:t>
      </w:r>
    </w:p>
    <w:p w14:paraId="481604B8" w14:textId="77777777" w:rsidR="00054985" w:rsidRPr="00F915B0" w:rsidRDefault="00054985" w:rsidP="00054985">
      <w:pPr>
        <w:rPr>
          <w:b/>
          <w:bCs/>
        </w:rPr>
      </w:pPr>
      <w:r w:rsidRPr="00F915B0">
        <w:rPr>
          <w:b/>
          <w:bCs/>
        </w:rPr>
        <w:t>The prepared environment for children aged 12-36 months serves as a critical foundation for all subsequent development. During this period, children establish patterns of movement, order, independence, and concentration that will influence their approach to learning and living throughout life. By carefully preparing an environment that responds to the specific developmental characteristics of this age, adults provide children with the optimal conditions for self-construction.</w:t>
      </w:r>
    </w:p>
    <w:p w14:paraId="0FBFE6D5" w14:textId="77777777" w:rsidR="00054985" w:rsidRPr="00F915B0" w:rsidRDefault="00054985" w:rsidP="00054985">
      <w:pPr>
        <w:rPr>
          <w:b/>
          <w:bCs/>
        </w:rPr>
      </w:pPr>
      <w:r w:rsidRPr="00F915B0">
        <w:rPr>
          <w:b/>
          <w:bCs/>
        </w:rPr>
        <w:t xml:space="preserve">The toddler environment represents a delicate balance between freedom and structure. It offers opportunities for exploration and discovery while maintaining the order and consistency that </w:t>
      </w:r>
      <w:proofErr w:type="gramStart"/>
      <w:r w:rsidRPr="00F915B0">
        <w:rPr>
          <w:b/>
          <w:bCs/>
        </w:rPr>
        <w:t>support</w:t>
      </w:r>
      <w:proofErr w:type="gramEnd"/>
      <w:r w:rsidRPr="00F915B0">
        <w:rPr>
          <w:b/>
          <w:bCs/>
        </w:rPr>
        <w:t xml:space="preserve"> the child's developing sense of security. This balance creates the conditions in which children can develop not just specific skills but fundamental human tendencies that will serve as the basis for lifelong learning.</w:t>
      </w:r>
    </w:p>
    <w:p w14:paraId="500720A4" w14:textId="77777777" w:rsidR="00054985" w:rsidRPr="00F915B0" w:rsidRDefault="00054985" w:rsidP="00054985">
      <w:pPr>
        <w:rPr>
          <w:b/>
          <w:bCs/>
        </w:rPr>
      </w:pPr>
      <w:r w:rsidRPr="00F915B0">
        <w:rPr>
          <w:b/>
          <w:bCs/>
        </w:rPr>
        <w:t xml:space="preserve">The transformation that occurs during this period—from dependent infant to increasingly capable, self-directed toddler—requires an environment that evolves in </w:t>
      </w:r>
      <w:r w:rsidRPr="00F915B0">
        <w:rPr>
          <w:b/>
          <w:bCs/>
        </w:rPr>
        <w:lastRenderedPageBreak/>
        <w:t>response to rapid development. When thoughtfully designed and implemented, this environment supports the integration of movement, language, cognition, and social-emotional development, allowing each domain to strengthen the others in a harmonious progression.</w:t>
      </w:r>
    </w:p>
    <w:p w14:paraId="3C7C1450" w14:textId="77777777" w:rsidR="00054985" w:rsidRPr="00F915B0" w:rsidRDefault="00054985" w:rsidP="00054985">
      <w:pPr>
        <w:rPr>
          <w:b/>
          <w:bCs/>
        </w:rPr>
      </w:pPr>
      <w:r w:rsidRPr="00F915B0">
        <w:rPr>
          <w:b/>
          <w:bCs/>
        </w:rPr>
        <w:t>Perhaps most importantly, the prepared environment for toddlers honors the dignity and capability of the young child. By providing appropriate tools, accessible spaces, and respectful support, it communicates a fundamental message: "You are capable. Your efforts matter. Your work is valued." This message becomes internalized as the child develops an authentic sense of self-efficacy and worth.</w:t>
      </w:r>
    </w:p>
    <w:p w14:paraId="7F2407A4" w14:textId="77777777" w:rsidR="00054985" w:rsidRPr="00F915B0" w:rsidRDefault="00054985" w:rsidP="00054985">
      <w:pPr>
        <w:rPr>
          <w:b/>
          <w:bCs/>
        </w:rPr>
      </w:pPr>
      <w:r w:rsidRPr="00F915B0">
        <w:rPr>
          <w:b/>
          <w:bCs/>
        </w:rPr>
        <w:t xml:space="preserve">As the child approaches age three and prepares to transition to the next plane of development, the foundation established in the toddler </w:t>
      </w:r>
      <w:proofErr w:type="gramStart"/>
      <w:r w:rsidRPr="00F915B0">
        <w:rPr>
          <w:b/>
          <w:bCs/>
        </w:rPr>
        <w:t>environment—</w:t>
      </w:r>
      <w:proofErr w:type="gramEnd"/>
      <w:r w:rsidRPr="00F915B0">
        <w:rPr>
          <w:b/>
          <w:bCs/>
        </w:rPr>
        <w:t xml:space="preserve">independence, order, concentration, and coordination—creates readiness for the more complex cognitive and social challenges ahead. The child moves forward not just with specific skills but with the fundamental attributes that characterize the normalized child: love of work, attachment to reality, appreciation of silence and working alone, sublimation of </w:t>
      </w:r>
      <w:proofErr w:type="gramStart"/>
      <w:r w:rsidRPr="00F915B0">
        <w:rPr>
          <w:b/>
          <w:bCs/>
        </w:rPr>
        <w:t>the possessive</w:t>
      </w:r>
      <w:proofErr w:type="gramEnd"/>
      <w:r w:rsidRPr="00F915B0">
        <w:rPr>
          <w:b/>
          <w:bCs/>
        </w:rPr>
        <w:t xml:space="preserve"> instinct, power to act from real choice, obedience, independence and initiative, and spontaneous self-discipline.</w:t>
      </w:r>
    </w:p>
    <w:p w14:paraId="244622D4" w14:textId="77777777" w:rsidR="00054985" w:rsidRPr="00F915B0" w:rsidRDefault="00054985" w:rsidP="00054985">
      <w:pPr>
        <w:rPr>
          <w:b/>
          <w:bCs/>
        </w:rPr>
      </w:pPr>
      <w:r w:rsidRPr="00F915B0">
        <w:rPr>
          <w:b/>
          <w:bCs/>
        </w:rPr>
        <w:t>In this way, the prepared environment for children aged 12-36 months fulfills its essential purpose: providing the conditions in which each child can fully realize their developmental potential and establish the foundation for a life of meaningful engagement, capable independence, and joyful discovery.</w:t>
      </w:r>
    </w:p>
    <w:p w14:paraId="5FF5F34C" w14:textId="77777777" w:rsidR="004666A8" w:rsidRPr="00091C02" w:rsidRDefault="004666A8" w:rsidP="00370AA1">
      <w:pPr>
        <w:pStyle w:val="Heading4"/>
      </w:pPr>
      <w:r w:rsidRPr="00091C02">
        <w:t>The Prepared Environment from 3 to 6 Years</w:t>
      </w:r>
    </w:p>
    <w:p w14:paraId="79838412" w14:textId="77777777" w:rsidR="004666A8" w:rsidRPr="00091C02" w:rsidRDefault="004666A8" w:rsidP="00370AA1">
      <w:pPr>
        <w:rPr>
          <w:b/>
          <w:bCs/>
        </w:rPr>
      </w:pPr>
      <w:r w:rsidRPr="00091C02">
        <w:rPr>
          <w:b/>
          <w:bCs/>
        </w:rPr>
        <w:t>The Children's House period (3-6 years) represents the culmination of the first plane of development, characterized by:</w:t>
      </w:r>
    </w:p>
    <w:p w14:paraId="456EA219" w14:textId="77777777" w:rsidR="004666A8" w:rsidRPr="00091C02" w:rsidRDefault="004666A8" w:rsidP="00370AA1">
      <w:pPr>
        <w:numPr>
          <w:ilvl w:val="0"/>
          <w:numId w:val="229"/>
        </w:numPr>
        <w:rPr>
          <w:b/>
          <w:bCs/>
        </w:rPr>
      </w:pPr>
      <w:r w:rsidRPr="00091C02">
        <w:rPr>
          <w:b/>
          <w:bCs/>
        </w:rPr>
        <w:t>Refinement of skills acquired in earlier periods</w:t>
      </w:r>
    </w:p>
    <w:p w14:paraId="404D60CA" w14:textId="77777777" w:rsidR="004666A8" w:rsidRPr="00091C02" w:rsidRDefault="004666A8" w:rsidP="00370AA1">
      <w:pPr>
        <w:numPr>
          <w:ilvl w:val="0"/>
          <w:numId w:val="229"/>
        </w:numPr>
        <w:rPr>
          <w:b/>
          <w:bCs/>
        </w:rPr>
      </w:pPr>
      <w:r w:rsidRPr="00091C02">
        <w:rPr>
          <w:b/>
          <w:bCs/>
        </w:rPr>
        <w:t>Increasing interest in social relationships and collaborative work</w:t>
      </w:r>
    </w:p>
    <w:p w14:paraId="7386F8B3" w14:textId="77777777" w:rsidR="004666A8" w:rsidRPr="00091C02" w:rsidRDefault="004666A8" w:rsidP="00370AA1">
      <w:pPr>
        <w:numPr>
          <w:ilvl w:val="0"/>
          <w:numId w:val="229"/>
        </w:numPr>
        <w:rPr>
          <w:b/>
          <w:bCs/>
        </w:rPr>
      </w:pPr>
      <w:r w:rsidRPr="00091C02">
        <w:rPr>
          <w:b/>
          <w:bCs/>
        </w:rPr>
        <w:t>Development of conscious awareness and intentionality</w:t>
      </w:r>
    </w:p>
    <w:p w14:paraId="1BFFEAA2" w14:textId="77777777" w:rsidR="004666A8" w:rsidRPr="00091C02" w:rsidRDefault="004666A8" w:rsidP="00370AA1">
      <w:pPr>
        <w:numPr>
          <w:ilvl w:val="0"/>
          <w:numId w:val="229"/>
        </w:numPr>
        <w:rPr>
          <w:b/>
          <w:bCs/>
        </w:rPr>
      </w:pPr>
      <w:r w:rsidRPr="00091C02">
        <w:rPr>
          <w:b/>
          <w:bCs/>
        </w:rPr>
        <w:t>Movement from concrete to increasingly abstract thinking</w:t>
      </w:r>
    </w:p>
    <w:p w14:paraId="43D90937" w14:textId="77777777" w:rsidR="004666A8" w:rsidRPr="00091C02" w:rsidRDefault="004666A8" w:rsidP="00370AA1">
      <w:pPr>
        <w:numPr>
          <w:ilvl w:val="0"/>
          <w:numId w:val="229"/>
        </w:numPr>
        <w:rPr>
          <w:b/>
          <w:bCs/>
        </w:rPr>
      </w:pPr>
      <w:r w:rsidRPr="00091C02">
        <w:rPr>
          <w:b/>
          <w:bCs/>
        </w:rPr>
        <w:t>Growing capacity for concentration and complex sequences</w:t>
      </w:r>
    </w:p>
    <w:p w14:paraId="78435DF1" w14:textId="77777777" w:rsidR="004666A8" w:rsidRPr="00091C02" w:rsidRDefault="004666A8" w:rsidP="00370AA1">
      <w:pPr>
        <w:numPr>
          <w:ilvl w:val="0"/>
          <w:numId w:val="229"/>
        </w:numPr>
        <w:rPr>
          <w:b/>
          <w:bCs/>
        </w:rPr>
      </w:pPr>
      <w:r w:rsidRPr="00091C02">
        <w:rPr>
          <w:b/>
          <w:bCs/>
        </w:rPr>
        <w:t>Emerging interest in cultural knowledge and symbolic systems</w:t>
      </w:r>
    </w:p>
    <w:p w14:paraId="4B77D405" w14:textId="77777777" w:rsidR="004666A8" w:rsidRPr="00091C02" w:rsidRDefault="004666A8" w:rsidP="00370AA1">
      <w:pPr>
        <w:rPr>
          <w:b/>
          <w:bCs/>
        </w:rPr>
      </w:pPr>
      <w:r w:rsidRPr="00091C02">
        <w:rPr>
          <w:b/>
          <w:bCs/>
        </w:rPr>
        <w:t>The prepared environment for this age group builds upon the foundations established earlier while introducing new dimensions that respond to these developmental shifts:</w:t>
      </w:r>
    </w:p>
    <w:p w14:paraId="4F0DAC31" w14:textId="77777777" w:rsidR="004666A8" w:rsidRPr="00091C02" w:rsidRDefault="004666A8" w:rsidP="00370AA1">
      <w:pPr>
        <w:rPr>
          <w:b/>
          <w:bCs/>
        </w:rPr>
      </w:pPr>
      <w:r w:rsidRPr="00091C02">
        <w:rPr>
          <w:b/>
          <w:bCs/>
        </w:rPr>
        <w:lastRenderedPageBreak/>
        <w:t>Physical Environment:</w:t>
      </w:r>
    </w:p>
    <w:p w14:paraId="5A93AE9D" w14:textId="77777777" w:rsidR="004666A8" w:rsidRPr="00091C02" w:rsidRDefault="004666A8" w:rsidP="00370AA1">
      <w:pPr>
        <w:numPr>
          <w:ilvl w:val="0"/>
          <w:numId w:val="230"/>
        </w:numPr>
        <w:rPr>
          <w:b/>
          <w:bCs/>
        </w:rPr>
      </w:pPr>
      <w:r w:rsidRPr="00091C02">
        <w:rPr>
          <w:b/>
          <w:bCs/>
        </w:rPr>
        <w:t>Complete set of Montessori materials across all curriculum areas</w:t>
      </w:r>
    </w:p>
    <w:p w14:paraId="6E9E9C91" w14:textId="77777777" w:rsidR="004666A8" w:rsidRPr="00091C02" w:rsidRDefault="004666A8" w:rsidP="00370AA1">
      <w:pPr>
        <w:numPr>
          <w:ilvl w:val="0"/>
          <w:numId w:val="230"/>
        </w:numPr>
        <w:rPr>
          <w:b/>
          <w:bCs/>
        </w:rPr>
      </w:pPr>
      <w:r w:rsidRPr="00091C02">
        <w:rPr>
          <w:b/>
          <w:bCs/>
        </w:rPr>
        <w:t>Organization that suggests connections between different domains of knowledge</w:t>
      </w:r>
    </w:p>
    <w:p w14:paraId="55E95738" w14:textId="77777777" w:rsidR="004666A8" w:rsidRPr="00091C02" w:rsidRDefault="004666A8" w:rsidP="00370AA1">
      <w:pPr>
        <w:numPr>
          <w:ilvl w:val="0"/>
          <w:numId w:val="230"/>
        </w:numPr>
        <w:rPr>
          <w:b/>
          <w:bCs/>
        </w:rPr>
      </w:pPr>
      <w:r w:rsidRPr="00091C02">
        <w:rPr>
          <w:b/>
          <w:bCs/>
        </w:rPr>
        <w:t>Materials that bridge concrete experience and abstract understanding</w:t>
      </w:r>
    </w:p>
    <w:p w14:paraId="73C3D296" w14:textId="77777777" w:rsidR="004666A8" w:rsidRPr="00091C02" w:rsidRDefault="004666A8" w:rsidP="00370AA1">
      <w:pPr>
        <w:numPr>
          <w:ilvl w:val="0"/>
          <w:numId w:val="230"/>
        </w:numPr>
        <w:rPr>
          <w:b/>
          <w:bCs/>
        </w:rPr>
      </w:pPr>
      <w:r w:rsidRPr="00091C02">
        <w:rPr>
          <w:b/>
          <w:bCs/>
        </w:rPr>
        <w:t>Spaces that accommodate both individual and small-group work</w:t>
      </w:r>
    </w:p>
    <w:p w14:paraId="3A72BD21" w14:textId="77777777" w:rsidR="004666A8" w:rsidRPr="00091C02" w:rsidRDefault="004666A8" w:rsidP="00370AA1">
      <w:pPr>
        <w:numPr>
          <w:ilvl w:val="0"/>
          <w:numId w:val="230"/>
        </w:numPr>
        <w:rPr>
          <w:b/>
          <w:bCs/>
        </w:rPr>
      </w:pPr>
      <w:r w:rsidRPr="00091C02">
        <w:rPr>
          <w:b/>
          <w:bCs/>
        </w:rPr>
        <w:t>Cultural materials that respond to the growing interest in human knowledge</w:t>
      </w:r>
    </w:p>
    <w:p w14:paraId="5ECE5F8C" w14:textId="77777777" w:rsidR="004666A8" w:rsidRPr="00091C02" w:rsidRDefault="004666A8" w:rsidP="00370AA1">
      <w:pPr>
        <w:numPr>
          <w:ilvl w:val="0"/>
          <w:numId w:val="230"/>
        </w:numPr>
        <w:rPr>
          <w:b/>
          <w:bCs/>
        </w:rPr>
      </w:pPr>
      <w:r w:rsidRPr="00091C02">
        <w:rPr>
          <w:b/>
          <w:bCs/>
        </w:rPr>
        <w:t>Writing and reading materials that allow exploration of symbolic language</w:t>
      </w:r>
    </w:p>
    <w:p w14:paraId="2E345F6B" w14:textId="77777777" w:rsidR="004666A8" w:rsidRPr="00091C02" w:rsidRDefault="004666A8" w:rsidP="00370AA1">
      <w:pPr>
        <w:numPr>
          <w:ilvl w:val="0"/>
          <w:numId w:val="230"/>
        </w:numPr>
        <w:rPr>
          <w:b/>
          <w:bCs/>
        </w:rPr>
      </w:pPr>
      <w:r w:rsidRPr="00091C02">
        <w:rPr>
          <w:b/>
          <w:bCs/>
        </w:rPr>
        <w:t>Mathematical materials that embody abstract concepts in concrete form</w:t>
      </w:r>
    </w:p>
    <w:p w14:paraId="2A3D5261" w14:textId="77777777" w:rsidR="004666A8" w:rsidRPr="00091C02" w:rsidRDefault="004666A8" w:rsidP="00370AA1">
      <w:pPr>
        <w:rPr>
          <w:b/>
          <w:bCs/>
        </w:rPr>
      </w:pPr>
      <w:r w:rsidRPr="00091C02">
        <w:rPr>
          <w:b/>
          <w:bCs/>
        </w:rPr>
        <w:t>Temporal Environment:</w:t>
      </w:r>
    </w:p>
    <w:p w14:paraId="0D8E2A29" w14:textId="77777777" w:rsidR="004666A8" w:rsidRPr="00091C02" w:rsidRDefault="004666A8" w:rsidP="00370AA1">
      <w:pPr>
        <w:numPr>
          <w:ilvl w:val="0"/>
          <w:numId w:val="231"/>
        </w:numPr>
        <w:rPr>
          <w:b/>
          <w:bCs/>
        </w:rPr>
      </w:pPr>
      <w:r w:rsidRPr="00091C02">
        <w:rPr>
          <w:b/>
          <w:bCs/>
        </w:rPr>
        <w:t>Three-hour uninterrupted work periods that allow for deep concentration</w:t>
      </w:r>
    </w:p>
    <w:p w14:paraId="21F40EFC" w14:textId="77777777" w:rsidR="004666A8" w:rsidRPr="00091C02" w:rsidRDefault="004666A8" w:rsidP="00370AA1">
      <w:pPr>
        <w:numPr>
          <w:ilvl w:val="0"/>
          <w:numId w:val="231"/>
        </w:numPr>
        <w:rPr>
          <w:b/>
          <w:bCs/>
        </w:rPr>
      </w:pPr>
      <w:r w:rsidRPr="00091C02">
        <w:rPr>
          <w:b/>
          <w:bCs/>
        </w:rPr>
        <w:t>Multi-year cycles that provide continuity of development</w:t>
      </w:r>
    </w:p>
    <w:p w14:paraId="2AEF93D8" w14:textId="77777777" w:rsidR="004666A8" w:rsidRPr="00091C02" w:rsidRDefault="004666A8" w:rsidP="00370AA1">
      <w:pPr>
        <w:numPr>
          <w:ilvl w:val="0"/>
          <w:numId w:val="231"/>
        </w:numPr>
        <w:rPr>
          <w:b/>
          <w:bCs/>
        </w:rPr>
      </w:pPr>
      <w:r w:rsidRPr="00091C02">
        <w:rPr>
          <w:b/>
          <w:bCs/>
        </w:rPr>
        <w:t>Rhythms that balance individual choice with community gathering</w:t>
      </w:r>
    </w:p>
    <w:p w14:paraId="44078515" w14:textId="77777777" w:rsidR="004666A8" w:rsidRPr="00091C02" w:rsidRDefault="004666A8" w:rsidP="00370AA1">
      <w:pPr>
        <w:numPr>
          <w:ilvl w:val="0"/>
          <w:numId w:val="231"/>
        </w:numPr>
        <w:rPr>
          <w:b/>
          <w:bCs/>
        </w:rPr>
      </w:pPr>
      <w:r w:rsidRPr="00091C02">
        <w:rPr>
          <w:b/>
          <w:bCs/>
        </w:rPr>
        <w:t>Time for repetition and mastery at each child's individual pace</w:t>
      </w:r>
    </w:p>
    <w:p w14:paraId="6F8958A2" w14:textId="77777777" w:rsidR="004666A8" w:rsidRPr="00091C02" w:rsidRDefault="004666A8" w:rsidP="00370AA1">
      <w:pPr>
        <w:rPr>
          <w:b/>
          <w:bCs/>
        </w:rPr>
      </w:pPr>
      <w:r w:rsidRPr="00091C02">
        <w:rPr>
          <w:b/>
          <w:bCs/>
        </w:rPr>
        <w:t>Social Environment:</w:t>
      </w:r>
    </w:p>
    <w:p w14:paraId="031A2F2C" w14:textId="77777777" w:rsidR="004666A8" w:rsidRPr="00091C02" w:rsidRDefault="004666A8" w:rsidP="00370AA1">
      <w:pPr>
        <w:numPr>
          <w:ilvl w:val="0"/>
          <w:numId w:val="232"/>
        </w:numPr>
        <w:rPr>
          <w:b/>
          <w:bCs/>
        </w:rPr>
      </w:pPr>
      <w:proofErr w:type="gramStart"/>
      <w:r w:rsidRPr="00091C02">
        <w:rPr>
          <w:b/>
          <w:bCs/>
        </w:rPr>
        <w:t>Mixed-age</w:t>
      </w:r>
      <w:proofErr w:type="gramEnd"/>
      <w:r w:rsidRPr="00091C02">
        <w:rPr>
          <w:b/>
          <w:bCs/>
        </w:rPr>
        <w:t xml:space="preserve"> grouping that creates a microculture of peer learning</w:t>
      </w:r>
    </w:p>
    <w:p w14:paraId="1E906941" w14:textId="77777777" w:rsidR="004666A8" w:rsidRPr="00091C02" w:rsidRDefault="004666A8" w:rsidP="00370AA1">
      <w:pPr>
        <w:numPr>
          <w:ilvl w:val="0"/>
          <w:numId w:val="232"/>
        </w:numPr>
        <w:rPr>
          <w:b/>
          <w:bCs/>
        </w:rPr>
      </w:pPr>
      <w:r w:rsidRPr="00091C02">
        <w:rPr>
          <w:b/>
          <w:bCs/>
        </w:rPr>
        <w:t>Clear ground rules that establish expectations for communal life</w:t>
      </w:r>
    </w:p>
    <w:p w14:paraId="252293EC" w14:textId="77777777" w:rsidR="004666A8" w:rsidRPr="00091C02" w:rsidRDefault="004666A8" w:rsidP="00370AA1">
      <w:pPr>
        <w:numPr>
          <w:ilvl w:val="0"/>
          <w:numId w:val="232"/>
        </w:numPr>
        <w:rPr>
          <w:b/>
          <w:bCs/>
        </w:rPr>
      </w:pPr>
      <w:r w:rsidRPr="00091C02">
        <w:rPr>
          <w:b/>
          <w:bCs/>
        </w:rPr>
        <w:t>Grace and courtesy lessons that explicitly address social skills</w:t>
      </w:r>
    </w:p>
    <w:p w14:paraId="3A917CC8" w14:textId="77777777" w:rsidR="004666A8" w:rsidRPr="00091C02" w:rsidRDefault="004666A8" w:rsidP="00370AA1">
      <w:pPr>
        <w:numPr>
          <w:ilvl w:val="0"/>
          <w:numId w:val="232"/>
        </w:numPr>
        <w:rPr>
          <w:b/>
          <w:bCs/>
        </w:rPr>
      </w:pPr>
      <w:r w:rsidRPr="00091C02">
        <w:rPr>
          <w:b/>
          <w:bCs/>
        </w:rPr>
        <w:t>Community responsibilities that connect individual action to group welfare</w:t>
      </w:r>
    </w:p>
    <w:p w14:paraId="7A6CD966" w14:textId="77777777" w:rsidR="004666A8" w:rsidRPr="00091C02" w:rsidRDefault="004666A8" w:rsidP="00370AA1">
      <w:pPr>
        <w:numPr>
          <w:ilvl w:val="0"/>
          <w:numId w:val="232"/>
        </w:numPr>
        <w:rPr>
          <w:b/>
          <w:bCs/>
        </w:rPr>
      </w:pPr>
      <w:r w:rsidRPr="00091C02">
        <w:rPr>
          <w:b/>
          <w:bCs/>
        </w:rPr>
        <w:t>Conflict resolution processes that develop social problem-solving</w:t>
      </w:r>
    </w:p>
    <w:p w14:paraId="3CDD089A" w14:textId="77777777" w:rsidR="004666A8" w:rsidRPr="00091C02" w:rsidRDefault="004666A8" w:rsidP="00370AA1">
      <w:pPr>
        <w:rPr>
          <w:b/>
          <w:bCs/>
        </w:rPr>
      </w:pPr>
      <w:r w:rsidRPr="00091C02">
        <w:rPr>
          <w:b/>
          <w:bCs/>
        </w:rPr>
        <w:t>Areas of the Prepared Environment Across the First Plane</w:t>
      </w:r>
    </w:p>
    <w:p w14:paraId="069FE12D" w14:textId="77777777" w:rsidR="004666A8" w:rsidRPr="00091C02" w:rsidRDefault="004666A8" w:rsidP="00370AA1">
      <w:pPr>
        <w:rPr>
          <w:b/>
          <w:bCs/>
        </w:rPr>
      </w:pPr>
      <w:r w:rsidRPr="00091C02">
        <w:rPr>
          <w:b/>
          <w:bCs/>
        </w:rPr>
        <w:t>While the specific implementation varies by age, certain areas of activity appear throughout the first plane environments, evolving to match children's developing capabilities.</w:t>
      </w:r>
    </w:p>
    <w:p w14:paraId="3E8E3E09" w14:textId="77777777" w:rsidR="004666A8" w:rsidRPr="00091C02" w:rsidRDefault="004666A8" w:rsidP="00370AA1">
      <w:pPr>
        <w:rPr>
          <w:b/>
          <w:bCs/>
        </w:rPr>
      </w:pPr>
      <w:r w:rsidRPr="00091C02">
        <w:rPr>
          <w:b/>
          <w:bCs/>
        </w:rPr>
        <w:t>Movement</w:t>
      </w:r>
    </w:p>
    <w:p w14:paraId="71EEAC11" w14:textId="77777777" w:rsidR="004666A8" w:rsidRPr="00091C02" w:rsidRDefault="004666A8" w:rsidP="00370AA1">
      <w:pPr>
        <w:rPr>
          <w:b/>
          <w:bCs/>
        </w:rPr>
      </w:pPr>
      <w:r w:rsidRPr="00091C02">
        <w:rPr>
          <w:b/>
          <w:bCs/>
        </w:rPr>
        <w:t xml:space="preserve">From the infant's earliest efforts to control head movement to the coordinated activities of the six-year-old, opportunities for movement development remain central </w:t>
      </w:r>
      <w:r w:rsidRPr="00091C02">
        <w:rPr>
          <w:b/>
          <w:bCs/>
        </w:rPr>
        <w:lastRenderedPageBreak/>
        <w:t>to environments across the first plane. As one reference document states, "Movement is essential throughout life, and should be allowed, within the responsibility of the consequences of it."</w:t>
      </w:r>
    </w:p>
    <w:p w14:paraId="6C4C0F58" w14:textId="77777777" w:rsidR="004666A8" w:rsidRPr="00091C02" w:rsidRDefault="004666A8" w:rsidP="00370AA1">
      <w:pPr>
        <w:rPr>
          <w:b/>
          <w:bCs/>
        </w:rPr>
      </w:pPr>
      <w:r w:rsidRPr="00091C02">
        <w:rPr>
          <w:b/>
          <w:bCs/>
        </w:rPr>
        <w:t>The prepared environment supports this development through space for unimpeded movement, materials that encourage increasingly refined coordination, activities that integrate movement with purpose, and opportunities to practice new movement skills. This attention to movement acknowledges its essential role in cognitive development and independence.</w:t>
      </w:r>
    </w:p>
    <w:p w14:paraId="3CF596E2" w14:textId="77777777" w:rsidR="004666A8" w:rsidRPr="00091C02" w:rsidRDefault="004666A8" w:rsidP="00370AA1">
      <w:pPr>
        <w:rPr>
          <w:b/>
          <w:bCs/>
        </w:rPr>
      </w:pPr>
      <w:r w:rsidRPr="00091C02">
        <w:rPr>
          <w:b/>
          <w:bCs/>
        </w:rPr>
        <w:t>Language</w:t>
      </w:r>
    </w:p>
    <w:p w14:paraId="34AA35F1" w14:textId="77777777" w:rsidR="004666A8" w:rsidRPr="00091C02" w:rsidRDefault="004666A8" w:rsidP="00370AA1">
      <w:pPr>
        <w:rPr>
          <w:b/>
          <w:bCs/>
        </w:rPr>
      </w:pPr>
      <w:r w:rsidRPr="00091C02">
        <w:rPr>
          <w:b/>
          <w:bCs/>
        </w:rPr>
        <w:t>Language development represents a key focus throughout the first plane. As the reference materials note, "¾ of school should be language." This emphasis begins with the earliest exposure to spoken language and extends to reading and writing development in the later years of this plane.</w:t>
      </w:r>
    </w:p>
    <w:p w14:paraId="00E4303A" w14:textId="77777777" w:rsidR="004666A8" w:rsidRPr="00091C02" w:rsidRDefault="004666A8" w:rsidP="00370AA1">
      <w:pPr>
        <w:rPr>
          <w:b/>
          <w:bCs/>
        </w:rPr>
      </w:pPr>
      <w:r w:rsidRPr="00091C02">
        <w:rPr>
          <w:b/>
          <w:bCs/>
        </w:rPr>
        <w:t xml:space="preserve">The environment supports language development through rich, precise vocabulary in all interactions, materials that isolate and develop specific language skills, opportunities for conversation and expression, and progressive movement from spoken language to written forms. These language opportunities acknowledge the child's sensitive period for language acquisition during this </w:t>
      </w:r>
      <w:proofErr w:type="gramStart"/>
      <w:r w:rsidRPr="00091C02">
        <w:rPr>
          <w:b/>
          <w:bCs/>
        </w:rPr>
        <w:t>plane</w:t>
      </w:r>
      <w:proofErr w:type="gramEnd"/>
      <w:r w:rsidRPr="00091C02">
        <w:rPr>
          <w:b/>
          <w:bCs/>
        </w:rPr>
        <w:t>.</w:t>
      </w:r>
    </w:p>
    <w:p w14:paraId="4D1AD419" w14:textId="77777777" w:rsidR="004666A8" w:rsidRPr="00091C02" w:rsidRDefault="004666A8" w:rsidP="00370AA1">
      <w:pPr>
        <w:rPr>
          <w:b/>
          <w:bCs/>
        </w:rPr>
      </w:pPr>
      <w:r w:rsidRPr="00091C02">
        <w:rPr>
          <w:b/>
          <w:bCs/>
        </w:rPr>
        <w:t>Practical Life</w:t>
      </w:r>
    </w:p>
    <w:p w14:paraId="19479150" w14:textId="77777777" w:rsidR="004666A8" w:rsidRPr="00091C02" w:rsidRDefault="004666A8" w:rsidP="00370AA1">
      <w:pPr>
        <w:rPr>
          <w:b/>
          <w:bCs/>
        </w:rPr>
      </w:pPr>
      <w:r w:rsidRPr="00091C02">
        <w:rPr>
          <w:b/>
          <w:bCs/>
        </w:rPr>
        <w:t>Activities related to care of self, care of the environment, and social relationships form a consistent thread throughout the first plane. As one reference document explains, "Practical life is the first area where concentration is seen and observed as it gives social independence, and supports freedom to choose, as well as repeat as desired."</w:t>
      </w:r>
    </w:p>
    <w:p w14:paraId="699E5AEA" w14:textId="77777777" w:rsidR="004666A8" w:rsidRPr="00091C02" w:rsidRDefault="004666A8" w:rsidP="00370AA1">
      <w:pPr>
        <w:rPr>
          <w:b/>
          <w:bCs/>
        </w:rPr>
      </w:pPr>
      <w:r w:rsidRPr="00091C02">
        <w:rPr>
          <w:b/>
          <w:bCs/>
        </w:rPr>
        <w:t>The prepared environment includes practical life activities that develop coordination and order, build independence in daily tasks, foster care and responsibility for the environment, and support the development of social skills and courtesy. These activities evolve from the simplest self-care tasks for infants to complex, multi-step procedures for older children.</w:t>
      </w:r>
    </w:p>
    <w:p w14:paraId="7B12AD54" w14:textId="77777777" w:rsidR="004666A8" w:rsidRPr="00091C02" w:rsidRDefault="004666A8" w:rsidP="00370AA1">
      <w:pPr>
        <w:rPr>
          <w:b/>
          <w:bCs/>
        </w:rPr>
      </w:pPr>
      <w:r w:rsidRPr="00091C02">
        <w:rPr>
          <w:b/>
          <w:bCs/>
        </w:rPr>
        <w:t>Sensorial Exploration</w:t>
      </w:r>
    </w:p>
    <w:p w14:paraId="1690660E" w14:textId="77777777" w:rsidR="004666A8" w:rsidRPr="00091C02" w:rsidRDefault="004666A8" w:rsidP="00370AA1">
      <w:pPr>
        <w:rPr>
          <w:b/>
          <w:bCs/>
        </w:rPr>
      </w:pPr>
      <w:r w:rsidRPr="00091C02">
        <w:rPr>
          <w:b/>
          <w:bCs/>
        </w:rPr>
        <w:t xml:space="preserve">Throughout the first </w:t>
      </w:r>
      <w:proofErr w:type="gramStart"/>
      <w:r w:rsidRPr="00091C02">
        <w:rPr>
          <w:b/>
          <w:bCs/>
        </w:rPr>
        <w:t>plane</w:t>
      </w:r>
      <w:proofErr w:type="gramEnd"/>
      <w:r w:rsidRPr="00091C02">
        <w:rPr>
          <w:b/>
          <w:bCs/>
        </w:rPr>
        <w:t xml:space="preserve">, children refine their sensory perceptions and develop the ability to discriminate, categorize, and integrate sensory information. The prepared environment supports this development through materials that isolate specific sensory qualities, opportunities for sensory exploration and refinement, progressive </w:t>
      </w:r>
      <w:r w:rsidRPr="00091C02">
        <w:rPr>
          <w:b/>
          <w:bCs/>
        </w:rPr>
        <w:lastRenderedPageBreak/>
        <w:t>challenges in sensory discrimination, and integration of sensory experiences with language and concepts.</w:t>
      </w:r>
    </w:p>
    <w:p w14:paraId="3CA7E859" w14:textId="77777777" w:rsidR="004666A8" w:rsidRPr="00091C02" w:rsidRDefault="004666A8" w:rsidP="00370AA1">
      <w:pPr>
        <w:rPr>
          <w:b/>
          <w:bCs/>
        </w:rPr>
      </w:pPr>
      <w:r w:rsidRPr="00091C02">
        <w:rPr>
          <w:b/>
          <w:bCs/>
        </w:rPr>
        <w:t xml:space="preserve">As one reference document notes regarding the Children's House environment, these materials "help refine the use of the senses and the categories made by the children. Supporting </w:t>
      </w:r>
      <w:proofErr w:type="gramStart"/>
      <w:r w:rsidRPr="00091C02">
        <w:rPr>
          <w:b/>
          <w:bCs/>
        </w:rPr>
        <w:t>child's</w:t>
      </w:r>
      <w:proofErr w:type="gramEnd"/>
      <w:r w:rsidRPr="00091C02">
        <w:rPr>
          <w:b/>
          <w:bCs/>
        </w:rPr>
        <w:t xml:space="preserve"> abstractions, enhances experience in the world, and their communication."</w:t>
      </w:r>
    </w:p>
    <w:p w14:paraId="10898031" w14:textId="77777777" w:rsidR="004666A8" w:rsidRPr="00091C02" w:rsidRDefault="004666A8" w:rsidP="00370AA1">
      <w:pPr>
        <w:rPr>
          <w:b/>
          <w:bCs/>
        </w:rPr>
      </w:pPr>
      <w:r w:rsidRPr="00091C02">
        <w:rPr>
          <w:b/>
          <w:bCs/>
        </w:rPr>
        <w:t>Cognitive Development</w:t>
      </w:r>
    </w:p>
    <w:p w14:paraId="060793D2" w14:textId="77777777" w:rsidR="004666A8" w:rsidRPr="00091C02" w:rsidRDefault="004666A8" w:rsidP="00370AA1">
      <w:pPr>
        <w:rPr>
          <w:b/>
          <w:bCs/>
        </w:rPr>
      </w:pPr>
      <w:r w:rsidRPr="00091C02">
        <w:rPr>
          <w:b/>
          <w:bCs/>
        </w:rPr>
        <w:t>While direct academic instruction is not emphasized in the first plane, the foundation for later intellectual development is established through concrete experiences with concepts and relationships. The environment supports this through materials that embody abstract concepts in concrete form, opportunities to discover relationships and patterns, sequential challenges that build on previous understanding, and integration of cognitive development with sensory and movement activities.</w:t>
      </w:r>
    </w:p>
    <w:p w14:paraId="6BBEA5B8" w14:textId="77777777" w:rsidR="004666A8" w:rsidRDefault="004666A8" w:rsidP="00370AA1">
      <w:pPr>
        <w:rPr>
          <w:b/>
          <w:bCs/>
        </w:rPr>
      </w:pPr>
      <w:r w:rsidRPr="00091C02">
        <w:rPr>
          <w:b/>
          <w:bCs/>
        </w:rPr>
        <w:t>This preparation creates the foundation for the more explicit intellectual exploration of the second plane.</w:t>
      </w:r>
    </w:p>
    <w:p w14:paraId="1CC34BAB" w14:textId="77777777" w:rsidR="001B0A7C" w:rsidRPr="003D5F4B" w:rsidRDefault="001B0A7C" w:rsidP="00370AA1">
      <w:pPr>
        <w:pStyle w:val="Heading5"/>
      </w:pPr>
      <w:r w:rsidRPr="003D5F4B">
        <w:t>Introduction: Historical Foundation and Purpose</w:t>
      </w:r>
    </w:p>
    <w:p w14:paraId="0B3AAC00" w14:textId="77777777" w:rsidR="001B0A7C" w:rsidRPr="003D5F4B" w:rsidRDefault="001B0A7C" w:rsidP="00370AA1">
      <w:pPr>
        <w:rPr>
          <w:b/>
          <w:bCs/>
        </w:rPr>
      </w:pPr>
      <w:r w:rsidRPr="003D5F4B">
        <w:rPr>
          <w:b/>
          <w:bCs/>
        </w:rPr>
        <w:t xml:space="preserve">When Maria Montessori established the first Casa </w:t>
      </w:r>
      <w:proofErr w:type="spellStart"/>
      <w:r w:rsidRPr="003D5F4B">
        <w:rPr>
          <w:b/>
          <w:bCs/>
        </w:rPr>
        <w:t>dei</w:t>
      </w:r>
      <w:proofErr w:type="spellEnd"/>
      <w:r w:rsidRPr="003D5F4B">
        <w:rPr>
          <w:b/>
          <w:bCs/>
        </w:rPr>
        <w:t xml:space="preserve"> Bambini (Children's House) on January 6, 1907, she initiated a revolutionary approach to early childhood education that continues to resonate more than a century later. As Trezise (2020) notes, "Dr. Montessori recognized that the child of 3 years old required a specially prepared environment to support the child to reach their full potential. When the first Casa </w:t>
      </w:r>
      <w:proofErr w:type="spellStart"/>
      <w:r w:rsidRPr="003D5F4B">
        <w:rPr>
          <w:b/>
          <w:bCs/>
        </w:rPr>
        <w:t>dei</w:t>
      </w:r>
      <w:proofErr w:type="spellEnd"/>
      <w:r w:rsidRPr="003D5F4B">
        <w:rPr>
          <w:b/>
          <w:bCs/>
        </w:rPr>
        <w:t xml:space="preserve"> Bambini opened on January 6th</w:t>
      </w:r>
      <w:proofErr w:type="gramStart"/>
      <w:r w:rsidRPr="003D5F4B">
        <w:rPr>
          <w:b/>
          <w:bCs/>
        </w:rPr>
        <w:t xml:space="preserve"> 1907</w:t>
      </w:r>
      <w:proofErr w:type="gramEnd"/>
      <w:r w:rsidRPr="003D5F4B">
        <w:rPr>
          <w:b/>
          <w:bCs/>
        </w:rPr>
        <w:t>, it was a service for the community, humanity and the child."</w:t>
      </w:r>
    </w:p>
    <w:p w14:paraId="64E53D69" w14:textId="77777777" w:rsidR="001B0A7C" w:rsidRPr="003D5F4B" w:rsidRDefault="001B0A7C" w:rsidP="00370AA1">
      <w:pPr>
        <w:rPr>
          <w:b/>
          <w:bCs/>
        </w:rPr>
      </w:pPr>
      <w:r w:rsidRPr="003D5F4B">
        <w:rPr>
          <w:b/>
          <w:bCs/>
        </w:rPr>
        <w:t>The period from three to six years represents a distinctive phase in the child's development, characterized by the conscious absorption from the environment, the refinement of movement and sensorial perception, the explosion of language, and the emergence of mathematical thinking. During these years, children experience the transition from the unconscious absorbent mind (0-3 years) to the conscious absorbent mind (3-6 years), gaining increasing awareness of their own learning and greater capacity for purposeful work.</w:t>
      </w:r>
    </w:p>
    <w:p w14:paraId="4971D4F0" w14:textId="77777777" w:rsidR="001B0A7C" w:rsidRPr="003D5F4B" w:rsidRDefault="001B0A7C" w:rsidP="00370AA1">
      <w:pPr>
        <w:rPr>
          <w:b/>
          <w:bCs/>
        </w:rPr>
      </w:pPr>
      <w:r w:rsidRPr="003D5F4B">
        <w:rPr>
          <w:b/>
          <w:bCs/>
        </w:rPr>
        <w:t xml:space="preserve">The prepared environment for children aged 3-6 years represents the full realization of </w:t>
      </w:r>
      <w:proofErr w:type="gramStart"/>
      <w:r w:rsidRPr="003D5F4B">
        <w:rPr>
          <w:b/>
          <w:bCs/>
        </w:rPr>
        <w:t>Montessori's vision—a</w:t>
      </w:r>
      <w:proofErr w:type="gramEnd"/>
      <w:r w:rsidRPr="003D5F4B">
        <w:rPr>
          <w:b/>
          <w:bCs/>
        </w:rPr>
        <w:t xml:space="preserve"> carefully crafted space designed not for teaching but for learning, where children can freely develop according to their natural tendencies and sensitive periods. This environment serves as the foundation for what has become </w:t>
      </w:r>
      <w:r w:rsidRPr="003D5F4B">
        <w:rPr>
          <w:b/>
          <w:bCs/>
        </w:rPr>
        <w:lastRenderedPageBreak/>
        <w:t>known worldwide as Montessori primary education, creating a space where learning emerges naturally from the child's interaction with carefully designed materials within a supportive community.</w:t>
      </w:r>
    </w:p>
    <w:p w14:paraId="2F02D554" w14:textId="77777777" w:rsidR="001B0A7C" w:rsidRPr="003D5F4B" w:rsidRDefault="001B0A7C" w:rsidP="00370AA1">
      <w:pPr>
        <w:pStyle w:val="Heading6"/>
      </w:pPr>
      <w:r w:rsidRPr="003D5F4B">
        <w:t>Developmental Characteristics of Children (3-6 Years)</w:t>
      </w:r>
    </w:p>
    <w:p w14:paraId="1ABEBEB3" w14:textId="77777777" w:rsidR="001B0A7C" w:rsidRPr="003D5F4B" w:rsidRDefault="001B0A7C" w:rsidP="00370AA1">
      <w:pPr>
        <w:rPr>
          <w:b/>
          <w:bCs/>
        </w:rPr>
      </w:pPr>
      <w:r w:rsidRPr="003D5F4B">
        <w:rPr>
          <w:b/>
          <w:bCs/>
        </w:rPr>
        <w:t>Understanding the distinctive developmental characteristics of children from three to six years provides the foundation for designing an appropriate prepared environment for this age group.</w:t>
      </w:r>
    </w:p>
    <w:p w14:paraId="22A6A1EF" w14:textId="77777777" w:rsidR="001B0A7C" w:rsidRPr="003D5F4B" w:rsidRDefault="001B0A7C" w:rsidP="00370AA1">
      <w:pPr>
        <w:pStyle w:val="Heading7"/>
      </w:pPr>
      <w:r w:rsidRPr="003D5F4B">
        <w:t>From Unconscious to Conscious Absorption</w:t>
      </w:r>
    </w:p>
    <w:p w14:paraId="6D9F1D8C" w14:textId="77777777" w:rsidR="001B0A7C" w:rsidRPr="003D5F4B" w:rsidRDefault="001B0A7C" w:rsidP="00370AA1">
      <w:pPr>
        <w:rPr>
          <w:b/>
          <w:bCs/>
        </w:rPr>
      </w:pPr>
      <w:r w:rsidRPr="003D5F4B">
        <w:rPr>
          <w:b/>
          <w:bCs/>
        </w:rPr>
        <w:t>The transition from the unconscious to the conscious absorbent mind represents one of the most significant developmental shifts during this period. While the youngest children absorb impressions unconsciously, children in the Children's House increasingly engage in conscious interaction with their surroundings. As one reference document states, "The period from three to six years of age is a period of conscious construction when a child takes consciously from the environment."</w:t>
      </w:r>
    </w:p>
    <w:p w14:paraId="0C3D67E4" w14:textId="77777777" w:rsidR="001B0A7C" w:rsidRPr="003D5F4B" w:rsidRDefault="001B0A7C" w:rsidP="00370AA1">
      <w:pPr>
        <w:rPr>
          <w:b/>
          <w:bCs/>
        </w:rPr>
      </w:pPr>
      <w:r w:rsidRPr="003D5F4B">
        <w:rPr>
          <w:b/>
          <w:bCs/>
        </w:rPr>
        <w:t>This awakening consciousness allows the child to become an active participant in their own development, selecting experiences that respond to their inner needs and sensitive periods. This conscious absorption manifests in:</w:t>
      </w:r>
    </w:p>
    <w:p w14:paraId="2AC75C30" w14:textId="77777777" w:rsidR="001B0A7C" w:rsidRPr="003D5F4B" w:rsidRDefault="001B0A7C" w:rsidP="00370AA1">
      <w:pPr>
        <w:numPr>
          <w:ilvl w:val="0"/>
          <w:numId w:val="357"/>
        </w:numPr>
        <w:rPr>
          <w:b/>
          <w:bCs/>
        </w:rPr>
      </w:pPr>
      <w:r w:rsidRPr="003D5F4B">
        <w:rPr>
          <w:b/>
          <w:bCs/>
        </w:rPr>
        <w:t>Conscious choice of activities based on internal interests</w:t>
      </w:r>
    </w:p>
    <w:p w14:paraId="3D28666B" w14:textId="77777777" w:rsidR="001B0A7C" w:rsidRPr="003D5F4B" w:rsidRDefault="001B0A7C" w:rsidP="00370AA1">
      <w:pPr>
        <w:numPr>
          <w:ilvl w:val="0"/>
          <w:numId w:val="357"/>
        </w:numPr>
        <w:rPr>
          <w:b/>
          <w:bCs/>
        </w:rPr>
      </w:pPr>
      <w:r w:rsidRPr="003D5F4B">
        <w:rPr>
          <w:b/>
          <w:bCs/>
        </w:rPr>
        <w:t>Sustained concentration on chosen work</w:t>
      </w:r>
    </w:p>
    <w:p w14:paraId="51EDED90" w14:textId="77777777" w:rsidR="001B0A7C" w:rsidRPr="003D5F4B" w:rsidRDefault="001B0A7C" w:rsidP="00370AA1">
      <w:pPr>
        <w:numPr>
          <w:ilvl w:val="0"/>
          <w:numId w:val="357"/>
        </w:numPr>
        <w:rPr>
          <w:b/>
          <w:bCs/>
        </w:rPr>
      </w:pPr>
      <w:r w:rsidRPr="003D5F4B">
        <w:rPr>
          <w:b/>
          <w:bCs/>
        </w:rPr>
        <w:t>Purposeful repetition to perfect skills</w:t>
      </w:r>
    </w:p>
    <w:p w14:paraId="2FBF8D39" w14:textId="77777777" w:rsidR="001B0A7C" w:rsidRPr="003D5F4B" w:rsidRDefault="001B0A7C" w:rsidP="00370AA1">
      <w:pPr>
        <w:numPr>
          <w:ilvl w:val="0"/>
          <w:numId w:val="357"/>
        </w:numPr>
        <w:rPr>
          <w:b/>
          <w:bCs/>
        </w:rPr>
      </w:pPr>
      <w:r w:rsidRPr="003D5F4B">
        <w:rPr>
          <w:b/>
          <w:bCs/>
        </w:rPr>
        <w:t>Memory of processes and sequences</w:t>
      </w:r>
    </w:p>
    <w:p w14:paraId="62998A5D" w14:textId="77777777" w:rsidR="001B0A7C" w:rsidRPr="003D5F4B" w:rsidRDefault="001B0A7C" w:rsidP="00370AA1">
      <w:pPr>
        <w:numPr>
          <w:ilvl w:val="0"/>
          <w:numId w:val="357"/>
        </w:numPr>
        <w:rPr>
          <w:b/>
          <w:bCs/>
        </w:rPr>
      </w:pPr>
      <w:r w:rsidRPr="003D5F4B">
        <w:rPr>
          <w:b/>
          <w:bCs/>
        </w:rPr>
        <w:t>Classification and organization of knowledge</w:t>
      </w:r>
    </w:p>
    <w:p w14:paraId="375DF6A4" w14:textId="77777777" w:rsidR="001B0A7C" w:rsidRPr="003D5F4B" w:rsidRDefault="001B0A7C" w:rsidP="00370AA1">
      <w:pPr>
        <w:numPr>
          <w:ilvl w:val="0"/>
          <w:numId w:val="357"/>
        </w:numPr>
        <w:rPr>
          <w:b/>
          <w:bCs/>
        </w:rPr>
      </w:pPr>
      <w:r w:rsidRPr="003D5F4B">
        <w:rPr>
          <w:b/>
          <w:bCs/>
        </w:rPr>
        <w:t>Awareness of their own learning process</w:t>
      </w:r>
    </w:p>
    <w:p w14:paraId="2ACBB7CA" w14:textId="77777777" w:rsidR="001B0A7C" w:rsidRPr="003D5F4B" w:rsidRDefault="001B0A7C" w:rsidP="00370AA1">
      <w:pPr>
        <w:numPr>
          <w:ilvl w:val="0"/>
          <w:numId w:val="357"/>
        </w:numPr>
        <w:rPr>
          <w:b/>
          <w:bCs/>
        </w:rPr>
      </w:pPr>
      <w:r w:rsidRPr="003D5F4B">
        <w:rPr>
          <w:b/>
          <w:bCs/>
        </w:rPr>
        <w:t>Capacity for reflection on experiences</w:t>
      </w:r>
    </w:p>
    <w:p w14:paraId="64567B6D" w14:textId="77777777" w:rsidR="001B0A7C" w:rsidRPr="003D5F4B" w:rsidRDefault="001B0A7C" w:rsidP="00370AA1">
      <w:pPr>
        <w:numPr>
          <w:ilvl w:val="0"/>
          <w:numId w:val="357"/>
        </w:numPr>
        <w:rPr>
          <w:b/>
          <w:bCs/>
        </w:rPr>
      </w:pPr>
      <w:r w:rsidRPr="003D5F4B">
        <w:rPr>
          <w:b/>
          <w:bCs/>
        </w:rPr>
        <w:t>Interest in understanding causes and relationships</w:t>
      </w:r>
    </w:p>
    <w:p w14:paraId="64C9E388" w14:textId="77777777" w:rsidR="001B0A7C" w:rsidRPr="003D5F4B" w:rsidRDefault="001B0A7C" w:rsidP="00370AA1">
      <w:pPr>
        <w:numPr>
          <w:ilvl w:val="0"/>
          <w:numId w:val="357"/>
        </w:numPr>
        <w:rPr>
          <w:b/>
          <w:bCs/>
        </w:rPr>
      </w:pPr>
      <w:r w:rsidRPr="003D5F4B">
        <w:rPr>
          <w:b/>
          <w:bCs/>
        </w:rPr>
        <w:t>Development of metacognitive abilities</w:t>
      </w:r>
    </w:p>
    <w:p w14:paraId="302AB791" w14:textId="77777777" w:rsidR="001B0A7C" w:rsidRPr="003D5F4B" w:rsidRDefault="001B0A7C" w:rsidP="00370AA1">
      <w:pPr>
        <w:rPr>
          <w:b/>
          <w:bCs/>
        </w:rPr>
      </w:pPr>
      <w:r w:rsidRPr="003D5F4B">
        <w:rPr>
          <w:b/>
          <w:bCs/>
        </w:rPr>
        <w:t>These developing capacities allow for more complex engagement with the environment and materials than was possible in earlier developmental stages.</w:t>
      </w:r>
    </w:p>
    <w:p w14:paraId="71D10360" w14:textId="77777777" w:rsidR="001B0A7C" w:rsidRPr="003D5F4B" w:rsidRDefault="001B0A7C" w:rsidP="00370AA1">
      <w:pPr>
        <w:rPr>
          <w:b/>
          <w:bCs/>
        </w:rPr>
      </w:pPr>
      <w:r w:rsidRPr="003D5F4B">
        <w:rPr>
          <w:b/>
          <w:bCs/>
        </w:rPr>
        <w:t>Physical Development</w:t>
      </w:r>
    </w:p>
    <w:p w14:paraId="7A7B6193" w14:textId="77777777" w:rsidR="001B0A7C" w:rsidRPr="003D5F4B" w:rsidRDefault="001B0A7C" w:rsidP="00370AA1">
      <w:pPr>
        <w:rPr>
          <w:b/>
          <w:bCs/>
        </w:rPr>
      </w:pPr>
      <w:r w:rsidRPr="003D5F4B">
        <w:rPr>
          <w:b/>
          <w:bCs/>
        </w:rPr>
        <w:t>Children in this age range continue to refine both gross and fine motor movements, developing increasing precision and control. This refinement includes:</w:t>
      </w:r>
    </w:p>
    <w:p w14:paraId="6A5B2D3A" w14:textId="77777777" w:rsidR="001B0A7C" w:rsidRPr="003D5F4B" w:rsidRDefault="001B0A7C" w:rsidP="00370AA1">
      <w:pPr>
        <w:numPr>
          <w:ilvl w:val="0"/>
          <w:numId w:val="358"/>
        </w:numPr>
        <w:rPr>
          <w:b/>
          <w:bCs/>
        </w:rPr>
      </w:pPr>
      <w:r w:rsidRPr="003D5F4B">
        <w:rPr>
          <w:b/>
          <w:bCs/>
        </w:rPr>
        <w:lastRenderedPageBreak/>
        <w:t>Increasing refinement of gross and fine motor coordination</w:t>
      </w:r>
    </w:p>
    <w:p w14:paraId="46E2E868" w14:textId="77777777" w:rsidR="001B0A7C" w:rsidRPr="003D5F4B" w:rsidRDefault="001B0A7C" w:rsidP="00370AA1">
      <w:pPr>
        <w:numPr>
          <w:ilvl w:val="0"/>
          <w:numId w:val="358"/>
        </w:numPr>
        <w:rPr>
          <w:b/>
          <w:bCs/>
        </w:rPr>
      </w:pPr>
      <w:r w:rsidRPr="003D5F4B">
        <w:rPr>
          <w:b/>
          <w:bCs/>
        </w:rPr>
        <w:t>Growing hand strength and dexterity</w:t>
      </w:r>
    </w:p>
    <w:p w14:paraId="09FAAB8F" w14:textId="77777777" w:rsidR="001B0A7C" w:rsidRPr="003D5F4B" w:rsidRDefault="001B0A7C" w:rsidP="00370AA1">
      <w:pPr>
        <w:numPr>
          <w:ilvl w:val="0"/>
          <w:numId w:val="358"/>
        </w:numPr>
        <w:rPr>
          <w:b/>
          <w:bCs/>
        </w:rPr>
      </w:pPr>
      <w:r w:rsidRPr="003D5F4B">
        <w:rPr>
          <w:b/>
          <w:bCs/>
        </w:rPr>
        <w:t>Development of visual-motor integration</w:t>
      </w:r>
    </w:p>
    <w:p w14:paraId="70945541" w14:textId="77777777" w:rsidR="001B0A7C" w:rsidRPr="003D5F4B" w:rsidRDefault="001B0A7C" w:rsidP="00370AA1">
      <w:pPr>
        <w:numPr>
          <w:ilvl w:val="0"/>
          <w:numId w:val="358"/>
        </w:numPr>
        <w:rPr>
          <w:b/>
          <w:bCs/>
        </w:rPr>
      </w:pPr>
      <w:r w:rsidRPr="003D5F4B">
        <w:rPr>
          <w:b/>
          <w:bCs/>
        </w:rPr>
        <w:t>Establishment of handedness</w:t>
      </w:r>
    </w:p>
    <w:p w14:paraId="05978352" w14:textId="77777777" w:rsidR="001B0A7C" w:rsidRPr="003D5F4B" w:rsidRDefault="001B0A7C" w:rsidP="00370AA1">
      <w:pPr>
        <w:numPr>
          <w:ilvl w:val="0"/>
          <w:numId w:val="358"/>
        </w:numPr>
        <w:rPr>
          <w:b/>
          <w:bCs/>
        </w:rPr>
      </w:pPr>
      <w:r w:rsidRPr="003D5F4B">
        <w:rPr>
          <w:b/>
          <w:bCs/>
        </w:rPr>
        <w:t>Physical stamina for extended periods of activity</w:t>
      </w:r>
    </w:p>
    <w:p w14:paraId="20959910" w14:textId="77777777" w:rsidR="001B0A7C" w:rsidRPr="003D5F4B" w:rsidRDefault="001B0A7C" w:rsidP="00370AA1">
      <w:pPr>
        <w:numPr>
          <w:ilvl w:val="0"/>
          <w:numId w:val="358"/>
        </w:numPr>
        <w:rPr>
          <w:b/>
          <w:bCs/>
        </w:rPr>
      </w:pPr>
      <w:r w:rsidRPr="003D5F4B">
        <w:rPr>
          <w:b/>
          <w:bCs/>
        </w:rPr>
        <w:t>More complex manipulation of materials</w:t>
      </w:r>
    </w:p>
    <w:p w14:paraId="261DBE1A" w14:textId="77777777" w:rsidR="001B0A7C" w:rsidRPr="003D5F4B" w:rsidRDefault="001B0A7C" w:rsidP="00370AA1">
      <w:pPr>
        <w:numPr>
          <w:ilvl w:val="0"/>
          <w:numId w:val="358"/>
        </w:numPr>
        <w:rPr>
          <w:b/>
          <w:bCs/>
        </w:rPr>
      </w:pPr>
      <w:r w:rsidRPr="003D5F4B">
        <w:rPr>
          <w:b/>
          <w:bCs/>
        </w:rPr>
        <w:t>Extended sequences of coordinated actions</w:t>
      </w:r>
    </w:p>
    <w:p w14:paraId="5E12A344" w14:textId="77777777" w:rsidR="001B0A7C" w:rsidRPr="003D5F4B" w:rsidRDefault="001B0A7C" w:rsidP="00370AA1">
      <w:pPr>
        <w:numPr>
          <w:ilvl w:val="0"/>
          <w:numId w:val="358"/>
        </w:numPr>
        <w:rPr>
          <w:b/>
          <w:bCs/>
        </w:rPr>
      </w:pPr>
      <w:r w:rsidRPr="003D5F4B">
        <w:rPr>
          <w:b/>
          <w:bCs/>
        </w:rPr>
        <w:t>Greater control in social movements and interactions</w:t>
      </w:r>
    </w:p>
    <w:p w14:paraId="0C0E4DE9" w14:textId="77777777" w:rsidR="001B0A7C" w:rsidRPr="003D5F4B" w:rsidRDefault="001B0A7C" w:rsidP="00370AA1">
      <w:pPr>
        <w:numPr>
          <w:ilvl w:val="0"/>
          <w:numId w:val="358"/>
        </w:numPr>
        <w:rPr>
          <w:b/>
          <w:bCs/>
        </w:rPr>
      </w:pPr>
      <w:r w:rsidRPr="003D5F4B">
        <w:rPr>
          <w:b/>
          <w:bCs/>
        </w:rPr>
        <w:t>Development of handwriting and tool use</w:t>
      </w:r>
    </w:p>
    <w:p w14:paraId="1BCF8DD5" w14:textId="77777777" w:rsidR="001B0A7C" w:rsidRPr="003D5F4B" w:rsidRDefault="001B0A7C" w:rsidP="00370AA1">
      <w:pPr>
        <w:numPr>
          <w:ilvl w:val="0"/>
          <w:numId w:val="358"/>
        </w:numPr>
        <w:rPr>
          <w:b/>
          <w:bCs/>
        </w:rPr>
      </w:pPr>
      <w:r w:rsidRPr="003D5F4B">
        <w:rPr>
          <w:b/>
          <w:bCs/>
        </w:rPr>
        <w:t>Capacity for graceful, purposeful movement</w:t>
      </w:r>
    </w:p>
    <w:p w14:paraId="0480E1F9" w14:textId="77777777" w:rsidR="001B0A7C" w:rsidRPr="003D5F4B" w:rsidRDefault="001B0A7C" w:rsidP="00370AA1">
      <w:pPr>
        <w:rPr>
          <w:b/>
          <w:bCs/>
        </w:rPr>
      </w:pPr>
      <w:r w:rsidRPr="003D5F4B">
        <w:rPr>
          <w:b/>
          <w:bCs/>
        </w:rPr>
        <w:t>As one reference document states, "Not to execute any superfluous movement is the extreme degree of perfection," highlighting the importance of economy and precision of movement during this period.</w:t>
      </w:r>
    </w:p>
    <w:p w14:paraId="5F69CCC5" w14:textId="77777777" w:rsidR="001B0A7C" w:rsidRPr="003D5F4B" w:rsidRDefault="001B0A7C" w:rsidP="00370AA1">
      <w:pPr>
        <w:pStyle w:val="Heading7"/>
      </w:pPr>
      <w:r w:rsidRPr="003D5F4B">
        <w:t>Cognitive Development</w:t>
      </w:r>
    </w:p>
    <w:p w14:paraId="78E18E0F" w14:textId="77777777" w:rsidR="001B0A7C" w:rsidRPr="003D5F4B" w:rsidRDefault="001B0A7C" w:rsidP="00370AA1">
      <w:pPr>
        <w:rPr>
          <w:b/>
          <w:bCs/>
        </w:rPr>
      </w:pPr>
      <w:r w:rsidRPr="003D5F4B">
        <w:rPr>
          <w:b/>
          <w:bCs/>
        </w:rPr>
        <w:t>The cognitive capabilities of children aged 3-6 years expand dramatically, including:</w:t>
      </w:r>
    </w:p>
    <w:p w14:paraId="0013D641" w14:textId="77777777" w:rsidR="001B0A7C" w:rsidRPr="003D5F4B" w:rsidRDefault="001B0A7C" w:rsidP="00370AA1">
      <w:pPr>
        <w:numPr>
          <w:ilvl w:val="0"/>
          <w:numId w:val="359"/>
        </w:numPr>
        <w:rPr>
          <w:b/>
          <w:bCs/>
        </w:rPr>
      </w:pPr>
      <w:r w:rsidRPr="003D5F4B">
        <w:rPr>
          <w:b/>
          <w:bCs/>
        </w:rPr>
        <w:t>Transition from concrete to symbolic thinking</w:t>
      </w:r>
    </w:p>
    <w:p w14:paraId="140F3862" w14:textId="77777777" w:rsidR="001B0A7C" w:rsidRPr="003D5F4B" w:rsidRDefault="001B0A7C" w:rsidP="00370AA1">
      <w:pPr>
        <w:numPr>
          <w:ilvl w:val="0"/>
          <w:numId w:val="359"/>
        </w:numPr>
        <w:rPr>
          <w:b/>
          <w:bCs/>
        </w:rPr>
      </w:pPr>
      <w:r w:rsidRPr="003D5F4B">
        <w:rPr>
          <w:b/>
          <w:bCs/>
        </w:rPr>
        <w:t>Expansion of vocabulary and language structures</w:t>
      </w:r>
    </w:p>
    <w:p w14:paraId="26F2C6FF" w14:textId="77777777" w:rsidR="001B0A7C" w:rsidRPr="003D5F4B" w:rsidRDefault="001B0A7C" w:rsidP="00370AA1">
      <w:pPr>
        <w:numPr>
          <w:ilvl w:val="0"/>
          <w:numId w:val="359"/>
        </w:numPr>
        <w:rPr>
          <w:b/>
          <w:bCs/>
        </w:rPr>
      </w:pPr>
      <w:r w:rsidRPr="003D5F4B">
        <w:rPr>
          <w:b/>
          <w:bCs/>
        </w:rPr>
        <w:t>Capacity for sequential thinking and process following</w:t>
      </w:r>
    </w:p>
    <w:p w14:paraId="4AC8D908" w14:textId="77777777" w:rsidR="001B0A7C" w:rsidRPr="003D5F4B" w:rsidRDefault="001B0A7C" w:rsidP="00370AA1">
      <w:pPr>
        <w:numPr>
          <w:ilvl w:val="0"/>
          <w:numId w:val="359"/>
        </w:numPr>
        <w:rPr>
          <w:b/>
          <w:bCs/>
        </w:rPr>
      </w:pPr>
      <w:r w:rsidRPr="003D5F4B">
        <w:rPr>
          <w:b/>
          <w:bCs/>
        </w:rPr>
        <w:t>Development of classification and categorization abilities</w:t>
      </w:r>
    </w:p>
    <w:p w14:paraId="163AD89B" w14:textId="77777777" w:rsidR="001B0A7C" w:rsidRPr="003D5F4B" w:rsidRDefault="001B0A7C" w:rsidP="00370AA1">
      <w:pPr>
        <w:numPr>
          <w:ilvl w:val="0"/>
          <w:numId w:val="359"/>
        </w:numPr>
        <w:rPr>
          <w:b/>
          <w:bCs/>
        </w:rPr>
      </w:pPr>
      <w:r w:rsidRPr="003D5F4B">
        <w:rPr>
          <w:b/>
          <w:bCs/>
        </w:rPr>
        <w:t>Growing awareness of patterns and relationships</w:t>
      </w:r>
    </w:p>
    <w:p w14:paraId="6A947DD6" w14:textId="77777777" w:rsidR="001B0A7C" w:rsidRPr="003D5F4B" w:rsidRDefault="001B0A7C" w:rsidP="00370AA1">
      <w:pPr>
        <w:numPr>
          <w:ilvl w:val="0"/>
          <w:numId w:val="359"/>
        </w:numPr>
        <w:rPr>
          <w:b/>
          <w:bCs/>
        </w:rPr>
      </w:pPr>
      <w:r w:rsidRPr="003D5F4B">
        <w:rPr>
          <w:b/>
          <w:bCs/>
        </w:rPr>
        <w:t>Recognition of patterns and sequences</w:t>
      </w:r>
    </w:p>
    <w:p w14:paraId="5DAC582D" w14:textId="77777777" w:rsidR="001B0A7C" w:rsidRPr="003D5F4B" w:rsidRDefault="001B0A7C" w:rsidP="00370AA1">
      <w:pPr>
        <w:numPr>
          <w:ilvl w:val="0"/>
          <w:numId w:val="359"/>
        </w:numPr>
        <w:rPr>
          <w:b/>
          <w:bCs/>
        </w:rPr>
      </w:pPr>
      <w:r w:rsidRPr="003D5F4B">
        <w:rPr>
          <w:b/>
          <w:bCs/>
        </w:rPr>
        <w:t>Understanding of quantity and numeral relationships</w:t>
      </w:r>
    </w:p>
    <w:p w14:paraId="37BFA398" w14:textId="77777777" w:rsidR="001B0A7C" w:rsidRPr="003D5F4B" w:rsidRDefault="001B0A7C" w:rsidP="00370AA1">
      <w:pPr>
        <w:pStyle w:val="Heading7"/>
      </w:pPr>
      <w:r w:rsidRPr="003D5F4B">
        <w:t>Language Development</w:t>
      </w:r>
    </w:p>
    <w:p w14:paraId="4DF3D19D" w14:textId="77777777" w:rsidR="001B0A7C" w:rsidRPr="003D5F4B" w:rsidRDefault="001B0A7C" w:rsidP="00370AA1">
      <w:pPr>
        <w:rPr>
          <w:b/>
          <w:bCs/>
        </w:rPr>
      </w:pPr>
      <w:r w:rsidRPr="003D5F4B">
        <w:rPr>
          <w:b/>
          <w:bCs/>
        </w:rPr>
        <w:t>Language development accelerates dramatically during these years, with children moving from basic verbal communication to reading and writing. The reference materials note that "writing comes before reading" in the Montessori approach, and that a child who can "engage in phoneme segmentation and can relate them to the symbols they can start to encode."</w:t>
      </w:r>
    </w:p>
    <w:p w14:paraId="1DBD543F" w14:textId="77777777" w:rsidR="001B0A7C" w:rsidRPr="003D5F4B" w:rsidRDefault="001B0A7C" w:rsidP="00370AA1">
      <w:pPr>
        <w:rPr>
          <w:b/>
          <w:bCs/>
        </w:rPr>
      </w:pPr>
      <w:r w:rsidRPr="003D5F4B">
        <w:rPr>
          <w:b/>
          <w:bCs/>
        </w:rPr>
        <w:lastRenderedPageBreak/>
        <w:t>This development progresses through several stages:</w:t>
      </w:r>
    </w:p>
    <w:p w14:paraId="0355B10F" w14:textId="77777777" w:rsidR="001B0A7C" w:rsidRPr="003D5F4B" w:rsidRDefault="001B0A7C" w:rsidP="00370AA1">
      <w:pPr>
        <w:numPr>
          <w:ilvl w:val="0"/>
          <w:numId w:val="360"/>
        </w:numPr>
        <w:rPr>
          <w:b/>
          <w:bCs/>
        </w:rPr>
      </w:pPr>
      <w:r w:rsidRPr="003D5F4B">
        <w:rPr>
          <w:b/>
          <w:bCs/>
        </w:rPr>
        <w:t>Expansion of spoken vocabulary and grammatical structures</w:t>
      </w:r>
    </w:p>
    <w:p w14:paraId="09763A75" w14:textId="77777777" w:rsidR="001B0A7C" w:rsidRPr="003D5F4B" w:rsidRDefault="001B0A7C" w:rsidP="00370AA1">
      <w:pPr>
        <w:numPr>
          <w:ilvl w:val="0"/>
          <w:numId w:val="360"/>
        </w:numPr>
        <w:rPr>
          <w:b/>
          <w:bCs/>
        </w:rPr>
      </w:pPr>
      <w:r w:rsidRPr="003D5F4B">
        <w:rPr>
          <w:b/>
          <w:bCs/>
        </w:rPr>
        <w:t>Exploration of the sounds and symbols of language</w:t>
      </w:r>
    </w:p>
    <w:p w14:paraId="17AD6237" w14:textId="77777777" w:rsidR="001B0A7C" w:rsidRPr="003D5F4B" w:rsidRDefault="001B0A7C" w:rsidP="00370AA1">
      <w:pPr>
        <w:numPr>
          <w:ilvl w:val="0"/>
          <w:numId w:val="360"/>
        </w:numPr>
        <w:rPr>
          <w:b/>
          <w:bCs/>
        </w:rPr>
      </w:pPr>
      <w:r w:rsidRPr="003D5F4B">
        <w:rPr>
          <w:b/>
          <w:bCs/>
        </w:rPr>
        <w:t>Writing through the movable alphabet and other tools</w:t>
      </w:r>
    </w:p>
    <w:p w14:paraId="719D84EF" w14:textId="77777777" w:rsidR="001B0A7C" w:rsidRPr="003D5F4B" w:rsidRDefault="001B0A7C" w:rsidP="00370AA1">
      <w:pPr>
        <w:numPr>
          <w:ilvl w:val="0"/>
          <w:numId w:val="360"/>
        </w:numPr>
        <w:rPr>
          <w:b/>
          <w:bCs/>
        </w:rPr>
      </w:pPr>
      <w:r w:rsidRPr="003D5F4B">
        <w:rPr>
          <w:b/>
          <w:bCs/>
        </w:rPr>
        <w:t>Beginning reading of their own writing</w:t>
      </w:r>
    </w:p>
    <w:p w14:paraId="4301C46D" w14:textId="77777777" w:rsidR="001B0A7C" w:rsidRPr="003D5F4B" w:rsidRDefault="001B0A7C" w:rsidP="00370AA1">
      <w:pPr>
        <w:numPr>
          <w:ilvl w:val="0"/>
          <w:numId w:val="360"/>
        </w:numPr>
        <w:rPr>
          <w:b/>
          <w:bCs/>
        </w:rPr>
      </w:pPr>
      <w:r w:rsidRPr="003D5F4B">
        <w:rPr>
          <w:b/>
          <w:bCs/>
        </w:rPr>
        <w:t>Progression to reading others' writing</w:t>
      </w:r>
    </w:p>
    <w:p w14:paraId="35D97053" w14:textId="77777777" w:rsidR="001B0A7C" w:rsidRPr="003D5F4B" w:rsidRDefault="001B0A7C" w:rsidP="00370AA1">
      <w:pPr>
        <w:numPr>
          <w:ilvl w:val="0"/>
          <w:numId w:val="360"/>
        </w:numPr>
        <w:rPr>
          <w:b/>
          <w:bCs/>
        </w:rPr>
      </w:pPr>
      <w:r w:rsidRPr="003D5F4B">
        <w:rPr>
          <w:b/>
          <w:bCs/>
        </w:rPr>
        <w:t>Development of interpretive reading abilities</w:t>
      </w:r>
    </w:p>
    <w:p w14:paraId="71B6FB1D" w14:textId="77777777" w:rsidR="001B0A7C" w:rsidRPr="003D5F4B" w:rsidRDefault="001B0A7C" w:rsidP="00370AA1">
      <w:pPr>
        <w:rPr>
          <w:b/>
          <w:bCs/>
        </w:rPr>
      </w:pPr>
      <w:r w:rsidRPr="003D5F4B">
        <w:rPr>
          <w:b/>
          <w:bCs/>
        </w:rPr>
        <w:t>The approach to language development follows a consistent sequence:</w:t>
      </w:r>
    </w:p>
    <w:p w14:paraId="13CC7502" w14:textId="77777777" w:rsidR="001B0A7C" w:rsidRPr="003D5F4B" w:rsidRDefault="001B0A7C" w:rsidP="00370AA1">
      <w:pPr>
        <w:numPr>
          <w:ilvl w:val="0"/>
          <w:numId w:val="361"/>
        </w:numPr>
        <w:rPr>
          <w:b/>
          <w:bCs/>
        </w:rPr>
      </w:pPr>
      <w:r w:rsidRPr="003D5F4B">
        <w:rPr>
          <w:b/>
          <w:bCs/>
        </w:rPr>
        <w:t>Enriching spoken language through precise naming and conversation</w:t>
      </w:r>
    </w:p>
    <w:p w14:paraId="25B18FBE" w14:textId="77777777" w:rsidR="001B0A7C" w:rsidRPr="003D5F4B" w:rsidRDefault="001B0A7C" w:rsidP="00370AA1">
      <w:pPr>
        <w:numPr>
          <w:ilvl w:val="0"/>
          <w:numId w:val="361"/>
        </w:numPr>
        <w:rPr>
          <w:b/>
          <w:bCs/>
        </w:rPr>
      </w:pPr>
      <w:r w:rsidRPr="003D5F4B">
        <w:rPr>
          <w:b/>
          <w:bCs/>
        </w:rPr>
        <w:t>Developing phonological awareness through sound games</w:t>
      </w:r>
    </w:p>
    <w:p w14:paraId="27E4207A" w14:textId="77777777" w:rsidR="001B0A7C" w:rsidRPr="003D5F4B" w:rsidRDefault="001B0A7C" w:rsidP="00370AA1">
      <w:pPr>
        <w:numPr>
          <w:ilvl w:val="0"/>
          <w:numId w:val="361"/>
        </w:numPr>
        <w:rPr>
          <w:b/>
          <w:bCs/>
        </w:rPr>
      </w:pPr>
      <w:r w:rsidRPr="003D5F4B">
        <w:rPr>
          <w:b/>
          <w:bCs/>
        </w:rPr>
        <w:t>Connecting sounds to symbols through sandpaper letters</w:t>
      </w:r>
    </w:p>
    <w:p w14:paraId="75BEA17D" w14:textId="77777777" w:rsidR="001B0A7C" w:rsidRPr="003D5F4B" w:rsidRDefault="001B0A7C" w:rsidP="00370AA1">
      <w:pPr>
        <w:numPr>
          <w:ilvl w:val="0"/>
          <w:numId w:val="361"/>
        </w:numPr>
        <w:rPr>
          <w:b/>
          <w:bCs/>
        </w:rPr>
      </w:pPr>
      <w:r w:rsidRPr="003D5F4B">
        <w:rPr>
          <w:b/>
          <w:bCs/>
        </w:rPr>
        <w:t>Composing words with the movable alphabet</w:t>
      </w:r>
    </w:p>
    <w:p w14:paraId="2D4628F4" w14:textId="77777777" w:rsidR="001B0A7C" w:rsidRPr="003D5F4B" w:rsidRDefault="001B0A7C" w:rsidP="00370AA1">
      <w:pPr>
        <w:numPr>
          <w:ilvl w:val="0"/>
          <w:numId w:val="361"/>
        </w:numPr>
        <w:rPr>
          <w:b/>
          <w:bCs/>
        </w:rPr>
      </w:pPr>
      <w:r w:rsidRPr="003D5F4B">
        <w:rPr>
          <w:b/>
          <w:bCs/>
        </w:rPr>
        <w:t>Transitioning from writing to reading</w:t>
      </w:r>
    </w:p>
    <w:p w14:paraId="779DEBE2" w14:textId="77777777" w:rsidR="001B0A7C" w:rsidRPr="003D5F4B" w:rsidRDefault="001B0A7C" w:rsidP="00370AA1">
      <w:pPr>
        <w:numPr>
          <w:ilvl w:val="0"/>
          <w:numId w:val="361"/>
        </w:numPr>
        <w:rPr>
          <w:b/>
          <w:bCs/>
        </w:rPr>
      </w:pPr>
      <w:r w:rsidRPr="003D5F4B">
        <w:rPr>
          <w:b/>
          <w:bCs/>
        </w:rPr>
        <w:t xml:space="preserve">Progressing through levels of reading complexity: </w:t>
      </w:r>
    </w:p>
    <w:p w14:paraId="006F35BE" w14:textId="77777777" w:rsidR="001B0A7C" w:rsidRPr="003D5F4B" w:rsidRDefault="001B0A7C" w:rsidP="00370AA1">
      <w:pPr>
        <w:numPr>
          <w:ilvl w:val="1"/>
          <w:numId w:val="361"/>
        </w:numPr>
        <w:rPr>
          <w:b/>
          <w:bCs/>
        </w:rPr>
      </w:pPr>
      <w:r w:rsidRPr="003D5F4B">
        <w:rPr>
          <w:b/>
          <w:bCs/>
        </w:rPr>
        <w:t>Mechanical reading (decoding)</w:t>
      </w:r>
    </w:p>
    <w:p w14:paraId="456D5838" w14:textId="77777777" w:rsidR="001B0A7C" w:rsidRPr="003D5F4B" w:rsidRDefault="001B0A7C" w:rsidP="00370AA1">
      <w:pPr>
        <w:numPr>
          <w:ilvl w:val="1"/>
          <w:numId w:val="361"/>
        </w:numPr>
        <w:rPr>
          <w:b/>
          <w:bCs/>
        </w:rPr>
      </w:pPr>
      <w:r w:rsidRPr="003D5F4B">
        <w:rPr>
          <w:b/>
          <w:bCs/>
        </w:rPr>
        <w:t>Classified reading (vocabulary development)</w:t>
      </w:r>
    </w:p>
    <w:p w14:paraId="0EDE3DE8" w14:textId="77777777" w:rsidR="001B0A7C" w:rsidRPr="003D5F4B" w:rsidRDefault="001B0A7C" w:rsidP="00370AA1">
      <w:pPr>
        <w:numPr>
          <w:ilvl w:val="1"/>
          <w:numId w:val="361"/>
        </w:numPr>
        <w:rPr>
          <w:b/>
          <w:bCs/>
        </w:rPr>
      </w:pPr>
      <w:r w:rsidRPr="003D5F4B">
        <w:rPr>
          <w:b/>
          <w:bCs/>
        </w:rPr>
        <w:t>Word study (grammar and word functions)</w:t>
      </w:r>
    </w:p>
    <w:p w14:paraId="7EF998E3" w14:textId="77777777" w:rsidR="001B0A7C" w:rsidRPr="003D5F4B" w:rsidRDefault="001B0A7C" w:rsidP="00370AA1">
      <w:pPr>
        <w:numPr>
          <w:ilvl w:val="1"/>
          <w:numId w:val="361"/>
        </w:numPr>
        <w:rPr>
          <w:b/>
          <w:bCs/>
        </w:rPr>
      </w:pPr>
      <w:r w:rsidRPr="003D5F4B">
        <w:rPr>
          <w:b/>
          <w:bCs/>
        </w:rPr>
        <w:t>Interpretive reading (comprehension and analysis)</w:t>
      </w:r>
    </w:p>
    <w:p w14:paraId="486B31BA" w14:textId="77777777" w:rsidR="001B0A7C" w:rsidRPr="003D5F4B" w:rsidRDefault="001B0A7C" w:rsidP="00370AA1">
      <w:pPr>
        <w:rPr>
          <w:b/>
          <w:bCs/>
        </w:rPr>
      </w:pPr>
      <w:r w:rsidRPr="003D5F4B">
        <w:rPr>
          <w:b/>
          <w:bCs/>
        </w:rPr>
        <w:t xml:space="preserve">The </w:t>
      </w:r>
      <w:proofErr w:type="gramStart"/>
      <w:r w:rsidRPr="003D5F4B">
        <w:rPr>
          <w:b/>
          <w:bCs/>
        </w:rPr>
        <w:t>ultimate goal</w:t>
      </w:r>
      <w:proofErr w:type="gramEnd"/>
      <w:r w:rsidRPr="003D5F4B">
        <w:rPr>
          <w:b/>
          <w:bCs/>
        </w:rPr>
        <w:t xml:space="preserve"> of the language area extends beyond technical skills to encompass "total reading that can read and interpret the idea, tone, emotion, and ideally even if poem or riddle, etc." This comprehensive approach supports the child's development as a capable communicator in both oral and written forms.</w:t>
      </w:r>
    </w:p>
    <w:p w14:paraId="535F90C0" w14:textId="77777777" w:rsidR="001B0A7C" w:rsidRPr="003D5F4B" w:rsidRDefault="001B0A7C" w:rsidP="00370AA1">
      <w:pPr>
        <w:pStyle w:val="Heading7"/>
      </w:pPr>
      <w:r w:rsidRPr="003D5F4B">
        <w:t>Mathematical Mind</w:t>
      </w:r>
    </w:p>
    <w:p w14:paraId="1440E9F9" w14:textId="77777777" w:rsidR="001B0A7C" w:rsidRPr="003D5F4B" w:rsidRDefault="001B0A7C" w:rsidP="00370AA1">
      <w:pPr>
        <w:rPr>
          <w:b/>
          <w:bCs/>
        </w:rPr>
      </w:pPr>
      <w:r w:rsidRPr="003D5F4B">
        <w:rPr>
          <w:b/>
          <w:bCs/>
        </w:rPr>
        <w:t>The mathematical mind, which Montessori identified as a fundamental human characteristic, becomes increasingly active during this period. The reference materials emphasize that "the child establishes firm bases for abstraction, through sensorial experiences, these being the 'roots' of the tree of abstraction."</w:t>
      </w:r>
    </w:p>
    <w:p w14:paraId="195CAF3B" w14:textId="77777777" w:rsidR="001B0A7C" w:rsidRPr="003D5F4B" w:rsidRDefault="001B0A7C" w:rsidP="00370AA1">
      <w:pPr>
        <w:rPr>
          <w:b/>
          <w:bCs/>
        </w:rPr>
      </w:pPr>
      <w:r w:rsidRPr="003D5F4B">
        <w:rPr>
          <w:b/>
          <w:bCs/>
        </w:rPr>
        <w:t>This development includes:</w:t>
      </w:r>
    </w:p>
    <w:p w14:paraId="13BB1FA3" w14:textId="77777777" w:rsidR="001B0A7C" w:rsidRPr="003D5F4B" w:rsidRDefault="001B0A7C" w:rsidP="00370AA1">
      <w:pPr>
        <w:numPr>
          <w:ilvl w:val="0"/>
          <w:numId w:val="362"/>
        </w:numPr>
        <w:rPr>
          <w:b/>
          <w:bCs/>
        </w:rPr>
      </w:pPr>
      <w:r w:rsidRPr="003D5F4B">
        <w:rPr>
          <w:b/>
          <w:bCs/>
        </w:rPr>
        <w:lastRenderedPageBreak/>
        <w:t>Recognition of patterns and sequences</w:t>
      </w:r>
    </w:p>
    <w:p w14:paraId="0CB96258" w14:textId="77777777" w:rsidR="001B0A7C" w:rsidRPr="003D5F4B" w:rsidRDefault="001B0A7C" w:rsidP="00370AA1">
      <w:pPr>
        <w:numPr>
          <w:ilvl w:val="0"/>
          <w:numId w:val="362"/>
        </w:numPr>
        <w:rPr>
          <w:b/>
          <w:bCs/>
        </w:rPr>
      </w:pPr>
      <w:r w:rsidRPr="003D5F4B">
        <w:rPr>
          <w:b/>
          <w:bCs/>
        </w:rPr>
        <w:t>Understanding of quantity and numeral relationships</w:t>
      </w:r>
    </w:p>
    <w:p w14:paraId="3EFE914D" w14:textId="77777777" w:rsidR="001B0A7C" w:rsidRPr="003D5F4B" w:rsidRDefault="001B0A7C" w:rsidP="00370AA1">
      <w:pPr>
        <w:numPr>
          <w:ilvl w:val="0"/>
          <w:numId w:val="362"/>
        </w:numPr>
        <w:rPr>
          <w:b/>
          <w:bCs/>
        </w:rPr>
      </w:pPr>
      <w:r w:rsidRPr="003D5F4B">
        <w:rPr>
          <w:b/>
          <w:bCs/>
        </w:rPr>
        <w:t>Exploration of the decimal system</w:t>
      </w:r>
    </w:p>
    <w:p w14:paraId="47190DD0" w14:textId="77777777" w:rsidR="001B0A7C" w:rsidRPr="003D5F4B" w:rsidRDefault="001B0A7C" w:rsidP="00370AA1">
      <w:pPr>
        <w:numPr>
          <w:ilvl w:val="0"/>
          <w:numId w:val="362"/>
        </w:numPr>
        <w:rPr>
          <w:b/>
          <w:bCs/>
        </w:rPr>
      </w:pPr>
      <w:r w:rsidRPr="003D5F4B">
        <w:rPr>
          <w:b/>
          <w:bCs/>
        </w:rPr>
        <w:t>Beginning operations with concrete materials</w:t>
      </w:r>
    </w:p>
    <w:p w14:paraId="2733D269" w14:textId="77777777" w:rsidR="001B0A7C" w:rsidRPr="003D5F4B" w:rsidRDefault="001B0A7C" w:rsidP="00370AA1">
      <w:pPr>
        <w:numPr>
          <w:ilvl w:val="0"/>
          <w:numId w:val="362"/>
        </w:numPr>
        <w:rPr>
          <w:b/>
          <w:bCs/>
        </w:rPr>
      </w:pPr>
      <w:r w:rsidRPr="003D5F4B">
        <w:rPr>
          <w:b/>
          <w:bCs/>
        </w:rPr>
        <w:t>Progressive movement toward abstraction</w:t>
      </w:r>
    </w:p>
    <w:p w14:paraId="0A1BC490" w14:textId="77777777" w:rsidR="001B0A7C" w:rsidRPr="003D5F4B" w:rsidRDefault="001B0A7C" w:rsidP="00370AA1">
      <w:pPr>
        <w:rPr>
          <w:b/>
          <w:bCs/>
        </w:rPr>
      </w:pPr>
      <w:r w:rsidRPr="003D5F4B">
        <w:rPr>
          <w:b/>
          <w:bCs/>
        </w:rPr>
        <w:t>The mathematical materials in the Children's House build upon earlier sensorial experiences to support this developing mathematical understanding.</w:t>
      </w:r>
    </w:p>
    <w:p w14:paraId="6650878D" w14:textId="77777777" w:rsidR="001B0A7C" w:rsidRPr="003D5F4B" w:rsidRDefault="001B0A7C" w:rsidP="00370AA1">
      <w:pPr>
        <w:pStyle w:val="Heading7"/>
      </w:pPr>
      <w:r w:rsidRPr="003D5F4B">
        <w:t>Social Development</w:t>
      </w:r>
    </w:p>
    <w:p w14:paraId="3A6D11C0" w14:textId="77777777" w:rsidR="001B0A7C" w:rsidRPr="003D5F4B" w:rsidRDefault="001B0A7C" w:rsidP="00370AA1">
      <w:pPr>
        <w:rPr>
          <w:b/>
          <w:bCs/>
        </w:rPr>
      </w:pPr>
      <w:r w:rsidRPr="003D5F4B">
        <w:rPr>
          <w:b/>
          <w:bCs/>
        </w:rPr>
        <w:t>Children from three to six years demonstrate growing interest in social interaction and community participation. This social development includes:</w:t>
      </w:r>
    </w:p>
    <w:p w14:paraId="054ED150" w14:textId="77777777" w:rsidR="001B0A7C" w:rsidRPr="003D5F4B" w:rsidRDefault="001B0A7C" w:rsidP="00370AA1">
      <w:pPr>
        <w:numPr>
          <w:ilvl w:val="0"/>
          <w:numId w:val="363"/>
        </w:numPr>
        <w:rPr>
          <w:b/>
          <w:bCs/>
        </w:rPr>
      </w:pPr>
      <w:r w:rsidRPr="003D5F4B">
        <w:rPr>
          <w:b/>
          <w:bCs/>
        </w:rPr>
        <w:t>Evolution from parallel play to collaborative activities</w:t>
      </w:r>
    </w:p>
    <w:p w14:paraId="3BC0A661" w14:textId="77777777" w:rsidR="001B0A7C" w:rsidRPr="003D5F4B" w:rsidRDefault="001B0A7C" w:rsidP="00370AA1">
      <w:pPr>
        <w:numPr>
          <w:ilvl w:val="0"/>
          <w:numId w:val="363"/>
        </w:numPr>
        <w:rPr>
          <w:b/>
          <w:bCs/>
        </w:rPr>
      </w:pPr>
      <w:r w:rsidRPr="003D5F4B">
        <w:rPr>
          <w:b/>
          <w:bCs/>
        </w:rPr>
        <w:t>Increasing awareness of community norms and expectations</w:t>
      </w:r>
    </w:p>
    <w:p w14:paraId="68BBB98B" w14:textId="77777777" w:rsidR="001B0A7C" w:rsidRPr="003D5F4B" w:rsidRDefault="001B0A7C" w:rsidP="00370AA1">
      <w:pPr>
        <w:numPr>
          <w:ilvl w:val="0"/>
          <w:numId w:val="363"/>
        </w:numPr>
        <w:rPr>
          <w:b/>
          <w:bCs/>
        </w:rPr>
      </w:pPr>
      <w:r w:rsidRPr="003D5F4B">
        <w:rPr>
          <w:b/>
          <w:bCs/>
        </w:rPr>
        <w:t>Development of empathy and perspective-taking</w:t>
      </w:r>
    </w:p>
    <w:p w14:paraId="04C9EF54" w14:textId="77777777" w:rsidR="001B0A7C" w:rsidRPr="003D5F4B" w:rsidRDefault="001B0A7C" w:rsidP="00370AA1">
      <w:pPr>
        <w:numPr>
          <w:ilvl w:val="0"/>
          <w:numId w:val="363"/>
        </w:numPr>
        <w:rPr>
          <w:b/>
          <w:bCs/>
        </w:rPr>
      </w:pPr>
      <w:r w:rsidRPr="003D5F4B">
        <w:rPr>
          <w:b/>
          <w:bCs/>
        </w:rPr>
        <w:t>Formation of friendships and preferred work partners</w:t>
      </w:r>
    </w:p>
    <w:p w14:paraId="51EF1739" w14:textId="77777777" w:rsidR="001B0A7C" w:rsidRPr="003D5F4B" w:rsidRDefault="001B0A7C" w:rsidP="00370AA1">
      <w:pPr>
        <w:numPr>
          <w:ilvl w:val="0"/>
          <w:numId w:val="363"/>
        </w:numPr>
        <w:rPr>
          <w:b/>
          <w:bCs/>
        </w:rPr>
      </w:pPr>
      <w:r w:rsidRPr="003D5F4B">
        <w:rPr>
          <w:b/>
          <w:bCs/>
        </w:rPr>
        <w:t>Capacity for grace and courtesy in social interactions</w:t>
      </w:r>
    </w:p>
    <w:p w14:paraId="5C5AB7E7" w14:textId="77777777" w:rsidR="001B0A7C" w:rsidRPr="003D5F4B" w:rsidRDefault="001B0A7C" w:rsidP="00370AA1">
      <w:pPr>
        <w:numPr>
          <w:ilvl w:val="0"/>
          <w:numId w:val="363"/>
        </w:numPr>
        <w:rPr>
          <w:b/>
          <w:bCs/>
        </w:rPr>
      </w:pPr>
      <w:r w:rsidRPr="003D5F4B">
        <w:rPr>
          <w:b/>
          <w:bCs/>
        </w:rPr>
        <w:t>Increasing awareness of others' needs and perspectives</w:t>
      </w:r>
    </w:p>
    <w:p w14:paraId="1F4DFCBA" w14:textId="77777777" w:rsidR="001B0A7C" w:rsidRPr="003D5F4B" w:rsidRDefault="001B0A7C" w:rsidP="00370AA1">
      <w:pPr>
        <w:numPr>
          <w:ilvl w:val="0"/>
          <w:numId w:val="363"/>
        </w:numPr>
        <w:rPr>
          <w:b/>
          <w:bCs/>
        </w:rPr>
      </w:pPr>
      <w:r w:rsidRPr="003D5F4B">
        <w:rPr>
          <w:b/>
          <w:bCs/>
        </w:rPr>
        <w:t>Development of cooperative work capabilities</w:t>
      </w:r>
    </w:p>
    <w:p w14:paraId="0DE51CF4" w14:textId="77777777" w:rsidR="001B0A7C" w:rsidRPr="003D5F4B" w:rsidRDefault="001B0A7C" w:rsidP="00370AA1">
      <w:pPr>
        <w:numPr>
          <w:ilvl w:val="0"/>
          <w:numId w:val="363"/>
        </w:numPr>
        <w:rPr>
          <w:b/>
          <w:bCs/>
        </w:rPr>
      </w:pPr>
      <w:r w:rsidRPr="003D5F4B">
        <w:rPr>
          <w:b/>
          <w:bCs/>
        </w:rPr>
        <w:t>Interest in cultural norms and expectations</w:t>
      </w:r>
    </w:p>
    <w:p w14:paraId="299464A7" w14:textId="77777777" w:rsidR="001B0A7C" w:rsidRPr="003D5F4B" w:rsidRDefault="001B0A7C" w:rsidP="00370AA1">
      <w:pPr>
        <w:numPr>
          <w:ilvl w:val="0"/>
          <w:numId w:val="363"/>
        </w:numPr>
        <w:rPr>
          <w:b/>
          <w:bCs/>
        </w:rPr>
      </w:pPr>
      <w:r w:rsidRPr="003D5F4B">
        <w:rPr>
          <w:b/>
          <w:bCs/>
        </w:rPr>
        <w:t>Capacity for greater self-regulation in social contexts</w:t>
      </w:r>
    </w:p>
    <w:p w14:paraId="3CE6345C" w14:textId="77777777" w:rsidR="001B0A7C" w:rsidRPr="003D5F4B" w:rsidRDefault="001B0A7C" w:rsidP="00370AA1">
      <w:pPr>
        <w:numPr>
          <w:ilvl w:val="0"/>
          <w:numId w:val="363"/>
        </w:numPr>
        <w:rPr>
          <w:b/>
          <w:bCs/>
        </w:rPr>
      </w:pPr>
      <w:r w:rsidRPr="003D5F4B">
        <w:rPr>
          <w:b/>
          <w:bCs/>
        </w:rPr>
        <w:t>Recognition of their role within the community</w:t>
      </w:r>
    </w:p>
    <w:p w14:paraId="66737128" w14:textId="77777777" w:rsidR="001B0A7C" w:rsidRPr="003D5F4B" w:rsidRDefault="001B0A7C" w:rsidP="00370AA1">
      <w:pPr>
        <w:rPr>
          <w:b/>
          <w:bCs/>
        </w:rPr>
      </w:pPr>
      <w:r w:rsidRPr="003D5F4B">
        <w:rPr>
          <w:b/>
          <w:bCs/>
        </w:rPr>
        <w:t xml:space="preserve">The </w:t>
      </w:r>
      <w:proofErr w:type="gramStart"/>
      <w:r w:rsidRPr="003D5F4B">
        <w:rPr>
          <w:b/>
          <w:bCs/>
        </w:rPr>
        <w:t>mixed-age</w:t>
      </w:r>
      <w:proofErr w:type="gramEnd"/>
      <w:r w:rsidRPr="003D5F4B">
        <w:rPr>
          <w:b/>
          <w:bCs/>
        </w:rPr>
        <w:t xml:space="preserve"> grouping of the Children's House provides rich opportunities for this social development through observation, interaction, and collaboration.</w:t>
      </w:r>
    </w:p>
    <w:p w14:paraId="75C8ED29" w14:textId="77777777" w:rsidR="001B0A7C" w:rsidRPr="003D5F4B" w:rsidRDefault="001B0A7C" w:rsidP="00370AA1">
      <w:pPr>
        <w:pStyle w:val="Heading7"/>
      </w:pPr>
      <w:r w:rsidRPr="003D5F4B">
        <w:t>Emotional Development</w:t>
      </w:r>
    </w:p>
    <w:p w14:paraId="383F31BC" w14:textId="77777777" w:rsidR="001B0A7C" w:rsidRPr="003D5F4B" w:rsidRDefault="001B0A7C" w:rsidP="00370AA1">
      <w:pPr>
        <w:rPr>
          <w:b/>
          <w:bCs/>
        </w:rPr>
      </w:pPr>
      <w:r w:rsidRPr="003D5F4B">
        <w:rPr>
          <w:b/>
          <w:bCs/>
        </w:rPr>
        <w:t>During this period, children develop greater emotional awareness and control:</w:t>
      </w:r>
    </w:p>
    <w:p w14:paraId="6B63CC3D" w14:textId="77777777" w:rsidR="001B0A7C" w:rsidRPr="003D5F4B" w:rsidRDefault="001B0A7C" w:rsidP="00370AA1">
      <w:pPr>
        <w:numPr>
          <w:ilvl w:val="0"/>
          <w:numId w:val="364"/>
        </w:numPr>
        <w:rPr>
          <w:b/>
          <w:bCs/>
        </w:rPr>
      </w:pPr>
      <w:r w:rsidRPr="003D5F4B">
        <w:rPr>
          <w:b/>
          <w:bCs/>
        </w:rPr>
        <w:t xml:space="preserve">Growing </w:t>
      </w:r>
      <w:proofErr w:type="gramStart"/>
      <w:r w:rsidRPr="003D5F4B">
        <w:rPr>
          <w:b/>
          <w:bCs/>
        </w:rPr>
        <w:t>sense</w:t>
      </w:r>
      <w:proofErr w:type="gramEnd"/>
      <w:r w:rsidRPr="003D5F4B">
        <w:rPr>
          <w:b/>
          <w:bCs/>
        </w:rPr>
        <w:t xml:space="preserve"> of personal identity and capability</w:t>
      </w:r>
    </w:p>
    <w:p w14:paraId="6E9F4348" w14:textId="77777777" w:rsidR="001B0A7C" w:rsidRPr="003D5F4B" w:rsidRDefault="001B0A7C" w:rsidP="00370AA1">
      <w:pPr>
        <w:numPr>
          <w:ilvl w:val="0"/>
          <w:numId w:val="364"/>
        </w:numPr>
        <w:rPr>
          <w:b/>
          <w:bCs/>
        </w:rPr>
      </w:pPr>
      <w:r w:rsidRPr="003D5F4B">
        <w:rPr>
          <w:b/>
          <w:bCs/>
        </w:rPr>
        <w:t>Development of will and self-discipline</w:t>
      </w:r>
    </w:p>
    <w:p w14:paraId="6EE51C90" w14:textId="77777777" w:rsidR="001B0A7C" w:rsidRPr="003D5F4B" w:rsidRDefault="001B0A7C" w:rsidP="00370AA1">
      <w:pPr>
        <w:numPr>
          <w:ilvl w:val="0"/>
          <w:numId w:val="364"/>
        </w:numPr>
        <w:rPr>
          <w:b/>
          <w:bCs/>
        </w:rPr>
      </w:pPr>
      <w:r w:rsidRPr="003D5F4B">
        <w:rPr>
          <w:b/>
          <w:bCs/>
        </w:rPr>
        <w:t>Increasing emotional regulation</w:t>
      </w:r>
    </w:p>
    <w:p w14:paraId="6685A072" w14:textId="77777777" w:rsidR="001B0A7C" w:rsidRPr="003D5F4B" w:rsidRDefault="001B0A7C" w:rsidP="00370AA1">
      <w:pPr>
        <w:numPr>
          <w:ilvl w:val="0"/>
          <w:numId w:val="364"/>
        </w:numPr>
        <w:rPr>
          <w:b/>
          <w:bCs/>
        </w:rPr>
      </w:pPr>
      <w:r w:rsidRPr="003D5F4B">
        <w:rPr>
          <w:b/>
          <w:bCs/>
        </w:rPr>
        <w:lastRenderedPageBreak/>
        <w:t>Pride in accomplishment and mastery</w:t>
      </w:r>
    </w:p>
    <w:p w14:paraId="2F69110D" w14:textId="77777777" w:rsidR="001B0A7C" w:rsidRPr="003D5F4B" w:rsidRDefault="001B0A7C" w:rsidP="00370AA1">
      <w:pPr>
        <w:numPr>
          <w:ilvl w:val="0"/>
          <w:numId w:val="364"/>
        </w:numPr>
        <w:rPr>
          <w:b/>
          <w:bCs/>
        </w:rPr>
      </w:pPr>
      <w:r w:rsidRPr="003D5F4B">
        <w:rPr>
          <w:b/>
          <w:bCs/>
        </w:rPr>
        <w:t>Awareness of belonging to a community</w:t>
      </w:r>
    </w:p>
    <w:p w14:paraId="6CBFFF2E" w14:textId="77777777" w:rsidR="001B0A7C" w:rsidRPr="003D5F4B" w:rsidRDefault="001B0A7C" w:rsidP="00370AA1">
      <w:pPr>
        <w:pStyle w:val="Heading7"/>
      </w:pPr>
      <w:r w:rsidRPr="003D5F4B">
        <w:t>Sensitive Periods</w:t>
      </w:r>
    </w:p>
    <w:p w14:paraId="1CAD714A" w14:textId="77777777" w:rsidR="001B0A7C" w:rsidRPr="003D5F4B" w:rsidRDefault="001B0A7C" w:rsidP="00370AA1">
      <w:pPr>
        <w:rPr>
          <w:b/>
          <w:bCs/>
        </w:rPr>
      </w:pPr>
      <w:r w:rsidRPr="003D5F4B">
        <w:rPr>
          <w:b/>
          <w:bCs/>
        </w:rPr>
        <w:t>The 3-6 environment is designed to respond to several sensitive periods that typically manifest during these years:</w:t>
      </w:r>
    </w:p>
    <w:p w14:paraId="44DFD4D0" w14:textId="77777777" w:rsidR="001B0A7C" w:rsidRPr="003D5F4B" w:rsidRDefault="001B0A7C" w:rsidP="00370AA1">
      <w:pPr>
        <w:numPr>
          <w:ilvl w:val="0"/>
          <w:numId w:val="365"/>
        </w:numPr>
        <w:rPr>
          <w:b/>
          <w:bCs/>
        </w:rPr>
      </w:pPr>
      <w:r w:rsidRPr="003D5F4B">
        <w:rPr>
          <w:b/>
          <w:bCs/>
        </w:rPr>
        <w:t>Order: While beginning earlier, the sensitive period for order continues throughout the early years of the 3-6 phase, with children showing strong preferences for consistency, organization, and predictable sequences.</w:t>
      </w:r>
    </w:p>
    <w:p w14:paraId="59F3FA7D" w14:textId="77777777" w:rsidR="001B0A7C" w:rsidRPr="003D5F4B" w:rsidRDefault="001B0A7C" w:rsidP="00370AA1">
      <w:pPr>
        <w:numPr>
          <w:ilvl w:val="0"/>
          <w:numId w:val="365"/>
        </w:numPr>
        <w:rPr>
          <w:b/>
          <w:bCs/>
        </w:rPr>
      </w:pPr>
      <w:r w:rsidRPr="003D5F4B">
        <w:rPr>
          <w:b/>
          <w:bCs/>
        </w:rPr>
        <w:t>Language: The sensitive period for language reaches its peak during these years, with children developing rapidly in vocabulary, grammar, and communication skills, as well as showing readiness for written language.</w:t>
      </w:r>
    </w:p>
    <w:p w14:paraId="7FDD7FD2" w14:textId="77777777" w:rsidR="001B0A7C" w:rsidRPr="003D5F4B" w:rsidRDefault="001B0A7C" w:rsidP="00370AA1">
      <w:pPr>
        <w:numPr>
          <w:ilvl w:val="0"/>
          <w:numId w:val="365"/>
        </w:numPr>
        <w:rPr>
          <w:b/>
          <w:bCs/>
        </w:rPr>
      </w:pPr>
      <w:r w:rsidRPr="003D5F4B">
        <w:rPr>
          <w:b/>
          <w:bCs/>
        </w:rPr>
        <w:t>Refinement of the Senses: Children in this age range show heightened interest in sensory discrimination, classification, and ordering of sensory impressions.</w:t>
      </w:r>
    </w:p>
    <w:p w14:paraId="6F7DA980" w14:textId="77777777" w:rsidR="001B0A7C" w:rsidRPr="003D5F4B" w:rsidRDefault="001B0A7C" w:rsidP="00370AA1">
      <w:pPr>
        <w:numPr>
          <w:ilvl w:val="0"/>
          <w:numId w:val="365"/>
        </w:numPr>
        <w:rPr>
          <w:b/>
          <w:bCs/>
        </w:rPr>
      </w:pPr>
      <w:r w:rsidRPr="003D5F4B">
        <w:rPr>
          <w:b/>
          <w:bCs/>
        </w:rPr>
        <w:t>Small Objects: Interest in minute details and small objects continues from earlier stages, supporting concentration and fine motor development.</w:t>
      </w:r>
    </w:p>
    <w:p w14:paraId="42DC8A69" w14:textId="77777777" w:rsidR="001B0A7C" w:rsidRPr="003D5F4B" w:rsidRDefault="001B0A7C" w:rsidP="00370AA1">
      <w:pPr>
        <w:numPr>
          <w:ilvl w:val="0"/>
          <w:numId w:val="365"/>
        </w:numPr>
        <w:rPr>
          <w:b/>
          <w:bCs/>
        </w:rPr>
      </w:pPr>
      <w:r w:rsidRPr="003D5F4B">
        <w:rPr>
          <w:b/>
          <w:bCs/>
        </w:rPr>
        <w:t>Social Behavior: A new sensitive period emerges for social customs, grace and courtesy, and understanding community norms.</w:t>
      </w:r>
    </w:p>
    <w:p w14:paraId="21B6C22D" w14:textId="77777777" w:rsidR="001B0A7C" w:rsidRPr="003D5F4B" w:rsidRDefault="001B0A7C" w:rsidP="00370AA1">
      <w:pPr>
        <w:numPr>
          <w:ilvl w:val="0"/>
          <w:numId w:val="365"/>
        </w:numPr>
        <w:rPr>
          <w:b/>
          <w:bCs/>
        </w:rPr>
      </w:pPr>
      <w:r w:rsidRPr="003D5F4B">
        <w:rPr>
          <w:b/>
          <w:bCs/>
        </w:rPr>
        <w:t>Mathematics: Many children experience a natural sensitivity to mathematical concepts during this period, particularly quantification, patterns, and relationships.</w:t>
      </w:r>
    </w:p>
    <w:p w14:paraId="7B43FEA1" w14:textId="77777777" w:rsidR="001B0A7C" w:rsidRPr="003D5F4B" w:rsidRDefault="001B0A7C" w:rsidP="00370AA1">
      <w:pPr>
        <w:rPr>
          <w:b/>
          <w:bCs/>
        </w:rPr>
      </w:pPr>
      <w:r w:rsidRPr="003D5F4B">
        <w:rPr>
          <w:b/>
          <w:bCs/>
        </w:rPr>
        <w:t xml:space="preserve">The prepared environment for </w:t>
      </w:r>
      <w:proofErr w:type="gramStart"/>
      <w:r w:rsidRPr="003D5F4B">
        <w:rPr>
          <w:b/>
          <w:bCs/>
        </w:rPr>
        <w:t>3-6 year old</w:t>
      </w:r>
      <w:proofErr w:type="gramEnd"/>
      <w:r w:rsidRPr="003D5F4B">
        <w:rPr>
          <w:b/>
          <w:bCs/>
        </w:rPr>
        <w:t xml:space="preserve"> children is specifically designed to respond to these developmental characteristics and sensitive periods, providing the optimal conditions for the child's natural development to unfold.</w:t>
      </w:r>
    </w:p>
    <w:p w14:paraId="7A8C4EDC" w14:textId="77777777" w:rsidR="001B0A7C" w:rsidRPr="003D5F4B" w:rsidRDefault="001B0A7C" w:rsidP="00370AA1">
      <w:pPr>
        <w:pStyle w:val="Heading5"/>
      </w:pPr>
      <w:r w:rsidRPr="003D5F4B">
        <w:t>The Physical Organization of the Children's House Environment</w:t>
      </w:r>
    </w:p>
    <w:p w14:paraId="73BA4F2C" w14:textId="77777777" w:rsidR="001B0A7C" w:rsidRPr="003D5F4B" w:rsidRDefault="001B0A7C" w:rsidP="00370AA1">
      <w:pPr>
        <w:rPr>
          <w:b/>
          <w:bCs/>
        </w:rPr>
      </w:pPr>
      <w:r w:rsidRPr="003D5F4B">
        <w:rPr>
          <w:b/>
          <w:bCs/>
        </w:rPr>
        <w:t>The physical environment of the Children's House is carefully designed to respond to the developmental characteristics and needs of children from three to six years.</w:t>
      </w:r>
    </w:p>
    <w:p w14:paraId="4D7C3190" w14:textId="77777777" w:rsidR="001B0A7C" w:rsidRPr="003D5F4B" w:rsidRDefault="001B0A7C" w:rsidP="00370AA1">
      <w:pPr>
        <w:pStyle w:val="Heading6"/>
      </w:pPr>
      <w:r w:rsidRPr="003D5F4B">
        <w:t>Space and Layout</w:t>
      </w:r>
    </w:p>
    <w:p w14:paraId="30862E6A" w14:textId="77777777" w:rsidR="001B0A7C" w:rsidRPr="003D5F4B" w:rsidRDefault="001B0A7C" w:rsidP="00370AA1">
      <w:pPr>
        <w:rPr>
          <w:b/>
          <w:bCs/>
        </w:rPr>
      </w:pPr>
      <w:r w:rsidRPr="003D5F4B">
        <w:rPr>
          <w:b/>
          <w:bCs/>
        </w:rPr>
        <w:t>The Children's House typically includes several distinct but connected areas, allowing for different types of activity while maintaining a sense of community. The environment includes:</w:t>
      </w:r>
    </w:p>
    <w:p w14:paraId="26AF6ED4" w14:textId="77777777" w:rsidR="001B0A7C" w:rsidRPr="003D5F4B" w:rsidRDefault="001B0A7C" w:rsidP="00370AA1">
      <w:pPr>
        <w:numPr>
          <w:ilvl w:val="0"/>
          <w:numId w:val="366"/>
        </w:numPr>
        <w:rPr>
          <w:b/>
          <w:bCs/>
        </w:rPr>
      </w:pPr>
      <w:r w:rsidRPr="003D5F4B">
        <w:rPr>
          <w:b/>
          <w:bCs/>
        </w:rPr>
        <w:t>Open floor space for individual and small group work using mats</w:t>
      </w:r>
    </w:p>
    <w:p w14:paraId="333B7815" w14:textId="77777777" w:rsidR="001B0A7C" w:rsidRPr="003D5F4B" w:rsidRDefault="001B0A7C" w:rsidP="00370AA1">
      <w:pPr>
        <w:numPr>
          <w:ilvl w:val="0"/>
          <w:numId w:val="366"/>
        </w:numPr>
        <w:rPr>
          <w:b/>
          <w:bCs/>
        </w:rPr>
      </w:pPr>
      <w:r w:rsidRPr="003D5F4B">
        <w:rPr>
          <w:b/>
          <w:bCs/>
        </w:rPr>
        <w:t>Tables and chairs sized appropriately for children aged three to six</w:t>
      </w:r>
    </w:p>
    <w:p w14:paraId="0B7A98E5" w14:textId="77777777" w:rsidR="001B0A7C" w:rsidRPr="003D5F4B" w:rsidRDefault="001B0A7C" w:rsidP="00370AA1">
      <w:pPr>
        <w:numPr>
          <w:ilvl w:val="0"/>
          <w:numId w:val="366"/>
        </w:numPr>
        <w:rPr>
          <w:b/>
          <w:bCs/>
        </w:rPr>
      </w:pPr>
      <w:r w:rsidRPr="003D5F4B">
        <w:rPr>
          <w:b/>
          <w:bCs/>
        </w:rPr>
        <w:lastRenderedPageBreak/>
        <w:t>Clearly defined areas for different categories of materials</w:t>
      </w:r>
    </w:p>
    <w:p w14:paraId="794845CE" w14:textId="77777777" w:rsidR="001B0A7C" w:rsidRPr="003D5F4B" w:rsidRDefault="001B0A7C" w:rsidP="00370AA1">
      <w:pPr>
        <w:numPr>
          <w:ilvl w:val="0"/>
          <w:numId w:val="366"/>
        </w:numPr>
        <w:rPr>
          <w:b/>
          <w:bCs/>
        </w:rPr>
      </w:pPr>
      <w:r w:rsidRPr="003D5F4B">
        <w:rPr>
          <w:b/>
          <w:bCs/>
        </w:rPr>
        <w:t>Sufficient space for movement between activities</w:t>
      </w:r>
    </w:p>
    <w:p w14:paraId="64AAEE03" w14:textId="77777777" w:rsidR="001B0A7C" w:rsidRPr="003D5F4B" w:rsidRDefault="001B0A7C" w:rsidP="00370AA1">
      <w:pPr>
        <w:numPr>
          <w:ilvl w:val="0"/>
          <w:numId w:val="366"/>
        </w:numPr>
        <w:rPr>
          <w:b/>
          <w:bCs/>
        </w:rPr>
      </w:pPr>
      <w:r w:rsidRPr="003D5F4B">
        <w:rPr>
          <w:b/>
          <w:bCs/>
        </w:rPr>
        <w:t>Areas for group activities such as the ellipse for movement lessons</w:t>
      </w:r>
    </w:p>
    <w:p w14:paraId="0C79E4CD" w14:textId="77777777" w:rsidR="001B0A7C" w:rsidRPr="003D5F4B" w:rsidRDefault="001B0A7C" w:rsidP="00370AA1">
      <w:pPr>
        <w:rPr>
          <w:b/>
          <w:bCs/>
        </w:rPr>
      </w:pPr>
      <w:r w:rsidRPr="003D5F4B">
        <w:rPr>
          <w:b/>
          <w:bCs/>
        </w:rPr>
        <w:t>The environment should have specific physical features including "non-carpeted floors, low windows, pictures hung on the walls, proportionate furniture, a natural water source, cloakroom, library, NO FANTASY, ellipse, balance beam, and an outdoor environment."</w:t>
      </w:r>
    </w:p>
    <w:p w14:paraId="3B4B3BAE" w14:textId="77777777" w:rsidR="001B0A7C" w:rsidRPr="003D5F4B" w:rsidRDefault="001B0A7C" w:rsidP="00370AA1">
      <w:pPr>
        <w:rPr>
          <w:b/>
          <w:bCs/>
        </w:rPr>
      </w:pPr>
      <w:r w:rsidRPr="003D5F4B">
        <w:rPr>
          <w:b/>
          <w:bCs/>
        </w:rPr>
        <w:t xml:space="preserve">This physical organization supports both individual work and community functioning while providing clear orientation within </w:t>
      </w:r>
      <w:proofErr w:type="gramStart"/>
      <w:r w:rsidRPr="003D5F4B">
        <w:rPr>
          <w:b/>
          <w:bCs/>
        </w:rPr>
        <w:t>the space</w:t>
      </w:r>
      <w:proofErr w:type="gramEnd"/>
      <w:r w:rsidRPr="003D5F4B">
        <w:rPr>
          <w:b/>
          <w:bCs/>
        </w:rPr>
        <w:t xml:space="preserve">. The environment is typically organized into defined areas for each curriculum domain, with open floor space for movement and group activities, child-sized tables and chairs for individual and small-group work, floor mats for defining </w:t>
      </w:r>
      <w:proofErr w:type="gramStart"/>
      <w:r w:rsidRPr="003D5F4B">
        <w:rPr>
          <w:b/>
          <w:bCs/>
        </w:rPr>
        <w:t>work spaces</w:t>
      </w:r>
      <w:proofErr w:type="gramEnd"/>
      <w:r w:rsidRPr="003D5F4B">
        <w:rPr>
          <w:b/>
          <w:bCs/>
        </w:rPr>
        <w:t>, and shelves organized by curriculum area and level of difficulty.</w:t>
      </w:r>
    </w:p>
    <w:p w14:paraId="503D4652" w14:textId="77777777" w:rsidR="001B0A7C" w:rsidRPr="003D5F4B" w:rsidRDefault="001B0A7C" w:rsidP="00370AA1">
      <w:pPr>
        <w:rPr>
          <w:b/>
          <w:bCs/>
        </w:rPr>
      </w:pPr>
      <w:r w:rsidRPr="003D5F4B">
        <w:rPr>
          <w:b/>
          <w:bCs/>
        </w:rPr>
        <w:t>The elements are arranged to facilitate natural flow between areas, with consideration for noise levels (quieter activities separated from noisier ones) and traffic patterns that minimize disruption of concentrated work.</w:t>
      </w:r>
    </w:p>
    <w:p w14:paraId="59BF95E6" w14:textId="77777777" w:rsidR="001B0A7C" w:rsidRPr="003D5F4B" w:rsidRDefault="001B0A7C" w:rsidP="00370AA1">
      <w:pPr>
        <w:pStyle w:val="Heading7"/>
      </w:pPr>
      <w:r w:rsidRPr="003D5F4B">
        <w:t>Four Curricular Areas of the Children's House</w:t>
      </w:r>
    </w:p>
    <w:p w14:paraId="25E677CA" w14:textId="77777777" w:rsidR="001B0A7C" w:rsidRPr="003D5F4B" w:rsidRDefault="001B0A7C" w:rsidP="00370AA1">
      <w:pPr>
        <w:rPr>
          <w:b/>
          <w:bCs/>
        </w:rPr>
      </w:pPr>
      <w:r w:rsidRPr="003D5F4B">
        <w:rPr>
          <w:b/>
          <w:bCs/>
        </w:rPr>
        <w:t>The Children's House environment is organized into four distinct curricular areas, each supporting specific aspects of development while forming a coherent whole. These areas are not isolated compartments but interconnected domains that collectively support the child's integrated development.</w:t>
      </w:r>
    </w:p>
    <w:p w14:paraId="158E550E" w14:textId="77777777" w:rsidR="001B0A7C" w:rsidRPr="003D5F4B" w:rsidRDefault="001B0A7C" w:rsidP="00370AA1">
      <w:pPr>
        <w:pStyle w:val="Heading8"/>
      </w:pPr>
      <w:r w:rsidRPr="003D5F4B">
        <w:t>1. Practical Life: The Foundation of Independence and Concentration</w:t>
      </w:r>
    </w:p>
    <w:p w14:paraId="1061B74E" w14:textId="77777777" w:rsidR="001B0A7C" w:rsidRPr="003D5F4B" w:rsidRDefault="001B0A7C" w:rsidP="00370AA1">
      <w:pPr>
        <w:rPr>
          <w:b/>
          <w:bCs/>
        </w:rPr>
      </w:pPr>
      <w:r w:rsidRPr="003D5F4B">
        <w:rPr>
          <w:b/>
          <w:bCs/>
        </w:rPr>
        <w:t>The Practical Life area forms the cornerstone of the 3-6 environment, providing children with meaningful activities drawn from everyday life that develop independence, coordination, concentration, and order. This area contains "everyday activities, real and proportional to the child. Adapted to the culture and environment." As noted in the source materials, "Practical Life is the first area where concentration is seen and observed as it gives social independence, and supports freedom to choose, as well as repeat as desired. Repetition gives refinement of movement."</w:t>
      </w:r>
    </w:p>
    <w:p w14:paraId="0FC1EE2D" w14:textId="77777777" w:rsidR="001B0A7C" w:rsidRPr="003D5F4B" w:rsidRDefault="001B0A7C" w:rsidP="00370AA1">
      <w:pPr>
        <w:rPr>
          <w:b/>
          <w:bCs/>
        </w:rPr>
      </w:pPr>
      <w:r w:rsidRPr="003D5F4B">
        <w:rPr>
          <w:b/>
          <w:bCs/>
        </w:rPr>
        <w:t>This area consists of carefully prepared activities that reflect the cultural context of the children while isolating specific movements and processes. The materials are real, proportional, functional, and complete, allowing the child to experience the satisfaction of meaningful work. Activities become progressively more complex, building memory, analytical thinking, and concentration.</w:t>
      </w:r>
    </w:p>
    <w:p w14:paraId="1DDAE8BA" w14:textId="77777777" w:rsidR="001B0A7C" w:rsidRPr="003D5F4B" w:rsidRDefault="001B0A7C" w:rsidP="00370AA1">
      <w:pPr>
        <w:rPr>
          <w:b/>
          <w:bCs/>
        </w:rPr>
      </w:pPr>
      <w:r w:rsidRPr="003D5F4B">
        <w:rPr>
          <w:b/>
          <w:bCs/>
        </w:rPr>
        <w:lastRenderedPageBreak/>
        <w:t>The Practical Life area is organized into five main categories:</w:t>
      </w:r>
    </w:p>
    <w:p w14:paraId="721ED9C5" w14:textId="77777777" w:rsidR="001B0A7C" w:rsidRPr="003D5F4B" w:rsidRDefault="001B0A7C" w:rsidP="00370AA1">
      <w:pPr>
        <w:numPr>
          <w:ilvl w:val="0"/>
          <w:numId w:val="367"/>
        </w:numPr>
        <w:rPr>
          <w:b/>
          <w:bCs/>
        </w:rPr>
      </w:pPr>
      <w:r w:rsidRPr="003D5F4B">
        <w:rPr>
          <w:b/>
          <w:bCs/>
        </w:rPr>
        <w:t>Preliminary Exercises: These fundamental activities introduce basic movements and procedures used throughout the environment, such as carrying trays, unrolling and rolling mats, and opening and closing containers. They establish the ground rules for movement and activity in the classroom.</w:t>
      </w:r>
    </w:p>
    <w:p w14:paraId="24954F3B" w14:textId="77777777" w:rsidR="001B0A7C" w:rsidRPr="003D5F4B" w:rsidRDefault="001B0A7C" w:rsidP="00370AA1">
      <w:pPr>
        <w:numPr>
          <w:ilvl w:val="0"/>
          <w:numId w:val="367"/>
        </w:numPr>
        <w:rPr>
          <w:b/>
          <w:bCs/>
        </w:rPr>
      </w:pPr>
      <w:r w:rsidRPr="003D5F4B">
        <w:rPr>
          <w:b/>
          <w:bCs/>
        </w:rPr>
        <w:t>Care of the Environment: These exercises involve the maintenance and beautification of the indoor and outdoor environments, including table washing, plant care, sweeping, dusting, and polishing. Through these activities, children develop a sense of responsibility for their community space.</w:t>
      </w:r>
    </w:p>
    <w:p w14:paraId="0F0D5D3C" w14:textId="77777777" w:rsidR="001B0A7C" w:rsidRPr="003D5F4B" w:rsidRDefault="001B0A7C" w:rsidP="00370AA1">
      <w:pPr>
        <w:numPr>
          <w:ilvl w:val="0"/>
          <w:numId w:val="367"/>
        </w:numPr>
        <w:rPr>
          <w:b/>
          <w:bCs/>
        </w:rPr>
      </w:pPr>
      <w:r w:rsidRPr="003D5F4B">
        <w:rPr>
          <w:b/>
          <w:bCs/>
        </w:rPr>
        <w:t>Care of the Person: Activities in this category support the child's growing independence in self-care, including hand washing, dressing frames, food preparation, and grooming. These exercises build confidence, autonomy, and dignity.</w:t>
      </w:r>
    </w:p>
    <w:p w14:paraId="0EBE6F43" w14:textId="77777777" w:rsidR="001B0A7C" w:rsidRPr="003D5F4B" w:rsidRDefault="001B0A7C" w:rsidP="00370AA1">
      <w:pPr>
        <w:numPr>
          <w:ilvl w:val="0"/>
          <w:numId w:val="367"/>
        </w:numPr>
        <w:rPr>
          <w:b/>
          <w:bCs/>
        </w:rPr>
      </w:pPr>
      <w:r w:rsidRPr="003D5F4B">
        <w:rPr>
          <w:b/>
          <w:bCs/>
        </w:rPr>
        <w:t xml:space="preserve">Control of Movement: These specialized activities focus on the refinement of specific movements, including walking on the line, silence </w:t>
      </w:r>
      <w:proofErr w:type="gramStart"/>
      <w:r w:rsidRPr="003D5F4B">
        <w:rPr>
          <w:b/>
          <w:bCs/>
        </w:rPr>
        <w:t>game</w:t>
      </w:r>
      <w:proofErr w:type="gramEnd"/>
      <w:r w:rsidRPr="003D5F4B">
        <w:rPr>
          <w:b/>
          <w:bCs/>
        </w:rPr>
        <w:t>, and carrying fragile objects. They develop motor planning, balance, and controlled movement.</w:t>
      </w:r>
    </w:p>
    <w:p w14:paraId="3ABF141D" w14:textId="77777777" w:rsidR="001B0A7C" w:rsidRPr="003D5F4B" w:rsidRDefault="001B0A7C" w:rsidP="00370AA1">
      <w:pPr>
        <w:numPr>
          <w:ilvl w:val="0"/>
          <w:numId w:val="367"/>
        </w:numPr>
        <w:rPr>
          <w:b/>
          <w:bCs/>
        </w:rPr>
      </w:pPr>
      <w:r w:rsidRPr="003D5F4B">
        <w:rPr>
          <w:b/>
          <w:bCs/>
        </w:rPr>
        <w:t>Grace and Courtesy: These group lessons introduce social skills and cultural norms for respectful interaction, including greetings, interrupting politely, offering help, and table manners. They prepare the child for harmonious participation in social life.</w:t>
      </w:r>
    </w:p>
    <w:p w14:paraId="4F736DE8" w14:textId="77777777" w:rsidR="001B0A7C" w:rsidRPr="003D5F4B" w:rsidRDefault="001B0A7C" w:rsidP="00370AA1">
      <w:pPr>
        <w:rPr>
          <w:b/>
          <w:bCs/>
        </w:rPr>
      </w:pPr>
      <w:r w:rsidRPr="003D5F4B">
        <w:rPr>
          <w:b/>
          <w:bCs/>
        </w:rPr>
        <w:t>The Practical Life area provides indirect preparation for later academic work by developing the prerequisite skills of concentration, order, coordination, and independence. As the source materials indicate, "Exercises become longer and more complex, as they build memory, process thinking, rational thinking, and concentration. These exercises give life experiences that help observe, decide, and learn."</w:t>
      </w:r>
    </w:p>
    <w:p w14:paraId="1A4C412A" w14:textId="77777777" w:rsidR="001B0A7C" w:rsidRPr="003D5F4B" w:rsidRDefault="001B0A7C" w:rsidP="00370AA1">
      <w:pPr>
        <w:pStyle w:val="Heading8"/>
      </w:pPr>
      <w:r w:rsidRPr="003D5F4B">
        <w:t>2. Sensorial: Refining Perception and Building Abstraction</w:t>
      </w:r>
    </w:p>
    <w:p w14:paraId="7A6CA09A" w14:textId="77777777" w:rsidR="001B0A7C" w:rsidRPr="003D5F4B" w:rsidRDefault="001B0A7C" w:rsidP="00370AA1">
      <w:pPr>
        <w:rPr>
          <w:b/>
          <w:bCs/>
        </w:rPr>
      </w:pPr>
      <w:r w:rsidRPr="003D5F4B">
        <w:rPr>
          <w:b/>
          <w:bCs/>
        </w:rPr>
        <w:t xml:space="preserve">The Sensorial area offers children concrete experiences with precisely designed materials that isolate specific sensory qualities, allowing for the refinement of perception and the construction of mental categories. This area "helps refine the use of the senses and the categories made by the children. Supporting </w:t>
      </w:r>
      <w:proofErr w:type="gramStart"/>
      <w:r w:rsidRPr="003D5F4B">
        <w:rPr>
          <w:b/>
          <w:bCs/>
        </w:rPr>
        <w:t>child's</w:t>
      </w:r>
      <w:proofErr w:type="gramEnd"/>
      <w:r w:rsidRPr="003D5F4B">
        <w:rPr>
          <w:b/>
          <w:bCs/>
        </w:rPr>
        <w:t xml:space="preserve"> abstractions, enhances experience in the world, and their communication."</w:t>
      </w:r>
    </w:p>
    <w:p w14:paraId="345A2490" w14:textId="77777777" w:rsidR="001B0A7C" w:rsidRPr="003D5F4B" w:rsidRDefault="001B0A7C" w:rsidP="00370AA1">
      <w:pPr>
        <w:rPr>
          <w:b/>
          <w:bCs/>
        </w:rPr>
      </w:pPr>
      <w:r w:rsidRPr="003D5F4B">
        <w:rPr>
          <w:b/>
          <w:bCs/>
        </w:rPr>
        <w:lastRenderedPageBreak/>
        <w:t xml:space="preserve">The materials in this area represent what Montessori called "materialized </w:t>
      </w:r>
      <w:proofErr w:type="gramStart"/>
      <w:r w:rsidRPr="003D5F4B">
        <w:rPr>
          <w:b/>
          <w:bCs/>
        </w:rPr>
        <w:t>abstractions"—</w:t>
      </w:r>
      <w:proofErr w:type="gramEnd"/>
      <w:r w:rsidRPr="003D5F4B">
        <w:rPr>
          <w:b/>
          <w:bCs/>
        </w:rPr>
        <w:t>concrete embodiments of abstract concepts that can be directly perceived and manipulated. Each material isolates a single quality (such as size, color, weight, texture, sound, smell, or taste) while controlling all other variables, allowing the child to focus attention on the quality being explored.</w:t>
      </w:r>
    </w:p>
    <w:p w14:paraId="01398275" w14:textId="77777777" w:rsidR="001B0A7C" w:rsidRPr="003D5F4B" w:rsidRDefault="001B0A7C" w:rsidP="00370AA1">
      <w:pPr>
        <w:rPr>
          <w:b/>
          <w:bCs/>
        </w:rPr>
      </w:pPr>
      <w:r w:rsidRPr="003D5F4B">
        <w:rPr>
          <w:b/>
          <w:bCs/>
        </w:rPr>
        <w:t>The Sensorial area is organized according to the sensory modalities being refined:</w:t>
      </w:r>
    </w:p>
    <w:p w14:paraId="164E6353" w14:textId="77777777" w:rsidR="001B0A7C" w:rsidRPr="003D5F4B" w:rsidRDefault="001B0A7C" w:rsidP="00370AA1">
      <w:pPr>
        <w:numPr>
          <w:ilvl w:val="0"/>
          <w:numId w:val="368"/>
        </w:numPr>
        <w:rPr>
          <w:b/>
          <w:bCs/>
        </w:rPr>
      </w:pPr>
      <w:r w:rsidRPr="003D5F4B">
        <w:rPr>
          <w:b/>
          <w:bCs/>
        </w:rPr>
        <w:t>Visual Materials: Including the Pink Tower, Brown Stair, Red Rods, Cylinder Blocks, Color Tablets, Geometric Cabinet, and Constructive Triangles. These materials develop visual discrimination of dimensions, colors, and forms.</w:t>
      </w:r>
    </w:p>
    <w:p w14:paraId="5845300F" w14:textId="77777777" w:rsidR="001B0A7C" w:rsidRPr="003D5F4B" w:rsidRDefault="001B0A7C" w:rsidP="00370AA1">
      <w:pPr>
        <w:numPr>
          <w:ilvl w:val="0"/>
          <w:numId w:val="368"/>
        </w:numPr>
        <w:rPr>
          <w:b/>
          <w:bCs/>
        </w:rPr>
      </w:pPr>
      <w:r w:rsidRPr="003D5F4B">
        <w:rPr>
          <w:b/>
          <w:bCs/>
        </w:rPr>
        <w:t>Tactile Materials: Including Touch Tablets, Fabric Boxes, and Thermic Bottles. These materials refine tactile sensitivity to texture, temperature, and weight.</w:t>
      </w:r>
    </w:p>
    <w:p w14:paraId="71518AAC" w14:textId="77777777" w:rsidR="001B0A7C" w:rsidRPr="003D5F4B" w:rsidRDefault="001B0A7C" w:rsidP="00370AA1">
      <w:pPr>
        <w:numPr>
          <w:ilvl w:val="0"/>
          <w:numId w:val="368"/>
        </w:numPr>
        <w:rPr>
          <w:b/>
          <w:bCs/>
        </w:rPr>
      </w:pPr>
      <w:r w:rsidRPr="003D5F4B">
        <w:rPr>
          <w:b/>
          <w:bCs/>
        </w:rPr>
        <w:t>Auditory Materials: Including Sound Cylinders, Bells, and listening activities. These materials develop discrimination of sounds, tones, and rhythms.</w:t>
      </w:r>
    </w:p>
    <w:p w14:paraId="6041DB1F" w14:textId="77777777" w:rsidR="001B0A7C" w:rsidRPr="003D5F4B" w:rsidRDefault="001B0A7C" w:rsidP="00370AA1">
      <w:pPr>
        <w:numPr>
          <w:ilvl w:val="0"/>
          <w:numId w:val="368"/>
        </w:numPr>
        <w:rPr>
          <w:b/>
          <w:bCs/>
        </w:rPr>
      </w:pPr>
      <w:r w:rsidRPr="003D5F4B">
        <w:rPr>
          <w:b/>
          <w:bCs/>
        </w:rPr>
        <w:t xml:space="preserve">Olfactory Materials: Including Smelling Bottles and exploration of natural scents. These materials refine discrimination </w:t>
      </w:r>
      <w:proofErr w:type="gramStart"/>
      <w:r w:rsidRPr="003D5F4B">
        <w:rPr>
          <w:b/>
          <w:bCs/>
        </w:rPr>
        <w:t>of</w:t>
      </w:r>
      <w:proofErr w:type="gramEnd"/>
      <w:r w:rsidRPr="003D5F4B">
        <w:rPr>
          <w:b/>
          <w:bCs/>
        </w:rPr>
        <w:t xml:space="preserve"> odors.</w:t>
      </w:r>
    </w:p>
    <w:p w14:paraId="5980312A" w14:textId="77777777" w:rsidR="001B0A7C" w:rsidRPr="003D5F4B" w:rsidRDefault="001B0A7C" w:rsidP="00370AA1">
      <w:pPr>
        <w:numPr>
          <w:ilvl w:val="0"/>
          <w:numId w:val="368"/>
        </w:numPr>
        <w:rPr>
          <w:b/>
          <w:bCs/>
        </w:rPr>
      </w:pPr>
      <w:r w:rsidRPr="003D5F4B">
        <w:rPr>
          <w:b/>
          <w:bCs/>
        </w:rPr>
        <w:t>Gustatory Materials: Including Tasting Bottles and food preparation activities. These materials develop discrimination of flavors.</w:t>
      </w:r>
    </w:p>
    <w:p w14:paraId="25EB1098" w14:textId="77777777" w:rsidR="001B0A7C" w:rsidRPr="003D5F4B" w:rsidRDefault="001B0A7C" w:rsidP="00370AA1">
      <w:pPr>
        <w:numPr>
          <w:ilvl w:val="0"/>
          <w:numId w:val="368"/>
        </w:numPr>
        <w:rPr>
          <w:b/>
          <w:bCs/>
        </w:rPr>
      </w:pPr>
      <w:proofErr w:type="spellStart"/>
      <w:r w:rsidRPr="003D5F4B">
        <w:rPr>
          <w:b/>
          <w:bCs/>
        </w:rPr>
        <w:t>Stereognostic</w:t>
      </w:r>
      <w:proofErr w:type="spellEnd"/>
      <w:r w:rsidRPr="003D5F4B">
        <w:rPr>
          <w:b/>
          <w:bCs/>
        </w:rPr>
        <w:t xml:space="preserve"> Materials: Including Mystery Bag, </w:t>
      </w:r>
      <w:proofErr w:type="spellStart"/>
      <w:r w:rsidRPr="003D5F4B">
        <w:rPr>
          <w:b/>
          <w:bCs/>
        </w:rPr>
        <w:t>Stereognostic</w:t>
      </w:r>
      <w:proofErr w:type="spellEnd"/>
      <w:r w:rsidRPr="003D5F4B">
        <w:rPr>
          <w:b/>
          <w:bCs/>
        </w:rPr>
        <w:t xml:space="preserve"> Bags, and Geometric Solids. These materials develop the ability to identify objects through touch alone.</w:t>
      </w:r>
    </w:p>
    <w:p w14:paraId="45E8661E" w14:textId="77777777" w:rsidR="001B0A7C" w:rsidRPr="003D5F4B" w:rsidRDefault="001B0A7C" w:rsidP="00370AA1">
      <w:pPr>
        <w:numPr>
          <w:ilvl w:val="0"/>
          <w:numId w:val="368"/>
        </w:numPr>
        <w:rPr>
          <w:b/>
          <w:bCs/>
        </w:rPr>
      </w:pPr>
      <w:r w:rsidRPr="003D5F4B">
        <w:rPr>
          <w:b/>
          <w:bCs/>
        </w:rPr>
        <w:t>Mixed Perception Materials: Including Baric Tablets (weight) and Thermic Bottles (temperature). These materials refine perception of qualities that involve multiple sensory systems.</w:t>
      </w:r>
    </w:p>
    <w:p w14:paraId="7FA27100" w14:textId="77777777" w:rsidR="001B0A7C" w:rsidRPr="003D5F4B" w:rsidRDefault="001B0A7C" w:rsidP="00370AA1">
      <w:pPr>
        <w:rPr>
          <w:b/>
          <w:bCs/>
        </w:rPr>
      </w:pPr>
      <w:r w:rsidRPr="003D5F4B">
        <w:rPr>
          <w:b/>
          <w:bCs/>
        </w:rPr>
        <w:t xml:space="preserve">The Sensorial materials follow a consistent pattern of presentation, beginning with the most contrasting examples to establish the concept, followed by progressively finer </w:t>
      </w:r>
      <w:proofErr w:type="gramStart"/>
      <w:r w:rsidRPr="003D5F4B">
        <w:rPr>
          <w:b/>
          <w:bCs/>
        </w:rPr>
        <w:t>discriminations</w:t>
      </w:r>
      <w:proofErr w:type="gramEnd"/>
      <w:r w:rsidRPr="003D5F4B">
        <w:rPr>
          <w:b/>
          <w:bCs/>
        </w:rPr>
        <w:t xml:space="preserve">. As the source materials note, "These two extremes, approximated, present the most relevant difference that exists in the series, </w:t>
      </w:r>
      <w:proofErr w:type="gramStart"/>
      <w:r w:rsidRPr="003D5F4B">
        <w:rPr>
          <w:b/>
          <w:bCs/>
        </w:rPr>
        <w:t>and,</w:t>
      </w:r>
      <w:proofErr w:type="gramEnd"/>
      <w:r w:rsidRPr="003D5F4B">
        <w:rPr>
          <w:b/>
          <w:bCs/>
        </w:rPr>
        <w:t xml:space="preserve"> </w:t>
      </w:r>
      <w:proofErr w:type="gramStart"/>
      <w:r w:rsidRPr="003D5F4B">
        <w:rPr>
          <w:b/>
          <w:bCs/>
        </w:rPr>
        <w:t>therefore</w:t>
      </w:r>
      <w:proofErr w:type="gramEnd"/>
      <w:r w:rsidRPr="003D5F4B">
        <w:rPr>
          <w:b/>
          <w:bCs/>
        </w:rPr>
        <w:t xml:space="preserve"> offer the greatest contrast that is possible in the material. This contrast makes differences </w:t>
      </w:r>
      <w:proofErr w:type="gramStart"/>
      <w:r w:rsidRPr="003D5F4B">
        <w:rPr>
          <w:b/>
          <w:bCs/>
        </w:rPr>
        <w:t>evident</w:t>
      </w:r>
      <w:proofErr w:type="gramEnd"/>
      <w:r w:rsidRPr="003D5F4B">
        <w:rPr>
          <w:b/>
          <w:bCs/>
        </w:rPr>
        <w:t xml:space="preserve"> and the child is interested in the exercise before beginning it."</w:t>
      </w:r>
    </w:p>
    <w:p w14:paraId="15D6009E" w14:textId="77777777" w:rsidR="001B0A7C" w:rsidRPr="003D5F4B" w:rsidRDefault="001B0A7C" w:rsidP="00370AA1">
      <w:pPr>
        <w:rPr>
          <w:b/>
          <w:bCs/>
        </w:rPr>
      </w:pPr>
      <w:r w:rsidRPr="003D5F4B">
        <w:rPr>
          <w:b/>
          <w:bCs/>
        </w:rPr>
        <w:t xml:space="preserve">The materials include built-in control </w:t>
      </w:r>
      <w:proofErr w:type="gramStart"/>
      <w:r w:rsidRPr="003D5F4B">
        <w:rPr>
          <w:b/>
          <w:bCs/>
        </w:rPr>
        <w:t>of error—</w:t>
      </w:r>
      <w:proofErr w:type="gramEnd"/>
      <w:r w:rsidRPr="003D5F4B">
        <w:rPr>
          <w:b/>
          <w:bCs/>
        </w:rPr>
        <w:t xml:space="preserve">either mechanical or perceptual—that allows the child to identify and correct mistakes independently. As the source materials state, "The material verification of error induces the child to accompany </w:t>
      </w:r>
      <w:r w:rsidRPr="003D5F4B">
        <w:rPr>
          <w:b/>
          <w:bCs/>
        </w:rPr>
        <w:lastRenderedPageBreak/>
        <w:t>their exercises with reasoning, criticism, and increasingly interested attention to accuracy."</w:t>
      </w:r>
    </w:p>
    <w:p w14:paraId="4DE26B5D" w14:textId="77777777" w:rsidR="001B0A7C" w:rsidRPr="003D5F4B" w:rsidRDefault="001B0A7C" w:rsidP="00370AA1">
      <w:pPr>
        <w:rPr>
          <w:b/>
          <w:bCs/>
        </w:rPr>
      </w:pPr>
      <w:r w:rsidRPr="003D5F4B">
        <w:rPr>
          <w:b/>
          <w:bCs/>
        </w:rPr>
        <w:t>The Sensorial area provides both direct aims (refinement of the senses) and indirect aims (preparation for later academic work). Many materials offer indirect preparation for mathematics through experiences with dimension, form, and enumeration, while others prepare for language through the enrichment of vocabulary and classification.</w:t>
      </w:r>
    </w:p>
    <w:p w14:paraId="023DB0F2" w14:textId="77777777" w:rsidR="001B0A7C" w:rsidRPr="003D5F4B" w:rsidRDefault="001B0A7C" w:rsidP="00370AA1">
      <w:pPr>
        <w:pStyle w:val="Heading8"/>
      </w:pPr>
      <w:r w:rsidRPr="003D5F4B">
        <w:t>3. Language: From Spoken Communication to Written Expression</w:t>
      </w:r>
    </w:p>
    <w:p w14:paraId="13B9E572" w14:textId="77777777" w:rsidR="001B0A7C" w:rsidRPr="003D5F4B" w:rsidRDefault="001B0A7C" w:rsidP="00370AA1">
      <w:pPr>
        <w:rPr>
          <w:b/>
          <w:bCs/>
        </w:rPr>
      </w:pPr>
      <w:r w:rsidRPr="003D5F4B">
        <w:rPr>
          <w:b/>
          <w:bCs/>
        </w:rPr>
        <w:t>The Language area supports the child's natural development from spoken language to written expression and reading. As the source materials explain, Montessori discovered that "writing comes before reading. A child that can engage in phoneme segmentation and can relate them to the symbols can start to encode."</w:t>
      </w:r>
    </w:p>
    <w:p w14:paraId="5DA3FC5D" w14:textId="77777777" w:rsidR="001B0A7C" w:rsidRPr="003D5F4B" w:rsidRDefault="001B0A7C" w:rsidP="00370AA1">
      <w:pPr>
        <w:rPr>
          <w:b/>
          <w:bCs/>
        </w:rPr>
      </w:pPr>
      <w:r w:rsidRPr="003D5F4B">
        <w:rPr>
          <w:b/>
          <w:bCs/>
        </w:rPr>
        <w:t>This area recognizes that language is fundamental to human development, serving both the individual need for expression and the social need for communication. It supports the child in moving from the unconscious absorption of language that characterized earlier stages to the conscious analysis and construction of language that becomes possible during the 3-6 period.</w:t>
      </w:r>
    </w:p>
    <w:p w14:paraId="7715643B" w14:textId="77777777" w:rsidR="001B0A7C" w:rsidRPr="003D5F4B" w:rsidRDefault="001B0A7C" w:rsidP="00370AA1">
      <w:pPr>
        <w:rPr>
          <w:b/>
          <w:bCs/>
        </w:rPr>
      </w:pPr>
      <w:r w:rsidRPr="003D5F4B">
        <w:rPr>
          <w:b/>
          <w:bCs/>
        </w:rPr>
        <w:t>The Language area is organized into several interrelated components:</w:t>
      </w:r>
    </w:p>
    <w:p w14:paraId="0AB33395" w14:textId="77777777" w:rsidR="001B0A7C" w:rsidRPr="003D5F4B" w:rsidRDefault="001B0A7C" w:rsidP="00370AA1">
      <w:pPr>
        <w:numPr>
          <w:ilvl w:val="0"/>
          <w:numId w:val="369"/>
        </w:numPr>
        <w:rPr>
          <w:b/>
          <w:bCs/>
        </w:rPr>
      </w:pPr>
      <w:r w:rsidRPr="003D5F4B">
        <w:rPr>
          <w:b/>
          <w:bCs/>
        </w:rPr>
        <w:t>Spoken Language: Including vocabulary enrichment, conversation, storytelling, poetry, and songs. These activities expand the child's expressive and receptive language capabilities.</w:t>
      </w:r>
    </w:p>
    <w:p w14:paraId="17CE9041" w14:textId="77777777" w:rsidR="001B0A7C" w:rsidRPr="003D5F4B" w:rsidRDefault="001B0A7C" w:rsidP="00370AA1">
      <w:pPr>
        <w:numPr>
          <w:ilvl w:val="0"/>
          <w:numId w:val="369"/>
        </w:numPr>
        <w:rPr>
          <w:b/>
          <w:bCs/>
        </w:rPr>
      </w:pPr>
      <w:r w:rsidRPr="003D5F4B">
        <w:rPr>
          <w:b/>
          <w:bCs/>
        </w:rPr>
        <w:t xml:space="preserve">Written Language (Writing): Including metal </w:t>
      </w:r>
      <w:proofErr w:type="gramStart"/>
      <w:r w:rsidRPr="003D5F4B">
        <w:rPr>
          <w:b/>
          <w:bCs/>
        </w:rPr>
        <w:t>insets</w:t>
      </w:r>
      <w:proofErr w:type="gramEnd"/>
      <w:r w:rsidRPr="003D5F4B">
        <w:rPr>
          <w:b/>
          <w:bCs/>
        </w:rPr>
        <w:t>, sandpaper letters, movable alphabet, and writing activities. These materials and activities support the child's development from the mechanical aspects of writing to the composition of thoughts.</w:t>
      </w:r>
    </w:p>
    <w:p w14:paraId="6A80DF22" w14:textId="77777777" w:rsidR="001B0A7C" w:rsidRPr="003D5F4B" w:rsidRDefault="001B0A7C" w:rsidP="00370AA1">
      <w:pPr>
        <w:numPr>
          <w:ilvl w:val="0"/>
          <w:numId w:val="369"/>
        </w:numPr>
        <w:rPr>
          <w:b/>
          <w:bCs/>
        </w:rPr>
      </w:pPr>
      <w:r w:rsidRPr="003D5F4B">
        <w:rPr>
          <w:b/>
          <w:bCs/>
        </w:rPr>
        <w:t xml:space="preserve">Reading: Including phonetic object boxes, phonetic reading cards, puzzle words, and </w:t>
      </w:r>
      <w:proofErr w:type="gramStart"/>
      <w:r w:rsidRPr="003D5F4B">
        <w:rPr>
          <w:b/>
          <w:bCs/>
        </w:rPr>
        <w:t>a progression</w:t>
      </w:r>
      <w:proofErr w:type="gramEnd"/>
      <w:r w:rsidRPr="003D5F4B">
        <w:rPr>
          <w:b/>
          <w:bCs/>
        </w:rPr>
        <w:t xml:space="preserve"> of reading materials. These activities support the child's journey from mechanical decoding to interpretive reading.</w:t>
      </w:r>
    </w:p>
    <w:p w14:paraId="6CFD0D2A" w14:textId="77777777" w:rsidR="001B0A7C" w:rsidRPr="003D5F4B" w:rsidRDefault="001B0A7C" w:rsidP="00370AA1">
      <w:pPr>
        <w:numPr>
          <w:ilvl w:val="0"/>
          <w:numId w:val="369"/>
        </w:numPr>
        <w:rPr>
          <w:b/>
          <w:bCs/>
        </w:rPr>
      </w:pPr>
      <w:r w:rsidRPr="003D5F4B">
        <w:rPr>
          <w:b/>
          <w:bCs/>
        </w:rPr>
        <w:t>Function of the Word (Grammar): Materials that introduce parts of speech and sentence analysis.</w:t>
      </w:r>
    </w:p>
    <w:p w14:paraId="42EF0117" w14:textId="77777777" w:rsidR="001B0A7C" w:rsidRPr="003D5F4B" w:rsidRDefault="001B0A7C" w:rsidP="00370AA1">
      <w:pPr>
        <w:numPr>
          <w:ilvl w:val="0"/>
          <w:numId w:val="369"/>
        </w:numPr>
        <w:rPr>
          <w:b/>
          <w:bCs/>
        </w:rPr>
      </w:pPr>
      <w:r w:rsidRPr="003D5F4B">
        <w:rPr>
          <w:b/>
          <w:bCs/>
        </w:rPr>
        <w:t>Reading Analysis: Activities that develop comprehension and interpretation skills.</w:t>
      </w:r>
    </w:p>
    <w:p w14:paraId="66099A82" w14:textId="77777777" w:rsidR="001B0A7C" w:rsidRPr="003D5F4B" w:rsidRDefault="001B0A7C" w:rsidP="00370AA1">
      <w:pPr>
        <w:rPr>
          <w:b/>
          <w:bCs/>
        </w:rPr>
      </w:pPr>
      <w:r w:rsidRPr="003D5F4B">
        <w:rPr>
          <w:b/>
          <w:bCs/>
        </w:rPr>
        <w:t xml:space="preserve">The approach to language development follows a consistent sequence that progresses through mechanical reading (decoding), classified reading (vocabulary </w:t>
      </w:r>
      <w:r w:rsidRPr="003D5F4B">
        <w:rPr>
          <w:b/>
          <w:bCs/>
        </w:rPr>
        <w:lastRenderedPageBreak/>
        <w:t>development), word study (grammar and word functions), and interpretive reading (comprehension and analysis).</w:t>
      </w:r>
    </w:p>
    <w:p w14:paraId="19794E30" w14:textId="77777777" w:rsidR="001B0A7C" w:rsidRPr="003D5F4B" w:rsidRDefault="001B0A7C" w:rsidP="00370AA1">
      <w:pPr>
        <w:rPr>
          <w:b/>
          <w:bCs/>
        </w:rPr>
      </w:pPr>
      <w:r w:rsidRPr="003D5F4B">
        <w:rPr>
          <w:b/>
          <w:bCs/>
        </w:rPr>
        <w:t xml:space="preserve">The Language area provides direct experiences connecting visual symbols to sounds, allowing the child to discover the code of written language through sensory exploration and meaningful practice. As the source materials note, "When the child (by themselves) tries to read what was written by them, then the decoding is </w:t>
      </w:r>
      <w:proofErr w:type="gramStart"/>
      <w:r w:rsidRPr="003D5F4B">
        <w:rPr>
          <w:b/>
          <w:bCs/>
        </w:rPr>
        <w:t>starting</w:t>
      </w:r>
      <w:proofErr w:type="gramEnd"/>
      <w:r w:rsidRPr="003D5F4B">
        <w:rPr>
          <w:b/>
          <w:bCs/>
        </w:rPr>
        <w:t xml:space="preserve"> and we need to work on reading with them."</w:t>
      </w:r>
    </w:p>
    <w:p w14:paraId="5DB93C8F" w14:textId="77777777" w:rsidR="001B0A7C" w:rsidRPr="003D5F4B" w:rsidRDefault="001B0A7C" w:rsidP="00370AA1">
      <w:pPr>
        <w:pStyle w:val="Heading8"/>
      </w:pPr>
      <w:r w:rsidRPr="003D5F4B">
        <w:t>4. Mathematics: Concrete Foundations for Abstract Understanding</w:t>
      </w:r>
    </w:p>
    <w:p w14:paraId="265531D6" w14:textId="77777777" w:rsidR="001B0A7C" w:rsidRPr="003D5F4B" w:rsidRDefault="001B0A7C" w:rsidP="00370AA1">
      <w:pPr>
        <w:rPr>
          <w:b/>
          <w:bCs/>
        </w:rPr>
      </w:pPr>
      <w:r w:rsidRPr="003D5F4B">
        <w:rPr>
          <w:b/>
          <w:bCs/>
        </w:rPr>
        <w:t xml:space="preserve">The </w:t>
      </w:r>
      <w:proofErr w:type="gramStart"/>
      <w:r w:rsidRPr="003D5F4B">
        <w:rPr>
          <w:b/>
          <w:bCs/>
        </w:rPr>
        <w:t>Mathematics</w:t>
      </w:r>
      <w:proofErr w:type="gramEnd"/>
      <w:r w:rsidRPr="003D5F4B">
        <w:rPr>
          <w:b/>
          <w:bCs/>
        </w:rPr>
        <w:t xml:space="preserve"> area offers children concrete experiences with mathematical concepts, allowing them to build understanding through sensorial exploration before moving to abstraction. This area helps "the child understand, through manipulation and sensorial feedback, mathematical concepts."</w:t>
      </w:r>
    </w:p>
    <w:p w14:paraId="2D65AA32" w14:textId="77777777" w:rsidR="001B0A7C" w:rsidRPr="003D5F4B" w:rsidRDefault="001B0A7C" w:rsidP="00370AA1">
      <w:pPr>
        <w:rPr>
          <w:b/>
          <w:bCs/>
        </w:rPr>
      </w:pPr>
      <w:r w:rsidRPr="003D5F4B">
        <w:rPr>
          <w:b/>
          <w:bCs/>
        </w:rPr>
        <w:t>Mathematics in the 3-6 environment builds upon the indirect preparation provided by the Practical Life and Sensorial areas, which develop prerequisite skills of order, sequence, precision, and discrimination. The child establishes "firm bases for abstraction, through sensorial experiences, these being the 'roots' of the tree of abstraction."</w:t>
      </w:r>
    </w:p>
    <w:p w14:paraId="303F16A2" w14:textId="77777777" w:rsidR="001B0A7C" w:rsidRPr="003D5F4B" w:rsidRDefault="001B0A7C" w:rsidP="00370AA1">
      <w:pPr>
        <w:rPr>
          <w:b/>
          <w:bCs/>
        </w:rPr>
      </w:pPr>
      <w:r w:rsidRPr="003D5F4B">
        <w:rPr>
          <w:b/>
          <w:bCs/>
        </w:rPr>
        <w:t xml:space="preserve">The </w:t>
      </w:r>
      <w:proofErr w:type="gramStart"/>
      <w:r w:rsidRPr="003D5F4B">
        <w:rPr>
          <w:b/>
          <w:bCs/>
        </w:rPr>
        <w:t>Mathematics</w:t>
      </w:r>
      <w:proofErr w:type="gramEnd"/>
      <w:r w:rsidRPr="003D5F4B">
        <w:rPr>
          <w:b/>
          <w:bCs/>
        </w:rPr>
        <w:t xml:space="preserve"> area is organized into six sequential components:</w:t>
      </w:r>
    </w:p>
    <w:p w14:paraId="7F540FDA" w14:textId="77777777" w:rsidR="001B0A7C" w:rsidRPr="003D5F4B" w:rsidRDefault="001B0A7C" w:rsidP="00370AA1">
      <w:pPr>
        <w:numPr>
          <w:ilvl w:val="0"/>
          <w:numId w:val="370"/>
        </w:numPr>
        <w:rPr>
          <w:b/>
          <w:bCs/>
        </w:rPr>
      </w:pPr>
      <w:r w:rsidRPr="003D5F4B">
        <w:rPr>
          <w:b/>
          <w:bCs/>
        </w:rPr>
        <w:t>Numbers 0-10: Including number rods, sandpaper numerals, spindle boxes, cards and counters, and introduction to operations. These materials establish the connection between quantity and symbol for the first ten numbers.</w:t>
      </w:r>
    </w:p>
    <w:p w14:paraId="56F11794" w14:textId="77777777" w:rsidR="001B0A7C" w:rsidRPr="003D5F4B" w:rsidRDefault="001B0A7C" w:rsidP="00370AA1">
      <w:pPr>
        <w:numPr>
          <w:ilvl w:val="0"/>
          <w:numId w:val="370"/>
        </w:numPr>
        <w:rPr>
          <w:b/>
          <w:bCs/>
        </w:rPr>
      </w:pPr>
      <w:r w:rsidRPr="003D5F4B">
        <w:rPr>
          <w:b/>
          <w:bCs/>
        </w:rPr>
        <w:t xml:space="preserve">Decimal System: Including golden bead material, stamp game, and card material. These materials introduce the hierarchical structure of units, tens, hundreds, and </w:t>
      </w:r>
      <w:proofErr w:type="gramStart"/>
      <w:r w:rsidRPr="003D5F4B">
        <w:rPr>
          <w:b/>
          <w:bCs/>
        </w:rPr>
        <w:t>thousands</w:t>
      </w:r>
      <w:proofErr w:type="gramEnd"/>
      <w:r w:rsidRPr="003D5F4B">
        <w:rPr>
          <w:b/>
          <w:bCs/>
        </w:rPr>
        <w:t xml:space="preserve"> through concrete representation.</w:t>
      </w:r>
    </w:p>
    <w:p w14:paraId="7A226C7E" w14:textId="77777777" w:rsidR="001B0A7C" w:rsidRPr="003D5F4B" w:rsidRDefault="001B0A7C" w:rsidP="00370AA1">
      <w:pPr>
        <w:numPr>
          <w:ilvl w:val="0"/>
          <w:numId w:val="370"/>
        </w:numPr>
        <w:rPr>
          <w:b/>
          <w:bCs/>
        </w:rPr>
      </w:pPr>
      <w:r w:rsidRPr="003D5F4B">
        <w:rPr>
          <w:b/>
          <w:bCs/>
        </w:rPr>
        <w:t xml:space="preserve">Continuation of Counting: Including teen boards, ten boards, hundred </w:t>
      </w:r>
      <w:proofErr w:type="gramStart"/>
      <w:r w:rsidRPr="003D5F4B">
        <w:rPr>
          <w:b/>
          <w:bCs/>
        </w:rPr>
        <w:t>board</w:t>
      </w:r>
      <w:proofErr w:type="gramEnd"/>
      <w:r w:rsidRPr="003D5F4B">
        <w:rPr>
          <w:b/>
          <w:bCs/>
        </w:rPr>
        <w:t>, and bead chains. These materials extend counting beyond ten and develop understanding of numerical patterns.</w:t>
      </w:r>
    </w:p>
    <w:p w14:paraId="15A914EA" w14:textId="77777777" w:rsidR="001B0A7C" w:rsidRPr="003D5F4B" w:rsidRDefault="001B0A7C" w:rsidP="00370AA1">
      <w:pPr>
        <w:numPr>
          <w:ilvl w:val="0"/>
          <w:numId w:val="370"/>
        </w:numPr>
        <w:rPr>
          <w:b/>
          <w:bCs/>
        </w:rPr>
      </w:pPr>
      <w:r w:rsidRPr="003D5F4B">
        <w:rPr>
          <w:b/>
          <w:bCs/>
        </w:rPr>
        <w:t>Memorization: Including addition, subtraction, multiplication, and division boards. These materials support the transition from counting-based operations to memory-based operations.</w:t>
      </w:r>
    </w:p>
    <w:p w14:paraId="1294014B" w14:textId="77777777" w:rsidR="001B0A7C" w:rsidRPr="003D5F4B" w:rsidRDefault="001B0A7C" w:rsidP="00370AA1">
      <w:pPr>
        <w:numPr>
          <w:ilvl w:val="0"/>
          <w:numId w:val="370"/>
        </w:numPr>
        <w:rPr>
          <w:b/>
          <w:bCs/>
        </w:rPr>
      </w:pPr>
      <w:r w:rsidRPr="003D5F4B">
        <w:rPr>
          <w:b/>
          <w:bCs/>
        </w:rPr>
        <w:t>Passage to Abstraction: Including small bead frame, hierarchical cards, and abstract exercises. These materials facilitate the transition from concrete manipulation to mental calculation.</w:t>
      </w:r>
    </w:p>
    <w:p w14:paraId="53025B22" w14:textId="77777777" w:rsidR="001B0A7C" w:rsidRPr="003D5F4B" w:rsidRDefault="001B0A7C" w:rsidP="00370AA1">
      <w:pPr>
        <w:numPr>
          <w:ilvl w:val="0"/>
          <w:numId w:val="370"/>
        </w:numPr>
        <w:rPr>
          <w:b/>
          <w:bCs/>
        </w:rPr>
      </w:pPr>
      <w:r w:rsidRPr="003D5F4B">
        <w:rPr>
          <w:b/>
          <w:bCs/>
        </w:rPr>
        <w:lastRenderedPageBreak/>
        <w:t xml:space="preserve">Fractions: Including fraction circles, </w:t>
      </w:r>
      <w:proofErr w:type="gramStart"/>
      <w:r w:rsidRPr="003D5F4B">
        <w:rPr>
          <w:b/>
          <w:bCs/>
        </w:rPr>
        <w:t>insets</w:t>
      </w:r>
      <w:proofErr w:type="gramEnd"/>
      <w:r w:rsidRPr="003D5F4B">
        <w:rPr>
          <w:b/>
          <w:bCs/>
        </w:rPr>
        <w:t>, and related materials. These materials introduce the concept of parts of a whole through concrete experiences.</w:t>
      </w:r>
    </w:p>
    <w:p w14:paraId="1C6F0CBB" w14:textId="77777777" w:rsidR="001B0A7C" w:rsidRPr="003D5F4B" w:rsidRDefault="001B0A7C" w:rsidP="00370AA1">
      <w:pPr>
        <w:rPr>
          <w:b/>
          <w:bCs/>
        </w:rPr>
      </w:pPr>
      <w:r w:rsidRPr="003D5F4B">
        <w:rPr>
          <w:b/>
          <w:bCs/>
        </w:rPr>
        <w:t xml:space="preserve">Throughout the Mathematics area, materials follow </w:t>
      </w:r>
      <w:proofErr w:type="gramStart"/>
      <w:r w:rsidRPr="003D5F4B">
        <w:rPr>
          <w:b/>
          <w:bCs/>
        </w:rPr>
        <w:t>a consistent</w:t>
      </w:r>
      <w:proofErr w:type="gramEnd"/>
      <w:r w:rsidRPr="003D5F4B">
        <w:rPr>
          <w:b/>
          <w:bCs/>
        </w:rPr>
        <w:t xml:space="preserve"> progression from concrete to abstract, isolating concepts one at a time before integrating them. The materials embody mathematical relationships in sensorial form, allowing the child to literally see and feel the quantities and operations being explored.</w:t>
      </w:r>
    </w:p>
    <w:p w14:paraId="6B48328E" w14:textId="77777777" w:rsidR="001B0A7C" w:rsidRPr="003D5F4B" w:rsidRDefault="001B0A7C" w:rsidP="00370AA1">
      <w:pPr>
        <w:rPr>
          <w:b/>
          <w:bCs/>
        </w:rPr>
      </w:pPr>
      <w:r w:rsidRPr="003D5F4B">
        <w:rPr>
          <w:b/>
          <w:bCs/>
        </w:rPr>
        <w:t>As the source materials note, "The child has been living mathematics since entering the environment," having experienced mathematical concepts indirectly through numerous activities. The formal Mathematics materials build upon these experiences, offering what the source describes as "clear presentations, simplicity and clarity are precisely the qualities necessary to place the facts within the child's reach."</w:t>
      </w:r>
    </w:p>
    <w:p w14:paraId="4BC85C82" w14:textId="77777777" w:rsidR="001B0A7C" w:rsidRPr="003D5F4B" w:rsidRDefault="001B0A7C" w:rsidP="00370AA1">
      <w:pPr>
        <w:rPr>
          <w:b/>
          <w:bCs/>
        </w:rPr>
      </w:pPr>
      <w:r w:rsidRPr="003D5F4B">
        <w:rPr>
          <w:b/>
          <w:bCs/>
        </w:rPr>
        <w:t xml:space="preserve">The </w:t>
      </w:r>
      <w:proofErr w:type="gramStart"/>
      <w:r w:rsidRPr="003D5F4B">
        <w:rPr>
          <w:b/>
          <w:bCs/>
        </w:rPr>
        <w:t>Mathematics</w:t>
      </w:r>
      <w:proofErr w:type="gramEnd"/>
      <w:r w:rsidRPr="003D5F4B">
        <w:rPr>
          <w:b/>
          <w:bCs/>
        </w:rPr>
        <w:t xml:space="preserve"> area supports not just technical skill but mathematical thinking—the ability to recognize patterns, understand relationships, solve problems, and appreciate the mathematical order of the universe. This foundation prepares the child for later abstract mathematical work while instilling confidence in their mathematical abilities.</w:t>
      </w:r>
    </w:p>
    <w:p w14:paraId="6091C8DB" w14:textId="77777777" w:rsidR="001B0A7C" w:rsidRPr="003D5F4B" w:rsidRDefault="001B0A7C" w:rsidP="00370AA1">
      <w:pPr>
        <w:pStyle w:val="Heading6"/>
      </w:pPr>
      <w:r w:rsidRPr="003D5F4B">
        <w:t>Characteristics of Materials</w:t>
      </w:r>
    </w:p>
    <w:p w14:paraId="53D36D66" w14:textId="77777777" w:rsidR="001B0A7C" w:rsidRPr="003D5F4B" w:rsidRDefault="001B0A7C" w:rsidP="00370AA1">
      <w:pPr>
        <w:rPr>
          <w:b/>
          <w:bCs/>
        </w:rPr>
      </w:pPr>
      <w:r w:rsidRPr="003D5F4B">
        <w:rPr>
          <w:b/>
          <w:bCs/>
        </w:rPr>
        <w:t>The materials in the Children's House share specific characteristics that support the child's development:</w:t>
      </w:r>
    </w:p>
    <w:p w14:paraId="7118B4D9" w14:textId="77777777" w:rsidR="001B0A7C" w:rsidRPr="003D5F4B" w:rsidRDefault="001B0A7C" w:rsidP="00370AA1">
      <w:pPr>
        <w:numPr>
          <w:ilvl w:val="0"/>
          <w:numId w:val="371"/>
        </w:numPr>
        <w:rPr>
          <w:b/>
          <w:bCs/>
        </w:rPr>
      </w:pPr>
      <w:r w:rsidRPr="003D5F4B">
        <w:rPr>
          <w:b/>
          <w:bCs/>
        </w:rPr>
        <w:t>Natural: Made primarily from natural materials like wood, metal, and fabric</w:t>
      </w:r>
    </w:p>
    <w:p w14:paraId="5BDEDE05" w14:textId="77777777" w:rsidR="001B0A7C" w:rsidRPr="003D5F4B" w:rsidRDefault="001B0A7C" w:rsidP="00370AA1">
      <w:pPr>
        <w:numPr>
          <w:ilvl w:val="0"/>
          <w:numId w:val="371"/>
        </w:numPr>
        <w:rPr>
          <w:b/>
          <w:bCs/>
        </w:rPr>
      </w:pPr>
      <w:r w:rsidRPr="003D5F4B">
        <w:rPr>
          <w:b/>
          <w:bCs/>
        </w:rPr>
        <w:t>Real and Functional: Tools that serve a clear purpose related to development, representing actual objects and concepts rather than fantasy</w:t>
      </w:r>
    </w:p>
    <w:p w14:paraId="0FF842F5" w14:textId="77777777" w:rsidR="001B0A7C" w:rsidRPr="003D5F4B" w:rsidRDefault="001B0A7C" w:rsidP="00370AA1">
      <w:pPr>
        <w:numPr>
          <w:ilvl w:val="0"/>
          <w:numId w:val="371"/>
        </w:numPr>
        <w:rPr>
          <w:b/>
          <w:bCs/>
        </w:rPr>
      </w:pPr>
      <w:r w:rsidRPr="003D5F4B">
        <w:rPr>
          <w:b/>
          <w:bCs/>
        </w:rPr>
        <w:t>Beautiful: Aesthetically pleasing in form, color, and material</w:t>
      </w:r>
    </w:p>
    <w:p w14:paraId="422D5C03" w14:textId="77777777" w:rsidR="001B0A7C" w:rsidRPr="003D5F4B" w:rsidRDefault="001B0A7C" w:rsidP="00370AA1">
      <w:pPr>
        <w:numPr>
          <w:ilvl w:val="0"/>
          <w:numId w:val="371"/>
        </w:numPr>
        <w:rPr>
          <w:b/>
          <w:bCs/>
        </w:rPr>
      </w:pPr>
      <w:r w:rsidRPr="003D5F4B">
        <w:rPr>
          <w:b/>
          <w:bCs/>
        </w:rPr>
        <w:t>Proportional: Sized appropriately for children's physical capabilities</w:t>
      </w:r>
    </w:p>
    <w:p w14:paraId="612FC2F8" w14:textId="77777777" w:rsidR="001B0A7C" w:rsidRPr="003D5F4B" w:rsidRDefault="001B0A7C" w:rsidP="00370AA1">
      <w:pPr>
        <w:numPr>
          <w:ilvl w:val="0"/>
          <w:numId w:val="371"/>
        </w:numPr>
        <w:rPr>
          <w:b/>
          <w:bCs/>
        </w:rPr>
      </w:pPr>
      <w:r w:rsidRPr="003D5F4B">
        <w:rPr>
          <w:b/>
          <w:bCs/>
        </w:rPr>
        <w:t>Complete: Containing all necessary components for use</w:t>
      </w:r>
    </w:p>
    <w:p w14:paraId="005782CF" w14:textId="77777777" w:rsidR="001B0A7C" w:rsidRPr="003D5F4B" w:rsidRDefault="001B0A7C" w:rsidP="00370AA1">
      <w:pPr>
        <w:numPr>
          <w:ilvl w:val="0"/>
          <w:numId w:val="371"/>
        </w:numPr>
        <w:rPr>
          <w:b/>
          <w:bCs/>
        </w:rPr>
      </w:pPr>
      <w:r w:rsidRPr="003D5F4B">
        <w:rPr>
          <w:b/>
          <w:bCs/>
        </w:rPr>
        <w:t>Unique: Only one of each specific material in the environment</w:t>
      </w:r>
    </w:p>
    <w:p w14:paraId="3841E317" w14:textId="77777777" w:rsidR="001B0A7C" w:rsidRPr="003D5F4B" w:rsidRDefault="001B0A7C" w:rsidP="00370AA1">
      <w:pPr>
        <w:numPr>
          <w:ilvl w:val="0"/>
          <w:numId w:val="371"/>
        </w:numPr>
        <w:rPr>
          <w:b/>
          <w:bCs/>
        </w:rPr>
      </w:pPr>
      <w:r w:rsidRPr="003D5F4B">
        <w:rPr>
          <w:b/>
          <w:bCs/>
        </w:rPr>
        <w:t>Breakable: Allowing natural consequences for careless handling</w:t>
      </w:r>
    </w:p>
    <w:p w14:paraId="52B1C36C" w14:textId="77777777" w:rsidR="001B0A7C" w:rsidRPr="003D5F4B" w:rsidRDefault="001B0A7C" w:rsidP="00370AA1">
      <w:pPr>
        <w:numPr>
          <w:ilvl w:val="0"/>
          <w:numId w:val="371"/>
        </w:numPr>
        <w:rPr>
          <w:b/>
          <w:bCs/>
        </w:rPr>
      </w:pPr>
      <w:r w:rsidRPr="003D5F4B">
        <w:rPr>
          <w:b/>
          <w:bCs/>
        </w:rPr>
        <w:t>Coded: Using consistent color coding across related materials</w:t>
      </w:r>
    </w:p>
    <w:p w14:paraId="08A2D4D6" w14:textId="77777777" w:rsidR="001B0A7C" w:rsidRPr="003D5F4B" w:rsidRDefault="001B0A7C" w:rsidP="00370AA1">
      <w:pPr>
        <w:numPr>
          <w:ilvl w:val="0"/>
          <w:numId w:val="371"/>
        </w:numPr>
        <w:rPr>
          <w:b/>
          <w:bCs/>
        </w:rPr>
      </w:pPr>
      <w:r w:rsidRPr="003D5F4B">
        <w:rPr>
          <w:b/>
          <w:bCs/>
        </w:rPr>
        <w:t>Sequenced: Arranged in order of increasing difficulty</w:t>
      </w:r>
    </w:p>
    <w:p w14:paraId="69CBDDF9" w14:textId="77777777" w:rsidR="001B0A7C" w:rsidRPr="003D5F4B" w:rsidRDefault="001B0A7C" w:rsidP="00370AA1">
      <w:pPr>
        <w:numPr>
          <w:ilvl w:val="0"/>
          <w:numId w:val="371"/>
        </w:numPr>
        <w:rPr>
          <w:b/>
          <w:bCs/>
        </w:rPr>
      </w:pPr>
      <w:r w:rsidRPr="003D5F4B">
        <w:rPr>
          <w:b/>
          <w:bCs/>
        </w:rPr>
        <w:lastRenderedPageBreak/>
        <w:t>Control of Error: Designed to provide feedback about correct usage without requiring adult intervention</w:t>
      </w:r>
    </w:p>
    <w:p w14:paraId="4D0F7731" w14:textId="77777777" w:rsidR="001B0A7C" w:rsidRPr="003D5F4B" w:rsidRDefault="001B0A7C" w:rsidP="00370AA1">
      <w:pPr>
        <w:rPr>
          <w:b/>
          <w:bCs/>
        </w:rPr>
      </w:pPr>
      <w:r w:rsidRPr="003D5F4B">
        <w:rPr>
          <w:b/>
          <w:bCs/>
        </w:rPr>
        <w:t>As the reference materials state, "These materials must have the above characteristics so that children have a range of sensory and natural experiences. Also, the characteristics are for them to live in reality, with integrated error control, having to learn to share, be independent, and to have everything in order."</w:t>
      </w:r>
    </w:p>
    <w:p w14:paraId="655C758E" w14:textId="77777777" w:rsidR="001B0A7C" w:rsidRPr="003D5F4B" w:rsidRDefault="001B0A7C" w:rsidP="00370AA1">
      <w:pPr>
        <w:rPr>
          <w:b/>
          <w:bCs/>
        </w:rPr>
      </w:pPr>
      <w:r w:rsidRPr="003D5F4B">
        <w:rPr>
          <w:b/>
          <w:bCs/>
        </w:rPr>
        <w:t>Arrangement of Materials</w:t>
      </w:r>
    </w:p>
    <w:p w14:paraId="2716B1DD" w14:textId="77777777" w:rsidR="001B0A7C" w:rsidRPr="003D5F4B" w:rsidRDefault="001B0A7C" w:rsidP="00370AA1">
      <w:pPr>
        <w:rPr>
          <w:b/>
          <w:bCs/>
        </w:rPr>
      </w:pPr>
      <w:r w:rsidRPr="003D5F4B">
        <w:rPr>
          <w:b/>
          <w:bCs/>
        </w:rPr>
        <w:t>The materials in each area are arranged following specific principles:</w:t>
      </w:r>
    </w:p>
    <w:p w14:paraId="2CB226A1" w14:textId="77777777" w:rsidR="001B0A7C" w:rsidRPr="003D5F4B" w:rsidRDefault="001B0A7C" w:rsidP="00370AA1">
      <w:pPr>
        <w:numPr>
          <w:ilvl w:val="0"/>
          <w:numId w:val="372"/>
        </w:numPr>
        <w:rPr>
          <w:b/>
          <w:bCs/>
        </w:rPr>
      </w:pPr>
      <w:r w:rsidRPr="003D5F4B">
        <w:rPr>
          <w:b/>
          <w:bCs/>
        </w:rPr>
        <w:t>Order of Difficulty: Materials progress from simple to complex, supporting the child's developmental sequence.</w:t>
      </w:r>
    </w:p>
    <w:p w14:paraId="4980C2EF" w14:textId="77777777" w:rsidR="001B0A7C" w:rsidRPr="003D5F4B" w:rsidRDefault="001B0A7C" w:rsidP="00370AA1">
      <w:pPr>
        <w:numPr>
          <w:ilvl w:val="0"/>
          <w:numId w:val="372"/>
        </w:numPr>
        <w:rPr>
          <w:b/>
          <w:bCs/>
        </w:rPr>
      </w:pPr>
      <w:r w:rsidRPr="003D5F4B">
        <w:rPr>
          <w:b/>
          <w:bCs/>
        </w:rPr>
        <w:t>Left to Right, Top to Bottom: Following the reading pattern of Western languages.</w:t>
      </w:r>
    </w:p>
    <w:p w14:paraId="6BC3197F" w14:textId="77777777" w:rsidR="001B0A7C" w:rsidRPr="003D5F4B" w:rsidRDefault="001B0A7C" w:rsidP="00370AA1">
      <w:pPr>
        <w:numPr>
          <w:ilvl w:val="0"/>
          <w:numId w:val="372"/>
        </w:numPr>
        <w:rPr>
          <w:b/>
          <w:bCs/>
        </w:rPr>
      </w:pPr>
      <w:r w:rsidRPr="003D5F4B">
        <w:rPr>
          <w:b/>
          <w:bCs/>
        </w:rPr>
        <w:t>Isolation of Difficulty: Each material isolates a specific concept or skill, with multiple materials addressing different aspects of the same concept.</w:t>
      </w:r>
    </w:p>
    <w:p w14:paraId="36B612B3" w14:textId="77777777" w:rsidR="001B0A7C" w:rsidRPr="003D5F4B" w:rsidRDefault="001B0A7C" w:rsidP="00370AA1">
      <w:pPr>
        <w:numPr>
          <w:ilvl w:val="0"/>
          <w:numId w:val="372"/>
        </w:numPr>
        <w:rPr>
          <w:b/>
          <w:bCs/>
        </w:rPr>
      </w:pPr>
      <w:r w:rsidRPr="003D5F4B">
        <w:rPr>
          <w:b/>
          <w:bCs/>
        </w:rPr>
        <w:t>Visual Clarity: Materials are arranged with sufficient space between them to be visually distinct.</w:t>
      </w:r>
    </w:p>
    <w:p w14:paraId="01F836B8" w14:textId="77777777" w:rsidR="001B0A7C" w:rsidRPr="003D5F4B" w:rsidRDefault="001B0A7C" w:rsidP="00370AA1">
      <w:pPr>
        <w:numPr>
          <w:ilvl w:val="0"/>
          <w:numId w:val="372"/>
        </w:numPr>
        <w:rPr>
          <w:b/>
          <w:bCs/>
        </w:rPr>
      </w:pPr>
      <w:r w:rsidRPr="003D5F4B">
        <w:rPr>
          <w:b/>
          <w:bCs/>
        </w:rPr>
        <w:t>Completeness: All materials are maintained in complete sets ready for use.</w:t>
      </w:r>
    </w:p>
    <w:p w14:paraId="2A57F495" w14:textId="77777777" w:rsidR="001B0A7C" w:rsidRPr="003D5F4B" w:rsidRDefault="001B0A7C" w:rsidP="00370AA1">
      <w:pPr>
        <w:rPr>
          <w:b/>
          <w:bCs/>
        </w:rPr>
      </w:pPr>
      <w:r w:rsidRPr="003D5F4B">
        <w:rPr>
          <w:b/>
          <w:bCs/>
        </w:rPr>
        <w:t>This arrangement supports the child's independent selection and use of materials while indirectly preparing for reading patterns and conceptual development.</w:t>
      </w:r>
    </w:p>
    <w:p w14:paraId="0B4EB367" w14:textId="77777777" w:rsidR="001B0A7C" w:rsidRPr="003D5F4B" w:rsidRDefault="001B0A7C" w:rsidP="00370AA1">
      <w:pPr>
        <w:rPr>
          <w:b/>
          <w:bCs/>
        </w:rPr>
      </w:pPr>
      <w:r w:rsidRPr="003D5F4B">
        <w:rPr>
          <w:b/>
          <w:bCs/>
        </w:rPr>
        <w:t>Essential Characteristics of the 3-6 Environment</w:t>
      </w:r>
    </w:p>
    <w:p w14:paraId="65453488" w14:textId="77777777" w:rsidR="001B0A7C" w:rsidRPr="003D5F4B" w:rsidRDefault="001B0A7C" w:rsidP="00370AA1">
      <w:pPr>
        <w:rPr>
          <w:b/>
          <w:bCs/>
        </w:rPr>
      </w:pPr>
      <w:r w:rsidRPr="003D5F4B">
        <w:rPr>
          <w:b/>
          <w:bCs/>
        </w:rPr>
        <w:t xml:space="preserve">Beyond the specific curricular areas, several overarching characteristics define the prepared environment for </w:t>
      </w:r>
      <w:proofErr w:type="gramStart"/>
      <w:r w:rsidRPr="003D5F4B">
        <w:rPr>
          <w:b/>
          <w:bCs/>
        </w:rPr>
        <w:t>3-6 year old</w:t>
      </w:r>
      <w:proofErr w:type="gramEnd"/>
      <w:r w:rsidRPr="003D5F4B">
        <w:rPr>
          <w:b/>
          <w:bCs/>
        </w:rPr>
        <w:t xml:space="preserve"> children. These qualities permeate the entire space, creating optimal conditions for development across domains.</w:t>
      </w:r>
    </w:p>
    <w:p w14:paraId="2AFD3580" w14:textId="77777777" w:rsidR="001B0A7C" w:rsidRPr="003D5F4B" w:rsidRDefault="001B0A7C" w:rsidP="00370AA1">
      <w:pPr>
        <w:pStyle w:val="Heading6"/>
      </w:pPr>
      <w:r w:rsidRPr="003D5F4B">
        <w:t>Freedom Within Limits</w:t>
      </w:r>
    </w:p>
    <w:p w14:paraId="4EFA3F26" w14:textId="77777777" w:rsidR="001B0A7C" w:rsidRPr="003D5F4B" w:rsidRDefault="001B0A7C" w:rsidP="00370AA1">
      <w:pPr>
        <w:rPr>
          <w:b/>
          <w:bCs/>
        </w:rPr>
      </w:pPr>
      <w:r w:rsidRPr="003D5F4B">
        <w:rPr>
          <w:b/>
          <w:bCs/>
        </w:rPr>
        <w:t>The 3-6 environment offers the child both freedom and structure, recognizing that meaningful liberty exists within appropriate boundaries. As the source materials state, "In the environment there should be freedom, and limits."</w:t>
      </w:r>
    </w:p>
    <w:p w14:paraId="715571DD" w14:textId="77777777" w:rsidR="001B0A7C" w:rsidRPr="003D5F4B" w:rsidRDefault="001B0A7C" w:rsidP="00370AA1">
      <w:pPr>
        <w:rPr>
          <w:b/>
          <w:bCs/>
        </w:rPr>
      </w:pPr>
      <w:r w:rsidRPr="003D5F4B">
        <w:rPr>
          <w:b/>
          <w:bCs/>
        </w:rPr>
        <w:t>This freedom includes:</w:t>
      </w:r>
    </w:p>
    <w:p w14:paraId="75FE1C0D" w14:textId="77777777" w:rsidR="001B0A7C" w:rsidRPr="003D5F4B" w:rsidRDefault="001B0A7C" w:rsidP="00370AA1">
      <w:pPr>
        <w:numPr>
          <w:ilvl w:val="0"/>
          <w:numId w:val="373"/>
        </w:numPr>
        <w:rPr>
          <w:b/>
          <w:bCs/>
        </w:rPr>
      </w:pPr>
      <w:r w:rsidRPr="003D5F4B">
        <w:rPr>
          <w:b/>
          <w:bCs/>
        </w:rPr>
        <w:t>Freedom to choose activities based on interest</w:t>
      </w:r>
    </w:p>
    <w:p w14:paraId="308706CD" w14:textId="77777777" w:rsidR="001B0A7C" w:rsidRPr="003D5F4B" w:rsidRDefault="001B0A7C" w:rsidP="00370AA1">
      <w:pPr>
        <w:numPr>
          <w:ilvl w:val="0"/>
          <w:numId w:val="373"/>
        </w:numPr>
        <w:rPr>
          <w:b/>
          <w:bCs/>
        </w:rPr>
      </w:pPr>
      <w:r w:rsidRPr="003D5F4B">
        <w:rPr>
          <w:b/>
          <w:bCs/>
        </w:rPr>
        <w:t>Freedom to work for as long as desired with chosen materials</w:t>
      </w:r>
    </w:p>
    <w:p w14:paraId="471CA57D" w14:textId="77777777" w:rsidR="001B0A7C" w:rsidRPr="003D5F4B" w:rsidRDefault="001B0A7C" w:rsidP="00370AA1">
      <w:pPr>
        <w:numPr>
          <w:ilvl w:val="0"/>
          <w:numId w:val="373"/>
        </w:numPr>
        <w:rPr>
          <w:b/>
          <w:bCs/>
        </w:rPr>
      </w:pPr>
      <w:r w:rsidRPr="003D5F4B">
        <w:rPr>
          <w:b/>
          <w:bCs/>
        </w:rPr>
        <w:lastRenderedPageBreak/>
        <w:t>Freedom to repeat activities until internal satisfaction is achieved</w:t>
      </w:r>
    </w:p>
    <w:p w14:paraId="31057D09" w14:textId="77777777" w:rsidR="001B0A7C" w:rsidRPr="003D5F4B" w:rsidRDefault="001B0A7C" w:rsidP="00370AA1">
      <w:pPr>
        <w:numPr>
          <w:ilvl w:val="0"/>
          <w:numId w:val="373"/>
        </w:numPr>
        <w:rPr>
          <w:b/>
          <w:bCs/>
        </w:rPr>
      </w:pPr>
      <w:r w:rsidRPr="003D5F4B">
        <w:rPr>
          <w:b/>
          <w:bCs/>
        </w:rPr>
        <w:t>Freedom to work alone or with others</w:t>
      </w:r>
    </w:p>
    <w:p w14:paraId="3A9A86D4" w14:textId="77777777" w:rsidR="001B0A7C" w:rsidRPr="003D5F4B" w:rsidRDefault="001B0A7C" w:rsidP="00370AA1">
      <w:pPr>
        <w:numPr>
          <w:ilvl w:val="0"/>
          <w:numId w:val="373"/>
        </w:numPr>
        <w:rPr>
          <w:b/>
          <w:bCs/>
        </w:rPr>
      </w:pPr>
      <w:r w:rsidRPr="003D5F4B">
        <w:rPr>
          <w:b/>
          <w:bCs/>
        </w:rPr>
        <w:t>Freedom to move purposefully within the environment</w:t>
      </w:r>
    </w:p>
    <w:p w14:paraId="55335492" w14:textId="77777777" w:rsidR="001B0A7C" w:rsidRPr="003D5F4B" w:rsidRDefault="001B0A7C" w:rsidP="00370AA1">
      <w:pPr>
        <w:rPr>
          <w:b/>
          <w:bCs/>
        </w:rPr>
      </w:pPr>
      <w:r w:rsidRPr="003D5F4B">
        <w:rPr>
          <w:b/>
          <w:bCs/>
        </w:rPr>
        <w:t>These freedoms are balanced by clear limits:</w:t>
      </w:r>
    </w:p>
    <w:p w14:paraId="2D4051E9" w14:textId="77777777" w:rsidR="001B0A7C" w:rsidRPr="003D5F4B" w:rsidRDefault="001B0A7C" w:rsidP="00370AA1">
      <w:pPr>
        <w:numPr>
          <w:ilvl w:val="0"/>
          <w:numId w:val="374"/>
        </w:numPr>
        <w:rPr>
          <w:b/>
          <w:bCs/>
        </w:rPr>
      </w:pPr>
      <w:r w:rsidRPr="003D5F4B">
        <w:rPr>
          <w:b/>
          <w:bCs/>
        </w:rPr>
        <w:t>Using materials as demonstrated</w:t>
      </w:r>
    </w:p>
    <w:p w14:paraId="17932E90" w14:textId="77777777" w:rsidR="001B0A7C" w:rsidRPr="003D5F4B" w:rsidRDefault="001B0A7C" w:rsidP="00370AA1">
      <w:pPr>
        <w:numPr>
          <w:ilvl w:val="0"/>
          <w:numId w:val="374"/>
        </w:numPr>
        <w:rPr>
          <w:b/>
          <w:bCs/>
        </w:rPr>
      </w:pPr>
      <w:r w:rsidRPr="003D5F4B">
        <w:rPr>
          <w:b/>
          <w:bCs/>
        </w:rPr>
        <w:t>Respecting the work of others</w:t>
      </w:r>
    </w:p>
    <w:p w14:paraId="046E18C4" w14:textId="77777777" w:rsidR="001B0A7C" w:rsidRPr="003D5F4B" w:rsidRDefault="001B0A7C" w:rsidP="00370AA1">
      <w:pPr>
        <w:numPr>
          <w:ilvl w:val="0"/>
          <w:numId w:val="374"/>
        </w:numPr>
        <w:rPr>
          <w:b/>
          <w:bCs/>
        </w:rPr>
      </w:pPr>
      <w:r w:rsidRPr="003D5F4B">
        <w:rPr>
          <w:b/>
          <w:bCs/>
        </w:rPr>
        <w:t>Returning materials to their proper places</w:t>
      </w:r>
    </w:p>
    <w:p w14:paraId="0EB8D180" w14:textId="77777777" w:rsidR="001B0A7C" w:rsidRPr="003D5F4B" w:rsidRDefault="001B0A7C" w:rsidP="00370AA1">
      <w:pPr>
        <w:numPr>
          <w:ilvl w:val="0"/>
          <w:numId w:val="374"/>
        </w:numPr>
        <w:rPr>
          <w:b/>
          <w:bCs/>
        </w:rPr>
      </w:pPr>
      <w:r w:rsidRPr="003D5F4B">
        <w:rPr>
          <w:b/>
          <w:bCs/>
        </w:rPr>
        <w:t>Choosing from activities that have been presented</w:t>
      </w:r>
    </w:p>
    <w:p w14:paraId="6349DB1D" w14:textId="77777777" w:rsidR="001B0A7C" w:rsidRPr="003D5F4B" w:rsidRDefault="001B0A7C" w:rsidP="00370AA1">
      <w:pPr>
        <w:numPr>
          <w:ilvl w:val="0"/>
          <w:numId w:val="374"/>
        </w:numPr>
        <w:rPr>
          <w:b/>
          <w:bCs/>
        </w:rPr>
      </w:pPr>
      <w:r w:rsidRPr="003D5F4B">
        <w:rPr>
          <w:b/>
          <w:bCs/>
        </w:rPr>
        <w:t>Acting with care and consideration within the community</w:t>
      </w:r>
    </w:p>
    <w:p w14:paraId="2367C98B" w14:textId="77777777" w:rsidR="001B0A7C" w:rsidRPr="003D5F4B" w:rsidRDefault="001B0A7C" w:rsidP="00370AA1">
      <w:pPr>
        <w:rPr>
          <w:b/>
          <w:bCs/>
        </w:rPr>
      </w:pPr>
      <w:r w:rsidRPr="003D5F4B">
        <w:rPr>
          <w:b/>
          <w:bCs/>
        </w:rPr>
        <w:t>This balance between freedom and structure supports the development of self-discipline, as children learn to make constructive choices within reasonable boundaries. The limits are not arbitrary restrictions but natural consequences of shared space and materials, helping children develop both independence and responsibility.</w:t>
      </w:r>
    </w:p>
    <w:p w14:paraId="5FABA373" w14:textId="77777777" w:rsidR="001B0A7C" w:rsidRPr="003D5F4B" w:rsidRDefault="001B0A7C" w:rsidP="00370AA1">
      <w:pPr>
        <w:pStyle w:val="Heading6"/>
      </w:pPr>
      <w:r w:rsidRPr="003D5F4B">
        <w:t>Beauty and Order</w:t>
      </w:r>
    </w:p>
    <w:p w14:paraId="56AA5754" w14:textId="77777777" w:rsidR="001B0A7C" w:rsidRPr="003D5F4B" w:rsidRDefault="001B0A7C" w:rsidP="00370AA1">
      <w:pPr>
        <w:rPr>
          <w:b/>
          <w:bCs/>
        </w:rPr>
      </w:pPr>
      <w:r w:rsidRPr="003D5F4B">
        <w:rPr>
          <w:b/>
          <w:bCs/>
        </w:rPr>
        <w:t xml:space="preserve">The aesthetic and organizational qualities of the 3-6 environment directly </w:t>
      </w:r>
      <w:proofErr w:type="gramStart"/>
      <w:r w:rsidRPr="003D5F4B">
        <w:rPr>
          <w:b/>
          <w:bCs/>
        </w:rPr>
        <w:t>impact</w:t>
      </w:r>
      <w:proofErr w:type="gramEnd"/>
      <w:r w:rsidRPr="003D5F4B">
        <w:rPr>
          <w:b/>
          <w:bCs/>
        </w:rPr>
        <w:t xml:space="preserve"> the child's development of sensitivity, appreciation, and internal order. As the source materials indicate, the environment must be "attractive, and beautiful" as well as "organized in an orderly fashion."</w:t>
      </w:r>
    </w:p>
    <w:p w14:paraId="5FE52893" w14:textId="77777777" w:rsidR="001B0A7C" w:rsidRPr="003D5F4B" w:rsidRDefault="001B0A7C" w:rsidP="00370AA1">
      <w:pPr>
        <w:rPr>
          <w:b/>
          <w:bCs/>
        </w:rPr>
      </w:pPr>
      <w:r w:rsidRPr="003D5F4B">
        <w:rPr>
          <w:b/>
          <w:bCs/>
        </w:rPr>
        <w:t>Beauty in the environment is expressed through:</w:t>
      </w:r>
    </w:p>
    <w:p w14:paraId="7552814A" w14:textId="77777777" w:rsidR="001B0A7C" w:rsidRPr="003D5F4B" w:rsidRDefault="001B0A7C" w:rsidP="00370AA1">
      <w:pPr>
        <w:numPr>
          <w:ilvl w:val="0"/>
          <w:numId w:val="375"/>
        </w:numPr>
        <w:rPr>
          <w:b/>
          <w:bCs/>
        </w:rPr>
      </w:pPr>
      <w:r w:rsidRPr="003D5F4B">
        <w:rPr>
          <w:b/>
          <w:bCs/>
        </w:rPr>
        <w:t>Natural materials with pleasing sensory qualities</w:t>
      </w:r>
    </w:p>
    <w:p w14:paraId="7936F7AE" w14:textId="77777777" w:rsidR="001B0A7C" w:rsidRPr="003D5F4B" w:rsidRDefault="001B0A7C" w:rsidP="00370AA1">
      <w:pPr>
        <w:numPr>
          <w:ilvl w:val="0"/>
          <w:numId w:val="375"/>
        </w:numPr>
        <w:rPr>
          <w:b/>
          <w:bCs/>
        </w:rPr>
      </w:pPr>
      <w:r w:rsidRPr="003D5F4B">
        <w:rPr>
          <w:b/>
          <w:bCs/>
        </w:rPr>
        <w:t>Harmonious color schemes and proportions</w:t>
      </w:r>
    </w:p>
    <w:p w14:paraId="4CC8BB88" w14:textId="77777777" w:rsidR="001B0A7C" w:rsidRPr="003D5F4B" w:rsidRDefault="001B0A7C" w:rsidP="00370AA1">
      <w:pPr>
        <w:numPr>
          <w:ilvl w:val="0"/>
          <w:numId w:val="375"/>
        </w:numPr>
        <w:rPr>
          <w:b/>
          <w:bCs/>
        </w:rPr>
      </w:pPr>
      <w:r w:rsidRPr="003D5F4B">
        <w:rPr>
          <w:b/>
          <w:bCs/>
        </w:rPr>
        <w:t>Well-crafted, well-maintained materials</w:t>
      </w:r>
    </w:p>
    <w:p w14:paraId="4BCF2AD8" w14:textId="77777777" w:rsidR="001B0A7C" w:rsidRPr="003D5F4B" w:rsidRDefault="001B0A7C" w:rsidP="00370AA1">
      <w:pPr>
        <w:numPr>
          <w:ilvl w:val="0"/>
          <w:numId w:val="375"/>
        </w:numPr>
        <w:rPr>
          <w:b/>
          <w:bCs/>
        </w:rPr>
      </w:pPr>
      <w:r w:rsidRPr="003D5F4B">
        <w:rPr>
          <w:b/>
          <w:bCs/>
        </w:rPr>
        <w:t>Integration of natural elements like plants and flowers</w:t>
      </w:r>
    </w:p>
    <w:p w14:paraId="65AB8386" w14:textId="77777777" w:rsidR="001B0A7C" w:rsidRPr="003D5F4B" w:rsidRDefault="001B0A7C" w:rsidP="00370AA1">
      <w:pPr>
        <w:numPr>
          <w:ilvl w:val="0"/>
          <w:numId w:val="375"/>
        </w:numPr>
        <w:rPr>
          <w:b/>
          <w:bCs/>
        </w:rPr>
      </w:pPr>
      <w:r w:rsidRPr="003D5F4B">
        <w:rPr>
          <w:b/>
          <w:bCs/>
        </w:rPr>
        <w:t>Artistic touches that reflect cultural richness</w:t>
      </w:r>
    </w:p>
    <w:p w14:paraId="7FE18A76" w14:textId="77777777" w:rsidR="001B0A7C" w:rsidRPr="003D5F4B" w:rsidRDefault="001B0A7C" w:rsidP="00370AA1">
      <w:pPr>
        <w:rPr>
          <w:b/>
          <w:bCs/>
        </w:rPr>
      </w:pPr>
      <w:r w:rsidRPr="003D5F4B">
        <w:rPr>
          <w:b/>
          <w:bCs/>
        </w:rPr>
        <w:t>Order manifests through:</w:t>
      </w:r>
    </w:p>
    <w:p w14:paraId="0A89C875" w14:textId="77777777" w:rsidR="001B0A7C" w:rsidRPr="003D5F4B" w:rsidRDefault="001B0A7C" w:rsidP="00370AA1">
      <w:pPr>
        <w:numPr>
          <w:ilvl w:val="0"/>
          <w:numId w:val="376"/>
        </w:numPr>
        <w:rPr>
          <w:b/>
          <w:bCs/>
        </w:rPr>
      </w:pPr>
      <w:r w:rsidRPr="003D5F4B">
        <w:rPr>
          <w:b/>
          <w:bCs/>
        </w:rPr>
        <w:t>Consistent placement of materials on shelves</w:t>
      </w:r>
    </w:p>
    <w:p w14:paraId="62DBE015" w14:textId="77777777" w:rsidR="001B0A7C" w:rsidRPr="003D5F4B" w:rsidRDefault="001B0A7C" w:rsidP="00370AA1">
      <w:pPr>
        <w:numPr>
          <w:ilvl w:val="0"/>
          <w:numId w:val="376"/>
        </w:numPr>
        <w:rPr>
          <w:b/>
          <w:bCs/>
        </w:rPr>
      </w:pPr>
      <w:r w:rsidRPr="003D5F4B">
        <w:rPr>
          <w:b/>
          <w:bCs/>
        </w:rPr>
        <w:t>Logical organization of materials by difficulty and relationship</w:t>
      </w:r>
    </w:p>
    <w:p w14:paraId="28306C95" w14:textId="77777777" w:rsidR="001B0A7C" w:rsidRPr="003D5F4B" w:rsidRDefault="001B0A7C" w:rsidP="00370AA1">
      <w:pPr>
        <w:numPr>
          <w:ilvl w:val="0"/>
          <w:numId w:val="376"/>
        </w:numPr>
        <w:rPr>
          <w:b/>
          <w:bCs/>
        </w:rPr>
      </w:pPr>
      <w:r w:rsidRPr="003D5F4B">
        <w:rPr>
          <w:b/>
          <w:bCs/>
        </w:rPr>
        <w:lastRenderedPageBreak/>
        <w:t>Clear pathways and defined activity areas</w:t>
      </w:r>
    </w:p>
    <w:p w14:paraId="64C259A2" w14:textId="77777777" w:rsidR="001B0A7C" w:rsidRPr="003D5F4B" w:rsidRDefault="001B0A7C" w:rsidP="00370AA1">
      <w:pPr>
        <w:numPr>
          <w:ilvl w:val="0"/>
          <w:numId w:val="376"/>
        </w:numPr>
        <w:rPr>
          <w:b/>
          <w:bCs/>
        </w:rPr>
      </w:pPr>
      <w:r w:rsidRPr="003D5F4B">
        <w:rPr>
          <w:b/>
          <w:bCs/>
        </w:rPr>
        <w:t>Visible order within materials (complete sets, proper arrangement)</w:t>
      </w:r>
    </w:p>
    <w:p w14:paraId="0EF57CF6" w14:textId="77777777" w:rsidR="001B0A7C" w:rsidRPr="003D5F4B" w:rsidRDefault="001B0A7C" w:rsidP="00370AA1">
      <w:pPr>
        <w:numPr>
          <w:ilvl w:val="0"/>
          <w:numId w:val="376"/>
        </w:numPr>
        <w:rPr>
          <w:b/>
          <w:bCs/>
        </w:rPr>
      </w:pPr>
      <w:r w:rsidRPr="003D5F4B">
        <w:rPr>
          <w:b/>
          <w:bCs/>
        </w:rPr>
        <w:t>Predictable routines and procedures</w:t>
      </w:r>
    </w:p>
    <w:p w14:paraId="7AC7AC6D" w14:textId="77777777" w:rsidR="001B0A7C" w:rsidRPr="003D5F4B" w:rsidRDefault="001B0A7C" w:rsidP="00370AA1">
      <w:pPr>
        <w:rPr>
          <w:b/>
          <w:bCs/>
        </w:rPr>
      </w:pPr>
      <w:r w:rsidRPr="003D5F4B">
        <w:rPr>
          <w:b/>
          <w:bCs/>
        </w:rPr>
        <w:t>These qualities of beauty and order serve developmental purposes beyond mere appearance. Beauty attracts the child's attention and inspires care, while order supports the child's developing sense of orientation and classification. Together, they create a space that is both inviting and comprehensible to the young child.</w:t>
      </w:r>
    </w:p>
    <w:p w14:paraId="592EC13D" w14:textId="77777777" w:rsidR="001B0A7C" w:rsidRPr="003D5F4B" w:rsidRDefault="001B0A7C" w:rsidP="00370AA1">
      <w:pPr>
        <w:pStyle w:val="Heading6"/>
      </w:pPr>
      <w:r w:rsidRPr="003D5F4B">
        <w:t>Reality and Nature</w:t>
      </w:r>
    </w:p>
    <w:p w14:paraId="71B833DF" w14:textId="77777777" w:rsidR="001B0A7C" w:rsidRPr="003D5F4B" w:rsidRDefault="001B0A7C" w:rsidP="00370AA1">
      <w:pPr>
        <w:rPr>
          <w:b/>
          <w:bCs/>
        </w:rPr>
      </w:pPr>
      <w:r w:rsidRPr="003D5F4B">
        <w:rPr>
          <w:b/>
          <w:bCs/>
        </w:rPr>
        <w:t>The 3-6 environment emphasizes connection to reality and the natural world, avoiding fantasy and artificial elements. As the source materials note, "everything in it is natural, connected to nature, and real. Avoiding fantasy and plastics, etc."</w:t>
      </w:r>
    </w:p>
    <w:p w14:paraId="42AAF5BC" w14:textId="77777777" w:rsidR="001B0A7C" w:rsidRPr="003D5F4B" w:rsidRDefault="001B0A7C" w:rsidP="00370AA1">
      <w:pPr>
        <w:rPr>
          <w:b/>
          <w:bCs/>
        </w:rPr>
      </w:pPr>
      <w:r w:rsidRPr="003D5F4B">
        <w:rPr>
          <w:b/>
          <w:bCs/>
        </w:rPr>
        <w:t>This commitment to reality and nature appears in:</w:t>
      </w:r>
    </w:p>
    <w:p w14:paraId="33A213BA" w14:textId="77777777" w:rsidR="001B0A7C" w:rsidRPr="003D5F4B" w:rsidRDefault="001B0A7C" w:rsidP="00370AA1">
      <w:pPr>
        <w:numPr>
          <w:ilvl w:val="0"/>
          <w:numId w:val="377"/>
        </w:numPr>
        <w:rPr>
          <w:b/>
          <w:bCs/>
        </w:rPr>
      </w:pPr>
      <w:r w:rsidRPr="003D5F4B">
        <w:rPr>
          <w:b/>
          <w:bCs/>
        </w:rPr>
        <w:t>Real, functional tools sized for children</w:t>
      </w:r>
    </w:p>
    <w:p w14:paraId="6BDB85A8" w14:textId="77777777" w:rsidR="001B0A7C" w:rsidRPr="003D5F4B" w:rsidRDefault="001B0A7C" w:rsidP="00370AA1">
      <w:pPr>
        <w:numPr>
          <w:ilvl w:val="0"/>
          <w:numId w:val="377"/>
        </w:numPr>
        <w:rPr>
          <w:b/>
          <w:bCs/>
        </w:rPr>
      </w:pPr>
      <w:r w:rsidRPr="003D5F4B">
        <w:rPr>
          <w:b/>
          <w:bCs/>
        </w:rPr>
        <w:t>Natural materials like wood, glass, metal, and fabric</w:t>
      </w:r>
    </w:p>
    <w:p w14:paraId="5FA37BFC" w14:textId="77777777" w:rsidR="001B0A7C" w:rsidRPr="003D5F4B" w:rsidRDefault="001B0A7C" w:rsidP="00370AA1">
      <w:pPr>
        <w:numPr>
          <w:ilvl w:val="0"/>
          <w:numId w:val="377"/>
        </w:numPr>
        <w:rPr>
          <w:b/>
          <w:bCs/>
        </w:rPr>
      </w:pPr>
      <w:r w:rsidRPr="003D5F4B">
        <w:rPr>
          <w:b/>
          <w:bCs/>
        </w:rPr>
        <w:t>Plants and elements from the natural world</w:t>
      </w:r>
    </w:p>
    <w:p w14:paraId="1DD8596D" w14:textId="77777777" w:rsidR="001B0A7C" w:rsidRPr="003D5F4B" w:rsidRDefault="001B0A7C" w:rsidP="00370AA1">
      <w:pPr>
        <w:numPr>
          <w:ilvl w:val="0"/>
          <w:numId w:val="377"/>
        </w:numPr>
        <w:rPr>
          <w:b/>
          <w:bCs/>
        </w:rPr>
      </w:pPr>
      <w:r w:rsidRPr="003D5F4B">
        <w:rPr>
          <w:b/>
          <w:bCs/>
        </w:rPr>
        <w:t>Activities drawn from actual cultural practices</w:t>
      </w:r>
    </w:p>
    <w:p w14:paraId="0FEB6D23" w14:textId="77777777" w:rsidR="001B0A7C" w:rsidRPr="003D5F4B" w:rsidRDefault="001B0A7C" w:rsidP="00370AA1">
      <w:pPr>
        <w:numPr>
          <w:ilvl w:val="0"/>
          <w:numId w:val="377"/>
        </w:numPr>
        <w:rPr>
          <w:b/>
          <w:bCs/>
        </w:rPr>
      </w:pPr>
      <w:r w:rsidRPr="003D5F4B">
        <w:rPr>
          <w:b/>
          <w:bCs/>
        </w:rPr>
        <w:t>Clear, accurate language and realistic images</w:t>
      </w:r>
    </w:p>
    <w:p w14:paraId="55C69694" w14:textId="77777777" w:rsidR="001B0A7C" w:rsidRPr="003D5F4B" w:rsidRDefault="001B0A7C" w:rsidP="00370AA1">
      <w:pPr>
        <w:rPr>
          <w:b/>
          <w:bCs/>
        </w:rPr>
      </w:pPr>
      <w:r w:rsidRPr="003D5F4B">
        <w:rPr>
          <w:b/>
          <w:bCs/>
        </w:rPr>
        <w:t>This approach responds to the young child's strong orientation toward reality and their need to construct an accurate understanding of their world. By providing real experiences rather than fantasy, the environment helps the child develop a solid foundation of knowledge upon which later imagination can build.</w:t>
      </w:r>
    </w:p>
    <w:p w14:paraId="3E8B94D1" w14:textId="77777777" w:rsidR="001B0A7C" w:rsidRPr="003D5F4B" w:rsidRDefault="001B0A7C" w:rsidP="00370AA1">
      <w:pPr>
        <w:rPr>
          <w:b/>
          <w:bCs/>
        </w:rPr>
      </w:pPr>
      <w:r w:rsidRPr="003D5F4B">
        <w:rPr>
          <w:b/>
          <w:bCs/>
        </w:rPr>
        <w:t>Proportional Design</w:t>
      </w:r>
    </w:p>
    <w:p w14:paraId="0BD8E2BB" w14:textId="77777777" w:rsidR="001B0A7C" w:rsidRPr="003D5F4B" w:rsidRDefault="001B0A7C" w:rsidP="00370AA1">
      <w:pPr>
        <w:rPr>
          <w:b/>
          <w:bCs/>
        </w:rPr>
      </w:pPr>
      <w:r w:rsidRPr="003D5F4B">
        <w:rPr>
          <w:b/>
          <w:bCs/>
        </w:rPr>
        <w:t xml:space="preserve">The physical environment is designed to be proportional to the children who use it, making them "owners of </w:t>
      </w:r>
      <w:proofErr w:type="gramStart"/>
      <w:r w:rsidRPr="003D5F4B">
        <w:rPr>
          <w:b/>
          <w:bCs/>
        </w:rPr>
        <w:t>the space</w:t>
      </w:r>
      <w:proofErr w:type="gramEnd"/>
      <w:r w:rsidRPr="003D5F4B">
        <w:rPr>
          <w:b/>
          <w:bCs/>
        </w:rPr>
        <w:t>." This proportionality appears in:</w:t>
      </w:r>
    </w:p>
    <w:p w14:paraId="1A7EDA61" w14:textId="77777777" w:rsidR="001B0A7C" w:rsidRPr="003D5F4B" w:rsidRDefault="001B0A7C" w:rsidP="00370AA1">
      <w:pPr>
        <w:numPr>
          <w:ilvl w:val="0"/>
          <w:numId w:val="378"/>
        </w:numPr>
        <w:rPr>
          <w:b/>
          <w:bCs/>
        </w:rPr>
      </w:pPr>
      <w:r w:rsidRPr="003D5F4B">
        <w:rPr>
          <w:b/>
          <w:bCs/>
        </w:rPr>
        <w:t>Child-sized tables and chairs that allow proper posture</w:t>
      </w:r>
    </w:p>
    <w:p w14:paraId="0F8C88CB" w14:textId="77777777" w:rsidR="001B0A7C" w:rsidRPr="003D5F4B" w:rsidRDefault="001B0A7C" w:rsidP="00370AA1">
      <w:pPr>
        <w:numPr>
          <w:ilvl w:val="0"/>
          <w:numId w:val="378"/>
        </w:numPr>
        <w:rPr>
          <w:b/>
          <w:bCs/>
        </w:rPr>
      </w:pPr>
      <w:r w:rsidRPr="003D5F4B">
        <w:rPr>
          <w:b/>
          <w:bCs/>
        </w:rPr>
        <w:t>Low shelves accessible without adult assistance</w:t>
      </w:r>
    </w:p>
    <w:p w14:paraId="1D688726" w14:textId="77777777" w:rsidR="001B0A7C" w:rsidRPr="003D5F4B" w:rsidRDefault="001B0A7C" w:rsidP="00370AA1">
      <w:pPr>
        <w:numPr>
          <w:ilvl w:val="0"/>
          <w:numId w:val="378"/>
        </w:numPr>
        <w:rPr>
          <w:b/>
          <w:bCs/>
        </w:rPr>
      </w:pPr>
      <w:r w:rsidRPr="003D5F4B">
        <w:rPr>
          <w:b/>
          <w:bCs/>
        </w:rPr>
        <w:t>Light-weight furniture that can be moved by children</w:t>
      </w:r>
    </w:p>
    <w:p w14:paraId="4E158782" w14:textId="77777777" w:rsidR="001B0A7C" w:rsidRPr="003D5F4B" w:rsidRDefault="001B0A7C" w:rsidP="00370AA1">
      <w:pPr>
        <w:numPr>
          <w:ilvl w:val="0"/>
          <w:numId w:val="378"/>
        </w:numPr>
        <w:rPr>
          <w:b/>
          <w:bCs/>
        </w:rPr>
      </w:pPr>
      <w:r w:rsidRPr="003D5F4B">
        <w:rPr>
          <w:b/>
          <w:bCs/>
        </w:rPr>
        <w:t>Materials sized for children's hands and strength</w:t>
      </w:r>
    </w:p>
    <w:p w14:paraId="2AFC63BD" w14:textId="77777777" w:rsidR="001B0A7C" w:rsidRPr="003D5F4B" w:rsidRDefault="001B0A7C" w:rsidP="00370AA1">
      <w:pPr>
        <w:numPr>
          <w:ilvl w:val="0"/>
          <w:numId w:val="378"/>
        </w:numPr>
        <w:rPr>
          <w:b/>
          <w:bCs/>
        </w:rPr>
      </w:pPr>
      <w:r w:rsidRPr="003D5F4B">
        <w:rPr>
          <w:b/>
          <w:bCs/>
        </w:rPr>
        <w:t>Visual elements placed at children's eye level</w:t>
      </w:r>
    </w:p>
    <w:p w14:paraId="2F8B1783" w14:textId="77777777" w:rsidR="001B0A7C" w:rsidRPr="003D5F4B" w:rsidRDefault="001B0A7C" w:rsidP="00370AA1">
      <w:pPr>
        <w:rPr>
          <w:b/>
          <w:bCs/>
        </w:rPr>
      </w:pPr>
      <w:r w:rsidRPr="003D5F4B">
        <w:rPr>
          <w:b/>
          <w:bCs/>
        </w:rPr>
        <w:lastRenderedPageBreak/>
        <w:t>This proportional design not only supports physical comfort but also psychological well-being, as children experience a space that acknowledges their physical dimensions and capabilities. In an environment designed for their size, children develop confidence and independence that might be impossible in an adult-</w:t>
      </w:r>
      <w:proofErr w:type="gramStart"/>
      <w:r w:rsidRPr="003D5F4B">
        <w:rPr>
          <w:b/>
          <w:bCs/>
        </w:rPr>
        <w:t>scaled</w:t>
      </w:r>
      <w:proofErr w:type="gramEnd"/>
      <w:r w:rsidRPr="003D5F4B">
        <w:rPr>
          <w:b/>
          <w:bCs/>
        </w:rPr>
        <w:t xml:space="preserve"> world.</w:t>
      </w:r>
    </w:p>
    <w:p w14:paraId="0611CBDE" w14:textId="77777777" w:rsidR="001B0A7C" w:rsidRPr="003D5F4B" w:rsidRDefault="001B0A7C" w:rsidP="00370AA1">
      <w:pPr>
        <w:pStyle w:val="Heading6"/>
      </w:pPr>
      <w:r w:rsidRPr="003D5F4B">
        <w:t>Built-in Control of Error</w:t>
      </w:r>
    </w:p>
    <w:p w14:paraId="73C6BDDD" w14:textId="77777777" w:rsidR="001B0A7C" w:rsidRPr="003D5F4B" w:rsidRDefault="001B0A7C" w:rsidP="00370AA1">
      <w:pPr>
        <w:rPr>
          <w:b/>
          <w:bCs/>
        </w:rPr>
      </w:pPr>
      <w:r w:rsidRPr="003D5F4B">
        <w:rPr>
          <w:b/>
          <w:bCs/>
        </w:rPr>
        <w:t>Materials in the 3-6 environment typically include built-in mechanisms that allow children to identify and correct their own mistakes. This feature supports independence and the development of analytical thinking.</w:t>
      </w:r>
    </w:p>
    <w:p w14:paraId="2A6ECCA9" w14:textId="77777777" w:rsidR="001B0A7C" w:rsidRPr="003D5F4B" w:rsidRDefault="001B0A7C" w:rsidP="00370AA1">
      <w:pPr>
        <w:rPr>
          <w:b/>
          <w:bCs/>
        </w:rPr>
      </w:pPr>
      <w:r w:rsidRPr="003D5F4B">
        <w:rPr>
          <w:b/>
          <w:bCs/>
        </w:rPr>
        <w:t xml:space="preserve">Controls of </w:t>
      </w:r>
      <w:proofErr w:type="gramStart"/>
      <w:r w:rsidRPr="003D5F4B">
        <w:rPr>
          <w:b/>
          <w:bCs/>
        </w:rPr>
        <w:t>error</w:t>
      </w:r>
      <w:proofErr w:type="gramEnd"/>
      <w:r w:rsidRPr="003D5F4B">
        <w:rPr>
          <w:b/>
          <w:bCs/>
        </w:rPr>
        <w:t xml:space="preserve"> take various forms:</w:t>
      </w:r>
    </w:p>
    <w:p w14:paraId="77AE2F28" w14:textId="77777777" w:rsidR="001B0A7C" w:rsidRPr="003D5F4B" w:rsidRDefault="001B0A7C" w:rsidP="00370AA1">
      <w:pPr>
        <w:numPr>
          <w:ilvl w:val="0"/>
          <w:numId w:val="379"/>
        </w:numPr>
        <w:rPr>
          <w:b/>
          <w:bCs/>
        </w:rPr>
      </w:pPr>
      <w:r w:rsidRPr="003D5F4B">
        <w:rPr>
          <w:b/>
          <w:bCs/>
        </w:rPr>
        <w:t>Mechanical feedback (pieces that only fit correctly)</w:t>
      </w:r>
    </w:p>
    <w:p w14:paraId="70540179" w14:textId="77777777" w:rsidR="001B0A7C" w:rsidRPr="003D5F4B" w:rsidRDefault="001B0A7C" w:rsidP="00370AA1">
      <w:pPr>
        <w:numPr>
          <w:ilvl w:val="0"/>
          <w:numId w:val="379"/>
        </w:numPr>
        <w:rPr>
          <w:b/>
          <w:bCs/>
        </w:rPr>
      </w:pPr>
      <w:r w:rsidRPr="003D5F4B">
        <w:rPr>
          <w:b/>
          <w:bCs/>
        </w:rPr>
        <w:t>Visual feedback (misalignments or irregularities that become apparent)</w:t>
      </w:r>
    </w:p>
    <w:p w14:paraId="61C9672E" w14:textId="77777777" w:rsidR="001B0A7C" w:rsidRPr="003D5F4B" w:rsidRDefault="001B0A7C" w:rsidP="00370AA1">
      <w:pPr>
        <w:numPr>
          <w:ilvl w:val="0"/>
          <w:numId w:val="379"/>
        </w:numPr>
        <w:rPr>
          <w:b/>
          <w:bCs/>
        </w:rPr>
      </w:pPr>
      <w:r w:rsidRPr="003D5F4B">
        <w:rPr>
          <w:b/>
          <w:bCs/>
        </w:rPr>
        <w:t>Completeness checks (specific number of pieces that must all be used)</w:t>
      </w:r>
    </w:p>
    <w:p w14:paraId="06884308" w14:textId="77777777" w:rsidR="001B0A7C" w:rsidRPr="003D5F4B" w:rsidRDefault="001B0A7C" w:rsidP="00370AA1">
      <w:pPr>
        <w:numPr>
          <w:ilvl w:val="0"/>
          <w:numId w:val="379"/>
        </w:numPr>
        <w:rPr>
          <w:b/>
          <w:bCs/>
        </w:rPr>
      </w:pPr>
      <w:r w:rsidRPr="003D5F4B">
        <w:rPr>
          <w:b/>
          <w:bCs/>
        </w:rPr>
        <w:t>Logical consequences (results that indicate whether the process was followed correctly)</w:t>
      </w:r>
    </w:p>
    <w:p w14:paraId="34802BED" w14:textId="77777777" w:rsidR="001B0A7C" w:rsidRPr="003D5F4B" w:rsidRDefault="001B0A7C" w:rsidP="00370AA1">
      <w:pPr>
        <w:numPr>
          <w:ilvl w:val="0"/>
          <w:numId w:val="379"/>
        </w:numPr>
        <w:rPr>
          <w:b/>
          <w:bCs/>
        </w:rPr>
      </w:pPr>
      <w:r w:rsidRPr="003D5F4B">
        <w:rPr>
          <w:b/>
          <w:bCs/>
        </w:rPr>
        <w:t>Reference systems (models or charts for comparison)</w:t>
      </w:r>
    </w:p>
    <w:p w14:paraId="3421E868" w14:textId="77777777" w:rsidR="001B0A7C" w:rsidRPr="003D5F4B" w:rsidRDefault="001B0A7C" w:rsidP="00370AA1">
      <w:pPr>
        <w:rPr>
          <w:b/>
          <w:bCs/>
        </w:rPr>
      </w:pPr>
      <w:r w:rsidRPr="003D5F4B">
        <w:rPr>
          <w:b/>
          <w:bCs/>
        </w:rPr>
        <w:t xml:space="preserve">This characteristic supports the child's developing ability to evaluate their own work and </w:t>
      </w:r>
      <w:proofErr w:type="gramStart"/>
      <w:r w:rsidRPr="003D5F4B">
        <w:rPr>
          <w:b/>
          <w:bCs/>
        </w:rPr>
        <w:t>make adjustments</w:t>
      </w:r>
      <w:proofErr w:type="gramEnd"/>
      <w:r w:rsidRPr="003D5F4B">
        <w:rPr>
          <w:b/>
          <w:bCs/>
        </w:rPr>
        <w:t xml:space="preserve"> without relying on adult judgment. As one reference document states, "The material check of the error induces the child to accompany their exercises with reasoning, criticism, and attention increasingly interested in accuracy." It fosters both independence and the habit of critical assessment—skills that will serve the child throughout life.</w:t>
      </w:r>
    </w:p>
    <w:p w14:paraId="13DDB84C" w14:textId="77777777" w:rsidR="001B0A7C" w:rsidRPr="003D5F4B" w:rsidRDefault="001B0A7C" w:rsidP="00370AA1">
      <w:pPr>
        <w:rPr>
          <w:b/>
          <w:bCs/>
        </w:rPr>
      </w:pPr>
      <w:r w:rsidRPr="003D5F4B">
        <w:rPr>
          <w:b/>
          <w:bCs/>
        </w:rPr>
        <w:t>The Intangible Environment of the Children's House</w:t>
      </w:r>
    </w:p>
    <w:p w14:paraId="3BF3FF45" w14:textId="77777777" w:rsidR="001B0A7C" w:rsidRPr="003D5F4B" w:rsidRDefault="001B0A7C" w:rsidP="00370AA1">
      <w:pPr>
        <w:rPr>
          <w:b/>
          <w:bCs/>
        </w:rPr>
      </w:pPr>
      <w:r w:rsidRPr="003D5F4B">
        <w:rPr>
          <w:b/>
          <w:bCs/>
        </w:rPr>
        <w:t>Beyond the physical space and materials, the Children's House includes what the reference materials call the "Intangible Environment," which "is the most important and says much about the guide. It consists of the feeling or atmosphere of the environment; children must feel well cared for and safe; it should promote a happy and healthy environment; it must be homogeneous, kind, hospitable, and a refuge for the child's development."</w:t>
      </w:r>
    </w:p>
    <w:p w14:paraId="1A94D4BB" w14:textId="77777777" w:rsidR="001B0A7C" w:rsidRPr="003D5F4B" w:rsidRDefault="001B0A7C" w:rsidP="00370AA1">
      <w:pPr>
        <w:pStyle w:val="Heading5"/>
      </w:pPr>
      <w:r w:rsidRPr="003D5F4B">
        <w:t>Emotional Atmosphere</w:t>
      </w:r>
    </w:p>
    <w:p w14:paraId="5AB1DB87" w14:textId="77777777" w:rsidR="001B0A7C" w:rsidRPr="003D5F4B" w:rsidRDefault="001B0A7C" w:rsidP="00370AA1">
      <w:pPr>
        <w:rPr>
          <w:b/>
          <w:bCs/>
        </w:rPr>
      </w:pPr>
      <w:r w:rsidRPr="003D5F4B">
        <w:rPr>
          <w:b/>
          <w:bCs/>
        </w:rPr>
        <w:t>The emotional atmosphere of the Children's House includes:</w:t>
      </w:r>
    </w:p>
    <w:p w14:paraId="743FC2D3" w14:textId="77777777" w:rsidR="001B0A7C" w:rsidRPr="003D5F4B" w:rsidRDefault="001B0A7C" w:rsidP="00370AA1">
      <w:pPr>
        <w:numPr>
          <w:ilvl w:val="0"/>
          <w:numId w:val="380"/>
        </w:numPr>
        <w:rPr>
          <w:b/>
          <w:bCs/>
        </w:rPr>
      </w:pPr>
      <w:r w:rsidRPr="003D5F4B">
        <w:rPr>
          <w:b/>
          <w:bCs/>
        </w:rPr>
        <w:t>Respect for each child's dignity and autonomy</w:t>
      </w:r>
    </w:p>
    <w:p w14:paraId="4D22115D" w14:textId="77777777" w:rsidR="001B0A7C" w:rsidRPr="003D5F4B" w:rsidRDefault="001B0A7C" w:rsidP="00370AA1">
      <w:pPr>
        <w:numPr>
          <w:ilvl w:val="0"/>
          <w:numId w:val="380"/>
        </w:numPr>
        <w:rPr>
          <w:b/>
          <w:bCs/>
        </w:rPr>
      </w:pPr>
      <w:r w:rsidRPr="003D5F4B">
        <w:rPr>
          <w:b/>
          <w:bCs/>
        </w:rPr>
        <w:lastRenderedPageBreak/>
        <w:t>Warmth and acceptance without effusiveness</w:t>
      </w:r>
    </w:p>
    <w:p w14:paraId="2F00E83D" w14:textId="77777777" w:rsidR="001B0A7C" w:rsidRPr="003D5F4B" w:rsidRDefault="001B0A7C" w:rsidP="00370AA1">
      <w:pPr>
        <w:numPr>
          <w:ilvl w:val="0"/>
          <w:numId w:val="380"/>
        </w:numPr>
        <w:rPr>
          <w:b/>
          <w:bCs/>
        </w:rPr>
      </w:pPr>
      <w:r w:rsidRPr="003D5F4B">
        <w:rPr>
          <w:b/>
          <w:bCs/>
        </w:rPr>
        <w:t>Calm, purposeful activity rather than artificial excitement</w:t>
      </w:r>
    </w:p>
    <w:p w14:paraId="50DA42A0" w14:textId="77777777" w:rsidR="001B0A7C" w:rsidRPr="003D5F4B" w:rsidRDefault="001B0A7C" w:rsidP="00370AA1">
      <w:pPr>
        <w:numPr>
          <w:ilvl w:val="0"/>
          <w:numId w:val="380"/>
        </w:numPr>
        <w:rPr>
          <w:b/>
          <w:bCs/>
        </w:rPr>
      </w:pPr>
      <w:r w:rsidRPr="003D5F4B">
        <w:rPr>
          <w:b/>
          <w:bCs/>
        </w:rPr>
        <w:t>Trust in the child's developmental capabilities</w:t>
      </w:r>
    </w:p>
    <w:p w14:paraId="603AE57D" w14:textId="77777777" w:rsidR="001B0A7C" w:rsidRPr="003D5F4B" w:rsidRDefault="001B0A7C" w:rsidP="00370AA1">
      <w:pPr>
        <w:numPr>
          <w:ilvl w:val="0"/>
          <w:numId w:val="380"/>
        </w:numPr>
        <w:rPr>
          <w:b/>
          <w:bCs/>
        </w:rPr>
      </w:pPr>
      <w:r w:rsidRPr="003D5F4B">
        <w:rPr>
          <w:b/>
          <w:bCs/>
        </w:rPr>
        <w:t>Security through consistent expectations and responses</w:t>
      </w:r>
    </w:p>
    <w:p w14:paraId="4E82E5CB" w14:textId="77777777" w:rsidR="001B0A7C" w:rsidRPr="003D5F4B" w:rsidRDefault="001B0A7C" w:rsidP="00370AA1">
      <w:pPr>
        <w:rPr>
          <w:b/>
          <w:bCs/>
        </w:rPr>
      </w:pPr>
      <w:r w:rsidRPr="003D5F4B">
        <w:rPr>
          <w:b/>
          <w:bCs/>
        </w:rPr>
        <w:t>This atmosphere provides the emotional security necessary for children to engage fully with the learning opportunities of the environment.</w:t>
      </w:r>
    </w:p>
    <w:p w14:paraId="0EB6807B" w14:textId="77777777" w:rsidR="001B0A7C" w:rsidRPr="003D5F4B" w:rsidRDefault="001B0A7C" w:rsidP="00370AA1">
      <w:pPr>
        <w:pStyle w:val="Heading6"/>
      </w:pPr>
      <w:r w:rsidRPr="003D5F4B">
        <w:t>Social Environment</w:t>
      </w:r>
    </w:p>
    <w:p w14:paraId="0A6B9919" w14:textId="77777777" w:rsidR="001B0A7C" w:rsidRPr="003D5F4B" w:rsidRDefault="001B0A7C" w:rsidP="00370AA1">
      <w:pPr>
        <w:rPr>
          <w:b/>
          <w:bCs/>
        </w:rPr>
      </w:pPr>
      <w:r w:rsidRPr="003D5F4B">
        <w:rPr>
          <w:b/>
          <w:bCs/>
        </w:rPr>
        <w:t>The social dimension of the Children's House creates a microcosm of society where children learn to function as community members:</w:t>
      </w:r>
    </w:p>
    <w:p w14:paraId="5CDD0037" w14:textId="77777777" w:rsidR="001B0A7C" w:rsidRPr="003D5F4B" w:rsidRDefault="001B0A7C" w:rsidP="00370AA1">
      <w:pPr>
        <w:numPr>
          <w:ilvl w:val="0"/>
          <w:numId w:val="381"/>
        </w:numPr>
        <w:rPr>
          <w:b/>
          <w:bCs/>
        </w:rPr>
      </w:pPr>
      <w:r w:rsidRPr="003D5F4B">
        <w:rPr>
          <w:b/>
          <w:bCs/>
        </w:rPr>
        <w:t>Mixed-age grouping (three to six years) allowing for peer learning</w:t>
      </w:r>
    </w:p>
    <w:p w14:paraId="255E174C" w14:textId="77777777" w:rsidR="001B0A7C" w:rsidRPr="003D5F4B" w:rsidRDefault="001B0A7C" w:rsidP="00370AA1">
      <w:pPr>
        <w:numPr>
          <w:ilvl w:val="0"/>
          <w:numId w:val="381"/>
        </w:numPr>
        <w:rPr>
          <w:b/>
          <w:bCs/>
        </w:rPr>
      </w:pPr>
      <w:proofErr w:type="gramStart"/>
      <w:r w:rsidRPr="003D5F4B">
        <w:rPr>
          <w:b/>
          <w:bCs/>
        </w:rPr>
        <w:t>Sufficient number of</w:t>
      </w:r>
      <w:proofErr w:type="gramEnd"/>
      <w:r w:rsidRPr="003D5F4B">
        <w:rPr>
          <w:b/>
          <w:bCs/>
        </w:rPr>
        <w:t xml:space="preserve"> children to create a true community</w:t>
      </w:r>
    </w:p>
    <w:p w14:paraId="25B085DE" w14:textId="77777777" w:rsidR="001B0A7C" w:rsidRPr="003D5F4B" w:rsidRDefault="001B0A7C" w:rsidP="00370AA1">
      <w:pPr>
        <w:numPr>
          <w:ilvl w:val="0"/>
          <w:numId w:val="381"/>
        </w:numPr>
        <w:rPr>
          <w:b/>
          <w:bCs/>
        </w:rPr>
      </w:pPr>
      <w:r w:rsidRPr="003D5F4B">
        <w:rPr>
          <w:b/>
          <w:bCs/>
        </w:rPr>
        <w:t>Balance of individual work and group activities</w:t>
      </w:r>
    </w:p>
    <w:p w14:paraId="000C6587" w14:textId="77777777" w:rsidR="001B0A7C" w:rsidRPr="003D5F4B" w:rsidRDefault="001B0A7C" w:rsidP="00370AA1">
      <w:pPr>
        <w:numPr>
          <w:ilvl w:val="0"/>
          <w:numId w:val="381"/>
        </w:numPr>
        <w:rPr>
          <w:b/>
          <w:bCs/>
        </w:rPr>
      </w:pPr>
      <w:r w:rsidRPr="003D5F4B">
        <w:rPr>
          <w:b/>
          <w:bCs/>
        </w:rPr>
        <w:t>Opportunities for collaboration and assistance</w:t>
      </w:r>
    </w:p>
    <w:p w14:paraId="769F9148" w14:textId="77777777" w:rsidR="001B0A7C" w:rsidRPr="003D5F4B" w:rsidRDefault="001B0A7C" w:rsidP="00370AA1">
      <w:pPr>
        <w:numPr>
          <w:ilvl w:val="0"/>
          <w:numId w:val="381"/>
        </w:numPr>
        <w:rPr>
          <w:b/>
          <w:bCs/>
        </w:rPr>
      </w:pPr>
      <w:r w:rsidRPr="003D5F4B">
        <w:rPr>
          <w:b/>
          <w:bCs/>
        </w:rPr>
        <w:t>Modeling of respectful social interaction</w:t>
      </w:r>
    </w:p>
    <w:p w14:paraId="62955B8F" w14:textId="77777777" w:rsidR="001B0A7C" w:rsidRPr="003D5F4B" w:rsidRDefault="001B0A7C" w:rsidP="00370AA1">
      <w:pPr>
        <w:rPr>
          <w:b/>
          <w:bCs/>
        </w:rPr>
      </w:pPr>
      <w:r w:rsidRPr="003D5F4B">
        <w:rPr>
          <w:b/>
          <w:bCs/>
        </w:rPr>
        <w:t>This social environment supports what the reference materials describe as "opportunities for social development, initiative, and independence."</w:t>
      </w:r>
    </w:p>
    <w:p w14:paraId="16E673DD" w14:textId="77777777" w:rsidR="001B0A7C" w:rsidRPr="003D5F4B" w:rsidRDefault="001B0A7C" w:rsidP="00370AA1">
      <w:pPr>
        <w:pStyle w:val="Heading6"/>
      </w:pPr>
      <w:r w:rsidRPr="003D5F4B">
        <w:t>Mixed-Age Grouping</w:t>
      </w:r>
    </w:p>
    <w:p w14:paraId="21F7A2E1" w14:textId="77777777" w:rsidR="001B0A7C" w:rsidRPr="003D5F4B" w:rsidRDefault="001B0A7C" w:rsidP="00370AA1">
      <w:pPr>
        <w:rPr>
          <w:b/>
          <w:bCs/>
        </w:rPr>
      </w:pPr>
      <w:r w:rsidRPr="003D5F4B">
        <w:rPr>
          <w:b/>
          <w:bCs/>
        </w:rPr>
        <w:t xml:space="preserve">One of the distinctive features of the 3-6 environment is the three-year age span, which creates a </w:t>
      </w:r>
      <w:proofErr w:type="gramStart"/>
      <w:r w:rsidRPr="003D5F4B">
        <w:rPr>
          <w:b/>
          <w:bCs/>
        </w:rPr>
        <w:t>mini-society</w:t>
      </w:r>
      <w:proofErr w:type="gramEnd"/>
      <w:r w:rsidRPr="003D5F4B">
        <w:rPr>
          <w:b/>
          <w:bCs/>
        </w:rPr>
        <w:t xml:space="preserve"> with multiple benefits:</w:t>
      </w:r>
    </w:p>
    <w:p w14:paraId="3430510E" w14:textId="77777777" w:rsidR="001B0A7C" w:rsidRPr="003D5F4B" w:rsidRDefault="001B0A7C" w:rsidP="00370AA1">
      <w:pPr>
        <w:numPr>
          <w:ilvl w:val="0"/>
          <w:numId w:val="382"/>
        </w:numPr>
        <w:rPr>
          <w:b/>
          <w:bCs/>
        </w:rPr>
      </w:pPr>
      <w:r w:rsidRPr="003D5F4B">
        <w:rPr>
          <w:b/>
          <w:bCs/>
        </w:rPr>
        <w:t>Younger children observe and learn from older children</w:t>
      </w:r>
    </w:p>
    <w:p w14:paraId="3CA24C38" w14:textId="77777777" w:rsidR="001B0A7C" w:rsidRPr="003D5F4B" w:rsidRDefault="001B0A7C" w:rsidP="00370AA1">
      <w:pPr>
        <w:numPr>
          <w:ilvl w:val="0"/>
          <w:numId w:val="382"/>
        </w:numPr>
        <w:rPr>
          <w:b/>
          <w:bCs/>
        </w:rPr>
      </w:pPr>
      <w:r w:rsidRPr="003D5F4B">
        <w:rPr>
          <w:b/>
          <w:bCs/>
        </w:rPr>
        <w:t>Older children consolidate knowledge by sharing with younger peers</w:t>
      </w:r>
    </w:p>
    <w:p w14:paraId="3952DAC8" w14:textId="77777777" w:rsidR="001B0A7C" w:rsidRPr="003D5F4B" w:rsidRDefault="001B0A7C" w:rsidP="00370AA1">
      <w:pPr>
        <w:numPr>
          <w:ilvl w:val="0"/>
          <w:numId w:val="382"/>
        </w:numPr>
        <w:rPr>
          <w:b/>
          <w:bCs/>
        </w:rPr>
      </w:pPr>
      <w:r w:rsidRPr="003D5F4B">
        <w:rPr>
          <w:b/>
          <w:bCs/>
        </w:rPr>
        <w:t>Natural mentoring relationships develop</w:t>
      </w:r>
    </w:p>
    <w:p w14:paraId="3AA00DB6" w14:textId="77777777" w:rsidR="001B0A7C" w:rsidRPr="003D5F4B" w:rsidRDefault="001B0A7C" w:rsidP="00370AA1">
      <w:pPr>
        <w:numPr>
          <w:ilvl w:val="0"/>
          <w:numId w:val="382"/>
        </w:numPr>
        <w:rPr>
          <w:b/>
          <w:bCs/>
        </w:rPr>
      </w:pPr>
      <w:r w:rsidRPr="003D5F4B">
        <w:rPr>
          <w:b/>
          <w:bCs/>
        </w:rPr>
        <w:t>Children experience both following and leading</w:t>
      </w:r>
    </w:p>
    <w:p w14:paraId="293ADDE7" w14:textId="77777777" w:rsidR="001B0A7C" w:rsidRPr="003D5F4B" w:rsidRDefault="001B0A7C" w:rsidP="00370AA1">
      <w:pPr>
        <w:numPr>
          <w:ilvl w:val="0"/>
          <w:numId w:val="382"/>
        </w:numPr>
        <w:rPr>
          <w:b/>
          <w:bCs/>
        </w:rPr>
      </w:pPr>
      <w:r w:rsidRPr="003D5F4B">
        <w:rPr>
          <w:b/>
          <w:bCs/>
        </w:rPr>
        <w:t>Continuous progress occurs without artificial grade-level boundaries</w:t>
      </w:r>
    </w:p>
    <w:p w14:paraId="525FB824" w14:textId="77777777" w:rsidR="001B0A7C" w:rsidRPr="003D5F4B" w:rsidRDefault="001B0A7C" w:rsidP="00370AA1">
      <w:pPr>
        <w:rPr>
          <w:b/>
          <w:bCs/>
        </w:rPr>
      </w:pPr>
      <w:r w:rsidRPr="003D5F4B">
        <w:rPr>
          <w:b/>
          <w:bCs/>
        </w:rPr>
        <w:t>This mixed-age structure reflects the natural social groupings found in families and communities throughout human history. It allows children to find their own level of challenge and contribution regardless of age, while providing a rich context for social learning.</w:t>
      </w:r>
    </w:p>
    <w:p w14:paraId="3D281305" w14:textId="77777777" w:rsidR="001B0A7C" w:rsidRPr="003D5F4B" w:rsidRDefault="001B0A7C" w:rsidP="00370AA1">
      <w:pPr>
        <w:rPr>
          <w:b/>
          <w:bCs/>
        </w:rPr>
      </w:pPr>
      <w:r w:rsidRPr="003D5F4B">
        <w:rPr>
          <w:b/>
          <w:bCs/>
        </w:rPr>
        <w:t>Temporal Patterns</w:t>
      </w:r>
    </w:p>
    <w:p w14:paraId="456E8DC5" w14:textId="77777777" w:rsidR="001B0A7C" w:rsidRPr="003D5F4B" w:rsidRDefault="001B0A7C" w:rsidP="00370AA1">
      <w:pPr>
        <w:rPr>
          <w:b/>
          <w:bCs/>
        </w:rPr>
      </w:pPr>
      <w:r w:rsidRPr="003D5F4B">
        <w:rPr>
          <w:b/>
          <w:bCs/>
        </w:rPr>
        <w:lastRenderedPageBreak/>
        <w:t>The temporal organization of the 3-6 environment typically includes:</w:t>
      </w:r>
    </w:p>
    <w:p w14:paraId="3D418812" w14:textId="77777777" w:rsidR="001B0A7C" w:rsidRPr="003D5F4B" w:rsidRDefault="001B0A7C" w:rsidP="00370AA1">
      <w:pPr>
        <w:numPr>
          <w:ilvl w:val="0"/>
          <w:numId w:val="383"/>
        </w:numPr>
        <w:rPr>
          <w:b/>
          <w:bCs/>
        </w:rPr>
      </w:pPr>
      <w:r w:rsidRPr="003D5F4B">
        <w:rPr>
          <w:b/>
          <w:bCs/>
        </w:rPr>
        <w:t>Extended work periods (ideally three hours) for deep concentration</w:t>
      </w:r>
    </w:p>
    <w:p w14:paraId="160DFBA6" w14:textId="77777777" w:rsidR="001B0A7C" w:rsidRPr="003D5F4B" w:rsidRDefault="001B0A7C" w:rsidP="00370AA1">
      <w:pPr>
        <w:numPr>
          <w:ilvl w:val="0"/>
          <w:numId w:val="383"/>
        </w:numPr>
        <w:rPr>
          <w:b/>
          <w:bCs/>
        </w:rPr>
      </w:pPr>
      <w:r w:rsidRPr="003D5F4B">
        <w:rPr>
          <w:b/>
          <w:bCs/>
        </w:rPr>
        <w:t>Group gatherings for community building and shared experiences</w:t>
      </w:r>
    </w:p>
    <w:p w14:paraId="317BD25E" w14:textId="77777777" w:rsidR="001B0A7C" w:rsidRPr="003D5F4B" w:rsidRDefault="001B0A7C" w:rsidP="00370AA1">
      <w:pPr>
        <w:numPr>
          <w:ilvl w:val="0"/>
          <w:numId w:val="383"/>
        </w:numPr>
        <w:rPr>
          <w:b/>
          <w:bCs/>
        </w:rPr>
      </w:pPr>
      <w:r w:rsidRPr="003D5F4B">
        <w:rPr>
          <w:b/>
          <w:bCs/>
        </w:rPr>
        <w:t>Outdoor time for larger movement and nature connection</w:t>
      </w:r>
    </w:p>
    <w:p w14:paraId="7642296D" w14:textId="77777777" w:rsidR="001B0A7C" w:rsidRPr="003D5F4B" w:rsidRDefault="001B0A7C" w:rsidP="00370AA1">
      <w:pPr>
        <w:numPr>
          <w:ilvl w:val="0"/>
          <w:numId w:val="383"/>
        </w:numPr>
        <w:rPr>
          <w:b/>
          <w:bCs/>
        </w:rPr>
      </w:pPr>
      <w:r w:rsidRPr="003D5F4B">
        <w:rPr>
          <w:b/>
          <w:bCs/>
        </w:rPr>
        <w:t>Consistent routines for transitions, care of environment, and snack</w:t>
      </w:r>
    </w:p>
    <w:p w14:paraId="633C2D29" w14:textId="77777777" w:rsidR="001B0A7C" w:rsidRPr="003D5F4B" w:rsidRDefault="001B0A7C" w:rsidP="00370AA1">
      <w:pPr>
        <w:numPr>
          <w:ilvl w:val="0"/>
          <w:numId w:val="383"/>
        </w:numPr>
        <w:rPr>
          <w:b/>
          <w:bCs/>
        </w:rPr>
      </w:pPr>
      <w:r w:rsidRPr="003D5F4B">
        <w:rPr>
          <w:b/>
          <w:bCs/>
        </w:rPr>
        <w:t>Balance between individual choice and community participation</w:t>
      </w:r>
    </w:p>
    <w:p w14:paraId="169D73C2" w14:textId="77777777" w:rsidR="001B0A7C" w:rsidRPr="003D5F4B" w:rsidRDefault="001B0A7C" w:rsidP="00370AA1">
      <w:pPr>
        <w:rPr>
          <w:b/>
          <w:bCs/>
        </w:rPr>
      </w:pPr>
      <w:r w:rsidRPr="003D5F4B">
        <w:rPr>
          <w:b/>
          <w:bCs/>
        </w:rPr>
        <w:t xml:space="preserve">These temporal patterns provide security while allowing for flexibility in response to individual and group needs. The extended </w:t>
      </w:r>
      <w:proofErr w:type="gramStart"/>
      <w:r w:rsidRPr="003D5F4B">
        <w:rPr>
          <w:b/>
          <w:bCs/>
        </w:rPr>
        <w:t>work period—a</w:t>
      </w:r>
      <w:proofErr w:type="gramEnd"/>
      <w:r w:rsidRPr="003D5F4B">
        <w:rPr>
          <w:b/>
          <w:bCs/>
        </w:rPr>
        <w:t xml:space="preserve"> hallmark of Montessori education—offers children sufficient time to select activities, set up materials, engage deeply, complete cycles of activity, and restore order before moving on.</w:t>
      </w:r>
    </w:p>
    <w:p w14:paraId="316EA89A" w14:textId="77777777" w:rsidR="001B0A7C" w:rsidRPr="003D5F4B" w:rsidRDefault="001B0A7C" w:rsidP="00370AA1">
      <w:pPr>
        <w:pStyle w:val="Heading5"/>
      </w:pPr>
      <w:r w:rsidRPr="003D5F4B">
        <w:t>Integration of Indoor and Outdoor Environments</w:t>
      </w:r>
    </w:p>
    <w:p w14:paraId="7D46EE96" w14:textId="77777777" w:rsidR="001B0A7C" w:rsidRPr="003D5F4B" w:rsidRDefault="001B0A7C" w:rsidP="00370AA1">
      <w:pPr>
        <w:rPr>
          <w:b/>
          <w:bCs/>
        </w:rPr>
      </w:pPr>
      <w:r w:rsidRPr="003D5F4B">
        <w:rPr>
          <w:b/>
          <w:bCs/>
        </w:rPr>
        <w:t>The prepared environment extends beyond the classroom walls to include outdoor spaces that provide:</w:t>
      </w:r>
    </w:p>
    <w:p w14:paraId="253BFE1C" w14:textId="77777777" w:rsidR="001B0A7C" w:rsidRPr="003D5F4B" w:rsidRDefault="001B0A7C" w:rsidP="00370AA1">
      <w:pPr>
        <w:numPr>
          <w:ilvl w:val="0"/>
          <w:numId w:val="384"/>
        </w:numPr>
        <w:rPr>
          <w:b/>
          <w:bCs/>
        </w:rPr>
      </w:pPr>
      <w:r w:rsidRPr="003D5F4B">
        <w:rPr>
          <w:b/>
          <w:bCs/>
        </w:rPr>
        <w:t>Opportunities for larger movement</w:t>
      </w:r>
    </w:p>
    <w:p w14:paraId="09903757" w14:textId="77777777" w:rsidR="001B0A7C" w:rsidRPr="003D5F4B" w:rsidRDefault="001B0A7C" w:rsidP="00370AA1">
      <w:pPr>
        <w:numPr>
          <w:ilvl w:val="0"/>
          <w:numId w:val="384"/>
        </w:numPr>
        <w:rPr>
          <w:b/>
          <w:bCs/>
        </w:rPr>
      </w:pPr>
      <w:r w:rsidRPr="003D5F4B">
        <w:rPr>
          <w:b/>
          <w:bCs/>
        </w:rPr>
        <w:t>Direct contact with the natural world</w:t>
      </w:r>
    </w:p>
    <w:p w14:paraId="7CA7BCCC" w14:textId="77777777" w:rsidR="001B0A7C" w:rsidRPr="003D5F4B" w:rsidRDefault="001B0A7C" w:rsidP="00370AA1">
      <w:pPr>
        <w:numPr>
          <w:ilvl w:val="0"/>
          <w:numId w:val="384"/>
        </w:numPr>
        <w:rPr>
          <w:b/>
          <w:bCs/>
        </w:rPr>
      </w:pPr>
      <w:r w:rsidRPr="003D5F4B">
        <w:rPr>
          <w:b/>
          <w:bCs/>
        </w:rPr>
        <w:t>Extensions of indoor curriculum areas</w:t>
      </w:r>
    </w:p>
    <w:p w14:paraId="4A02E727" w14:textId="77777777" w:rsidR="001B0A7C" w:rsidRPr="003D5F4B" w:rsidRDefault="001B0A7C" w:rsidP="00370AA1">
      <w:pPr>
        <w:numPr>
          <w:ilvl w:val="0"/>
          <w:numId w:val="384"/>
        </w:numPr>
        <w:rPr>
          <w:b/>
          <w:bCs/>
        </w:rPr>
      </w:pPr>
      <w:r w:rsidRPr="003D5F4B">
        <w:rPr>
          <w:b/>
          <w:bCs/>
        </w:rPr>
        <w:t>Care of plants and, where possible, animals</w:t>
      </w:r>
    </w:p>
    <w:p w14:paraId="6C6AA58C" w14:textId="77777777" w:rsidR="001B0A7C" w:rsidRPr="003D5F4B" w:rsidRDefault="001B0A7C" w:rsidP="00370AA1">
      <w:pPr>
        <w:numPr>
          <w:ilvl w:val="0"/>
          <w:numId w:val="384"/>
        </w:numPr>
        <w:rPr>
          <w:b/>
          <w:bCs/>
        </w:rPr>
      </w:pPr>
      <w:r w:rsidRPr="003D5F4B">
        <w:rPr>
          <w:b/>
          <w:bCs/>
        </w:rPr>
        <w:t>Sensory experiences unique to the outdoors</w:t>
      </w:r>
    </w:p>
    <w:p w14:paraId="525DD8A8" w14:textId="77777777" w:rsidR="001B0A7C" w:rsidRPr="003D5F4B" w:rsidRDefault="001B0A7C" w:rsidP="00370AA1">
      <w:pPr>
        <w:rPr>
          <w:b/>
          <w:bCs/>
        </w:rPr>
      </w:pPr>
      <w:r w:rsidRPr="003D5F4B">
        <w:rPr>
          <w:b/>
          <w:bCs/>
        </w:rPr>
        <w:t>As the source materials recommend, "an outdoor environment" is an essential component of the 3-6 setting. This outdoor space is not separate from but continuous with the indoor environment, following the same principles of beauty, order, purpose, and child-accessibility.</w:t>
      </w:r>
    </w:p>
    <w:p w14:paraId="754D74FA" w14:textId="77777777" w:rsidR="001B0A7C" w:rsidRPr="003D5F4B" w:rsidRDefault="001B0A7C" w:rsidP="00370AA1">
      <w:pPr>
        <w:pStyle w:val="Heading6"/>
      </w:pPr>
      <w:r w:rsidRPr="003D5F4B">
        <w:t>Cultural Adaptation</w:t>
      </w:r>
    </w:p>
    <w:p w14:paraId="378D93C1" w14:textId="77777777" w:rsidR="001B0A7C" w:rsidRPr="003D5F4B" w:rsidRDefault="001B0A7C" w:rsidP="00370AA1">
      <w:pPr>
        <w:rPr>
          <w:b/>
          <w:bCs/>
        </w:rPr>
      </w:pPr>
      <w:r w:rsidRPr="003D5F4B">
        <w:rPr>
          <w:b/>
          <w:bCs/>
        </w:rPr>
        <w:t>While maintaining core principles, the 3-6 environment must be adapted to reflect the cultural context of the children it serves. This adaptation includes:</w:t>
      </w:r>
    </w:p>
    <w:p w14:paraId="4D6A338C" w14:textId="77777777" w:rsidR="001B0A7C" w:rsidRPr="003D5F4B" w:rsidRDefault="001B0A7C" w:rsidP="00370AA1">
      <w:pPr>
        <w:numPr>
          <w:ilvl w:val="0"/>
          <w:numId w:val="385"/>
        </w:numPr>
        <w:rPr>
          <w:b/>
          <w:bCs/>
        </w:rPr>
      </w:pPr>
      <w:r w:rsidRPr="003D5F4B">
        <w:rPr>
          <w:b/>
          <w:bCs/>
        </w:rPr>
        <w:t>Practical life activities drawn from the local culture</w:t>
      </w:r>
    </w:p>
    <w:p w14:paraId="7E4852EE" w14:textId="77777777" w:rsidR="001B0A7C" w:rsidRPr="003D5F4B" w:rsidRDefault="001B0A7C" w:rsidP="00370AA1">
      <w:pPr>
        <w:numPr>
          <w:ilvl w:val="0"/>
          <w:numId w:val="385"/>
        </w:numPr>
        <w:rPr>
          <w:b/>
          <w:bCs/>
        </w:rPr>
      </w:pPr>
      <w:r w:rsidRPr="003D5F4B">
        <w:rPr>
          <w:b/>
          <w:bCs/>
        </w:rPr>
        <w:t>Language materials in the languages used by the children</w:t>
      </w:r>
    </w:p>
    <w:p w14:paraId="37A262D5" w14:textId="77777777" w:rsidR="001B0A7C" w:rsidRPr="003D5F4B" w:rsidRDefault="001B0A7C" w:rsidP="00370AA1">
      <w:pPr>
        <w:numPr>
          <w:ilvl w:val="0"/>
          <w:numId w:val="385"/>
        </w:numPr>
        <w:rPr>
          <w:b/>
          <w:bCs/>
        </w:rPr>
      </w:pPr>
      <w:r w:rsidRPr="003D5F4B">
        <w:rPr>
          <w:b/>
          <w:bCs/>
        </w:rPr>
        <w:t>Cultural materials that connect to the community's history and practices</w:t>
      </w:r>
    </w:p>
    <w:p w14:paraId="6BB64E48" w14:textId="77777777" w:rsidR="001B0A7C" w:rsidRPr="003D5F4B" w:rsidRDefault="001B0A7C" w:rsidP="00370AA1">
      <w:pPr>
        <w:numPr>
          <w:ilvl w:val="0"/>
          <w:numId w:val="385"/>
        </w:numPr>
        <w:rPr>
          <w:b/>
          <w:bCs/>
        </w:rPr>
      </w:pPr>
      <w:r w:rsidRPr="003D5F4B">
        <w:rPr>
          <w:b/>
          <w:bCs/>
        </w:rPr>
        <w:t xml:space="preserve">Celebrations and traditions relevant to </w:t>
      </w:r>
      <w:proofErr w:type="gramStart"/>
      <w:r w:rsidRPr="003D5F4B">
        <w:rPr>
          <w:b/>
          <w:bCs/>
        </w:rPr>
        <w:t>the children's</w:t>
      </w:r>
      <w:proofErr w:type="gramEnd"/>
      <w:r w:rsidRPr="003D5F4B">
        <w:rPr>
          <w:b/>
          <w:bCs/>
        </w:rPr>
        <w:t xml:space="preserve"> lives</w:t>
      </w:r>
    </w:p>
    <w:p w14:paraId="4BE6163E" w14:textId="77777777" w:rsidR="001B0A7C" w:rsidRPr="003D5F4B" w:rsidRDefault="001B0A7C" w:rsidP="00370AA1">
      <w:pPr>
        <w:numPr>
          <w:ilvl w:val="0"/>
          <w:numId w:val="385"/>
        </w:numPr>
        <w:rPr>
          <w:b/>
          <w:bCs/>
        </w:rPr>
      </w:pPr>
      <w:r w:rsidRPr="003D5F4B">
        <w:rPr>
          <w:b/>
          <w:bCs/>
        </w:rPr>
        <w:lastRenderedPageBreak/>
        <w:t>Art, music, and stories from the cultural heritage of the community</w:t>
      </w:r>
    </w:p>
    <w:p w14:paraId="54F02C8D" w14:textId="77777777" w:rsidR="001B0A7C" w:rsidRPr="003D5F4B" w:rsidRDefault="001B0A7C" w:rsidP="00370AA1">
      <w:pPr>
        <w:rPr>
          <w:b/>
          <w:bCs/>
        </w:rPr>
      </w:pPr>
      <w:r w:rsidRPr="003D5F4B">
        <w:rPr>
          <w:b/>
          <w:bCs/>
        </w:rPr>
        <w:t xml:space="preserve">As the source materials note, Practical Life "takes into consideration the cultural life of </w:t>
      </w:r>
      <w:proofErr w:type="gramStart"/>
      <w:r w:rsidRPr="003D5F4B">
        <w:rPr>
          <w:b/>
          <w:bCs/>
        </w:rPr>
        <w:t>the society</w:t>
      </w:r>
      <w:proofErr w:type="gramEnd"/>
      <w:r w:rsidRPr="003D5F4B">
        <w:rPr>
          <w:b/>
          <w:bCs/>
        </w:rPr>
        <w:t>." This cultural responsiveness ensures that the environment feels familiar and relevant to the children while introducing them to the broader human culture.</w:t>
      </w:r>
    </w:p>
    <w:p w14:paraId="1CEA09DF" w14:textId="77777777" w:rsidR="001B0A7C" w:rsidRPr="003D5F4B" w:rsidRDefault="001B0A7C" w:rsidP="00370AA1">
      <w:pPr>
        <w:pStyle w:val="Heading5"/>
      </w:pPr>
      <w:r w:rsidRPr="003D5F4B">
        <w:t>The Role of the Adult in the 3-6 Environment</w:t>
      </w:r>
    </w:p>
    <w:p w14:paraId="59897206" w14:textId="77777777" w:rsidR="001B0A7C" w:rsidRPr="003D5F4B" w:rsidRDefault="001B0A7C" w:rsidP="00370AA1">
      <w:pPr>
        <w:rPr>
          <w:b/>
          <w:bCs/>
        </w:rPr>
      </w:pPr>
      <w:r w:rsidRPr="003D5F4B">
        <w:rPr>
          <w:b/>
          <w:bCs/>
        </w:rPr>
        <w:t>The adult in the 3-6 environment fulfills a unique role that differs significantly from traditional teaching. As the source materials state, the adult "needs to serve the child, understanding and respecting the power of the children and their inner drive for development."</w:t>
      </w:r>
    </w:p>
    <w:p w14:paraId="08E82AFF" w14:textId="77777777" w:rsidR="001B0A7C" w:rsidRPr="003D5F4B" w:rsidRDefault="001B0A7C" w:rsidP="00370AA1">
      <w:pPr>
        <w:pStyle w:val="Heading6"/>
      </w:pPr>
      <w:r w:rsidRPr="003D5F4B">
        <w:t>Observer and Scientist</w:t>
      </w:r>
    </w:p>
    <w:p w14:paraId="4DC631CE" w14:textId="77777777" w:rsidR="001B0A7C" w:rsidRPr="003D5F4B" w:rsidRDefault="001B0A7C" w:rsidP="00370AA1">
      <w:pPr>
        <w:rPr>
          <w:b/>
          <w:bCs/>
        </w:rPr>
      </w:pPr>
      <w:r w:rsidRPr="003D5F4B">
        <w:rPr>
          <w:b/>
          <w:bCs/>
        </w:rPr>
        <w:t xml:space="preserve">The adult's primary role is that of a scientific observer, gathering information about individual children and the functioning of the environment. As the source materials emphasize, "Observation is the cornerstone of </w:t>
      </w:r>
      <w:proofErr w:type="gramStart"/>
      <w:r w:rsidRPr="003D5F4B">
        <w:rPr>
          <w:b/>
          <w:bCs/>
        </w:rPr>
        <w:t>the work</w:t>
      </w:r>
      <w:proofErr w:type="gramEnd"/>
      <w:r w:rsidRPr="003D5F4B">
        <w:rPr>
          <w:b/>
          <w:bCs/>
        </w:rPr>
        <w:t>, so the adult should observe with a desire to know and understand the child."</w:t>
      </w:r>
    </w:p>
    <w:p w14:paraId="47719C61" w14:textId="77777777" w:rsidR="001B0A7C" w:rsidRPr="003D5F4B" w:rsidRDefault="001B0A7C" w:rsidP="00370AA1">
      <w:pPr>
        <w:rPr>
          <w:b/>
          <w:bCs/>
        </w:rPr>
      </w:pPr>
      <w:r w:rsidRPr="003D5F4B">
        <w:rPr>
          <w:b/>
          <w:bCs/>
        </w:rPr>
        <w:t>This observational stance includes:</w:t>
      </w:r>
    </w:p>
    <w:p w14:paraId="6C890855" w14:textId="77777777" w:rsidR="001B0A7C" w:rsidRPr="003D5F4B" w:rsidRDefault="001B0A7C" w:rsidP="00370AA1">
      <w:pPr>
        <w:numPr>
          <w:ilvl w:val="0"/>
          <w:numId w:val="386"/>
        </w:numPr>
        <w:rPr>
          <w:b/>
          <w:bCs/>
        </w:rPr>
      </w:pPr>
      <w:r w:rsidRPr="003D5F4B">
        <w:rPr>
          <w:b/>
          <w:bCs/>
        </w:rPr>
        <w:t>Systematic observation of individual development</w:t>
      </w:r>
    </w:p>
    <w:p w14:paraId="60118F93" w14:textId="77777777" w:rsidR="001B0A7C" w:rsidRPr="003D5F4B" w:rsidRDefault="001B0A7C" w:rsidP="00370AA1">
      <w:pPr>
        <w:numPr>
          <w:ilvl w:val="0"/>
          <w:numId w:val="386"/>
        </w:numPr>
        <w:rPr>
          <w:b/>
          <w:bCs/>
        </w:rPr>
      </w:pPr>
      <w:r w:rsidRPr="003D5F4B">
        <w:rPr>
          <w:b/>
          <w:bCs/>
        </w:rPr>
        <w:t>Identification of sensitive periods and interests</w:t>
      </w:r>
    </w:p>
    <w:p w14:paraId="1CBDED6B" w14:textId="77777777" w:rsidR="001B0A7C" w:rsidRPr="003D5F4B" w:rsidRDefault="001B0A7C" w:rsidP="00370AA1">
      <w:pPr>
        <w:numPr>
          <w:ilvl w:val="0"/>
          <w:numId w:val="386"/>
        </w:numPr>
        <w:rPr>
          <w:b/>
          <w:bCs/>
        </w:rPr>
      </w:pPr>
      <w:r w:rsidRPr="003D5F4B">
        <w:rPr>
          <w:b/>
          <w:bCs/>
        </w:rPr>
        <w:t>Assessment of mastery and readiness for new challenges</w:t>
      </w:r>
    </w:p>
    <w:p w14:paraId="3D49F4BE" w14:textId="77777777" w:rsidR="001B0A7C" w:rsidRPr="003D5F4B" w:rsidRDefault="001B0A7C" w:rsidP="00370AA1">
      <w:pPr>
        <w:numPr>
          <w:ilvl w:val="0"/>
          <w:numId w:val="386"/>
        </w:numPr>
        <w:rPr>
          <w:b/>
          <w:bCs/>
        </w:rPr>
      </w:pPr>
      <w:r w:rsidRPr="003D5F4B">
        <w:rPr>
          <w:b/>
          <w:bCs/>
        </w:rPr>
        <w:t>Evaluation of environmental functioning</w:t>
      </w:r>
    </w:p>
    <w:p w14:paraId="593EF2D1" w14:textId="77777777" w:rsidR="001B0A7C" w:rsidRPr="003D5F4B" w:rsidRDefault="001B0A7C" w:rsidP="00370AA1">
      <w:pPr>
        <w:numPr>
          <w:ilvl w:val="0"/>
          <w:numId w:val="386"/>
        </w:numPr>
        <w:rPr>
          <w:b/>
          <w:bCs/>
        </w:rPr>
      </w:pPr>
      <w:r w:rsidRPr="003D5F4B">
        <w:rPr>
          <w:b/>
          <w:bCs/>
        </w:rPr>
        <w:t>Self-observation of one's own interactions and biases</w:t>
      </w:r>
    </w:p>
    <w:p w14:paraId="5EF614F0" w14:textId="77777777" w:rsidR="001B0A7C" w:rsidRPr="003D5F4B" w:rsidRDefault="001B0A7C" w:rsidP="00370AA1">
      <w:pPr>
        <w:rPr>
          <w:b/>
          <w:bCs/>
        </w:rPr>
      </w:pPr>
      <w:r w:rsidRPr="003D5F4B">
        <w:rPr>
          <w:b/>
          <w:bCs/>
        </w:rPr>
        <w:t>These observations guide all aspects of the adult's work, from the preparation of the environment to the timing of presentations and interventions. The adult must develop what the source describes as "practice and balancing objectivity and subjectivity," learning to see the child clearly without the distortion of personal preferences or expectations.</w:t>
      </w:r>
    </w:p>
    <w:p w14:paraId="218E334D" w14:textId="77777777" w:rsidR="001B0A7C" w:rsidRPr="003D5F4B" w:rsidRDefault="001B0A7C" w:rsidP="00370AA1">
      <w:pPr>
        <w:pStyle w:val="Heading6"/>
      </w:pPr>
      <w:r w:rsidRPr="003D5F4B">
        <w:t>Environment Preparer</w:t>
      </w:r>
    </w:p>
    <w:p w14:paraId="6752CAF7" w14:textId="77777777" w:rsidR="001B0A7C" w:rsidRPr="003D5F4B" w:rsidRDefault="001B0A7C" w:rsidP="00370AA1">
      <w:pPr>
        <w:rPr>
          <w:b/>
          <w:bCs/>
        </w:rPr>
      </w:pPr>
      <w:r w:rsidRPr="003D5F4B">
        <w:rPr>
          <w:b/>
          <w:bCs/>
        </w:rPr>
        <w:t>The adult is responsible for creating and maintaining an environment that supports optimal development. This role includes:</w:t>
      </w:r>
    </w:p>
    <w:p w14:paraId="6E415632" w14:textId="77777777" w:rsidR="001B0A7C" w:rsidRPr="003D5F4B" w:rsidRDefault="001B0A7C" w:rsidP="00370AA1">
      <w:pPr>
        <w:numPr>
          <w:ilvl w:val="0"/>
          <w:numId w:val="387"/>
        </w:numPr>
        <w:rPr>
          <w:b/>
          <w:bCs/>
        </w:rPr>
      </w:pPr>
      <w:r w:rsidRPr="003D5F4B">
        <w:rPr>
          <w:b/>
          <w:bCs/>
        </w:rPr>
        <w:t>Physical preparation of the space and materials</w:t>
      </w:r>
    </w:p>
    <w:p w14:paraId="5B94AEA7" w14:textId="77777777" w:rsidR="001B0A7C" w:rsidRPr="003D5F4B" w:rsidRDefault="001B0A7C" w:rsidP="00370AA1">
      <w:pPr>
        <w:numPr>
          <w:ilvl w:val="0"/>
          <w:numId w:val="387"/>
        </w:numPr>
        <w:rPr>
          <w:b/>
          <w:bCs/>
        </w:rPr>
      </w:pPr>
      <w:r w:rsidRPr="003D5F4B">
        <w:rPr>
          <w:b/>
          <w:bCs/>
        </w:rPr>
        <w:t>Ongoing maintenance and restoration of order</w:t>
      </w:r>
    </w:p>
    <w:p w14:paraId="71FD2B7C" w14:textId="77777777" w:rsidR="001B0A7C" w:rsidRPr="003D5F4B" w:rsidRDefault="001B0A7C" w:rsidP="00370AA1">
      <w:pPr>
        <w:numPr>
          <w:ilvl w:val="0"/>
          <w:numId w:val="387"/>
        </w:numPr>
        <w:rPr>
          <w:b/>
          <w:bCs/>
        </w:rPr>
      </w:pPr>
      <w:r w:rsidRPr="003D5F4B">
        <w:rPr>
          <w:b/>
          <w:bCs/>
        </w:rPr>
        <w:lastRenderedPageBreak/>
        <w:t>Strategic adaptation based on observation</w:t>
      </w:r>
    </w:p>
    <w:p w14:paraId="187A26B1" w14:textId="77777777" w:rsidR="001B0A7C" w:rsidRPr="003D5F4B" w:rsidRDefault="001B0A7C" w:rsidP="00370AA1">
      <w:pPr>
        <w:numPr>
          <w:ilvl w:val="0"/>
          <w:numId w:val="387"/>
        </w:numPr>
        <w:rPr>
          <w:b/>
          <w:bCs/>
        </w:rPr>
      </w:pPr>
      <w:r w:rsidRPr="003D5F4B">
        <w:rPr>
          <w:b/>
          <w:bCs/>
        </w:rPr>
        <w:t>Selection and rotation of materials</w:t>
      </w:r>
    </w:p>
    <w:p w14:paraId="212B047B" w14:textId="77777777" w:rsidR="001B0A7C" w:rsidRPr="003D5F4B" w:rsidRDefault="001B0A7C" w:rsidP="00370AA1">
      <w:pPr>
        <w:numPr>
          <w:ilvl w:val="0"/>
          <w:numId w:val="387"/>
        </w:numPr>
        <w:rPr>
          <w:b/>
          <w:bCs/>
        </w:rPr>
      </w:pPr>
      <w:r w:rsidRPr="003D5F4B">
        <w:rPr>
          <w:b/>
          <w:bCs/>
        </w:rPr>
        <w:t>Creation of a psychological atmosphere conducive to growth</w:t>
      </w:r>
    </w:p>
    <w:p w14:paraId="0A57B4A9" w14:textId="77777777" w:rsidR="001B0A7C" w:rsidRPr="003D5F4B" w:rsidRDefault="001B0A7C" w:rsidP="00370AA1">
      <w:pPr>
        <w:rPr>
          <w:b/>
          <w:bCs/>
        </w:rPr>
      </w:pPr>
      <w:r w:rsidRPr="003D5F4B">
        <w:rPr>
          <w:b/>
          <w:bCs/>
        </w:rPr>
        <w:t xml:space="preserve">This preparation must be thorough and thoughtful, addressing both physical and non-physical aspects of the environment. As </w:t>
      </w:r>
      <w:proofErr w:type="gramStart"/>
      <w:r w:rsidRPr="003D5F4B">
        <w:rPr>
          <w:b/>
          <w:bCs/>
        </w:rPr>
        <w:t>the source</w:t>
      </w:r>
      <w:proofErr w:type="gramEnd"/>
      <w:r w:rsidRPr="003D5F4B">
        <w:rPr>
          <w:b/>
          <w:bCs/>
        </w:rPr>
        <w:t xml:space="preserve"> materials indicate, the adult "needs to prepare and maintain the environment, aligning experiences with the child's interests, and to offer clear presentations."</w:t>
      </w:r>
    </w:p>
    <w:p w14:paraId="61BA5FEE" w14:textId="77777777" w:rsidR="001B0A7C" w:rsidRPr="003D5F4B" w:rsidRDefault="001B0A7C" w:rsidP="00370AA1">
      <w:pPr>
        <w:pStyle w:val="Heading6"/>
      </w:pPr>
      <w:r w:rsidRPr="003D5F4B">
        <w:t>Guide and Link</w:t>
      </w:r>
    </w:p>
    <w:p w14:paraId="45FF1191" w14:textId="77777777" w:rsidR="001B0A7C" w:rsidRPr="003D5F4B" w:rsidRDefault="001B0A7C" w:rsidP="00370AA1">
      <w:pPr>
        <w:rPr>
          <w:b/>
          <w:bCs/>
        </w:rPr>
      </w:pPr>
      <w:r w:rsidRPr="003D5F4B">
        <w:rPr>
          <w:b/>
          <w:bCs/>
        </w:rPr>
        <w:t>The adult serves as a connection between the child and the environment, introducing materials and activities through precise demonstrations. This role requires:</w:t>
      </w:r>
    </w:p>
    <w:p w14:paraId="6551B4ED" w14:textId="77777777" w:rsidR="001B0A7C" w:rsidRPr="003D5F4B" w:rsidRDefault="001B0A7C" w:rsidP="00370AA1">
      <w:pPr>
        <w:numPr>
          <w:ilvl w:val="0"/>
          <w:numId w:val="388"/>
        </w:numPr>
        <w:rPr>
          <w:b/>
          <w:bCs/>
        </w:rPr>
      </w:pPr>
      <w:r w:rsidRPr="003D5F4B">
        <w:rPr>
          <w:b/>
          <w:bCs/>
        </w:rPr>
        <w:t>Mastery of presentation techniques</w:t>
      </w:r>
    </w:p>
    <w:p w14:paraId="0A96CC5B" w14:textId="77777777" w:rsidR="001B0A7C" w:rsidRPr="003D5F4B" w:rsidRDefault="001B0A7C" w:rsidP="00370AA1">
      <w:pPr>
        <w:numPr>
          <w:ilvl w:val="0"/>
          <w:numId w:val="388"/>
        </w:numPr>
        <w:rPr>
          <w:b/>
          <w:bCs/>
        </w:rPr>
      </w:pPr>
      <w:r w:rsidRPr="003D5F4B">
        <w:rPr>
          <w:b/>
          <w:bCs/>
        </w:rPr>
        <w:t>Knowledge of developmental sequences</w:t>
      </w:r>
    </w:p>
    <w:p w14:paraId="562A73E2" w14:textId="77777777" w:rsidR="001B0A7C" w:rsidRPr="003D5F4B" w:rsidRDefault="001B0A7C" w:rsidP="00370AA1">
      <w:pPr>
        <w:numPr>
          <w:ilvl w:val="0"/>
          <w:numId w:val="388"/>
        </w:numPr>
        <w:rPr>
          <w:b/>
          <w:bCs/>
        </w:rPr>
      </w:pPr>
      <w:r w:rsidRPr="003D5F4B">
        <w:rPr>
          <w:b/>
          <w:bCs/>
        </w:rPr>
        <w:t>Timing presentations based on observed readiness</w:t>
      </w:r>
    </w:p>
    <w:p w14:paraId="35AC811D" w14:textId="77777777" w:rsidR="001B0A7C" w:rsidRPr="003D5F4B" w:rsidRDefault="001B0A7C" w:rsidP="00370AA1">
      <w:pPr>
        <w:numPr>
          <w:ilvl w:val="0"/>
          <w:numId w:val="388"/>
        </w:numPr>
        <w:rPr>
          <w:b/>
          <w:bCs/>
        </w:rPr>
      </w:pPr>
      <w:r w:rsidRPr="003D5F4B">
        <w:rPr>
          <w:b/>
          <w:bCs/>
        </w:rPr>
        <w:t>Clear, economical movements that highlight key points</w:t>
      </w:r>
    </w:p>
    <w:p w14:paraId="35E21179" w14:textId="77777777" w:rsidR="001B0A7C" w:rsidRPr="003D5F4B" w:rsidRDefault="001B0A7C" w:rsidP="00370AA1">
      <w:pPr>
        <w:numPr>
          <w:ilvl w:val="0"/>
          <w:numId w:val="388"/>
        </w:numPr>
        <w:rPr>
          <w:b/>
          <w:bCs/>
        </w:rPr>
      </w:pPr>
      <w:r w:rsidRPr="003D5F4B">
        <w:rPr>
          <w:b/>
          <w:bCs/>
        </w:rPr>
        <w:t xml:space="preserve">Appropriate language that neither overwhelms nor </w:t>
      </w:r>
      <w:proofErr w:type="spellStart"/>
      <w:r w:rsidRPr="003D5F4B">
        <w:rPr>
          <w:b/>
          <w:bCs/>
        </w:rPr>
        <w:t>understimulates</w:t>
      </w:r>
      <w:proofErr w:type="spellEnd"/>
    </w:p>
    <w:p w14:paraId="3CC523ED" w14:textId="77777777" w:rsidR="001B0A7C" w:rsidRPr="003D5F4B" w:rsidRDefault="001B0A7C" w:rsidP="00370AA1">
      <w:pPr>
        <w:rPr>
          <w:b/>
          <w:bCs/>
        </w:rPr>
      </w:pPr>
      <w:r w:rsidRPr="003D5F4B">
        <w:rPr>
          <w:b/>
          <w:bCs/>
        </w:rPr>
        <w:t>The effectiveness of this guidance depends on the adult's ability to demonstrate rather than explain, showing the child how to engage with materials through actions rather than words. As source materials note, "No superfluous movements are used, as this is the extreme degree of perfection."</w:t>
      </w:r>
    </w:p>
    <w:p w14:paraId="7200142F" w14:textId="77777777" w:rsidR="001B0A7C" w:rsidRPr="003D5F4B" w:rsidRDefault="001B0A7C" w:rsidP="00370AA1">
      <w:pPr>
        <w:pStyle w:val="Heading6"/>
      </w:pPr>
      <w:r w:rsidRPr="003D5F4B">
        <w:t>Concentration Protector</w:t>
      </w:r>
    </w:p>
    <w:p w14:paraId="08134E28" w14:textId="77777777" w:rsidR="001B0A7C" w:rsidRPr="003D5F4B" w:rsidRDefault="001B0A7C" w:rsidP="00370AA1">
      <w:pPr>
        <w:rPr>
          <w:b/>
          <w:bCs/>
        </w:rPr>
      </w:pPr>
      <w:r w:rsidRPr="003D5F4B">
        <w:rPr>
          <w:b/>
          <w:bCs/>
        </w:rPr>
        <w:t>One of the adult's most important functions is protecting the development of concentration, recognizing its fundamental importance for all aspects of growth. This protection includes:</w:t>
      </w:r>
    </w:p>
    <w:p w14:paraId="67AA0A67" w14:textId="77777777" w:rsidR="001B0A7C" w:rsidRPr="003D5F4B" w:rsidRDefault="001B0A7C" w:rsidP="00370AA1">
      <w:pPr>
        <w:numPr>
          <w:ilvl w:val="0"/>
          <w:numId w:val="389"/>
        </w:numPr>
        <w:rPr>
          <w:b/>
          <w:bCs/>
        </w:rPr>
      </w:pPr>
      <w:r w:rsidRPr="003D5F4B">
        <w:rPr>
          <w:b/>
          <w:bCs/>
        </w:rPr>
        <w:t>Guarding children's focused work from interruption</w:t>
      </w:r>
    </w:p>
    <w:p w14:paraId="015E0244" w14:textId="77777777" w:rsidR="001B0A7C" w:rsidRPr="003D5F4B" w:rsidRDefault="001B0A7C" w:rsidP="00370AA1">
      <w:pPr>
        <w:numPr>
          <w:ilvl w:val="0"/>
          <w:numId w:val="389"/>
        </w:numPr>
        <w:rPr>
          <w:b/>
          <w:bCs/>
        </w:rPr>
      </w:pPr>
      <w:r w:rsidRPr="003D5F4B">
        <w:rPr>
          <w:b/>
          <w:bCs/>
        </w:rPr>
        <w:t>Creating conditions conducive to concentration</w:t>
      </w:r>
    </w:p>
    <w:p w14:paraId="0E898CF3" w14:textId="77777777" w:rsidR="001B0A7C" w:rsidRPr="003D5F4B" w:rsidRDefault="001B0A7C" w:rsidP="00370AA1">
      <w:pPr>
        <w:numPr>
          <w:ilvl w:val="0"/>
          <w:numId w:val="389"/>
        </w:numPr>
        <w:rPr>
          <w:b/>
          <w:bCs/>
        </w:rPr>
      </w:pPr>
      <w:r w:rsidRPr="003D5F4B">
        <w:rPr>
          <w:b/>
          <w:bCs/>
        </w:rPr>
        <w:t>Recognizing and respecting deep engagement</w:t>
      </w:r>
    </w:p>
    <w:p w14:paraId="4DF0FA21" w14:textId="77777777" w:rsidR="001B0A7C" w:rsidRPr="003D5F4B" w:rsidRDefault="001B0A7C" w:rsidP="00370AA1">
      <w:pPr>
        <w:numPr>
          <w:ilvl w:val="0"/>
          <w:numId w:val="389"/>
        </w:numPr>
        <w:rPr>
          <w:b/>
          <w:bCs/>
        </w:rPr>
      </w:pPr>
      <w:r w:rsidRPr="003D5F4B">
        <w:rPr>
          <w:b/>
          <w:bCs/>
        </w:rPr>
        <w:t>Redirecting disruptive behavior that might interfere with others' concentration</w:t>
      </w:r>
    </w:p>
    <w:p w14:paraId="30B89DA4" w14:textId="77777777" w:rsidR="001B0A7C" w:rsidRPr="003D5F4B" w:rsidRDefault="001B0A7C" w:rsidP="00370AA1">
      <w:pPr>
        <w:numPr>
          <w:ilvl w:val="0"/>
          <w:numId w:val="389"/>
        </w:numPr>
        <w:rPr>
          <w:b/>
          <w:bCs/>
        </w:rPr>
      </w:pPr>
      <w:r w:rsidRPr="003D5F4B">
        <w:rPr>
          <w:b/>
          <w:bCs/>
        </w:rPr>
        <w:t>Modeling concentrated attention in their own actions</w:t>
      </w:r>
    </w:p>
    <w:p w14:paraId="3584700D" w14:textId="77777777" w:rsidR="001B0A7C" w:rsidRPr="003D5F4B" w:rsidRDefault="001B0A7C" w:rsidP="00370AA1">
      <w:pPr>
        <w:rPr>
          <w:b/>
          <w:bCs/>
        </w:rPr>
      </w:pPr>
      <w:r w:rsidRPr="003D5F4B">
        <w:rPr>
          <w:b/>
          <w:bCs/>
        </w:rPr>
        <w:lastRenderedPageBreak/>
        <w:t>As the source materials state, "We need to lead the child to concentrate and protect that concentration." This protection acknowledges concentration as a fragile developmental achievement that must be respected and nurtured.</w:t>
      </w:r>
    </w:p>
    <w:p w14:paraId="34CB6389" w14:textId="77777777" w:rsidR="001B0A7C" w:rsidRPr="003D5F4B" w:rsidRDefault="001B0A7C" w:rsidP="00370AA1">
      <w:pPr>
        <w:pStyle w:val="Heading6"/>
      </w:pPr>
      <w:r w:rsidRPr="003D5F4B">
        <w:t>Model of Grace and Courtesy</w:t>
      </w:r>
    </w:p>
    <w:p w14:paraId="79B65D2D" w14:textId="77777777" w:rsidR="001B0A7C" w:rsidRPr="003D5F4B" w:rsidRDefault="001B0A7C" w:rsidP="00370AA1">
      <w:pPr>
        <w:rPr>
          <w:b/>
          <w:bCs/>
        </w:rPr>
      </w:pPr>
      <w:r w:rsidRPr="003D5F4B">
        <w:rPr>
          <w:b/>
          <w:bCs/>
        </w:rPr>
        <w:t>The adult serves as a living example of the behaviors and attitudes they wish to cultivate in the children. This modeling includes:</w:t>
      </w:r>
    </w:p>
    <w:p w14:paraId="64218274" w14:textId="77777777" w:rsidR="001B0A7C" w:rsidRPr="003D5F4B" w:rsidRDefault="001B0A7C" w:rsidP="00370AA1">
      <w:pPr>
        <w:numPr>
          <w:ilvl w:val="0"/>
          <w:numId w:val="390"/>
        </w:numPr>
        <w:rPr>
          <w:b/>
          <w:bCs/>
        </w:rPr>
      </w:pPr>
      <w:r w:rsidRPr="003D5F4B">
        <w:rPr>
          <w:b/>
          <w:bCs/>
        </w:rPr>
        <w:t>Precise, careful movements</w:t>
      </w:r>
    </w:p>
    <w:p w14:paraId="749686C3" w14:textId="77777777" w:rsidR="001B0A7C" w:rsidRPr="003D5F4B" w:rsidRDefault="001B0A7C" w:rsidP="00370AA1">
      <w:pPr>
        <w:numPr>
          <w:ilvl w:val="0"/>
          <w:numId w:val="390"/>
        </w:numPr>
        <w:rPr>
          <w:b/>
          <w:bCs/>
        </w:rPr>
      </w:pPr>
      <w:r w:rsidRPr="003D5F4B">
        <w:rPr>
          <w:b/>
          <w:bCs/>
        </w:rPr>
        <w:t>Respectful communication</w:t>
      </w:r>
    </w:p>
    <w:p w14:paraId="4DBCD2E3" w14:textId="77777777" w:rsidR="001B0A7C" w:rsidRPr="003D5F4B" w:rsidRDefault="001B0A7C" w:rsidP="00370AA1">
      <w:pPr>
        <w:numPr>
          <w:ilvl w:val="0"/>
          <w:numId w:val="390"/>
        </w:numPr>
        <w:rPr>
          <w:b/>
          <w:bCs/>
        </w:rPr>
      </w:pPr>
      <w:r w:rsidRPr="003D5F4B">
        <w:rPr>
          <w:b/>
          <w:bCs/>
        </w:rPr>
        <w:t>Care for materials and environment</w:t>
      </w:r>
    </w:p>
    <w:p w14:paraId="5FF3259B" w14:textId="77777777" w:rsidR="001B0A7C" w:rsidRPr="003D5F4B" w:rsidRDefault="001B0A7C" w:rsidP="00370AA1">
      <w:pPr>
        <w:numPr>
          <w:ilvl w:val="0"/>
          <w:numId w:val="390"/>
        </w:numPr>
        <w:rPr>
          <w:b/>
          <w:bCs/>
        </w:rPr>
      </w:pPr>
      <w:r w:rsidRPr="003D5F4B">
        <w:rPr>
          <w:b/>
          <w:bCs/>
        </w:rPr>
        <w:t>Emotional regulation and calm presence</w:t>
      </w:r>
    </w:p>
    <w:p w14:paraId="0DF68EAB" w14:textId="77777777" w:rsidR="001B0A7C" w:rsidRPr="003D5F4B" w:rsidRDefault="001B0A7C" w:rsidP="00370AA1">
      <w:pPr>
        <w:numPr>
          <w:ilvl w:val="0"/>
          <w:numId w:val="390"/>
        </w:numPr>
        <w:rPr>
          <w:b/>
          <w:bCs/>
        </w:rPr>
      </w:pPr>
      <w:r w:rsidRPr="003D5F4B">
        <w:rPr>
          <w:b/>
          <w:bCs/>
        </w:rPr>
        <w:t>Authentic enthusiasm for learning and discovery</w:t>
      </w:r>
    </w:p>
    <w:p w14:paraId="46CBE40D" w14:textId="77777777" w:rsidR="001B0A7C" w:rsidRPr="003D5F4B" w:rsidRDefault="001B0A7C" w:rsidP="00370AA1">
      <w:pPr>
        <w:rPr>
          <w:b/>
          <w:bCs/>
        </w:rPr>
      </w:pPr>
      <w:r w:rsidRPr="003D5F4B">
        <w:rPr>
          <w:b/>
          <w:bCs/>
        </w:rPr>
        <w:t xml:space="preserve">As the source materials emphasize, "these limits apply to </w:t>
      </w:r>
      <w:proofErr w:type="gramStart"/>
      <w:r w:rsidRPr="003D5F4B">
        <w:rPr>
          <w:b/>
          <w:bCs/>
        </w:rPr>
        <w:t>the adults</w:t>
      </w:r>
      <w:proofErr w:type="gramEnd"/>
      <w:r w:rsidRPr="003D5F4B">
        <w:rPr>
          <w:b/>
          <w:bCs/>
        </w:rPr>
        <w:t xml:space="preserve">, as we need to model these, as well as grace, respect, and kindness to adults and children." The adult's actions and demeanor constitute a powerful influence on the development of </w:t>
      </w:r>
      <w:proofErr w:type="gramStart"/>
      <w:r w:rsidRPr="003D5F4B">
        <w:rPr>
          <w:b/>
          <w:bCs/>
        </w:rPr>
        <w:t>the children's</w:t>
      </w:r>
      <w:proofErr w:type="gramEnd"/>
      <w:r w:rsidRPr="003D5F4B">
        <w:rPr>
          <w:b/>
          <w:bCs/>
        </w:rPr>
        <w:t xml:space="preserve"> own behavior and attitudes.</w:t>
      </w:r>
    </w:p>
    <w:p w14:paraId="16F8ADD4" w14:textId="77777777" w:rsidR="001B0A7C" w:rsidRPr="003D5F4B" w:rsidRDefault="001B0A7C" w:rsidP="00370AA1">
      <w:pPr>
        <w:pStyle w:val="Heading6"/>
      </w:pPr>
      <w:r w:rsidRPr="003D5F4B">
        <w:t>Preparation and Qualities of the Adult</w:t>
      </w:r>
    </w:p>
    <w:p w14:paraId="5D314F18" w14:textId="77777777" w:rsidR="001B0A7C" w:rsidRPr="003D5F4B" w:rsidRDefault="001B0A7C" w:rsidP="00370AA1">
      <w:pPr>
        <w:rPr>
          <w:b/>
          <w:bCs/>
        </w:rPr>
      </w:pPr>
      <w:r w:rsidRPr="003D5F4B">
        <w:rPr>
          <w:b/>
          <w:bCs/>
        </w:rPr>
        <w:t>The adult in the Children's House requires specific preparation and qualities:</w:t>
      </w:r>
    </w:p>
    <w:p w14:paraId="47B42495" w14:textId="77777777" w:rsidR="001B0A7C" w:rsidRPr="003D5F4B" w:rsidRDefault="001B0A7C" w:rsidP="00370AA1">
      <w:pPr>
        <w:numPr>
          <w:ilvl w:val="0"/>
          <w:numId w:val="391"/>
        </w:numPr>
        <w:rPr>
          <w:b/>
          <w:bCs/>
        </w:rPr>
      </w:pPr>
      <w:r w:rsidRPr="003D5F4B">
        <w:rPr>
          <w:b/>
          <w:bCs/>
        </w:rPr>
        <w:t>Professional Knowledge: Understanding of child development, Montessori philosophy, and the specific materials and presentations.</w:t>
      </w:r>
    </w:p>
    <w:p w14:paraId="64EC524D" w14:textId="77777777" w:rsidR="001B0A7C" w:rsidRPr="003D5F4B" w:rsidRDefault="001B0A7C" w:rsidP="00370AA1">
      <w:pPr>
        <w:numPr>
          <w:ilvl w:val="0"/>
          <w:numId w:val="391"/>
        </w:numPr>
        <w:rPr>
          <w:b/>
          <w:bCs/>
        </w:rPr>
      </w:pPr>
      <w:r w:rsidRPr="003D5F4B">
        <w:rPr>
          <w:b/>
          <w:bCs/>
        </w:rPr>
        <w:t>Observation Skills: The reference materials emphasize that "observation is the cornerstone of the work, so the adult should observe with a desire to know and understand the child. However, this skill/tool requires practice and balancing objectivity and subjectivity."</w:t>
      </w:r>
    </w:p>
    <w:p w14:paraId="591E3C92" w14:textId="77777777" w:rsidR="001B0A7C" w:rsidRPr="003D5F4B" w:rsidRDefault="001B0A7C" w:rsidP="00370AA1">
      <w:pPr>
        <w:numPr>
          <w:ilvl w:val="0"/>
          <w:numId w:val="391"/>
        </w:numPr>
        <w:rPr>
          <w:b/>
          <w:bCs/>
        </w:rPr>
      </w:pPr>
      <w:r w:rsidRPr="003D5F4B">
        <w:rPr>
          <w:b/>
          <w:bCs/>
        </w:rPr>
        <w:t>Self-Awareness: The adult must "be conscious of our own inner observations, avoiding judgment. If those subjective ideas appear, recognize, write them, and then release them."</w:t>
      </w:r>
    </w:p>
    <w:p w14:paraId="78069CC1" w14:textId="77777777" w:rsidR="001B0A7C" w:rsidRPr="003D5F4B" w:rsidRDefault="001B0A7C" w:rsidP="00370AA1">
      <w:pPr>
        <w:numPr>
          <w:ilvl w:val="0"/>
          <w:numId w:val="391"/>
        </w:numPr>
        <w:rPr>
          <w:b/>
          <w:bCs/>
        </w:rPr>
      </w:pPr>
      <w:r w:rsidRPr="003D5F4B">
        <w:rPr>
          <w:b/>
          <w:bCs/>
        </w:rPr>
        <w:t xml:space="preserve">Movement Quality: The adult should demonstrate "very clear and concise </w:t>
      </w:r>
      <w:proofErr w:type="gramStart"/>
      <w:r w:rsidRPr="003D5F4B">
        <w:rPr>
          <w:b/>
          <w:bCs/>
        </w:rPr>
        <w:t>movements</w:t>
      </w:r>
      <w:proofErr w:type="gramEnd"/>
      <w:r w:rsidRPr="003D5F4B">
        <w:rPr>
          <w:b/>
          <w:bCs/>
        </w:rPr>
        <w:t xml:space="preserve">, avoiding abrupt and unnecessary movements. This is particularly important when presenting </w:t>
      </w:r>
      <w:proofErr w:type="gramStart"/>
      <w:r w:rsidRPr="003D5F4B">
        <w:rPr>
          <w:b/>
          <w:bCs/>
        </w:rPr>
        <w:t>a material</w:t>
      </w:r>
      <w:proofErr w:type="gramEnd"/>
      <w:r w:rsidRPr="003D5F4B">
        <w:rPr>
          <w:b/>
          <w:bCs/>
        </w:rPr>
        <w:t>, since our movements must evidence the points of interest."</w:t>
      </w:r>
    </w:p>
    <w:p w14:paraId="30B891A6" w14:textId="77777777" w:rsidR="001B0A7C" w:rsidRPr="003D5F4B" w:rsidRDefault="001B0A7C" w:rsidP="00370AA1">
      <w:pPr>
        <w:rPr>
          <w:b/>
          <w:bCs/>
        </w:rPr>
      </w:pPr>
      <w:r w:rsidRPr="003D5F4B">
        <w:rPr>
          <w:b/>
          <w:bCs/>
        </w:rPr>
        <w:t>These qualities enable the adult to serve effectively as a link between the child and the prepared environment.</w:t>
      </w:r>
    </w:p>
    <w:p w14:paraId="33B858C2" w14:textId="77777777" w:rsidR="001B0A7C" w:rsidRPr="003D5F4B" w:rsidRDefault="001B0A7C" w:rsidP="00370AA1">
      <w:pPr>
        <w:rPr>
          <w:b/>
          <w:bCs/>
        </w:rPr>
      </w:pPr>
      <w:r w:rsidRPr="003D5F4B">
        <w:rPr>
          <w:b/>
          <w:bCs/>
        </w:rPr>
        <w:lastRenderedPageBreak/>
        <w:t>Supporting Development Through the Children's House Environment</w:t>
      </w:r>
    </w:p>
    <w:p w14:paraId="4231E0F2" w14:textId="77777777" w:rsidR="001B0A7C" w:rsidRPr="003D5F4B" w:rsidRDefault="001B0A7C" w:rsidP="00370AA1">
      <w:pPr>
        <w:rPr>
          <w:b/>
          <w:bCs/>
        </w:rPr>
      </w:pPr>
      <w:r w:rsidRPr="003D5F4B">
        <w:rPr>
          <w:b/>
          <w:bCs/>
        </w:rPr>
        <w:t>The Children's House environment is specifically designed to support the developing capabilities and needs of children from three to six years.</w:t>
      </w:r>
    </w:p>
    <w:p w14:paraId="0E8F6EEC" w14:textId="77777777" w:rsidR="001B0A7C" w:rsidRPr="003D5F4B" w:rsidRDefault="001B0A7C" w:rsidP="00370AA1">
      <w:pPr>
        <w:pStyle w:val="Heading6"/>
      </w:pPr>
      <w:r w:rsidRPr="003D5F4B">
        <w:t>Development of Concentration</w:t>
      </w:r>
    </w:p>
    <w:p w14:paraId="2F9F0065" w14:textId="77777777" w:rsidR="001B0A7C" w:rsidRPr="003D5F4B" w:rsidRDefault="001B0A7C" w:rsidP="00370AA1">
      <w:pPr>
        <w:rPr>
          <w:b/>
          <w:bCs/>
        </w:rPr>
      </w:pPr>
      <w:r w:rsidRPr="003D5F4B">
        <w:rPr>
          <w:b/>
          <w:bCs/>
        </w:rPr>
        <w:t xml:space="preserve">The development of sustained concentration represents a primary goal of the Children's House environment. As one reference document states, "When the environment calls with its attractions or offers motives for constructive activity, then all energies are </w:t>
      </w:r>
      <w:proofErr w:type="gramStart"/>
      <w:r w:rsidRPr="003D5F4B">
        <w:rPr>
          <w:b/>
          <w:bCs/>
        </w:rPr>
        <w:t>concentrated</w:t>
      </w:r>
      <w:proofErr w:type="gramEnd"/>
      <w:r w:rsidRPr="003D5F4B">
        <w:rPr>
          <w:b/>
          <w:bCs/>
        </w:rPr>
        <w:t xml:space="preserve"> and deviations disappear."</w:t>
      </w:r>
    </w:p>
    <w:p w14:paraId="01DEE010" w14:textId="77777777" w:rsidR="001B0A7C" w:rsidRPr="003D5F4B" w:rsidRDefault="001B0A7C" w:rsidP="00370AA1">
      <w:pPr>
        <w:rPr>
          <w:b/>
          <w:bCs/>
        </w:rPr>
      </w:pPr>
      <w:r w:rsidRPr="003D5F4B">
        <w:rPr>
          <w:b/>
          <w:bCs/>
        </w:rPr>
        <w:t>The environment supports concentration through:</w:t>
      </w:r>
    </w:p>
    <w:p w14:paraId="5E467038" w14:textId="77777777" w:rsidR="001B0A7C" w:rsidRPr="003D5F4B" w:rsidRDefault="001B0A7C" w:rsidP="00370AA1">
      <w:pPr>
        <w:numPr>
          <w:ilvl w:val="0"/>
          <w:numId w:val="392"/>
        </w:numPr>
        <w:rPr>
          <w:b/>
          <w:bCs/>
        </w:rPr>
      </w:pPr>
      <w:r w:rsidRPr="003D5F4B">
        <w:rPr>
          <w:b/>
          <w:bCs/>
        </w:rPr>
        <w:t>Materials that engage the child's interest</w:t>
      </w:r>
    </w:p>
    <w:p w14:paraId="4F4C0D34" w14:textId="77777777" w:rsidR="001B0A7C" w:rsidRPr="003D5F4B" w:rsidRDefault="001B0A7C" w:rsidP="00370AA1">
      <w:pPr>
        <w:numPr>
          <w:ilvl w:val="0"/>
          <w:numId w:val="392"/>
        </w:numPr>
        <w:rPr>
          <w:b/>
          <w:bCs/>
        </w:rPr>
      </w:pPr>
      <w:r w:rsidRPr="003D5F4B">
        <w:rPr>
          <w:b/>
          <w:bCs/>
        </w:rPr>
        <w:t>Uninterrupted work periods of sufficient length</w:t>
      </w:r>
    </w:p>
    <w:p w14:paraId="33A37436" w14:textId="77777777" w:rsidR="001B0A7C" w:rsidRPr="003D5F4B" w:rsidRDefault="001B0A7C" w:rsidP="00370AA1">
      <w:pPr>
        <w:numPr>
          <w:ilvl w:val="0"/>
          <w:numId w:val="392"/>
        </w:numPr>
        <w:rPr>
          <w:b/>
          <w:bCs/>
        </w:rPr>
      </w:pPr>
      <w:r w:rsidRPr="003D5F4B">
        <w:rPr>
          <w:b/>
          <w:bCs/>
        </w:rPr>
        <w:t>Protection from unnecessary distraction</w:t>
      </w:r>
    </w:p>
    <w:p w14:paraId="20ADF9CF" w14:textId="77777777" w:rsidR="001B0A7C" w:rsidRPr="003D5F4B" w:rsidRDefault="001B0A7C" w:rsidP="00370AA1">
      <w:pPr>
        <w:numPr>
          <w:ilvl w:val="0"/>
          <w:numId w:val="392"/>
        </w:numPr>
        <w:rPr>
          <w:b/>
          <w:bCs/>
        </w:rPr>
      </w:pPr>
      <w:r w:rsidRPr="003D5F4B">
        <w:rPr>
          <w:b/>
          <w:bCs/>
        </w:rPr>
        <w:t xml:space="preserve">Activities that provide appropriate </w:t>
      </w:r>
      <w:proofErr w:type="gramStart"/>
      <w:r w:rsidRPr="003D5F4B">
        <w:rPr>
          <w:b/>
          <w:bCs/>
        </w:rPr>
        <w:t>challenge</w:t>
      </w:r>
      <w:proofErr w:type="gramEnd"/>
    </w:p>
    <w:p w14:paraId="4D554AE6" w14:textId="77777777" w:rsidR="001B0A7C" w:rsidRPr="003D5F4B" w:rsidRDefault="001B0A7C" w:rsidP="00370AA1">
      <w:pPr>
        <w:numPr>
          <w:ilvl w:val="0"/>
          <w:numId w:val="392"/>
        </w:numPr>
        <w:rPr>
          <w:b/>
          <w:bCs/>
        </w:rPr>
      </w:pPr>
      <w:r w:rsidRPr="003D5F4B">
        <w:rPr>
          <w:b/>
          <w:bCs/>
        </w:rPr>
        <w:t>Opportunities for repetition to satisfaction</w:t>
      </w:r>
    </w:p>
    <w:p w14:paraId="5C272515" w14:textId="77777777" w:rsidR="001B0A7C" w:rsidRPr="003D5F4B" w:rsidRDefault="001B0A7C" w:rsidP="00370AA1">
      <w:pPr>
        <w:rPr>
          <w:b/>
          <w:bCs/>
        </w:rPr>
      </w:pPr>
      <w:r w:rsidRPr="003D5F4B">
        <w:rPr>
          <w:b/>
          <w:bCs/>
        </w:rPr>
        <w:t>This concentrated engagement leads to what Montessori termed "normalization," the natural state of the child when environmental conditions support optimal development.</w:t>
      </w:r>
    </w:p>
    <w:p w14:paraId="64C67410" w14:textId="77777777" w:rsidR="001B0A7C" w:rsidRPr="003D5F4B" w:rsidRDefault="001B0A7C" w:rsidP="00370AA1">
      <w:pPr>
        <w:pStyle w:val="Heading6"/>
      </w:pPr>
      <w:r w:rsidRPr="003D5F4B">
        <w:t>Support for Independence</w:t>
      </w:r>
    </w:p>
    <w:p w14:paraId="2C5F770F" w14:textId="77777777" w:rsidR="001B0A7C" w:rsidRPr="003D5F4B" w:rsidRDefault="001B0A7C" w:rsidP="00370AA1">
      <w:pPr>
        <w:rPr>
          <w:b/>
          <w:bCs/>
        </w:rPr>
      </w:pPr>
      <w:r w:rsidRPr="003D5F4B">
        <w:rPr>
          <w:b/>
          <w:bCs/>
        </w:rPr>
        <w:t>The Children's House environment continues the support for independence established in earlier environments, now extending to more complex activities:</w:t>
      </w:r>
    </w:p>
    <w:p w14:paraId="65674DD8" w14:textId="77777777" w:rsidR="001B0A7C" w:rsidRPr="003D5F4B" w:rsidRDefault="001B0A7C" w:rsidP="00370AA1">
      <w:pPr>
        <w:numPr>
          <w:ilvl w:val="0"/>
          <w:numId w:val="393"/>
        </w:numPr>
        <w:rPr>
          <w:b/>
          <w:bCs/>
        </w:rPr>
      </w:pPr>
      <w:r w:rsidRPr="003D5F4B">
        <w:rPr>
          <w:b/>
          <w:bCs/>
        </w:rPr>
        <w:t>Self-care (dressing, grooming, food preparation)</w:t>
      </w:r>
    </w:p>
    <w:p w14:paraId="472237AD" w14:textId="77777777" w:rsidR="001B0A7C" w:rsidRPr="003D5F4B" w:rsidRDefault="001B0A7C" w:rsidP="00370AA1">
      <w:pPr>
        <w:numPr>
          <w:ilvl w:val="0"/>
          <w:numId w:val="393"/>
        </w:numPr>
        <w:rPr>
          <w:b/>
          <w:bCs/>
        </w:rPr>
      </w:pPr>
      <w:r w:rsidRPr="003D5F4B">
        <w:rPr>
          <w:b/>
          <w:bCs/>
        </w:rPr>
        <w:t>Care of the environment (cleaning, organizing, restoring order)</w:t>
      </w:r>
    </w:p>
    <w:p w14:paraId="06BECA62" w14:textId="77777777" w:rsidR="001B0A7C" w:rsidRPr="003D5F4B" w:rsidRDefault="001B0A7C" w:rsidP="00370AA1">
      <w:pPr>
        <w:numPr>
          <w:ilvl w:val="0"/>
          <w:numId w:val="393"/>
        </w:numPr>
        <w:rPr>
          <w:b/>
          <w:bCs/>
        </w:rPr>
      </w:pPr>
      <w:r w:rsidRPr="003D5F4B">
        <w:rPr>
          <w:b/>
          <w:bCs/>
        </w:rPr>
        <w:t>Social independence (conflict resolution, courtesy, communication)</w:t>
      </w:r>
    </w:p>
    <w:p w14:paraId="6066BF9B" w14:textId="77777777" w:rsidR="001B0A7C" w:rsidRPr="003D5F4B" w:rsidRDefault="001B0A7C" w:rsidP="00370AA1">
      <w:pPr>
        <w:numPr>
          <w:ilvl w:val="0"/>
          <w:numId w:val="393"/>
        </w:numPr>
        <w:rPr>
          <w:b/>
          <w:bCs/>
        </w:rPr>
      </w:pPr>
      <w:r w:rsidRPr="003D5F4B">
        <w:rPr>
          <w:b/>
          <w:bCs/>
        </w:rPr>
        <w:t>Intellectual independence (making choices, solving problems)</w:t>
      </w:r>
    </w:p>
    <w:p w14:paraId="60D18B60" w14:textId="77777777" w:rsidR="001B0A7C" w:rsidRPr="003D5F4B" w:rsidRDefault="001B0A7C" w:rsidP="00370AA1">
      <w:pPr>
        <w:rPr>
          <w:b/>
          <w:bCs/>
        </w:rPr>
      </w:pPr>
      <w:r w:rsidRPr="003D5F4B">
        <w:rPr>
          <w:b/>
          <w:bCs/>
        </w:rPr>
        <w:t xml:space="preserve">As the reference materials note, the environment seeks to develop children who are "empowered to act independently, being </w:t>
      </w:r>
      <w:proofErr w:type="gramStart"/>
      <w:r w:rsidRPr="003D5F4B">
        <w:rPr>
          <w:b/>
          <w:bCs/>
        </w:rPr>
        <w:t>owner</w:t>
      </w:r>
      <w:proofErr w:type="gramEnd"/>
      <w:r w:rsidRPr="003D5F4B">
        <w:rPr>
          <w:b/>
          <w:bCs/>
        </w:rPr>
        <w:t xml:space="preserve"> of their environment."</w:t>
      </w:r>
    </w:p>
    <w:p w14:paraId="61DCDB8F" w14:textId="77777777" w:rsidR="001B0A7C" w:rsidRPr="003D5F4B" w:rsidRDefault="001B0A7C" w:rsidP="00370AA1">
      <w:pPr>
        <w:pStyle w:val="Heading6"/>
      </w:pPr>
      <w:r w:rsidRPr="003D5F4B">
        <w:t>Indirect Preparation</w:t>
      </w:r>
    </w:p>
    <w:p w14:paraId="70DFD630" w14:textId="77777777" w:rsidR="001B0A7C" w:rsidRPr="003D5F4B" w:rsidRDefault="001B0A7C" w:rsidP="00370AA1">
      <w:pPr>
        <w:rPr>
          <w:b/>
          <w:bCs/>
        </w:rPr>
      </w:pPr>
      <w:r w:rsidRPr="003D5F4B">
        <w:rPr>
          <w:b/>
          <w:bCs/>
        </w:rPr>
        <w:t>Materials in the Children's House often provide indirect preparation for later learning, building foundations that will support future development:</w:t>
      </w:r>
    </w:p>
    <w:p w14:paraId="5628D617" w14:textId="77777777" w:rsidR="001B0A7C" w:rsidRPr="003D5F4B" w:rsidRDefault="001B0A7C" w:rsidP="00370AA1">
      <w:pPr>
        <w:numPr>
          <w:ilvl w:val="0"/>
          <w:numId w:val="394"/>
        </w:numPr>
        <w:rPr>
          <w:b/>
          <w:bCs/>
        </w:rPr>
      </w:pPr>
      <w:r w:rsidRPr="003D5F4B">
        <w:rPr>
          <w:b/>
          <w:bCs/>
        </w:rPr>
        <w:t>Practical Life activities develop the hand control needed for writing</w:t>
      </w:r>
    </w:p>
    <w:p w14:paraId="77AA047F" w14:textId="77777777" w:rsidR="001B0A7C" w:rsidRPr="003D5F4B" w:rsidRDefault="001B0A7C" w:rsidP="00370AA1">
      <w:pPr>
        <w:numPr>
          <w:ilvl w:val="0"/>
          <w:numId w:val="394"/>
        </w:numPr>
        <w:rPr>
          <w:b/>
          <w:bCs/>
        </w:rPr>
      </w:pPr>
      <w:r w:rsidRPr="003D5F4B">
        <w:rPr>
          <w:b/>
          <w:bCs/>
        </w:rPr>
        <w:lastRenderedPageBreak/>
        <w:t>Sensorial materials establish the conceptual foundations for mathematics</w:t>
      </w:r>
    </w:p>
    <w:p w14:paraId="507B7BAA" w14:textId="77777777" w:rsidR="001B0A7C" w:rsidRPr="003D5F4B" w:rsidRDefault="001B0A7C" w:rsidP="00370AA1">
      <w:pPr>
        <w:numPr>
          <w:ilvl w:val="0"/>
          <w:numId w:val="394"/>
        </w:numPr>
        <w:rPr>
          <w:b/>
          <w:bCs/>
        </w:rPr>
      </w:pPr>
      <w:r w:rsidRPr="003D5F4B">
        <w:rPr>
          <w:b/>
          <w:bCs/>
        </w:rPr>
        <w:t>Language materials prepare for reading comprehension and expression</w:t>
      </w:r>
    </w:p>
    <w:p w14:paraId="2C440898" w14:textId="77777777" w:rsidR="001B0A7C" w:rsidRPr="003D5F4B" w:rsidRDefault="001B0A7C" w:rsidP="00370AA1">
      <w:pPr>
        <w:numPr>
          <w:ilvl w:val="0"/>
          <w:numId w:val="394"/>
        </w:numPr>
        <w:rPr>
          <w:b/>
          <w:bCs/>
        </w:rPr>
      </w:pPr>
      <w:r w:rsidRPr="003D5F4B">
        <w:rPr>
          <w:b/>
          <w:bCs/>
        </w:rPr>
        <w:t>Early mathematical materials prepare for more complex operations</w:t>
      </w:r>
    </w:p>
    <w:p w14:paraId="490A6EE8" w14:textId="77777777" w:rsidR="001B0A7C" w:rsidRPr="003D5F4B" w:rsidRDefault="001B0A7C" w:rsidP="00370AA1">
      <w:pPr>
        <w:rPr>
          <w:b/>
          <w:bCs/>
        </w:rPr>
      </w:pPr>
      <w:r w:rsidRPr="003D5F4B">
        <w:rPr>
          <w:b/>
          <w:bCs/>
        </w:rPr>
        <w:t>This indirect preparation creates a seamless developmental sequence that supports the child's natural learning progression.</w:t>
      </w:r>
    </w:p>
    <w:p w14:paraId="304DA342" w14:textId="77777777" w:rsidR="001B0A7C" w:rsidRPr="003D5F4B" w:rsidRDefault="001B0A7C" w:rsidP="00370AA1">
      <w:pPr>
        <w:pStyle w:val="Heading6"/>
      </w:pPr>
      <w:r w:rsidRPr="003D5F4B">
        <w:t>Community and Social Development</w:t>
      </w:r>
    </w:p>
    <w:p w14:paraId="2D7CE0D0" w14:textId="77777777" w:rsidR="001B0A7C" w:rsidRPr="003D5F4B" w:rsidRDefault="001B0A7C" w:rsidP="00370AA1">
      <w:pPr>
        <w:rPr>
          <w:b/>
          <w:bCs/>
        </w:rPr>
      </w:pPr>
      <w:r w:rsidRPr="003D5F4B">
        <w:rPr>
          <w:b/>
          <w:bCs/>
        </w:rPr>
        <w:t>The environment actively supports the development of social skills and awareness through:</w:t>
      </w:r>
    </w:p>
    <w:p w14:paraId="2AC94A21" w14:textId="77777777" w:rsidR="001B0A7C" w:rsidRPr="003D5F4B" w:rsidRDefault="001B0A7C" w:rsidP="00370AA1">
      <w:pPr>
        <w:numPr>
          <w:ilvl w:val="0"/>
          <w:numId w:val="395"/>
        </w:numPr>
        <w:rPr>
          <w:b/>
          <w:bCs/>
        </w:rPr>
      </w:pPr>
      <w:r w:rsidRPr="003D5F4B">
        <w:rPr>
          <w:b/>
          <w:bCs/>
        </w:rPr>
        <w:t>Grace and courtesy lessons that explicitly address social interactions</w:t>
      </w:r>
    </w:p>
    <w:p w14:paraId="072DA12B" w14:textId="77777777" w:rsidR="001B0A7C" w:rsidRPr="003D5F4B" w:rsidRDefault="001B0A7C" w:rsidP="00370AA1">
      <w:pPr>
        <w:numPr>
          <w:ilvl w:val="0"/>
          <w:numId w:val="395"/>
        </w:numPr>
        <w:rPr>
          <w:b/>
          <w:bCs/>
        </w:rPr>
      </w:pPr>
      <w:r w:rsidRPr="003D5F4B">
        <w:rPr>
          <w:b/>
          <w:bCs/>
        </w:rPr>
        <w:t>Limited materials that necessitate sharing and turn-taking</w:t>
      </w:r>
    </w:p>
    <w:p w14:paraId="7C8CA58A" w14:textId="77777777" w:rsidR="001B0A7C" w:rsidRPr="003D5F4B" w:rsidRDefault="001B0A7C" w:rsidP="00370AA1">
      <w:pPr>
        <w:numPr>
          <w:ilvl w:val="0"/>
          <w:numId w:val="395"/>
        </w:numPr>
        <w:rPr>
          <w:b/>
          <w:bCs/>
        </w:rPr>
      </w:pPr>
      <w:r w:rsidRPr="003D5F4B">
        <w:rPr>
          <w:b/>
          <w:bCs/>
        </w:rPr>
        <w:t>Community responsibilities that involve care for shared spaces</w:t>
      </w:r>
    </w:p>
    <w:p w14:paraId="3AB7A4CE" w14:textId="77777777" w:rsidR="001B0A7C" w:rsidRPr="003D5F4B" w:rsidRDefault="001B0A7C" w:rsidP="00370AA1">
      <w:pPr>
        <w:numPr>
          <w:ilvl w:val="0"/>
          <w:numId w:val="395"/>
        </w:numPr>
        <w:rPr>
          <w:b/>
          <w:bCs/>
        </w:rPr>
      </w:pPr>
      <w:r w:rsidRPr="003D5F4B">
        <w:rPr>
          <w:b/>
          <w:bCs/>
        </w:rPr>
        <w:t>Group activities that build collaboration skills</w:t>
      </w:r>
    </w:p>
    <w:p w14:paraId="323A4E79" w14:textId="77777777" w:rsidR="001B0A7C" w:rsidRPr="003D5F4B" w:rsidRDefault="001B0A7C" w:rsidP="00370AA1">
      <w:pPr>
        <w:numPr>
          <w:ilvl w:val="0"/>
          <w:numId w:val="395"/>
        </w:numPr>
        <w:rPr>
          <w:b/>
          <w:bCs/>
        </w:rPr>
      </w:pPr>
      <w:r w:rsidRPr="003D5F4B">
        <w:rPr>
          <w:b/>
          <w:bCs/>
        </w:rPr>
        <w:t>Conflict resolution processes that develop social problem-solving</w:t>
      </w:r>
    </w:p>
    <w:p w14:paraId="01E1576B" w14:textId="77777777" w:rsidR="001B0A7C" w:rsidRPr="003D5F4B" w:rsidRDefault="001B0A7C" w:rsidP="00370AA1">
      <w:pPr>
        <w:rPr>
          <w:b/>
          <w:bCs/>
        </w:rPr>
      </w:pPr>
      <w:r w:rsidRPr="003D5F4B">
        <w:rPr>
          <w:b/>
          <w:bCs/>
        </w:rPr>
        <w:t>Through these experiences, children develop what the source materials describe as "opportunities for social development, initiative and independence." They learn to function as members of a community, balancing personal freedom with responsibility to others.</w:t>
      </w:r>
    </w:p>
    <w:p w14:paraId="3CE36715" w14:textId="77777777" w:rsidR="001B0A7C" w:rsidRPr="003D5F4B" w:rsidRDefault="001B0A7C" w:rsidP="00370AA1">
      <w:pPr>
        <w:pStyle w:val="Heading5"/>
      </w:pPr>
      <w:r w:rsidRPr="003D5F4B">
        <w:t>Normalization: The Goal of the Children's House</w:t>
      </w:r>
    </w:p>
    <w:p w14:paraId="7AF667D8" w14:textId="77777777" w:rsidR="001B0A7C" w:rsidRPr="003D5F4B" w:rsidRDefault="001B0A7C" w:rsidP="00370AA1">
      <w:pPr>
        <w:rPr>
          <w:b/>
          <w:bCs/>
        </w:rPr>
      </w:pPr>
      <w:r w:rsidRPr="003D5F4B">
        <w:rPr>
          <w:b/>
          <w:bCs/>
        </w:rPr>
        <w:t>The 3-6 environment facilitates what Montessori called "normalization"—a developmental process through which children develop concentration, coordination, independence, and order. This process emerges naturally in a properly prepared environment.</w:t>
      </w:r>
    </w:p>
    <w:p w14:paraId="59FACACB" w14:textId="77777777" w:rsidR="001B0A7C" w:rsidRPr="003D5F4B" w:rsidRDefault="001B0A7C" w:rsidP="00370AA1">
      <w:pPr>
        <w:rPr>
          <w:b/>
          <w:bCs/>
        </w:rPr>
      </w:pPr>
      <w:r w:rsidRPr="003D5F4B">
        <w:rPr>
          <w:b/>
          <w:bCs/>
        </w:rPr>
        <w:t>Signs of normalization include:</w:t>
      </w:r>
    </w:p>
    <w:p w14:paraId="0542BB5F" w14:textId="77777777" w:rsidR="001B0A7C" w:rsidRPr="003D5F4B" w:rsidRDefault="001B0A7C" w:rsidP="00370AA1">
      <w:pPr>
        <w:numPr>
          <w:ilvl w:val="0"/>
          <w:numId w:val="396"/>
        </w:numPr>
        <w:rPr>
          <w:b/>
          <w:bCs/>
        </w:rPr>
      </w:pPr>
      <w:r w:rsidRPr="003D5F4B">
        <w:rPr>
          <w:b/>
          <w:bCs/>
        </w:rPr>
        <w:t xml:space="preserve">Spontaneous choice of purposeful </w:t>
      </w:r>
      <w:proofErr w:type="gramStart"/>
      <w:r w:rsidRPr="003D5F4B">
        <w:rPr>
          <w:b/>
          <w:bCs/>
        </w:rPr>
        <w:t>activity</w:t>
      </w:r>
      <w:proofErr w:type="gramEnd"/>
    </w:p>
    <w:p w14:paraId="6C1AD505" w14:textId="77777777" w:rsidR="001B0A7C" w:rsidRPr="003D5F4B" w:rsidRDefault="001B0A7C" w:rsidP="00370AA1">
      <w:pPr>
        <w:numPr>
          <w:ilvl w:val="0"/>
          <w:numId w:val="396"/>
        </w:numPr>
        <w:rPr>
          <w:b/>
          <w:bCs/>
        </w:rPr>
      </w:pPr>
      <w:r w:rsidRPr="003D5F4B">
        <w:rPr>
          <w:b/>
          <w:bCs/>
        </w:rPr>
        <w:t>Extended periods of concentration</w:t>
      </w:r>
    </w:p>
    <w:p w14:paraId="5C6B12C8" w14:textId="77777777" w:rsidR="001B0A7C" w:rsidRPr="003D5F4B" w:rsidRDefault="001B0A7C" w:rsidP="00370AA1">
      <w:pPr>
        <w:numPr>
          <w:ilvl w:val="0"/>
          <w:numId w:val="396"/>
        </w:numPr>
        <w:rPr>
          <w:b/>
          <w:bCs/>
        </w:rPr>
      </w:pPr>
      <w:r w:rsidRPr="003D5F4B">
        <w:rPr>
          <w:b/>
          <w:bCs/>
        </w:rPr>
        <w:t>Satisfaction in work itself rather than external rewards</w:t>
      </w:r>
    </w:p>
    <w:p w14:paraId="12BC6723" w14:textId="77777777" w:rsidR="001B0A7C" w:rsidRPr="003D5F4B" w:rsidRDefault="001B0A7C" w:rsidP="00370AA1">
      <w:pPr>
        <w:numPr>
          <w:ilvl w:val="0"/>
          <w:numId w:val="396"/>
        </w:numPr>
        <w:rPr>
          <w:b/>
          <w:bCs/>
        </w:rPr>
      </w:pPr>
      <w:r w:rsidRPr="003D5F4B">
        <w:rPr>
          <w:b/>
          <w:bCs/>
        </w:rPr>
        <w:t>Care for the environment and others</w:t>
      </w:r>
    </w:p>
    <w:p w14:paraId="60CD7371" w14:textId="77777777" w:rsidR="001B0A7C" w:rsidRPr="003D5F4B" w:rsidRDefault="001B0A7C" w:rsidP="00370AA1">
      <w:pPr>
        <w:numPr>
          <w:ilvl w:val="0"/>
          <w:numId w:val="396"/>
        </w:numPr>
        <w:rPr>
          <w:b/>
          <w:bCs/>
        </w:rPr>
      </w:pPr>
      <w:r w:rsidRPr="003D5F4B">
        <w:rPr>
          <w:b/>
          <w:bCs/>
        </w:rPr>
        <w:t>Joyful engagement with learning</w:t>
      </w:r>
    </w:p>
    <w:p w14:paraId="44D2AC10" w14:textId="77777777" w:rsidR="001B0A7C" w:rsidRPr="003D5F4B" w:rsidRDefault="001B0A7C" w:rsidP="00370AA1">
      <w:pPr>
        <w:rPr>
          <w:b/>
          <w:bCs/>
        </w:rPr>
      </w:pPr>
      <w:r w:rsidRPr="003D5F4B">
        <w:rPr>
          <w:b/>
          <w:bCs/>
        </w:rPr>
        <w:lastRenderedPageBreak/>
        <w:t xml:space="preserve">As the source materials note, "When the environment calls with its attractions or offers motives for constructive activity, then all energies are </w:t>
      </w:r>
      <w:proofErr w:type="gramStart"/>
      <w:r w:rsidRPr="003D5F4B">
        <w:rPr>
          <w:b/>
          <w:bCs/>
        </w:rPr>
        <w:t>concentrated</w:t>
      </w:r>
      <w:proofErr w:type="gramEnd"/>
      <w:r w:rsidRPr="003D5F4B">
        <w:rPr>
          <w:b/>
          <w:bCs/>
        </w:rPr>
        <w:t xml:space="preserve"> and deviations disappear." This observation highlights how the prepared environment itself facilitates the normalization process through the opportunities it provides for meaningful engagement.</w:t>
      </w:r>
    </w:p>
    <w:p w14:paraId="611FBEDF" w14:textId="77777777" w:rsidR="001B0A7C" w:rsidRPr="003D5F4B" w:rsidRDefault="001B0A7C" w:rsidP="00370AA1">
      <w:pPr>
        <w:pStyle w:val="Heading6"/>
      </w:pPr>
      <w:r w:rsidRPr="003D5F4B">
        <w:t>Outcomes of the Prepared Environment in the Children's House</w:t>
      </w:r>
    </w:p>
    <w:p w14:paraId="19EA61C8" w14:textId="77777777" w:rsidR="001B0A7C" w:rsidRPr="003D5F4B" w:rsidRDefault="001B0A7C" w:rsidP="00370AA1">
      <w:pPr>
        <w:rPr>
          <w:b/>
          <w:bCs/>
        </w:rPr>
      </w:pPr>
      <w:r w:rsidRPr="003D5F4B">
        <w:rPr>
          <w:b/>
          <w:bCs/>
        </w:rPr>
        <w:t>When effectively implemented, the Children's House environment supports specific developmental outcomes in children from three to six years.</w:t>
      </w:r>
    </w:p>
    <w:p w14:paraId="4FB5F74B" w14:textId="77777777" w:rsidR="001B0A7C" w:rsidRPr="003D5F4B" w:rsidRDefault="001B0A7C" w:rsidP="00370AA1">
      <w:pPr>
        <w:pStyle w:val="Heading7"/>
      </w:pPr>
      <w:r w:rsidRPr="003D5F4B">
        <w:t>Development of the Normalized Child</w:t>
      </w:r>
    </w:p>
    <w:p w14:paraId="12DCD695" w14:textId="77777777" w:rsidR="001B0A7C" w:rsidRPr="003D5F4B" w:rsidRDefault="001B0A7C" w:rsidP="00370AA1">
      <w:pPr>
        <w:rPr>
          <w:b/>
          <w:bCs/>
        </w:rPr>
      </w:pPr>
      <w:r w:rsidRPr="003D5F4B">
        <w:rPr>
          <w:b/>
          <w:bCs/>
        </w:rPr>
        <w:t>The reference materials describe children who are "happy in their activities" and exhibit certain "positive interactions in the environment":</w:t>
      </w:r>
    </w:p>
    <w:p w14:paraId="3D20DFE8" w14:textId="77777777" w:rsidR="001B0A7C" w:rsidRPr="003D5F4B" w:rsidRDefault="001B0A7C" w:rsidP="00370AA1">
      <w:pPr>
        <w:numPr>
          <w:ilvl w:val="0"/>
          <w:numId w:val="397"/>
        </w:numPr>
        <w:rPr>
          <w:b/>
          <w:bCs/>
        </w:rPr>
      </w:pPr>
      <w:r w:rsidRPr="003D5F4B">
        <w:rPr>
          <w:b/>
          <w:bCs/>
        </w:rPr>
        <w:t>"Ready to make decisions"</w:t>
      </w:r>
    </w:p>
    <w:p w14:paraId="313A8F97" w14:textId="77777777" w:rsidR="001B0A7C" w:rsidRPr="003D5F4B" w:rsidRDefault="001B0A7C" w:rsidP="00370AA1">
      <w:pPr>
        <w:numPr>
          <w:ilvl w:val="0"/>
          <w:numId w:val="397"/>
        </w:numPr>
        <w:rPr>
          <w:b/>
          <w:bCs/>
        </w:rPr>
      </w:pPr>
      <w:r w:rsidRPr="003D5F4B">
        <w:rPr>
          <w:b/>
          <w:bCs/>
        </w:rPr>
        <w:t>"Can concentrate"</w:t>
      </w:r>
    </w:p>
    <w:p w14:paraId="2EA35232" w14:textId="77777777" w:rsidR="001B0A7C" w:rsidRPr="003D5F4B" w:rsidRDefault="001B0A7C" w:rsidP="00370AA1">
      <w:pPr>
        <w:numPr>
          <w:ilvl w:val="0"/>
          <w:numId w:val="397"/>
        </w:numPr>
        <w:rPr>
          <w:b/>
          <w:bCs/>
        </w:rPr>
      </w:pPr>
      <w:r w:rsidRPr="003D5F4B">
        <w:rPr>
          <w:b/>
          <w:bCs/>
        </w:rPr>
        <w:t>"Aesthetically engulfed"</w:t>
      </w:r>
    </w:p>
    <w:p w14:paraId="4A9526CC" w14:textId="77777777" w:rsidR="001B0A7C" w:rsidRPr="003D5F4B" w:rsidRDefault="001B0A7C" w:rsidP="00370AA1">
      <w:pPr>
        <w:numPr>
          <w:ilvl w:val="0"/>
          <w:numId w:val="397"/>
        </w:numPr>
        <w:rPr>
          <w:b/>
          <w:bCs/>
        </w:rPr>
      </w:pPr>
      <w:r w:rsidRPr="003D5F4B">
        <w:rPr>
          <w:b/>
          <w:bCs/>
        </w:rPr>
        <w:t>"Free to move and communicate"</w:t>
      </w:r>
    </w:p>
    <w:p w14:paraId="56FE49C2" w14:textId="77777777" w:rsidR="001B0A7C" w:rsidRPr="003D5F4B" w:rsidRDefault="001B0A7C" w:rsidP="00370AA1">
      <w:pPr>
        <w:numPr>
          <w:ilvl w:val="0"/>
          <w:numId w:val="397"/>
        </w:numPr>
        <w:rPr>
          <w:b/>
          <w:bCs/>
        </w:rPr>
      </w:pPr>
      <w:r w:rsidRPr="003D5F4B">
        <w:rPr>
          <w:b/>
          <w:bCs/>
        </w:rPr>
        <w:t xml:space="preserve">"Empowered to act independently, being </w:t>
      </w:r>
      <w:proofErr w:type="gramStart"/>
      <w:r w:rsidRPr="003D5F4B">
        <w:rPr>
          <w:b/>
          <w:bCs/>
        </w:rPr>
        <w:t>owner</w:t>
      </w:r>
      <w:proofErr w:type="gramEnd"/>
      <w:r w:rsidRPr="003D5F4B">
        <w:rPr>
          <w:b/>
          <w:bCs/>
        </w:rPr>
        <w:t xml:space="preserve"> of their environment"</w:t>
      </w:r>
    </w:p>
    <w:p w14:paraId="746075A9" w14:textId="77777777" w:rsidR="001B0A7C" w:rsidRPr="003D5F4B" w:rsidRDefault="001B0A7C" w:rsidP="00370AA1">
      <w:pPr>
        <w:rPr>
          <w:b/>
          <w:bCs/>
        </w:rPr>
      </w:pPr>
      <w:r w:rsidRPr="003D5F4B">
        <w:rPr>
          <w:b/>
          <w:bCs/>
        </w:rPr>
        <w:t>These characteristics reflect what Montessori termed the "normalized" child—one whose natural developmental tendencies have been supported rather than obstructed by the environment.</w:t>
      </w:r>
    </w:p>
    <w:p w14:paraId="338EBA99" w14:textId="77777777" w:rsidR="001B0A7C" w:rsidRPr="003D5F4B" w:rsidRDefault="001B0A7C" w:rsidP="00370AA1">
      <w:pPr>
        <w:pStyle w:val="Heading7"/>
      </w:pPr>
      <w:r w:rsidRPr="003D5F4B">
        <w:t>Essential Foundations for Future Learning</w:t>
      </w:r>
    </w:p>
    <w:p w14:paraId="05995022" w14:textId="77777777" w:rsidR="001B0A7C" w:rsidRPr="003D5F4B" w:rsidRDefault="001B0A7C" w:rsidP="00370AA1">
      <w:pPr>
        <w:rPr>
          <w:b/>
          <w:bCs/>
        </w:rPr>
      </w:pPr>
      <w:r w:rsidRPr="003D5F4B">
        <w:rPr>
          <w:b/>
          <w:bCs/>
        </w:rPr>
        <w:t>The Children's House environment establishes essential foundations for future academic and social development:</w:t>
      </w:r>
    </w:p>
    <w:p w14:paraId="65A3E5F1" w14:textId="77777777" w:rsidR="001B0A7C" w:rsidRPr="003D5F4B" w:rsidRDefault="001B0A7C" w:rsidP="00370AA1">
      <w:pPr>
        <w:numPr>
          <w:ilvl w:val="0"/>
          <w:numId w:val="398"/>
        </w:numPr>
        <w:rPr>
          <w:b/>
          <w:bCs/>
        </w:rPr>
      </w:pPr>
      <w:r w:rsidRPr="003D5F4B">
        <w:rPr>
          <w:b/>
          <w:bCs/>
        </w:rPr>
        <w:t>Refined sensory perception that supports increasingly abstract thinking</w:t>
      </w:r>
    </w:p>
    <w:p w14:paraId="5BB9343A" w14:textId="77777777" w:rsidR="001B0A7C" w:rsidRPr="003D5F4B" w:rsidRDefault="001B0A7C" w:rsidP="00370AA1">
      <w:pPr>
        <w:numPr>
          <w:ilvl w:val="0"/>
          <w:numId w:val="398"/>
        </w:numPr>
        <w:rPr>
          <w:b/>
          <w:bCs/>
        </w:rPr>
      </w:pPr>
      <w:r w:rsidRPr="003D5F4B">
        <w:rPr>
          <w:b/>
          <w:bCs/>
        </w:rPr>
        <w:t>Order and classification skills that underpin scientific observation</w:t>
      </w:r>
    </w:p>
    <w:p w14:paraId="6B158190" w14:textId="77777777" w:rsidR="001B0A7C" w:rsidRPr="003D5F4B" w:rsidRDefault="001B0A7C" w:rsidP="00370AA1">
      <w:pPr>
        <w:numPr>
          <w:ilvl w:val="0"/>
          <w:numId w:val="398"/>
        </w:numPr>
        <w:rPr>
          <w:b/>
          <w:bCs/>
        </w:rPr>
      </w:pPr>
      <w:r w:rsidRPr="003D5F4B">
        <w:rPr>
          <w:b/>
          <w:bCs/>
        </w:rPr>
        <w:t>Language capabilities that enable communication and acquisition of knowledge</w:t>
      </w:r>
    </w:p>
    <w:p w14:paraId="3318721E" w14:textId="77777777" w:rsidR="001B0A7C" w:rsidRPr="003D5F4B" w:rsidRDefault="001B0A7C" w:rsidP="00370AA1">
      <w:pPr>
        <w:numPr>
          <w:ilvl w:val="0"/>
          <w:numId w:val="398"/>
        </w:numPr>
        <w:rPr>
          <w:b/>
          <w:bCs/>
        </w:rPr>
      </w:pPr>
      <w:r w:rsidRPr="003D5F4B">
        <w:rPr>
          <w:b/>
          <w:bCs/>
        </w:rPr>
        <w:t>Mathematical understanding that connects concrete experience to abstract concepts</w:t>
      </w:r>
    </w:p>
    <w:p w14:paraId="4BDEA5AA" w14:textId="77777777" w:rsidR="001B0A7C" w:rsidRPr="003D5F4B" w:rsidRDefault="001B0A7C" w:rsidP="00370AA1">
      <w:pPr>
        <w:numPr>
          <w:ilvl w:val="0"/>
          <w:numId w:val="398"/>
        </w:numPr>
        <w:rPr>
          <w:b/>
          <w:bCs/>
        </w:rPr>
      </w:pPr>
      <w:r w:rsidRPr="003D5F4B">
        <w:rPr>
          <w:b/>
          <w:bCs/>
        </w:rPr>
        <w:t>Social skills that support collaborative learning and community participation</w:t>
      </w:r>
    </w:p>
    <w:p w14:paraId="37865083" w14:textId="77777777" w:rsidR="001B0A7C" w:rsidRPr="003D5F4B" w:rsidRDefault="001B0A7C" w:rsidP="00370AA1">
      <w:pPr>
        <w:rPr>
          <w:b/>
          <w:bCs/>
        </w:rPr>
      </w:pPr>
      <w:r w:rsidRPr="003D5F4B">
        <w:rPr>
          <w:b/>
          <w:bCs/>
        </w:rPr>
        <w:lastRenderedPageBreak/>
        <w:t>These foundations prepare the child for the transition to the Elementary environment (6-12 years), where they will engage with increasingly abstract concepts and complex social structures.</w:t>
      </w:r>
    </w:p>
    <w:p w14:paraId="36CB7EB1" w14:textId="77777777" w:rsidR="001B0A7C" w:rsidRPr="003D5F4B" w:rsidRDefault="001B0A7C" w:rsidP="00370AA1">
      <w:pPr>
        <w:rPr>
          <w:b/>
          <w:bCs/>
        </w:rPr>
      </w:pPr>
      <w:r w:rsidRPr="003D5F4B">
        <w:rPr>
          <w:b/>
          <w:bCs/>
        </w:rPr>
        <w:t>Independence and Responsibility</w:t>
      </w:r>
    </w:p>
    <w:p w14:paraId="37C8229E" w14:textId="77777777" w:rsidR="001B0A7C" w:rsidRPr="003D5F4B" w:rsidRDefault="001B0A7C" w:rsidP="00370AA1">
      <w:pPr>
        <w:rPr>
          <w:b/>
          <w:bCs/>
        </w:rPr>
      </w:pPr>
      <w:r w:rsidRPr="003D5F4B">
        <w:rPr>
          <w:b/>
          <w:bCs/>
        </w:rPr>
        <w:t>The environment fosters independence across multiple domains:</w:t>
      </w:r>
    </w:p>
    <w:p w14:paraId="13E4EAD5" w14:textId="77777777" w:rsidR="001B0A7C" w:rsidRPr="003D5F4B" w:rsidRDefault="001B0A7C" w:rsidP="00370AA1">
      <w:pPr>
        <w:numPr>
          <w:ilvl w:val="0"/>
          <w:numId w:val="399"/>
        </w:numPr>
        <w:rPr>
          <w:b/>
          <w:bCs/>
        </w:rPr>
      </w:pPr>
      <w:r w:rsidRPr="003D5F4B">
        <w:rPr>
          <w:b/>
          <w:bCs/>
        </w:rPr>
        <w:t>Personal independence in self-care and decision-making</w:t>
      </w:r>
    </w:p>
    <w:p w14:paraId="5011A247" w14:textId="77777777" w:rsidR="001B0A7C" w:rsidRPr="003D5F4B" w:rsidRDefault="001B0A7C" w:rsidP="00370AA1">
      <w:pPr>
        <w:numPr>
          <w:ilvl w:val="0"/>
          <w:numId w:val="399"/>
        </w:numPr>
        <w:rPr>
          <w:b/>
          <w:bCs/>
        </w:rPr>
      </w:pPr>
      <w:r w:rsidRPr="003D5F4B">
        <w:rPr>
          <w:b/>
          <w:bCs/>
        </w:rPr>
        <w:t>Intellectual independence in problem-solving and learning</w:t>
      </w:r>
    </w:p>
    <w:p w14:paraId="4F8B60C6" w14:textId="77777777" w:rsidR="001B0A7C" w:rsidRPr="003D5F4B" w:rsidRDefault="001B0A7C" w:rsidP="00370AA1">
      <w:pPr>
        <w:numPr>
          <w:ilvl w:val="0"/>
          <w:numId w:val="399"/>
        </w:numPr>
        <w:rPr>
          <w:b/>
          <w:bCs/>
        </w:rPr>
      </w:pPr>
      <w:r w:rsidRPr="003D5F4B">
        <w:rPr>
          <w:b/>
          <w:bCs/>
        </w:rPr>
        <w:t>Social independence in communication and conflict resolution</w:t>
      </w:r>
    </w:p>
    <w:p w14:paraId="310C63BF" w14:textId="77777777" w:rsidR="001B0A7C" w:rsidRPr="003D5F4B" w:rsidRDefault="001B0A7C" w:rsidP="00370AA1">
      <w:pPr>
        <w:numPr>
          <w:ilvl w:val="0"/>
          <w:numId w:val="399"/>
        </w:numPr>
        <w:rPr>
          <w:b/>
          <w:bCs/>
        </w:rPr>
      </w:pPr>
      <w:r w:rsidRPr="003D5F4B">
        <w:rPr>
          <w:b/>
          <w:bCs/>
        </w:rPr>
        <w:t>Emotional independence in self-regulation and expression</w:t>
      </w:r>
    </w:p>
    <w:p w14:paraId="435B6BBB" w14:textId="77777777" w:rsidR="001B0A7C" w:rsidRPr="003D5F4B" w:rsidRDefault="001B0A7C" w:rsidP="00370AA1">
      <w:pPr>
        <w:rPr>
          <w:b/>
          <w:bCs/>
        </w:rPr>
      </w:pPr>
      <w:r w:rsidRPr="003D5F4B">
        <w:rPr>
          <w:b/>
          <w:bCs/>
        </w:rPr>
        <w:t>This independence is balanced with developing responsibility for:</w:t>
      </w:r>
    </w:p>
    <w:p w14:paraId="2540BA81" w14:textId="77777777" w:rsidR="001B0A7C" w:rsidRPr="003D5F4B" w:rsidRDefault="001B0A7C" w:rsidP="00370AA1">
      <w:pPr>
        <w:numPr>
          <w:ilvl w:val="0"/>
          <w:numId w:val="400"/>
        </w:numPr>
        <w:rPr>
          <w:b/>
          <w:bCs/>
        </w:rPr>
      </w:pPr>
      <w:r w:rsidRPr="003D5F4B">
        <w:rPr>
          <w:b/>
          <w:bCs/>
        </w:rPr>
        <w:t>Care of the shared environment</w:t>
      </w:r>
    </w:p>
    <w:p w14:paraId="3F3FAAF9" w14:textId="77777777" w:rsidR="001B0A7C" w:rsidRPr="003D5F4B" w:rsidRDefault="001B0A7C" w:rsidP="00370AA1">
      <w:pPr>
        <w:numPr>
          <w:ilvl w:val="0"/>
          <w:numId w:val="400"/>
        </w:numPr>
        <w:rPr>
          <w:b/>
          <w:bCs/>
        </w:rPr>
      </w:pPr>
      <w:r w:rsidRPr="003D5F4B">
        <w:rPr>
          <w:b/>
          <w:bCs/>
        </w:rPr>
        <w:t>Consideration of others' needs and work</w:t>
      </w:r>
    </w:p>
    <w:p w14:paraId="088EF092" w14:textId="77777777" w:rsidR="001B0A7C" w:rsidRPr="003D5F4B" w:rsidRDefault="001B0A7C" w:rsidP="00370AA1">
      <w:pPr>
        <w:numPr>
          <w:ilvl w:val="0"/>
          <w:numId w:val="400"/>
        </w:numPr>
        <w:rPr>
          <w:b/>
          <w:bCs/>
        </w:rPr>
      </w:pPr>
      <w:r w:rsidRPr="003D5F4B">
        <w:rPr>
          <w:b/>
          <w:bCs/>
        </w:rPr>
        <w:t>Completion of chosen activities</w:t>
      </w:r>
    </w:p>
    <w:p w14:paraId="6EAFC9E8" w14:textId="77777777" w:rsidR="001B0A7C" w:rsidRPr="003D5F4B" w:rsidRDefault="001B0A7C" w:rsidP="00370AA1">
      <w:pPr>
        <w:numPr>
          <w:ilvl w:val="0"/>
          <w:numId w:val="400"/>
        </w:numPr>
        <w:rPr>
          <w:b/>
          <w:bCs/>
        </w:rPr>
      </w:pPr>
      <w:r w:rsidRPr="003D5F4B">
        <w:rPr>
          <w:b/>
          <w:bCs/>
        </w:rPr>
        <w:t>Contribution to community functioning</w:t>
      </w:r>
    </w:p>
    <w:p w14:paraId="68E1C450" w14:textId="77777777" w:rsidR="001B0A7C" w:rsidRPr="003D5F4B" w:rsidRDefault="001B0A7C" w:rsidP="00370AA1">
      <w:pPr>
        <w:rPr>
          <w:b/>
          <w:bCs/>
        </w:rPr>
      </w:pPr>
      <w:r w:rsidRPr="003D5F4B">
        <w:rPr>
          <w:b/>
          <w:bCs/>
        </w:rPr>
        <w:t>Through these balanced qualities, children develop what Montessori described as "freedom within discipline," the capacity for self-directed activity within a structure of responsibility and consideration.</w:t>
      </w:r>
    </w:p>
    <w:p w14:paraId="383514CB" w14:textId="77777777" w:rsidR="001B0A7C" w:rsidRPr="003D5F4B" w:rsidRDefault="001B0A7C" w:rsidP="00370AA1">
      <w:pPr>
        <w:pStyle w:val="Heading7"/>
      </w:pPr>
      <w:r w:rsidRPr="003D5F4B">
        <w:t>Connection to the Wider World</w:t>
      </w:r>
    </w:p>
    <w:p w14:paraId="676B8084" w14:textId="77777777" w:rsidR="001B0A7C" w:rsidRPr="003D5F4B" w:rsidRDefault="001B0A7C" w:rsidP="00370AA1">
      <w:pPr>
        <w:rPr>
          <w:b/>
          <w:bCs/>
        </w:rPr>
      </w:pPr>
      <w:r w:rsidRPr="003D5F4B">
        <w:rPr>
          <w:b/>
          <w:bCs/>
        </w:rPr>
        <w:t>The Children's House environment helps children develop an understanding of and connection to the wider world:</w:t>
      </w:r>
    </w:p>
    <w:p w14:paraId="222E40D1" w14:textId="77777777" w:rsidR="001B0A7C" w:rsidRPr="003D5F4B" w:rsidRDefault="001B0A7C" w:rsidP="00370AA1">
      <w:pPr>
        <w:numPr>
          <w:ilvl w:val="0"/>
          <w:numId w:val="401"/>
        </w:numPr>
        <w:rPr>
          <w:b/>
          <w:bCs/>
        </w:rPr>
      </w:pPr>
      <w:r w:rsidRPr="003D5F4B">
        <w:rPr>
          <w:b/>
          <w:bCs/>
        </w:rPr>
        <w:t>Cultural awareness through exposure to diverse materials and activities</w:t>
      </w:r>
    </w:p>
    <w:p w14:paraId="637944E0" w14:textId="77777777" w:rsidR="001B0A7C" w:rsidRPr="003D5F4B" w:rsidRDefault="001B0A7C" w:rsidP="00370AA1">
      <w:pPr>
        <w:numPr>
          <w:ilvl w:val="0"/>
          <w:numId w:val="401"/>
        </w:numPr>
        <w:rPr>
          <w:b/>
          <w:bCs/>
        </w:rPr>
      </w:pPr>
      <w:r w:rsidRPr="003D5F4B">
        <w:rPr>
          <w:b/>
          <w:bCs/>
        </w:rPr>
        <w:t>Environmental consciousness through care of plants and natural materials</w:t>
      </w:r>
    </w:p>
    <w:p w14:paraId="3E5432FF" w14:textId="77777777" w:rsidR="001B0A7C" w:rsidRPr="003D5F4B" w:rsidRDefault="001B0A7C" w:rsidP="00370AA1">
      <w:pPr>
        <w:numPr>
          <w:ilvl w:val="0"/>
          <w:numId w:val="401"/>
        </w:numPr>
        <w:rPr>
          <w:b/>
          <w:bCs/>
        </w:rPr>
      </w:pPr>
      <w:r w:rsidRPr="003D5F4B">
        <w:rPr>
          <w:b/>
          <w:bCs/>
        </w:rPr>
        <w:t>Community awareness through participation in shared responsibilities</w:t>
      </w:r>
    </w:p>
    <w:p w14:paraId="3F353083" w14:textId="77777777" w:rsidR="001B0A7C" w:rsidRPr="003D5F4B" w:rsidRDefault="001B0A7C" w:rsidP="00370AA1">
      <w:pPr>
        <w:numPr>
          <w:ilvl w:val="0"/>
          <w:numId w:val="401"/>
        </w:numPr>
        <w:rPr>
          <w:b/>
          <w:bCs/>
        </w:rPr>
      </w:pPr>
      <w:r w:rsidRPr="003D5F4B">
        <w:rPr>
          <w:b/>
          <w:bCs/>
        </w:rPr>
        <w:t>Temporal awareness through ordered sequences and cycles</w:t>
      </w:r>
    </w:p>
    <w:p w14:paraId="7692DD31" w14:textId="77777777" w:rsidR="001B0A7C" w:rsidRPr="003D5F4B" w:rsidRDefault="001B0A7C" w:rsidP="00370AA1">
      <w:pPr>
        <w:rPr>
          <w:b/>
          <w:bCs/>
        </w:rPr>
      </w:pPr>
      <w:r w:rsidRPr="003D5F4B">
        <w:rPr>
          <w:b/>
          <w:bCs/>
        </w:rPr>
        <w:t>As the reference materials note, "With greater capacity, the child learns about the world, country, and neighborhood, so as to help the child develop skills to concentrate and foster curiosity about the world."</w:t>
      </w:r>
    </w:p>
    <w:p w14:paraId="7B3C8534" w14:textId="77777777" w:rsidR="001B0A7C" w:rsidRPr="003D5F4B" w:rsidRDefault="001B0A7C" w:rsidP="00370AA1">
      <w:pPr>
        <w:pStyle w:val="Heading5"/>
      </w:pPr>
      <w:r w:rsidRPr="003D5F4B">
        <w:lastRenderedPageBreak/>
        <w:t>Practical Implementation: Creating the 3-6 Environment</w:t>
      </w:r>
    </w:p>
    <w:p w14:paraId="5BCF0503" w14:textId="77777777" w:rsidR="001B0A7C" w:rsidRPr="003D5F4B" w:rsidRDefault="001B0A7C" w:rsidP="00370AA1">
      <w:pPr>
        <w:rPr>
          <w:b/>
          <w:bCs/>
        </w:rPr>
      </w:pPr>
      <w:r w:rsidRPr="003D5F4B">
        <w:rPr>
          <w:b/>
          <w:bCs/>
        </w:rPr>
        <w:t>The creation of an effective 3-6 environment requires attention to numerous practical considerations, from spatial planning to material selection and preparation.</w:t>
      </w:r>
    </w:p>
    <w:p w14:paraId="30003E4D" w14:textId="77777777" w:rsidR="001B0A7C" w:rsidRPr="003D5F4B" w:rsidRDefault="001B0A7C" w:rsidP="00370AA1">
      <w:pPr>
        <w:rPr>
          <w:b/>
          <w:bCs/>
        </w:rPr>
      </w:pPr>
      <w:r w:rsidRPr="003D5F4B">
        <w:rPr>
          <w:b/>
          <w:bCs/>
        </w:rPr>
        <w:t>Spatial Organization</w:t>
      </w:r>
    </w:p>
    <w:p w14:paraId="1462CD44" w14:textId="77777777" w:rsidR="001B0A7C" w:rsidRPr="003D5F4B" w:rsidRDefault="001B0A7C" w:rsidP="00370AA1">
      <w:pPr>
        <w:rPr>
          <w:b/>
          <w:bCs/>
        </w:rPr>
      </w:pPr>
      <w:r w:rsidRPr="003D5F4B">
        <w:rPr>
          <w:b/>
          <w:bCs/>
        </w:rPr>
        <w:t>The physical organization of the 3-6 environment typically includes:</w:t>
      </w:r>
    </w:p>
    <w:p w14:paraId="2D697382" w14:textId="77777777" w:rsidR="001B0A7C" w:rsidRPr="003D5F4B" w:rsidRDefault="001B0A7C" w:rsidP="00370AA1">
      <w:pPr>
        <w:numPr>
          <w:ilvl w:val="0"/>
          <w:numId w:val="402"/>
        </w:numPr>
        <w:rPr>
          <w:b/>
          <w:bCs/>
        </w:rPr>
      </w:pPr>
      <w:r w:rsidRPr="003D5F4B">
        <w:rPr>
          <w:b/>
          <w:bCs/>
        </w:rPr>
        <w:t>Defined areas for each curriculum domain (Practical Life, Sensorial, Language, Mathematics)</w:t>
      </w:r>
    </w:p>
    <w:p w14:paraId="418118D8" w14:textId="77777777" w:rsidR="001B0A7C" w:rsidRPr="003D5F4B" w:rsidRDefault="001B0A7C" w:rsidP="00370AA1">
      <w:pPr>
        <w:numPr>
          <w:ilvl w:val="0"/>
          <w:numId w:val="402"/>
        </w:numPr>
        <w:rPr>
          <w:b/>
          <w:bCs/>
        </w:rPr>
      </w:pPr>
      <w:r w:rsidRPr="003D5F4B">
        <w:rPr>
          <w:b/>
          <w:bCs/>
        </w:rPr>
        <w:t>Open floor space for movement and group activities</w:t>
      </w:r>
    </w:p>
    <w:p w14:paraId="10A2EF69" w14:textId="77777777" w:rsidR="001B0A7C" w:rsidRPr="003D5F4B" w:rsidRDefault="001B0A7C" w:rsidP="00370AA1">
      <w:pPr>
        <w:numPr>
          <w:ilvl w:val="0"/>
          <w:numId w:val="402"/>
        </w:numPr>
        <w:rPr>
          <w:b/>
          <w:bCs/>
        </w:rPr>
      </w:pPr>
      <w:r w:rsidRPr="003D5F4B">
        <w:rPr>
          <w:b/>
          <w:bCs/>
        </w:rPr>
        <w:t>Child-sized tables and chairs for individual and small-group work</w:t>
      </w:r>
    </w:p>
    <w:p w14:paraId="55C759EC" w14:textId="77777777" w:rsidR="001B0A7C" w:rsidRPr="003D5F4B" w:rsidRDefault="001B0A7C" w:rsidP="00370AA1">
      <w:pPr>
        <w:numPr>
          <w:ilvl w:val="0"/>
          <w:numId w:val="402"/>
        </w:numPr>
        <w:rPr>
          <w:b/>
          <w:bCs/>
        </w:rPr>
      </w:pPr>
      <w:r w:rsidRPr="003D5F4B">
        <w:rPr>
          <w:b/>
          <w:bCs/>
        </w:rPr>
        <w:t xml:space="preserve">Floor mats for defining </w:t>
      </w:r>
      <w:proofErr w:type="gramStart"/>
      <w:r w:rsidRPr="003D5F4B">
        <w:rPr>
          <w:b/>
          <w:bCs/>
        </w:rPr>
        <w:t>work spaces</w:t>
      </w:r>
      <w:proofErr w:type="gramEnd"/>
    </w:p>
    <w:p w14:paraId="5BD19736" w14:textId="77777777" w:rsidR="001B0A7C" w:rsidRPr="003D5F4B" w:rsidRDefault="001B0A7C" w:rsidP="00370AA1">
      <w:pPr>
        <w:numPr>
          <w:ilvl w:val="0"/>
          <w:numId w:val="402"/>
        </w:numPr>
        <w:rPr>
          <w:b/>
          <w:bCs/>
        </w:rPr>
      </w:pPr>
      <w:r w:rsidRPr="003D5F4B">
        <w:rPr>
          <w:b/>
          <w:bCs/>
        </w:rPr>
        <w:t>Shelves organized by curriculum area and level of difficulty</w:t>
      </w:r>
    </w:p>
    <w:p w14:paraId="12A2E2B7" w14:textId="77777777" w:rsidR="001B0A7C" w:rsidRPr="003D5F4B" w:rsidRDefault="001B0A7C" w:rsidP="00370AA1">
      <w:pPr>
        <w:numPr>
          <w:ilvl w:val="0"/>
          <w:numId w:val="402"/>
        </w:numPr>
        <w:rPr>
          <w:b/>
          <w:bCs/>
        </w:rPr>
      </w:pPr>
      <w:r w:rsidRPr="003D5F4B">
        <w:rPr>
          <w:b/>
          <w:bCs/>
        </w:rPr>
        <w:t>Peace corner or quiet area for reflection and regulation</w:t>
      </w:r>
    </w:p>
    <w:p w14:paraId="0DE02FC5" w14:textId="77777777" w:rsidR="001B0A7C" w:rsidRPr="003D5F4B" w:rsidRDefault="001B0A7C" w:rsidP="00370AA1">
      <w:pPr>
        <w:numPr>
          <w:ilvl w:val="0"/>
          <w:numId w:val="402"/>
        </w:numPr>
        <w:rPr>
          <w:b/>
          <w:bCs/>
        </w:rPr>
      </w:pPr>
      <w:r w:rsidRPr="003D5F4B">
        <w:rPr>
          <w:b/>
          <w:bCs/>
        </w:rPr>
        <w:t xml:space="preserve">Care of plants and </w:t>
      </w:r>
      <w:proofErr w:type="gramStart"/>
      <w:r w:rsidRPr="003D5F4B">
        <w:rPr>
          <w:b/>
          <w:bCs/>
        </w:rPr>
        <w:t>animals</w:t>
      </w:r>
      <w:proofErr w:type="gramEnd"/>
      <w:r w:rsidRPr="003D5F4B">
        <w:rPr>
          <w:b/>
          <w:bCs/>
        </w:rPr>
        <w:t xml:space="preserve"> areas</w:t>
      </w:r>
    </w:p>
    <w:p w14:paraId="6C954F43" w14:textId="77777777" w:rsidR="001B0A7C" w:rsidRPr="003D5F4B" w:rsidRDefault="001B0A7C" w:rsidP="00370AA1">
      <w:pPr>
        <w:numPr>
          <w:ilvl w:val="0"/>
          <w:numId w:val="402"/>
        </w:numPr>
        <w:rPr>
          <w:b/>
          <w:bCs/>
        </w:rPr>
      </w:pPr>
      <w:r w:rsidRPr="003D5F4B">
        <w:rPr>
          <w:b/>
          <w:bCs/>
        </w:rPr>
        <w:t>Art and music spaces</w:t>
      </w:r>
    </w:p>
    <w:p w14:paraId="370EAE1C" w14:textId="77777777" w:rsidR="001B0A7C" w:rsidRPr="003D5F4B" w:rsidRDefault="001B0A7C" w:rsidP="00370AA1">
      <w:pPr>
        <w:rPr>
          <w:b/>
          <w:bCs/>
        </w:rPr>
      </w:pPr>
      <w:r w:rsidRPr="003D5F4B">
        <w:rPr>
          <w:b/>
          <w:bCs/>
        </w:rPr>
        <w:t>The source materials recommend specific physical features: "non-carpeted floors, low windows, pictures hanging on walls, proportioned furniture, a natural water source, wardrobe, library, no fantasy, ellipse, balance beam, and an outdoor environment."</w:t>
      </w:r>
    </w:p>
    <w:p w14:paraId="493A29E2" w14:textId="77777777" w:rsidR="001B0A7C" w:rsidRPr="003D5F4B" w:rsidRDefault="001B0A7C" w:rsidP="00370AA1">
      <w:pPr>
        <w:rPr>
          <w:b/>
          <w:bCs/>
        </w:rPr>
      </w:pPr>
      <w:r w:rsidRPr="003D5F4B">
        <w:rPr>
          <w:b/>
          <w:bCs/>
        </w:rPr>
        <w:t xml:space="preserve">These elements are arranged to facilitate natural flow between areas, with consideration for noise levels (quieter activities separated from </w:t>
      </w:r>
      <w:proofErr w:type="gramStart"/>
      <w:r w:rsidRPr="003D5F4B">
        <w:rPr>
          <w:b/>
          <w:bCs/>
        </w:rPr>
        <w:t>noisier</w:t>
      </w:r>
      <w:proofErr w:type="gramEnd"/>
      <w:r w:rsidRPr="003D5F4B">
        <w:rPr>
          <w:b/>
          <w:bCs/>
        </w:rPr>
        <w:t xml:space="preserve"> ones) and traffic patterns that minimize disruption of concentrated work.</w:t>
      </w:r>
    </w:p>
    <w:p w14:paraId="5765A867" w14:textId="77777777" w:rsidR="001B0A7C" w:rsidRPr="003D5F4B" w:rsidRDefault="001B0A7C" w:rsidP="00370AA1">
      <w:pPr>
        <w:pStyle w:val="Heading6"/>
      </w:pPr>
      <w:r w:rsidRPr="003D5F4B">
        <w:t>Material Selection and Preparation</w:t>
      </w:r>
    </w:p>
    <w:p w14:paraId="71FA676F" w14:textId="77777777" w:rsidR="001B0A7C" w:rsidRPr="003D5F4B" w:rsidRDefault="001B0A7C" w:rsidP="00370AA1">
      <w:pPr>
        <w:rPr>
          <w:b/>
          <w:bCs/>
        </w:rPr>
      </w:pPr>
      <w:r w:rsidRPr="003D5F4B">
        <w:rPr>
          <w:b/>
          <w:bCs/>
        </w:rPr>
        <w:t>The materials in the 3-6 environment should meet specific criteria, as indicated in the source materials. They should be:</w:t>
      </w:r>
    </w:p>
    <w:p w14:paraId="2E5EFC5F" w14:textId="77777777" w:rsidR="001B0A7C" w:rsidRPr="003D5F4B" w:rsidRDefault="001B0A7C" w:rsidP="00370AA1">
      <w:pPr>
        <w:numPr>
          <w:ilvl w:val="0"/>
          <w:numId w:val="403"/>
        </w:numPr>
        <w:rPr>
          <w:b/>
          <w:bCs/>
        </w:rPr>
      </w:pPr>
      <w:r w:rsidRPr="003D5F4B">
        <w:rPr>
          <w:b/>
          <w:bCs/>
        </w:rPr>
        <w:t>Natural (made from wood, metal, glass, fabric)</w:t>
      </w:r>
    </w:p>
    <w:p w14:paraId="0D04837C" w14:textId="77777777" w:rsidR="001B0A7C" w:rsidRPr="003D5F4B" w:rsidRDefault="001B0A7C" w:rsidP="00370AA1">
      <w:pPr>
        <w:numPr>
          <w:ilvl w:val="0"/>
          <w:numId w:val="403"/>
        </w:numPr>
        <w:rPr>
          <w:b/>
          <w:bCs/>
        </w:rPr>
      </w:pPr>
      <w:r w:rsidRPr="003D5F4B">
        <w:rPr>
          <w:b/>
          <w:bCs/>
        </w:rPr>
        <w:t>Real and functional (not toys or replicas)</w:t>
      </w:r>
    </w:p>
    <w:p w14:paraId="0134DDA7" w14:textId="77777777" w:rsidR="001B0A7C" w:rsidRPr="003D5F4B" w:rsidRDefault="001B0A7C" w:rsidP="00370AA1">
      <w:pPr>
        <w:numPr>
          <w:ilvl w:val="0"/>
          <w:numId w:val="403"/>
        </w:numPr>
        <w:rPr>
          <w:b/>
          <w:bCs/>
        </w:rPr>
      </w:pPr>
      <w:r w:rsidRPr="003D5F4B">
        <w:rPr>
          <w:b/>
          <w:bCs/>
        </w:rPr>
        <w:t>Proportional to the child's size and strength</w:t>
      </w:r>
    </w:p>
    <w:p w14:paraId="64280C95" w14:textId="77777777" w:rsidR="001B0A7C" w:rsidRPr="003D5F4B" w:rsidRDefault="001B0A7C" w:rsidP="00370AA1">
      <w:pPr>
        <w:numPr>
          <w:ilvl w:val="0"/>
          <w:numId w:val="403"/>
        </w:numPr>
        <w:rPr>
          <w:b/>
          <w:bCs/>
        </w:rPr>
      </w:pPr>
      <w:r w:rsidRPr="003D5F4B">
        <w:rPr>
          <w:b/>
          <w:bCs/>
        </w:rPr>
        <w:t>Complete (containing all elements needed for the activity)</w:t>
      </w:r>
    </w:p>
    <w:p w14:paraId="6F77A3D1" w14:textId="77777777" w:rsidR="001B0A7C" w:rsidRPr="003D5F4B" w:rsidRDefault="001B0A7C" w:rsidP="00370AA1">
      <w:pPr>
        <w:numPr>
          <w:ilvl w:val="0"/>
          <w:numId w:val="403"/>
        </w:numPr>
        <w:rPr>
          <w:b/>
          <w:bCs/>
        </w:rPr>
      </w:pPr>
      <w:r w:rsidRPr="003D5F4B">
        <w:rPr>
          <w:b/>
          <w:bCs/>
        </w:rPr>
        <w:t>Beautiful and well-maintained</w:t>
      </w:r>
    </w:p>
    <w:p w14:paraId="5BD47F9C" w14:textId="77777777" w:rsidR="001B0A7C" w:rsidRPr="003D5F4B" w:rsidRDefault="001B0A7C" w:rsidP="00370AA1">
      <w:pPr>
        <w:numPr>
          <w:ilvl w:val="0"/>
          <w:numId w:val="403"/>
        </w:numPr>
        <w:rPr>
          <w:b/>
          <w:bCs/>
        </w:rPr>
      </w:pPr>
      <w:r w:rsidRPr="003D5F4B">
        <w:rPr>
          <w:b/>
          <w:bCs/>
        </w:rPr>
        <w:lastRenderedPageBreak/>
        <w:t>Organized in logical progression</w:t>
      </w:r>
    </w:p>
    <w:p w14:paraId="02307917" w14:textId="77777777" w:rsidR="001B0A7C" w:rsidRPr="003D5F4B" w:rsidRDefault="001B0A7C" w:rsidP="00370AA1">
      <w:pPr>
        <w:numPr>
          <w:ilvl w:val="0"/>
          <w:numId w:val="403"/>
        </w:numPr>
        <w:rPr>
          <w:b/>
          <w:bCs/>
        </w:rPr>
      </w:pPr>
      <w:r w:rsidRPr="003D5F4B">
        <w:rPr>
          <w:b/>
          <w:bCs/>
        </w:rPr>
        <w:t>Limited in quantity (typically one of each material)</w:t>
      </w:r>
    </w:p>
    <w:p w14:paraId="18A20CAC" w14:textId="77777777" w:rsidR="001B0A7C" w:rsidRPr="003D5F4B" w:rsidRDefault="001B0A7C" w:rsidP="00370AA1">
      <w:pPr>
        <w:numPr>
          <w:ilvl w:val="0"/>
          <w:numId w:val="403"/>
        </w:numPr>
        <w:rPr>
          <w:b/>
          <w:bCs/>
        </w:rPr>
      </w:pPr>
      <w:r w:rsidRPr="003D5F4B">
        <w:rPr>
          <w:b/>
          <w:bCs/>
        </w:rPr>
        <w:t>Color-coded where appropriate</w:t>
      </w:r>
    </w:p>
    <w:p w14:paraId="1BCCE780" w14:textId="77777777" w:rsidR="001B0A7C" w:rsidRPr="003D5F4B" w:rsidRDefault="001B0A7C" w:rsidP="00370AA1">
      <w:pPr>
        <w:rPr>
          <w:b/>
          <w:bCs/>
        </w:rPr>
      </w:pPr>
      <w:r w:rsidRPr="003D5F4B">
        <w:rPr>
          <w:b/>
          <w:bCs/>
        </w:rPr>
        <w:t>Each material should isolate a specific concept or skill while providing clear, immediate feedback. The complete set of Montessori materials for the 3-6 environment comprises a carefully designed system of concrete experiences that build toward abstraction in an integrated progression.</w:t>
      </w:r>
    </w:p>
    <w:p w14:paraId="1ED9C8C8" w14:textId="77777777" w:rsidR="001B0A7C" w:rsidRPr="003D5F4B" w:rsidRDefault="001B0A7C" w:rsidP="00370AA1">
      <w:pPr>
        <w:pStyle w:val="Heading6"/>
      </w:pPr>
      <w:r w:rsidRPr="003D5F4B">
        <w:t>Daily Rhythms and Routines</w:t>
      </w:r>
    </w:p>
    <w:p w14:paraId="23F86BBD" w14:textId="77777777" w:rsidR="001B0A7C" w:rsidRPr="003D5F4B" w:rsidRDefault="001B0A7C" w:rsidP="00370AA1">
      <w:pPr>
        <w:rPr>
          <w:b/>
          <w:bCs/>
        </w:rPr>
      </w:pPr>
      <w:r w:rsidRPr="003D5F4B">
        <w:rPr>
          <w:b/>
          <w:bCs/>
        </w:rPr>
        <w:t>The temporal organization of the 3-6 environment typically includes:</w:t>
      </w:r>
    </w:p>
    <w:p w14:paraId="0C49E54A" w14:textId="77777777" w:rsidR="001B0A7C" w:rsidRPr="003D5F4B" w:rsidRDefault="001B0A7C" w:rsidP="00370AA1">
      <w:pPr>
        <w:numPr>
          <w:ilvl w:val="0"/>
          <w:numId w:val="404"/>
        </w:numPr>
        <w:rPr>
          <w:b/>
          <w:bCs/>
        </w:rPr>
      </w:pPr>
      <w:r w:rsidRPr="003D5F4B">
        <w:rPr>
          <w:b/>
          <w:bCs/>
        </w:rPr>
        <w:t>Extended work periods (ideally three hours) for deep concentration</w:t>
      </w:r>
    </w:p>
    <w:p w14:paraId="09EE0122" w14:textId="77777777" w:rsidR="001B0A7C" w:rsidRPr="003D5F4B" w:rsidRDefault="001B0A7C" w:rsidP="00370AA1">
      <w:pPr>
        <w:numPr>
          <w:ilvl w:val="0"/>
          <w:numId w:val="404"/>
        </w:numPr>
        <w:rPr>
          <w:b/>
          <w:bCs/>
        </w:rPr>
      </w:pPr>
      <w:r w:rsidRPr="003D5F4B">
        <w:rPr>
          <w:b/>
          <w:bCs/>
        </w:rPr>
        <w:t>Group gatherings for community building and shared experiences</w:t>
      </w:r>
    </w:p>
    <w:p w14:paraId="0AAE2024" w14:textId="77777777" w:rsidR="001B0A7C" w:rsidRPr="003D5F4B" w:rsidRDefault="001B0A7C" w:rsidP="00370AA1">
      <w:pPr>
        <w:numPr>
          <w:ilvl w:val="0"/>
          <w:numId w:val="404"/>
        </w:numPr>
        <w:rPr>
          <w:b/>
          <w:bCs/>
        </w:rPr>
      </w:pPr>
      <w:r w:rsidRPr="003D5F4B">
        <w:rPr>
          <w:b/>
          <w:bCs/>
        </w:rPr>
        <w:t>Outdoor time for larger movement and nature connection</w:t>
      </w:r>
    </w:p>
    <w:p w14:paraId="5513ADB0" w14:textId="77777777" w:rsidR="001B0A7C" w:rsidRPr="003D5F4B" w:rsidRDefault="001B0A7C" w:rsidP="00370AA1">
      <w:pPr>
        <w:numPr>
          <w:ilvl w:val="0"/>
          <w:numId w:val="404"/>
        </w:numPr>
        <w:rPr>
          <w:b/>
          <w:bCs/>
        </w:rPr>
      </w:pPr>
      <w:r w:rsidRPr="003D5F4B">
        <w:rPr>
          <w:b/>
          <w:bCs/>
        </w:rPr>
        <w:t>Consistent routines for transitions, care of environment, and snack</w:t>
      </w:r>
    </w:p>
    <w:p w14:paraId="6EFB2402" w14:textId="77777777" w:rsidR="001B0A7C" w:rsidRPr="003D5F4B" w:rsidRDefault="001B0A7C" w:rsidP="00370AA1">
      <w:pPr>
        <w:numPr>
          <w:ilvl w:val="0"/>
          <w:numId w:val="404"/>
        </w:numPr>
        <w:rPr>
          <w:b/>
          <w:bCs/>
        </w:rPr>
      </w:pPr>
      <w:r w:rsidRPr="003D5F4B">
        <w:rPr>
          <w:b/>
          <w:bCs/>
        </w:rPr>
        <w:t>Balance between individual choice and community participation</w:t>
      </w:r>
    </w:p>
    <w:p w14:paraId="33A15039" w14:textId="77777777" w:rsidR="001B0A7C" w:rsidRPr="003D5F4B" w:rsidRDefault="001B0A7C" w:rsidP="00370AA1">
      <w:pPr>
        <w:rPr>
          <w:b/>
          <w:bCs/>
        </w:rPr>
      </w:pPr>
      <w:r w:rsidRPr="003D5F4B">
        <w:rPr>
          <w:b/>
          <w:bCs/>
        </w:rPr>
        <w:t xml:space="preserve">These temporal patterns provide security while allowing for flexibility in response to individual and group needs. The extended </w:t>
      </w:r>
      <w:proofErr w:type="gramStart"/>
      <w:r w:rsidRPr="003D5F4B">
        <w:rPr>
          <w:b/>
          <w:bCs/>
        </w:rPr>
        <w:t>work period—a</w:t>
      </w:r>
      <w:proofErr w:type="gramEnd"/>
      <w:r w:rsidRPr="003D5F4B">
        <w:rPr>
          <w:b/>
          <w:bCs/>
        </w:rPr>
        <w:t xml:space="preserve"> hallmark of Montessori education—offers children sufficient time to select activities, set up materials, engage deeply, complete cycles of activity, and restore order before moving on.</w:t>
      </w:r>
    </w:p>
    <w:p w14:paraId="4E8F58F9" w14:textId="77777777" w:rsidR="001B0A7C" w:rsidRPr="003D5F4B" w:rsidRDefault="001B0A7C" w:rsidP="00370AA1">
      <w:pPr>
        <w:pStyle w:val="Heading6"/>
      </w:pPr>
      <w:r w:rsidRPr="003D5F4B">
        <w:t>The Foundation for Lifetime Learning</w:t>
      </w:r>
    </w:p>
    <w:p w14:paraId="6C55201F" w14:textId="77777777" w:rsidR="001B0A7C" w:rsidRPr="003D5F4B" w:rsidRDefault="001B0A7C" w:rsidP="00370AA1">
      <w:pPr>
        <w:rPr>
          <w:b/>
          <w:bCs/>
        </w:rPr>
      </w:pPr>
      <w:r w:rsidRPr="003D5F4B">
        <w:rPr>
          <w:b/>
          <w:bCs/>
        </w:rPr>
        <w:t>The prepared environment for children aged 3-6 years serves as a foundation for lifelong learning and development. By providing concrete experiences, opportunities for independence, and a supportive community, it establishes patterns of engagement, discovery, and relationship that will influence all subsequent learning.</w:t>
      </w:r>
    </w:p>
    <w:p w14:paraId="18BE3309" w14:textId="77777777" w:rsidR="001B0A7C" w:rsidRPr="003D5F4B" w:rsidRDefault="001B0A7C" w:rsidP="00370AA1">
      <w:pPr>
        <w:rPr>
          <w:b/>
          <w:bCs/>
        </w:rPr>
      </w:pPr>
      <w:r w:rsidRPr="003D5F4B">
        <w:rPr>
          <w:b/>
          <w:bCs/>
        </w:rPr>
        <w:t xml:space="preserve">This environment honors the dignity and capability of the young child, offering neither the restrictive control that stifles development nor the chaotic freedom that creates insecurity. Instead, it provides what Montessori called "freedom within </w:t>
      </w:r>
      <w:proofErr w:type="gramStart"/>
      <w:r w:rsidRPr="003D5F4B">
        <w:rPr>
          <w:b/>
          <w:bCs/>
        </w:rPr>
        <w:t>discipline"—</w:t>
      </w:r>
      <w:proofErr w:type="gramEnd"/>
      <w:r w:rsidRPr="003D5F4B">
        <w:rPr>
          <w:b/>
          <w:bCs/>
        </w:rPr>
        <w:t>a framework of order and purpose within which authentic choice and development can occur.</w:t>
      </w:r>
    </w:p>
    <w:p w14:paraId="53B897CA" w14:textId="77777777" w:rsidR="001B0A7C" w:rsidRPr="003D5F4B" w:rsidRDefault="001B0A7C" w:rsidP="00370AA1">
      <w:pPr>
        <w:rPr>
          <w:b/>
          <w:bCs/>
        </w:rPr>
      </w:pPr>
      <w:r w:rsidRPr="003D5F4B">
        <w:rPr>
          <w:b/>
          <w:bCs/>
        </w:rPr>
        <w:t xml:space="preserve">Through thoughtful preparation of both physical and non-physical elements, the 3-6 environment creates conditions in which children naturally develop the essential qualities of concentration, independence, coordination, and order. These qualities, </w:t>
      </w:r>
      <w:r w:rsidRPr="003D5F4B">
        <w:rPr>
          <w:b/>
          <w:bCs/>
        </w:rPr>
        <w:lastRenderedPageBreak/>
        <w:t>once established, become the foundation for academic, social, and personal success throughout life.</w:t>
      </w:r>
    </w:p>
    <w:p w14:paraId="6BA41113" w14:textId="77777777" w:rsidR="001B0A7C" w:rsidRPr="003D5F4B" w:rsidRDefault="001B0A7C" w:rsidP="00370AA1">
      <w:pPr>
        <w:rPr>
          <w:b/>
          <w:bCs/>
        </w:rPr>
      </w:pPr>
      <w:r w:rsidRPr="003D5F4B">
        <w:rPr>
          <w:b/>
          <w:bCs/>
        </w:rPr>
        <w:t xml:space="preserve">As the source materials remind us, the Montessori environment is "designed for learning, not for teaching." This fundamental shift in perspective—from the adult as the center of education to the child as the constructor of their own development—represents Montessori's most profound contribution to educational thought. The prepared environment for </w:t>
      </w:r>
      <w:proofErr w:type="gramStart"/>
      <w:r w:rsidRPr="003D5F4B">
        <w:rPr>
          <w:b/>
          <w:bCs/>
        </w:rPr>
        <w:t>3-6 year old</w:t>
      </w:r>
      <w:proofErr w:type="gramEnd"/>
      <w:r w:rsidRPr="003D5F4B">
        <w:rPr>
          <w:b/>
          <w:bCs/>
        </w:rPr>
        <w:t xml:space="preserve"> children embodies this perspective in concrete form, creating a space where children can realize their fullest potential through their own activity and discovery.</w:t>
      </w:r>
    </w:p>
    <w:p w14:paraId="102FE6F0" w14:textId="77777777" w:rsidR="001B0A7C" w:rsidRPr="003D5F4B" w:rsidRDefault="001B0A7C" w:rsidP="00370AA1">
      <w:pPr>
        <w:rPr>
          <w:b/>
          <w:bCs/>
        </w:rPr>
      </w:pPr>
      <w:r w:rsidRPr="003D5F4B">
        <w:rPr>
          <w:b/>
          <w:bCs/>
        </w:rPr>
        <w:t>The transition from the toddler environment (12-36 months) to the Children's House (3-6 years) represents not a break but a continuation of development, with each environment carefully calibrated to support the unique characteristics and needs of children at different stages. Together, these environments provide a coherent developmental path that respects the child's natural tendencies and capacities while offering the optimal conditions for growth and learning.</w:t>
      </w:r>
    </w:p>
    <w:p w14:paraId="18BB415C" w14:textId="77777777" w:rsidR="001B0A7C" w:rsidRPr="003D5F4B" w:rsidRDefault="001B0A7C" w:rsidP="00370AA1">
      <w:pPr>
        <w:rPr>
          <w:b/>
          <w:bCs/>
        </w:rPr>
      </w:pPr>
      <w:r w:rsidRPr="003D5F4B">
        <w:rPr>
          <w:b/>
          <w:bCs/>
        </w:rPr>
        <w:t>References</w:t>
      </w:r>
    </w:p>
    <w:p w14:paraId="62C7146D" w14:textId="77777777" w:rsidR="001B0A7C" w:rsidRPr="003D5F4B" w:rsidRDefault="001B0A7C" w:rsidP="00370AA1">
      <w:pPr>
        <w:rPr>
          <w:b/>
          <w:bCs/>
        </w:rPr>
      </w:pPr>
      <w:r w:rsidRPr="003D5F4B">
        <w:rPr>
          <w:b/>
          <w:bCs/>
        </w:rPr>
        <w:t xml:space="preserve">Montessori, M. (2014). La </w:t>
      </w:r>
      <w:proofErr w:type="spellStart"/>
      <w:r w:rsidRPr="003D5F4B">
        <w:rPr>
          <w:b/>
          <w:bCs/>
        </w:rPr>
        <w:t>mente</w:t>
      </w:r>
      <w:proofErr w:type="spellEnd"/>
      <w:r w:rsidRPr="003D5F4B">
        <w:rPr>
          <w:b/>
          <w:bCs/>
        </w:rPr>
        <w:t xml:space="preserve"> </w:t>
      </w:r>
      <w:proofErr w:type="spellStart"/>
      <w:r w:rsidRPr="003D5F4B">
        <w:rPr>
          <w:b/>
          <w:bCs/>
        </w:rPr>
        <w:t>absorbente</w:t>
      </w:r>
      <w:proofErr w:type="spellEnd"/>
      <w:r w:rsidRPr="003D5F4B">
        <w:rPr>
          <w:b/>
          <w:bCs/>
        </w:rPr>
        <w:t xml:space="preserve"> del </w:t>
      </w:r>
      <w:proofErr w:type="spellStart"/>
      <w:r w:rsidRPr="003D5F4B">
        <w:rPr>
          <w:b/>
          <w:bCs/>
        </w:rPr>
        <w:t>niño</w:t>
      </w:r>
      <w:proofErr w:type="spellEnd"/>
      <w:r w:rsidRPr="003D5F4B">
        <w:rPr>
          <w:b/>
          <w:bCs/>
        </w:rPr>
        <w:t xml:space="preserve"> (The Absorbent Mind of the Child) (3rd ed.). Amsterdam: Montessori-Pierson Publishing Company.</w:t>
      </w:r>
    </w:p>
    <w:p w14:paraId="0A6787AC" w14:textId="77777777" w:rsidR="001B0A7C" w:rsidRPr="003D5F4B" w:rsidRDefault="001B0A7C" w:rsidP="00370AA1">
      <w:pPr>
        <w:rPr>
          <w:b/>
          <w:bCs/>
        </w:rPr>
      </w:pPr>
      <w:r w:rsidRPr="003D5F4B">
        <w:rPr>
          <w:b/>
          <w:bCs/>
        </w:rPr>
        <w:t xml:space="preserve">Montessori, M. (n.d.). El </w:t>
      </w:r>
      <w:proofErr w:type="spellStart"/>
      <w:r w:rsidRPr="003D5F4B">
        <w:rPr>
          <w:b/>
          <w:bCs/>
        </w:rPr>
        <w:t>Método</w:t>
      </w:r>
      <w:proofErr w:type="spellEnd"/>
      <w:r w:rsidRPr="003D5F4B">
        <w:rPr>
          <w:b/>
          <w:bCs/>
        </w:rPr>
        <w:t xml:space="preserve"> de la </w:t>
      </w:r>
      <w:proofErr w:type="spellStart"/>
      <w:r w:rsidRPr="003D5F4B">
        <w:rPr>
          <w:b/>
          <w:bCs/>
        </w:rPr>
        <w:t>Pedagogía</w:t>
      </w:r>
      <w:proofErr w:type="spellEnd"/>
      <w:r w:rsidRPr="003D5F4B">
        <w:rPr>
          <w:b/>
          <w:bCs/>
        </w:rPr>
        <w:t xml:space="preserve"> </w:t>
      </w:r>
      <w:proofErr w:type="spellStart"/>
      <w:r w:rsidRPr="003D5F4B">
        <w:rPr>
          <w:b/>
          <w:bCs/>
        </w:rPr>
        <w:t>Científica</w:t>
      </w:r>
      <w:proofErr w:type="spellEnd"/>
      <w:r w:rsidRPr="003D5F4B">
        <w:rPr>
          <w:b/>
          <w:bCs/>
        </w:rPr>
        <w:t xml:space="preserve"> (The Method of Scientific Pedagogy) (2nd ed.). Spain.</w:t>
      </w:r>
    </w:p>
    <w:p w14:paraId="40CC7E71" w14:textId="77777777" w:rsidR="001B0A7C" w:rsidRPr="003D5F4B" w:rsidRDefault="001B0A7C" w:rsidP="00370AA1">
      <w:pPr>
        <w:rPr>
          <w:b/>
          <w:bCs/>
        </w:rPr>
      </w:pPr>
      <w:r w:rsidRPr="003D5F4B">
        <w:rPr>
          <w:b/>
          <w:bCs/>
        </w:rPr>
        <w:t>Trezise, M. (2020, July). The prepared environment and role of the adult for the child 3-6.</w:t>
      </w:r>
    </w:p>
    <w:p w14:paraId="722F6EB3" w14:textId="77777777" w:rsidR="001B0A7C" w:rsidRPr="00091C02" w:rsidRDefault="001B0A7C" w:rsidP="00370AA1">
      <w:pPr>
        <w:rPr>
          <w:b/>
          <w:bCs/>
        </w:rPr>
      </w:pPr>
    </w:p>
    <w:p w14:paraId="0BE87A29" w14:textId="77777777" w:rsidR="004666A8" w:rsidRPr="00091C02" w:rsidRDefault="004666A8" w:rsidP="00370AA1">
      <w:pPr>
        <w:pStyle w:val="Heading5"/>
      </w:pPr>
      <w:r w:rsidRPr="00091C02">
        <w:t>Analytical Frameworks for Environmental Design in the First Plane</w:t>
      </w:r>
    </w:p>
    <w:p w14:paraId="70A3232D" w14:textId="77777777" w:rsidR="004666A8" w:rsidRPr="00091C02" w:rsidRDefault="004666A8" w:rsidP="00370AA1">
      <w:pPr>
        <w:pStyle w:val="Heading6"/>
      </w:pPr>
      <w:r w:rsidRPr="00091C02">
        <w:t>The Developmental-Environmental Alignment Framework</w:t>
      </w:r>
    </w:p>
    <w:p w14:paraId="3D895C99" w14:textId="77777777" w:rsidR="004666A8" w:rsidRPr="00091C02" w:rsidRDefault="004666A8" w:rsidP="00370AA1">
      <w:pPr>
        <w:rPr>
          <w:b/>
          <w:bCs/>
        </w:rPr>
      </w:pPr>
      <w:r w:rsidRPr="00091C02">
        <w:rPr>
          <w:b/>
          <w:bCs/>
        </w:rPr>
        <w:t>A systematic approach to creating and evaluating prepared environments for the first plane is the Developmental-Environmental Alignment Framework. This framework analyzes how specific environmental elements align with key developmental processes across different domains: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0"/>
        <w:gridCol w:w="2268"/>
        <w:gridCol w:w="2039"/>
        <w:gridCol w:w="2983"/>
      </w:tblGrid>
      <w:tr w:rsidR="004666A8" w:rsidRPr="00091C02" w14:paraId="5B03FB6F" w14:textId="77777777" w:rsidTr="008E1B38">
        <w:trPr>
          <w:tblHeader/>
          <w:tblCellSpacing w:w="15" w:type="dxa"/>
        </w:trPr>
        <w:tc>
          <w:tcPr>
            <w:tcW w:w="0" w:type="auto"/>
            <w:vAlign w:val="center"/>
            <w:hideMark/>
          </w:tcPr>
          <w:p w14:paraId="59B23F1C" w14:textId="77777777" w:rsidR="004666A8" w:rsidRPr="00091C02" w:rsidRDefault="004666A8" w:rsidP="00370AA1">
            <w:pPr>
              <w:rPr>
                <w:b/>
                <w:bCs/>
              </w:rPr>
            </w:pPr>
            <w:r w:rsidRPr="00091C02">
              <w:rPr>
                <w:b/>
                <w:bCs/>
              </w:rPr>
              <w:lastRenderedPageBreak/>
              <w:t>Developmental Domain</w:t>
            </w:r>
          </w:p>
        </w:tc>
        <w:tc>
          <w:tcPr>
            <w:tcW w:w="0" w:type="auto"/>
            <w:vAlign w:val="center"/>
            <w:hideMark/>
          </w:tcPr>
          <w:p w14:paraId="262BF3BC" w14:textId="77777777" w:rsidR="004666A8" w:rsidRPr="00091C02" w:rsidRDefault="004666A8" w:rsidP="00370AA1">
            <w:pPr>
              <w:rPr>
                <w:b/>
                <w:bCs/>
              </w:rPr>
            </w:pPr>
            <w:r w:rsidRPr="00091C02">
              <w:rPr>
                <w:b/>
                <w:bCs/>
              </w:rPr>
              <w:t>Developmental Process</w:t>
            </w:r>
          </w:p>
        </w:tc>
        <w:tc>
          <w:tcPr>
            <w:tcW w:w="0" w:type="auto"/>
            <w:vAlign w:val="center"/>
            <w:hideMark/>
          </w:tcPr>
          <w:p w14:paraId="7F322F9C" w14:textId="77777777" w:rsidR="004666A8" w:rsidRPr="00091C02" w:rsidRDefault="004666A8" w:rsidP="00370AA1">
            <w:pPr>
              <w:rPr>
                <w:b/>
                <w:bCs/>
              </w:rPr>
            </w:pPr>
            <w:r w:rsidRPr="00091C02">
              <w:rPr>
                <w:b/>
                <w:bCs/>
              </w:rPr>
              <w:t>Environmental Element</w:t>
            </w:r>
          </w:p>
        </w:tc>
        <w:tc>
          <w:tcPr>
            <w:tcW w:w="0" w:type="auto"/>
            <w:vAlign w:val="center"/>
            <w:hideMark/>
          </w:tcPr>
          <w:p w14:paraId="43597C57" w14:textId="77777777" w:rsidR="004666A8" w:rsidRPr="00091C02" w:rsidRDefault="004666A8" w:rsidP="00370AA1">
            <w:pPr>
              <w:rPr>
                <w:b/>
                <w:bCs/>
              </w:rPr>
            </w:pPr>
            <w:r w:rsidRPr="00091C02">
              <w:rPr>
                <w:b/>
                <w:bCs/>
              </w:rPr>
              <w:t>Implementation Example</w:t>
            </w:r>
          </w:p>
        </w:tc>
      </w:tr>
      <w:tr w:rsidR="004666A8" w:rsidRPr="00091C02" w14:paraId="753E2AA5" w14:textId="77777777" w:rsidTr="008E1B38">
        <w:trPr>
          <w:tblCellSpacing w:w="15" w:type="dxa"/>
        </w:trPr>
        <w:tc>
          <w:tcPr>
            <w:tcW w:w="0" w:type="auto"/>
            <w:vAlign w:val="center"/>
            <w:hideMark/>
          </w:tcPr>
          <w:p w14:paraId="42D1A565" w14:textId="77777777" w:rsidR="004666A8" w:rsidRPr="00091C02" w:rsidRDefault="004666A8" w:rsidP="00370AA1">
            <w:pPr>
              <w:rPr>
                <w:b/>
                <w:bCs/>
              </w:rPr>
            </w:pPr>
            <w:r w:rsidRPr="00091C02">
              <w:rPr>
                <w:b/>
                <w:bCs/>
              </w:rPr>
              <w:t>Physical</w:t>
            </w:r>
          </w:p>
        </w:tc>
        <w:tc>
          <w:tcPr>
            <w:tcW w:w="0" w:type="auto"/>
            <w:vAlign w:val="center"/>
            <w:hideMark/>
          </w:tcPr>
          <w:p w14:paraId="7FC2E5E2" w14:textId="77777777" w:rsidR="004666A8" w:rsidRPr="00091C02" w:rsidRDefault="004666A8" w:rsidP="00370AA1">
            <w:pPr>
              <w:rPr>
                <w:b/>
                <w:bCs/>
              </w:rPr>
            </w:pPr>
            <w:r w:rsidRPr="00091C02">
              <w:rPr>
                <w:b/>
                <w:bCs/>
              </w:rPr>
              <w:t>Refinement of movement</w:t>
            </w:r>
          </w:p>
        </w:tc>
        <w:tc>
          <w:tcPr>
            <w:tcW w:w="0" w:type="auto"/>
            <w:vAlign w:val="center"/>
            <w:hideMark/>
          </w:tcPr>
          <w:p w14:paraId="72FA1944" w14:textId="77777777" w:rsidR="004666A8" w:rsidRPr="00091C02" w:rsidRDefault="004666A8" w:rsidP="00370AA1">
            <w:pPr>
              <w:rPr>
                <w:b/>
                <w:bCs/>
              </w:rPr>
            </w:pPr>
            <w:r w:rsidRPr="00091C02">
              <w:rPr>
                <w:b/>
                <w:bCs/>
              </w:rPr>
              <w:t>Movement opportunities</w:t>
            </w:r>
          </w:p>
        </w:tc>
        <w:tc>
          <w:tcPr>
            <w:tcW w:w="0" w:type="auto"/>
            <w:vAlign w:val="center"/>
            <w:hideMark/>
          </w:tcPr>
          <w:p w14:paraId="7FA843CE" w14:textId="77777777" w:rsidR="004666A8" w:rsidRPr="00091C02" w:rsidRDefault="004666A8" w:rsidP="00370AA1">
            <w:pPr>
              <w:rPr>
                <w:b/>
                <w:bCs/>
              </w:rPr>
            </w:pPr>
            <w:r w:rsidRPr="00091C02">
              <w:rPr>
                <w:b/>
                <w:bCs/>
              </w:rPr>
              <w:t xml:space="preserve">Low shelves </w:t>
            </w:r>
            <w:proofErr w:type="gramStart"/>
            <w:r w:rsidRPr="00091C02">
              <w:rPr>
                <w:b/>
                <w:bCs/>
              </w:rPr>
              <w:t>requiring</w:t>
            </w:r>
            <w:proofErr w:type="gramEnd"/>
            <w:r w:rsidRPr="00091C02">
              <w:rPr>
                <w:b/>
                <w:bCs/>
              </w:rPr>
              <w:t xml:space="preserve"> bending and stretching</w:t>
            </w:r>
          </w:p>
        </w:tc>
      </w:tr>
      <w:tr w:rsidR="004666A8" w:rsidRPr="00091C02" w14:paraId="57EB2BF2" w14:textId="77777777" w:rsidTr="008E1B38">
        <w:trPr>
          <w:tblCellSpacing w:w="15" w:type="dxa"/>
        </w:trPr>
        <w:tc>
          <w:tcPr>
            <w:tcW w:w="0" w:type="auto"/>
            <w:vAlign w:val="center"/>
            <w:hideMark/>
          </w:tcPr>
          <w:p w14:paraId="6CF70309" w14:textId="77777777" w:rsidR="004666A8" w:rsidRPr="00091C02" w:rsidRDefault="004666A8" w:rsidP="00370AA1">
            <w:pPr>
              <w:rPr>
                <w:b/>
                <w:bCs/>
              </w:rPr>
            </w:pPr>
          </w:p>
        </w:tc>
        <w:tc>
          <w:tcPr>
            <w:tcW w:w="0" w:type="auto"/>
            <w:vAlign w:val="center"/>
            <w:hideMark/>
          </w:tcPr>
          <w:p w14:paraId="5B3C5D4A" w14:textId="77777777" w:rsidR="004666A8" w:rsidRPr="00091C02" w:rsidRDefault="004666A8" w:rsidP="00370AA1">
            <w:pPr>
              <w:rPr>
                <w:b/>
                <w:bCs/>
              </w:rPr>
            </w:pPr>
            <w:r w:rsidRPr="00091C02">
              <w:rPr>
                <w:b/>
                <w:bCs/>
              </w:rPr>
              <w:t>Development of coordination</w:t>
            </w:r>
          </w:p>
        </w:tc>
        <w:tc>
          <w:tcPr>
            <w:tcW w:w="0" w:type="auto"/>
            <w:vAlign w:val="center"/>
            <w:hideMark/>
          </w:tcPr>
          <w:p w14:paraId="35D3C4D0" w14:textId="77777777" w:rsidR="004666A8" w:rsidRPr="00091C02" w:rsidRDefault="004666A8" w:rsidP="00370AA1">
            <w:pPr>
              <w:rPr>
                <w:b/>
                <w:bCs/>
              </w:rPr>
            </w:pPr>
            <w:r w:rsidRPr="00091C02">
              <w:rPr>
                <w:b/>
                <w:bCs/>
              </w:rPr>
              <w:t>Graduated challenges</w:t>
            </w:r>
          </w:p>
        </w:tc>
        <w:tc>
          <w:tcPr>
            <w:tcW w:w="0" w:type="auto"/>
            <w:vAlign w:val="center"/>
            <w:hideMark/>
          </w:tcPr>
          <w:p w14:paraId="18322CBE" w14:textId="77777777" w:rsidR="004666A8" w:rsidRPr="00091C02" w:rsidRDefault="004666A8" w:rsidP="00370AA1">
            <w:pPr>
              <w:rPr>
                <w:b/>
                <w:bCs/>
              </w:rPr>
            </w:pPr>
            <w:r w:rsidRPr="00091C02">
              <w:rPr>
                <w:b/>
                <w:bCs/>
              </w:rPr>
              <w:t>Pouring activities with progressive difficulty</w:t>
            </w:r>
          </w:p>
        </w:tc>
      </w:tr>
      <w:tr w:rsidR="004666A8" w:rsidRPr="00091C02" w14:paraId="6B74FA18" w14:textId="77777777" w:rsidTr="008E1B38">
        <w:trPr>
          <w:tblCellSpacing w:w="15" w:type="dxa"/>
        </w:trPr>
        <w:tc>
          <w:tcPr>
            <w:tcW w:w="0" w:type="auto"/>
            <w:vAlign w:val="center"/>
            <w:hideMark/>
          </w:tcPr>
          <w:p w14:paraId="7401C238" w14:textId="77777777" w:rsidR="004666A8" w:rsidRPr="00091C02" w:rsidRDefault="004666A8" w:rsidP="00370AA1">
            <w:pPr>
              <w:rPr>
                <w:b/>
                <w:bCs/>
              </w:rPr>
            </w:pPr>
            <w:r w:rsidRPr="00091C02">
              <w:rPr>
                <w:b/>
                <w:bCs/>
              </w:rPr>
              <w:t>Cognitive</w:t>
            </w:r>
          </w:p>
        </w:tc>
        <w:tc>
          <w:tcPr>
            <w:tcW w:w="0" w:type="auto"/>
            <w:vAlign w:val="center"/>
            <w:hideMark/>
          </w:tcPr>
          <w:p w14:paraId="0284E059" w14:textId="77777777" w:rsidR="004666A8" w:rsidRPr="00091C02" w:rsidRDefault="004666A8" w:rsidP="00370AA1">
            <w:pPr>
              <w:rPr>
                <w:b/>
                <w:bCs/>
              </w:rPr>
            </w:pPr>
            <w:r w:rsidRPr="00091C02">
              <w:rPr>
                <w:b/>
                <w:bCs/>
              </w:rPr>
              <w:t>Sensory refinement</w:t>
            </w:r>
          </w:p>
        </w:tc>
        <w:tc>
          <w:tcPr>
            <w:tcW w:w="0" w:type="auto"/>
            <w:vAlign w:val="center"/>
            <w:hideMark/>
          </w:tcPr>
          <w:p w14:paraId="3E9F6F81" w14:textId="77777777" w:rsidR="004666A8" w:rsidRPr="00091C02" w:rsidRDefault="004666A8" w:rsidP="00370AA1">
            <w:pPr>
              <w:rPr>
                <w:b/>
                <w:bCs/>
              </w:rPr>
            </w:pPr>
            <w:r w:rsidRPr="00091C02">
              <w:rPr>
                <w:b/>
                <w:bCs/>
              </w:rPr>
              <w:t>Isolation of qualities</w:t>
            </w:r>
          </w:p>
        </w:tc>
        <w:tc>
          <w:tcPr>
            <w:tcW w:w="0" w:type="auto"/>
            <w:vAlign w:val="center"/>
            <w:hideMark/>
          </w:tcPr>
          <w:p w14:paraId="0585720C" w14:textId="77777777" w:rsidR="004666A8" w:rsidRPr="00091C02" w:rsidRDefault="004666A8" w:rsidP="00370AA1">
            <w:pPr>
              <w:rPr>
                <w:b/>
                <w:bCs/>
              </w:rPr>
            </w:pPr>
            <w:r w:rsidRPr="00091C02">
              <w:rPr>
                <w:b/>
                <w:bCs/>
              </w:rPr>
              <w:t>Sensorial materials with single variable</w:t>
            </w:r>
          </w:p>
        </w:tc>
      </w:tr>
      <w:tr w:rsidR="004666A8" w:rsidRPr="00091C02" w14:paraId="5F331751" w14:textId="77777777" w:rsidTr="008E1B38">
        <w:trPr>
          <w:tblCellSpacing w:w="15" w:type="dxa"/>
        </w:trPr>
        <w:tc>
          <w:tcPr>
            <w:tcW w:w="0" w:type="auto"/>
            <w:vAlign w:val="center"/>
            <w:hideMark/>
          </w:tcPr>
          <w:p w14:paraId="01AB4C5B" w14:textId="77777777" w:rsidR="004666A8" w:rsidRPr="00091C02" w:rsidRDefault="004666A8" w:rsidP="00370AA1">
            <w:pPr>
              <w:rPr>
                <w:b/>
                <w:bCs/>
              </w:rPr>
            </w:pPr>
          </w:p>
        </w:tc>
        <w:tc>
          <w:tcPr>
            <w:tcW w:w="0" w:type="auto"/>
            <w:vAlign w:val="center"/>
            <w:hideMark/>
          </w:tcPr>
          <w:p w14:paraId="239CE640" w14:textId="77777777" w:rsidR="004666A8" w:rsidRPr="00091C02" w:rsidRDefault="004666A8" w:rsidP="00370AA1">
            <w:pPr>
              <w:rPr>
                <w:b/>
                <w:bCs/>
              </w:rPr>
            </w:pPr>
            <w:r w:rsidRPr="00091C02">
              <w:rPr>
                <w:b/>
                <w:bCs/>
              </w:rPr>
              <w:t>Classification development</w:t>
            </w:r>
          </w:p>
        </w:tc>
        <w:tc>
          <w:tcPr>
            <w:tcW w:w="0" w:type="auto"/>
            <w:vAlign w:val="center"/>
            <w:hideMark/>
          </w:tcPr>
          <w:p w14:paraId="5539D8A7" w14:textId="77777777" w:rsidR="004666A8" w:rsidRPr="00091C02" w:rsidRDefault="004666A8" w:rsidP="00370AA1">
            <w:pPr>
              <w:rPr>
                <w:b/>
                <w:bCs/>
              </w:rPr>
            </w:pPr>
            <w:r w:rsidRPr="00091C02">
              <w:rPr>
                <w:b/>
                <w:bCs/>
              </w:rPr>
              <w:t>Ordered relationships</w:t>
            </w:r>
          </w:p>
        </w:tc>
        <w:tc>
          <w:tcPr>
            <w:tcW w:w="0" w:type="auto"/>
            <w:vAlign w:val="center"/>
            <w:hideMark/>
          </w:tcPr>
          <w:p w14:paraId="27396060" w14:textId="77777777" w:rsidR="004666A8" w:rsidRPr="00091C02" w:rsidRDefault="004666A8" w:rsidP="00370AA1">
            <w:pPr>
              <w:rPr>
                <w:b/>
                <w:bCs/>
              </w:rPr>
            </w:pPr>
            <w:r w:rsidRPr="00091C02">
              <w:rPr>
                <w:b/>
                <w:bCs/>
              </w:rPr>
              <w:t>Materials with logical progression</w:t>
            </w:r>
          </w:p>
        </w:tc>
      </w:tr>
      <w:tr w:rsidR="004666A8" w:rsidRPr="00091C02" w14:paraId="27631D3C" w14:textId="77777777" w:rsidTr="008E1B38">
        <w:trPr>
          <w:tblCellSpacing w:w="15" w:type="dxa"/>
        </w:trPr>
        <w:tc>
          <w:tcPr>
            <w:tcW w:w="0" w:type="auto"/>
            <w:vAlign w:val="center"/>
            <w:hideMark/>
          </w:tcPr>
          <w:p w14:paraId="46127377" w14:textId="77777777" w:rsidR="004666A8" w:rsidRPr="00091C02" w:rsidRDefault="004666A8" w:rsidP="00370AA1">
            <w:pPr>
              <w:rPr>
                <w:b/>
                <w:bCs/>
              </w:rPr>
            </w:pPr>
            <w:r w:rsidRPr="00091C02">
              <w:rPr>
                <w:b/>
                <w:bCs/>
              </w:rPr>
              <w:t>Language</w:t>
            </w:r>
          </w:p>
        </w:tc>
        <w:tc>
          <w:tcPr>
            <w:tcW w:w="0" w:type="auto"/>
            <w:vAlign w:val="center"/>
            <w:hideMark/>
          </w:tcPr>
          <w:p w14:paraId="4CE46B6E" w14:textId="77777777" w:rsidR="004666A8" w:rsidRPr="00091C02" w:rsidRDefault="004666A8" w:rsidP="00370AA1">
            <w:pPr>
              <w:rPr>
                <w:b/>
                <w:bCs/>
              </w:rPr>
            </w:pPr>
            <w:r w:rsidRPr="00091C02">
              <w:rPr>
                <w:b/>
                <w:bCs/>
              </w:rPr>
              <w:t>Vocabulary expansion</w:t>
            </w:r>
          </w:p>
        </w:tc>
        <w:tc>
          <w:tcPr>
            <w:tcW w:w="0" w:type="auto"/>
            <w:vAlign w:val="center"/>
            <w:hideMark/>
          </w:tcPr>
          <w:p w14:paraId="71FA3493" w14:textId="77777777" w:rsidR="004666A8" w:rsidRPr="00091C02" w:rsidRDefault="004666A8" w:rsidP="00370AA1">
            <w:pPr>
              <w:rPr>
                <w:b/>
                <w:bCs/>
              </w:rPr>
            </w:pPr>
            <w:r w:rsidRPr="00091C02">
              <w:rPr>
                <w:b/>
                <w:bCs/>
              </w:rPr>
              <w:t>Language precision</w:t>
            </w:r>
          </w:p>
        </w:tc>
        <w:tc>
          <w:tcPr>
            <w:tcW w:w="0" w:type="auto"/>
            <w:vAlign w:val="center"/>
            <w:hideMark/>
          </w:tcPr>
          <w:p w14:paraId="26BFCE89" w14:textId="77777777" w:rsidR="004666A8" w:rsidRPr="00091C02" w:rsidRDefault="004666A8" w:rsidP="00370AA1">
            <w:pPr>
              <w:rPr>
                <w:b/>
                <w:bCs/>
              </w:rPr>
            </w:pPr>
            <w:r w:rsidRPr="00091C02">
              <w:rPr>
                <w:b/>
                <w:bCs/>
              </w:rPr>
              <w:t>Three-period lessons with exact naming</w:t>
            </w:r>
          </w:p>
        </w:tc>
      </w:tr>
      <w:tr w:rsidR="004666A8" w:rsidRPr="00091C02" w14:paraId="0C79015D" w14:textId="77777777" w:rsidTr="008E1B38">
        <w:trPr>
          <w:tblCellSpacing w:w="15" w:type="dxa"/>
        </w:trPr>
        <w:tc>
          <w:tcPr>
            <w:tcW w:w="0" w:type="auto"/>
            <w:vAlign w:val="center"/>
            <w:hideMark/>
          </w:tcPr>
          <w:p w14:paraId="20655ADE" w14:textId="77777777" w:rsidR="004666A8" w:rsidRPr="00091C02" w:rsidRDefault="004666A8" w:rsidP="00370AA1">
            <w:pPr>
              <w:rPr>
                <w:b/>
                <w:bCs/>
              </w:rPr>
            </w:pPr>
          </w:p>
        </w:tc>
        <w:tc>
          <w:tcPr>
            <w:tcW w:w="0" w:type="auto"/>
            <w:vAlign w:val="center"/>
            <w:hideMark/>
          </w:tcPr>
          <w:p w14:paraId="6B5BC8D8" w14:textId="77777777" w:rsidR="004666A8" w:rsidRPr="00091C02" w:rsidRDefault="004666A8" w:rsidP="00370AA1">
            <w:pPr>
              <w:rPr>
                <w:b/>
                <w:bCs/>
              </w:rPr>
            </w:pPr>
            <w:r w:rsidRPr="00091C02">
              <w:rPr>
                <w:b/>
                <w:bCs/>
              </w:rPr>
              <w:t>Preparation for writing</w:t>
            </w:r>
          </w:p>
        </w:tc>
        <w:tc>
          <w:tcPr>
            <w:tcW w:w="0" w:type="auto"/>
            <w:vAlign w:val="center"/>
            <w:hideMark/>
          </w:tcPr>
          <w:p w14:paraId="3B34EA46" w14:textId="77777777" w:rsidR="004666A8" w:rsidRPr="00091C02" w:rsidRDefault="004666A8" w:rsidP="00370AA1">
            <w:pPr>
              <w:rPr>
                <w:b/>
                <w:bCs/>
              </w:rPr>
            </w:pPr>
            <w:r w:rsidRPr="00091C02">
              <w:rPr>
                <w:b/>
                <w:bCs/>
              </w:rPr>
              <w:t>Indirect preparations</w:t>
            </w:r>
          </w:p>
        </w:tc>
        <w:tc>
          <w:tcPr>
            <w:tcW w:w="0" w:type="auto"/>
            <w:vAlign w:val="center"/>
            <w:hideMark/>
          </w:tcPr>
          <w:p w14:paraId="780C572B" w14:textId="77777777" w:rsidR="004666A8" w:rsidRPr="00091C02" w:rsidRDefault="004666A8" w:rsidP="00370AA1">
            <w:pPr>
              <w:rPr>
                <w:b/>
                <w:bCs/>
              </w:rPr>
            </w:pPr>
            <w:r w:rsidRPr="00091C02">
              <w:rPr>
                <w:b/>
                <w:bCs/>
              </w:rPr>
              <w:t xml:space="preserve">Metal </w:t>
            </w:r>
            <w:proofErr w:type="gramStart"/>
            <w:r w:rsidRPr="00091C02">
              <w:rPr>
                <w:b/>
                <w:bCs/>
              </w:rPr>
              <w:t>insets</w:t>
            </w:r>
            <w:proofErr w:type="gramEnd"/>
            <w:r w:rsidRPr="00091C02">
              <w:rPr>
                <w:b/>
                <w:bCs/>
              </w:rPr>
              <w:t xml:space="preserve"> for hand control</w:t>
            </w:r>
          </w:p>
        </w:tc>
      </w:tr>
      <w:tr w:rsidR="004666A8" w:rsidRPr="00091C02" w14:paraId="61657A66" w14:textId="77777777" w:rsidTr="008E1B38">
        <w:trPr>
          <w:tblCellSpacing w:w="15" w:type="dxa"/>
        </w:trPr>
        <w:tc>
          <w:tcPr>
            <w:tcW w:w="0" w:type="auto"/>
            <w:vAlign w:val="center"/>
            <w:hideMark/>
          </w:tcPr>
          <w:p w14:paraId="19360043" w14:textId="77777777" w:rsidR="004666A8" w:rsidRPr="00091C02" w:rsidRDefault="004666A8" w:rsidP="00370AA1">
            <w:pPr>
              <w:rPr>
                <w:b/>
                <w:bCs/>
              </w:rPr>
            </w:pPr>
            <w:r w:rsidRPr="00091C02">
              <w:rPr>
                <w:b/>
                <w:bCs/>
              </w:rPr>
              <w:t>Social-Emotional</w:t>
            </w:r>
          </w:p>
        </w:tc>
        <w:tc>
          <w:tcPr>
            <w:tcW w:w="0" w:type="auto"/>
            <w:vAlign w:val="center"/>
            <w:hideMark/>
          </w:tcPr>
          <w:p w14:paraId="47B4DC03" w14:textId="77777777" w:rsidR="004666A8" w:rsidRPr="00091C02" w:rsidRDefault="004666A8" w:rsidP="00370AA1">
            <w:pPr>
              <w:rPr>
                <w:b/>
                <w:bCs/>
              </w:rPr>
            </w:pPr>
            <w:r w:rsidRPr="00091C02">
              <w:rPr>
                <w:b/>
                <w:bCs/>
              </w:rPr>
              <w:t>Self-regulation</w:t>
            </w:r>
          </w:p>
        </w:tc>
        <w:tc>
          <w:tcPr>
            <w:tcW w:w="0" w:type="auto"/>
            <w:vAlign w:val="center"/>
            <w:hideMark/>
          </w:tcPr>
          <w:p w14:paraId="0069387C" w14:textId="77777777" w:rsidR="004666A8" w:rsidRPr="00091C02" w:rsidRDefault="004666A8" w:rsidP="00370AA1">
            <w:pPr>
              <w:rPr>
                <w:b/>
                <w:bCs/>
              </w:rPr>
            </w:pPr>
            <w:r w:rsidRPr="00091C02">
              <w:rPr>
                <w:b/>
                <w:bCs/>
              </w:rPr>
              <w:t>Freedom within limits</w:t>
            </w:r>
          </w:p>
        </w:tc>
        <w:tc>
          <w:tcPr>
            <w:tcW w:w="0" w:type="auto"/>
            <w:vAlign w:val="center"/>
            <w:hideMark/>
          </w:tcPr>
          <w:p w14:paraId="5FA894E8" w14:textId="77777777" w:rsidR="004666A8" w:rsidRPr="00091C02" w:rsidRDefault="004666A8" w:rsidP="00370AA1">
            <w:pPr>
              <w:rPr>
                <w:b/>
                <w:bCs/>
              </w:rPr>
            </w:pPr>
            <w:r w:rsidRPr="00091C02">
              <w:rPr>
                <w:b/>
                <w:bCs/>
              </w:rPr>
              <w:t>Clear ground rules with natural consequences</w:t>
            </w:r>
          </w:p>
        </w:tc>
      </w:tr>
      <w:tr w:rsidR="004666A8" w:rsidRPr="00091C02" w14:paraId="2666C43D" w14:textId="77777777" w:rsidTr="008E1B38">
        <w:trPr>
          <w:tblCellSpacing w:w="15" w:type="dxa"/>
        </w:trPr>
        <w:tc>
          <w:tcPr>
            <w:tcW w:w="0" w:type="auto"/>
            <w:vAlign w:val="center"/>
            <w:hideMark/>
          </w:tcPr>
          <w:p w14:paraId="0D15756C" w14:textId="77777777" w:rsidR="004666A8" w:rsidRPr="00091C02" w:rsidRDefault="004666A8" w:rsidP="00370AA1">
            <w:pPr>
              <w:rPr>
                <w:b/>
                <w:bCs/>
              </w:rPr>
            </w:pPr>
          </w:p>
        </w:tc>
        <w:tc>
          <w:tcPr>
            <w:tcW w:w="0" w:type="auto"/>
            <w:vAlign w:val="center"/>
            <w:hideMark/>
          </w:tcPr>
          <w:p w14:paraId="0B4665F6" w14:textId="77777777" w:rsidR="004666A8" w:rsidRPr="00091C02" w:rsidRDefault="004666A8" w:rsidP="00370AA1">
            <w:pPr>
              <w:rPr>
                <w:b/>
                <w:bCs/>
              </w:rPr>
            </w:pPr>
            <w:r w:rsidRPr="00091C02">
              <w:rPr>
                <w:b/>
                <w:bCs/>
              </w:rPr>
              <w:t>Independence development</w:t>
            </w:r>
          </w:p>
        </w:tc>
        <w:tc>
          <w:tcPr>
            <w:tcW w:w="0" w:type="auto"/>
            <w:vAlign w:val="center"/>
            <w:hideMark/>
          </w:tcPr>
          <w:p w14:paraId="26C24AE9" w14:textId="77777777" w:rsidR="004666A8" w:rsidRPr="00091C02" w:rsidRDefault="004666A8" w:rsidP="00370AA1">
            <w:pPr>
              <w:rPr>
                <w:b/>
                <w:bCs/>
              </w:rPr>
            </w:pPr>
            <w:r w:rsidRPr="00091C02">
              <w:rPr>
                <w:b/>
                <w:bCs/>
              </w:rPr>
              <w:t>Accessibility</w:t>
            </w:r>
          </w:p>
        </w:tc>
        <w:tc>
          <w:tcPr>
            <w:tcW w:w="0" w:type="auto"/>
            <w:vAlign w:val="center"/>
            <w:hideMark/>
          </w:tcPr>
          <w:p w14:paraId="06C09D7F" w14:textId="77777777" w:rsidR="004666A8" w:rsidRPr="00091C02" w:rsidRDefault="004666A8" w:rsidP="00370AA1">
            <w:pPr>
              <w:rPr>
                <w:b/>
                <w:bCs/>
              </w:rPr>
            </w:pPr>
            <w:r w:rsidRPr="00091C02">
              <w:rPr>
                <w:b/>
                <w:bCs/>
              </w:rPr>
              <w:t>Child-height facilities and tools</w:t>
            </w:r>
          </w:p>
        </w:tc>
      </w:tr>
    </w:tbl>
    <w:p w14:paraId="4F832D5A" w14:textId="77777777" w:rsidR="004666A8" w:rsidRPr="00091C02" w:rsidRDefault="004666A8" w:rsidP="00370AA1">
      <w:pPr>
        <w:rPr>
          <w:b/>
          <w:bCs/>
        </w:rPr>
      </w:pPr>
      <w:r w:rsidRPr="00091C02">
        <w:rPr>
          <w:b/>
          <w:bCs/>
        </w:rPr>
        <w:t>This analytical framework provides a methodical approach to environmental design that goes beyond aesthetic considerations or traditional classroom setups. It enables educators to articulate the developmental purpose behind each environmental decision and to assess whether environmental elements are effectively serving children's developmental needs.</w:t>
      </w:r>
    </w:p>
    <w:p w14:paraId="766FC3B0" w14:textId="77777777" w:rsidR="004666A8" w:rsidRPr="00091C02" w:rsidRDefault="004666A8" w:rsidP="00370AA1">
      <w:pPr>
        <w:pStyle w:val="Heading6"/>
      </w:pPr>
      <w:r w:rsidRPr="00091C02">
        <w:t>The Accessibility-Challenge Matrix</w:t>
      </w:r>
    </w:p>
    <w:p w14:paraId="38B329A7" w14:textId="77777777" w:rsidR="004666A8" w:rsidRPr="00091C02" w:rsidRDefault="004666A8" w:rsidP="00370AA1">
      <w:pPr>
        <w:rPr>
          <w:b/>
          <w:bCs/>
        </w:rPr>
      </w:pPr>
      <w:r w:rsidRPr="00091C02">
        <w:rPr>
          <w:b/>
          <w:bCs/>
        </w:rPr>
        <w:t>Another useful framework for analyzing the prepared environment is the Accessibility-Challenge Matrix, which helps balance two critical dimensions: accessibility (how easily the child can engage with the environment independently) and challenge (how the environment provides appropriate developmental difficulty).</w:t>
      </w:r>
    </w:p>
    <w:p w14:paraId="4C51C91A" w14:textId="77777777" w:rsidR="004666A8" w:rsidRPr="00091C02" w:rsidRDefault="004666A8" w:rsidP="00370AA1">
      <w:pPr>
        <w:rPr>
          <w:b/>
          <w:bCs/>
        </w:rPr>
      </w:pPr>
      <w:r w:rsidRPr="00091C02">
        <w:rPr>
          <w:b/>
          <w:bCs/>
        </w:rPr>
        <w:t xml:space="preserve">An effective prepared environment must maintain an optimal balance between these dimensions, avoiding both frustration (high challenge with low accessibility) and </w:t>
      </w:r>
      <w:r w:rsidRPr="00091C02">
        <w:rPr>
          <w:b/>
          <w:bCs/>
        </w:rPr>
        <w:lastRenderedPageBreak/>
        <w:t>boredom (low challenge with high accessibility). This matrix can be applied to various aspects of the environment:</w:t>
      </w:r>
    </w:p>
    <w:p w14:paraId="789CD7B0" w14:textId="77777777" w:rsidR="004666A8" w:rsidRPr="00091C02" w:rsidRDefault="004666A8" w:rsidP="00370AA1">
      <w:pPr>
        <w:numPr>
          <w:ilvl w:val="0"/>
          <w:numId w:val="233"/>
        </w:numPr>
        <w:rPr>
          <w:b/>
          <w:bCs/>
        </w:rPr>
      </w:pPr>
      <w:r w:rsidRPr="00091C02">
        <w:rPr>
          <w:b/>
          <w:bCs/>
        </w:rPr>
        <w:t>Physical Accessibility vs. Physical Challenge: How the physical setup provides appropriate motor challenges while allowing independent navigation</w:t>
      </w:r>
    </w:p>
    <w:p w14:paraId="340B74B2" w14:textId="77777777" w:rsidR="004666A8" w:rsidRPr="00091C02" w:rsidRDefault="004666A8" w:rsidP="00370AA1">
      <w:pPr>
        <w:numPr>
          <w:ilvl w:val="0"/>
          <w:numId w:val="233"/>
        </w:numPr>
        <w:rPr>
          <w:b/>
          <w:bCs/>
        </w:rPr>
      </w:pPr>
      <w:r w:rsidRPr="00091C02">
        <w:rPr>
          <w:b/>
          <w:bCs/>
        </w:rPr>
        <w:t>Cognitive Accessibility vs. Cognitive Challenge: How materials present concepts in accessible ways while still providing intellectual stretch</w:t>
      </w:r>
    </w:p>
    <w:p w14:paraId="3688B0F3" w14:textId="77777777" w:rsidR="004666A8" w:rsidRPr="00091C02" w:rsidRDefault="004666A8" w:rsidP="00370AA1">
      <w:pPr>
        <w:numPr>
          <w:ilvl w:val="0"/>
          <w:numId w:val="233"/>
        </w:numPr>
        <w:rPr>
          <w:b/>
          <w:bCs/>
        </w:rPr>
      </w:pPr>
      <w:r w:rsidRPr="00091C02">
        <w:rPr>
          <w:b/>
          <w:bCs/>
        </w:rPr>
        <w:t>Social Accessibility vs. Social Challenge: How the environment supports social interaction while providing opportunities to develop more complex social skills</w:t>
      </w:r>
    </w:p>
    <w:p w14:paraId="34F91D6A" w14:textId="77777777" w:rsidR="004666A8" w:rsidRPr="00091C02" w:rsidRDefault="004666A8" w:rsidP="00370AA1">
      <w:pPr>
        <w:numPr>
          <w:ilvl w:val="0"/>
          <w:numId w:val="233"/>
        </w:numPr>
        <w:rPr>
          <w:b/>
          <w:bCs/>
        </w:rPr>
      </w:pPr>
      <w:r w:rsidRPr="00091C02">
        <w:rPr>
          <w:b/>
          <w:bCs/>
        </w:rPr>
        <w:t>Linguistic Accessibility vs. Linguistic Challenge: How language in the environment builds from the familiar to the novel</w:t>
      </w:r>
    </w:p>
    <w:p w14:paraId="53EA3BC1" w14:textId="77777777" w:rsidR="004666A8" w:rsidRPr="00091C02" w:rsidRDefault="004666A8" w:rsidP="00370AA1">
      <w:pPr>
        <w:rPr>
          <w:b/>
          <w:bCs/>
        </w:rPr>
      </w:pPr>
      <w:r w:rsidRPr="00091C02">
        <w:rPr>
          <w:b/>
          <w:bCs/>
        </w:rPr>
        <w:t>The optimal zone in this matrix—high accessibility paired with appropriate challenge—creates what Vygotsky would later term the "zone of proximal development," where children can succeed with just the right amount of stretch. Montessori intuitively designed her environments and materials to function within this zone, creating what might be termed "embodied scaffolding" through the physical properties of the environment itself.</w:t>
      </w:r>
    </w:p>
    <w:p w14:paraId="5C03498E" w14:textId="77777777" w:rsidR="004666A8" w:rsidRPr="00091C02" w:rsidRDefault="004666A8" w:rsidP="00370AA1">
      <w:pPr>
        <w:pStyle w:val="Heading6"/>
      </w:pPr>
      <w:r w:rsidRPr="00091C02">
        <w:t>The Temporal-Spatial Integration Framework</w:t>
      </w:r>
    </w:p>
    <w:p w14:paraId="0529C2C0" w14:textId="77777777" w:rsidR="004666A8" w:rsidRPr="00091C02" w:rsidRDefault="004666A8" w:rsidP="004666A8">
      <w:pPr>
        <w:rPr>
          <w:b/>
          <w:bCs/>
        </w:rPr>
      </w:pPr>
      <w:r w:rsidRPr="00091C02">
        <w:rPr>
          <w:b/>
          <w:bCs/>
        </w:rPr>
        <w:t>A third analytical framework examines how the prepared environment integrates temporal and spatial dimensions to support development. This framework recognizes that the prepared environment exists not just in space but also in time, with rhythms, sequences, and progressions that are as important as physical arrangements.</w:t>
      </w:r>
    </w:p>
    <w:p w14:paraId="2E210463" w14:textId="77777777" w:rsidR="004666A8" w:rsidRPr="00091C02" w:rsidRDefault="004666A8" w:rsidP="004666A8">
      <w:pPr>
        <w:rPr>
          <w:b/>
          <w:bCs/>
        </w:rPr>
      </w:pPr>
      <w:r w:rsidRPr="00091C02">
        <w:rPr>
          <w:b/>
          <w:bCs/>
        </w:rPr>
        <w:t>Key aspects of this integration include:</w:t>
      </w:r>
    </w:p>
    <w:p w14:paraId="43B20C20" w14:textId="77777777" w:rsidR="004666A8" w:rsidRPr="00091C02" w:rsidRDefault="004666A8" w:rsidP="004666A8">
      <w:pPr>
        <w:numPr>
          <w:ilvl w:val="0"/>
          <w:numId w:val="234"/>
        </w:numPr>
        <w:rPr>
          <w:b/>
          <w:bCs/>
        </w:rPr>
      </w:pPr>
      <w:r w:rsidRPr="00091C02">
        <w:rPr>
          <w:b/>
          <w:bCs/>
        </w:rPr>
        <w:t>Developmental Progressions in Space: How spatial arrangement of materials reflects developmental sequences</w:t>
      </w:r>
    </w:p>
    <w:p w14:paraId="20881061" w14:textId="77777777" w:rsidR="004666A8" w:rsidRPr="00091C02" w:rsidRDefault="004666A8" w:rsidP="004666A8">
      <w:pPr>
        <w:numPr>
          <w:ilvl w:val="0"/>
          <w:numId w:val="234"/>
        </w:numPr>
        <w:rPr>
          <w:b/>
          <w:bCs/>
        </w:rPr>
      </w:pPr>
      <w:r w:rsidRPr="00091C02">
        <w:rPr>
          <w:b/>
          <w:bCs/>
        </w:rPr>
        <w:t>Temporal Rhythms in the Environment: How daily, weekly, and seasonal rhythms are embodied in environmental changes</w:t>
      </w:r>
    </w:p>
    <w:p w14:paraId="1EE90A2B" w14:textId="77777777" w:rsidR="004666A8" w:rsidRPr="00091C02" w:rsidRDefault="004666A8" w:rsidP="004666A8">
      <w:pPr>
        <w:numPr>
          <w:ilvl w:val="0"/>
          <w:numId w:val="234"/>
        </w:numPr>
        <w:rPr>
          <w:b/>
          <w:bCs/>
        </w:rPr>
      </w:pPr>
      <w:r w:rsidRPr="00091C02">
        <w:rPr>
          <w:b/>
          <w:bCs/>
        </w:rPr>
        <w:t>Movement Pathways Through Time and Space: How the environment guides sequences of activity across both dimensions</w:t>
      </w:r>
    </w:p>
    <w:p w14:paraId="6D37DE8C" w14:textId="77777777" w:rsidR="004666A8" w:rsidRPr="00091C02" w:rsidRDefault="004666A8" w:rsidP="004666A8">
      <w:pPr>
        <w:numPr>
          <w:ilvl w:val="0"/>
          <w:numId w:val="234"/>
        </w:numPr>
        <w:rPr>
          <w:b/>
          <w:bCs/>
        </w:rPr>
      </w:pPr>
      <w:r w:rsidRPr="00091C02">
        <w:rPr>
          <w:b/>
          <w:bCs/>
        </w:rPr>
        <w:t>Evolution of the Environment Over Time: How the environment changes to reflect developing capabilities</w:t>
      </w:r>
    </w:p>
    <w:p w14:paraId="13619347" w14:textId="77777777" w:rsidR="004666A8" w:rsidRPr="00091C02" w:rsidRDefault="004666A8" w:rsidP="004666A8">
      <w:pPr>
        <w:rPr>
          <w:b/>
          <w:bCs/>
        </w:rPr>
      </w:pPr>
      <w:r w:rsidRPr="00091C02">
        <w:rPr>
          <w:b/>
          <w:bCs/>
        </w:rPr>
        <w:t xml:space="preserve">This framework helps address a common oversight in environmental design—focusing on spatial arrangement without sufficient attention to temporal dimensions. It </w:t>
      </w:r>
      <w:r w:rsidRPr="00091C02">
        <w:rPr>
          <w:b/>
          <w:bCs/>
        </w:rPr>
        <w:lastRenderedPageBreak/>
        <w:t>reminds educators that the prepared environment must accommodate both momentary experiences and developmental trajectories over extended periods.</w:t>
      </w:r>
    </w:p>
    <w:p w14:paraId="215BCC5C" w14:textId="77777777" w:rsidR="004666A8" w:rsidRPr="00091C02" w:rsidRDefault="004666A8" w:rsidP="00370AA1">
      <w:pPr>
        <w:pStyle w:val="Heading4"/>
      </w:pPr>
      <w:r w:rsidRPr="00091C02">
        <w:t>The Prepared Adult for the First Plane</w:t>
      </w:r>
    </w:p>
    <w:p w14:paraId="59BB966C" w14:textId="77777777" w:rsidR="004666A8" w:rsidRPr="00091C02" w:rsidRDefault="004666A8" w:rsidP="00370AA1">
      <w:pPr>
        <w:rPr>
          <w:b/>
          <w:bCs/>
        </w:rPr>
      </w:pPr>
      <w:r w:rsidRPr="00091C02">
        <w:rPr>
          <w:b/>
          <w:bCs/>
        </w:rPr>
        <w:t>The adult represents an essential element of the prepared environment for the first plane, serving as both a model and a guide for the child's development.</w:t>
      </w:r>
    </w:p>
    <w:p w14:paraId="0C86A57F" w14:textId="77777777" w:rsidR="004666A8" w:rsidRPr="00091C02" w:rsidRDefault="004666A8" w:rsidP="00370AA1">
      <w:pPr>
        <w:pStyle w:val="Heading5"/>
      </w:pPr>
      <w:r w:rsidRPr="00091C02">
        <w:t>Inner Preparation</w:t>
      </w:r>
    </w:p>
    <w:p w14:paraId="2487C112" w14:textId="77777777" w:rsidR="004666A8" w:rsidRPr="00091C02" w:rsidRDefault="004666A8" w:rsidP="00370AA1">
      <w:pPr>
        <w:rPr>
          <w:b/>
          <w:bCs/>
        </w:rPr>
      </w:pPr>
      <w:r w:rsidRPr="00091C02">
        <w:rPr>
          <w:b/>
          <w:bCs/>
        </w:rPr>
        <w:t xml:space="preserve">The preparation of the adult begins with inner work that enables appropriate support for children's development. As the reference materials state, "The quality of the environment depends entirely on the preparation of the adult of </w:t>
      </w:r>
      <w:proofErr w:type="gramStart"/>
      <w:r w:rsidRPr="00091C02">
        <w:rPr>
          <w:b/>
          <w:bCs/>
        </w:rPr>
        <w:t>one self</w:t>
      </w:r>
      <w:proofErr w:type="gramEnd"/>
      <w:r w:rsidRPr="00091C02">
        <w:rPr>
          <w:b/>
          <w:bCs/>
        </w:rPr>
        <w:t>, and the environment."</w:t>
      </w:r>
    </w:p>
    <w:p w14:paraId="07069168" w14:textId="77777777" w:rsidR="004666A8" w:rsidRPr="00091C02" w:rsidRDefault="004666A8" w:rsidP="00370AA1">
      <w:pPr>
        <w:rPr>
          <w:b/>
          <w:bCs/>
        </w:rPr>
      </w:pPr>
      <w:r w:rsidRPr="00091C02">
        <w:rPr>
          <w:b/>
          <w:bCs/>
        </w:rPr>
        <w:t>This inner preparation includes self-awareness and emotional stability, recognition and management of personal triggers, development of patience and observation skills, and cultivation of joy and enthusiasm for life. As one document emphasizes, "Self-observation is key in order to contribute to the development of the child."</w:t>
      </w:r>
    </w:p>
    <w:p w14:paraId="2204E94C" w14:textId="77777777" w:rsidR="004666A8" w:rsidRPr="00091C02" w:rsidRDefault="004666A8" w:rsidP="00370AA1">
      <w:pPr>
        <w:pStyle w:val="Heading5"/>
      </w:pPr>
      <w:r w:rsidRPr="00091C02">
        <w:t>Understanding of Development</w:t>
      </w:r>
    </w:p>
    <w:p w14:paraId="3176CA06" w14:textId="77777777" w:rsidR="004666A8" w:rsidRPr="00091C02" w:rsidRDefault="004666A8" w:rsidP="00370AA1">
      <w:pPr>
        <w:rPr>
          <w:b/>
          <w:bCs/>
        </w:rPr>
      </w:pPr>
      <w:r w:rsidRPr="00091C02">
        <w:rPr>
          <w:b/>
          <w:bCs/>
        </w:rPr>
        <w:t xml:space="preserve">The adult must possess thorough knowledge of child development during the first </w:t>
      </w:r>
      <w:proofErr w:type="gramStart"/>
      <w:r w:rsidRPr="00091C02">
        <w:rPr>
          <w:b/>
          <w:bCs/>
        </w:rPr>
        <w:t>plane</w:t>
      </w:r>
      <w:proofErr w:type="gramEnd"/>
      <w:r w:rsidRPr="00091C02">
        <w:rPr>
          <w:b/>
          <w:bCs/>
        </w:rPr>
        <w:t>, particularly regarding the functioning of the absorbent mind, recognition of sensitive periods, understanding of developmental milestones, and awareness of the progression of skills and capabilities.</w:t>
      </w:r>
    </w:p>
    <w:p w14:paraId="3531119C" w14:textId="77777777" w:rsidR="004666A8" w:rsidRPr="00091C02" w:rsidRDefault="004666A8" w:rsidP="00370AA1">
      <w:pPr>
        <w:rPr>
          <w:b/>
          <w:bCs/>
        </w:rPr>
      </w:pPr>
      <w:r w:rsidRPr="00091C02">
        <w:rPr>
          <w:b/>
          <w:bCs/>
        </w:rPr>
        <w:t>Today's Montessori educator needs an expanded interdisciplinary knowledge base that includes contemporary developmental science and neuroscience, cultural anthropology and cross-cultural development, Universal Design and inclusive education principles, systems thinking and ecological perspectives, and research methodologies and data analysis.</w:t>
      </w:r>
    </w:p>
    <w:p w14:paraId="367D67D0" w14:textId="77777777" w:rsidR="004666A8" w:rsidRPr="00091C02" w:rsidRDefault="004666A8" w:rsidP="00370AA1">
      <w:pPr>
        <w:pStyle w:val="Heading5"/>
      </w:pPr>
      <w:r w:rsidRPr="00091C02">
        <w:t>Observation Skills</w:t>
      </w:r>
    </w:p>
    <w:p w14:paraId="04045DC0" w14:textId="77777777" w:rsidR="004666A8" w:rsidRPr="00091C02" w:rsidRDefault="004666A8" w:rsidP="00370AA1">
      <w:pPr>
        <w:rPr>
          <w:b/>
          <w:bCs/>
        </w:rPr>
      </w:pPr>
      <w:r w:rsidRPr="00091C02">
        <w:rPr>
          <w:b/>
          <w:bCs/>
        </w:rPr>
        <w:t xml:space="preserve">Observation represents perhaps the most essential skill for adults working with children </w:t>
      </w:r>
      <w:proofErr w:type="gramStart"/>
      <w:r w:rsidRPr="00091C02">
        <w:rPr>
          <w:b/>
          <w:bCs/>
        </w:rPr>
        <w:t>in</w:t>
      </w:r>
      <w:proofErr w:type="gramEnd"/>
      <w:r w:rsidRPr="00091C02">
        <w:rPr>
          <w:b/>
          <w:bCs/>
        </w:rPr>
        <w:t xml:space="preserve"> the first plane. As one reference document states, "Observation is the cornerstone of the work, so the adult should observe with a desire to know and understand the child."</w:t>
      </w:r>
    </w:p>
    <w:p w14:paraId="368D314B" w14:textId="77777777" w:rsidR="004666A8" w:rsidRPr="00091C02" w:rsidRDefault="004666A8" w:rsidP="00370AA1">
      <w:pPr>
        <w:rPr>
          <w:b/>
          <w:bCs/>
        </w:rPr>
      </w:pPr>
      <w:r w:rsidRPr="00091C02">
        <w:rPr>
          <w:b/>
          <w:bCs/>
        </w:rPr>
        <w:t>This observation requires objectivity and detachment from personal expectations, systematic documentation of observations, regular reflection on patterns and meanings, and application of observations to environmental adaptations. Through careful observation, the adult gains insight into each child's developmental needs and interests, enabling appropriate preparation of the environment.</w:t>
      </w:r>
    </w:p>
    <w:p w14:paraId="61A8D9F8" w14:textId="77777777" w:rsidR="004666A8" w:rsidRPr="00091C02" w:rsidRDefault="004666A8" w:rsidP="00370AA1">
      <w:pPr>
        <w:pStyle w:val="Heading5"/>
      </w:pPr>
      <w:r w:rsidRPr="00091C02">
        <w:lastRenderedPageBreak/>
        <w:t>Evolving Adult Roles</w:t>
      </w:r>
    </w:p>
    <w:p w14:paraId="25BEE320" w14:textId="77777777" w:rsidR="004666A8" w:rsidRPr="00091C02" w:rsidRDefault="004666A8" w:rsidP="00370AA1">
      <w:pPr>
        <w:rPr>
          <w:b/>
          <w:bCs/>
        </w:rPr>
      </w:pPr>
      <w:r w:rsidRPr="00091C02">
        <w:rPr>
          <w:b/>
          <w:bCs/>
        </w:rPr>
        <w:t>While Montessori clearly defined the adult's role as observer and guide, contemporary understanding of child development suggests additional dimensions to this role:</w:t>
      </w:r>
    </w:p>
    <w:p w14:paraId="271C08E9" w14:textId="77777777" w:rsidR="004666A8" w:rsidRPr="00091C02" w:rsidRDefault="004666A8" w:rsidP="00370AA1">
      <w:pPr>
        <w:rPr>
          <w:b/>
          <w:bCs/>
        </w:rPr>
      </w:pPr>
      <w:r w:rsidRPr="00091C02">
        <w:rPr>
          <w:b/>
          <w:bCs/>
        </w:rPr>
        <w:t xml:space="preserve">The Adult as Co-Researcher Recent approaches to early childhood education suggest a model of the adult as co-researcher alongside the child. This role involves genuine curiosity about the child's explorations and discoveries, documentation that makes learning processes visible and </w:t>
      </w:r>
      <w:proofErr w:type="spellStart"/>
      <w:r w:rsidRPr="00091C02">
        <w:rPr>
          <w:b/>
          <w:bCs/>
        </w:rPr>
        <w:t>revisitable</w:t>
      </w:r>
      <w:proofErr w:type="spellEnd"/>
      <w:r w:rsidRPr="00091C02">
        <w:rPr>
          <w:b/>
          <w:bCs/>
        </w:rPr>
        <w:t>, questions that extend rather than test the child's thinking, sharing observations with children to promote metacognition, and collaborative investigation of questions that emerge from the children's interests.</w:t>
      </w:r>
    </w:p>
    <w:p w14:paraId="798E94A7" w14:textId="77777777" w:rsidR="004666A8" w:rsidRPr="00091C02" w:rsidRDefault="004666A8" w:rsidP="00370AA1">
      <w:pPr>
        <w:rPr>
          <w:b/>
          <w:bCs/>
        </w:rPr>
      </w:pPr>
      <w:proofErr w:type="gramStart"/>
      <w:r w:rsidRPr="00091C02">
        <w:rPr>
          <w:b/>
          <w:bCs/>
        </w:rPr>
        <w:t>The Adult</w:t>
      </w:r>
      <w:proofErr w:type="gramEnd"/>
      <w:r w:rsidRPr="00091C02">
        <w:rPr>
          <w:b/>
          <w:bCs/>
        </w:rPr>
        <w:t xml:space="preserve"> as Environmental Scientist A complementary role is that of environmental scientist—systematically studying the relationship between environmental variables and developmental outcomes. This role involves systematic data collection about environmental usage and effects, hypothesis testing through thoughtful environmental modifications, analysis of patterns across multiple children and time periods, integration of research findings into environmental design, and collaborative research with other educators and environments.</w:t>
      </w:r>
    </w:p>
    <w:p w14:paraId="6DE9CBD8" w14:textId="77777777" w:rsidR="004666A8" w:rsidRPr="00091C02" w:rsidRDefault="004666A8" w:rsidP="00370AA1">
      <w:pPr>
        <w:rPr>
          <w:b/>
          <w:bCs/>
        </w:rPr>
      </w:pPr>
      <w:r w:rsidRPr="00091C02">
        <w:rPr>
          <w:b/>
          <w:bCs/>
        </w:rPr>
        <w:t xml:space="preserve">The Adult as Cultural Mediator In increasingly diverse communities, the adult must also function as a cultural mediator who recognizes and values diverse cultural perspectives within the community, </w:t>
      </w:r>
      <w:proofErr w:type="gramStart"/>
      <w:r w:rsidRPr="00091C02">
        <w:rPr>
          <w:b/>
          <w:bCs/>
        </w:rPr>
        <w:t>facilitates</w:t>
      </w:r>
      <w:proofErr w:type="gramEnd"/>
      <w:r w:rsidRPr="00091C02">
        <w:rPr>
          <w:b/>
          <w:bCs/>
        </w:rPr>
        <w:t xml:space="preserve"> cross-cultural understanding among children and families, identifies universal developmental needs across cultural expressions, adapts the environment to reflect and respect cultural diversity, and bridges between home cultural practices and the culture of the prepared environment.</w:t>
      </w:r>
    </w:p>
    <w:p w14:paraId="3D3DFD01" w14:textId="77777777" w:rsidR="004666A8" w:rsidRPr="00091C02" w:rsidRDefault="004666A8" w:rsidP="00370AA1">
      <w:pPr>
        <w:pStyle w:val="Heading5"/>
      </w:pPr>
      <w:r w:rsidRPr="00091C02">
        <w:t>Appropriate Interaction</w:t>
      </w:r>
    </w:p>
    <w:p w14:paraId="0E1FD99F" w14:textId="77777777" w:rsidR="004666A8" w:rsidRPr="00091C02" w:rsidRDefault="004666A8" w:rsidP="004666A8">
      <w:pPr>
        <w:rPr>
          <w:b/>
          <w:bCs/>
        </w:rPr>
      </w:pPr>
      <w:r w:rsidRPr="00091C02">
        <w:rPr>
          <w:b/>
          <w:bCs/>
        </w:rPr>
        <w:t xml:space="preserve">The way the adult interacts with children </w:t>
      </w:r>
      <w:proofErr w:type="gramStart"/>
      <w:r w:rsidRPr="00091C02">
        <w:rPr>
          <w:b/>
          <w:bCs/>
        </w:rPr>
        <w:t>in</w:t>
      </w:r>
      <w:proofErr w:type="gramEnd"/>
      <w:r w:rsidRPr="00091C02">
        <w:rPr>
          <w:b/>
          <w:bCs/>
        </w:rPr>
        <w:t xml:space="preserve"> the first plane creates a model for human relationships and supports developing independence. The reference materials emphasize that adults should speak with clear, precise language, move with deliberate grace and economy, demonstrate respect in all interactions, and model concentration and care.</w:t>
      </w:r>
    </w:p>
    <w:p w14:paraId="76EC5C76" w14:textId="77777777" w:rsidR="004666A8" w:rsidRPr="00091C02" w:rsidRDefault="004666A8" w:rsidP="004666A8">
      <w:pPr>
        <w:rPr>
          <w:b/>
          <w:bCs/>
        </w:rPr>
      </w:pPr>
      <w:r w:rsidRPr="00091C02">
        <w:rPr>
          <w:b/>
          <w:bCs/>
        </w:rPr>
        <w:t xml:space="preserve">As one document notes, "The adult also models language, grace, courtesy, movement, planning, order, enunciation, consistency, etc." These interactions create a psychological environment that complements the physical preparation of </w:t>
      </w:r>
      <w:proofErr w:type="gramStart"/>
      <w:r w:rsidRPr="00091C02">
        <w:rPr>
          <w:b/>
          <w:bCs/>
        </w:rPr>
        <w:t>the space</w:t>
      </w:r>
      <w:proofErr w:type="gramEnd"/>
      <w:r w:rsidRPr="00091C02">
        <w:rPr>
          <w:b/>
          <w:bCs/>
        </w:rPr>
        <w:t>.</w:t>
      </w:r>
    </w:p>
    <w:p w14:paraId="64A40171" w14:textId="77777777" w:rsidR="004666A8" w:rsidRPr="00091C02" w:rsidRDefault="004666A8" w:rsidP="00370AA1">
      <w:pPr>
        <w:pStyle w:val="Heading4"/>
      </w:pPr>
      <w:r w:rsidRPr="00091C02">
        <w:lastRenderedPageBreak/>
        <w:t>Implementation Across Diverse Contexts</w:t>
      </w:r>
    </w:p>
    <w:p w14:paraId="02D83F85" w14:textId="77777777" w:rsidR="004666A8" w:rsidRPr="00091C02" w:rsidRDefault="004666A8" w:rsidP="00370AA1">
      <w:pPr>
        <w:pStyle w:val="Heading5"/>
      </w:pPr>
      <w:r w:rsidRPr="00091C02">
        <w:t>Cultural Adaptations of the First Plane Environment</w:t>
      </w:r>
    </w:p>
    <w:p w14:paraId="3D098145" w14:textId="77777777" w:rsidR="004666A8" w:rsidRPr="00091C02" w:rsidRDefault="004666A8" w:rsidP="00370AA1">
      <w:pPr>
        <w:rPr>
          <w:b/>
          <w:bCs/>
        </w:rPr>
      </w:pPr>
      <w:r w:rsidRPr="00091C02">
        <w:rPr>
          <w:b/>
          <w:bCs/>
        </w:rPr>
        <w:t>While Montessori identified universal developmental principles that transcend cultural contexts, the expression of these principles must be culturally responsive. Examining diverse implementations provides insights into effective cultural adaptation while maintaining core principles.</w:t>
      </w:r>
    </w:p>
    <w:p w14:paraId="30B11780" w14:textId="77777777" w:rsidR="004666A8" w:rsidRPr="00091C02" w:rsidRDefault="004666A8" w:rsidP="00370AA1">
      <w:pPr>
        <w:rPr>
          <w:b/>
          <w:bCs/>
        </w:rPr>
      </w:pPr>
      <w:r w:rsidRPr="00091C02">
        <w:rPr>
          <w:b/>
          <w:bCs/>
        </w:rPr>
        <w:t>In an indigenous community in North America, the prepared environment for children 0-6 was adapted to reflect cultural values and practices while maintaining Montessori's developmental framework. Key adaptations included integration of natural materials specific to the local ecosystem, practical life activities based on traditional cultural practices, language materials in the indigenous language alongside the national language, cultural stories and music incorporated into daily rhythms, community elders as regular participants in the environment, and outdoor spaces designed to connect children to the specific natural environment.</w:t>
      </w:r>
    </w:p>
    <w:p w14:paraId="14DF5568" w14:textId="77777777" w:rsidR="004666A8" w:rsidRPr="00091C02" w:rsidRDefault="004666A8" w:rsidP="00370AA1">
      <w:pPr>
        <w:rPr>
          <w:b/>
          <w:bCs/>
        </w:rPr>
      </w:pPr>
      <w:r w:rsidRPr="00091C02">
        <w:rPr>
          <w:b/>
          <w:bCs/>
        </w:rPr>
        <w:t>In an urban setting with significant resource constraints, educators created an effective first plane environment by focusing on developmental essentials rather than specific materials. Their approach included locally sourced, low-cost alternatives to traditional Montessori materials, repurposed furniture modified to provide appropriate proportionality, practical life activities based on the urban community's daily practices, innovative use of limited space through careful arrangement and dual-purpose elements, community partnerships that extended the "prepared environment" beyond the classroom, and parent education that supported environmental consistency between home and school.</w:t>
      </w:r>
    </w:p>
    <w:p w14:paraId="56DC2A55" w14:textId="77777777" w:rsidR="004666A8" w:rsidRPr="00091C02" w:rsidRDefault="004666A8" w:rsidP="00370AA1">
      <w:pPr>
        <w:rPr>
          <w:b/>
          <w:bCs/>
        </w:rPr>
      </w:pPr>
      <w:r w:rsidRPr="00091C02">
        <w:rPr>
          <w:b/>
          <w:bCs/>
        </w:rPr>
        <w:t>A framework for cultural adaptation includes identifying universal developmental needs that transcend cultural contexts, analyzing how these needs are traditionally addressed in the specific culture, determining which environmental elements must remain consistent, adapting materials and practices to reflect cultural context, engaging community members in the adaptation process, and evaluating effectiveness through observation of the children's response.</w:t>
      </w:r>
    </w:p>
    <w:p w14:paraId="5750D785" w14:textId="77777777" w:rsidR="004666A8" w:rsidRPr="00091C02" w:rsidRDefault="004666A8" w:rsidP="00370AA1">
      <w:pPr>
        <w:rPr>
          <w:b/>
          <w:bCs/>
        </w:rPr>
      </w:pPr>
      <w:r w:rsidRPr="00091C02">
        <w:rPr>
          <w:b/>
          <w:bCs/>
        </w:rPr>
        <w:t xml:space="preserve">Inclusive Environments: </w:t>
      </w:r>
      <w:proofErr w:type="gramStart"/>
      <w:r w:rsidRPr="00091C02">
        <w:rPr>
          <w:b/>
          <w:bCs/>
        </w:rPr>
        <w:t>Adapting for</w:t>
      </w:r>
      <w:proofErr w:type="gramEnd"/>
      <w:r w:rsidRPr="00091C02">
        <w:rPr>
          <w:b/>
          <w:bCs/>
        </w:rPr>
        <w:t xml:space="preserve"> Diverse Developmental Needs</w:t>
      </w:r>
    </w:p>
    <w:p w14:paraId="5368DE95" w14:textId="77777777" w:rsidR="004666A8" w:rsidRPr="00091C02" w:rsidRDefault="004666A8" w:rsidP="00370AA1">
      <w:pPr>
        <w:rPr>
          <w:b/>
          <w:bCs/>
        </w:rPr>
      </w:pPr>
      <w:r w:rsidRPr="00091C02">
        <w:rPr>
          <w:b/>
          <w:bCs/>
        </w:rPr>
        <w:t>The prepared environment for the first plane must accommodate children with diverse developmental profiles, including those with identified disabilities or developmental differences. Universal Design for Learning principles can be integrated with Montessori approaches to create truly inclusive environments.</w:t>
      </w:r>
    </w:p>
    <w:p w14:paraId="792FEF17" w14:textId="77777777" w:rsidR="004666A8" w:rsidRPr="00091C02" w:rsidRDefault="004666A8" w:rsidP="00370AA1">
      <w:pPr>
        <w:rPr>
          <w:b/>
          <w:bCs/>
        </w:rPr>
      </w:pPr>
      <w:r w:rsidRPr="00091C02">
        <w:rPr>
          <w:b/>
          <w:bCs/>
        </w:rPr>
        <w:lastRenderedPageBreak/>
        <w:t>Children with sensory processing differences require thoughtful environmental adaptations that might include designated quiet spaces for sensory regulation, varied seating options that accommodate different proprioceptive needs, modified lighting that reduces sensory overwhelm, materials with diverse sensory properties, and predictable environmental transitions that support sensory regulation.</w:t>
      </w:r>
    </w:p>
    <w:p w14:paraId="3EF433F3" w14:textId="77777777" w:rsidR="004666A8" w:rsidRPr="00091C02" w:rsidRDefault="004666A8" w:rsidP="00370AA1">
      <w:pPr>
        <w:rPr>
          <w:b/>
          <w:bCs/>
        </w:rPr>
      </w:pPr>
      <w:r w:rsidRPr="00091C02">
        <w:rPr>
          <w:b/>
          <w:bCs/>
        </w:rPr>
        <w:t>For children with different movement capabilities, adaptations might include multiple ways to engage with key materials, adaptive equipment integrated seamlessly into the environment, physical arrangements that accommodate mobility devices, activities modified to provide equivalent developmental benefits through different movement patterns, and collaborative work options that allow children to contribute according to their capabilities.</w:t>
      </w:r>
    </w:p>
    <w:p w14:paraId="3979CF03" w14:textId="77777777" w:rsidR="004666A8" w:rsidRPr="00091C02" w:rsidRDefault="004666A8" w:rsidP="00370AA1">
      <w:pPr>
        <w:rPr>
          <w:b/>
          <w:bCs/>
        </w:rPr>
      </w:pPr>
      <w:r w:rsidRPr="00091C02">
        <w:rPr>
          <w:b/>
          <w:bCs/>
        </w:rPr>
        <w:t>To support children with varied communication profiles, environments might include visual schedules and communication supports, sign language or alternative communication systems integrated into group activities, materials that offer multiple ways to demonstrate understanding, explicit modeling of social communication alongside natural opportunities, and appropriate supports that enable participation in community activities.</w:t>
      </w:r>
    </w:p>
    <w:p w14:paraId="110788D9" w14:textId="77777777" w:rsidR="004666A8" w:rsidRPr="00091C02" w:rsidRDefault="004666A8" w:rsidP="00370AA1">
      <w:pPr>
        <w:pStyle w:val="Heading5"/>
      </w:pPr>
      <w:r w:rsidRPr="00091C02">
        <w:t>Contemporary Challenges and Environmental Responses</w:t>
      </w:r>
    </w:p>
    <w:p w14:paraId="6919AFBE" w14:textId="77777777" w:rsidR="004666A8" w:rsidRPr="00091C02" w:rsidRDefault="004666A8" w:rsidP="00370AA1">
      <w:pPr>
        <w:pStyle w:val="Heading6"/>
      </w:pPr>
      <w:r w:rsidRPr="00091C02">
        <w:t>Addressing Nature Deficit in the Prepared Environment</w:t>
      </w:r>
    </w:p>
    <w:p w14:paraId="1977EDBC" w14:textId="77777777" w:rsidR="004666A8" w:rsidRPr="00091C02" w:rsidRDefault="004666A8" w:rsidP="00370AA1">
      <w:pPr>
        <w:rPr>
          <w:b/>
          <w:bCs/>
        </w:rPr>
      </w:pPr>
      <w:r w:rsidRPr="00091C02">
        <w:rPr>
          <w:b/>
          <w:bCs/>
        </w:rPr>
        <w:t xml:space="preserve">Contemporary children often experience significantly reduced contact with the natural </w:t>
      </w:r>
      <w:proofErr w:type="gramStart"/>
      <w:r w:rsidRPr="00091C02">
        <w:rPr>
          <w:b/>
          <w:bCs/>
        </w:rPr>
        <w:t>world—a</w:t>
      </w:r>
      <w:proofErr w:type="gramEnd"/>
      <w:r w:rsidRPr="00091C02">
        <w:rPr>
          <w:b/>
          <w:bCs/>
        </w:rPr>
        <w:t xml:space="preserve"> phenomenon termed "nature deficit disorder." The first plane prepared environment can address this deficit through thoughtful integration of natural elements and experiences.</w:t>
      </w:r>
    </w:p>
    <w:p w14:paraId="28E7F361" w14:textId="77777777" w:rsidR="004666A8" w:rsidRPr="00091C02" w:rsidRDefault="004666A8" w:rsidP="00370AA1">
      <w:pPr>
        <w:rPr>
          <w:b/>
          <w:bCs/>
        </w:rPr>
      </w:pPr>
      <w:r w:rsidRPr="00091C02">
        <w:rPr>
          <w:b/>
          <w:bCs/>
        </w:rPr>
        <w:t>Biophilic design—an approach that incorporates natural elements and patterns into built environments—offers valuable strategies for the first plane environment:</w:t>
      </w:r>
    </w:p>
    <w:p w14:paraId="65709EE9" w14:textId="77777777" w:rsidR="004666A8" w:rsidRPr="00091C02" w:rsidRDefault="004666A8" w:rsidP="00370AA1">
      <w:pPr>
        <w:numPr>
          <w:ilvl w:val="0"/>
          <w:numId w:val="235"/>
        </w:numPr>
        <w:rPr>
          <w:b/>
          <w:bCs/>
        </w:rPr>
      </w:pPr>
      <w:r w:rsidRPr="00091C02">
        <w:rPr>
          <w:b/>
          <w:bCs/>
        </w:rPr>
        <w:t>Integration of natural materials and textures</w:t>
      </w:r>
    </w:p>
    <w:p w14:paraId="2C8D4635" w14:textId="77777777" w:rsidR="004666A8" w:rsidRPr="00091C02" w:rsidRDefault="004666A8" w:rsidP="00370AA1">
      <w:pPr>
        <w:numPr>
          <w:ilvl w:val="0"/>
          <w:numId w:val="235"/>
        </w:numPr>
        <w:rPr>
          <w:b/>
          <w:bCs/>
        </w:rPr>
      </w:pPr>
      <w:r w:rsidRPr="00091C02">
        <w:rPr>
          <w:b/>
          <w:bCs/>
        </w:rPr>
        <w:t>Incorporation of plants and other living elements</w:t>
      </w:r>
    </w:p>
    <w:p w14:paraId="42CB38DE" w14:textId="77777777" w:rsidR="004666A8" w:rsidRPr="00091C02" w:rsidRDefault="004666A8" w:rsidP="00370AA1">
      <w:pPr>
        <w:numPr>
          <w:ilvl w:val="0"/>
          <w:numId w:val="235"/>
        </w:numPr>
        <w:rPr>
          <w:b/>
          <w:bCs/>
        </w:rPr>
      </w:pPr>
      <w:r w:rsidRPr="00091C02">
        <w:rPr>
          <w:b/>
          <w:bCs/>
        </w:rPr>
        <w:t>Natural lighting that connects to daily and seasonal rhythms</w:t>
      </w:r>
    </w:p>
    <w:p w14:paraId="09517FC8" w14:textId="77777777" w:rsidR="004666A8" w:rsidRPr="00091C02" w:rsidRDefault="004666A8" w:rsidP="00370AA1">
      <w:pPr>
        <w:numPr>
          <w:ilvl w:val="0"/>
          <w:numId w:val="235"/>
        </w:numPr>
        <w:rPr>
          <w:b/>
          <w:bCs/>
        </w:rPr>
      </w:pPr>
      <w:r w:rsidRPr="00091C02">
        <w:rPr>
          <w:b/>
          <w:bCs/>
        </w:rPr>
        <w:t>Views of and access to outdoor natural spaces</w:t>
      </w:r>
    </w:p>
    <w:p w14:paraId="169FDB0C" w14:textId="77777777" w:rsidR="004666A8" w:rsidRPr="00091C02" w:rsidRDefault="004666A8" w:rsidP="00370AA1">
      <w:pPr>
        <w:numPr>
          <w:ilvl w:val="0"/>
          <w:numId w:val="235"/>
        </w:numPr>
        <w:rPr>
          <w:b/>
          <w:bCs/>
        </w:rPr>
      </w:pPr>
      <w:r w:rsidRPr="00091C02">
        <w:rPr>
          <w:b/>
          <w:bCs/>
        </w:rPr>
        <w:t>Natural forms and patterns in environmental design</w:t>
      </w:r>
    </w:p>
    <w:p w14:paraId="0DA32877" w14:textId="77777777" w:rsidR="004666A8" w:rsidRPr="00091C02" w:rsidRDefault="004666A8" w:rsidP="00370AA1">
      <w:pPr>
        <w:rPr>
          <w:b/>
          <w:bCs/>
        </w:rPr>
      </w:pPr>
      <w:r w:rsidRPr="00091C02">
        <w:rPr>
          <w:b/>
          <w:bCs/>
        </w:rPr>
        <w:t xml:space="preserve">Beyond bringing nature indoors, the first plane environment should include thoughtfully prepared outdoor spaces that offer appropriate freedom of movement and exploration, include natural materials for construction and creativity, provide </w:t>
      </w:r>
      <w:r w:rsidRPr="00091C02">
        <w:rPr>
          <w:b/>
          <w:bCs/>
        </w:rPr>
        <w:lastRenderedPageBreak/>
        <w:t xml:space="preserve">opportunities for care </w:t>
      </w:r>
      <w:proofErr w:type="gramStart"/>
      <w:r w:rsidRPr="00091C02">
        <w:rPr>
          <w:b/>
          <w:bCs/>
        </w:rPr>
        <w:t>of</w:t>
      </w:r>
      <w:proofErr w:type="gramEnd"/>
      <w:r w:rsidRPr="00091C02">
        <w:rPr>
          <w:b/>
          <w:bCs/>
        </w:rPr>
        <w:t xml:space="preserve"> plants and animals, allow for observation of natural processes and cycles, and support sensory engagement with diverse natural elements.</w:t>
      </w:r>
    </w:p>
    <w:p w14:paraId="47540D2F" w14:textId="77777777" w:rsidR="004666A8" w:rsidRPr="00091C02" w:rsidRDefault="004666A8" w:rsidP="00370AA1">
      <w:pPr>
        <w:rPr>
          <w:b/>
          <w:bCs/>
        </w:rPr>
      </w:pPr>
      <w:r w:rsidRPr="00091C02">
        <w:rPr>
          <w:b/>
          <w:bCs/>
        </w:rPr>
        <w:t>Even in urban or resource-limited settings, strategies exist to connect children to nature: container gardening and indoor plant cultivation, "rewilding" of small outdoor areas to support biodiversity, natural material collections that bring elements of nature indoors, community partnerships for regular access to parks or natural areas, and integration of nature study across curriculum areas.</w:t>
      </w:r>
    </w:p>
    <w:p w14:paraId="7E8AA780" w14:textId="77777777" w:rsidR="004666A8" w:rsidRPr="00091C02" w:rsidRDefault="004666A8" w:rsidP="00370AA1">
      <w:pPr>
        <w:pStyle w:val="Heading6"/>
      </w:pPr>
      <w:r w:rsidRPr="00091C02">
        <w:t>Supporting Self-Regulation in Stimulating Times</w:t>
      </w:r>
    </w:p>
    <w:p w14:paraId="2848DB21" w14:textId="77777777" w:rsidR="004666A8" w:rsidRPr="00091C02" w:rsidRDefault="004666A8" w:rsidP="00370AA1">
      <w:pPr>
        <w:rPr>
          <w:b/>
          <w:bCs/>
        </w:rPr>
      </w:pPr>
      <w:r w:rsidRPr="00091C02">
        <w:rPr>
          <w:b/>
          <w:bCs/>
        </w:rPr>
        <w:t>Children in contemporary societies often experience heightened stimulation from various sources, potentially challenging the development of attention and self-regulation. The prepared environment can specifically address these challenges.</w:t>
      </w:r>
    </w:p>
    <w:p w14:paraId="0E0B3DC2" w14:textId="77777777" w:rsidR="004666A8" w:rsidRPr="00091C02" w:rsidRDefault="004666A8" w:rsidP="00370AA1">
      <w:pPr>
        <w:rPr>
          <w:b/>
          <w:bCs/>
        </w:rPr>
      </w:pPr>
      <w:r w:rsidRPr="00091C02">
        <w:rPr>
          <w:b/>
          <w:bCs/>
        </w:rPr>
        <w:t xml:space="preserve">Research in attention development suggests several environmental characteristics that support healthy </w:t>
      </w:r>
      <w:proofErr w:type="gramStart"/>
      <w:r w:rsidRPr="00091C02">
        <w:rPr>
          <w:b/>
          <w:bCs/>
        </w:rPr>
        <w:t>attentional</w:t>
      </w:r>
      <w:proofErr w:type="gramEnd"/>
      <w:r w:rsidRPr="00091C02">
        <w:rPr>
          <w:b/>
          <w:bCs/>
        </w:rPr>
        <w:t xml:space="preserve"> capabilities:</w:t>
      </w:r>
    </w:p>
    <w:p w14:paraId="604CFADD" w14:textId="77777777" w:rsidR="004666A8" w:rsidRPr="00091C02" w:rsidRDefault="004666A8" w:rsidP="00370AA1">
      <w:pPr>
        <w:numPr>
          <w:ilvl w:val="0"/>
          <w:numId w:val="236"/>
        </w:numPr>
        <w:rPr>
          <w:b/>
          <w:bCs/>
        </w:rPr>
      </w:pPr>
      <w:r w:rsidRPr="00091C02">
        <w:rPr>
          <w:b/>
          <w:bCs/>
        </w:rPr>
        <w:t>Reduced visual and auditory background stimulation</w:t>
      </w:r>
    </w:p>
    <w:p w14:paraId="0440E3C1" w14:textId="77777777" w:rsidR="004666A8" w:rsidRPr="00091C02" w:rsidRDefault="004666A8" w:rsidP="00370AA1">
      <w:pPr>
        <w:numPr>
          <w:ilvl w:val="0"/>
          <w:numId w:val="236"/>
        </w:numPr>
        <w:rPr>
          <w:b/>
          <w:bCs/>
        </w:rPr>
      </w:pPr>
      <w:r w:rsidRPr="00091C02">
        <w:rPr>
          <w:b/>
          <w:bCs/>
        </w:rPr>
        <w:t>Materials that invite sustained rather than fleeting engagement</w:t>
      </w:r>
    </w:p>
    <w:p w14:paraId="486E1311" w14:textId="77777777" w:rsidR="004666A8" w:rsidRPr="00091C02" w:rsidRDefault="004666A8" w:rsidP="00370AA1">
      <w:pPr>
        <w:numPr>
          <w:ilvl w:val="0"/>
          <w:numId w:val="236"/>
        </w:numPr>
        <w:rPr>
          <w:b/>
          <w:bCs/>
        </w:rPr>
      </w:pPr>
      <w:r w:rsidRPr="00091C02">
        <w:rPr>
          <w:b/>
          <w:bCs/>
        </w:rPr>
        <w:t>Clear visual organization that helps the child focus on essential attributes</w:t>
      </w:r>
    </w:p>
    <w:p w14:paraId="41DE569B" w14:textId="77777777" w:rsidR="004666A8" w:rsidRPr="00091C02" w:rsidRDefault="004666A8" w:rsidP="00370AA1">
      <w:pPr>
        <w:numPr>
          <w:ilvl w:val="0"/>
          <w:numId w:val="236"/>
        </w:numPr>
        <w:rPr>
          <w:b/>
          <w:bCs/>
        </w:rPr>
      </w:pPr>
      <w:r w:rsidRPr="00091C02">
        <w:rPr>
          <w:b/>
          <w:bCs/>
        </w:rPr>
        <w:t>Activities that provide natural feedback for attention maintenance</w:t>
      </w:r>
    </w:p>
    <w:p w14:paraId="09AD5393" w14:textId="77777777" w:rsidR="004666A8" w:rsidRPr="00091C02" w:rsidRDefault="004666A8" w:rsidP="00370AA1">
      <w:pPr>
        <w:numPr>
          <w:ilvl w:val="0"/>
          <w:numId w:val="236"/>
        </w:numPr>
        <w:rPr>
          <w:b/>
          <w:bCs/>
        </w:rPr>
      </w:pPr>
      <w:r w:rsidRPr="00091C02">
        <w:rPr>
          <w:b/>
          <w:bCs/>
        </w:rPr>
        <w:t>Environments that allow children to regulate incoming stimulation</w:t>
      </w:r>
    </w:p>
    <w:p w14:paraId="596BEB05" w14:textId="77777777" w:rsidR="004666A8" w:rsidRPr="00091C02" w:rsidRDefault="004666A8" w:rsidP="00370AA1">
      <w:pPr>
        <w:rPr>
          <w:b/>
          <w:bCs/>
        </w:rPr>
      </w:pPr>
      <w:r w:rsidRPr="00091C02">
        <w:rPr>
          <w:b/>
          <w:bCs/>
        </w:rPr>
        <w:t xml:space="preserve">The development of executive </w:t>
      </w:r>
      <w:proofErr w:type="gramStart"/>
      <w:r w:rsidRPr="00091C02">
        <w:rPr>
          <w:b/>
          <w:bCs/>
        </w:rPr>
        <w:t>function—</w:t>
      </w:r>
      <w:proofErr w:type="gramEnd"/>
      <w:r w:rsidRPr="00091C02">
        <w:rPr>
          <w:b/>
          <w:bCs/>
        </w:rPr>
        <w:t>which includes working memory, inhibitory control, and cognitive flexibility—can be specifically supported through activities with clear beginning, middle, and end sequences, materials that require planning and multi-step procedures, environmental cues that support memory without adult reminders, opportunities for appropriate risk-taking and problem-solving, and social contexts that naturally practice impulse control.</w:t>
      </w:r>
    </w:p>
    <w:p w14:paraId="1C23F6A3" w14:textId="77777777" w:rsidR="004666A8" w:rsidRPr="00091C02" w:rsidRDefault="004666A8" w:rsidP="00370AA1">
      <w:pPr>
        <w:rPr>
          <w:b/>
          <w:bCs/>
        </w:rPr>
      </w:pPr>
      <w:r w:rsidRPr="00091C02">
        <w:rPr>
          <w:b/>
          <w:bCs/>
        </w:rPr>
        <w:t>Research on childhood stress highlights the importance of environments that support healthy stress regulation through predictable routines that create security, spaces that allow for both stimulation and calming, physical activity opportunities that help regulate stress hormones, sensory materials that support self-soothing, and adult interactions characterized by emotional co-regulation leading to self-regulation.</w:t>
      </w:r>
    </w:p>
    <w:p w14:paraId="2AB97A32" w14:textId="77777777" w:rsidR="004666A8" w:rsidRPr="00091C02" w:rsidRDefault="004666A8" w:rsidP="00370AA1">
      <w:pPr>
        <w:pStyle w:val="Heading6"/>
      </w:pPr>
      <w:r w:rsidRPr="00091C02">
        <w:lastRenderedPageBreak/>
        <w:t>Building Resilience Through Environmental Design</w:t>
      </w:r>
    </w:p>
    <w:p w14:paraId="2891A5BC" w14:textId="77777777" w:rsidR="004666A8" w:rsidRPr="00091C02" w:rsidRDefault="004666A8" w:rsidP="00370AA1">
      <w:pPr>
        <w:rPr>
          <w:b/>
          <w:bCs/>
        </w:rPr>
      </w:pPr>
      <w:r w:rsidRPr="00091C02">
        <w:rPr>
          <w:b/>
          <w:bCs/>
        </w:rPr>
        <w:t>The prepared environment can specifically support the development of resilience—the ability to adapt positively to challenges and adversity—through intentional design elements.</w:t>
      </w:r>
    </w:p>
    <w:p w14:paraId="768FE167" w14:textId="77777777" w:rsidR="004666A8" w:rsidRPr="00091C02" w:rsidRDefault="004666A8" w:rsidP="00370AA1">
      <w:pPr>
        <w:rPr>
          <w:b/>
          <w:bCs/>
        </w:rPr>
      </w:pPr>
      <w:r w:rsidRPr="00091C02">
        <w:rPr>
          <w:b/>
          <w:bCs/>
        </w:rPr>
        <w:t>By providing appropriately calibrated challenges within a supportive context, the environment builds resilience through materials with built-in control of error that allow for independent correction, graduated challenges that build confidence through progressive mastery, natural consequences that teach cause-effect relationships, opportunities to experience productive struggle with appropriate support, and community acknowledgment of persistent effort and growth.</w:t>
      </w:r>
    </w:p>
    <w:p w14:paraId="08C730E5" w14:textId="77777777" w:rsidR="004666A8" w:rsidRPr="00091C02" w:rsidRDefault="004666A8" w:rsidP="00370AA1">
      <w:pPr>
        <w:rPr>
          <w:b/>
          <w:bCs/>
        </w:rPr>
      </w:pPr>
      <w:r w:rsidRPr="00091C02">
        <w:rPr>
          <w:b/>
          <w:bCs/>
        </w:rPr>
        <w:t>In lives often characterized by rapid change and transition, the prepared environment provides valuable stability through consistent environmental organization across days and weeks, clear expectations and boundaries that remain reliable, predictable responses to actions and behaviors, stable adult-child relationships over extended periods, and consistent values and expectations within the community.</w:t>
      </w:r>
    </w:p>
    <w:p w14:paraId="5CAB7A10" w14:textId="77777777" w:rsidR="004666A8" w:rsidRPr="00091C02" w:rsidRDefault="004666A8" w:rsidP="00370AA1">
      <w:pPr>
        <w:rPr>
          <w:b/>
          <w:bCs/>
        </w:rPr>
      </w:pPr>
      <w:r w:rsidRPr="00091C02">
        <w:rPr>
          <w:b/>
          <w:bCs/>
        </w:rPr>
        <w:t>The social dimension of the prepared environment contributes to resilience through multiple supportive relationships beyond the primary attachment, opportunities to contribute meaningfully to community welfare, models of diverse coping strategies from multiple community members, natural contexts for developing conflict resolution skills, and experiences of belonging and being valued within a community.es that offer appropriate freedom of movement and exploration, include natural materials for construction and creativity, provide opportunities for care of plants and animals, allow for observation of natural processes and cycles, and support sensory engagement with diverse natural elements.</w:t>
      </w:r>
    </w:p>
    <w:p w14:paraId="39768C7B" w14:textId="77777777" w:rsidR="004666A8" w:rsidRPr="00091C02" w:rsidRDefault="004666A8" w:rsidP="00370AA1">
      <w:pPr>
        <w:rPr>
          <w:b/>
          <w:bCs/>
        </w:rPr>
      </w:pPr>
      <w:r w:rsidRPr="00091C02">
        <w:rPr>
          <w:b/>
          <w:bCs/>
        </w:rPr>
        <w:t>Even in urban or resource-limited settings, strategies exist to connect children to nature: container gardening and indoor plant cultivation, "rewilding" of small outdoor areas to support biodiversity, natural material collections that bring elements of nature indoors, community partnerships for regular access to parks or natural areas, and integration of nature study across curriculum areas.</w:t>
      </w:r>
    </w:p>
    <w:p w14:paraId="13F82E44" w14:textId="77777777" w:rsidR="004666A8" w:rsidRPr="00091C02" w:rsidRDefault="004666A8" w:rsidP="00370AA1">
      <w:pPr>
        <w:pStyle w:val="Heading6"/>
      </w:pPr>
      <w:r w:rsidRPr="00091C02">
        <w:t>Supporting Self-Regulation in Stimulating Times</w:t>
      </w:r>
    </w:p>
    <w:p w14:paraId="3313A98A" w14:textId="77777777" w:rsidR="004666A8" w:rsidRPr="00091C02" w:rsidRDefault="004666A8" w:rsidP="00370AA1">
      <w:pPr>
        <w:rPr>
          <w:b/>
          <w:bCs/>
        </w:rPr>
      </w:pPr>
      <w:r w:rsidRPr="00091C02">
        <w:rPr>
          <w:b/>
          <w:bCs/>
        </w:rPr>
        <w:t>Children in contemporary societies often experience heightened stimulation from various sources, potentially challenging the development of attention and self-regulation. The prepared environment can specifically address these challenges.</w:t>
      </w:r>
    </w:p>
    <w:p w14:paraId="145BEDE0" w14:textId="77777777" w:rsidR="004666A8" w:rsidRPr="00091C02" w:rsidRDefault="004666A8" w:rsidP="00370AA1">
      <w:pPr>
        <w:rPr>
          <w:b/>
          <w:bCs/>
        </w:rPr>
      </w:pPr>
      <w:r w:rsidRPr="00091C02">
        <w:rPr>
          <w:b/>
          <w:bCs/>
        </w:rPr>
        <w:t xml:space="preserve">Research in attention development suggests several environmental characteristics that support healthy </w:t>
      </w:r>
      <w:proofErr w:type="gramStart"/>
      <w:r w:rsidRPr="00091C02">
        <w:rPr>
          <w:b/>
          <w:bCs/>
        </w:rPr>
        <w:t>attentional</w:t>
      </w:r>
      <w:proofErr w:type="gramEnd"/>
      <w:r w:rsidRPr="00091C02">
        <w:rPr>
          <w:b/>
          <w:bCs/>
        </w:rPr>
        <w:t xml:space="preserve"> capabilities:</w:t>
      </w:r>
    </w:p>
    <w:p w14:paraId="25C15C94" w14:textId="77777777" w:rsidR="004666A8" w:rsidRPr="00091C02" w:rsidRDefault="004666A8" w:rsidP="00370AA1">
      <w:pPr>
        <w:numPr>
          <w:ilvl w:val="0"/>
          <w:numId w:val="237"/>
        </w:numPr>
        <w:rPr>
          <w:b/>
          <w:bCs/>
        </w:rPr>
      </w:pPr>
      <w:r w:rsidRPr="00091C02">
        <w:rPr>
          <w:b/>
          <w:bCs/>
        </w:rPr>
        <w:lastRenderedPageBreak/>
        <w:t>Reduced visual and auditory background stimulation</w:t>
      </w:r>
    </w:p>
    <w:p w14:paraId="06096812" w14:textId="77777777" w:rsidR="004666A8" w:rsidRPr="00091C02" w:rsidRDefault="004666A8" w:rsidP="00370AA1">
      <w:pPr>
        <w:numPr>
          <w:ilvl w:val="0"/>
          <w:numId w:val="237"/>
        </w:numPr>
        <w:rPr>
          <w:b/>
          <w:bCs/>
        </w:rPr>
      </w:pPr>
      <w:r w:rsidRPr="00091C02">
        <w:rPr>
          <w:b/>
          <w:bCs/>
        </w:rPr>
        <w:t>Materials that invite sustained rather than fleeting engagement</w:t>
      </w:r>
    </w:p>
    <w:p w14:paraId="31EA26E6" w14:textId="77777777" w:rsidR="004666A8" w:rsidRPr="00091C02" w:rsidRDefault="004666A8" w:rsidP="00370AA1">
      <w:pPr>
        <w:numPr>
          <w:ilvl w:val="0"/>
          <w:numId w:val="237"/>
        </w:numPr>
        <w:rPr>
          <w:b/>
          <w:bCs/>
        </w:rPr>
      </w:pPr>
      <w:r w:rsidRPr="00091C02">
        <w:rPr>
          <w:b/>
          <w:bCs/>
        </w:rPr>
        <w:t>Clear visual organization that helps the child focus on essential attributes</w:t>
      </w:r>
    </w:p>
    <w:p w14:paraId="7EE30D68" w14:textId="77777777" w:rsidR="004666A8" w:rsidRPr="00091C02" w:rsidRDefault="004666A8" w:rsidP="00370AA1">
      <w:pPr>
        <w:numPr>
          <w:ilvl w:val="0"/>
          <w:numId w:val="237"/>
        </w:numPr>
        <w:rPr>
          <w:b/>
          <w:bCs/>
        </w:rPr>
      </w:pPr>
      <w:r w:rsidRPr="00091C02">
        <w:rPr>
          <w:b/>
          <w:bCs/>
        </w:rPr>
        <w:t>Activities that provide natural feedback for attention maintenance</w:t>
      </w:r>
    </w:p>
    <w:p w14:paraId="67865666" w14:textId="77777777" w:rsidR="004666A8" w:rsidRPr="00091C02" w:rsidRDefault="004666A8" w:rsidP="00370AA1">
      <w:pPr>
        <w:numPr>
          <w:ilvl w:val="0"/>
          <w:numId w:val="237"/>
        </w:numPr>
        <w:rPr>
          <w:b/>
          <w:bCs/>
        </w:rPr>
      </w:pPr>
      <w:r w:rsidRPr="00091C02">
        <w:rPr>
          <w:b/>
          <w:bCs/>
        </w:rPr>
        <w:t>Environments that allow children to regulate incoming stimulation</w:t>
      </w:r>
    </w:p>
    <w:p w14:paraId="27AD7E91" w14:textId="77777777" w:rsidR="004666A8" w:rsidRPr="00091C02" w:rsidRDefault="004666A8" w:rsidP="00370AA1">
      <w:pPr>
        <w:rPr>
          <w:b/>
          <w:bCs/>
        </w:rPr>
      </w:pPr>
      <w:r w:rsidRPr="00091C02">
        <w:rPr>
          <w:b/>
          <w:bCs/>
        </w:rPr>
        <w:t xml:space="preserve">The development of executive </w:t>
      </w:r>
      <w:proofErr w:type="gramStart"/>
      <w:r w:rsidRPr="00091C02">
        <w:rPr>
          <w:b/>
          <w:bCs/>
        </w:rPr>
        <w:t>function—</w:t>
      </w:r>
      <w:proofErr w:type="gramEnd"/>
      <w:r w:rsidRPr="00091C02">
        <w:rPr>
          <w:b/>
          <w:bCs/>
        </w:rPr>
        <w:t>which includes working memory, inhibitory control, and cognitive flexibility—can be specifically supported through activities with clear beginning, middle, and end sequences, materials that require planning and multi-step procedures, environmental cues that support memory without adult reminders, opportunities for appropriate risk-taking and problem-solving, and social contexts that naturally practice impulse control.</w:t>
      </w:r>
    </w:p>
    <w:p w14:paraId="45DD4FA6" w14:textId="77777777" w:rsidR="004666A8" w:rsidRPr="00091C02" w:rsidRDefault="004666A8" w:rsidP="00370AA1">
      <w:pPr>
        <w:rPr>
          <w:b/>
          <w:bCs/>
        </w:rPr>
      </w:pPr>
      <w:r w:rsidRPr="00091C02">
        <w:rPr>
          <w:b/>
          <w:bCs/>
        </w:rPr>
        <w:t>Research on childhood stress highlights the importance of environments that support healthy stress regulation through predictable routines that create security, spaces that allow for both stimulation and calming, physical activity opportunities that help regulate stress hormones, sensory materials that support self-soothing, and adult interactions characterized by emotional co-regulation leading to self-regulation.</w:t>
      </w:r>
    </w:p>
    <w:p w14:paraId="56457E60" w14:textId="77777777" w:rsidR="004666A8" w:rsidRPr="00091C02" w:rsidRDefault="004666A8" w:rsidP="00370AA1">
      <w:pPr>
        <w:pStyle w:val="Heading6"/>
      </w:pPr>
      <w:r w:rsidRPr="00091C02">
        <w:t>Building Resilience Through Environmental Design</w:t>
      </w:r>
    </w:p>
    <w:p w14:paraId="430E185E" w14:textId="77777777" w:rsidR="004666A8" w:rsidRPr="00091C02" w:rsidRDefault="004666A8" w:rsidP="004666A8">
      <w:pPr>
        <w:rPr>
          <w:b/>
          <w:bCs/>
        </w:rPr>
      </w:pPr>
      <w:r w:rsidRPr="00091C02">
        <w:rPr>
          <w:b/>
          <w:bCs/>
        </w:rPr>
        <w:t>The prepared environment can specifically support the development of resilience—the ability to adapt positively to challenges and adversity—through intentional design elements.</w:t>
      </w:r>
    </w:p>
    <w:p w14:paraId="0EC9B2C8" w14:textId="77777777" w:rsidR="004666A8" w:rsidRPr="00091C02" w:rsidRDefault="004666A8" w:rsidP="004666A8">
      <w:pPr>
        <w:rPr>
          <w:b/>
          <w:bCs/>
        </w:rPr>
      </w:pPr>
      <w:r w:rsidRPr="00091C02">
        <w:rPr>
          <w:b/>
          <w:bCs/>
        </w:rPr>
        <w:t>By providing appropriately calibrated challenges within a supportive context, the environment builds resilience through materials with built-in control of error that allow for independent correction, graduated challenges that build confidence through progressive mastery, natural consequences that teach cause-effect relationships, opportunities to experience productive struggle with appropriate support, and community acknowledgment of persistent effort and growth.</w:t>
      </w:r>
    </w:p>
    <w:p w14:paraId="6ADC53F5" w14:textId="77777777" w:rsidR="004666A8" w:rsidRPr="00091C02" w:rsidRDefault="004666A8" w:rsidP="004666A8">
      <w:pPr>
        <w:rPr>
          <w:b/>
          <w:bCs/>
        </w:rPr>
      </w:pPr>
      <w:r w:rsidRPr="00091C02">
        <w:rPr>
          <w:b/>
          <w:bCs/>
        </w:rPr>
        <w:t>In lives often characterized by rapid change and transition, the prepared environment provides valuable stability through consistent environmental organization across days and weeks, clear expectations and boundaries that remain reliable, predictable responses to actions and behaviors, stable adult-child relationships over extended periods, and consistent values and expectations within the community.</w:t>
      </w:r>
    </w:p>
    <w:p w14:paraId="218DCBC7" w14:textId="77777777" w:rsidR="004666A8" w:rsidRPr="00091C02" w:rsidRDefault="004666A8" w:rsidP="004666A8">
      <w:pPr>
        <w:rPr>
          <w:b/>
          <w:bCs/>
        </w:rPr>
      </w:pPr>
      <w:r w:rsidRPr="00091C02">
        <w:rPr>
          <w:b/>
          <w:bCs/>
        </w:rPr>
        <w:t xml:space="preserve">The social dimension of the prepared environment contributes to resilience through multiple supportive relationships beyond the primary attachment, opportunities to </w:t>
      </w:r>
      <w:r w:rsidRPr="00091C02">
        <w:rPr>
          <w:b/>
          <w:bCs/>
        </w:rPr>
        <w:lastRenderedPageBreak/>
        <w:t>contribute meaningfully to community welfare, models of diverse coping strategies from multiple community members, natural contexts for developing conflict resolution skills, and experiences of belonging and being valued within a community.</w:t>
      </w:r>
    </w:p>
    <w:p w14:paraId="57CF48D0" w14:textId="77777777" w:rsidR="004666A8" w:rsidRPr="00091C02" w:rsidRDefault="004666A8" w:rsidP="004666A8">
      <w:pPr>
        <w:rPr>
          <w:b/>
          <w:bCs/>
        </w:rPr>
      </w:pPr>
      <w:r w:rsidRPr="00091C02">
        <w:rPr>
          <w:b/>
          <w:bCs/>
        </w:rPr>
        <w:t>The Prepared Environment as Developmental Ecosystem</w:t>
      </w:r>
    </w:p>
    <w:p w14:paraId="46294441" w14:textId="77777777" w:rsidR="004666A8" w:rsidRPr="00091C02" w:rsidRDefault="004666A8" w:rsidP="004666A8">
      <w:pPr>
        <w:rPr>
          <w:b/>
          <w:bCs/>
        </w:rPr>
      </w:pPr>
      <w:r w:rsidRPr="00091C02">
        <w:rPr>
          <w:b/>
          <w:bCs/>
        </w:rPr>
        <w:t>The prepared environment for the first plane is best understood not as a collection of materials or a physical space but as an integrated developmental ecosystem that includes:</w:t>
      </w:r>
    </w:p>
    <w:p w14:paraId="382C52A5" w14:textId="77777777" w:rsidR="004666A8" w:rsidRPr="00091C02" w:rsidRDefault="004666A8" w:rsidP="004666A8">
      <w:pPr>
        <w:numPr>
          <w:ilvl w:val="0"/>
          <w:numId w:val="238"/>
        </w:numPr>
        <w:rPr>
          <w:b/>
          <w:bCs/>
        </w:rPr>
      </w:pPr>
      <w:r w:rsidRPr="00091C02">
        <w:rPr>
          <w:b/>
          <w:bCs/>
        </w:rPr>
        <w:t>The physical environment with its materials, spaces, and sensory properties</w:t>
      </w:r>
    </w:p>
    <w:p w14:paraId="176B6666" w14:textId="77777777" w:rsidR="004666A8" w:rsidRPr="00091C02" w:rsidRDefault="004666A8" w:rsidP="004666A8">
      <w:pPr>
        <w:numPr>
          <w:ilvl w:val="0"/>
          <w:numId w:val="238"/>
        </w:numPr>
        <w:rPr>
          <w:b/>
          <w:bCs/>
        </w:rPr>
      </w:pPr>
      <w:r w:rsidRPr="00091C02">
        <w:rPr>
          <w:b/>
          <w:bCs/>
        </w:rPr>
        <w:t>The temporal environment with its rhythms, sequences, and durations</w:t>
      </w:r>
    </w:p>
    <w:p w14:paraId="0E442475" w14:textId="77777777" w:rsidR="004666A8" w:rsidRPr="00091C02" w:rsidRDefault="004666A8" w:rsidP="004666A8">
      <w:pPr>
        <w:numPr>
          <w:ilvl w:val="0"/>
          <w:numId w:val="238"/>
        </w:numPr>
        <w:rPr>
          <w:b/>
          <w:bCs/>
        </w:rPr>
      </w:pPr>
      <w:r w:rsidRPr="00091C02">
        <w:rPr>
          <w:b/>
          <w:bCs/>
        </w:rPr>
        <w:t>The social environment with its relationships, interactions, and community structures</w:t>
      </w:r>
    </w:p>
    <w:p w14:paraId="67376854" w14:textId="77777777" w:rsidR="004666A8" w:rsidRPr="00091C02" w:rsidRDefault="004666A8" w:rsidP="004666A8">
      <w:pPr>
        <w:numPr>
          <w:ilvl w:val="0"/>
          <w:numId w:val="238"/>
        </w:numPr>
        <w:rPr>
          <w:b/>
          <w:bCs/>
        </w:rPr>
      </w:pPr>
      <w:r w:rsidRPr="00091C02">
        <w:rPr>
          <w:b/>
          <w:bCs/>
        </w:rPr>
        <w:t>The cognitive environment with its embedded concepts, challenges, and supports</w:t>
      </w:r>
    </w:p>
    <w:p w14:paraId="53AA57D3" w14:textId="77777777" w:rsidR="004666A8" w:rsidRPr="00091C02" w:rsidRDefault="004666A8" w:rsidP="004666A8">
      <w:pPr>
        <w:numPr>
          <w:ilvl w:val="0"/>
          <w:numId w:val="238"/>
        </w:numPr>
        <w:rPr>
          <w:b/>
          <w:bCs/>
        </w:rPr>
      </w:pPr>
      <w:r w:rsidRPr="00091C02">
        <w:rPr>
          <w:b/>
          <w:bCs/>
        </w:rPr>
        <w:t>The cultural environment with its values, practices, and symbolic systems</w:t>
      </w:r>
    </w:p>
    <w:p w14:paraId="48F8166A" w14:textId="77777777" w:rsidR="004666A8" w:rsidRPr="00091C02" w:rsidRDefault="004666A8" w:rsidP="004666A8">
      <w:pPr>
        <w:rPr>
          <w:b/>
          <w:bCs/>
        </w:rPr>
      </w:pPr>
      <w:r w:rsidRPr="00091C02">
        <w:rPr>
          <w:b/>
          <w:bCs/>
        </w:rPr>
        <w:t>This ecosystem functions as a coherent whole, with each element influencing and being influenced by the others. The effectiveness of the environment depends not on any single element but on the integration and alignment of all components around developmental purposes.</w:t>
      </w:r>
    </w:p>
    <w:p w14:paraId="7080B566" w14:textId="77777777" w:rsidR="004666A8" w:rsidRPr="00091C02" w:rsidRDefault="004666A8" w:rsidP="004666A8">
      <w:pPr>
        <w:rPr>
          <w:b/>
          <w:bCs/>
        </w:rPr>
      </w:pPr>
      <w:r w:rsidRPr="00091C02">
        <w:rPr>
          <w:b/>
          <w:bCs/>
        </w:rPr>
        <w:t xml:space="preserve">Contemporary systems </w:t>
      </w:r>
      <w:proofErr w:type="gramStart"/>
      <w:r w:rsidRPr="00091C02">
        <w:rPr>
          <w:b/>
          <w:bCs/>
        </w:rPr>
        <w:t>thinking</w:t>
      </w:r>
      <w:proofErr w:type="gramEnd"/>
      <w:r w:rsidRPr="00091C02">
        <w:rPr>
          <w:b/>
          <w:bCs/>
        </w:rPr>
        <w:t xml:space="preserve"> offers valuable perspectives on the complex interrelationships between adult, environment, and child. Rather than viewing these as separate entities in relationship, we can understand them as elements of a single developmental system characterized by reciprocal influences among all elements, emergent properties that arise from interactions, dynamic adaptation and evolution over time, nested contexts that influence system functioning, and multiple feedback loops that regulate development.</w:t>
      </w:r>
    </w:p>
    <w:p w14:paraId="14BC028B" w14:textId="77777777" w:rsidR="004666A8" w:rsidRPr="00091C02" w:rsidRDefault="004666A8" w:rsidP="001B0A7C">
      <w:pPr>
        <w:pStyle w:val="Heading5"/>
      </w:pPr>
      <w:r w:rsidRPr="00091C02">
        <w:t>Conclusion: The Foundation for Lifelong Development</w:t>
      </w:r>
    </w:p>
    <w:p w14:paraId="0BBA44F9" w14:textId="77777777" w:rsidR="004666A8" w:rsidRPr="00091C02" w:rsidRDefault="004666A8" w:rsidP="004666A8">
      <w:pPr>
        <w:rPr>
          <w:b/>
          <w:bCs/>
        </w:rPr>
      </w:pPr>
      <w:r w:rsidRPr="00091C02">
        <w:rPr>
          <w:b/>
          <w:bCs/>
        </w:rPr>
        <w:t xml:space="preserve">The prepared environment for children in the first </w:t>
      </w:r>
      <w:proofErr w:type="gramStart"/>
      <w:r w:rsidRPr="00091C02">
        <w:rPr>
          <w:b/>
          <w:bCs/>
        </w:rPr>
        <w:t>plane</w:t>
      </w:r>
      <w:proofErr w:type="gramEnd"/>
      <w:r w:rsidRPr="00091C02">
        <w:rPr>
          <w:b/>
          <w:bCs/>
        </w:rPr>
        <w:t xml:space="preserve"> of development (0-6 years) represents far more than an educational methodology—it embodies a profound understanding of the conditions that support optimal human development during the most formative years of life. By integrating Montessori's foundational insights with contemporary scientific understanding, we can create environments that more effectively support the development of children in today's complex world.</w:t>
      </w:r>
    </w:p>
    <w:p w14:paraId="03F4B9F6" w14:textId="77777777" w:rsidR="004666A8" w:rsidRPr="00091C02" w:rsidRDefault="004666A8" w:rsidP="004666A8">
      <w:pPr>
        <w:rPr>
          <w:b/>
          <w:bCs/>
        </w:rPr>
      </w:pPr>
      <w:r w:rsidRPr="00091C02">
        <w:rPr>
          <w:b/>
          <w:bCs/>
        </w:rPr>
        <w:lastRenderedPageBreak/>
        <w:t>When effectively implemented, the prepared environment for the first plane leads to specific developmental outcomes including normalization (the emergence of deep concentration, love of work, self-discipline, and sociability), progressive independence across physical, cognitive, and social domains, an enduring love of learning, and healthy social development.</w:t>
      </w:r>
    </w:p>
    <w:p w14:paraId="5E8EBA01" w14:textId="77777777" w:rsidR="004666A8" w:rsidRPr="00091C02" w:rsidRDefault="004666A8" w:rsidP="004666A8">
      <w:pPr>
        <w:rPr>
          <w:b/>
          <w:bCs/>
        </w:rPr>
      </w:pPr>
      <w:r w:rsidRPr="00091C02">
        <w:rPr>
          <w:b/>
          <w:bCs/>
        </w:rPr>
        <w:t>As we continue to refine our understanding of the prepared environment through research, practice, and cross-cultural implementation, we honor Montessori's legacy not through rigid adherence to specific forms but through an evolving commitment to supporting the full realization of human potential from the earliest years of life. The prepared environment, as Montessori envisioned it, remains a powerful vehicle for this essential work.</w:t>
      </w:r>
    </w:p>
    <w:p w14:paraId="24829593" w14:textId="77777777" w:rsidR="004666A8" w:rsidRPr="00091C02" w:rsidRDefault="004666A8" w:rsidP="004666A8">
      <w:pPr>
        <w:rPr>
          <w:b/>
          <w:bCs/>
        </w:rPr>
      </w:pPr>
      <w:r w:rsidRPr="00091C02">
        <w:rPr>
          <w:b/>
          <w:bCs/>
        </w:rPr>
        <w:t xml:space="preserve">In subsequent chapters, we will explore in detail the specific implementations of the prepared environment across the different age ranges within the first plane: 0-5 months, 5-12 months, 12-36 months, and 3-6 years. Each of these developmental periods requires distinctive environmental adaptations while maintaining the core principles outlined in this chapter. By understanding both the underlying principles and their specific applications, educators and parents can create truly responsive environments that support each child's unique developmental journey throughout the crucial first </w:t>
      </w:r>
      <w:proofErr w:type="gramStart"/>
      <w:r w:rsidRPr="00091C02">
        <w:rPr>
          <w:b/>
          <w:bCs/>
        </w:rPr>
        <w:t>plane</w:t>
      </w:r>
      <w:proofErr w:type="gramEnd"/>
      <w:r w:rsidRPr="00091C02">
        <w:rPr>
          <w:b/>
          <w:bCs/>
        </w:rPr>
        <w:t xml:space="preserve"> of development.</w:t>
      </w:r>
    </w:p>
    <w:p w14:paraId="11AA6C9C" w14:textId="77777777" w:rsidR="003327C6" w:rsidRDefault="003327C6">
      <w:pPr>
        <w:rPr>
          <w:b/>
          <w:bCs/>
        </w:rPr>
      </w:pPr>
      <w:r>
        <w:rPr>
          <w:b/>
          <w:bCs/>
        </w:rPr>
        <w:br w:type="page"/>
      </w:r>
    </w:p>
    <w:p w14:paraId="105CC687" w14:textId="07383087" w:rsidR="004516CE" w:rsidRPr="00424879" w:rsidRDefault="004516CE" w:rsidP="003327C6">
      <w:pPr>
        <w:pStyle w:val="Heading2"/>
      </w:pPr>
      <w:r w:rsidRPr="00424879">
        <w:lastRenderedPageBreak/>
        <w:t>The Prepared Environment for the Second Plane of Development: Philosophical Foundations and Practical Implementation</w:t>
      </w:r>
    </w:p>
    <w:p w14:paraId="5238E9EE" w14:textId="77777777" w:rsidR="004516CE" w:rsidRPr="00424879" w:rsidRDefault="004516CE" w:rsidP="003327C6">
      <w:pPr>
        <w:pStyle w:val="Heading3"/>
      </w:pPr>
      <w:r w:rsidRPr="00424879">
        <w:t>Introduction: Conceptualizing the Second Plane Environment</w:t>
      </w:r>
    </w:p>
    <w:p w14:paraId="6C7334D6" w14:textId="77777777" w:rsidR="004516CE" w:rsidRPr="00424879" w:rsidRDefault="004516CE" w:rsidP="004516CE">
      <w:pPr>
        <w:rPr>
          <w:b/>
          <w:bCs/>
        </w:rPr>
      </w:pPr>
      <w:r w:rsidRPr="00424879">
        <w:rPr>
          <w:b/>
          <w:bCs/>
        </w:rPr>
        <w:t xml:space="preserve">The prepared environment stands as one of the most fundamental pillars in Montessori pedagogy, representing far more than merely a physical space. In the context of the second plane of development, which encompasses children from approximately six to twelve years of age, the prepared environment takes on dimensions of </w:t>
      </w:r>
      <w:proofErr w:type="gramStart"/>
      <w:r w:rsidRPr="00424879">
        <w:rPr>
          <w:b/>
          <w:bCs/>
        </w:rPr>
        <w:t>particular complexity</w:t>
      </w:r>
      <w:proofErr w:type="gramEnd"/>
      <w:r w:rsidRPr="00424879">
        <w:rPr>
          <w:b/>
          <w:bCs/>
        </w:rPr>
        <w:t xml:space="preserve"> and significance. This environment transcends traditional conceptions of educational spaces, embodying instead a holistic ecosystem designed to respond to the unique psychological, intellectual, and social characteristics that emerge during this critical developmental period.</w:t>
      </w:r>
    </w:p>
    <w:p w14:paraId="1ABEECBB" w14:textId="77777777" w:rsidR="004516CE" w:rsidRPr="00424879" w:rsidRDefault="004516CE" w:rsidP="004516CE">
      <w:pPr>
        <w:rPr>
          <w:b/>
          <w:bCs/>
        </w:rPr>
      </w:pPr>
      <w:r w:rsidRPr="00424879">
        <w:rPr>
          <w:b/>
          <w:bCs/>
        </w:rPr>
        <w:t>Maria Montessori recognized that the six-to-twelve-year-old child represents a markedly different being from the child of the first plane. The transition between these planes constitutes not a simple linear progression but rather a profound transformation in the child's orientation to the world. As Montessori observed through her meticulous observations, the child of the second plane demonstrates a fundamental shift from the sensorial absorption that characterized earlier development to a period dominated by abstract reasoning, social exploration, and moral inquiry. This transition necessitates a corresponding evolution in the prepared environment—one that acknowledges and nurtures these emerging characteristics.</w:t>
      </w:r>
    </w:p>
    <w:p w14:paraId="298C867F" w14:textId="77777777" w:rsidR="004516CE" w:rsidRPr="00424879" w:rsidRDefault="004516CE" w:rsidP="004516CE">
      <w:pPr>
        <w:rPr>
          <w:b/>
          <w:bCs/>
        </w:rPr>
      </w:pPr>
      <w:r w:rsidRPr="00424879">
        <w:rPr>
          <w:b/>
          <w:bCs/>
        </w:rPr>
        <w:t>The dual nature of the second plane environment, comprising both the classroom setting and the wider world beyond its confines, reflects Montessori's profound insight that the child at this stage requires both structure and expansiveness, both guidance and freedom. As she articulated in a May 17, 1943 unpublished lecture in Kodaikanal, India: "Therefore we must create an environment for the child wherein the child can carry out its experiments, an environment in which he finds the possibilities of carrying on his activities without being all the time chased away by adults</w:t>
      </w:r>
      <w:proofErr w:type="gramStart"/>
      <w:r w:rsidRPr="00424879">
        <w:rPr>
          <w:b/>
          <w:bCs/>
        </w:rPr>
        <w:t>. . . .</w:t>
      </w:r>
      <w:proofErr w:type="gramEnd"/>
      <w:r w:rsidRPr="00424879">
        <w:rPr>
          <w:b/>
          <w:bCs/>
        </w:rPr>
        <w:t xml:space="preserve"> The aim is to present the child with opportunities for his activity, to give him his own environment. These are not </w:t>
      </w:r>
      <w:proofErr w:type="gramStart"/>
      <w:r w:rsidRPr="00424879">
        <w:rPr>
          <w:b/>
          <w:bCs/>
        </w:rPr>
        <w:t>schools, but</w:t>
      </w:r>
      <w:proofErr w:type="gramEnd"/>
      <w:r w:rsidRPr="00424879">
        <w:rPr>
          <w:b/>
          <w:bCs/>
        </w:rPr>
        <w:t xml:space="preserve"> houses of children."</w:t>
      </w:r>
    </w:p>
    <w:p w14:paraId="0F107155" w14:textId="77777777" w:rsidR="004516CE" w:rsidRPr="00424879" w:rsidRDefault="004516CE" w:rsidP="004516CE">
      <w:pPr>
        <w:rPr>
          <w:b/>
          <w:bCs/>
        </w:rPr>
      </w:pPr>
      <w:r w:rsidRPr="00424879">
        <w:rPr>
          <w:b/>
          <w:bCs/>
        </w:rPr>
        <w:t xml:space="preserve">This chapter seeks to provide a comprehensive exploration of the prepared environment for the second </w:t>
      </w:r>
      <w:proofErr w:type="gramStart"/>
      <w:r w:rsidRPr="00424879">
        <w:rPr>
          <w:b/>
          <w:bCs/>
        </w:rPr>
        <w:t>plane</w:t>
      </w:r>
      <w:proofErr w:type="gramEnd"/>
      <w:r w:rsidRPr="00424879">
        <w:rPr>
          <w:b/>
          <w:bCs/>
        </w:rPr>
        <w:t xml:space="preserve"> of development, examining its philosophical underpinnings, psychological dimensions, physical characteristics, and practical implementation. Through a detailed analysis of primary Montessori texts, contemporary interpretations, and cross-cultural perspectives, this work aims to elucidate both the theoretical principles and pragmatic considerations that inform the </w:t>
      </w:r>
      <w:r w:rsidRPr="00424879">
        <w:rPr>
          <w:b/>
          <w:bCs/>
        </w:rPr>
        <w:lastRenderedPageBreak/>
        <w:t>creation and maintenance of an environment optimally suited to the developmental needs of the elementary-aged child.</w:t>
      </w:r>
    </w:p>
    <w:p w14:paraId="04D89064" w14:textId="77777777" w:rsidR="004516CE" w:rsidRPr="00424879" w:rsidRDefault="004516CE" w:rsidP="004516CE">
      <w:pPr>
        <w:rPr>
          <w:b/>
          <w:bCs/>
        </w:rPr>
      </w:pPr>
      <w:r w:rsidRPr="00424879">
        <w:rPr>
          <w:b/>
          <w:bCs/>
        </w:rPr>
        <w:t xml:space="preserve">The chapter will examine how the prepared environment enables the unfolding of what Montessori termed "cosmic </w:t>
      </w:r>
      <w:proofErr w:type="gramStart"/>
      <w:r w:rsidRPr="00424879">
        <w:rPr>
          <w:b/>
          <w:bCs/>
        </w:rPr>
        <w:t>education"—</w:t>
      </w:r>
      <w:proofErr w:type="gramEnd"/>
      <w:r w:rsidRPr="00424879">
        <w:rPr>
          <w:b/>
          <w:bCs/>
        </w:rPr>
        <w:t>an approach that provides the child with the "keys to the universe" through stories, materials, and experiences designed to inspire wonder and facilitate exploration. It will investigate how the environment must be constructed to support the child's developing reasoning mind, imagination, moral sensibility, and social nature, while simultaneously providing a foundation for intellectual growth across disciplines.</w:t>
      </w:r>
    </w:p>
    <w:p w14:paraId="0327FCE3" w14:textId="77777777" w:rsidR="004516CE" w:rsidRPr="00424879" w:rsidRDefault="004516CE" w:rsidP="004516CE">
      <w:pPr>
        <w:rPr>
          <w:b/>
          <w:bCs/>
        </w:rPr>
      </w:pPr>
      <w:r w:rsidRPr="00424879">
        <w:rPr>
          <w:b/>
          <w:bCs/>
        </w:rPr>
        <w:t>Central to this examination is the recognition that the prepared environment for the second plane child serves as a microcosm of the larger society, providing a context in which the child can safely practice the social behaviors, intellectual endeavors, and moral reasoning that will later be applied in broader contexts. As such, the environment must be designed with careful attention to both physical and psychological elements, creating a space that invites participation, exploration, collaboration, and the development of responsibility.</w:t>
      </w:r>
    </w:p>
    <w:p w14:paraId="301D388E" w14:textId="77777777" w:rsidR="004516CE" w:rsidRPr="00424879" w:rsidRDefault="004516CE" w:rsidP="004516CE">
      <w:pPr>
        <w:rPr>
          <w:b/>
          <w:bCs/>
        </w:rPr>
      </w:pPr>
      <w:r w:rsidRPr="00424879">
        <w:rPr>
          <w:b/>
          <w:bCs/>
        </w:rPr>
        <w:t>Through this comprehensive analysis, the chapter aims to provide a scholarly resource for Montessori practitioners, researchers, and educators seeking to understand and implement the principles of the prepared environment for the second plane of development. By synthesizing historical perspectives with contemporary applications, it seeks to offer a definitive exploration of this crucial aspect of Montessori pedagogy.</w:t>
      </w:r>
    </w:p>
    <w:p w14:paraId="6C0F59E1" w14:textId="77777777" w:rsidR="004516CE" w:rsidRPr="00424879" w:rsidRDefault="004516CE" w:rsidP="003327C6">
      <w:pPr>
        <w:pStyle w:val="Heading3"/>
      </w:pPr>
      <w:r w:rsidRPr="00424879">
        <w:t xml:space="preserve">Section I: </w:t>
      </w:r>
      <w:r w:rsidRPr="003327C6">
        <w:t>Philosophical</w:t>
      </w:r>
      <w:r w:rsidRPr="00424879">
        <w:t xml:space="preserve"> Foundations of the Second Plane Environment</w:t>
      </w:r>
    </w:p>
    <w:p w14:paraId="23F809B9" w14:textId="77777777" w:rsidR="004516CE" w:rsidRPr="00424879" w:rsidRDefault="004516CE" w:rsidP="004516CE">
      <w:pPr>
        <w:rPr>
          <w:b/>
          <w:bCs/>
        </w:rPr>
      </w:pPr>
      <w:r w:rsidRPr="00424879">
        <w:rPr>
          <w:b/>
          <w:bCs/>
        </w:rPr>
        <w:t>The Ontological Basis for Environmental Preparation</w:t>
      </w:r>
    </w:p>
    <w:p w14:paraId="7D99B0C8" w14:textId="77777777" w:rsidR="004516CE" w:rsidRPr="00424879" w:rsidRDefault="004516CE" w:rsidP="004516CE">
      <w:pPr>
        <w:rPr>
          <w:b/>
          <w:bCs/>
        </w:rPr>
      </w:pPr>
      <w:r w:rsidRPr="00424879">
        <w:rPr>
          <w:b/>
          <w:bCs/>
        </w:rPr>
        <w:t>The Montessori concept of the prepared environment emerges from a profound ontological understanding of human development and the relationship between the child and the world. For Maria Montessori, the environment represented far more than a backdrop against which education occurs; rather, it constitutes an active participant in the developmental process, a "third teacher" alongside the guide and the child's internal developmental urges. This conceptualization reflects Montessori's understanding that human development occurs through a dynamic interaction between innate tendencies and environmental conditions.</w:t>
      </w:r>
    </w:p>
    <w:p w14:paraId="0C1FD9CD" w14:textId="77777777" w:rsidR="004516CE" w:rsidRPr="00424879" w:rsidRDefault="004516CE" w:rsidP="004516CE">
      <w:pPr>
        <w:rPr>
          <w:b/>
          <w:bCs/>
        </w:rPr>
      </w:pPr>
      <w:r w:rsidRPr="00424879">
        <w:rPr>
          <w:b/>
          <w:bCs/>
        </w:rPr>
        <w:t>The philosophical foundation of the prepared environment rests upon Montessori's recognition that the child possesses what she termed "human tendencies"</w:t>
      </w:r>
      <w:proofErr w:type="gramStart"/>
      <w:r w:rsidRPr="00424879">
        <w:rPr>
          <w:b/>
          <w:bCs/>
        </w:rPr>
        <w:t>—universal</w:t>
      </w:r>
      <w:proofErr w:type="gramEnd"/>
      <w:r w:rsidRPr="00424879">
        <w:rPr>
          <w:b/>
          <w:bCs/>
        </w:rPr>
        <w:t xml:space="preserve"> drives toward activities such as exploration, orientation, order, communication, and </w:t>
      </w:r>
      <w:r w:rsidRPr="00424879">
        <w:rPr>
          <w:b/>
          <w:bCs/>
        </w:rPr>
        <w:lastRenderedPageBreak/>
        <w:t>work. These tendencies, present throughout the human lifespan, manifest differently across developmental planes. The prepared environment must therefore be calibrated to respond to these tendencies as they appear in the context of the second plane child's psychological characteristics.</w:t>
      </w:r>
    </w:p>
    <w:p w14:paraId="3CF34BBD" w14:textId="77777777" w:rsidR="004516CE" w:rsidRPr="00424879" w:rsidRDefault="004516CE" w:rsidP="004516CE">
      <w:pPr>
        <w:rPr>
          <w:b/>
          <w:bCs/>
        </w:rPr>
      </w:pPr>
      <w:r w:rsidRPr="00424879">
        <w:rPr>
          <w:b/>
          <w:bCs/>
        </w:rPr>
        <w:t>As articulated in the source materials: "The prepared environment is around the human being, in order to survive and meet her/his fundamental needs. True happiness comes from being able to fulfill your inner drive, to work, and accomplish. Activity is innate." This perspective reflects Montessori's belief that the environment must be designed not merely to contain the child but to engage with and respond to the child's innate developmental drives.</w:t>
      </w:r>
    </w:p>
    <w:p w14:paraId="5CAD6953" w14:textId="77777777" w:rsidR="004516CE" w:rsidRPr="00424879" w:rsidRDefault="004516CE" w:rsidP="004516CE">
      <w:pPr>
        <w:rPr>
          <w:b/>
          <w:bCs/>
        </w:rPr>
      </w:pPr>
      <w:r w:rsidRPr="00424879">
        <w:rPr>
          <w:b/>
          <w:bCs/>
        </w:rPr>
        <w:t xml:space="preserve">The ontological significance of the prepared environment becomes particularly evident when considering the second </w:t>
      </w:r>
      <w:proofErr w:type="gramStart"/>
      <w:r w:rsidRPr="00424879">
        <w:rPr>
          <w:b/>
          <w:bCs/>
        </w:rPr>
        <w:t>plane</w:t>
      </w:r>
      <w:proofErr w:type="gramEnd"/>
      <w:r w:rsidRPr="00424879">
        <w:rPr>
          <w:b/>
          <w:bCs/>
        </w:rPr>
        <w:t xml:space="preserve"> of development, during which the child's relationship to the world undergoes a fundamental transformation. While the first plane child absorbs the immediate environment through sensorial exploration, the second plane child seeks to understand the world through reason, imagination, and social interaction. The philosophical underpinning of the second plane environment must therefore acknowledge this shift from concrete to abstract understanding, from individual to social orientation, and from immediate to cosmic awareness.</w:t>
      </w:r>
    </w:p>
    <w:p w14:paraId="03AE82ED" w14:textId="77777777" w:rsidR="004516CE" w:rsidRPr="00424879" w:rsidRDefault="004516CE" w:rsidP="003327C6">
      <w:pPr>
        <w:pStyle w:val="Heading4"/>
      </w:pPr>
      <w:r w:rsidRPr="00424879">
        <w:t>The Epistemological Dimension: Knowledge Acquisition in the Second Plane</w:t>
      </w:r>
    </w:p>
    <w:p w14:paraId="58E1758B" w14:textId="77777777" w:rsidR="004516CE" w:rsidRPr="00424879" w:rsidRDefault="004516CE" w:rsidP="004516CE">
      <w:pPr>
        <w:rPr>
          <w:b/>
          <w:bCs/>
        </w:rPr>
      </w:pPr>
      <w:r w:rsidRPr="00424879">
        <w:rPr>
          <w:b/>
          <w:bCs/>
        </w:rPr>
        <w:t>The epistemological framework underlying the second plane environment reflects Montessori's understanding of how knowledge is constructed during this developmental period. Whereas the first plane child builds knowledge primarily through sensorial engagement with concrete materials, the second plane child increasingly utilizes abstract reasoning, social discourse, and imaginative exploration as pathways to understanding.</w:t>
      </w:r>
    </w:p>
    <w:p w14:paraId="5C673F38" w14:textId="77777777" w:rsidR="004516CE" w:rsidRPr="00424879" w:rsidRDefault="004516CE" w:rsidP="004516CE">
      <w:pPr>
        <w:rPr>
          <w:b/>
          <w:bCs/>
        </w:rPr>
      </w:pPr>
      <w:r w:rsidRPr="00424879">
        <w:rPr>
          <w:b/>
          <w:bCs/>
        </w:rPr>
        <w:t xml:space="preserve">This epistemological shift necessitates an environment that provides not merely concrete materials but also access to abstract concepts, social exchanges, and opportunities for creative exploration. As the source material notes: "The environment has to entice the operation of </w:t>
      </w:r>
      <w:proofErr w:type="gramStart"/>
      <w:r w:rsidRPr="00424879">
        <w:rPr>
          <w:b/>
          <w:bCs/>
        </w:rPr>
        <w:t>the human</w:t>
      </w:r>
      <w:proofErr w:type="gramEnd"/>
      <w:r w:rsidRPr="00424879">
        <w:rPr>
          <w:b/>
          <w:bCs/>
        </w:rPr>
        <w:t xml:space="preserve"> tendencies, they have to be able to talk, move, explore and more importantly work on </w:t>
      </w:r>
      <w:proofErr w:type="spellStart"/>
      <w:r w:rsidRPr="00424879">
        <w:rPr>
          <w:b/>
          <w:bCs/>
        </w:rPr>
        <w:t>self constructing</w:t>
      </w:r>
      <w:proofErr w:type="spellEnd"/>
      <w:r w:rsidRPr="00424879">
        <w:rPr>
          <w:b/>
          <w:bCs/>
        </w:rPr>
        <w:t xml:space="preserve"> themselves abstractly. It is imperative to support the development and expression of the 2nd plane characteristics."</w:t>
      </w:r>
    </w:p>
    <w:p w14:paraId="7FF12C7E" w14:textId="77777777" w:rsidR="004516CE" w:rsidRPr="00424879" w:rsidRDefault="004516CE" w:rsidP="004516CE">
      <w:pPr>
        <w:rPr>
          <w:b/>
          <w:bCs/>
        </w:rPr>
      </w:pPr>
      <w:r w:rsidRPr="00424879">
        <w:rPr>
          <w:b/>
          <w:bCs/>
        </w:rPr>
        <w:t xml:space="preserve">The prepared environment for the second plane must therefore be designed to facilitate this epistemological transition, providing materials and experiences that bridge the concrete and the abstract. This includes the provision of "keys" to </w:t>
      </w:r>
      <w:r w:rsidRPr="00424879">
        <w:rPr>
          <w:b/>
          <w:bCs/>
        </w:rPr>
        <w:lastRenderedPageBreak/>
        <w:t xml:space="preserve">understanding—foundational concepts that unlock broader realms of knowledge—rather than comprehensive information on every subject. As the source material emphasizes: "It is essential to limit the information given, so as to </w:t>
      </w:r>
      <w:proofErr w:type="gramStart"/>
      <w:r w:rsidRPr="00424879">
        <w:rPr>
          <w:b/>
          <w:bCs/>
        </w:rPr>
        <w:t>inspire</w:t>
      </w:r>
      <w:proofErr w:type="gramEnd"/>
      <w:r w:rsidRPr="00424879">
        <w:rPr>
          <w:b/>
          <w:bCs/>
        </w:rPr>
        <w:t xml:space="preserve"> to want to learn more. Feeding their curiosity, without stuffing it."</w:t>
      </w:r>
    </w:p>
    <w:p w14:paraId="6244E637" w14:textId="77777777" w:rsidR="004516CE" w:rsidRPr="00424879" w:rsidRDefault="004516CE" w:rsidP="004516CE">
      <w:pPr>
        <w:rPr>
          <w:b/>
          <w:bCs/>
        </w:rPr>
      </w:pPr>
      <w:r w:rsidRPr="00424879">
        <w:rPr>
          <w:b/>
          <w:bCs/>
        </w:rPr>
        <w:t>This approach reflects Montessori's understanding that knowledge acquisition in the second plane occurs not through passive reception but through active construction. The child does not merely absorb information but works to build conceptual frameworks, connect ideas across disciplines, and develop increasingly sophisticated understandings of how the world functions. The prepared environment must therefore provide the raw materials for this constructive process while allowing sufficient space for the child's own intellectual activity.</w:t>
      </w:r>
    </w:p>
    <w:p w14:paraId="0840C358" w14:textId="77777777" w:rsidR="004516CE" w:rsidRPr="00424879" w:rsidRDefault="004516CE" w:rsidP="003327C6">
      <w:pPr>
        <w:pStyle w:val="Heading4"/>
      </w:pPr>
      <w:r w:rsidRPr="00424879">
        <w:t>The Teleological Perspective: Purpose and Direction in Environmental Design</w:t>
      </w:r>
    </w:p>
    <w:p w14:paraId="3792C802" w14:textId="77777777" w:rsidR="004516CE" w:rsidRPr="00424879" w:rsidRDefault="004516CE" w:rsidP="004516CE">
      <w:pPr>
        <w:rPr>
          <w:b/>
          <w:bCs/>
        </w:rPr>
      </w:pPr>
      <w:r w:rsidRPr="00424879">
        <w:rPr>
          <w:b/>
          <w:bCs/>
        </w:rPr>
        <w:t>The teleological dimension of the prepared environment concerns its ultimate purpose and the developmental directions it seeks to facilitate. For Montessori, the prepared environment serves not merely immediate educational goals but a broader developmental purpose: to aid the child in becoming fully adapted to life as a human being in the contemporary world and to support the actualization of the child's unique potential.</w:t>
      </w:r>
    </w:p>
    <w:p w14:paraId="150FC1AE" w14:textId="77777777" w:rsidR="004516CE" w:rsidRPr="00424879" w:rsidRDefault="004516CE" w:rsidP="004516CE">
      <w:pPr>
        <w:rPr>
          <w:b/>
          <w:bCs/>
        </w:rPr>
      </w:pPr>
      <w:r w:rsidRPr="00424879">
        <w:rPr>
          <w:b/>
          <w:bCs/>
        </w:rPr>
        <w:t>As articulated in the source material: "We are born on this land, so we have to help the child learn about their environment, how they can live, and surviving in it. No matter the condition, nor circumstances, nor differences, we all need to adapt." This adaptive perspective recognizes that the prepared environment serves as a bridge between the child and the larger environment of human society and the natural world.</w:t>
      </w:r>
    </w:p>
    <w:p w14:paraId="1885F898" w14:textId="77777777" w:rsidR="004516CE" w:rsidRPr="00424879" w:rsidRDefault="004516CE" w:rsidP="004516CE">
      <w:pPr>
        <w:rPr>
          <w:b/>
          <w:bCs/>
        </w:rPr>
      </w:pPr>
      <w:r w:rsidRPr="00424879">
        <w:rPr>
          <w:b/>
          <w:bCs/>
        </w:rPr>
        <w:t xml:space="preserve">For the second plane child, this adaptation takes on </w:t>
      </w:r>
      <w:proofErr w:type="gramStart"/>
      <w:r w:rsidRPr="00424879">
        <w:rPr>
          <w:b/>
          <w:bCs/>
        </w:rPr>
        <w:t>particular dimensions</w:t>
      </w:r>
      <w:proofErr w:type="gramEnd"/>
      <w:r w:rsidRPr="00424879">
        <w:rPr>
          <w:b/>
          <w:bCs/>
        </w:rPr>
        <w:t xml:space="preserve"> related to the psychological characteristics of this developmental period. The environment must support not only intellectual adaptation through the acquisition of knowledge and skills but also social adaptation through opportunities for collaborative work and the development of moral reasoning, as well as emotional adaptation through experiences that nurture the child's evolving sense of self in relation to others and the cosmos.</w:t>
      </w:r>
    </w:p>
    <w:p w14:paraId="669EA487" w14:textId="77777777" w:rsidR="004516CE" w:rsidRPr="00424879" w:rsidRDefault="004516CE" w:rsidP="004516CE">
      <w:pPr>
        <w:rPr>
          <w:b/>
          <w:bCs/>
        </w:rPr>
      </w:pPr>
      <w:r w:rsidRPr="00424879">
        <w:rPr>
          <w:b/>
          <w:bCs/>
        </w:rPr>
        <w:t>The teleological perspective on the second plane environment emphasizes that its purpose extends beyond academic achievement to encompass the development of the whole child—intellectually, socially, emotionally, and morally. As the source material notes: "We are preparing one, by working with the materials in the prepared environment, to self-construct, and learn more about the environment." This self-</w:t>
      </w:r>
      <w:r w:rsidRPr="00424879">
        <w:rPr>
          <w:b/>
          <w:bCs/>
        </w:rPr>
        <w:lastRenderedPageBreak/>
        <w:t xml:space="preserve">construction represents the </w:t>
      </w:r>
      <w:proofErr w:type="gramStart"/>
      <w:r w:rsidRPr="00424879">
        <w:rPr>
          <w:b/>
          <w:bCs/>
        </w:rPr>
        <w:t>ultimate goal</w:t>
      </w:r>
      <w:proofErr w:type="gramEnd"/>
      <w:r w:rsidRPr="00424879">
        <w:rPr>
          <w:b/>
          <w:bCs/>
        </w:rPr>
        <w:t xml:space="preserve"> of the prepared environment, with all physical elements and pedagogical approaches serving this overarching purpose.</w:t>
      </w:r>
    </w:p>
    <w:p w14:paraId="6F1AA98E" w14:textId="77777777" w:rsidR="004516CE" w:rsidRPr="00424879" w:rsidRDefault="004516CE" w:rsidP="003327C6">
      <w:pPr>
        <w:pStyle w:val="Heading4"/>
      </w:pPr>
      <w:r w:rsidRPr="00424879">
        <w:t>The Axiological Framework: Values Embedded in the Second Plane Environment</w:t>
      </w:r>
    </w:p>
    <w:p w14:paraId="6CE7969B" w14:textId="77777777" w:rsidR="004516CE" w:rsidRPr="00424879" w:rsidRDefault="004516CE" w:rsidP="004516CE">
      <w:pPr>
        <w:rPr>
          <w:b/>
          <w:bCs/>
        </w:rPr>
      </w:pPr>
      <w:r w:rsidRPr="00424879">
        <w:rPr>
          <w:b/>
          <w:bCs/>
        </w:rPr>
        <w:t>The axiological dimensions of the prepared environment concern the values that underlie its design and implementation. For Montessori, the prepared environment embodies specific values related to human development, social interaction, and the relationship between humanity and the cosmos. These values are not merely abstract principles but are concretely manifested in the physical organization, materials, and social structures of the environment.</w:t>
      </w:r>
    </w:p>
    <w:p w14:paraId="0B89B96A" w14:textId="77777777" w:rsidR="004516CE" w:rsidRPr="00424879" w:rsidRDefault="004516CE" w:rsidP="004516CE">
      <w:pPr>
        <w:rPr>
          <w:b/>
          <w:bCs/>
        </w:rPr>
      </w:pPr>
      <w:r w:rsidRPr="00424879">
        <w:rPr>
          <w:b/>
          <w:bCs/>
        </w:rPr>
        <w:t xml:space="preserve">Central to the axiological framework of the second plane environment is the value of freedom coupled with responsibility. As the source material emphasizes: "There has to be certain freedom, coupled with </w:t>
      </w:r>
      <w:proofErr w:type="gramStart"/>
      <w:r w:rsidRPr="00424879">
        <w:rPr>
          <w:b/>
          <w:bCs/>
        </w:rPr>
        <w:t>responsibility</w:t>
      </w:r>
      <w:proofErr w:type="gramEnd"/>
      <w:r w:rsidRPr="00424879">
        <w:rPr>
          <w:b/>
          <w:bCs/>
        </w:rPr>
        <w:t xml:space="preserve"> of meeting requirements." This pairing reflects Montessori's understanding that genuine freedom emerges not from the absence of constraints but from the development of internal discipline and a sense of responsibility toward oneself, others, and the environment.</w:t>
      </w:r>
    </w:p>
    <w:p w14:paraId="3D9AC9C9" w14:textId="77777777" w:rsidR="004516CE" w:rsidRPr="00424879" w:rsidRDefault="004516CE" w:rsidP="004516CE">
      <w:pPr>
        <w:rPr>
          <w:b/>
          <w:bCs/>
        </w:rPr>
      </w:pPr>
      <w:r w:rsidRPr="00424879">
        <w:rPr>
          <w:b/>
          <w:bCs/>
        </w:rPr>
        <w:t>The environment for the second plane child also embodies values related to intellectual inquiry, including curiosity, wonder, and the pursuit of truth. These values are reflected in the provision of materials and experiences designed to inspire questions rather than merely provide answers. As the source material notes: "The great lessons, along with dozens of stories, are the main instruments to plant seeds of interest." This approach values the process of discovery as much as the acquisition of knowledge.</w:t>
      </w:r>
    </w:p>
    <w:p w14:paraId="763BF949" w14:textId="77777777" w:rsidR="004516CE" w:rsidRPr="00424879" w:rsidRDefault="004516CE" w:rsidP="004516CE">
      <w:pPr>
        <w:rPr>
          <w:b/>
          <w:bCs/>
        </w:rPr>
      </w:pPr>
      <w:r w:rsidRPr="00424879">
        <w:rPr>
          <w:b/>
          <w:bCs/>
        </w:rPr>
        <w:t>Social values are likewise embedded in the second plane environment, particularly those related to collaboration, respect, and community responsibility. The emphasis on group work and social interaction reflects the value placed on cooperative endeavors and mutual support. As the source material indicates: "Remember the gregarious nature of the 2nd plane, they teach each other all day, their collaboration can be more meaningful and valuable than any help from the guide."</w:t>
      </w:r>
    </w:p>
    <w:p w14:paraId="75D75A7B" w14:textId="77777777" w:rsidR="004516CE" w:rsidRPr="00424879" w:rsidRDefault="004516CE" w:rsidP="004516CE">
      <w:pPr>
        <w:rPr>
          <w:b/>
          <w:bCs/>
        </w:rPr>
      </w:pPr>
      <w:r w:rsidRPr="00424879">
        <w:rPr>
          <w:b/>
          <w:bCs/>
        </w:rPr>
        <w:t xml:space="preserve">Finally, the second plane environment embodies aesthetic values, recognizing the importance of beauty and order in nurturing the child's developing sensibilities. As articulated in the notes from Mrs. Honegger's 1966-67 Bergamo Elementary Course: "Another characteristic of the environment should be that of beauty. An aesthetic quality of grace, form, and color—the harmony gives a sensorial invitation to work. This is important in the age in which the senses have </w:t>
      </w:r>
      <w:proofErr w:type="gramStart"/>
      <w:r w:rsidRPr="00424879">
        <w:rPr>
          <w:b/>
          <w:bCs/>
        </w:rPr>
        <w:t>the great</w:t>
      </w:r>
      <w:proofErr w:type="gramEnd"/>
      <w:r w:rsidRPr="00424879">
        <w:rPr>
          <w:b/>
          <w:bCs/>
        </w:rPr>
        <w:t xml:space="preserve"> importance."</w:t>
      </w:r>
    </w:p>
    <w:p w14:paraId="61B70F5A" w14:textId="77777777" w:rsidR="004516CE" w:rsidRPr="00424879" w:rsidRDefault="004516CE" w:rsidP="004516CE">
      <w:pPr>
        <w:rPr>
          <w:b/>
          <w:bCs/>
        </w:rPr>
      </w:pPr>
      <w:r w:rsidRPr="00424879">
        <w:rPr>
          <w:b/>
          <w:bCs/>
        </w:rPr>
        <w:lastRenderedPageBreak/>
        <w:t>These axiological dimensions of the prepared environment reflect Montessori's holistic perspective on education, which recognizes that the values embedded in the educational environment profoundly influence the development of the child's own value system and worldview.</w:t>
      </w:r>
    </w:p>
    <w:p w14:paraId="46D4D479" w14:textId="77777777" w:rsidR="004516CE" w:rsidRPr="00424879" w:rsidRDefault="004516CE" w:rsidP="003327C6">
      <w:pPr>
        <w:pStyle w:val="Heading4"/>
      </w:pPr>
      <w:r w:rsidRPr="00424879">
        <w:t>The Ecological Perspective: Interconnectedness in the Prepared Environment</w:t>
      </w:r>
    </w:p>
    <w:p w14:paraId="6DE80B8F" w14:textId="77777777" w:rsidR="004516CE" w:rsidRPr="00424879" w:rsidRDefault="004516CE" w:rsidP="004516CE">
      <w:pPr>
        <w:rPr>
          <w:b/>
          <w:bCs/>
        </w:rPr>
      </w:pPr>
      <w:r w:rsidRPr="00424879">
        <w:rPr>
          <w:b/>
          <w:bCs/>
        </w:rPr>
        <w:t>An ecological understanding of the prepared environment recognizes the intricate web of relationships that exist within it—between the child and materials, among children, between children and adults, and between the classroom environment and the wider world. This perspective emphasizes that the prepared environment functions as an ecosystem, with each element influencing and being influenced by others in dynamic and complex ways.</w:t>
      </w:r>
    </w:p>
    <w:p w14:paraId="7A105279" w14:textId="77777777" w:rsidR="004516CE" w:rsidRPr="00424879" w:rsidRDefault="004516CE" w:rsidP="004516CE">
      <w:pPr>
        <w:rPr>
          <w:b/>
          <w:bCs/>
        </w:rPr>
      </w:pPr>
      <w:r w:rsidRPr="00424879">
        <w:rPr>
          <w:b/>
          <w:bCs/>
        </w:rPr>
        <w:t xml:space="preserve">For the second plane child, this ecological perspective takes on particular significance as the child develops an increasing awareness of interconnectedness in the natural and social worlds. The prepared environment must therefore model and make visible these relationships, supporting the child's growing understanding of systems, patterns, and interdependencies. As the source material notes: "It is important to create consciousness to the fact that I am part of </w:t>
      </w:r>
      <w:proofErr w:type="gramStart"/>
      <w:r w:rsidRPr="00424879">
        <w:rPr>
          <w:b/>
          <w:bCs/>
        </w:rPr>
        <w:t>we</w:t>
      </w:r>
      <w:proofErr w:type="gramEnd"/>
      <w:r w:rsidRPr="00424879">
        <w:rPr>
          <w:b/>
          <w:bCs/>
        </w:rPr>
        <w:t xml:space="preserve">, and we are made up a collection of I's. How can the group meet my needs, and how </w:t>
      </w:r>
      <w:proofErr w:type="gramStart"/>
      <w:r w:rsidRPr="00424879">
        <w:rPr>
          <w:b/>
          <w:bCs/>
        </w:rPr>
        <w:t>I can</w:t>
      </w:r>
      <w:proofErr w:type="gramEnd"/>
      <w:r w:rsidRPr="00424879">
        <w:rPr>
          <w:b/>
          <w:bCs/>
        </w:rPr>
        <w:t xml:space="preserve"> help to meet the needs of the work. Realizing that through collaboration, both I and </w:t>
      </w:r>
      <w:proofErr w:type="gramStart"/>
      <w:r w:rsidRPr="00424879">
        <w:rPr>
          <w:b/>
          <w:bCs/>
        </w:rPr>
        <w:t>we</w:t>
      </w:r>
      <w:proofErr w:type="gramEnd"/>
      <w:r w:rsidRPr="00424879">
        <w:rPr>
          <w:b/>
          <w:bCs/>
        </w:rPr>
        <w:t xml:space="preserve"> can meet their needs."</w:t>
      </w:r>
    </w:p>
    <w:p w14:paraId="5F38F0F4" w14:textId="77777777" w:rsidR="004516CE" w:rsidRPr="00424879" w:rsidRDefault="004516CE" w:rsidP="004516CE">
      <w:pPr>
        <w:rPr>
          <w:b/>
          <w:bCs/>
        </w:rPr>
      </w:pPr>
      <w:r w:rsidRPr="00424879">
        <w:rPr>
          <w:b/>
          <w:bCs/>
        </w:rPr>
        <w:t>This ecological perspective also recognizes that the prepared environment extends beyond the classroom to encompass the family, community, and natural world. As articulated in the source material: "The prepared environment is a dual environment, consisting of the limited environment with the materials, and the outside of the environment." This dual conception acknowledges that the second plane child requires both the structured, carefully designed classroom environment and access to the wider world beyond its boundaries.</w:t>
      </w:r>
    </w:p>
    <w:p w14:paraId="2680AA5E" w14:textId="77777777" w:rsidR="004516CE" w:rsidRPr="00424879" w:rsidRDefault="004516CE" w:rsidP="004516CE">
      <w:pPr>
        <w:rPr>
          <w:b/>
          <w:bCs/>
        </w:rPr>
      </w:pPr>
      <w:r w:rsidRPr="00424879">
        <w:rPr>
          <w:b/>
          <w:bCs/>
        </w:rPr>
        <w:t>The ecological dimension of the prepared environment is particularly evident in Montessori's concept of cosmic education, which presents the universe as an interconnected whole in which each element plays a necessary role. By presenting the child with this cosmic perspective, the prepared environment helps to develop what might be termed an ecological consciousness—an awareness of one's place within larger systems and a sense of responsibility toward maintaining the health and harmony of those systems.</w:t>
      </w:r>
    </w:p>
    <w:p w14:paraId="311496F1" w14:textId="77777777" w:rsidR="004516CE" w:rsidRPr="00424879" w:rsidRDefault="004516CE" w:rsidP="004516CE">
      <w:pPr>
        <w:rPr>
          <w:b/>
          <w:bCs/>
        </w:rPr>
      </w:pPr>
      <w:r w:rsidRPr="00424879">
        <w:rPr>
          <w:b/>
          <w:bCs/>
        </w:rPr>
        <w:lastRenderedPageBreak/>
        <w:t>This ecological understanding of the prepared environment highlights the importance of balance and reciprocity in educational design. Just as natural ecosystems thrive through diverse yet interdependent relationships, so too does the prepared environment function optimally when its various elements—physical space, materials, social groupings, adult guidance, and connections to the wider world—work in harmony to support the child's development.</w:t>
      </w:r>
    </w:p>
    <w:p w14:paraId="7DEF5744" w14:textId="77777777" w:rsidR="004516CE" w:rsidRPr="00424879" w:rsidRDefault="004516CE" w:rsidP="003327C6">
      <w:pPr>
        <w:pStyle w:val="Heading3"/>
      </w:pPr>
      <w:r w:rsidRPr="00424879">
        <w:t>Section II: Psychological Dimensions of the Second Plane Child</w:t>
      </w:r>
    </w:p>
    <w:p w14:paraId="61F3C2FD" w14:textId="77777777" w:rsidR="004516CE" w:rsidRPr="00424879" w:rsidRDefault="004516CE" w:rsidP="003327C6">
      <w:pPr>
        <w:pStyle w:val="Heading4"/>
      </w:pPr>
      <w:r w:rsidRPr="00424879">
        <w:t>Developmental Transition: From First to Second Plane</w:t>
      </w:r>
    </w:p>
    <w:p w14:paraId="5F8C4457" w14:textId="77777777" w:rsidR="004516CE" w:rsidRPr="00424879" w:rsidRDefault="004516CE" w:rsidP="004516CE">
      <w:pPr>
        <w:rPr>
          <w:b/>
          <w:bCs/>
        </w:rPr>
      </w:pPr>
      <w:r w:rsidRPr="00424879">
        <w:rPr>
          <w:b/>
          <w:bCs/>
        </w:rPr>
        <w:t xml:space="preserve">The transition from the first plane (ages 0-6) to the second plane (ages 6-12) represents a profound transformation in the child's psychological makeup. Understanding this transition is crucial for designing an appropriate prepared environment that responds to the emerging needs and characteristics of the elementary-aged child. As noted in the source material: "We need to understand where the adolescent is coming from, and the difference between the previous plane and the 3rd plane. The characteristics of the 2nd plane </w:t>
      </w:r>
      <w:proofErr w:type="gramStart"/>
      <w:r w:rsidRPr="00424879">
        <w:rPr>
          <w:b/>
          <w:bCs/>
        </w:rPr>
        <w:t>is</w:t>
      </w:r>
      <w:proofErr w:type="gramEnd"/>
      <w:r w:rsidRPr="00424879">
        <w:rPr>
          <w:b/>
          <w:bCs/>
        </w:rPr>
        <w:t xml:space="preserve"> usually difficult to pinpoint, since they are happening simultaneously in real life."</w:t>
      </w:r>
    </w:p>
    <w:p w14:paraId="2326B50B" w14:textId="77777777" w:rsidR="004516CE" w:rsidRPr="00424879" w:rsidRDefault="004516CE" w:rsidP="004516CE">
      <w:pPr>
        <w:rPr>
          <w:b/>
          <w:bCs/>
        </w:rPr>
      </w:pPr>
      <w:r w:rsidRPr="00424879">
        <w:rPr>
          <w:b/>
          <w:bCs/>
        </w:rPr>
        <w:t xml:space="preserve">The first plane child is characterized by what Montessori termed the "absorbent </w:t>
      </w:r>
      <w:proofErr w:type="gramStart"/>
      <w:r w:rsidRPr="00424879">
        <w:rPr>
          <w:b/>
          <w:bCs/>
        </w:rPr>
        <w:t>mind"—</w:t>
      </w:r>
      <w:proofErr w:type="gramEnd"/>
      <w:r w:rsidRPr="00424879">
        <w:rPr>
          <w:b/>
          <w:bCs/>
        </w:rPr>
        <w:t>a psychological orientation that allows the child to take in the environment effortlessly and construct the basic psychological structures needed for functioning in the world. This absorption occurs primarily through concrete, sensorial experiences with the immediate environment. The child of the first plane is focused on developing independence in physical activities, refining sensorial discrimination, and acquiring language.</w:t>
      </w:r>
    </w:p>
    <w:p w14:paraId="1EFC2F01" w14:textId="77777777" w:rsidR="004516CE" w:rsidRPr="00424879" w:rsidRDefault="004516CE" w:rsidP="004516CE">
      <w:pPr>
        <w:rPr>
          <w:b/>
          <w:bCs/>
        </w:rPr>
      </w:pPr>
      <w:r w:rsidRPr="00424879">
        <w:rPr>
          <w:b/>
          <w:bCs/>
        </w:rPr>
        <w:t xml:space="preserve">In contrast, the second plane child undergoes what might be called a psychological metamorphosis. The absorbent mind gives way to a reasoning mind; the focus on sensorial exploration evolves into conceptual exploration; the drive toward physical independence develops into a desire for intellectual and social independence. As the source material articulates: "The actual social construct is there because they want to experience being in a group, utilizing a different approach. Even individual tasks are done in groups, wanting to </w:t>
      </w:r>
      <w:proofErr w:type="gramStart"/>
      <w:r w:rsidRPr="00424879">
        <w:rPr>
          <w:b/>
          <w:bCs/>
        </w:rPr>
        <w:t>share with</w:t>
      </w:r>
      <w:proofErr w:type="gramEnd"/>
      <w:r w:rsidRPr="00424879">
        <w:rPr>
          <w:b/>
          <w:bCs/>
        </w:rPr>
        <w:t xml:space="preserve"> their friends their thoughts. </w:t>
      </w:r>
      <w:proofErr w:type="gramStart"/>
      <w:r w:rsidRPr="00424879">
        <w:rPr>
          <w:b/>
          <w:bCs/>
        </w:rPr>
        <w:t>The</w:t>
      </w:r>
      <w:proofErr w:type="gramEnd"/>
      <w:r w:rsidRPr="00424879">
        <w:rPr>
          <w:b/>
          <w:bCs/>
        </w:rPr>
        <w:t xml:space="preserve"> learn that efficiency can come from sharing work, from peaceful collaboration, and division of labor."</w:t>
      </w:r>
    </w:p>
    <w:p w14:paraId="4BA40231" w14:textId="77777777" w:rsidR="004516CE" w:rsidRPr="00424879" w:rsidRDefault="004516CE" w:rsidP="004516CE">
      <w:pPr>
        <w:rPr>
          <w:b/>
          <w:bCs/>
        </w:rPr>
      </w:pPr>
      <w:r w:rsidRPr="00424879">
        <w:rPr>
          <w:b/>
          <w:bCs/>
        </w:rPr>
        <w:t xml:space="preserve">This transition does not occur abruptly but rather unfolds gradually, with the child exhibiting a complex mixture of characteristics from both planes during the transitional period. The prepared environment must therefore be designed with </w:t>
      </w:r>
      <w:r w:rsidRPr="00424879">
        <w:rPr>
          <w:b/>
          <w:bCs/>
        </w:rPr>
        <w:lastRenderedPageBreak/>
        <w:t>sensitivity to this gradual transformation, providing support for the child's evolving psychological needs while offering opportunities for new forms of exploration and development.</w:t>
      </w:r>
    </w:p>
    <w:p w14:paraId="6DF500EB" w14:textId="77777777" w:rsidR="004516CE" w:rsidRPr="00424879" w:rsidRDefault="004516CE" w:rsidP="004516CE">
      <w:pPr>
        <w:rPr>
          <w:b/>
          <w:bCs/>
        </w:rPr>
      </w:pPr>
      <w:r w:rsidRPr="00424879">
        <w:rPr>
          <w:b/>
          <w:bCs/>
        </w:rPr>
        <w:t>The developmental transition to the second plane also involves significant changes in the child's relationship to authority. While the first plane child generally accepts adult guidance without question, the second plane child begins to evaluate and sometimes challenge adult assertions, seeking logical justifications rather than simply accepting directives. This evolution requires a corresponding shift in how authority is exercised within the prepared environment, with an increasing emphasis on reasoned explanation rather than simple instruction.</w:t>
      </w:r>
    </w:p>
    <w:p w14:paraId="6B311F85" w14:textId="77777777" w:rsidR="004516CE" w:rsidRPr="00424879" w:rsidRDefault="004516CE" w:rsidP="003327C6">
      <w:pPr>
        <w:pStyle w:val="Heading4"/>
      </w:pPr>
      <w:r w:rsidRPr="00424879">
        <w:t>Key Psychological Characteristics of the Second Plane Child</w:t>
      </w:r>
    </w:p>
    <w:p w14:paraId="56931DBD" w14:textId="77777777" w:rsidR="004516CE" w:rsidRPr="00424879" w:rsidRDefault="004516CE" w:rsidP="004516CE">
      <w:pPr>
        <w:rPr>
          <w:b/>
          <w:bCs/>
        </w:rPr>
      </w:pPr>
      <w:r w:rsidRPr="00424879">
        <w:rPr>
          <w:b/>
          <w:bCs/>
        </w:rPr>
        <w:t>The source material identifies ten key psychological characteristics that define the second plane child. These characteristics provide the foundation for understanding how the prepared environment should be designed to support the child's development during this period. Each characteristic has significant implications for environmental preparation.</w:t>
      </w:r>
    </w:p>
    <w:p w14:paraId="64E8AF34" w14:textId="77777777" w:rsidR="004516CE" w:rsidRPr="00424879" w:rsidRDefault="004516CE" w:rsidP="004516CE">
      <w:pPr>
        <w:numPr>
          <w:ilvl w:val="0"/>
          <w:numId w:val="405"/>
        </w:numPr>
        <w:rPr>
          <w:b/>
          <w:bCs/>
        </w:rPr>
      </w:pPr>
      <w:r w:rsidRPr="00424879">
        <w:rPr>
          <w:b/>
          <w:bCs/>
        </w:rPr>
        <w:t>Reasoning mind and imagination: The second plane child exhibits a dramatic development in reasoning abilities, moving from concrete thinking to abstract conceptualization. Simultaneously, imagination becomes a powerful tool for exploring concepts beyond immediate sensorial experience. As the source material notes: "The lessons are mysterious, taking maximum 10 minutes, keeping away from details, so as to appeal to their imagination, curiousness, and reasoning mind. Involving experiences and leaving an unknown that will propel them to want to know more."</w:t>
      </w:r>
    </w:p>
    <w:p w14:paraId="4D964C09" w14:textId="77777777" w:rsidR="004516CE" w:rsidRPr="00424879" w:rsidRDefault="004516CE" w:rsidP="004516CE">
      <w:pPr>
        <w:numPr>
          <w:ilvl w:val="0"/>
          <w:numId w:val="405"/>
        </w:numPr>
        <w:rPr>
          <w:b/>
          <w:bCs/>
        </w:rPr>
      </w:pPr>
      <w:r w:rsidRPr="00424879">
        <w:rPr>
          <w:b/>
          <w:bCs/>
        </w:rPr>
        <w:t>Imaginative explorer: Building on the previous characteristic, the second plane child uses imagination not merely for fantasy but as a cognitive tool for exploring reality. This exploration extends beyond physical boundaries to encompass historical, geographical, and conceptual realms.</w:t>
      </w:r>
    </w:p>
    <w:p w14:paraId="19EFCF90" w14:textId="77777777" w:rsidR="004516CE" w:rsidRPr="00424879" w:rsidRDefault="004516CE" w:rsidP="004516CE">
      <w:pPr>
        <w:numPr>
          <w:ilvl w:val="0"/>
          <w:numId w:val="405"/>
        </w:numPr>
        <w:rPr>
          <w:b/>
          <w:bCs/>
        </w:rPr>
      </w:pPr>
      <w:r w:rsidRPr="00424879">
        <w:rPr>
          <w:b/>
          <w:bCs/>
        </w:rPr>
        <w:t>Sensitivity for acquisition of culture: During this period, children develop a heightened interest in human culture in all its manifestations—language, art, science, technology, social customs, and belief systems. As noted in the source material: "They become interested in differing cultures, an excellent example is the interest in the Japanese tea party, with a British tea set."</w:t>
      </w:r>
    </w:p>
    <w:p w14:paraId="1FFA7612" w14:textId="77777777" w:rsidR="004516CE" w:rsidRPr="00424879" w:rsidRDefault="004516CE" w:rsidP="004516CE">
      <w:pPr>
        <w:numPr>
          <w:ilvl w:val="0"/>
          <w:numId w:val="405"/>
        </w:numPr>
        <w:rPr>
          <w:b/>
          <w:bCs/>
        </w:rPr>
      </w:pPr>
      <w:r w:rsidRPr="00424879">
        <w:rPr>
          <w:b/>
          <w:bCs/>
        </w:rPr>
        <w:t xml:space="preserve">Gregariousness, need for group work: The second plane marks a significant shift from the predominantly individual focus of the first plane to a strong </w:t>
      </w:r>
      <w:r w:rsidRPr="00424879">
        <w:rPr>
          <w:b/>
          <w:bCs/>
        </w:rPr>
        <w:lastRenderedPageBreak/>
        <w:t xml:space="preserve">orientation toward social interaction and collaboration. As the source material emphasizes: "Even individual tasks are done in groups, wanting to </w:t>
      </w:r>
      <w:proofErr w:type="gramStart"/>
      <w:r w:rsidRPr="00424879">
        <w:rPr>
          <w:b/>
          <w:bCs/>
        </w:rPr>
        <w:t>share with</w:t>
      </w:r>
      <w:proofErr w:type="gramEnd"/>
      <w:r w:rsidRPr="00424879">
        <w:rPr>
          <w:b/>
          <w:bCs/>
        </w:rPr>
        <w:t xml:space="preserve"> their friends their thoughts."</w:t>
      </w:r>
    </w:p>
    <w:p w14:paraId="66905133" w14:textId="77777777" w:rsidR="004516CE" w:rsidRPr="00424879" w:rsidRDefault="004516CE" w:rsidP="004516CE">
      <w:pPr>
        <w:numPr>
          <w:ilvl w:val="0"/>
          <w:numId w:val="405"/>
        </w:numPr>
        <w:rPr>
          <w:b/>
          <w:bCs/>
        </w:rPr>
      </w:pPr>
      <w:r w:rsidRPr="00424879">
        <w:rPr>
          <w:b/>
          <w:bCs/>
        </w:rPr>
        <w:t>Love of extremes: The second plane child is drawn to that which is extraordinary, superlative, or at the limits of human experience or understanding. This characteristic reflects the expanding conceptual horizons of this developmental period.</w:t>
      </w:r>
    </w:p>
    <w:p w14:paraId="4988085D" w14:textId="77777777" w:rsidR="004516CE" w:rsidRPr="00424879" w:rsidRDefault="004516CE" w:rsidP="004516CE">
      <w:pPr>
        <w:numPr>
          <w:ilvl w:val="0"/>
          <w:numId w:val="405"/>
        </w:numPr>
        <w:rPr>
          <w:b/>
          <w:bCs/>
        </w:rPr>
      </w:pPr>
      <w:r w:rsidRPr="00424879">
        <w:rPr>
          <w:b/>
          <w:bCs/>
        </w:rPr>
        <w:t xml:space="preserve">Love of big work: Related to both the social orientation and the love of extremes, second plane children are attracted to projects of significant scope that require sustained effort, collaboration, and complex planning. As the source material explains: "Both of these loves let them share their work, which is done entirely by them, when they are given </w:t>
      </w:r>
      <w:proofErr w:type="gramStart"/>
      <w:r w:rsidRPr="00424879">
        <w:rPr>
          <w:b/>
          <w:bCs/>
        </w:rPr>
        <w:t>the freedom</w:t>
      </w:r>
      <w:proofErr w:type="gramEnd"/>
      <w:r w:rsidRPr="00424879">
        <w:rPr>
          <w:b/>
          <w:bCs/>
        </w:rPr>
        <w:t>, time and responsibility."</w:t>
      </w:r>
    </w:p>
    <w:p w14:paraId="02B5B4C6" w14:textId="77777777" w:rsidR="004516CE" w:rsidRPr="00424879" w:rsidRDefault="004516CE" w:rsidP="004516CE">
      <w:pPr>
        <w:numPr>
          <w:ilvl w:val="0"/>
          <w:numId w:val="405"/>
        </w:numPr>
        <w:rPr>
          <w:b/>
          <w:bCs/>
        </w:rPr>
      </w:pPr>
      <w:r w:rsidRPr="00424879">
        <w:rPr>
          <w:b/>
          <w:bCs/>
        </w:rPr>
        <w:t xml:space="preserve">Hero worship: The second plane child seeks out exemplars who embody admirable qualities, using these figures as models for their own aspirations and moral development. As the source material articulates: "Through </w:t>
      </w:r>
      <w:proofErr w:type="gramStart"/>
      <w:r w:rsidRPr="00424879">
        <w:rPr>
          <w:b/>
          <w:bCs/>
        </w:rPr>
        <w:t>hero's</w:t>
      </w:r>
      <w:proofErr w:type="gramEnd"/>
      <w:r w:rsidRPr="00424879">
        <w:rPr>
          <w:b/>
          <w:bCs/>
        </w:rPr>
        <w:t xml:space="preserve"> they show their aspirations for their future self, being an abstraction of the best qualities, that attract them. They choose the qualities they admire, and that gives them a lens through which to view the world."</w:t>
      </w:r>
    </w:p>
    <w:p w14:paraId="0FE4D35E" w14:textId="77777777" w:rsidR="004516CE" w:rsidRPr="00424879" w:rsidRDefault="004516CE" w:rsidP="004516CE">
      <w:pPr>
        <w:numPr>
          <w:ilvl w:val="0"/>
          <w:numId w:val="405"/>
        </w:numPr>
        <w:rPr>
          <w:b/>
          <w:bCs/>
        </w:rPr>
      </w:pPr>
      <w:r w:rsidRPr="00424879">
        <w:rPr>
          <w:b/>
          <w:bCs/>
        </w:rPr>
        <w:t>Focus on cognitive (rather than physical) order: While the first plane child is focused on ordering the physical environment, the second plane child becomes increasingly interested in ordering ideas, categories, and concepts. As noted in the source material: "They are collectors during this plane, they order these collections, setting them up, displaying them, ordering them, categorizing, classifying, etc. Not only objects, but they also collect language, as they grow their vocabulary to meet the need to create cognitive order."</w:t>
      </w:r>
    </w:p>
    <w:p w14:paraId="588D82E8" w14:textId="77777777" w:rsidR="004516CE" w:rsidRPr="00424879" w:rsidRDefault="004516CE" w:rsidP="004516CE">
      <w:pPr>
        <w:numPr>
          <w:ilvl w:val="0"/>
          <w:numId w:val="405"/>
        </w:numPr>
        <w:rPr>
          <w:b/>
          <w:bCs/>
        </w:rPr>
      </w:pPr>
      <w:r w:rsidRPr="00424879">
        <w:rPr>
          <w:b/>
          <w:bCs/>
        </w:rPr>
        <w:t xml:space="preserve">Need to move beyond limits of the classroom: The expanding horizons of the second plane child </w:t>
      </w:r>
      <w:proofErr w:type="gramStart"/>
      <w:r w:rsidRPr="00424879">
        <w:rPr>
          <w:b/>
          <w:bCs/>
        </w:rPr>
        <w:t>lead</w:t>
      </w:r>
      <w:proofErr w:type="gramEnd"/>
      <w:r w:rsidRPr="00424879">
        <w:rPr>
          <w:b/>
          <w:bCs/>
        </w:rPr>
        <w:t xml:space="preserve"> to a need for experiences beyond the confines of the classroom, including exploration of the community and natural environment. As the source material explains: "Going out is a lot of work for the adult as a supervisor, but it is student driven, since they are looking for answers to questions that are too big for the classroom."</w:t>
      </w:r>
    </w:p>
    <w:p w14:paraId="47E3F33F" w14:textId="77777777" w:rsidR="004516CE" w:rsidRPr="00424879" w:rsidRDefault="004516CE" w:rsidP="004516CE">
      <w:pPr>
        <w:numPr>
          <w:ilvl w:val="0"/>
          <w:numId w:val="405"/>
        </w:numPr>
        <w:rPr>
          <w:b/>
          <w:bCs/>
        </w:rPr>
      </w:pPr>
      <w:r w:rsidRPr="00424879">
        <w:rPr>
          <w:b/>
          <w:bCs/>
        </w:rPr>
        <w:t xml:space="preserve">Moral development and a focus on fairness and rules: The second plane is a critical period for moral development, with children demonstrating a strong interest in issues of justice, fairness, and the creation and application of rules. </w:t>
      </w:r>
      <w:r w:rsidRPr="00424879">
        <w:rPr>
          <w:b/>
          <w:bCs/>
        </w:rPr>
        <w:lastRenderedPageBreak/>
        <w:t>As the source material indicates: "Children do well when they can, they have a need to explore and experience morality, since it is a practice of society."</w:t>
      </w:r>
    </w:p>
    <w:p w14:paraId="0EF7801F" w14:textId="77777777" w:rsidR="004516CE" w:rsidRPr="00424879" w:rsidRDefault="004516CE" w:rsidP="004516CE">
      <w:pPr>
        <w:rPr>
          <w:b/>
          <w:bCs/>
        </w:rPr>
      </w:pPr>
      <w:r w:rsidRPr="00424879">
        <w:rPr>
          <w:b/>
          <w:bCs/>
        </w:rPr>
        <w:t>These psychological characteristics provide the foundation for understanding how the prepared environment should be designed to support the second plane child's development. Each characteristic suggests specific environmental provisions and pedagogical approaches that align with the child's developmental needs and tendencies.</w:t>
      </w:r>
    </w:p>
    <w:p w14:paraId="47FADCA2" w14:textId="77777777" w:rsidR="004516CE" w:rsidRPr="00424879" w:rsidRDefault="004516CE" w:rsidP="003327C6">
      <w:pPr>
        <w:pStyle w:val="Heading4"/>
      </w:pPr>
      <w:r w:rsidRPr="00424879">
        <w:t>Social Development in the Second Plane</w:t>
      </w:r>
    </w:p>
    <w:p w14:paraId="7DEF159B" w14:textId="77777777" w:rsidR="004516CE" w:rsidRPr="00424879" w:rsidRDefault="004516CE" w:rsidP="004516CE">
      <w:pPr>
        <w:rPr>
          <w:b/>
          <w:bCs/>
        </w:rPr>
      </w:pPr>
      <w:r w:rsidRPr="00424879">
        <w:rPr>
          <w:b/>
          <w:bCs/>
        </w:rPr>
        <w:t xml:space="preserve">The social dimension of development takes on </w:t>
      </w:r>
      <w:proofErr w:type="gramStart"/>
      <w:r w:rsidRPr="00424879">
        <w:rPr>
          <w:b/>
          <w:bCs/>
        </w:rPr>
        <w:t>particular prominence</w:t>
      </w:r>
      <w:proofErr w:type="gramEnd"/>
      <w:r w:rsidRPr="00424879">
        <w:rPr>
          <w:b/>
          <w:bCs/>
        </w:rPr>
        <w:t xml:space="preserve"> during the second plane. While the first plane child engages in what Montessori termed "parallel play"—working alongside but not necessarily with peers—the second plane child actively seeks social interaction and collaborative endeavors. This shift requires a corresponding adaptation in the prepared environment to support healthy social development.</w:t>
      </w:r>
    </w:p>
    <w:p w14:paraId="581CC495" w14:textId="77777777" w:rsidR="004516CE" w:rsidRPr="00424879" w:rsidRDefault="004516CE" w:rsidP="004516CE">
      <w:pPr>
        <w:rPr>
          <w:b/>
          <w:bCs/>
        </w:rPr>
      </w:pPr>
      <w:r w:rsidRPr="00424879">
        <w:rPr>
          <w:b/>
          <w:bCs/>
        </w:rPr>
        <w:t xml:space="preserve">As articulated in the source material: "The actual social construct is there because they want to experience being in a group, utilizing a different approach. Even individual tasks are done in groups, wanting to </w:t>
      </w:r>
      <w:proofErr w:type="gramStart"/>
      <w:r w:rsidRPr="00424879">
        <w:rPr>
          <w:b/>
          <w:bCs/>
        </w:rPr>
        <w:t>share with</w:t>
      </w:r>
      <w:proofErr w:type="gramEnd"/>
      <w:r w:rsidRPr="00424879">
        <w:rPr>
          <w:b/>
          <w:bCs/>
        </w:rPr>
        <w:t xml:space="preserve"> their friends their thoughts." This social orientation reflects the second plane child's preparation for eventual participation in adult society, with the classroom serving as a laboratory for developing social skills and understanding.</w:t>
      </w:r>
    </w:p>
    <w:p w14:paraId="62AE69E9" w14:textId="77777777" w:rsidR="004516CE" w:rsidRPr="00424879" w:rsidRDefault="004516CE" w:rsidP="004516CE">
      <w:pPr>
        <w:rPr>
          <w:b/>
          <w:bCs/>
        </w:rPr>
      </w:pPr>
      <w:r w:rsidRPr="00424879">
        <w:rPr>
          <w:b/>
          <w:bCs/>
        </w:rPr>
        <w:t>The prepared environment must provide ample opportunities for collaborative work, with physical spaces designed to accommodate group activities and materials that can be used by multiple children simultaneously. It must also support the development of social norms and conventions through clear expectations and opportunities for children to create and enforce rules of their own. As the source material notes: "The classroom is full of safe explanations to make rules, sharing space, and practicing life in a society. This being essential work for their development."</w:t>
      </w:r>
    </w:p>
    <w:p w14:paraId="5821EB0E" w14:textId="77777777" w:rsidR="004516CE" w:rsidRPr="00424879" w:rsidRDefault="004516CE" w:rsidP="004516CE">
      <w:pPr>
        <w:rPr>
          <w:b/>
          <w:bCs/>
        </w:rPr>
      </w:pPr>
      <w:r w:rsidRPr="00424879">
        <w:rPr>
          <w:b/>
          <w:bCs/>
        </w:rPr>
        <w:t>The social environment of the second plane classroom also plays a crucial role in moral development. Through interactions with peers, children encounter diverse perspectives, negotiate conflicts, and develop a sense of fairness and responsibility toward others. The guide's role in this social environment is not to impose social structures but to facilitate their organic development. As emphasized in the source material: "It is rare that a child is happy to work alone. We are to aid the child to adapt to society, not exercise our controlling tendencies."</w:t>
      </w:r>
    </w:p>
    <w:p w14:paraId="28436901" w14:textId="77777777" w:rsidR="004516CE" w:rsidRPr="00424879" w:rsidRDefault="004516CE" w:rsidP="004516CE">
      <w:pPr>
        <w:rPr>
          <w:b/>
          <w:bCs/>
        </w:rPr>
      </w:pPr>
      <w:r w:rsidRPr="00424879">
        <w:rPr>
          <w:b/>
          <w:bCs/>
        </w:rPr>
        <w:lastRenderedPageBreak/>
        <w:t xml:space="preserve">The social dimension of the prepared environment extends beyond the classroom to include interactions with the wider community. "Going out" experiences provide opportunities for children to practice social skills in various contexts and to understand different social roles and responsibilities. These experiences help to bridge the gap between </w:t>
      </w:r>
      <w:proofErr w:type="gramStart"/>
      <w:r w:rsidRPr="00424879">
        <w:rPr>
          <w:b/>
          <w:bCs/>
        </w:rPr>
        <w:t>the classroom</w:t>
      </w:r>
      <w:proofErr w:type="gramEnd"/>
      <w:r w:rsidRPr="00424879">
        <w:rPr>
          <w:b/>
          <w:bCs/>
        </w:rPr>
        <w:t xml:space="preserve"> society and the broader social world, preparing children for eventual full participation in adult social structures.</w:t>
      </w:r>
    </w:p>
    <w:p w14:paraId="3D201AF0" w14:textId="77777777" w:rsidR="004516CE" w:rsidRPr="00424879" w:rsidRDefault="004516CE" w:rsidP="003327C6">
      <w:pPr>
        <w:pStyle w:val="Heading4"/>
      </w:pPr>
      <w:r w:rsidRPr="00424879">
        <w:t>Cognitive Development and the Reasoning Mind</w:t>
      </w:r>
    </w:p>
    <w:p w14:paraId="13B63F48" w14:textId="77777777" w:rsidR="004516CE" w:rsidRPr="00424879" w:rsidRDefault="004516CE" w:rsidP="004516CE">
      <w:pPr>
        <w:rPr>
          <w:b/>
          <w:bCs/>
        </w:rPr>
      </w:pPr>
      <w:r w:rsidRPr="00424879">
        <w:rPr>
          <w:b/>
          <w:bCs/>
        </w:rPr>
        <w:t>The development of reasoning capabilities represents one of the most significant psychological transformations of the second plane. While the first plane child builds cognitive structures primarily through sensorial interaction with the environment, the second plane child increasingly engages in abstract thinking, logical reasoning, and conceptual exploration. This cognitive evolution necessitates a prepared environment that supports these emerging intellectual capacities.</w:t>
      </w:r>
    </w:p>
    <w:p w14:paraId="51A67BAE" w14:textId="77777777" w:rsidR="004516CE" w:rsidRPr="00424879" w:rsidRDefault="004516CE" w:rsidP="004516CE">
      <w:pPr>
        <w:rPr>
          <w:b/>
          <w:bCs/>
        </w:rPr>
      </w:pPr>
      <w:r w:rsidRPr="00424879">
        <w:rPr>
          <w:b/>
          <w:bCs/>
        </w:rPr>
        <w:t>As noted in the source material: "The lessons are mysterious, taking maximum 10 minutes, keeping away from details, so as to appeal to their imagination, curiousness, and reasoning mind." This approach recognizes that the second plane child is motivated not by mere sensorial interest but by conceptual curiosity—a desire to understand the "why" and "how" behind observable phenomena.</w:t>
      </w:r>
    </w:p>
    <w:p w14:paraId="7AE3A9D5" w14:textId="77777777" w:rsidR="004516CE" w:rsidRPr="00424879" w:rsidRDefault="004516CE" w:rsidP="004516CE">
      <w:pPr>
        <w:rPr>
          <w:b/>
          <w:bCs/>
        </w:rPr>
      </w:pPr>
      <w:r w:rsidRPr="00424879">
        <w:rPr>
          <w:b/>
          <w:bCs/>
        </w:rPr>
        <w:t>The prepared environment must provide materials and experiences that stimulate this reasoning mind, offering opportunities for logical analysis, problem-solving, and the discovery of relationships between concepts. Unlike the first plane materials, which isolate specific sensorial qualities, second plane materials often present systems of relationships or abstract concepts materialized in concrete form. As the source material explains: "Key materials, materialized concepts of all the areas of cosmic education, accessible for children to use creatively."</w:t>
      </w:r>
    </w:p>
    <w:p w14:paraId="0AF7589A" w14:textId="77777777" w:rsidR="004516CE" w:rsidRPr="00424879" w:rsidRDefault="004516CE" w:rsidP="004516CE">
      <w:pPr>
        <w:rPr>
          <w:b/>
          <w:bCs/>
        </w:rPr>
      </w:pPr>
      <w:r w:rsidRPr="00424879">
        <w:rPr>
          <w:b/>
          <w:bCs/>
        </w:rPr>
        <w:t>The development of the reasoning mind is closely linked to language development, with children in the second plane demonstrating an expanded interest in vocabulary, classification systems, and precise terminology. The prepared environment supports this linguistic dimension of cognitive development through access to reference materials, opportunities for discussion and debate, and experiences that require precise communication. As the source material indicates: "They also collect language, as they grow their vocabulary to meet the need to create cognitive order."</w:t>
      </w:r>
    </w:p>
    <w:p w14:paraId="4E0EC81D" w14:textId="77777777" w:rsidR="004516CE" w:rsidRPr="00424879" w:rsidRDefault="004516CE" w:rsidP="004516CE">
      <w:pPr>
        <w:rPr>
          <w:b/>
          <w:bCs/>
        </w:rPr>
      </w:pPr>
      <w:r w:rsidRPr="00424879">
        <w:rPr>
          <w:b/>
          <w:bCs/>
        </w:rPr>
        <w:t xml:space="preserve">Another crucial aspect of cognitive development in the second plane is the child's growing capacity for independent research and self-directed learning. The prepared environment must therefore include resources that support research endeavors, from </w:t>
      </w:r>
      <w:r w:rsidRPr="00424879">
        <w:rPr>
          <w:b/>
          <w:bCs/>
        </w:rPr>
        <w:lastRenderedPageBreak/>
        <w:t xml:space="preserve">reference books and charts to technological tools and community resources. As emphasized in the source material: "The guide is responsible in knowing the resources available in the community, so as to be able to suggest where the child might find the answer </w:t>
      </w:r>
      <w:proofErr w:type="gramStart"/>
      <w:r w:rsidRPr="00424879">
        <w:rPr>
          <w:b/>
          <w:bCs/>
        </w:rPr>
        <w:t>for</w:t>
      </w:r>
      <w:proofErr w:type="gramEnd"/>
      <w:r w:rsidRPr="00424879">
        <w:rPr>
          <w:b/>
          <w:bCs/>
        </w:rPr>
        <w:t xml:space="preserve"> the question (that is too big for the classroom)."</w:t>
      </w:r>
    </w:p>
    <w:p w14:paraId="281FD4E8" w14:textId="77777777" w:rsidR="004516CE" w:rsidRPr="00424879" w:rsidRDefault="004516CE" w:rsidP="004516CE">
      <w:pPr>
        <w:rPr>
          <w:b/>
          <w:bCs/>
        </w:rPr>
      </w:pPr>
      <w:r w:rsidRPr="00424879">
        <w:rPr>
          <w:b/>
          <w:bCs/>
        </w:rPr>
        <w:t>The cognitive development of the second plane child is also characterized by an increasing ability to integrate knowledge across disciplines and to perceive relationships between seemingly disparate areas of study. The prepared environment supports this interdisciplinary thinking through cosmic education, which presents knowledge not as isolated subjects but as interconnected aspects of a unified cosmos.</w:t>
      </w:r>
    </w:p>
    <w:p w14:paraId="68378FFC" w14:textId="77777777" w:rsidR="004516CE" w:rsidRPr="00424879" w:rsidRDefault="004516CE" w:rsidP="003327C6">
      <w:pPr>
        <w:pStyle w:val="Heading4"/>
      </w:pPr>
      <w:r w:rsidRPr="00424879">
        <w:t>Moral Development and the Sense of Justice</w:t>
      </w:r>
    </w:p>
    <w:p w14:paraId="369BB03B" w14:textId="77777777" w:rsidR="004516CE" w:rsidRPr="00424879" w:rsidRDefault="004516CE" w:rsidP="004516CE">
      <w:pPr>
        <w:rPr>
          <w:b/>
          <w:bCs/>
        </w:rPr>
      </w:pPr>
      <w:r w:rsidRPr="00424879">
        <w:rPr>
          <w:b/>
          <w:bCs/>
        </w:rPr>
        <w:t xml:space="preserve">The second plane represents a critical period for moral development, with children demonstrating a heightened interest in </w:t>
      </w:r>
      <w:proofErr w:type="gramStart"/>
      <w:r w:rsidRPr="00424879">
        <w:rPr>
          <w:b/>
          <w:bCs/>
        </w:rPr>
        <w:t>issues of fairness</w:t>
      </w:r>
      <w:proofErr w:type="gramEnd"/>
      <w:r w:rsidRPr="00424879">
        <w:rPr>
          <w:b/>
          <w:bCs/>
        </w:rPr>
        <w:t>, justice, and ethical behavior. As noted in the source material: "Moral development and a focus on fairness and rules. Children do well when they can, they have a need to explore and experience morality, since it is a practice of society."</w:t>
      </w:r>
    </w:p>
    <w:p w14:paraId="0DC4A0AD" w14:textId="77777777" w:rsidR="004516CE" w:rsidRPr="00424879" w:rsidRDefault="004516CE" w:rsidP="004516CE">
      <w:pPr>
        <w:rPr>
          <w:b/>
          <w:bCs/>
        </w:rPr>
      </w:pPr>
      <w:r w:rsidRPr="00424879">
        <w:rPr>
          <w:b/>
          <w:bCs/>
        </w:rPr>
        <w:t>This moral awakening is closely connected to the child's social development, as interactions with peers provide concrete experiences that stimulate ethical reasoning. The prepared environment must therefore create conditions that allow children to encounter moral questions in authentic contexts, to discuss ethical dilemmas, and to develop and apply rules that promote fairness and respect for all community members.</w:t>
      </w:r>
    </w:p>
    <w:p w14:paraId="4B54CD23" w14:textId="77777777" w:rsidR="004516CE" w:rsidRPr="00424879" w:rsidRDefault="004516CE" w:rsidP="004516CE">
      <w:pPr>
        <w:rPr>
          <w:b/>
          <w:bCs/>
        </w:rPr>
      </w:pPr>
      <w:r w:rsidRPr="00424879">
        <w:rPr>
          <w:b/>
          <w:bCs/>
        </w:rPr>
        <w:t xml:space="preserve">The moral dimension of the prepared environment is not limited to explicit discussions of ethics but permeates all aspects of classroom life. The physical organization of space, the availability and care of materials, the structures for resolving conflicts, and the allocation of responsibilities all communicate implicit messages about values and ethical principles. As such, the guide must be attentive to </w:t>
      </w:r>
      <w:proofErr w:type="gramStart"/>
      <w:r w:rsidRPr="00424879">
        <w:rPr>
          <w:b/>
          <w:bCs/>
        </w:rPr>
        <w:t>ensuring</w:t>
      </w:r>
      <w:proofErr w:type="gramEnd"/>
      <w:r w:rsidRPr="00424879">
        <w:rPr>
          <w:b/>
          <w:bCs/>
        </w:rPr>
        <w:t xml:space="preserve"> that these implicit messages align with the explicit moral guidance provided.</w:t>
      </w:r>
    </w:p>
    <w:p w14:paraId="0F4E8BB6" w14:textId="77777777" w:rsidR="004516CE" w:rsidRPr="00424879" w:rsidRDefault="004516CE" w:rsidP="004516CE">
      <w:pPr>
        <w:rPr>
          <w:b/>
          <w:bCs/>
        </w:rPr>
      </w:pPr>
      <w:r w:rsidRPr="00424879">
        <w:rPr>
          <w:b/>
          <w:bCs/>
        </w:rPr>
        <w:t xml:space="preserve">The source material emphasizes the importance of providing opportunities for children to practice moral behavior rather than merely discussing abstract principles: "Being an intellectual and imaginative representation of what they expect from living in society. The classroom is full of safe explanations to make rules, sharing space, and practicing life in </w:t>
      </w:r>
      <w:proofErr w:type="gramStart"/>
      <w:r w:rsidRPr="00424879">
        <w:rPr>
          <w:b/>
          <w:bCs/>
        </w:rPr>
        <w:t>a society</w:t>
      </w:r>
      <w:proofErr w:type="gramEnd"/>
      <w:r w:rsidRPr="00424879">
        <w:rPr>
          <w:b/>
          <w:bCs/>
        </w:rPr>
        <w:t>. This being essential work for their development."</w:t>
      </w:r>
    </w:p>
    <w:p w14:paraId="53529058" w14:textId="77777777" w:rsidR="004516CE" w:rsidRPr="00424879" w:rsidRDefault="004516CE" w:rsidP="004516CE">
      <w:pPr>
        <w:rPr>
          <w:b/>
          <w:bCs/>
        </w:rPr>
      </w:pPr>
      <w:r w:rsidRPr="00424879">
        <w:rPr>
          <w:b/>
          <w:bCs/>
        </w:rPr>
        <w:t xml:space="preserve">The moral development of the second plane child is also supported through the characteristic of "hero worship," which allows children to identify and emulate the </w:t>
      </w:r>
      <w:r w:rsidRPr="00424879">
        <w:rPr>
          <w:b/>
          <w:bCs/>
        </w:rPr>
        <w:lastRenderedPageBreak/>
        <w:t xml:space="preserve">qualities they admire in others. As the source material explains: "Through </w:t>
      </w:r>
      <w:proofErr w:type="gramStart"/>
      <w:r w:rsidRPr="00424879">
        <w:rPr>
          <w:b/>
          <w:bCs/>
        </w:rPr>
        <w:t>hero's</w:t>
      </w:r>
      <w:proofErr w:type="gramEnd"/>
      <w:r w:rsidRPr="00424879">
        <w:rPr>
          <w:b/>
          <w:bCs/>
        </w:rPr>
        <w:t xml:space="preserve"> they show their aspirations for their future self, being an abstraction of the best qualities, that attract them. They choose the qualities they admire, and that gives them a lens through which to view the world. This worship drives all kinds of pro-social exploration in the elementary."</w:t>
      </w:r>
    </w:p>
    <w:p w14:paraId="217867E5" w14:textId="77777777" w:rsidR="004516CE" w:rsidRPr="00424879" w:rsidRDefault="004516CE" w:rsidP="004516CE">
      <w:pPr>
        <w:rPr>
          <w:b/>
          <w:bCs/>
        </w:rPr>
      </w:pPr>
      <w:r w:rsidRPr="00424879">
        <w:rPr>
          <w:b/>
          <w:bCs/>
        </w:rPr>
        <w:t>The guide plays a crucial role in moral development not primarily through direct instruction but through modeling ethical behavior and creating an environment that encourages moral reasoning. As emphasized in the source material: "The guide needs to keep aware that they are models for the children... Provide opportunities to be kind, model the behavior desired."</w:t>
      </w:r>
    </w:p>
    <w:p w14:paraId="2336938F" w14:textId="77777777" w:rsidR="004516CE" w:rsidRPr="00424879" w:rsidRDefault="004516CE" w:rsidP="003327C6">
      <w:pPr>
        <w:pStyle w:val="Heading4"/>
      </w:pPr>
      <w:r w:rsidRPr="00424879">
        <w:t>Imagination as a Tool for Cosmic Understanding</w:t>
      </w:r>
    </w:p>
    <w:p w14:paraId="7FC7A6D8" w14:textId="77777777" w:rsidR="004516CE" w:rsidRPr="00424879" w:rsidRDefault="004516CE" w:rsidP="004516CE">
      <w:pPr>
        <w:rPr>
          <w:b/>
          <w:bCs/>
        </w:rPr>
      </w:pPr>
      <w:r w:rsidRPr="00424879">
        <w:rPr>
          <w:b/>
          <w:bCs/>
        </w:rPr>
        <w:t>Imagination in the second plane takes on dimensions that extend far beyond fantasy play. It becomes a cognitive tool that allows children to explore realms beyond immediate sensorial experience—historical epochs, microscopic structures, distant galaxies, and abstract concepts. This expansive imagination serves as the foundation for what Montessori termed "cosmic education," which seeks to provide children with a comprehensive understanding of the universe and humanity's place within it.</w:t>
      </w:r>
    </w:p>
    <w:p w14:paraId="29589AC4" w14:textId="77777777" w:rsidR="004516CE" w:rsidRPr="00424879" w:rsidRDefault="004516CE" w:rsidP="004516CE">
      <w:pPr>
        <w:rPr>
          <w:b/>
          <w:bCs/>
        </w:rPr>
      </w:pPr>
      <w:r w:rsidRPr="00424879">
        <w:rPr>
          <w:b/>
          <w:bCs/>
        </w:rPr>
        <w:t>As the source material indicates: "The great lessons, along with dozens of stories, are the main instruments to plant seeds of interest. If the seed isn't properly planted, we can try again at a later date, in a different manner." These narrative presentations engage the child's imagination, creating mental images of events, processes, and relationships that cannot be directly observed but can be conceptually understood.</w:t>
      </w:r>
    </w:p>
    <w:p w14:paraId="47361311" w14:textId="77777777" w:rsidR="004516CE" w:rsidRPr="00424879" w:rsidRDefault="004516CE" w:rsidP="004516CE">
      <w:pPr>
        <w:rPr>
          <w:b/>
          <w:bCs/>
        </w:rPr>
      </w:pPr>
      <w:r w:rsidRPr="00424879">
        <w:rPr>
          <w:b/>
          <w:bCs/>
        </w:rPr>
        <w:t>The prepared environment supports this imaginative exploration through materials, charts, and specimens that provide concrete touchpoints for abstract concepts. As noted in the source material: "This information is usually supported by demonstrations, experiments, and real specimens, which are structured for independent, and safe to work with, using 'the Commands.'" These concrete materials serve not as ends in themselves but as launching points for imaginative exploration.</w:t>
      </w:r>
    </w:p>
    <w:p w14:paraId="0086400E" w14:textId="77777777" w:rsidR="004516CE" w:rsidRPr="00424879" w:rsidRDefault="004516CE" w:rsidP="004516CE">
      <w:pPr>
        <w:rPr>
          <w:b/>
          <w:bCs/>
        </w:rPr>
      </w:pPr>
      <w:r w:rsidRPr="00424879">
        <w:rPr>
          <w:b/>
          <w:bCs/>
        </w:rPr>
        <w:t>The second plane child's imagination is also engaged through opportunities for creative follow-up work, in which children express their understanding through various media—writing, art, drama, model-building, and other forms of representation. These creative expressions allow children to process and internalize the concepts they have encountered while simultaneously developing skills in various domains.</w:t>
      </w:r>
    </w:p>
    <w:p w14:paraId="39541A80" w14:textId="77777777" w:rsidR="004516CE" w:rsidRPr="00424879" w:rsidRDefault="004516CE" w:rsidP="004516CE">
      <w:pPr>
        <w:rPr>
          <w:b/>
          <w:bCs/>
        </w:rPr>
      </w:pPr>
      <w:r w:rsidRPr="00424879">
        <w:rPr>
          <w:b/>
          <w:bCs/>
        </w:rPr>
        <w:lastRenderedPageBreak/>
        <w:t>The imaginative dimension of the prepared environment extends to the physical space itself, which should evoke a sense of wonder and possibility rather than mundane utility. As Mrs. Honegger's notes emphasize: "The environment should be cheerful and full of attractive things... Another characteristic of the environment should be that of beauty. An aesthetic quality of grace, form, and color—the harmony gives a sensorial invitation to work."</w:t>
      </w:r>
    </w:p>
    <w:p w14:paraId="6A8969EE" w14:textId="77777777" w:rsidR="004516CE" w:rsidRPr="00424879" w:rsidRDefault="004516CE" w:rsidP="004516CE">
      <w:pPr>
        <w:rPr>
          <w:b/>
          <w:bCs/>
        </w:rPr>
      </w:pPr>
      <w:r w:rsidRPr="00424879">
        <w:rPr>
          <w:b/>
          <w:bCs/>
        </w:rPr>
        <w:t xml:space="preserve">Through the cultivation of this cosmic imagination, the prepared environment helps children develop what might be termed a "cosmic </w:t>
      </w:r>
      <w:proofErr w:type="gramStart"/>
      <w:r w:rsidRPr="00424879">
        <w:rPr>
          <w:b/>
          <w:bCs/>
        </w:rPr>
        <w:t>consciousness"—</w:t>
      </w:r>
      <w:proofErr w:type="gramEnd"/>
      <w:r w:rsidRPr="00424879">
        <w:rPr>
          <w:b/>
          <w:bCs/>
        </w:rPr>
        <w:t>an awareness of the interconnectedness of all things and a sense of responsibility toward preserving and enhancing the harmony of the universe. This consciousness serves as the foundation for the moral, social, and intellectual development that characterizes the second plane.</w:t>
      </w:r>
    </w:p>
    <w:p w14:paraId="34B1B511" w14:textId="77777777" w:rsidR="004516CE" w:rsidRPr="00424879" w:rsidRDefault="004516CE" w:rsidP="003327C6">
      <w:pPr>
        <w:pStyle w:val="Heading3"/>
      </w:pPr>
      <w:r w:rsidRPr="00424879">
        <w:t>Section III: Physical Dimensions of the Prepared Environment</w:t>
      </w:r>
    </w:p>
    <w:p w14:paraId="207C0C58" w14:textId="77777777" w:rsidR="004516CE" w:rsidRPr="00424879" w:rsidRDefault="004516CE" w:rsidP="003327C6">
      <w:pPr>
        <w:pStyle w:val="Heading4"/>
      </w:pPr>
      <w:r w:rsidRPr="00424879">
        <w:t>Dual Nature: The Classroom and Beyond</w:t>
      </w:r>
    </w:p>
    <w:p w14:paraId="51F2442A" w14:textId="77777777" w:rsidR="004516CE" w:rsidRPr="00424879" w:rsidRDefault="004516CE" w:rsidP="004516CE">
      <w:pPr>
        <w:rPr>
          <w:b/>
          <w:bCs/>
        </w:rPr>
      </w:pPr>
      <w:r w:rsidRPr="00424879">
        <w:rPr>
          <w:b/>
          <w:bCs/>
        </w:rPr>
        <w:t xml:space="preserve">A distinctive feature of the second plane prepared environment is its dual nature, encompassing both the structured classroom space and the wider world beyond its boundaries. As articulated in the source material: "The prepared environment for the second plane is a dual environment: Classroom (environment containing materials for key lessons &amp; motives for </w:t>
      </w:r>
      <w:proofErr w:type="gramStart"/>
      <w:r w:rsidRPr="00424879">
        <w:rPr>
          <w:b/>
          <w:bCs/>
        </w:rPr>
        <w:t>activity)...</w:t>
      </w:r>
      <w:proofErr w:type="gramEnd"/>
      <w:r w:rsidRPr="00424879">
        <w:rPr>
          <w:b/>
          <w:bCs/>
        </w:rPr>
        <w:t xml:space="preserve"> Outside the classroom (home, community and beyond, known and unknown people)."</w:t>
      </w:r>
    </w:p>
    <w:p w14:paraId="562DE1F0" w14:textId="77777777" w:rsidR="004516CE" w:rsidRPr="00424879" w:rsidRDefault="004516CE" w:rsidP="004516CE">
      <w:pPr>
        <w:rPr>
          <w:b/>
          <w:bCs/>
        </w:rPr>
      </w:pPr>
      <w:r w:rsidRPr="00424879">
        <w:rPr>
          <w:b/>
          <w:bCs/>
        </w:rPr>
        <w:t>This dual conception acknowledges that the second plane child, with expanding intellectual and social horizons, requires both a carefully designed classroom environment that provides structure and focused learning opportunities and access to the broader environment of the community and natural world. Neither component alone is sufficient; the child needs both the "keys" provided in the classroom and the expansive field of application offered by the wider world.</w:t>
      </w:r>
    </w:p>
    <w:p w14:paraId="3941967F" w14:textId="77777777" w:rsidR="004516CE" w:rsidRPr="00424879" w:rsidRDefault="004516CE" w:rsidP="004516CE">
      <w:pPr>
        <w:rPr>
          <w:b/>
          <w:bCs/>
        </w:rPr>
      </w:pPr>
      <w:r w:rsidRPr="00424879">
        <w:rPr>
          <w:b/>
          <w:bCs/>
        </w:rPr>
        <w:t xml:space="preserve">Within this dual environment, the classroom serves as a home </w:t>
      </w:r>
      <w:proofErr w:type="gramStart"/>
      <w:r w:rsidRPr="00424879">
        <w:rPr>
          <w:b/>
          <w:bCs/>
        </w:rPr>
        <w:t>base—a place</w:t>
      </w:r>
      <w:proofErr w:type="gramEnd"/>
      <w:r w:rsidRPr="00424879">
        <w:rPr>
          <w:b/>
          <w:bCs/>
        </w:rPr>
        <w:t xml:space="preserve"> where children receive key lessons, engage with specially designed materials, collaborate with peers, and develop the skills and knowledge needed for exploration beyond its walls. As the source material notes: "The limited environment is the initiation of cosmic classroom, to provide orientation, and feeling of confidence."</w:t>
      </w:r>
    </w:p>
    <w:p w14:paraId="2437459A" w14:textId="77777777" w:rsidR="004516CE" w:rsidRPr="00424879" w:rsidRDefault="004516CE" w:rsidP="004516CE">
      <w:pPr>
        <w:rPr>
          <w:b/>
          <w:bCs/>
        </w:rPr>
      </w:pPr>
      <w:r w:rsidRPr="00424879">
        <w:rPr>
          <w:b/>
          <w:bCs/>
        </w:rPr>
        <w:t xml:space="preserve">The world beyond the </w:t>
      </w:r>
      <w:proofErr w:type="gramStart"/>
      <w:r w:rsidRPr="00424879">
        <w:rPr>
          <w:b/>
          <w:bCs/>
        </w:rPr>
        <w:t>classroom—</w:t>
      </w:r>
      <w:proofErr w:type="gramEnd"/>
      <w:r w:rsidRPr="00424879">
        <w:rPr>
          <w:b/>
          <w:bCs/>
        </w:rPr>
        <w:t xml:space="preserve">including the home, community, natural environment, and cultural institutions—provides opportunities for applying and extending the knowledge and skills developed in the classroom. This broader environment offers authentic contexts for research, service, and the discovery of </w:t>
      </w:r>
      <w:r w:rsidRPr="00424879">
        <w:rPr>
          <w:b/>
          <w:bCs/>
        </w:rPr>
        <w:lastRenderedPageBreak/>
        <w:t xml:space="preserve">relationships between abstract concepts and concrete realities. As emphasized in the source material: "The community is an endless well of information, and knowledge, especially of present culture. Be sure to include </w:t>
      </w:r>
      <w:proofErr w:type="gramStart"/>
      <w:r w:rsidRPr="00424879">
        <w:rPr>
          <w:b/>
          <w:bCs/>
        </w:rPr>
        <w:t>outside</w:t>
      </w:r>
      <w:proofErr w:type="gramEnd"/>
      <w:r w:rsidRPr="00424879">
        <w:rPr>
          <w:b/>
          <w:bCs/>
        </w:rPr>
        <w:t xml:space="preserve"> environment into the activity of the child, permitting their interests to flourish."</w:t>
      </w:r>
    </w:p>
    <w:p w14:paraId="7775F903" w14:textId="77777777" w:rsidR="004516CE" w:rsidRPr="00424879" w:rsidRDefault="004516CE" w:rsidP="004516CE">
      <w:pPr>
        <w:rPr>
          <w:b/>
          <w:bCs/>
        </w:rPr>
      </w:pPr>
      <w:r w:rsidRPr="00424879">
        <w:rPr>
          <w:b/>
          <w:bCs/>
        </w:rPr>
        <w:t xml:space="preserve">The guide's role in this dual environment involves not only preparing the classroom space but also facilitating connections to the wider world. As the source material indicates: "The guide is responsible </w:t>
      </w:r>
      <w:proofErr w:type="gramStart"/>
      <w:r w:rsidRPr="00424879">
        <w:rPr>
          <w:b/>
          <w:bCs/>
        </w:rPr>
        <w:t>in</w:t>
      </w:r>
      <w:proofErr w:type="gramEnd"/>
      <w:r w:rsidRPr="00424879">
        <w:rPr>
          <w:b/>
          <w:bCs/>
        </w:rPr>
        <w:t xml:space="preserve"> knowing the resources available in the community, so as to be able to suggest where the child might find the answer for the question (that is too big for the classroom)." This requires the guide to be familiar with community resources and to prepare children for engaging with these resources effectively and respectfully.</w:t>
      </w:r>
    </w:p>
    <w:p w14:paraId="03DEE0A7" w14:textId="77777777" w:rsidR="004516CE" w:rsidRPr="00424879" w:rsidRDefault="004516CE" w:rsidP="004516CE">
      <w:pPr>
        <w:rPr>
          <w:b/>
          <w:bCs/>
        </w:rPr>
      </w:pPr>
      <w:r w:rsidRPr="00424879">
        <w:rPr>
          <w:b/>
          <w:bCs/>
        </w:rPr>
        <w:t>The relationship between these two environmental components is reciprocal: experiences in the wider world inform and enrich classroom learning, while classroom learning provides frameworks for interpreting and organizing experiences beyond its walls. This reciprocity creates a dynamic educational ecosystem that responds to the second plane child's need for both structure and expansion, both guidance and freedom.</w:t>
      </w:r>
    </w:p>
    <w:p w14:paraId="185D2430" w14:textId="77777777" w:rsidR="004516CE" w:rsidRPr="00424879" w:rsidRDefault="004516CE" w:rsidP="003327C6">
      <w:pPr>
        <w:pStyle w:val="Heading4"/>
      </w:pPr>
      <w:r w:rsidRPr="00424879">
        <w:t>Physical Space: Design Principles for the Second Plane Classroom</w:t>
      </w:r>
    </w:p>
    <w:p w14:paraId="4841FDC9" w14:textId="77777777" w:rsidR="004516CE" w:rsidRPr="00424879" w:rsidRDefault="004516CE" w:rsidP="004516CE">
      <w:pPr>
        <w:rPr>
          <w:b/>
          <w:bCs/>
        </w:rPr>
      </w:pPr>
      <w:r w:rsidRPr="00424879">
        <w:rPr>
          <w:b/>
          <w:bCs/>
        </w:rPr>
        <w:t xml:space="preserve">The physical design of the second plane classroom must reflect the psychological characteristics and developmental needs of children at this stage. While sharing some features with the first plane environment—such as accessibility, order, and </w:t>
      </w:r>
      <w:proofErr w:type="gramStart"/>
      <w:r w:rsidRPr="00424879">
        <w:rPr>
          <w:b/>
          <w:bCs/>
        </w:rPr>
        <w:t>beauty—</w:t>
      </w:r>
      <w:proofErr w:type="gramEnd"/>
      <w:r w:rsidRPr="00424879">
        <w:rPr>
          <w:b/>
          <w:bCs/>
        </w:rPr>
        <w:t>the second plane classroom must be adapted to accommodate the distinctive work patterns, social dynamics, and intellectual pursuits of elementary-aged children.</w:t>
      </w:r>
    </w:p>
    <w:p w14:paraId="26B1D246" w14:textId="77777777" w:rsidR="004516CE" w:rsidRPr="00424879" w:rsidRDefault="004516CE" w:rsidP="004516CE">
      <w:pPr>
        <w:rPr>
          <w:b/>
          <w:bCs/>
        </w:rPr>
      </w:pPr>
      <w:r w:rsidRPr="00424879">
        <w:rPr>
          <w:b/>
          <w:bCs/>
        </w:rPr>
        <w:t>The source material provides several key principles for designing the physical space of the second plane classroom:</w:t>
      </w:r>
    </w:p>
    <w:p w14:paraId="0EDCA17F" w14:textId="77777777" w:rsidR="004516CE" w:rsidRPr="00424879" w:rsidRDefault="004516CE" w:rsidP="004516CE">
      <w:pPr>
        <w:numPr>
          <w:ilvl w:val="0"/>
          <w:numId w:val="406"/>
        </w:numPr>
        <w:rPr>
          <w:b/>
          <w:bCs/>
        </w:rPr>
      </w:pPr>
      <w:r w:rsidRPr="00424879">
        <w:rPr>
          <w:b/>
          <w:bCs/>
        </w:rPr>
        <w:t>Proportionality and accessibility: "As always everything has to be proportionate to the child, including the library, which has to have the jewels needed for research, without being overflowing and daunting." This principle applies not only to furniture but to all aspects of the environment, ensuring that children can access and use materials independently.</w:t>
      </w:r>
    </w:p>
    <w:p w14:paraId="412C455A" w14:textId="77777777" w:rsidR="004516CE" w:rsidRPr="00424879" w:rsidRDefault="004516CE" w:rsidP="004516CE">
      <w:pPr>
        <w:numPr>
          <w:ilvl w:val="0"/>
          <w:numId w:val="406"/>
        </w:numPr>
        <w:rPr>
          <w:b/>
          <w:bCs/>
        </w:rPr>
      </w:pPr>
      <w:r w:rsidRPr="00424879">
        <w:rPr>
          <w:b/>
          <w:bCs/>
        </w:rPr>
        <w:t>Flexibility for various work formats: "A variety of furniture sizes, regarding desks and chairs, is recommended for the child's comfort." The physical space must accommodate both individual and group work, with furniture that can be rearranged as needed for different activities.</w:t>
      </w:r>
    </w:p>
    <w:p w14:paraId="5A6D5AB8" w14:textId="77777777" w:rsidR="004516CE" w:rsidRPr="00424879" w:rsidRDefault="004516CE" w:rsidP="004516CE">
      <w:pPr>
        <w:numPr>
          <w:ilvl w:val="0"/>
          <w:numId w:val="406"/>
        </w:numPr>
        <w:rPr>
          <w:b/>
          <w:bCs/>
        </w:rPr>
      </w:pPr>
      <w:r w:rsidRPr="00424879">
        <w:rPr>
          <w:b/>
          <w:bCs/>
        </w:rPr>
        <w:lastRenderedPageBreak/>
        <w:t>Verticality and space optimization: "If space is limited consider going vertical, adding shelves in bookcases. Consider adjustable shelves." This approach recognizes that the second plane classroom typically contains more reference materials and research resources than the first plane environment.</w:t>
      </w:r>
    </w:p>
    <w:p w14:paraId="303E3A8F" w14:textId="77777777" w:rsidR="004516CE" w:rsidRPr="00424879" w:rsidRDefault="004516CE" w:rsidP="004516CE">
      <w:pPr>
        <w:numPr>
          <w:ilvl w:val="0"/>
          <w:numId w:val="406"/>
        </w:numPr>
        <w:rPr>
          <w:b/>
          <w:bCs/>
        </w:rPr>
      </w:pPr>
      <w:r w:rsidRPr="00424879">
        <w:rPr>
          <w:b/>
          <w:bCs/>
        </w:rPr>
        <w:t>Aesthetic quality: "Room should be inviting, proportionate, with accent pieces and with a ¿cultural motif?" The visual appeal of the environment contributes to both psychological comfort and the development of aesthetic sensibility.</w:t>
      </w:r>
    </w:p>
    <w:p w14:paraId="5E594123" w14:textId="77777777" w:rsidR="004516CE" w:rsidRPr="00424879" w:rsidRDefault="004516CE" w:rsidP="004516CE">
      <w:pPr>
        <w:numPr>
          <w:ilvl w:val="0"/>
          <w:numId w:val="406"/>
        </w:numPr>
        <w:rPr>
          <w:b/>
          <w:bCs/>
        </w:rPr>
      </w:pPr>
      <w:r w:rsidRPr="00424879">
        <w:rPr>
          <w:b/>
          <w:bCs/>
        </w:rPr>
        <w:t xml:space="preserve">Visibility and organization of materials: "Materials should be the most </w:t>
      </w:r>
      <w:proofErr w:type="gramStart"/>
      <w:r w:rsidRPr="00424879">
        <w:rPr>
          <w:b/>
          <w:bCs/>
        </w:rPr>
        <w:t>inviting, and</w:t>
      </w:r>
      <w:proofErr w:type="gramEnd"/>
      <w:r w:rsidRPr="00424879">
        <w:rPr>
          <w:b/>
          <w:bCs/>
        </w:rPr>
        <w:t xml:space="preserve"> should not blend into the shelf or wall." Clear organization and attractive presentation of materials invite engagement and facilitate independence.</w:t>
      </w:r>
    </w:p>
    <w:p w14:paraId="2124B69B" w14:textId="77777777" w:rsidR="004516CE" w:rsidRPr="00424879" w:rsidRDefault="004516CE" w:rsidP="004516CE">
      <w:pPr>
        <w:numPr>
          <w:ilvl w:val="0"/>
          <w:numId w:val="406"/>
        </w:numPr>
        <w:rPr>
          <w:b/>
          <w:bCs/>
        </w:rPr>
      </w:pPr>
      <w:r w:rsidRPr="00424879">
        <w:rPr>
          <w:b/>
          <w:bCs/>
        </w:rPr>
        <w:t>Safety considerations: "Keep in mind the child's safety." The environment must be designed to allow freedom of movement and exploration while ensuring physical well-being.</w:t>
      </w:r>
    </w:p>
    <w:p w14:paraId="187E1873" w14:textId="77777777" w:rsidR="004516CE" w:rsidRPr="00424879" w:rsidRDefault="004516CE" w:rsidP="004516CE">
      <w:pPr>
        <w:numPr>
          <w:ilvl w:val="0"/>
          <w:numId w:val="406"/>
        </w:numPr>
        <w:rPr>
          <w:b/>
          <w:bCs/>
        </w:rPr>
      </w:pPr>
      <w:r w:rsidRPr="00424879">
        <w:rPr>
          <w:b/>
          <w:bCs/>
        </w:rPr>
        <w:t>Designated space for the guide: "There needs to be a place to be, a place where children can find you, avoid standing." This recognizes the importance of the guide being accessible to children while avoiding unnecessary interference in their activities.</w:t>
      </w:r>
    </w:p>
    <w:p w14:paraId="387CB9D6" w14:textId="77777777" w:rsidR="004516CE" w:rsidRPr="00424879" w:rsidRDefault="004516CE" w:rsidP="004516CE">
      <w:pPr>
        <w:rPr>
          <w:b/>
          <w:bCs/>
        </w:rPr>
      </w:pPr>
      <w:r w:rsidRPr="00424879">
        <w:rPr>
          <w:b/>
          <w:bCs/>
        </w:rPr>
        <w:t>The physical layout of the second plane classroom typically includes areas for different types of work and subjects of study. While the specific organization varies across implementations, common elements include areas for language work, mathematical exploration, scientific investigation, historical and geographical study, artistic expression, and practical life activities. These areas are not rigidly separated but flow into one another, reflecting the interconnected nature of knowledge in cosmic education.</w:t>
      </w:r>
    </w:p>
    <w:p w14:paraId="23F21A37" w14:textId="77777777" w:rsidR="004516CE" w:rsidRPr="00424879" w:rsidRDefault="004516CE" w:rsidP="004516CE">
      <w:pPr>
        <w:rPr>
          <w:b/>
          <w:bCs/>
        </w:rPr>
      </w:pPr>
      <w:r w:rsidRPr="00424879">
        <w:rPr>
          <w:b/>
          <w:bCs/>
        </w:rPr>
        <w:t>The classroom layout also accommodates the social dimension of second plane work, with spaces for small group collaboration, whole group gatherings, and individual concentration. As the source material notes: "It is rare that a child is happy to work alone." The physical environment must therefore provide comfortable spaces for children to work together while also allowing for moments of individual reflection when needed.</w:t>
      </w:r>
    </w:p>
    <w:p w14:paraId="19E470CC" w14:textId="77777777" w:rsidR="004516CE" w:rsidRPr="00424879" w:rsidRDefault="004516CE" w:rsidP="003327C6">
      <w:pPr>
        <w:pStyle w:val="Heading4"/>
      </w:pPr>
      <w:r w:rsidRPr="00424879">
        <w:t>Materials: From Sensorial Keys to Abstract Exploration</w:t>
      </w:r>
    </w:p>
    <w:p w14:paraId="6BC7FA27" w14:textId="77777777" w:rsidR="004516CE" w:rsidRPr="00424879" w:rsidRDefault="004516CE" w:rsidP="004516CE">
      <w:pPr>
        <w:rPr>
          <w:b/>
          <w:bCs/>
        </w:rPr>
      </w:pPr>
      <w:r w:rsidRPr="00424879">
        <w:rPr>
          <w:b/>
          <w:bCs/>
        </w:rPr>
        <w:t xml:space="preserve">The materials in the second plane prepared environment serve a different function from those in the first plane. While first plane materials primarily isolate sensorial qualities and develop basic skills, second plane materials provide "keys" to </w:t>
      </w:r>
      <w:r w:rsidRPr="00424879">
        <w:rPr>
          <w:b/>
          <w:bCs/>
        </w:rPr>
        <w:lastRenderedPageBreak/>
        <w:t>understanding abstract concepts and relationships. As the source material explains: "The guide, and environment, have to be suitable for offering the keys to the universe, through Montessori materials and stories."</w:t>
      </w:r>
    </w:p>
    <w:p w14:paraId="71D4A546" w14:textId="77777777" w:rsidR="004516CE" w:rsidRPr="00424879" w:rsidRDefault="004516CE" w:rsidP="004516CE">
      <w:pPr>
        <w:rPr>
          <w:b/>
          <w:bCs/>
        </w:rPr>
      </w:pPr>
      <w:r w:rsidRPr="00424879">
        <w:rPr>
          <w:b/>
          <w:bCs/>
        </w:rPr>
        <w:t>Several principles guide the selection and presentation of materials in the second plane environment:</w:t>
      </w:r>
    </w:p>
    <w:p w14:paraId="05D5590E" w14:textId="77777777" w:rsidR="004516CE" w:rsidRPr="00424879" w:rsidRDefault="004516CE" w:rsidP="004516CE">
      <w:pPr>
        <w:numPr>
          <w:ilvl w:val="0"/>
          <w:numId w:val="407"/>
        </w:numPr>
        <w:rPr>
          <w:b/>
          <w:bCs/>
        </w:rPr>
      </w:pPr>
      <w:r w:rsidRPr="00424879">
        <w:rPr>
          <w:b/>
          <w:bCs/>
        </w:rPr>
        <w:t>Materials as keys rather than comprehensive repositories: "Key materials, materialized concepts of all the areas of cosmic education, accessible for children to use creatively." The materials provide entry points to expansive fields of knowledge rather than attempting to represent all possible information.</w:t>
      </w:r>
    </w:p>
    <w:p w14:paraId="64C633D8" w14:textId="77777777" w:rsidR="004516CE" w:rsidRPr="00424879" w:rsidRDefault="004516CE" w:rsidP="004516CE">
      <w:pPr>
        <w:numPr>
          <w:ilvl w:val="0"/>
          <w:numId w:val="407"/>
        </w:numPr>
        <w:rPr>
          <w:b/>
          <w:bCs/>
        </w:rPr>
      </w:pPr>
      <w:r w:rsidRPr="00424879">
        <w:rPr>
          <w:b/>
          <w:bCs/>
        </w:rPr>
        <w:t>Flexibility and creative application: "There is no limitation to the use of the material, as long as it is for logical work, art, etc." Unlike first plane materials, which often have prescribed sequences of use, second plane materials invite creative application across contexts.</w:t>
      </w:r>
    </w:p>
    <w:p w14:paraId="22BFC36E" w14:textId="77777777" w:rsidR="004516CE" w:rsidRPr="00424879" w:rsidRDefault="004516CE" w:rsidP="004516CE">
      <w:pPr>
        <w:numPr>
          <w:ilvl w:val="0"/>
          <w:numId w:val="407"/>
        </w:numPr>
        <w:rPr>
          <w:b/>
          <w:bCs/>
        </w:rPr>
      </w:pPr>
      <w:r w:rsidRPr="00424879">
        <w:rPr>
          <w:b/>
          <w:bCs/>
        </w:rPr>
        <w:t>Support for imagination and reasoning: "Have clear and precise objectives for the going outs." The materials serve as concrete foundations for abstract thinking and imaginative exploration.</w:t>
      </w:r>
    </w:p>
    <w:p w14:paraId="31B92442" w14:textId="77777777" w:rsidR="004516CE" w:rsidRPr="00424879" w:rsidRDefault="004516CE" w:rsidP="004516CE">
      <w:pPr>
        <w:numPr>
          <w:ilvl w:val="0"/>
          <w:numId w:val="407"/>
        </w:numPr>
        <w:rPr>
          <w:b/>
          <w:bCs/>
        </w:rPr>
      </w:pPr>
      <w:r w:rsidRPr="00424879">
        <w:rPr>
          <w:b/>
          <w:bCs/>
        </w:rPr>
        <w:t>Integration across disciplines: The materials reflect the interconnected nature of knowledge in cosmic education, with concepts from different disciplines reinforcing and illuminating one another.</w:t>
      </w:r>
    </w:p>
    <w:p w14:paraId="26B0D4E4" w14:textId="77777777" w:rsidR="004516CE" w:rsidRPr="00424879" w:rsidRDefault="004516CE" w:rsidP="004516CE">
      <w:pPr>
        <w:numPr>
          <w:ilvl w:val="0"/>
          <w:numId w:val="407"/>
        </w:numPr>
        <w:rPr>
          <w:b/>
          <w:bCs/>
        </w:rPr>
      </w:pPr>
      <w:r w:rsidRPr="00424879">
        <w:rPr>
          <w:b/>
          <w:bCs/>
        </w:rPr>
        <w:t>Evolutionary adaptability: "Look for further use for material, such as the BC/AD material, having cards that would rotate every couple of months." Materials evolve over time to reflect children's developing interests and capabilities.</w:t>
      </w:r>
    </w:p>
    <w:p w14:paraId="68E3EB4B" w14:textId="77777777" w:rsidR="004516CE" w:rsidRPr="00424879" w:rsidRDefault="004516CE" w:rsidP="004516CE">
      <w:pPr>
        <w:rPr>
          <w:b/>
          <w:bCs/>
        </w:rPr>
      </w:pPr>
      <w:r w:rsidRPr="00424879">
        <w:rPr>
          <w:b/>
          <w:bCs/>
        </w:rPr>
        <w:t>The source material identifies several categories of materials essential for the second plane environment:</w:t>
      </w:r>
    </w:p>
    <w:p w14:paraId="0AC68C7E" w14:textId="77777777" w:rsidR="004516CE" w:rsidRPr="00424879" w:rsidRDefault="004516CE" w:rsidP="004516CE">
      <w:pPr>
        <w:numPr>
          <w:ilvl w:val="0"/>
          <w:numId w:val="408"/>
        </w:numPr>
        <w:rPr>
          <w:b/>
          <w:bCs/>
        </w:rPr>
      </w:pPr>
      <w:r w:rsidRPr="00424879">
        <w:rPr>
          <w:b/>
          <w:bCs/>
        </w:rPr>
        <w:t>Materialized abstractions: Concrete representations of abstract concepts, such as mathematical operations, grammatical structures, or geological processes.</w:t>
      </w:r>
    </w:p>
    <w:p w14:paraId="7E0874FE" w14:textId="77777777" w:rsidR="004516CE" w:rsidRPr="00424879" w:rsidRDefault="004516CE" w:rsidP="004516CE">
      <w:pPr>
        <w:numPr>
          <w:ilvl w:val="0"/>
          <w:numId w:val="408"/>
        </w:numPr>
        <w:rPr>
          <w:b/>
          <w:bCs/>
        </w:rPr>
      </w:pPr>
      <w:r w:rsidRPr="00424879">
        <w:rPr>
          <w:b/>
          <w:bCs/>
        </w:rPr>
        <w:t>Charts and timelines: Visual representations of relationships, sequences, and patterns that aid in organizing knowledge.</w:t>
      </w:r>
    </w:p>
    <w:p w14:paraId="257D2F75" w14:textId="77777777" w:rsidR="004516CE" w:rsidRPr="00424879" w:rsidRDefault="004516CE" w:rsidP="004516CE">
      <w:pPr>
        <w:numPr>
          <w:ilvl w:val="0"/>
          <w:numId w:val="408"/>
        </w:numPr>
        <w:rPr>
          <w:b/>
          <w:bCs/>
        </w:rPr>
      </w:pPr>
      <w:r w:rsidRPr="00424879">
        <w:rPr>
          <w:b/>
          <w:bCs/>
        </w:rPr>
        <w:t>Reference materials: "Encyclopedias are essential, giving short explanations, while sowing a lot of seeds during the process of finding the concept." These resources support independent research and the expansion of knowledge.</w:t>
      </w:r>
    </w:p>
    <w:p w14:paraId="4E9266A8" w14:textId="77777777" w:rsidR="004516CE" w:rsidRPr="00424879" w:rsidRDefault="004516CE" w:rsidP="004516CE">
      <w:pPr>
        <w:numPr>
          <w:ilvl w:val="0"/>
          <w:numId w:val="408"/>
        </w:numPr>
        <w:rPr>
          <w:b/>
          <w:bCs/>
        </w:rPr>
      </w:pPr>
      <w:r w:rsidRPr="00424879">
        <w:rPr>
          <w:b/>
          <w:bCs/>
        </w:rPr>
        <w:lastRenderedPageBreak/>
        <w:t>Specimens and models: "This information is usually supported by demonstrations, experiments, and real specimens, which are structured for independent, and safe to work with, using 'the Commands.'" These concrete examples provide touchpoints for abstract understanding.</w:t>
      </w:r>
    </w:p>
    <w:p w14:paraId="61791BFD" w14:textId="77777777" w:rsidR="004516CE" w:rsidRPr="00424879" w:rsidRDefault="004516CE" w:rsidP="004516CE">
      <w:pPr>
        <w:numPr>
          <w:ilvl w:val="0"/>
          <w:numId w:val="408"/>
        </w:numPr>
        <w:rPr>
          <w:b/>
          <w:bCs/>
        </w:rPr>
      </w:pPr>
      <w:r w:rsidRPr="00424879">
        <w:rPr>
          <w:b/>
          <w:bCs/>
        </w:rPr>
        <w:t xml:space="preserve">Factual charts: "Factual charts should be limited in the information given." </w:t>
      </w:r>
      <w:proofErr w:type="gramStart"/>
      <w:r w:rsidRPr="00424879">
        <w:rPr>
          <w:b/>
          <w:bCs/>
        </w:rPr>
        <w:t>These present essential information</w:t>
      </w:r>
      <w:proofErr w:type="gramEnd"/>
      <w:r w:rsidRPr="00424879">
        <w:rPr>
          <w:b/>
          <w:bCs/>
        </w:rPr>
        <w:t xml:space="preserve"> while inviting further exploration.</w:t>
      </w:r>
    </w:p>
    <w:p w14:paraId="7E339465" w14:textId="77777777" w:rsidR="004516CE" w:rsidRPr="00424879" w:rsidRDefault="004516CE" w:rsidP="004516CE">
      <w:pPr>
        <w:rPr>
          <w:b/>
          <w:bCs/>
        </w:rPr>
      </w:pPr>
      <w:r w:rsidRPr="00424879">
        <w:rPr>
          <w:b/>
          <w:bCs/>
        </w:rPr>
        <w:t xml:space="preserve">The second plane environment also includes materials that support the child's developing sense of responsibility and care for the environment. As noted in the source material: "It is recommended to have variety of living beings to care for, and to realize life and death cycle, as well as a shelf for inventions that should be rotated; minding both Nature and </w:t>
      </w:r>
      <w:proofErr w:type="spellStart"/>
      <w:r w:rsidRPr="00424879">
        <w:rPr>
          <w:b/>
          <w:bCs/>
        </w:rPr>
        <w:t>Supranature</w:t>
      </w:r>
      <w:proofErr w:type="spellEnd"/>
      <w:r w:rsidRPr="00424879">
        <w:rPr>
          <w:b/>
          <w:bCs/>
        </w:rPr>
        <w:t>."</w:t>
      </w:r>
    </w:p>
    <w:p w14:paraId="1BD0DE94" w14:textId="77777777" w:rsidR="004516CE" w:rsidRPr="00424879" w:rsidRDefault="004516CE" w:rsidP="004516CE">
      <w:pPr>
        <w:rPr>
          <w:b/>
          <w:bCs/>
        </w:rPr>
      </w:pPr>
      <w:r w:rsidRPr="00424879">
        <w:rPr>
          <w:b/>
          <w:bCs/>
        </w:rPr>
        <w:t>The organization and presentation of materials in the second plane environment reflect a balance between order and accessibility. While materials must be systematically arranged to support the child's developing sense of cognitive order, they must also be readily available for independent use. As Mrs. Honegger's notes emphasize: "Shelves and cupboards should be low so that the child may arrive at materials by himself... Physical proportions should be remembered, as well as psychical ones, because the environment should also be a help to the child's mind."</w:t>
      </w:r>
    </w:p>
    <w:p w14:paraId="36F79F38" w14:textId="77777777" w:rsidR="004516CE" w:rsidRPr="00424879" w:rsidRDefault="004516CE" w:rsidP="004516CE">
      <w:pPr>
        <w:rPr>
          <w:b/>
          <w:bCs/>
        </w:rPr>
      </w:pPr>
      <w:r w:rsidRPr="00424879">
        <w:rPr>
          <w:b/>
          <w:bCs/>
        </w:rPr>
        <w:t xml:space="preserve">Unlike in the first plane, where materials are typically used in predetermined sequences with specific objectives, second plane materials often invite multiple approaches and applications. This flexibility supports the second plane child's developing creativity and abstract thinking, allowing materials to be used in ways that respond to individual interests and questions. As the source material indicates: "The material in itself is made and designed so that the child self-constructs. The environment is only there to </w:t>
      </w:r>
      <w:proofErr w:type="gramStart"/>
      <w:r w:rsidRPr="00424879">
        <w:rPr>
          <w:b/>
          <w:bCs/>
        </w:rPr>
        <w:t>aid</w:t>
      </w:r>
      <w:proofErr w:type="gramEnd"/>
      <w:r w:rsidRPr="00424879">
        <w:rPr>
          <w:b/>
          <w:bCs/>
        </w:rPr>
        <w:t xml:space="preserve"> the child adapts to the universe, and the materials are for them to work as long as they wish, and when they wish."</w:t>
      </w:r>
    </w:p>
    <w:p w14:paraId="54A3FDCF" w14:textId="77777777" w:rsidR="004516CE" w:rsidRPr="00424879" w:rsidRDefault="004516CE" w:rsidP="003327C6">
      <w:pPr>
        <w:pStyle w:val="Heading4"/>
      </w:pPr>
      <w:r w:rsidRPr="00424879">
        <w:t>Role of Books and Reference Materials</w:t>
      </w:r>
    </w:p>
    <w:p w14:paraId="324CDF91" w14:textId="77777777" w:rsidR="004516CE" w:rsidRPr="00424879" w:rsidRDefault="004516CE" w:rsidP="004516CE">
      <w:pPr>
        <w:rPr>
          <w:b/>
          <w:bCs/>
        </w:rPr>
      </w:pPr>
      <w:r w:rsidRPr="00424879">
        <w:rPr>
          <w:b/>
          <w:bCs/>
        </w:rPr>
        <w:t>The second plane environment places significant emphasis on books and reference materials, reflecting the child's developing capacity for abstract thinking and independent research. As noted in the source material: "As always everything has to be proportionate to the child, including the library, which has to have the jewels needed for research, without being overflowing and daunting. Encyclopedias are essential, giving short explanations, while sowing a lot of seeds during the process of finding the concept."</w:t>
      </w:r>
    </w:p>
    <w:p w14:paraId="4A2990B2" w14:textId="77777777" w:rsidR="004516CE" w:rsidRPr="00424879" w:rsidRDefault="004516CE" w:rsidP="004516CE">
      <w:pPr>
        <w:rPr>
          <w:b/>
          <w:bCs/>
        </w:rPr>
      </w:pPr>
      <w:r w:rsidRPr="00424879">
        <w:rPr>
          <w:b/>
          <w:bCs/>
        </w:rPr>
        <w:t xml:space="preserve">The library in a </w:t>
      </w:r>
      <w:proofErr w:type="gramStart"/>
      <w:r w:rsidRPr="00424879">
        <w:rPr>
          <w:b/>
          <w:bCs/>
        </w:rPr>
        <w:t>second plane</w:t>
      </w:r>
      <w:proofErr w:type="gramEnd"/>
      <w:r w:rsidRPr="00424879">
        <w:rPr>
          <w:b/>
          <w:bCs/>
        </w:rPr>
        <w:t xml:space="preserve"> classroom serves multiple functions:</w:t>
      </w:r>
    </w:p>
    <w:p w14:paraId="37A0E065" w14:textId="77777777" w:rsidR="004516CE" w:rsidRPr="00424879" w:rsidRDefault="004516CE" w:rsidP="004516CE">
      <w:pPr>
        <w:numPr>
          <w:ilvl w:val="0"/>
          <w:numId w:val="409"/>
        </w:numPr>
        <w:rPr>
          <w:b/>
          <w:bCs/>
        </w:rPr>
      </w:pPr>
      <w:r w:rsidRPr="00424879">
        <w:rPr>
          <w:b/>
          <w:bCs/>
        </w:rPr>
        <w:lastRenderedPageBreak/>
        <w:t>Support for independent research: Books and reference materials allow children to pursue questions that arise from their own interests or from key lessons presented by the guide.</w:t>
      </w:r>
    </w:p>
    <w:p w14:paraId="31CD5377" w14:textId="77777777" w:rsidR="004516CE" w:rsidRPr="00424879" w:rsidRDefault="004516CE" w:rsidP="004516CE">
      <w:pPr>
        <w:numPr>
          <w:ilvl w:val="0"/>
          <w:numId w:val="409"/>
        </w:numPr>
        <w:rPr>
          <w:b/>
          <w:bCs/>
        </w:rPr>
      </w:pPr>
      <w:r w:rsidRPr="00424879">
        <w:rPr>
          <w:b/>
          <w:bCs/>
        </w:rPr>
        <w:t>Development of research skills: The process of locating, evaluating, and extracting information from texts develops crucial intellectual capabilities for lifelong learning.</w:t>
      </w:r>
    </w:p>
    <w:p w14:paraId="2D07CEBA" w14:textId="77777777" w:rsidR="004516CE" w:rsidRPr="00424879" w:rsidRDefault="004516CE" w:rsidP="004516CE">
      <w:pPr>
        <w:numPr>
          <w:ilvl w:val="0"/>
          <w:numId w:val="409"/>
        </w:numPr>
        <w:rPr>
          <w:b/>
          <w:bCs/>
        </w:rPr>
      </w:pPr>
      <w:r w:rsidRPr="00424879">
        <w:rPr>
          <w:b/>
          <w:bCs/>
        </w:rPr>
        <w:t>Expansion of vocabulary and linguistic precision: Reference materials provide exposure to specialized terminology and precise language across disciplines.</w:t>
      </w:r>
    </w:p>
    <w:p w14:paraId="1F928EE3" w14:textId="77777777" w:rsidR="004516CE" w:rsidRPr="00424879" w:rsidRDefault="004516CE" w:rsidP="004516CE">
      <w:pPr>
        <w:numPr>
          <w:ilvl w:val="0"/>
          <w:numId w:val="409"/>
        </w:numPr>
        <w:rPr>
          <w:b/>
          <w:bCs/>
        </w:rPr>
      </w:pPr>
      <w:r w:rsidRPr="00424879">
        <w:rPr>
          <w:b/>
          <w:bCs/>
        </w:rPr>
        <w:t>Models of clear and elegant expression: Quality texts demonstrate effective communication, serving as models for children's own writing and speaking.</w:t>
      </w:r>
    </w:p>
    <w:p w14:paraId="548061B9" w14:textId="77777777" w:rsidR="004516CE" w:rsidRPr="00424879" w:rsidRDefault="004516CE" w:rsidP="004516CE">
      <w:pPr>
        <w:numPr>
          <w:ilvl w:val="0"/>
          <w:numId w:val="409"/>
        </w:numPr>
        <w:rPr>
          <w:b/>
          <w:bCs/>
        </w:rPr>
      </w:pPr>
      <w:r w:rsidRPr="00424879">
        <w:rPr>
          <w:b/>
          <w:bCs/>
        </w:rPr>
        <w:t>Windows into diverse perspectives and experiences: Books provide access to cultures, historical periods, and phenomena beyond direct experience.</w:t>
      </w:r>
    </w:p>
    <w:p w14:paraId="5C31C614" w14:textId="77777777" w:rsidR="004516CE" w:rsidRPr="00424879" w:rsidRDefault="004516CE" w:rsidP="004516CE">
      <w:pPr>
        <w:rPr>
          <w:b/>
          <w:bCs/>
        </w:rPr>
      </w:pPr>
      <w:r w:rsidRPr="00424879">
        <w:rPr>
          <w:b/>
          <w:bCs/>
        </w:rPr>
        <w:t xml:space="preserve">The selection of books for the second plane environment requires careful consideration. As indicated in the source material: "There should be reference books, with some reading </w:t>
      </w:r>
      <w:proofErr w:type="gramStart"/>
      <w:r w:rsidRPr="00424879">
        <w:rPr>
          <w:b/>
          <w:bCs/>
        </w:rPr>
        <w:t>books;</w:t>
      </w:r>
      <w:proofErr w:type="gramEnd"/>
      <w:r w:rsidRPr="00424879">
        <w:rPr>
          <w:b/>
          <w:bCs/>
        </w:rPr>
        <w:t xml:space="preserve"> E.G. thesaurus, dictionary, science, etc." The collection should include not only comprehensive references like encyclopedias but also specialized texts that </w:t>
      </w:r>
      <w:proofErr w:type="gramStart"/>
      <w:r w:rsidRPr="00424879">
        <w:rPr>
          <w:b/>
          <w:bCs/>
        </w:rPr>
        <w:t>provide</w:t>
      </w:r>
      <w:proofErr w:type="gramEnd"/>
      <w:r w:rsidRPr="00424879">
        <w:rPr>
          <w:b/>
          <w:bCs/>
        </w:rPr>
        <w:t xml:space="preserve"> depth in particular areas of interest.</w:t>
      </w:r>
    </w:p>
    <w:p w14:paraId="7C88DF3A" w14:textId="77777777" w:rsidR="004516CE" w:rsidRPr="00424879" w:rsidRDefault="004516CE" w:rsidP="004516CE">
      <w:pPr>
        <w:rPr>
          <w:b/>
          <w:bCs/>
        </w:rPr>
      </w:pPr>
      <w:r w:rsidRPr="00424879">
        <w:rPr>
          <w:b/>
          <w:bCs/>
        </w:rPr>
        <w:t xml:space="preserve">The physical presentation of books is also important, with attention to accessibility, organization, and visual appeal. Books should be arranged in a manner that facilitates independent access and supports the child's developing sense of classification and order. As with other materials in the environment, </w:t>
      </w:r>
      <w:proofErr w:type="gramStart"/>
      <w:r w:rsidRPr="00424879">
        <w:rPr>
          <w:b/>
          <w:bCs/>
        </w:rPr>
        <w:t>the book</w:t>
      </w:r>
      <w:proofErr w:type="gramEnd"/>
      <w:r w:rsidRPr="00424879">
        <w:rPr>
          <w:b/>
          <w:bCs/>
        </w:rPr>
        <w:t xml:space="preserve"> collection should be neither overwhelming nor insufficient, striking a balance that invites exploration without causing confusion.</w:t>
      </w:r>
    </w:p>
    <w:p w14:paraId="29E8BED7" w14:textId="77777777" w:rsidR="004516CE" w:rsidRPr="00424879" w:rsidRDefault="004516CE" w:rsidP="004516CE">
      <w:pPr>
        <w:rPr>
          <w:b/>
          <w:bCs/>
        </w:rPr>
      </w:pPr>
      <w:r w:rsidRPr="00424879">
        <w:rPr>
          <w:b/>
          <w:bCs/>
        </w:rPr>
        <w:t>Digital reference materials may supplement physical books in contemporary second plane environments, offering additional resources for research and exploration. However, physical books retain unique advantages, including tangibility, ease of browsing, and freedom from technological distractions. A thoughtfully curated combination of physical and digital references can provide optimal support for the second plane child's research endeavors.</w:t>
      </w:r>
    </w:p>
    <w:p w14:paraId="60EE00DD" w14:textId="77777777" w:rsidR="004516CE" w:rsidRPr="00424879" w:rsidRDefault="004516CE" w:rsidP="003327C6">
      <w:pPr>
        <w:pStyle w:val="Heading4"/>
      </w:pPr>
      <w:proofErr w:type="gramStart"/>
      <w:r w:rsidRPr="00424879">
        <w:t>The "</w:t>
      </w:r>
      <w:proofErr w:type="gramEnd"/>
      <w:r w:rsidRPr="00424879">
        <w:t>Going Out" as Environmental Extension</w:t>
      </w:r>
    </w:p>
    <w:p w14:paraId="25A4186C" w14:textId="77777777" w:rsidR="004516CE" w:rsidRPr="00424879" w:rsidRDefault="004516CE" w:rsidP="004516CE">
      <w:pPr>
        <w:rPr>
          <w:b/>
          <w:bCs/>
        </w:rPr>
      </w:pPr>
      <w:r w:rsidRPr="00424879">
        <w:rPr>
          <w:b/>
          <w:bCs/>
        </w:rPr>
        <w:t xml:space="preserve">A distinctive feature of the second plane prepared environment is the practice of "going out"—excursions beyond the classroom that allow children to extend their learning through direct engagement with the wider world. As articulated in the source material: "Need to move beyond limits of the classroom. Going out is a lot of work for </w:t>
      </w:r>
      <w:r w:rsidRPr="00424879">
        <w:rPr>
          <w:b/>
          <w:bCs/>
        </w:rPr>
        <w:lastRenderedPageBreak/>
        <w:t>the adult as a supervisor, but it is student driven, since they are looking for answers to questions that are too big for the classroom."</w:t>
      </w:r>
    </w:p>
    <w:p w14:paraId="23499D8F" w14:textId="77777777" w:rsidR="004516CE" w:rsidRPr="00424879" w:rsidRDefault="004516CE" w:rsidP="004516CE">
      <w:pPr>
        <w:rPr>
          <w:b/>
          <w:bCs/>
        </w:rPr>
      </w:pPr>
      <w:r w:rsidRPr="00424879">
        <w:rPr>
          <w:b/>
          <w:bCs/>
        </w:rPr>
        <w:t>Going out experiences represent the practical application of the dual nature of the second plane environment, connecting the structured learning of the classroom with the expansive possibilities of the community and natural world. These experiences typically arise from children's own questions and interests rather than being predetermined by the adult. As the source material emphasizes: "It is a lot of work for them too, since they need to prepare, and organize this excursion for an answer."</w:t>
      </w:r>
    </w:p>
    <w:p w14:paraId="5A2E44E0" w14:textId="77777777" w:rsidR="004516CE" w:rsidRPr="00424879" w:rsidRDefault="004516CE" w:rsidP="004516CE">
      <w:pPr>
        <w:rPr>
          <w:b/>
          <w:bCs/>
        </w:rPr>
      </w:pPr>
      <w:r w:rsidRPr="00424879">
        <w:rPr>
          <w:b/>
          <w:bCs/>
        </w:rPr>
        <w:t>Several principles guide the implementation of going out experiences:</w:t>
      </w:r>
    </w:p>
    <w:p w14:paraId="3C151B9E" w14:textId="77777777" w:rsidR="004516CE" w:rsidRPr="00424879" w:rsidRDefault="004516CE" w:rsidP="004516CE">
      <w:pPr>
        <w:numPr>
          <w:ilvl w:val="0"/>
          <w:numId w:val="410"/>
        </w:numPr>
        <w:rPr>
          <w:b/>
          <w:bCs/>
        </w:rPr>
      </w:pPr>
      <w:r w:rsidRPr="00424879">
        <w:rPr>
          <w:b/>
          <w:bCs/>
        </w:rPr>
        <w:t>Student-driven initiation: Going out experiences arise from authentic questions and interests rather than being prescribed elements of a curriculum.</w:t>
      </w:r>
    </w:p>
    <w:p w14:paraId="10D158DD" w14:textId="77777777" w:rsidR="004516CE" w:rsidRPr="00424879" w:rsidRDefault="004516CE" w:rsidP="004516CE">
      <w:pPr>
        <w:numPr>
          <w:ilvl w:val="0"/>
          <w:numId w:val="410"/>
        </w:numPr>
        <w:rPr>
          <w:b/>
          <w:bCs/>
        </w:rPr>
      </w:pPr>
      <w:r w:rsidRPr="00424879">
        <w:rPr>
          <w:b/>
          <w:bCs/>
        </w:rPr>
        <w:t>Preparation and planning: Children are actively involved in planning the experience, including identifying the purpose, arranging logistics, and preparing necessary materials.</w:t>
      </w:r>
    </w:p>
    <w:p w14:paraId="4A4ACF4E" w14:textId="77777777" w:rsidR="004516CE" w:rsidRPr="00424879" w:rsidRDefault="004516CE" w:rsidP="004516CE">
      <w:pPr>
        <w:numPr>
          <w:ilvl w:val="0"/>
          <w:numId w:val="410"/>
        </w:numPr>
        <w:rPr>
          <w:b/>
          <w:bCs/>
        </w:rPr>
      </w:pPr>
      <w:r w:rsidRPr="00424879">
        <w:rPr>
          <w:b/>
          <w:bCs/>
        </w:rPr>
        <w:t>Purposeful focus: "Have clear and precise objectives for the going outs." Each experience has a specific learning objective rather than being merely recreational.</w:t>
      </w:r>
    </w:p>
    <w:p w14:paraId="32FFC5F1" w14:textId="77777777" w:rsidR="004516CE" w:rsidRPr="00424879" w:rsidRDefault="004516CE" w:rsidP="004516CE">
      <w:pPr>
        <w:numPr>
          <w:ilvl w:val="0"/>
          <w:numId w:val="410"/>
        </w:numPr>
        <w:rPr>
          <w:b/>
          <w:bCs/>
        </w:rPr>
      </w:pPr>
      <w:r w:rsidRPr="00424879">
        <w:rPr>
          <w:b/>
          <w:bCs/>
        </w:rPr>
        <w:t>Community engagement: Going out experiences involve interaction with community members and resources, developing social skills and community awareness.</w:t>
      </w:r>
    </w:p>
    <w:p w14:paraId="195989E4" w14:textId="77777777" w:rsidR="004516CE" w:rsidRPr="00424879" w:rsidRDefault="004516CE" w:rsidP="004516CE">
      <w:pPr>
        <w:numPr>
          <w:ilvl w:val="0"/>
          <w:numId w:val="410"/>
        </w:numPr>
        <w:rPr>
          <w:b/>
          <w:bCs/>
        </w:rPr>
      </w:pPr>
      <w:r w:rsidRPr="00424879">
        <w:rPr>
          <w:b/>
          <w:bCs/>
        </w:rPr>
        <w:t>Reflection and sharing: "After going out, it is imperative the student does something to share with his classmates, this might take different forms." The experience is integrated into classroom learning through some form of presentation or report.</w:t>
      </w:r>
    </w:p>
    <w:p w14:paraId="1B0BB36B" w14:textId="77777777" w:rsidR="004516CE" w:rsidRPr="00424879" w:rsidRDefault="004516CE" w:rsidP="004516CE">
      <w:pPr>
        <w:rPr>
          <w:b/>
          <w:bCs/>
        </w:rPr>
      </w:pPr>
      <w:r w:rsidRPr="00424879">
        <w:rPr>
          <w:b/>
          <w:bCs/>
        </w:rPr>
        <w:t xml:space="preserve">The guide's role in going out experiences evolves as children develop increasing independence. Initially, the guide may take a more active role in facilitating connections and supervising excursions. Over time, children assume greater responsibility for planning and executing these experiences, with the guide providing support as needed. As the source material notes: "The guide is responsible </w:t>
      </w:r>
      <w:proofErr w:type="gramStart"/>
      <w:r w:rsidRPr="00424879">
        <w:rPr>
          <w:b/>
          <w:bCs/>
        </w:rPr>
        <w:t>in</w:t>
      </w:r>
      <w:proofErr w:type="gramEnd"/>
      <w:r w:rsidRPr="00424879">
        <w:rPr>
          <w:b/>
          <w:bCs/>
        </w:rPr>
        <w:t xml:space="preserve"> knowing the resources available in the community, so as to be able to suggest where the child might find the answer for the question (that is too big for the classroom)."</w:t>
      </w:r>
    </w:p>
    <w:p w14:paraId="2AEEBD34" w14:textId="77777777" w:rsidR="004516CE" w:rsidRPr="00424879" w:rsidRDefault="004516CE" w:rsidP="004516CE">
      <w:pPr>
        <w:rPr>
          <w:b/>
          <w:bCs/>
        </w:rPr>
      </w:pPr>
      <w:r w:rsidRPr="00424879">
        <w:rPr>
          <w:b/>
          <w:bCs/>
        </w:rPr>
        <w:t>Going out experiences serve multiple developmental purposes:</w:t>
      </w:r>
    </w:p>
    <w:p w14:paraId="23DD499C" w14:textId="77777777" w:rsidR="004516CE" w:rsidRPr="00424879" w:rsidRDefault="004516CE" w:rsidP="004516CE">
      <w:pPr>
        <w:numPr>
          <w:ilvl w:val="0"/>
          <w:numId w:val="411"/>
        </w:numPr>
        <w:rPr>
          <w:b/>
          <w:bCs/>
        </w:rPr>
      </w:pPr>
      <w:r w:rsidRPr="00424879">
        <w:rPr>
          <w:b/>
          <w:bCs/>
        </w:rPr>
        <w:lastRenderedPageBreak/>
        <w:t>Application of classroom learning in authentic contexts: Children see the relevance of their studies in real-world settings.</w:t>
      </w:r>
    </w:p>
    <w:p w14:paraId="7B5DB7B7" w14:textId="77777777" w:rsidR="004516CE" w:rsidRPr="00424879" w:rsidRDefault="004516CE" w:rsidP="004516CE">
      <w:pPr>
        <w:numPr>
          <w:ilvl w:val="0"/>
          <w:numId w:val="411"/>
        </w:numPr>
        <w:rPr>
          <w:b/>
          <w:bCs/>
        </w:rPr>
      </w:pPr>
      <w:r w:rsidRPr="00424879">
        <w:rPr>
          <w:b/>
          <w:bCs/>
        </w:rPr>
        <w:t>Development of practical skills: Planning, transportation, communication, and problem-solving in authentic situations.</w:t>
      </w:r>
    </w:p>
    <w:p w14:paraId="555DE3B6" w14:textId="77777777" w:rsidR="004516CE" w:rsidRPr="00424879" w:rsidRDefault="004516CE" w:rsidP="004516CE">
      <w:pPr>
        <w:numPr>
          <w:ilvl w:val="0"/>
          <w:numId w:val="411"/>
        </w:numPr>
        <w:rPr>
          <w:b/>
          <w:bCs/>
        </w:rPr>
      </w:pPr>
      <w:r w:rsidRPr="00424879">
        <w:rPr>
          <w:b/>
          <w:bCs/>
        </w:rPr>
        <w:t>Social interaction with diverse community members: Expansion of social awareness and competence.</w:t>
      </w:r>
    </w:p>
    <w:p w14:paraId="0DF59D41" w14:textId="77777777" w:rsidR="004516CE" w:rsidRPr="00424879" w:rsidRDefault="004516CE" w:rsidP="004516CE">
      <w:pPr>
        <w:numPr>
          <w:ilvl w:val="0"/>
          <w:numId w:val="411"/>
        </w:numPr>
        <w:rPr>
          <w:b/>
          <w:bCs/>
        </w:rPr>
      </w:pPr>
      <w:r w:rsidRPr="00424879">
        <w:rPr>
          <w:b/>
          <w:bCs/>
        </w:rPr>
        <w:t>Responsibility and independence: Increasing self-reliance in navigating the wider world.</w:t>
      </w:r>
    </w:p>
    <w:p w14:paraId="229E7BD1" w14:textId="77777777" w:rsidR="004516CE" w:rsidRPr="00424879" w:rsidRDefault="004516CE" w:rsidP="004516CE">
      <w:pPr>
        <w:numPr>
          <w:ilvl w:val="0"/>
          <w:numId w:val="411"/>
        </w:numPr>
        <w:rPr>
          <w:b/>
          <w:bCs/>
        </w:rPr>
      </w:pPr>
      <w:r w:rsidRPr="00424879">
        <w:rPr>
          <w:b/>
          <w:bCs/>
        </w:rPr>
        <w:t>Connection between abstract concepts and concrete realities: Bridging theoretical understanding with practical application.</w:t>
      </w:r>
    </w:p>
    <w:p w14:paraId="3500B30E" w14:textId="77777777" w:rsidR="004516CE" w:rsidRPr="00424879" w:rsidRDefault="004516CE" w:rsidP="004516CE">
      <w:pPr>
        <w:rPr>
          <w:b/>
          <w:bCs/>
        </w:rPr>
      </w:pPr>
      <w:r w:rsidRPr="00424879">
        <w:rPr>
          <w:b/>
          <w:bCs/>
        </w:rPr>
        <w:t>As articulated in Maria Montessori's writing in From Childhood to Adolescence: "When the child goes out, it is the world itself that offers itself to him. Let us take the child out to show him real things instead of making objects which represent ideas and closing them in cupboards." This direct engagement with "real things" provides an essential complement to the materialized abstractions of the classroom, creating a comprehensive educational experience that responds to the second plane child's expanding capabilities and interests.</w:t>
      </w:r>
    </w:p>
    <w:p w14:paraId="76E1E76A" w14:textId="77777777" w:rsidR="004516CE" w:rsidRPr="00424879" w:rsidRDefault="004516CE" w:rsidP="003327C6">
      <w:pPr>
        <w:pStyle w:val="Heading4"/>
      </w:pPr>
      <w:r w:rsidRPr="00424879">
        <w:t>Aesthetic Dimensions: Beauty and Order in the Environment</w:t>
      </w:r>
    </w:p>
    <w:p w14:paraId="5377CAB6" w14:textId="77777777" w:rsidR="004516CE" w:rsidRPr="00424879" w:rsidRDefault="004516CE" w:rsidP="004516CE">
      <w:pPr>
        <w:rPr>
          <w:b/>
          <w:bCs/>
        </w:rPr>
      </w:pPr>
      <w:r w:rsidRPr="00424879">
        <w:rPr>
          <w:b/>
          <w:bCs/>
        </w:rPr>
        <w:t>The aesthetic quality of the prepared environment plays a crucial role in engaging the second plane child and supporting development across domains. As Mrs. Honegger emphasized in her 1966-67 Bergamo Elementary Course notes: "Another characteristic of the environment should be that of beauty. An aesthetic quality of grace, form, and color—the harmony gives a sensorial invitation to work."</w:t>
      </w:r>
    </w:p>
    <w:p w14:paraId="35A8960A" w14:textId="77777777" w:rsidR="004516CE" w:rsidRPr="00424879" w:rsidRDefault="004516CE" w:rsidP="004516CE">
      <w:pPr>
        <w:rPr>
          <w:b/>
          <w:bCs/>
        </w:rPr>
      </w:pPr>
      <w:r w:rsidRPr="00424879">
        <w:rPr>
          <w:b/>
          <w:bCs/>
        </w:rPr>
        <w:t>This aesthetic dimension serves multiple functions in the second plane environment:</w:t>
      </w:r>
    </w:p>
    <w:p w14:paraId="1F90C305" w14:textId="77777777" w:rsidR="004516CE" w:rsidRPr="00424879" w:rsidRDefault="004516CE" w:rsidP="004516CE">
      <w:pPr>
        <w:numPr>
          <w:ilvl w:val="0"/>
          <w:numId w:val="412"/>
        </w:numPr>
        <w:rPr>
          <w:b/>
          <w:bCs/>
        </w:rPr>
      </w:pPr>
      <w:r w:rsidRPr="00424879">
        <w:rPr>
          <w:b/>
          <w:bCs/>
        </w:rPr>
        <w:t>Invitation to engagement: A beautiful, harmonious environment naturally attracts the child's attention and interest.</w:t>
      </w:r>
    </w:p>
    <w:p w14:paraId="0F9651F0" w14:textId="77777777" w:rsidR="004516CE" w:rsidRPr="00424879" w:rsidRDefault="004516CE" w:rsidP="004516CE">
      <w:pPr>
        <w:numPr>
          <w:ilvl w:val="0"/>
          <w:numId w:val="412"/>
        </w:numPr>
        <w:rPr>
          <w:b/>
          <w:bCs/>
        </w:rPr>
      </w:pPr>
      <w:r w:rsidRPr="00424879">
        <w:rPr>
          <w:b/>
          <w:bCs/>
        </w:rPr>
        <w:t>Development of aesthetic sensibility: Exposure to beauty cultivates the child's own aesthetic awareness and appreciation.</w:t>
      </w:r>
    </w:p>
    <w:p w14:paraId="14D223BB" w14:textId="77777777" w:rsidR="004516CE" w:rsidRPr="00424879" w:rsidRDefault="004516CE" w:rsidP="004516CE">
      <w:pPr>
        <w:numPr>
          <w:ilvl w:val="0"/>
          <w:numId w:val="412"/>
        </w:numPr>
        <w:rPr>
          <w:b/>
          <w:bCs/>
        </w:rPr>
      </w:pPr>
      <w:r w:rsidRPr="00424879">
        <w:rPr>
          <w:b/>
          <w:bCs/>
        </w:rPr>
        <w:t>Model of care and respect: The careful maintenance of an attractive environment demonstrates values of stewardship and attention to detail.</w:t>
      </w:r>
    </w:p>
    <w:p w14:paraId="5CB1719B" w14:textId="77777777" w:rsidR="004516CE" w:rsidRPr="00424879" w:rsidRDefault="004516CE" w:rsidP="004516CE">
      <w:pPr>
        <w:numPr>
          <w:ilvl w:val="0"/>
          <w:numId w:val="412"/>
        </w:numPr>
        <w:rPr>
          <w:b/>
          <w:bCs/>
        </w:rPr>
      </w:pPr>
      <w:r w:rsidRPr="00424879">
        <w:rPr>
          <w:b/>
          <w:bCs/>
        </w:rPr>
        <w:t>Support for concentration and order: Aesthetic harmony creates psychological conditions conducive to focused work and organized thinking.</w:t>
      </w:r>
    </w:p>
    <w:p w14:paraId="1E603BC0" w14:textId="77777777" w:rsidR="004516CE" w:rsidRPr="00424879" w:rsidRDefault="004516CE" w:rsidP="004516CE">
      <w:pPr>
        <w:numPr>
          <w:ilvl w:val="0"/>
          <w:numId w:val="412"/>
        </w:numPr>
        <w:rPr>
          <w:b/>
          <w:bCs/>
        </w:rPr>
      </w:pPr>
      <w:r w:rsidRPr="00424879">
        <w:rPr>
          <w:b/>
          <w:bCs/>
        </w:rPr>
        <w:lastRenderedPageBreak/>
        <w:t>Cultural representation: Thoughtful inclusion of art and artifacts from diverse cultures supports the child's developing cultural awareness.</w:t>
      </w:r>
    </w:p>
    <w:p w14:paraId="6CE0F290" w14:textId="77777777" w:rsidR="004516CE" w:rsidRPr="00424879" w:rsidRDefault="004516CE" w:rsidP="004516CE">
      <w:pPr>
        <w:rPr>
          <w:b/>
          <w:bCs/>
        </w:rPr>
      </w:pPr>
      <w:r w:rsidRPr="00424879">
        <w:rPr>
          <w:b/>
          <w:bCs/>
        </w:rPr>
        <w:t>The source material emphasizes several aspects of environmental aesthetics:</w:t>
      </w:r>
    </w:p>
    <w:p w14:paraId="0CC678E6" w14:textId="77777777" w:rsidR="004516CE" w:rsidRPr="00424879" w:rsidRDefault="004516CE" w:rsidP="004516CE">
      <w:pPr>
        <w:numPr>
          <w:ilvl w:val="0"/>
          <w:numId w:val="413"/>
        </w:numPr>
        <w:rPr>
          <w:b/>
          <w:bCs/>
        </w:rPr>
      </w:pPr>
      <w:r w:rsidRPr="00424879">
        <w:rPr>
          <w:b/>
          <w:bCs/>
        </w:rPr>
        <w:t>Cleanliness and maintenance: "Cleanliness is next to Godliness." The regular cleaning and maintenance of the environment communicates respect for the space and materials.</w:t>
      </w:r>
    </w:p>
    <w:p w14:paraId="3518C953" w14:textId="77777777" w:rsidR="004516CE" w:rsidRPr="00424879" w:rsidRDefault="004516CE" w:rsidP="004516CE">
      <w:pPr>
        <w:numPr>
          <w:ilvl w:val="0"/>
          <w:numId w:val="413"/>
        </w:numPr>
        <w:rPr>
          <w:b/>
          <w:bCs/>
        </w:rPr>
      </w:pPr>
      <w:r w:rsidRPr="00424879">
        <w:rPr>
          <w:b/>
          <w:bCs/>
        </w:rPr>
        <w:t>Proportionality and harmony: "Room should be inviting, proportionate, with accent pieces and with a ¿cultural motif?" The environment should feel balanced and cohesive rather than cluttered or sparse.</w:t>
      </w:r>
    </w:p>
    <w:p w14:paraId="12F050B8" w14:textId="77777777" w:rsidR="004516CE" w:rsidRPr="00424879" w:rsidRDefault="004516CE" w:rsidP="004516CE">
      <w:pPr>
        <w:numPr>
          <w:ilvl w:val="0"/>
          <w:numId w:val="413"/>
        </w:numPr>
        <w:rPr>
          <w:b/>
          <w:bCs/>
        </w:rPr>
      </w:pPr>
      <w:r w:rsidRPr="00424879">
        <w:rPr>
          <w:b/>
          <w:bCs/>
        </w:rPr>
        <w:t xml:space="preserve">Visual distinctiveness of materials: "Materials should be the most </w:t>
      </w:r>
      <w:proofErr w:type="gramStart"/>
      <w:r w:rsidRPr="00424879">
        <w:rPr>
          <w:b/>
          <w:bCs/>
        </w:rPr>
        <w:t>inviting, and</w:t>
      </w:r>
      <w:proofErr w:type="gramEnd"/>
      <w:r w:rsidRPr="00424879">
        <w:rPr>
          <w:b/>
          <w:bCs/>
        </w:rPr>
        <w:t xml:space="preserve"> should not blend into the shelf or wall." The visual presentation of materials should highlight their purpose and invite engagement.</w:t>
      </w:r>
    </w:p>
    <w:p w14:paraId="285554F9" w14:textId="77777777" w:rsidR="004516CE" w:rsidRPr="00424879" w:rsidRDefault="004516CE" w:rsidP="004516CE">
      <w:pPr>
        <w:numPr>
          <w:ilvl w:val="0"/>
          <w:numId w:val="413"/>
        </w:numPr>
        <w:rPr>
          <w:b/>
          <w:bCs/>
        </w:rPr>
      </w:pPr>
      <w:r w:rsidRPr="00424879">
        <w:rPr>
          <w:b/>
          <w:bCs/>
        </w:rPr>
        <w:t>Cultural representation: "Accent pieces" and "cultural motif" suggest the importance of including aesthetic elements that represent diverse cultures and artistic traditions.</w:t>
      </w:r>
    </w:p>
    <w:p w14:paraId="6CA99BC9" w14:textId="77777777" w:rsidR="004516CE" w:rsidRPr="00424879" w:rsidRDefault="004516CE" w:rsidP="004516CE">
      <w:pPr>
        <w:numPr>
          <w:ilvl w:val="0"/>
          <w:numId w:val="413"/>
        </w:numPr>
        <w:rPr>
          <w:b/>
          <w:bCs/>
        </w:rPr>
      </w:pPr>
      <w:r w:rsidRPr="00424879">
        <w:rPr>
          <w:b/>
          <w:bCs/>
        </w:rPr>
        <w:t>Natural elements: Plants, animals, natural materials, and natural light contribute to the aesthetic quality of the environment while connecting children to the natural world.</w:t>
      </w:r>
    </w:p>
    <w:p w14:paraId="41CA6B3A" w14:textId="77777777" w:rsidR="004516CE" w:rsidRPr="00424879" w:rsidRDefault="004516CE" w:rsidP="004516CE">
      <w:pPr>
        <w:rPr>
          <w:b/>
          <w:bCs/>
        </w:rPr>
      </w:pPr>
      <w:r w:rsidRPr="00424879">
        <w:rPr>
          <w:b/>
          <w:bCs/>
        </w:rPr>
        <w:t>The maintenance of aesthetic quality in the environment is a shared responsibility of the guide and children. While the guide ensures that the basic conditions for beauty and order are established, children participate in preserving these conditions through their care of materials and spaces. This shared stewardship develops the child's sense of responsibility for the environment while reinforcing the connection between aesthetic harmony and effective functioning.</w:t>
      </w:r>
    </w:p>
    <w:p w14:paraId="0D8057A1" w14:textId="77777777" w:rsidR="004516CE" w:rsidRPr="00424879" w:rsidRDefault="004516CE" w:rsidP="004516CE">
      <w:pPr>
        <w:rPr>
          <w:b/>
          <w:bCs/>
        </w:rPr>
      </w:pPr>
      <w:r w:rsidRPr="00424879">
        <w:rPr>
          <w:b/>
          <w:bCs/>
        </w:rPr>
        <w:t>As Mrs. Honegger observed: "The teachers who are inexperienced are worried about having good and quiet children. But at a certain point, after one month or less, the child who has been so quiet becomes turbulent because he has no more interests, and the teacher has not thought about it." This insight highlights the relationship between aesthetic engagement and behavior; an environment that fails to engage children aesthetically is likely to encounter behavioral challenges as interest wanes.</w:t>
      </w:r>
    </w:p>
    <w:p w14:paraId="0FAE80E0" w14:textId="77777777" w:rsidR="004516CE" w:rsidRPr="00424879" w:rsidRDefault="004516CE" w:rsidP="004516CE">
      <w:pPr>
        <w:rPr>
          <w:b/>
          <w:bCs/>
        </w:rPr>
      </w:pPr>
      <w:r w:rsidRPr="00424879">
        <w:rPr>
          <w:b/>
          <w:bCs/>
        </w:rPr>
        <w:t xml:space="preserve">The aesthetic dimension of the prepared environment is not a superficial consideration but an integral aspect of its pedagogical function. By creating a space of beauty, harmony, and order, the guide establishes conditions that support the child's </w:t>
      </w:r>
      <w:r w:rsidRPr="00424879">
        <w:rPr>
          <w:b/>
          <w:bCs/>
        </w:rPr>
        <w:lastRenderedPageBreak/>
        <w:t>intellectual, social, and emotional development while nurturing an appreciation for aesthetic values that enriches the child's experience of the world.</w:t>
      </w:r>
    </w:p>
    <w:p w14:paraId="3492CC7F" w14:textId="77777777" w:rsidR="004516CE" w:rsidRPr="00424879" w:rsidRDefault="004516CE" w:rsidP="003327C6">
      <w:pPr>
        <w:pStyle w:val="Heading3"/>
      </w:pPr>
      <w:r w:rsidRPr="00424879">
        <w:t>Section IV: Pedagogical Approach in the Second Plane Environment</w:t>
      </w:r>
    </w:p>
    <w:p w14:paraId="7EBBE3AC" w14:textId="77777777" w:rsidR="004516CE" w:rsidRPr="00424879" w:rsidRDefault="004516CE" w:rsidP="003327C6">
      <w:pPr>
        <w:pStyle w:val="Heading4"/>
      </w:pPr>
      <w:r w:rsidRPr="00424879">
        <w:t>The Role of the Guide: From Director to Collaborator</w:t>
      </w:r>
    </w:p>
    <w:p w14:paraId="091A3EE4" w14:textId="77777777" w:rsidR="004516CE" w:rsidRPr="00424879" w:rsidRDefault="004516CE" w:rsidP="004516CE">
      <w:pPr>
        <w:rPr>
          <w:b/>
          <w:bCs/>
        </w:rPr>
      </w:pPr>
      <w:r w:rsidRPr="00424879">
        <w:rPr>
          <w:b/>
          <w:bCs/>
        </w:rPr>
        <w:t>The role of the adult in the second plane environment differs significantly from that in the first plane. While the guide in the first plane often acts as a director who demonstrates precise procedures and initiates children into the use of materials, the guide in the second plane takes on a more collaborative role, working alongside children as they explore increasingly abstract concepts and engage in complex projects. As the source material emphasizes: "The guide needs to be convinced the child can self-construct."</w:t>
      </w:r>
    </w:p>
    <w:p w14:paraId="4EEB589D" w14:textId="77777777" w:rsidR="004516CE" w:rsidRPr="00424879" w:rsidRDefault="004516CE" w:rsidP="004516CE">
      <w:pPr>
        <w:rPr>
          <w:b/>
          <w:bCs/>
        </w:rPr>
      </w:pPr>
      <w:r w:rsidRPr="00424879">
        <w:rPr>
          <w:b/>
          <w:bCs/>
        </w:rPr>
        <w:t>Several key aspects define the guide's role in the second plane environment:</w:t>
      </w:r>
    </w:p>
    <w:p w14:paraId="35B36A2F" w14:textId="77777777" w:rsidR="004516CE" w:rsidRPr="00424879" w:rsidRDefault="004516CE" w:rsidP="004516CE">
      <w:pPr>
        <w:numPr>
          <w:ilvl w:val="0"/>
          <w:numId w:val="414"/>
        </w:numPr>
        <w:rPr>
          <w:b/>
          <w:bCs/>
        </w:rPr>
      </w:pPr>
      <w:r w:rsidRPr="00424879">
        <w:rPr>
          <w:b/>
          <w:bCs/>
        </w:rPr>
        <w:t>Provider of keys rather than comprehensive knowledge: "Materialized concepts of all the areas of cosmic education, accessible for children to use creatively. The great lessons, along with dozens of stories, are the main instruments to plant seeds of interest." The guide offers foundational concepts that unlock fields of exploration rather than attempting to transmit all information.</w:t>
      </w:r>
    </w:p>
    <w:p w14:paraId="3EFD5D2C" w14:textId="77777777" w:rsidR="004516CE" w:rsidRPr="00424879" w:rsidRDefault="004516CE" w:rsidP="004516CE">
      <w:pPr>
        <w:numPr>
          <w:ilvl w:val="0"/>
          <w:numId w:val="414"/>
        </w:numPr>
        <w:rPr>
          <w:b/>
          <w:bCs/>
        </w:rPr>
      </w:pPr>
      <w:r w:rsidRPr="00424879">
        <w:rPr>
          <w:b/>
          <w:bCs/>
        </w:rPr>
        <w:t xml:space="preserve">Resource consultant rather than primary information source: "The guide is responsible in knowing the resources available in the community, so as to be able to suggest where the child might find the answer </w:t>
      </w:r>
      <w:proofErr w:type="gramStart"/>
      <w:r w:rsidRPr="00424879">
        <w:rPr>
          <w:b/>
          <w:bCs/>
        </w:rPr>
        <w:t>for</w:t>
      </w:r>
      <w:proofErr w:type="gramEnd"/>
      <w:r w:rsidRPr="00424879">
        <w:rPr>
          <w:b/>
          <w:bCs/>
        </w:rPr>
        <w:t xml:space="preserve"> the question (that is too big for the classroom)." The guide directs children to resources rather than serving as the sole authority.</w:t>
      </w:r>
    </w:p>
    <w:p w14:paraId="18EC417F" w14:textId="77777777" w:rsidR="004516CE" w:rsidRPr="00424879" w:rsidRDefault="004516CE" w:rsidP="004516CE">
      <w:pPr>
        <w:numPr>
          <w:ilvl w:val="0"/>
          <w:numId w:val="414"/>
        </w:numPr>
        <w:rPr>
          <w:b/>
          <w:bCs/>
        </w:rPr>
      </w:pPr>
      <w:r w:rsidRPr="00424879">
        <w:rPr>
          <w:b/>
          <w:bCs/>
        </w:rPr>
        <w:t xml:space="preserve">Observer of individual and group dynamics: "Observation, </w:t>
      </w:r>
      <w:proofErr w:type="gramStart"/>
      <w:r w:rsidRPr="00424879">
        <w:rPr>
          <w:b/>
          <w:bCs/>
        </w:rPr>
        <w:t>Planning</w:t>
      </w:r>
      <w:proofErr w:type="gramEnd"/>
      <w:r w:rsidRPr="00424879">
        <w:rPr>
          <w:b/>
          <w:bCs/>
        </w:rPr>
        <w:t xml:space="preserve"> specific to children being taught, Knowledge of concept, Skill of presenting, Skill of turning over work to child, Skill of observing meant to evaluate what has been given." Careful observation informs all aspects of the guide's work.</w:t>
      </w:r>
    </w:p>
    <w:p w14:paraId="3A9956D1" w14:textId="77777777" w:rsidR="004516CE" w:rsidRPr="00424879" w:rsidRDefault="004516CE" w:rsidP="004516CE">
      <w:pPr>
        <w:numPr>
          <w:ilvl w:val="0"/>
          <w:numId w:val="414"/>
        </w:numPr>
        <w:rPr>
          <w:b/>
          <w:bCs/>
        </w:rPr>
      </w:pPr>
      <w:r w:rsidRPr="00424879">
        <w:rPr>
          <w:b/>
          <w:bCs/>
        </w:rPr>
        <w:t xml:space="preserve">Model of intellectual curiosity and ethical behavior: "The guide needs to keep aware that they are models for the children... </w:t>
      </w:r>
      <w:proofErr w:type="gramStart"/>
      <w:r w:rsidRPr="00424879">
        <w:rPr>
          <w:b/>
          <w:bCs/>
        </w:rPr>
        <w:t>The preparation</w:t>
      </w:r>
      <w:proofErr w:type="gramEnd"/>
      <w:r w:rsidRPr="00424879">
        <w:rPr>
          <w:b/>
          <w:bCs/>
        </w:rPr>
        <w:t xml:space="preserve"> of oneself is essential, exemplifying the drive for self-perfection, integrating the classroom, and incentivizing work/desire to explore." The guide's own approach to learning and interaction serves as a powerful example.</w:t>
      </w:r>
    </w:p>
    <w:p w14:paraId="27A453D0" w14:textId="77777777" w:rsidR="004516CE" w:rsidRPr="00424879" w:rsidRDefault="004516CE" w:rsidP="004516CE">
      <w:pPr>
        <w:numPr>
          <w:ilvl w:val="0"/>
          <w:numId w:val="414"/>
        </w:numPr>
        <w:rPr>
          <w:b/>
          <w:bCs/>
        </w:rPr>
      </w:pPr>
      <w:r w:rsidRPr="00424879">
        <w:rPr>
          <w:b/>
          <w:bCs/>
        </w:rPr>
        <w:t xml:space="preserve">Facilitator of independence and responsibility: "When a child approaches with a situation, look for a discrete solution, even motivating to independently solving problems. To the end of the plane the child will probably resolve </w:t>
      </w:r>
      <w:proofErr w:type="gramStart"/>
      <w:r w:rsidRPr="00424879">
        <w:rPr>
          <w:b/>
          <w:bCs/>
        </w:rPr>
        <w:t>own</w:t>
      </w:r>
      <w:proofErr w:type="gramEnd"/>
      <w:r w:rsidRPr="00424879">
        <w:rPr>
          <w:b/>
          <w:bCs/>
        </w:rPr>
        <w:t xml:space="preserve"> </w:t>
      </w:r>
      <w:proofErr w:type="gramStart"/>
      <w:r w:rsidRPr="00424879">
        <w:rPr>
          <w:b/>
          <w:bCs/>
        </w:rPr>
        <w:lastRenderedPageBreak/>
        <w:t>situations, and</w:t>
      </w:r>
      <w:proofErr w:type="gramEnd"/>
      <w:r w:rsidRPr="00424879">
        <w:rPr>
          <w:b/>
          <w:bCs/>
        </w:rPr>
        <w:t xml:space="preserve"> not approach the guide." The guide works toward increasing self-reliance.</w:t>
      </w:r>
    </w:p>
    <w:p w14:paraId="66301BC4" w14:textId="77777777" w:rsidR="004516CE" w:rsidRPr="00424879" w:rsidRDefault="004516CE" w:rsidP="004516CE">
      <w:pPr>
        <w:numPr>
          <w:ilvl w:val="0"/>
          <w:numId w:val="414"/>
        </w:numPr>
        <w:rPr>
          <w:b/>
          <w:bCs/>
        </w:rPr>
      </w:pPr>
      <w:r w:rsidRPr="00424879">
        <w:rPr>
          <w:b/>
          <w:bCs/>
        </w:rPr>
        <w:t>Storyteller and presenter of key lessons: "The adult should always take into consideration that the purpose of the stories is to stimulate the work of the child. If we want to orient into a specific area, then we can choose wisely something inspirational, and insert these stories as needed." The guide uses narrative to inspire exploration.</w:t>
      </w:r>
    </w:p>
    <w:p w14:paraId="5EA619CC" w14:textId="77777777" w:rsidR="004516CE" w:rsidRPr="00424879" w:rsidRDefault="004516CE" w:rsidP="004516CE">
      <w:pPr>
        <w:numPr>
          <w:ilvl w:val="0"/>
          <w:numId w:val="414"/>
        </w:numPr>
        <w:rPr>
          <w:b/>
          <w:bCs/>
        </w:rPr>
      </w:pPr>
      <w:r w:rsidRPr="00424879">
        <w:rPr>
          <w:b/>
          <w:bCs/>
        </w:rPr>
        <w:t xml:space="preserve">Environmental designer and maintainer: "The environment </w:t>
      </w:r>
      <w:proofErr w:type="gramStart"/>
      <w:r w:rsidRPr="00424879">
        <w:rPr>
          <w:b/>
          <w:bCs/>
        </w:rPr>
        <w:t>has to</w:t>
      </w:r>
      <w:proofErr w:type="gramEnd"/>
      <w:r w:rsidRPr="00424879">
        <w:rPr>
          <w:b/>
          <w:bCs/>
        </w:rPr>
        <w:t xml:space="preserve"> be prepared every day, by the specialized adult, also known as the 'enlightened generalist'. Who needs to know a bit of everything, however the students need to research for more exactness on topics." The guide ensures that the environment remains responsive to children's developing needs and interests.</w:t>
      </w:r>
    </w:p>
    <w:p w14:paraId="2538A105" w14:textId="77777777" w:rsidR="004516CE" w:rsidRPr="00424879" w:rsidRDefault="004516CE" w:rsidP="004516CE">
      <w:pPr>
        <w:rPr>
          <w:b/>
          <w:bCs/>
        </w:rPr>
      </w:pPr>
      <w:r w:rsidRPr="00424879">
        <w:rPr>
          <w:b/>
          <w:bCs/>
        </w:rPr>
        <w:t>The source material emphasizes the importance of the guide's own preparation for this multifaceted role: "The preparation of oneself is essential, exemplifying the drive for self-perfection, integrating the classroom, and incentivizing work/desire to explore." This preparation includes not only mastery of content knowledge and pedagogical techniques but also personal characteristics such as humility, curiosity, and respect for children's autonomy.</w:t>
      </w:r>
    </w:p>
    <w:p w14:paraId="0886049A" w14:textId="77777777" w:rsidR="004516CE" w:rsidRPr="00424879" w:rsidRDefault="004516CE" w:rsidP="004516CE">
      <w:pPr>
        <w:rPr>
          <w:b/>
          <w:bCs/>
        </w:rPr>
      </w:pPr>
      <w:r w:rsidRPr="00424879">
        <w:rPr>
          <w:b/>
          <w:bCs/>
        </w:rPr>
        <w:t xml:space="preserve">The guide's relationship with second plane children is characterized by a balance between guidance and trust, between structure and freedom. As the source material notes: "Being alert to avoid </w:t>
      </w:r>
      <w:proofErr w:type="gramStart"/>
      <w:r w:rsidRPr="00424879">
        <w:rPr>
          <w:b/>
          <w:bCs/>
        </w:rPr>
        <w:t>teaching, or</w:t>
      </w:r>
      <w:proofErr w:type="gramEnd"/>
      <w:r w:rsidRPr="00424879">
        <w:rPr>
          <w:b/>
          <w:bCs/>
        </w:rPr>
        <w:t xml:space="preserve"> giving an air of project proposal." The guide offers direction without imposing, suggests without prescribing, and supports without controlling. This delicate balance requires constant attunement to children's developing capabilities and needs.</w:t>
      </w:r>
    </w:p>
    <w:p w14:paraId="186B3BE0" w14:textId="77777777" w:rsidR="004516CE" w:rsidRPr="00424879" w:rsidRDefault="004516CE" w:rsidP="004516CE">
      <w:pPr>
        <w:rPr>
          <w:b/>
          <w:bCs/>
        </w:rPr>
      </w:pPr>
      <w:r w:rsidRPr="00424879">
        <w:rPr>
          <w:b/>
          <w:bCs/>
        </w:rPr>
        <w:t xml:space="preserve">The source material also highlights the importance of the guide's relationship to knowledge: "It is not enough for the guide to love the child, the guide first has to love the world, and everything in it." This perspective emphasizes that effective guidance in the second plane requires not only respect for children but also genuine enthusiasm for the subjects being explored—an authentic engagement with the wonders of the cosmos that </w:t>
      </w:r>
      <w:proofErr w:type="gramStart"/>
      <w:r w:rsidRPr="00424879">
        <w:rPr>
          <w:b/>
          <w:bCs/>
        </w:rPr>
        <w:t>inspires</w:t>
      </w:r>
      <w:proofErr w:type="gramEnd"/>
      <w:r w:rsidRPr="00424879">
        <w:rPr>
          <w:b/>
          <w:bCs/>
        </w:rPr>
        <w:t xml:space="preserve"> similar enthusiasm in children.</w:t>
      </w:r>
    </w:p>
    <w:p w14:paraId="64E4AF21" w14:textId="77777777" w:rsidR="004516CE" w:rsidRPr="00424879" w:rsidRDefault="004516CE" w:rsidP="003327C6">
      <w:pPr>
        <w:pStyle w:val="Heading4"/>
      </w:pPr>
      <w:r w:rsidRPr="00424879">
        <w:t>The Great Lessons: Narrative as Pedagogical Approach</w:t>
      </w:r>
    </w:p>
    <w:p w14:paraId="341F6C04" w14:textId="77777777" w:rsidR="004516CE" w:rsidRPr="00424879" w:rsidRDefault="004516CE" w:rsidP="004516CE">
      <w:pPr>
        <w:rPr>
          <w:b/>
          <w:bCs/>
        </w:rPr>
      </w:pPr>
      <w:r w:rsidRPr="00424879">
        <w:rPr>
          <w:b/>
          <w:bCs/>
        </w:rPr>
        <w:t xml:space="preserve">A distinctive feature of the pedagogical approach in the second plane environment is the use of grand </w:t>
      </w:r>
      <w:proofErr w:type="gramStart"/>
      <w:r w:rsidRPr="00424879">
        <w:rPr>
          <w:b/>
          <w:bCs/>
        </w:rPr>
        <w:t>narratives—</w:t>
      </w:r>
      <w:proofErr w:type="gramEnd"/>
      <w:r w:rsidRPr="00424879">
        <w:rPr>
          <w:b/>
          <w:bCs/>
        </w:rPr>
        <w:t xml:space="preserve">the "Great Lessons"—as entry points to cosmic education. These expansive stories present fundamental aspects of the universe and human history in ways that engage the child's imagination and reasoning while </w:t>
      </w:r>
      <w:r w:rsidRPr="00424879">
        <w:rPr>
          <w:b/>
          <w:bCs/>
        </w:rPr>
        <w:lastRenderedPageBreak/>
        <w:t>providing conceptual frameworks for further exploration. As noted in the source material: "The great lessons, along with dozens of stories, are the main instruments to plant seeds of interest."</w:t>
      </w:r>
    </w:p>
    <w:p w14:paraId="347FA5ED" w14:textId="77777777" w:rsidR="004516CE" w:rsidRPr="00424879" w:rsidRDefault="004516CE" w:rsidP="004516CE">
      <w:pPr>
        <w:rPr>
          <w:b/>
          <w:bCs/>
        </w:rPr>
      </w:pPr>
      <w:r w:rsidRPr="00424879">
        <w:rPr>
          <w:b/>
          <w:bCs/>
        </w:rPr>
        <w:t>The Great Lessons typically include five fundamental narratives:</w:t>
      </w:r>
    </w:p>
    <w:p w14:paraId="200D5216" w14:textId="77777777" w:rsidR="004516CE" w:rsidRPr="00424879" w:rsidRDefault="004516CE" w:rsidP="004516CE">
      <w:pPr>
        <w:numPr>
          <w:ilvl w:val="0"/>
          <w:numId w:val="415"/>
        </w:numPr>
        <w:rPr>
          <w:b/>
          <w:bCs/>
        </w:rPr>
      </w:pPr>
      <w:r w:rsidRPr="00424879">
        <w:rPr>
          <w:b/>
          <w:bCs/>
        </w:rPr>
        <w:t>The Story of the Universe: The formation of the universe, solar system, and Earth</w:t>
      </w:r>
    </w:p>
    <w:p w14:paraId="3A12D96E" w14:textId="77777777" w:rsidR="004516CE" w:rsidRPr="00424879" w:rsidRDefault="004516CE" w:rsidP="004516CE">
      <w:pPr>
        <w:numPr>
          <w:ilvl w:val="0"/>
          <w:numId w:val="415"/>
        </w:numPr>
        <w:rPr>
          <w:b/>
          <w:bCs/>
        </w:rPr>
      </w:pPr>
      <w:r w:rsidRPr="00424879">
        <w:rPr>
          <w:b/>
          <w:bCs/>
        </w:rPr>
        <w:t>The Story of Life: The evolution of life on Earth</w:t>
      </w:r>
    </w:p>
    <w:p w14:paraId="002C16B9" w14:textId="77777777" w:rsidR="004516CE" w:rsidRPr="00424879" w:rsidRDefault="004516CE" w:rsidP="004516CE">
      <w:pPr>
        <w:numPr>
          <w:ilvl w:val="0"/>
          <w:numId w:val="415"/>
        </w:numPr>
        <w:rPr>
          <w:b/>
          <w:bCs/>
        </w:rPr>
      </w:pPr>
      <w:r w:rsidRPr="00424879">
        <w:rPr>
          <w:b/>
          <w:bCs/>
        </w:rPr>
        <w:t>The Story of Human Beings: The development of human civilization</w:t>
      </w:r>
    </w:p>
    <w:p w14:paraId="36706ECE" w14:textId="77777777" w:rsidR="004516CE" w:rsidRPr="00424879" w:rsidRDefault="004516CE" w:rsidP="004516CE">
      <w:pPr>
        <w:numPr>
          <w:ilvl w:val="0"/>
          <w:numId w:val="415"/>
        </w:numPr>
        <w:rPr>
          <w:b/>
          <w:bCs/>
        </w:rPr>
      </w:pPr>
      <w:r w:rsidRPr="00424879">
        <w:rPr>
          <w:b/>
          <w:bCs/>
        </w:rPr>
        <w:t>The Story of Language: The history and function of human communication</w:t>
      </w:r>
    </w:p>
    <w:p w14:paraId="1257A623" w14:textId="77777777" w:rsidR="004516CE" w:rsidRPr="00424879" w:rsidRDefault="004516CE" w:rsidP="004516CE">
      <w:pPr>
        <w:numPr>
          <w:ilvl w:val="0"/>
          <w:numId w:val="415"/>
        </w:numPr>
        <w:rPr>
          <w:b/>
          <w:bCs/>
        </w:rPr>
      </w:pPr>
      <w:r w:rsidRPr="00424879">
        <w:rPr>
          <w:b/>
          <w:bCs/>
        </w:rPr>
        <w:t>The Story of Numbers: The development of mathematical thinking</w:t>
      </w:r>
    </w:p>
    <w:p w14:paraId="478D51A6" w14:textId="77777777" w:rsidR="004516CE" w:rsidRPr="00424879" w:rsidRDefault="004516CE" w:rsidP="004516CE">
      <w:pPr>
        <w:rPr>
          <w:b/>
          <w:bCs/>
        </w:rPr>
      </w:pPr>
      <w:r w:rsidRPr="00424879">
        <w:rPr>
          <w:b/>
          <w:bCs/>
        </w:rPr>
        <w:t>These narratives share several characteristics that make them effective pedagogical tools for the second plane child:</w:t>
      </w:r>
    </w:p>
    <w:p w14:paraId="13822B58" w14:textId="77777777" w:rsidR="004516CE" w:rsidRPr="00424879" w:rsidRDefault="004516CE" w:rsidP="004516CE">
      <w:pPr>
        <w:numPr>
          <w:ilvl w:val="0"/>
          <w:numId w:val="416"/>
        </w:numPr>
        <w:rPr>
          <w:b/>
          <w:bCs/>
        </w:rPr>
      </w:pPr>
      <w:r w:rsidRPr="00424879">
        <w:rPr>
          <w:b/>
          <w:bCs/>
        </w:rPr>
        <w:t>Cosmic scope: The stories present grand, universal themes that appeal to the second plane child's expanding conceptual horizons.</w:t>
      </w:r>
    </w:p>
    <w:p w14:paraId="03C580E0" w14:textId="77777777" w:rsidR="004516CE" w:rsidRPr="00424879" w:rsidRDefault="004516CE" w:rsidP="004516CE">
      <w:pPr>
        <w:numPr>
          <w:ilvl w:val="0"/>
          <w:numId w:val="416"/>
        </w:numPr>
        <w:rPr>
          <w:b/>
          <w:bCs/>
        </w:rPr>
      </w:pPr>
      <w:r w:rsidRPr="00424879">
        <w:rPr>
          <w:b/>
          <w:bCs/>
        </w:rPr>
        <w:t>Narrative structure: The stories use storytelling techniques that engage the imagination and create memorable impressions.</w:t>
      </w:r>
    </w:p>
    <w:p w14:paraId="4AEDC3CD" w14:textId="77777777" w:rsidR="004516CE" w:rsidRPr="00424879" w:rsidRDefault="004516CE" w:rsidP="004516CE">
      <w:pPr>
        <w:numPr>
          <w:ilvl w:val="0"/>
          <w:numId w:val="416"/>
        </w:numPr>
        <w:rPr>
          <w:b/>
          <w:bCs/>
        </w:rPr>
      </w:pPr>
      <w:r w:rsidRPr="00424879">
        <w:rPr>
          <w:b/>
          <w:bCs/>
        </w:rPr>
        <w:t>Impressionistic approach: "The lessons are mysterious, taking maximum 10 minutes, keeping away from details, so as to appeal to their imagination, curiousness, and reasoning mind." The stories present key concepts without overwhelming detail.</w:t>
      </w:r>
    </w:p>
    <w:p w14:paraId="1E7D72AE" w14:textId="77777777" w:rsidR="004516CE" w:rsidRPr="00424879" w:rsidRDefault="004516CE" w:rsidP="004516CE">
      <w:pPr>
        <w:numPr>
          <w:ilvl w:val="0"/>
          <w:numId w:val="416"/>
        </w:numPr>
        <w:rPr>
          <w:b/>
          <w:bCs/>
        </w:rPr>
      </w:pPr>
      <w:r w:rsidRPr="00424879">
        <w:rPr>
          <w:b/>
          <w:bCs/>
        </w:rPr>
        <w:t>Foundational concepts: Each story introduces fundamental principles that provide frameworks for understanding more specific topics.</w:t>
      </w:r>
    </w:p>
    <w:p w14:paraId="4DA54391" w14:textId="77777777" w:rsidR="004516CE" w:rsidRPr="00424879" w:rsidRDefault="004516CE" w:rsidP="004516CE">
      <w:pPr>
        <w:numPr>
          <w:ilvl w:val="0"/>
          <w:numId w:val="416"/>
        </w:numPr>
        <w:rPr>
          <w:b/>
          <w:bCs/>
        </w:rPr>
      </w:pPr>
      <w:r w:rsidRPr="00424879">
        <w:rPr>
          <w:b/>
          <w:bCs/>
        </w:rPr>
        <w:t xml:space="preserve">Invitation to </w:t>
      </w:r>
      <w:proofErr w:type="gramStart"/>
      <w:r w:rsidRPr="00424879">
        <w:rPr>
          <w:b/>
          <w:bCs/>
        </w:rPr>
        <w:t>exploration</w:t>
      </w:r>
      <w:proofErr w:type="gramEnd"/>
      <w:r w:rsidRPr="00424879">
        <w:rPr>
          <w:b/>
          <w:bCs/>
        </w:rPr>
        <w:t>: "Involving experiences and leaving an unknown that will propel them to want to know more." The stories deliberately leave questions unanswered to inspire further investigation.</w:t>
      </w:r>
    </w:p>
    <w:p w14:paraId="581E0105" w14:textId="77777777" w:rsidR="004516CE" w:rsidRPr="00424879" w:rsidRDefault="004516CE" w:rsidP="004516CE">
      <w:pPr>
        <w:rPr>
          <w:b/>
          <w:bCs/>
        </w:rPr>
      </w:pPr>
      <w:r w:rsidRPr="00424879">
        <w:rPr>
          <w:b/>
          <w:bCs/>
        </w:rPr>
        <w:t xml:space="preserve">The presentation of these stories involves careful preparation and thoughtful delivery. As the source material indicates: "It is essential to limit the information given, so as to </w:t>
      </w:r>
      <w:proofErr w:type="gramStart"/>
      <w:r w:rsidRPr="00424879">
        <w:rPr>
          <w:b/>
          <w:bCs/>
        </w:rPr>
        <w:t>inspire</w:t>
      </w:r>
      <w:proofErr w:type="gramEnd"/>
      <w:r w:rsidRPr="00424879">
        <w:rPr>
          <w:b/>
          <w:bCs/>
        </w:rPr>
        <w:t xml:space="preserve"> to want to learn more. Feeding their curiosity, without stuffing it." The guide must find a balance between providing sufficient information to establish conceptual foundations and leaving space for children's own questions and explorations.</w:t>
      </w:r>
    </w:p>
    <w:p w14:paraId="1219F383" w14:textId="77777777" w:rsidR="004516CE" w:rsidRPr="00424879" w:rsidRDefault="004516CE" w:rsidP="004516CE">
      <w:pPr>
        <w:rPr>
          <w:b/>
          <w:bCs/>
        </w:rPr>
      </w:pPr>
      <w:r w:rsidRPr="00424879">
        <w:rPr>
          <w:b/>
          <w:bCs/>
        </w:rPr>
        <w:lastRenderedPageBreak/>
        <w:t xml:space="preserve">The Great Lessons are typically presented at the beginning of the school year, establishing a cosmic context for the more specific studies that follow. However, they may be revisited throughout the year as children's understanding deepens and new questions emerge. As the source material notes: "If the seed isn't properly planted, we can try again at a later date, in a different manner." This flexible approach recognizes that children's receptivity to </w:t>
      </w:r>
      <w:proofErr w:type="gramStart"/>
      <w:r w:rsidRPr="00424879">
        <w:rPr>
          <w:b/>
          <w:bCs/>
        </w:rPr>
        <w:t>particular concepts</w:t>
      </w:r>
      <w:proofErr w:type="gramEnd"/>
      <w:r w:rsidRPr="00424879">
        <w:rPr>
          <w:b/>
          <w:bCs/>
        </w:rPr>
        <w:t xml:space="preserve"> may vary over time.</w:t>
      </w:r>
    </w:p>
    <w:p w14:paraId="089FA223" w14:textId="77777777" w:rsidR="004516CE" w:rsidRPr="00424879" w:rsidRDefault="004516CE" w:rsidP="004516CE">
      <w:pPr>
        <w:rPr>
          <w:b/>
          <w:bCs/>
        </w:rPr>
      </w:pPr>
      <w:r w:rsidRPr="00424879">
        <w:rPr>
          <w:b/>
          <w:bCs/>
        </w:rPr>
        <w:t>Following the presentation of a Great Lesson, children engage in various "key experiences" and follow-up work that extend and deepen their understanding of the concepts introduced. These activities might include experiments, research projects, artistic expressions, or further exploration of materialized abstractions related to the narrative. As emphasized in the source material: "The environment has to support cosmic education, including open ended follow up work, going out, allowing the child to experience freedom, and responsibility."</w:t>
      </w:r>
    </w:p>
    <w:p w14:paraId="6F1BDF5F" w14:textId="77777777" w:rsidR="004516CE" w:rsidRPr="00424879" w:rsidRDefault="004516CE" w:rsidP="004516CE">
      <w:pPr>
        <w:rPr>
          <w:b/>
          <w:bCs/>
        </w:rPr>
      </w:pPr>
      <w:r w:rsidRPr="00424879">
        <w:rPr>
          <w:b/>
          <w:bCs/>
        </w:rPr>
        <w:t>The Great Lessons exemplify the pedagogical approach of the second plane, which seeks to inspire rather than instruct, to awaken curiosity rather than impart information, to provide keys rather than comprehensive knowledge. By engaging the child's imagination and reasoning in the exploration of fundamental cosmic narratives, they establish a foundation for the interdisciplinary, self-directed learning that characterizes the second plane.</w:t>
      </w:r>
    </w:p>
    <w:p w14:paraId="1B55245E" w14:textId="77777777" w:rsidR="004516CE" w:rsidRPr="00424879" w:rsidRDefault="004516CE" w:rsidP="003327C6">
      <w:pPr>
        <w:pStyle w:val="Heading4"/>
      </w:pPr>
      <w:r w:rsidRPr="00424879">
        <w:t>Cosmic Education: Integrating Knowledge Across Disciplines</w:t>
      </w:r>
    </w:p>
    <w:p w14:paraId="2C60F082" w14:textId="77777777" w:rsidR="004516CE" w:rsidRPr="00424879" w:rsidRDefault="004516CE" w:rsidP="004516CE">
      <w:pPr>
        <w:rPr>
          <w:b/>
          <w:bCs/>
        </w:rPr>
      </w:pPr>
      <w:r w:rsidRPr="00424879">
        <w:rPr>
          <w:b/>
          <w:bCs/>
        </w:rPr>
        <w:t>Cosmic education represents the overarching pedagogical framework of the second plane, providing a comprehensive approach to knowledge that transcends traditional subject divisions and presents the universe as an integrated whole. As the source material indicates: "The guide, and environment, have to be suitable for offering the keys to the universe, through Montessori materials and stories."</w:t>
      </w:r>
    </w:p>
    <w:p w14:paraId="1DF77436" w14:textId="77777777" w:rsidR="004516CE" w:rsidRPr="00424879" w:rsidRDefault="004516CE" w:rsidP="004516CE">
      <w:pPr>
        <w:rPr>
          <w:b/>
          <w:bCs/>
        </w:rPr>
      </w:pPr>
      <w:r w:rsidRPr="00424879">
        <w:rPr>
          <w:b/>
          <w:bCs/>
        </w:rPr>
        <w:t>Several key principles characterize cosmic education in the second plane:</w:t>
      </w:r>
    </w:p>
    <w:p w14:paraId="3931EBF2" w14:textId="77777777" w:rsidR="004516CE" w:rsidRPr="00424879" w:rsidRDefault="004516CE" w:rsidP="004516CE">
      <w:pPr>
        <w:numPr>
          <w:ilvl w:val="0"/>
          <w:numId w:val="417"/>
        </w:numPr>
        <w:rPr>
          <w:b/>
          <w:bCs/>
        </w:rPr>
      </w:pPr>
      <w:r w:rsidRPr="00424879">
        <w:rPr>
          <w:b/>
          <w:bCs/>
        </w:rPr>
        <w:t>Integration rather than fragmentation: Knowledge is presented not as isolated subjects but as interconnected aspects of a unified cosmos.</w:t>
      </w:r>
    </w:p>
    <w:p w14:paraId="4B3582D2" w14:textId="77777777" w:rsidR="004516CE" w:rsidRPr="00424879" w:rsidRDefault="004516CE" w:rsidP="004516CE">
      <w:pPr>
        <w:numPr>
          <w:ilvl w:val="0"/>
          <w:numId w:val="417"/>
        </w:numPr>
        <w:rPr>
          <w:b/>
          <w:bCs/>
        </w:rPr>
      </w:pPr>
      <w:r w:rsidRPr="00424879">
        <w:rPr>
          <w:b/>
          <w:bCs/>
        </w:rPr>
        <w:t>Whole to part approach: Exploration begins with the largest context—the universe itself—and moves toward increasingly specific topics.</w:t>
      </w:r>
    </w:p>
    <w:p w14:paraId="5EE89F4F" w14:textId="77777777" w:rsidR="004516CE" w:rsidRPr="00424879" w:rsidRDefault="004516CE" w:rsidP="004516CE">
      <w:pPr>
        <w:numPr>
          <w:ilvl w:val="0"/>
          <w:numId w:val="417"/>
        </w:numPr>
        <w:rPr>
          <w:b/>
          <w:bCs/>
        </w:rPr>
      </w:pPr>
      <w:r w:rsidRPr="00424879">
        <w:rPr>
          <w:b/>
          <w:bCs/>
        </w:rPr>
        <w:t>Emphasis on relationships and interdependencies: The connections between phenomena are highlighted rather than treating topics in isolation.</w:t>
      </w:r>
    </w:p>
    <w:p w14:paraId="1D347E8E" w14:textId="77777777" w:rsidR="004516CE" w:rsidRPr="00424879" w:rsidRDefault="004516CE" w:rsidP="004516CE">
      <w:pPr>
        <w:numPr>
          <w:ilvl w:val="0"/>
          <w:numId w:val="417"/>
        </w:numPr>
        <w:rPr>
          <w:b/>
          <w:bCs/>
        </w:rPr>
      </w:pPr>
      <w:r w:rsidRPr="00424879">
        <w:rPr>
          <w:b/>
          <w:bCs/>
        </w:rPr>
        <w:t>Historical perspective: The development of the universe, life, humanity, and human achievements is presented as an evolving narrative.</w:t>
      </w:r>
    </w:p>
    <w:p w14:paraId="01E7D3CC" w14:textId="77777777" w:rsidR="004516CE" w:rsidRPr="00424879" w:rsidRDefault="004516CE" w:rsidP="004516CE">
      <w:pPr>
        <w:numPr>
          <w:ilvl w:val="0"/>
          <w:numId w:val="417"/>
        </w:numPr>
        <w:rPr>
          <w:b/>
          <w:bCs/>
        </w:rPr>
      </w:pPr>
      <w:r w:rsidRPr="00424879">
        <w:rPr>
          <w:b/>
          <w:bCs/>
        </w:rPr>
        <w:lastRenderedPageBreak/>
        <w:t>Gratitude and responsibility: The cosmic narrative emphasizes both appreciation for what has come before and responsibility for what will follow.</w:t>
      </w:r>
    </w:p>
    <w:p w14:paraId="35B4F427" w14:textId="77777777" w:rsidR="004516CE" w:rsidRPr="00424879" w:rsidRDefault="004516CE" w:rsidP="004516CE">
      <w:pPr>
        <w:rPr>
          <w:b/>
          <w:bCs/>
        </w:rPr>
      </w:pPr>
      <w:r w:rsidRPr="00424879">
        <w:rPr>
          <w:b/>
          <w:bCs/>
        </w:rPr>
        <w:t>The implementation of cosmic education involves several pedagogical strategies:</w:t>
      </w:r>
    </w:p>
    <w:p w14:paraId="7A075B1A" w14:textId="77777777" w:rsidR="004516CE" w:rsidRPr="00424879" w:rsidRDefault="004516CE" w:rsidP="004516CE">
      <w:pPr>
        <w:numPr>
          <w:ilvl w:val="0"/>
          <w:numId w:val="418"/>
        </w:numPr>
        <w:rPr>
          <w:b/>
          <w:bCs/>
        </w:rPr>
      </w:pPr>
      <w:r w:rsidRPr="00424879">
        <w:rPr>
          <w:b/>
          <w:bCs/>
        </w:rPr>
        <w:t>Great Lessons as cosmic context: The grand narratives establish frameworks for understanding how specific topics fit within the larger cosmic story.</w:t>
      </w:r>
    </w:p>
    <w:p w14:paraId="073EEA9C" w14:textId="77777777" w:rsidR="004516CE" w:rsidRPr="00424879" w:rsidRDefault="004516CE" w:rsidP="004516CE">
      <w:pPr>
        <w:numPr>
          <w:ilvl w:val="0"/>
          <w:numId w:val="418"/>
        </w:numPr>
        <w:rPr>
          <w:b/>
          <w:bCs/>
        </w:rPr>
      </w:pPr>
      <w:r w:rsidRPr="00424879">
        <w:rPr>
          <w:b/>
          <w:bCs/>
        </w:rPr>
        <w:t>Interdisciplinary exploration: Topics are explored across traditional subject boundaries, recognizing the artificial nature of these divisions.</w:t>
      </w:r>
    </w:p>
    <w:p w14:paraId="13BB2762" w14:textId="77777777" w:rsidR="004516CE" w:rsidRPr="00424879" w:rsidRDefault="004516CE" w:rsidP="004516CE">
      <w:pPr>
        <w:numPr>
          <w:ilvl w:val="0"/>
          <w:numId w:val="418"/>
        </w:numPr>
        <w:rPr>
          <w:b/>
          <w:bCs/>
        </w:rPr>
      </w:pPr>
      <w:r w:rsidRPr="00424879">
        <w:rPr>
          <w:b/>
          <w:bCs/>
        </w:rPr>
        <w:t>Integration of concrete and abstract: Materialized abstractions provide concrete entry points to abstract concepts, supporting the development of abstract thinking.</w:t>
      </w:r>
    </w:p>
    <w:p w14:paraId="0DE2A3BC" w14:textId="77777777" w:rsidR="004516CE" w:rsidRPr="00424879" w:rsidRDefault="004516CE" w:rsidP="004516CE">
      <w:pPr>
        <w:numPr>
          <w:ilvl w:val="0"/>
          <w:numId w:val="418"/>
        </w:numPr>
        <w:rPr>
          <w:b/>
          <w:bCs/>
        </w:rPr>
      </w:pPr>
      <w:r w:rsidRPr="00424879">
        <w:rPr>
          <w:b/>
          <w:bCs/>
        </w:rPr>
        <w:t>Balance of structure and freedom: Key lessons provide structure and direction while allowing extensive freedom in follow-up work.</w:t>
      </w:r>
    </w:p>
    <w:p w14:paraId="4AB02190" w14:textId="77777777" w:rsidR="004516CE" w:rsidRPr="00424879" w:rsidRDefault="004516CE" w:rsidP="004516CE">
      <w:pPr>
        <w:numPr>
          <w:ilvl w:val="0"/>
          <w:numId w:val="418"/>
        </w:numPr>
        <w:rPr>
          <w:b/>
          <w:bCs/>
        </w:rPr>
      </w:pPr>
      <w:r w:rsidRPr="00424879">
        <w:rPr>
          <w:b/>
          <w:bCs/>
        </w:rPr>
        <w:t>Connection to human purpose: Knowledge is presented not as information to be memorized but as understanding that informs human action and purpose.</w:t>
      </w:r>
    </w:p>
    <w:p w14:paraId="620468FA" w14:textId="77777777" w:rsidR="004516CE" w:rsidRPr="00424879" w:rsidRDefault="004516CE" w:rsidP="004516CE">
      <w:pPr>
        <w:rPr>
          <w:b/>
          <w:bCs/>
        </w:rPr>
      </w:pPr>
      <w:r w:rsidRPr="00424879">
        <w:rPr>
          <w:b/>
          <w:bCs/>
        </w:rPr>
        <w:t>The source material emphasizes that cosmic education extends beyond the classroom to encompass the wider world: "Child in 2nd plane prepares by means of cosmic education... Child in 2nd plane experiences the implications of cosmic education... Child recognizes in wider environment what has been studied in the classroom." This connection between classroom learning and real-world application is essential for the second plane child's developing understanding.</w:t>
      </w:r>
    </w:p>
    <w:p w14:paraId="5E3C2C97" w14:textId="77777777" w:rsidR="004516CE" w:rsidRPr="00424879" w:rsidRDefault="004516CE" w:rsidP="004516CE">
      <w:pPr>
        <w:rPr>
          <w:b/>
          <w:bCs/>
        </w:rPr>
      </w:pPr>
      <w:r w:rsidRPr="00424879">
        <w:rPr>
          <w:b/>
          <w:bCs/>
        </w:rPr>
        <w:t>Cosmic education responds directly to the psychological characteristics of the second plane child, particularly the developing reasoning mind, imagination, and moral sensibility. By presenting the cosmos as an ordered whole with each element playing a necessary role, it provides a framework for understanding that satisfies the child's drive toward cognitive order while stimulating wonder and curiosity.</w:t>
      </w:r>
    </w:p>
    <w:p w14:paraId="45877AAA" w14:textId="77777777" w:rsidR="004516CE" w:rsidRPr="00424879" w:rsidRDefault="004516CE" w:rsidP="004516CE">
      <w:pPr>
        <w:rPr>
          <w:b/>
          <w:bCs/>
        </w:rPr>
      </w:pPr>
      <w:r w:rsidRPr="00424879">
        <w:rPr>
          <w:b/>
          <w:bCs/>
        </w:rPr>
        <w:t>The guide's role in cosmic education is multifaceted, involving both the presentation of key lessons and the facilitation of children's independent exploration. As the source material notes: "Always retreating after planting the seed, to allow the child to be interested and not hinder his/her freedom." This approach respects the child's developing autonomy while providing necessary guidance and support.</w:t>
      </w:r>
    </w:p>
    <w:p w14:paraId="7979B57A" w14:textId="77777777" w:rsidR="004516CE" w:rsidRPr="00424879" w:rsidRDefault="004516CE" w:rsidP="004516CE">
      <w:pPr>
        <w:rPr>
          <w:b/>
          <w:bCs/>
        </w:rPr>
      </w:pPr>
      <w:r w:rsidRPr="00424879">
        <w:rPr>
          <w:b/>
          <w:bCs/>
        </w:rPr>
        <w:t xml:space="preserve">Cosmic education serves not only intellectual development but also moral and social development by fostering a sense of interconnectedness and shared responsibility. By understanding their place within the cosmic story, children develop what might be </w:t>
      </w:r>
      <w:r w:rsidRPr="00424879">
        <w:rPr>
          <w:b/>
          <w:bCs/>
        </w:rPr>
        <w:lastRenderedPageBreak/>
        <w:t xml:space="preserve">called a "cosmic </w:t>
      </w:r>
      <w:proofErr w:type="gramStart"/>
      <w:r w:rsidRPr="00424879">
        <w:rPr>
          <w:b/>
          <w:bCs/>
        </w:rPr>
        <w:t>consciousness"—</w:t>
      </w:r>
      <w:proofErr w:type="gramEnd"/>
      <w:r w:rsidRPr="00424879">
        <w:rPr>
          <w:b/>
          <w:bCs/>
        </w:rPr>
        <w:t>an awareness of being both products of cosmic history and contributors to its ongoing unfolding.</w:t>
      </w:r>
    </w:p>
    <w:p w14:paraId="4D3414D6" w14:textId="77777777" w:rsidR="004516CE" w:rsidRPr="00424879" w:rsidRDefault="004516CE" w:rsidP="003327C6">
      <w:pPr>
        <w:pStyle w:val="Heading4"/>
      </w:pPr>
      <w:r w:rsidRPr="00424879">
        <w:t>Freedom and Responsibility: The Balance of Independence and Structure</w:t>
      </w:r>
    </w:p>
    <w:p w14:paraId="621037F9" w14:textId="77777777" w:rsidR="004516CE" w:rsidRPr="00424879" w:rsidRDefault="004516CE" w:rsidP="004516CE">
      <w:pPr>
        <w:rPr>
          <w:b/>
          <w:bCs/>
        </w:rPr>
      </w:pPr>
      <w:r w:rsidRPr="00424879">
        <w:rPr>
          <w:b/>
          <w:bCs/>
        </w:rPr>
        <w:t xml:space="preserve">A central tension in the second plane environment involves balancing freedom and responsibility, independence and structure. While the first plane focuses primarily on developing basic independence in physical activities and sensorial exploration, the second plane expands this focus to include intellectual and social dimensions of independence within a framework of increasing responsibility. As the source material emphasizes: "There has to be certain freedom, coupled with </w:t>
      </w:r>
      <w:proofErr w:type="gramStart"/>
      <w:r w:rsidRPr="00424879">
        <w:rPr>
          <w:b/>
          <w:bCs/>
        </w:rPr>
        <w:t>responsibility</w:t>
      </w:r>
      <w:proofErr w:type="gramEnd"/>
      <w:r w:rsidRPr="00424879">
        <w:rPr>
          <w:b/>
          <w:bCs/>
        </w:rPr>
        <w:t xml:space="preserve"> of meeting requirements."</w:t>
      </w:r>
    </w:p>
    <w:p w14:paraId="23402A51" w14:textId="77777777" w:rsidR="004516CE" w:rsidRPr="00424879" w:rsidRDefault="004516CE" w:rsidP="004516CE">
      <w:pPr>
        <w:rPr>
          <w:b/>
          <w:bCs/>
        </w:rPr>
      </w:pPr>
      <w:r w:rsidRPr="00424879">
        <w:rPr>
          <w:b/>
          <w:bCs/>
        </w:rPr>
        <w:t>Several principles guide the implementation of this balance in the second plane environment:</w:t>
      </w:r>
    </w:p>
    <w:p w14:paraId="6FA43D9D" w14:textId="77777777" w:rsidR="004516CE" w:rsidRPr="00424879" w:rsidRDefault="004516CE" w:rsidP="004516CE">
      <w:pPr>
        <w:numPr>
          <w:ilvl w:val="0"/>
          <w:numId w:val="419"/>
        </w:numPr>
        <w:rPr>
          <w:b/>
          <w:bCs/>
        </w:rPr>
      </w:pPr>
      <w:r w:rsidRPr="00424879">
        <w:rPr>
          <w:b/>
          <w:bCs/>
        </w:rPr>
        <w:t>Freedom within limits: "There has to be logical limits." Freedom is not the absence of constraints but the opportunity to make meaningful choices within appropriate boundaries.</w:t>
      </w:r>
    </w:p>
    <w:p w14:paraId="0ADCA839" w14:textId="77777777" w:rsidR="004516CE" w:rsidRPr="00424879" w:rsidRDefault="004516CE" w:rsidP="004516CE">
      <w:pPr>
        <w:numPr>
          <w:ilvl w:val="0"/>
          <w:numId w:val="419"/>
        </w:numPr>
        <w:rPr>
          <w:b/>
          <w:bCs/>
        </w:rPr>
      </w:pPr>
      <w:r w:rsidRPr="00424879">
        <w:rPr>
          <w:b/>
          <w:bCs/>
        </w:rPr>
        <w:t>Progressive responsibility: "This responsibility later extends to others, to the world and others." As children demonstrate capacity for responsible choice, the scope of their freedom expands.</w:t>
      </w:r>
    </w:p>
    <w:p w14:paraId="4E2E53AB" w14:textId="77777777" w:rsidR="004516CE" w:rsidRPr="00424879" w:rsidRDefault="004516CE" w:rsidP="004516CE">
      <w:pPr>
        <w:numPr>
          <w:ilvl w:val="0"/>
          <w:numId w:val="419"/>
        </w:numPr>
        <w:rPr>
          <w:b/>
          <w:bCs/>
        </w:rPr>
      </w:pPr>
      <w:r w:rsidRPr="00424879">
        <w:rPr>
          <w:b/>
          <w:bCs/>
        </w:rPr>
        <w:t>Natural consequences rather than arbitrary punishment: Children learn responsibility through experiencing the natural outcomes of their choices rather than through imposed penalties.</w:t>
      </w:r>
    </w:p>
    <w:p w14:paraId="624CB377" w14:textId="77777777" w:rsidR="004516CE" w:rsidRPr="00424879" w:rsidRDefault="004516CE" w:rsidP="004516CE">
      <w:pPr>
        <w:numPr>
          <w:ilvl w:val="0"/>
          <w:numId w:val="419"/>
        </w:numPr>
        <w:rPr>
          <w:b/>
          <w:bCs/>
        </w:rPr>
      </w:pPr>
      <w:r w:rsidRPr="00424879">
        <w:rPr>
          <w:b/>
          <w:bCs/>
        </w:rPr>
        <w:t>Community accountability: "Society of children is a practice society, with enough interactions and variations to meet people you don't like, and those who you do." Social dynamics provide natural limits and accountability.</w:t>
      </w:r>
    </w:p>
    <w:p w14:paraId="338DCF19" w14:textId="77777777" w:rsidR="004516CE" w:rsidRPr="00424879" w:rsidRDefault="004516CE" w:rsidP="004516CE">
      <w:pPr>
        <w:numPr>
          <w:ilvl w:val="0"/>
          <w:numId w:val="419"/>
        </w:numPr>
        <w:rPr>
          <w:b/>
          <w:bCs/>
        </w:rPr>
      </w:pPr>
      <w:r w:rsidRPr="00424879">
        <w:rPr>
          <w:b/>
          <w:bCs/>
        </w:rPr>
        <w:t>Adult guidance without domination: "We are to aid the child to adapt to society, not exercise our controlling tendencies." The guide offers support without undermining the child's developing autonomy.</w:t>
      </w:r>
    </w:p>
    <w:p w14:paraId="624EB704" w14:textId="77777777" w:rsidR="004516CE" w:rsidRPr="00424879" w:rsidRDefault="004516CE" w:rsidP="004516CE">
      <w:pPr>
        <w:rPr>
          <w:b/>
          <w:bCs/>
        </w:rPr>
      </w:pPr>
      <w:r w:rsidRPr="00424879">
        <w:rPr>
          <w:b/>
          <w:bCs/>
        </w:rPr>
        <w:t>The source material highlights several areas in which the balance of freedom and responsibility manifests in the second plane environment:</w:t>
      </w:r>
    </w:p>
    <w:p w14:paraId="00CFF27E" w14:textId="77777777" w:rsidR="004516CE" w:rsidRPr="00424879" w:rsidRDefault="004516CE" w:rsidP="004516CE">
      <w:pPr>
        <w:numPr>
          <w:ilvl w:val="0"/>
          <w:numId w:val="420"/>
        </w:numPr>
        <w:rPr>
          <w:b/>
          <w:bCs/>
        </w:rPr>
      </w:pPr>
      <w:r w:rsidRPr="00424879">
        <w:rPr>
          <w:b/>
          <w:bCs/>
        </w:rPr>
        <w:t>Work choice: Children have significant freedom to choose their work while maintaining responsibility for meeting learning requirements and contributing to the community.</w:t>
      </w:r>
    </w:p>
    <w:p w14:paraId="44967DAD" w14:textId="77777777" w:rsidR="004516CE" w:rsidRPr="00424879" w:rsidRDefault="004516CE" w:rsidP="004516CE">
      <w:pPr>
        <w:numPr>
          <w:ilvl w:val="0"/>
          <w:numId w:val="420"/>
        </w:numPr>
        <w:rPr>
          <w:b/>
          <w:bCs/>
        </w:rPr>
      </w:pPr>
      <w:r w:rsidRPr="00424879">
        <w:rPr>
          <w:b/>
          <w:bCs/>
        </w:rPr>
        <w:lastRenderedPageBreak/>
        <w:t>Time management: "The second plane is completely about setting up to organize their work, literally spending hours to start their work." Children learn to manage their time effectively, with guidance but without rigid schedules.</w:t>
      </w:r>
    </w:p>
    <w:p w14:paraId="5C602EA3" w14:textId="77777777" w:rsidR="004516CE" w:rsidRPr="00424879" w:rsidRDefault="004516CE" w:rsidP="004516CE">
      <w:pPr>
        <w:numPr>
          <w:ilvl w:val="0"/>
          <w:numId w:val="420"/>
        </w:numPr>
        <w:rPr>
          <w:b/>
          <w:bCs/>
        </w:rPr>
      </w:pPr>
      <w:r w:rsidRPr="00424879">
        <w:rPr>
          <w:b/>
          <w:bCs/>
        </w:rPr>
        <w:t>Social interaction: Children develop and enforce social norms collaboratively, with the guide providing support rather than imposing rules.</w:t>
      </w:r>
    </w:p>
    <w:p w14:paraId="70EA11E2" w14:textId="77777777" w:rsidR="004516CE" w:rsidRPr="00424879" w:rsidRDefault="004516CE" w:rsidP="004516CE">
      <w:pPr>
        <w:numPr>
          <w:ilvl w:val="0"/>
          <w:numId w:val="420"/>
        </w:numPr>
        <w:rPr>
          <w:b/>
          <w:bCs/>
        </w:rPr>
      </w:pPr>
      <w:r w:rsidRPr="00424879">
        <w:rPr>
          <w:b/>
          <w:bCs/>
        </w:rPr>
        <w:t xml:space="preserve">Care of environment: "We want the child to embody that instead of being miserable one has to figure a solution </w:t>
      </w:r>
      <w:proofErr w:type="gramStart"/>
      <w:r w:rsidRPr="00424879">
        <w:rPr>
          <w:b/>
          <w:bCs/>
        </w:rPr>
        <w:t>out,</w:t>
      </w:r>
      <w:proofErr w:type="gramEnd"/>
      <w:r w:rsidRPr="00424879">
        <w:rPr>
          <w:b/>
          <w:bCs/>
        </w:rPr>
        <w:t xml:space="preserve"> this is done by preparing the model." Children share responsibility for maintaining the physical environment.</w:t>
      </w:r>
    </w:p>
    <w:p w14:paraId="5EBCEFCE" w14:textId="77777777" w:rsidR="004516CE" w:rsidRPr="00424879" w:rsidRDefault="004516CE" w:rsidP="004516CE">
      <w:pPr>
        <w:numPr>
          <w:ilvl w:val="0"/>
          <w:numId w:val="420"/>
        </w:numPr>
        <w:rPr>
          <w:b/>
          <w:bCs/>
        </w:rPr>
      </w:pPr>
      <w:r w:rsidRPr="00424879">
        <w:rPr>
          <w:b/>
          <w:bCs/>
        </w:rPr>
        <w:t>Going out experiences: "</w:t>
      </w:r>
      <w:proofErr w:type="gramStart"/>
      <w:r w:rsidRPr="00424879">
        <w:rPr>
          <w:b/>
          <w:bCs/>
        </w:rPr>
        <w:t>Prepare</w:t>
      </w:r>
      <w:proofErr w:type="gramEnd"/>
      <w:r w:rsidRPr="00424879">
        <w:rPr>
          <w:b/>
          <w:bCs/>
        </w:rPr>
        <w:t xml:space="preserve"> the children so that they can go </w:t>
      </w:r>
      <w:proofErr w:type="gramStart"/>
      <w:r w:rsidRPr="00424879">
        <w:rPr>
          <w:b/>
          <w:bCs/>
        </w:rPr>
        <w:t>out, and</w:t>
      </w:r>
      <w:proofErr w:type="gramEnd"/>
      <w:r w:rsidRPr="00424879">
        <w:rPr>
          <w:b/>
          <w:bCs/>
        </w:rPr>
        <w:t xml:space="preserve"> later prepare the going outs." Children progressively assume greater responsibility for planning and executing experiences beyond the classroom.</w:t>
      </w:r>
    </w:p>
    <w:p w14:paraId="11489079" w14:textId="77777777" w:rsidR="004516CE" w:rsidRPr="00424879" w:rsidRDefault="004516CE" w:rsidP="004516CE">
      <w:pPr>
        <w:rPr>
          <w:b/>
          <w:bCs/>
        </w:rPr>
      </w:pPr>
      <w:r w:rsidRPr="00424879">
        <w:rPr>
          <w:b/>
          <w:bCs/>
        </w:rPr>
        <w:t xml:space="preserve">The development of this balance requires careful observation and individualized guidance. As the source material notes: "The points of interest must be appropriate to the mind of the child—not too easy or too hard. If the task is too easy, the child will do it without interest. If the task is too difficult, he will not do it at all." Finding the optimal level of challenge for each </w:t>
      </w:r>
      <w:proofErr w:type="gramStart"/>
      <w:r w:rsidRPr="00424879">
        <w:rPr>
          <w:b/>
          <w:bCs/>
        </w:rPr>
        <w:t>child—</w:t>
      </w:r>
      <w:proofErr w:type="gramEnd"/>
      <w:r w:rsidRPr="00424879">
        <w:rPr>
          <w:b/>
          <w:bCs/>
        </w:rPr>
        <w:t>the point at which freedom and responsibility are productively balanced—represents one of the guide's most important responsibilities.</w:t>
      </w:r>
    </w:p>
    <w:p w14:paraId="27DB353F" w14:textId="77777777" w:rsidR="004516CE" w:rsidRPr="00424879" w:rsidRDefault="004516CE" w:rsidP="004516CE">
      <w:pPr>
        <w:rPr>
          <w:b/>
          <w:bCs/>
        </w:rPr>
      </w:pPr>
      <w:r w:rsidRPr="00424879">
        <w:rPr>
          <w:b/>
          <w:bCs/>
        </w:rPr>
        <w:t xml:space="preserve">The source material also emphasizes that the development of responsibility is gradual and requires patience: "To the end of the plane the child will probably resolve own </w:t>
      </w:r>
      <w:proofErr w:type="gramStart"/>
      <w:r w:rsidRPr="00424879">
        <w:rPr>
          <w:b/>
          <w:bCs/>
        </w:rPr>
        <w:t>situations, and</w:t>
      </w:r>
      <w:proofErr w:type="gramEnd"/>
      <w:r w:rsidRPr="00424879">
        <w:rPr>
          <w:b/>
          <w:bCs/>
        </w:rPr>
        <w:t xml:space="preserve"> not approach the guide." The guide must resist the temptation to intervene unnecessarily, allowing children the opportunity to develop problem-solving skills and self-reliance through authentic experiences of choice and consequence.</w:t>
      </w:r>
    </w:p>
    <w:p w14:paraId="1F9669B6" w14:textId="77777777" w:rsidR="004516CE" w:rsidRPr="00424879" w:rsidRDefault="004516CE" w:rsidP="004516CE">
      <w:pPr>
        <w:rPr>
          <w:b/>
          <w:bCs/>
        </w:rPr>
      </w:pPr>
      <w:r w:rsidRPr="00424879">
        <w:rPr>
          <w:b/>
          <w:bCs/>
        </w:rPr>
        <w:t>This balance of freedom and responsibility serves not only immediate educational purposes but also prepares children for adult life in society. By practicing responsible freedom in the supportive context of the prepared environment, children develop the internal discipline and decision-making capabilities needed for full participation in social, civic, and professional contexts.</w:t>
      </w:r>
    </w:p>
    <w:p w14:paraId="68622AF4" w14:textId="77777777" w:rsidR="004516CE" w:rsidRPr="00424879" w:rsidRDefault="004516CE" w:rsidP="003327C6">
      <w:pPr>
        <w:pStyle w:val="Heading4"/>
      </w:pPr>
      <w:r w:rsidRPr="00424879">
        <w:t>Observation and Assessment in the Second Plane</w:t>
      </w:r>
    </w:p>
    <w:p w14:paraId="1916C98E" w14:textId="77777777" w:rsidR="004516CE" w:rsidRPr="00424879" w:rsidRDefault="004516CE" w:rsidP="004516CE">
      <w:pPr>
        <w:rPr>
          <w:b/>
          <w:bCs/>
        </w:rPr>
      </w:pPr>
      <w:r w:rsidRPr="00424879">
        <w:rPr>
          <w:b/>
          <w:bCs/>
        </w:rPr>
        <w:t xml:space="preserve">Observation serves as the foundation for all aspects of the guide's work in the second plane environment, providing insights into children's development, interests, challenges, and achievements. As indicated in the source material, observation is a key element of "best practice" in Montessori education: "Observation, </w:t>
      </w:r>
      <w:proofErr w:type="gramStart"/>
      <w:r w:rsidRPr="00424879">
        <w:rPr>
          <w:b/>
          <w:bCs/>
        </w:rPr>
        <w:t>Planning</w:t>
      </w:r>
      <w:proofErr w:type="gramEnd"/>
      <w:r w:rsidRPr="00424879">
        <w:rPr>
          <w:b/>
          <w:bCs/>
        </w:rPr>
        <w:t xml:space="preserve"> specific to children being taught, Knowledge of concept, Skill of presenting, Skill of turning over work to child, Skill of observing meant to evaluate what has been given."</w:t>
      </w:r>
    </w:p>
    <w:p w14:paraId="1A3F0A2E" w14:textId="77777777" w:rsidR="004516CE" w:rsidRPr="00424879" w:rsidRDefault="004516CE" w:rsidP="004516CE">
      <w:pPr>
        <w:rPr>
          <w:b/>
          <w:bCs/>
        </w:rPr>
      </w:pPr>
      <w:r w:rsidRPr="00424879">
        <w:rPr>
          <w:b/>
          <w:bCs/>
        </w:rPr>
        <w:lastRenderedPageBreak/>
        <w:t>Several principles guide effective observation in the second plane environment:</w:t>
      </w:r>
    </w:p>
    <w:p w14:paraId="7F764606" w14:textId="77777777" w:rsidR="004516CE" w:rsidRPr="00424879" w:rsidRDefault="004516CE" w:rsidP="004516CE">
      <w:pPr>
        <w:numPr>
          <w:ilvl w:val="0"/>
          <w:numId w:val="421"/>
        </w:numPr>
        <w:rPr>
          <w:b/>
          <w:bCs/>
        </w:rPr>
      </w:pPr>
      <w:r w:rsidRPr="00424879">
        <w:rPr>
          <w:b/>
          <w:bCs/>
        </w:rPr>
        <w:t>Objectivity and precision: Observations focus on specific, observable behaviors rather than subjective interpretations.</w:t>
      </w:r>
    </w:p>
    <w:p w14:paraId="776940AC" w14:textId="77777777" w:rsidR="004516CE" w:rsidRPr="00424879" w:rsidRDefault="004516CE" w:rsidP="004516CE">
      <w:pPr>
        <w:numPr>
          <w:ilvl w:val="0"/>
          <w:numId w:val="421"/>
        </w:numPr>
        <w:rPr>
          <w:b/>
          <w:bCs/>
        </w:rPr>
      </w:pPr>
      <w:r w:rsidRPr="00424879">
        <w:rPr>
          <w:b/>
          <w:bCs/>
        </w:rPr>
        <w:t>Regularity and consistency: Observation is an ongoing practice rather than an occasional activity, allowing the guide to track developmental patterns over time.</w:t>
      </w:r>
    </w:p>
    <w:p w14:paraId="1BE3074A" w14:textId="77777777" w:rsidR="004516CE" w:rsidRPr="00424879" w:rsidRDefault="004516CE" w:rsidP="004516CE">
      <w:pPr>
        <w:numPr>
          <w:ilvl w:val="0"/>
          <w:numId w:val="421"/>
        </w:numPr>
        <w:rPr>
          <w:b/>
          <w:bCs/>
        </w:rPr>
      </w:pPr>
      <w:r w:rsidRPr="00424879">
        <w:rPr>
          <w:b/>
          <w:bCs/>
        </w:rPr>
        <w:t>Balance of individual and group focus: Observation attends to both individual development and social dynamics within the community.</w:t>
      </w:r>
    </w:p>
    <w:p w14:paraId="6F9B5EA6" w14:textId="77777777" w:rsidR="004516CE" w:rsidRPr="00424879" w:rsidRDefault="004516CE" w:rsidP="004516CE">
      <w:pPr>
        <w:numPr>
          <w:ilvl w:val="0"/>
          <w:numId w:val="421"/>
        </w:numPr>
        <w:rPr>
          <w:b/>
          <w:bCs/>
        </w:rPr>
      </w:pPr>
      <w:r w:rsidRPr="00424879">
        <w:rPr>
          <w:b/>
          <w:bCs/>
        </w:rPr>
        <w:t>Attention to process as well as product: Observation considers not only the outcomes of children's work but also the approaches, strategies, and attitudes demonstrated during the work process.</w:t>
      </w:r>
    </w:p>
    <w:p w14:paraId="368AEC0F" w14:textId="77777777" w:rsidR="004516CE" w:rsidRPr="00424879" w:rsidRDefault="004516CE" w:rsidP="004516CE">
      <w:pPr>
        <w:numPr>
          <w:ilvl w:val="0"/>
          <w:numId w:val="421"/>
        </w:numPr>
        <w:rPr>
          <w:b/>
          <w:bCs/>
        </w:rPr>
      </w:pPr>
      <w:r w:rsidRPr="00424879">
        <w:rPr>
          <w:b/>
          <w:bCs/>
        </w:rPr>
        <w:t>Integration with other forms of assessment: Observation is complemented by other assessment strategies, including work samples, conversations with children, and documentation of presentations and projects.</w:t>
      </w:r>
    </w:p>
    <w:p w14:paraId="0A8EC8B4" w14:textId="77777777" w:rsidR="004516CE" w:rsidRPr="00424879" w:rsidRDefault="004516CE" w:rsidP="004516CE">
      <w:pPr>
        <w:rPr>
          <w:b/>
          <w:bCs/>
        </w:rPr>
      </w:pPr>
      <w:r w:rsidRPr="00424879">
        <w:rPr>
          <w:b/>
          <w:bCs/>
        </w:rPr>
        <w:t>The source material emphasizes that observation informs multiple aspects of the guide's role:</w:t>
      </w:r>
    </w:p>
    <w:p w14:paraId="22B65F49" w14:textId="77777777" w:rsidR="004516CE" w:rsidRPr="00424879" w:rsidRDefault="004516CE" w:rsidP="004516CE">
      <w:pPr>
        <w:numPr>
          <w:ilvl w:val="0"/>
          <w:numId w:val="422"/>
        </w:numPr>
        <w:rPr>
          <w:b/>
          <w:bCs/>
        </w:rPr>
      </w:pPr>
      <w:r w:rsidRPr="00424879">
        <w:rPr>
          <w:b/>
          <w:bCs/>
        </w:rPr>
        <w:t>Environmental preparation: Observations of children's interests, needs, and challenges guide modifications to the physical environment and available materials.</w:t>
      </w:r>
    </w:p>
    <w:p w14:paraId="49722858" w14:textId="77777777" w:rsidR="004516CE" w:rsidRPr="00424879" w:rsidRDefault="004516CE" w:rsidP="004516CE">
      <w:pPr>
        <w:numPr>
          <w:ilvl w:val="0"/>
          <w:numId w:val="422"/>
        </w:numPr>
        <w:rPr>
          <w:b/>
          <w:bCs/>
        </w:rPr>
      </w:pPr>
      <w:r w:rsidRPr="00424879">
        <w:rPr>
          <w:b/>
          <w:bCs/>
        </w:rPr>
        <w:t xml:space="preserve">Lesson planning: "Planning </w:t>
      </w:r>
      <w:proofErr w:type="gramStart"/>
      <w:r w:rsidRPr="00424879">
        <w:rPr>
          <w:b/>
          <w:bCs/>
        </w:rPr>
        <w:t>specific</w:t>
      </w:r>
      <w:proofErr w:type="gramEnd"/>
      <w:r w:rsidRPr="00424879">
        <w:rPr>
          <w:b/>
          <w:bCs/>
        </w:rPr>
        <w:t xml:space="preserve"> to children being taught" involves using observations to determine which presentations are appropriate for </w:t>
      </w:r>
      <w:proofErr w:type="gramStart"/>
      <w:r w:rsidRPr="00424879">
        <w:rPr>
          <w:b/>
          <w:bCs/>
        </w:rPr>
        <w:t>particular children</w:t>
      </w:r>
      <w:proofErr w:type="gramEnd"/>
      <w:r w:rsidRPr="00424879">
        <w:rPr>
          <w:b/>
          <w:bCs/>
        </w:rPr>
        <w:t xml:space="preserve"> or groups.</w:t>
      </w:r>
    </w:p>
    <w:p w14:paraId="3B8293FB" w14:textId="77777777" w:rsidR="004516CE" w:rsidRPr="00424879" w:rsidRDefault="004516CE" w:rsidP="004516CE">
      <w:pPr>
        <w:numPr>
          <w:ilvl w:val="0"/>
          <w:numId w:val="422"/>
        </w:numPr>
        <w:rPr>
          <w:b/>
          <w:bCs/>
        </w:rPr>
      </w:pPr>
      <w:r w:rsidRPr="00424879">
        <w:rPr>
          <w:b/>
          <w:bCs/>
        </w:rPr>
        <w:t xml:space="preserve">Intervention decisions: Observations help the guide determine when to </w:t>
      </w:r>
      <w:proofErr w:type="gramStart"/>
      <w:r w:rsidRPr="00424879">
        <w:rPr>
          <w:b/>
          <w:bCs/>
        </w:rPr>
        <w:t>offer assistance</w:t>
      </w:r>
      <w:proofErr w:type="gramEnd"/>
      <w:r w:rsidRPr="00424879">
        <w:rPr>
          <w:b/>
          <w:bCs/>
        </w:rPr>
        <w:t xml:space="preserve"> and when to allow children to work through challenges independently.</w:t>
      </w:r>
    </w:p>
    <w:p w14:paraId="1B73E020" w14:textId="77777777" w:rsidR="004516CE" w:rsidRPr="00424879" w:rsidRDefault="004516CE" w:rsidP="004516CE">
      <w:pPr>
        <w:numPr>
          <w:ilvl w:val="0"/>
          <w:numId w:val="422"/>
        </w:numPr>
        <w:rPr>
          <w:b/>
          <w:bCs/>
        </w:rPr>
      </w:pPr>
      <w:r w:rsidRPr="00424879">
        <w:rPr>
          <w:b/>
          <w:bCs/>
        </w:rPr>
        <w:t>Progress monitoring: Systematic observation allows the guide to track development across domains and identify areas requiring additional support.</w:t>
      </w:r>
    </w:p>
    <w:p w14:paraId="4769DA3B" w14:textId="77777777" w:rsidR="004516CE" w:rsidRPr="00424879" w:rsidRDefault="004516CE" w:rsidP="004516CE">
      <w:pPr>
        <w:numPr>
          <w:ilvl w:val="0"/>
          <w:numId w:val="422"/>
        </w:numPr>
        <w:rPr>
          <w:b/>
          <w:bCs/>
        </w:rPr>
      </w:pPr>
      <w:r w:rsidRPr="00424879">
        <w:rPr>
          <w:b/>
          <w:bCs/>
        </w:rPr>
        <w:t>Communication with families: Observations provide concrete examples and evidence to share with families regarding their children's development and learning.</w:t>
      </w:r>
    </w:p>
    <w:p w14:paraId="42E5E286" w14:textId="77777777" w:rsidR="004516CE" w:rsidRPr="00424879" w:rsidRDefault="004516CE" w:rsidP="004516CE">
      <w:pPr>
        <w:rPr>
          <w:b/>
          <w:bCs/>
        </w:rPr>
      </w:pPr>
      <w:r w:rsidRPr="00424879">
        <w:rPr>
          <w:b/>
          <w:bCs/>
        </w:rPr>
        <w:t xml:space="preserve">In the second plane environment, assessment extends beyond traditional measures of academic achievement to encompass development </w:t>
      </w:r>
      <w:proofErr w:type="gramStart"/>
      <w:r w:rsidRPr="00424879">
        <w:rPr>
          <w:b/>
          <w:bCs/>
        </w:rPr>
        <w:t>across domains—</w:t>
      </w:r>
      <w:proofErr w:type="gramEnd"/>
      <w:r w:rsidRPr="00424879">
        <w:rPr>
          <w:b/>
          <w:bCs/>
        </w:rPr>
        <w:t xml:space="preserve">intellectual, </w:t>
      </w:r>
      <w:r w:rsidRPr="00424879">
        <w:rPr>
          <w:b/>
          <w:bCs/>
        </w:rPr>
        <w:lastRenderedPageBreak/>
        <w:t>social, emotional, and moral. This holistic approach to assessment aligns with the comprehensive goals of cosmic education, which aims to nurture the whole child rather than merely transmit specific content knowledge.</w:t>
      </w:r>
    </w:p>
    <w:p w14:paraId="08300766" w14:textId="77777777" w:rsidR="004516CE" w:rsidRPr="00424879" w:rsidRDefault="004516CE" w:rsidP="004516CE">
      <w:pPr>
        <w:rPr>
          <w:b/>
          <w:bCs/>
        </w:rPr>
      </w:pPr>
      <w:r w:rsidRPr="00424879">
        <w:rPr>
          <w:b/>
          <w:bCs/>
        </w:rPr>
        <w:t xml:space="preserve">The source material also suggests that children themselves become increasingly involved in self-assessment during the second </w:t>
      </w:r>
      <w:proofErr w:type="gramStart"/>
      <w:r w:rsidRPr="00424879">
        <w:rPr>
          <w:b/>
          <w:bCs/>
        </w:rPr>
        <w:t>plane</w:t>
      </w:r>
      <w:proofErr w:type="gramEnd"/>
      <w:r w:rsidRPr="00424879">
        <w:rPr>
          <w:b/>
          <w:bCs/>
        </w:rPr>
        <w:t>: "Child works (working, recording in work diary, conferences with adult, begins planning own work)." This involvement in monitoring and evaluating their own progress supports the development of metacognitive skills and self-awareness, important capabilities for lifelong learning.</w:t>
      </w:r>
    </w:p>
    <w:p w14:paraId="359889EE" w14:textId="77777777" w:rsidR="004516CE" w:rsidRPr="00424879" w:rsidRDefault="004516CE" w:rsidP="004516CE">
      <w:pPr>
        <w:rPr>
          <w:b/>
          <w:bCs/>
        </w:rPr>
      </w:pPr>
      <w:r w:rsidRPr="00424879">
        <w:rPr>
          <w:b/>
          <w:bCs/>
        </w:rPr>
        <w:t>The practice of observation and assessment in the second plane environment reflects Montessori's scientific approach to education, which involves ongoing empirical investigation of children's development and learning. By maintaining this scientific orientation, the guide continually refines their understanding of each child's unique developmental trajectory and adapts their approach accordingly. As the source material notes: "Theory drives practice... The reason to have the theory is to have the foundation to recognize the child's work."</w:t>
      </w:r>
    </w:p>
    <w:p w14:paraId="37F039F1" w14:textId="77777777" w:rsidR="004516CE" w:rsidRPr="00424879" w:rsidRDefault="004516CE" w:rsidP="003327C6">
      <w:pPr>
        <w:pStyle w:val="Heading4"/>
      </w:pPr>
      <w:r w:rsidRPr="00424879">
        <w:t>Group Dynamics and Collaborative Learning</w:t>
      </w:r>
    </w:p>
    <w:p w14:paraId="15EB9B29" w14:textId="77777777" w:rsidR="004516CE" w:rsidRPr="00424879" w:rsidRDefault="004516CE" w:rsidP="004516CE">
      <w:pPr>
        <w:rPr>
          <w:b/>
          <w:bCs/>
        </w:rPr>
      </w:pPr>
      <w:r w:rsidRPr="00424879">
        <w:rPr>
          <w:b/>
          <w:bCs/>
        </w:rPr>
        <w:t xml:space="preserve">The social dimension of learning takes on particular significance in the second plane environment, reflecting the child's developing orientation toward peers and collaborative endeavors. As the source material emphasizes: "Gregariousness, need for group work. The actual social construct is there because they want to experience being in a group, utilizing a different approach. Even individual tasks are done in groups, wanting to </w:t>
      </w:r>
      <w:proofErr w:type="gramStart"/>
      <w:r w:rsidRPr="00424879">
        <w:rPr>
          <w:b/>
          <w:bCs/>
        </w:rPr>
        <w:t>share with</w:t>
      </w:r>
      <w:proofErr w:type="gramEnd"/>
      <w:r w:rsidRPr="00424879">
        <w:rPr>
          <w:b/>
          <w:bCs/>
        </w:rPr>
        <w:t xml:space="preserve"> their friends their thoughts."</w:t>
      </w:r>
    </w:p>
    <w:p w14:paraId="0AAC27C0" w14:textId="77777777" w:rsidR="004516CE" w:rsidRPr="00424879" w:rsidRDefault="004516CE" w:rsidP="004516CE">
      <w:pPr>
        <w:rPr>
          <w:b/>
          <w:bCs/>
        </w:rPr>
      </w:pPr>
      <w:r w:rsidRPr="00424879">
        <w:rPr>
          <w:b/>
          <w:bCs/>
        </w:rPr>
        <w:t>Several principles guide the facilitation of group dynamics and collaborative learning in the second plane environment:</w:t>
      </w:r>
    </w:p>
    <w:p w14:paraId="097D988A" w14:textId="77777777" w:rsidR="004516CE" w:rsidRPr="00424879" w:rsidRDefault="004516CE" w:rsidP="004516CE">
      <w:pPr>
        <w:numPr>
          <w:ilvl w:val="0"/>
          <w:numId w:val="423"/>
        </w:numPr>
        <w:rPr>
          <w:b/>
          <w:bCs/>
        </w:rPr>
      </w:pPr>
      <w:r w:rsidRPr="00424879">
        <w:rPr>
          <w:b/>
          <w:bCs/>
        </w:rPr>
        <w:t>Recognition of natural social orientation: "It is rare that a child is happy to work alone." The environment acknowledges and supports the child's natural drive toward social interaction.</w:t>
      </w:r>
    </w:p>
    <w:p w14:paraId="3251AAEB" w14:textId="77777777" w:rsidR="004516CE" w:rsidRPr="00424879" w:rsidRDefault="004516CE" w:rsidP="004516CE">
      <w:pPr>
        <w:numPr>
          <w:ilvl w:val="0"/>
          <w:numId w:val="423"/>
        </w:numPr>
        <w:rPr>
          <w:b/>
          <w:bCs/>
        </w:rPr>
      </w:pPr>
      <w:r w:rsidRPr="00424879">
        <w:rPr>
          <w:b/>
          <w:bCs/>
        </w:rPr>
        <w:t>Balance of individual and group activities: While collaboration is emphasized, the environment also provides opportunities for individual concentration and reflection when needed.</w:t>
      </w:r>
    </w:p>
    <w:p w14:paraId="0216C979" w14:textId="77777777" w:rsidR="004516CE" w:rsidRPr="00424879" w:rsidRDefault="004516CE" w:rsidP="004516CE">
      <w:pPr>
        <w:numPr>
          <w:ilvl w:val="0"/>
          <w:numId w:val="423"/>
        </w:numPr>
        <w:rPr>
          <w:b/>
          <w:bCs/>
        </w:rPr>
      </w:pPr>
      <w:r w:rsidRPr="00424879">
        <w:rPr>
          <w:b/>
          <w:bCs/>
        </w:rPr>
        <w:t>Multi-age grouping: The traditional three-year age span in Montessori classrooms creates natural opportunities for mentoring, leadership, and diverse social interactions.</w:t>
      </w:r>
    </w:p>
    <w:p w14:paraId="3F3BE11A" w14:textId="77777777" w:rsidR="004516CE" w:rsidRPr="00424879" w:rsidRDefault="004516CE" w:rsidP="004516CE">
      <w:pPr>
        <w:numPr>
          <w:ilvl w:val="0"/>
          <w:numId w:val="423"/>
        </w:numPr>
        <w:rPr>
          <w:b/>
          <w:bCs/>
        </w:rPr>
      </w:pPr>
      <w:r w:rsidRPr="00424879">
        <w:rPr>
          <w:b/>
          <w:bCs/>
        </w:rPr>
        <w:lastRenderedPageBreak/>
        <w:t>Child-initiated groupings: Children form their own working groups based on shared interests and complementary skills rather than having groups assigned by the adult.</w:t>
      </w:r>
    </w:p>
    <w:p w14:paraId="77377A7C" w14:textId="77777777" w:rsidR="004516CE" w:rsidRPr="00424879" w:rsidRDefault="004516CE" w:rsidP="004516CE">
      <w:pPr>
        <w:numPr>
          <w:ilvl w:val="0"/>
          <w:numId w:val="423"/>
        </w:numPr>
        <w:rPr>
          <w:b/>
          <w:bCs/>
        </w:rPr>
      </w:pPr>
      <w:r w:rsidRPr="00424879">
        <w:rPr>
          <w:b/>
          <w:bCs/>
        </w:rPr>
        <w:t>Authentic collaborative projects: Group work involves genuine collaboration toward shared goals rather than arbitrary grouping for routine tasks.</w:t>
      </w:r>
    </w:p>
    <w:p w14:paraId="2662E84D" w14:textId="77777777" w:rsidR="004516CE" w:rsidRPr="00424879" w:rsidRDefault="004516CE" w:rsidP="004516CE">
      <w:pPr>
        <w:rPr>
          <w:b/>
          <w:bCs/>
        </w:rPr>
      </w:pPr>
      <w:r w:rsidRPr="00424879">
        <w:rPr>
          <w:b/>
          <w:bCs/>
        </w:rPr>
        <w:t>The source material highlights several benefits of collaborative learning in the second plane:</w:t>
      </w:r>
    </w:p>
    <w:p w14:paraId="3B769230" w14:textId="77777777" w:rsidR="004516CE" w:rsidRPr="00424879" w:rsidRDefault="004516CE" w:rsidP="004516CE">
      <w:pPr>
        <w:numPr>
          <w:ilvl w:val="0"/>
          <w:numId w:val="424"/>
        </w:numPr>
        <w:rPr>
          <w:b/>
          <w:bCs/>
        </w:rPr>
      </w:pPr>
      <w:r w:rsidRPr="00424879">
        <w:rPr>
          <w:b/>
          <w:bCs/>
        </w:rPr>
        <w:t>Shared expertise and perspectives: "They learn that efficiency can come from sharing work, from peaceful collaboration, and division of labor." Children learn from one another's knowledge, skills, and viewpoints.</w:t>
      </w:r>
    </w:p>
    <w:p w14:paraId="4ED30877" w14:textId="77777777" w:rsidR="004516CE" w:rsidRPr="00424879" w:rsidRDefault="004516CE" w:rsidP="004516CE">
      <w:pPr>
        <w:numPr>
          <w:ilvl w:val="0"/>
          <w:numId w:val="424"/>
        </w:numPr>
        <w:rPr>
          <w:b/>
          <w:bCs/>
        </w:rPr>
      </w:pPr>
      <w:r w:rsidRPr="00424879">
        <w:rPr>
          <w:b/>
          <w:bCs/>
        </w:rPr>
        <w:t>Development of social skills: Collaboration provides authentic contexts for developing communication, negotiation, and conflict resolution skills.</w:t>
      </w:r>
    </w:p>
    <w:p w14:paraId="10F88C95" w14:textId="77777777" w:rsidR="004516CE" w:rsidRPr="00424879" w:rsidRDefault="004516CE" w:rsidP="004516CE">
      <w:pPr>
        <w:numPr>
          <w:ilvl w:val="0"/>
          <w:numId w:val="424"/>
        </w:numPr>
        <w:rPr>
          <w:b/>
          <w:bCs/>
        </w:rPr>
      </w:pPr>
      <w:r w:rsidRPr="00424879">
        <w:rPr>
          <w:b/>
          <w:bCs/>
        </w:rPr>
        <w:t>Enhanced learning through teaching: Explaining concepts to peers deepens understanding for both the explainer and the listener.</w:t>
      </w:r>
    </w:p>
    <w:p w14:paraId="2A35F151" w14:textId="77777777" w:rsidR="004516CE" w:rsidRPr="00424879" w:rsidRDefault="004516CE" w:rsidP="004516CE">
      <w:pPr>
        <w:numPr>
          <w:ilvl w:val="0"/>
          <w:numId w:val="424"/>
        </w:numPr>
        <w:rPr>
          <w:b/>
          <w:bCs/>
        </w:rPr>
      </w:pPr>
      <w:r w:rsidRPr="00424879">
        <w:rPr>
          <w:b/>
          <w:bCs/>
        </w:rPr>
        <w:t>Preparation for social participation: "The classroom is full of safe explanations to make rules, sharing space, and practicing life in a society. This being essential work for their development." Collaborative learning develops skills needed for adult social participation.</w:t>
      </w:r>
    </w:p>
    <w:p w14:paraId="72778B50" w14:textId="77777777" w:rsidR="004516CE" w:rsidRPr="00424879" w:rsidRDefault="004516CE" w:rsidP="004516CE">
      <w:pPr>
        <w:numPr>
          <w:ilvl w:val="0"/>
          <w:numId w:val="424"/>
        </w:numPr>
        <w:rPr>
          <w:b/>
          <w:bCs/>
        </w:rPr>
      </w:pPr>
      <w:r w:rsidRPr="00424879">
        <w:rPr>
          <w:b/>
          <w:bCs/>
        </w:rPr>
        <w:t>Support for cosmic consciousness: Group work reinforces awareness of interconnectedness and shared responsibility, key aspects of cosmic education.</w:t>
      </w:r>
    </w:p>
    <w:p w14:paraId="6F286290" w14:textId="77777777" w:rsidR="004516CE" w:rsidRPr="00424879" w:rsidRDefault="004516CE" w:rsidP="004516CE">
      <w:pPr>
        <w:rPr>
          <w:b/>
          <w:bCs/>
        </w:rPr>
      </w:pPr>
      <w:r w:rsidRPr="00424879">
        <w:rPr>
          <w:b/>
          <w:bCs/>
        </w:rPr>
        <w:t>The guide's role in facilitating group dynamics involves careful observation and strategic intervention. As the source material notes: "Always remembering the gregarious nature of the 2nd plane, they teach each other all day, their collaboration can be more meaningful and valuable than any help from the guide." The guide supports collaboration without dominating it, allowing children to develop their own approaches to working together while providing guidance when needed.</w:t>
      </w:r>
    </w:p>
    <w:p w14:paraId="7B5A1ABB" w14:textId="77777777" w:rsidR="004516CE" w:rsidRPr="00424879" w:rsidRDefault="004516CE" w:rsidP="004516CE">
      <w:pPr>
        <w:rPr>
          <w:b/>
          <w:bCs/>
        </w:rPr>
      </w:pPr>
      <w:r w:rsidRPr="00424879">
        <w:rPr>
          <w:b/>
          <w:bCs/>
        </w:rPr>
        <w:t>The physical environment supports collaborative learning through flexible spaces that accommodate various group sizes and activities. Tables of different sizes, floor spaces for larger projects, and comfortable areas for discussion create conditions conducive to productive collaboration. Materials are often designed or adapted to allow multiple children to work together, supporting the social dimension of learning.</w:t>
      </w:r>
    </w:p>
    <w:p w14:paraId="4AC071D7" w14:textId="77777777" w:rsidR="004516CE" w:rsidRPr="00424879" w:rsidRDefault="004516CE" w:rsidP="004516CE">
      <w:pPr>
        <w:rPr>
          <w:b/>
          <w:bCs/>
        </w:rPr>
      </w:pPr>
      <w:r w:rsidRPr="00424879">
        <w:rPr>
          <w:b/>
          <w:bCs/>
        </w:rPr>
        <w:lastRenderedPageBreak/>
        <w:t>The practice of collaborative learning in the second plane environment reflects Montessori's understanding that education serves not only individual development but also social integration. By creating a "practice society" within the classroom, the prepared environment helps children develop the social capabilities needed for full participation in adult society while simultaneously enhancing their intellectual, emotional, and moral development through rich peer interactions.</w:t>
      </w:r>
    </w:p>
    <w:p w14:paraId="53DC3353" w14:textId="77777777" w:rsidR="004516CE" w:rsidRPr="00424879" w:rsidRDefault="004516CE" w:rsidP="003327C6">
      <w:pPr>
        <w:pStyle w:val="Heading3"/>
      </w:pPr>
      <w:r w:rsidRPr="00424879">
        <w:t>Section V: Practical Implementation and Contemporary Considerations</w:t>
      </w:r>
    </w:p>
    <w:p w14:paraId="41A9D869" w14:textId="77777777" w:rsidR="004516CE" w:rsidRPr="00424879" w:rsidRDefault="004516CE" w:rsidP="003327C6">
      <w:pPr>
        <w:pStyle w:val="Heading4"/>
      </w:pPr>
      <w:r w:rsidRPr="00424879">
        <w:t>Creating and Maintaining the Prepared Environment</w:t>
      </w:r>
    </w:p>
    <w:p w14:paraId="2BE00525" w14:textId="77777777" w:rsidR="004516CE" w:rsidRPr="00424879" w:rsidRDefault="004516CE" w:rsidP="004516CE">
      <w:pPr>
        <w:rPr>
          <w:b/>
          <w:bCs/>
        </w:rPr>
      </w:pPr>
      <w:r w:rsidRPr="00424879">
        <w:rPr>
          <w:b/>
          <w:bCs/>
        </w:rPr>
        <w:t xml:space="preserve">The creation and ongoing maintenance of the prepared environment require careful planning, systematic procedures, and consistent attention to detail. While the initial establishment of the environment represents a significant undertaking, the daily and weekly maintenance of optimal conditions is equally important for supporting children's development. As the source material emphasizes: "We need to prepare optimal conditions for self-construction, practicing society, in </w:t>
      </w:r>
      <w:proofErr w:type="gramStart"/>
      <w:r w:rsidRPr="00424879">
        <w:rPr>
          <w:b/>
          <w:bCs/>
        </w:rPr>
        <w:t>a both</w:t>
      </w:r>
      <w:proofErr w:type="gramEnd"/>
      <w:r w:rsidRPr="00424879">
        <w:rPr>
          <w:b/>
          <w:bCs/>
        </w:rPr>
        <w:t xml:space="preserve"> physical and psychological environment. This environment </w:t>
      </w:r>
      <w:proofErr w:type="gramStart"/>
      <w:r w:rsidRPr="00424879">
        <w:rPr>
          <w:b/>
          <w:bCs/>
        </w:rPr>
        <w:t>has to</w:t>
      </w:r>
      <w:proofErr w:type="gramEnd"/>
      <w:r w:rsidRPr="00424879">
        <w:rPr>
          <w:b/>
          <w:bCs/>
        </w:rPr>
        <w:t xml:space="preserve"> be prepared every day, by the specialized adult, also known as the 'enlightened generalist'."</w:t>
      </w:r>
    </w:p>
    <w:p w14:paraId="4C321D7B" w14:textId="77777777" w:rsidR="004516CE" w:rsidRPr="00424879" w:rsidRDefault="004516CE" w:rsidP="004516CE">
      <w:pPr>
        <w:rPr>
          <w:b/>
          <w:bCs/>
        </w:rPr>
      </w:pPr>
      <w:r w:rsidRPr="00424879">
        <w:rPr>
          <w:b/>
          <w:bCs/>
        </w:rPr>
        <w:t>Several principles guide the creation and maintenance of the prepared environment:</w:t>
      </w:r>
    </w:p>
    <w:p w14:paraId="39A1C4A3" w14:textId="77777777" w:rsidR="004516CE" w:rsidRPr="00424879" w:rsidRDefault="004516CE" w:rsidP="004516CE">
      <w:pPr>
        <w:numPr>
          <w:ilvl w:val="0"/>
          <w:numId w:val="425"/>
        </w:numPr>
        <w:rPr>
          <w:b/>
          <w:bCs/>
        </w:rPr>
      </w:pPr>
      <w:r w:rsidRPr="00424879">
        <w:rPr>
          <w:b/>
          <w:bCs/>
        </w:rPr>
        <w:t>Responsiveness to developmental needs: The environment is designed specifically to support the psychological characteristics and developmental needs of the second plane child.</w:t>
      </w:r>
    </w:p>
    <w:p w14:paraId="0E016999" w14:textId="77777777" w:rsidR="004516CE" w:rsidRPr="00424879" w:rsidRDefault="004516CE" w:rsidP="004516CE">
      <w:pPr>
        <w:numPr>
          <w:ilvl w:val="0"/>
          <w:numId w:val="425"/>
        </w:numPr>
        <w:rPr>
          <w:b/>
          <w:bCs/>
        </w:rPr>
      </w:pPr>
      <w:r w:rsidRPr="00424879">
        <w:rPr>
          <w:b/>
          <w:bCs/>
        </w:rPr>
        <w:t>Balance of stability and evolution: While providing consistent structure, the environment also evolves in response to children's developing interests and capabilities.</w:t>
      </w:r>
    </w:p>
    <w:p w14:paraId="673CD7E3" w14:textId="77777777" w:rsidR="004516CE" w:rsidRPr="00424879" w:rsidRDefault="004516CE" w:rsidP="004516CE">
      <w:pPr>
        <w:numPr>
          <w:ilvl w:val="0"/>
          <w:numId w:val="425"/>
        </w:numPr>
        <w:rPr>
          <w:b/>
          <w:bCs/>
        </w:rPr>
      </w:pPr>
      <w:r w:rsidRPr="00424879">
        <w:rPr>
          <w:b/>
          <w:bCs/>
        </w:rPr>
        <w:t>Attention to both physical and psychological dimensions: Environmental preparation encompasses not only tangible elements like furniture and materials but also intangible aspects such as atmosphere, tone, and relational dynamics.</w:t>
      </w:r>
    </w:p>
    <w:p w14:paraId="24332058" w14:textId="77777777" w:rsidR="004516CE" w:rsidRPr="00424879" w:rsidRDefault="004516CE" w:rsidP="004516CE">
      <w:pPr>
        <w:numPr>
          <w:ilvl w:val="0"/>
          <w:numId w:val="425"/>
        </w:numPr>
        <w:rPr>
          <w:b/>
          <w:bCs/>
        </w:rPr>
      </w:pPr>
      <w:r w:rsidRPr="00424879">
        <w:rPr>
          <w:b/>
          <w:bCs/>
        </w:rPr>
        <w:t>Shared responsibility between guide and children: While the guide ensures basic environmental conditions, children participate increasingly in maintaining the environment.</w:t>
      </w:r>
    </w:p>
    <w:p w14:paraId="586C93A1" w14:textId="77777777" w:rsidR="004516CE" w:rsidRPr="00424879" w:rsidRDefault="004516CE" w:rsidP="004516CE">
      <w:pPr>
        <w:numPr>
          <w:ilvl w:val="0"/>
          <w:numId w:val="425"/>
        </w:numPr>
        <w:rPr>
          <w:b/>
          <w:bCs/>
        </w:rPr>
      </w:pPr>
      <w:r w:rsidRPr="00424879">
        <w:rPr>
          <w:b/>
          <w:bCs/>
        </w:rPr>
        <w:t>Regular review and refinement: Systematic observation informs ongoing adjustments to environmental elements to optimize their effectiveness.</w:t>
      </w:r>
    </w:p>
    <w:p w14:paraId="58686226" w14:textId="77777777" w:rsidR="004516CE" w:rsidRPr="00424879" w:rsidRDefault="004516CE" w:rsidP="004516CE">
      <w:pPr>
        <w:rPr>
          <w:b/>
          <w:bCs/>
        </w:rPr>
      </w:pPr>
      <w:r w:rsidRPr="00424879">
        <w:rPr>
          <w:b/>
          <w:bCs/>
        </w:rPr>
        <w:t>The source material outlines several key aspects of environmental preparation:</w:t>
      </w:r>
    </w:p>
    <w:p w14:paraId="378A43C4" w14:textId="77777777" w:rsidR="004516CE" w:rsidRPr="00424879" w:rsidRDefault="004516CE" w:rsidP="004516CE">
      <w:pPr>
        <w:numPr>
          <w:ilvl w:val="0"/>
          <w:numId w:val="426"/>
        </w:numPr>
        <w:rPr>
          <w:b/>
          <w:bCs/>
        </w:rPr>
      </w:pPr>
      <w:r w:rsidRPr="00424879">
        <w:rPr>
          <w:b/>
          <w:bCs/>
        </w:rPr>
        <w:lastRenderedPageBreak/>
        <w:t>Physical order and organization: "Cleanliness is next to Godliness." Regular cleaning and orderly arrangement of materials create conditions conducive to focused work.</w:t>
      </w:r>
    </w:p>
    <w:p w14:paraId="4E5688A0" w14:textId="77777777" w:rsidR="004516CE" w:rsidRPr="00424879" w:rsidRDefault="004516CE" w:rsidP="004516CE">
      <w:pPr>
        <w:numPr>
          <w:ilvl w:val="0"/>
          <w:numId w:val="426"/>
        </w:numPr>
        <w:rPr>
          <w:b/>
          <w:bCs/>
        </w:rPr>
      </w:pPr>
      <w:r w:rsidRPr="00424879">
        <w:rPr>
          <w:b/>
          <w:bCs/>
        </w:rPr>
        <w:t>Material readiness: "Complete materials, well maintained." Materials are regularly checked for completeness, cleanliness, and proper functioning.</w:t>
      </w:r>
    </w:p>
    <w:p w14:paraId="68C43478" w14:textId="77777777" w:rsidR="004516CE" w:rsidRPr="00424879" w:rsidRDefault="004516CE" w:rsidP="004516CE">
      <w:pPr>
        <w:numPr>
          <w:ilvl w:val="0"/>
          <w:numId w:val="426"/>
        </w:numPr>
        <w:rPr>
          <w:b/>
          <w:bCs/>
        </w:rPr>
      </w:pPr>
      <w:r w:rsidRPr="00424879">
        <w:rPr>
          <w:b/>
          <w:bCs/>
        </w:rPr>
        <w:t>Aesthetic quality: "The teacher must be able to create an aesthetic environment and keep it." Attention to beauty and harmony in all environmental elements.</w:t>
      </w:r>
    </w:p>
    <w:p w14:paraId="4A1DD156" w14:textId="77777777" w:rsidR="004516CE" w:rsidRPr="00424879" w:rsidRDefault="004516CE" w:rsidP="004516CE">
      <w:pPr>
        <w:numPr>
          <w:ilvl w:val="0"/>
          <w:numId w:val="426"/>
        </w:numPr>
        <w:rPr>
          <w:b/>
          <w:bCs/>
        </w:rPr>
      </w:pPr>
      <w:r w:rsidRPr="00424879">
        <w:rPr>
          <w:b/>
          <w:bCs/>
        </w:rPr>
        <w:t>Cultural representation: Inclusion of materials, art, and artifacts that represent diverse cultures and perspectives.</w:t>
      </w:r>
    </w:p>
    <w:p w14:paraId="74F49FBD" w14:textId="77777777" w:rsidR="004516CE" w:rsidRPr="00424879" w:rsidRDefault="004516CE" w:rsidP="004516CE">
      <w:pPr>
        <w:numPr>
          <w:ilvl w:val="0"/>
          <w:numId w:val="426"/>
        </w:numPr>
        <w:rPr>
          <w:b/>
          <w:bCs/>
        </w:rPr>
      </w:pPr>
      <w:r w:rsidRPr="00424879">
        <w:rPr>
          <w:b/>
          <w:bCs/>
        </w:rPr>
        <w:t>Natural elements: Integration of plants, animals, natural materials, and natural light to connect children with the natural world.</w:t>
      </w:r>
    </w:p>
    <w:p w14:paraId="67A10B25" w14:textId="77777777" w:rsidR="004516CE" w:rsidRPr="00424879" w:rsidRDefault="004516CE" w:rsidP="004516CE">
      <w:pPr>
        <w:rPr>
          <w:b/>
          <w:bCs/>
        </w:rPr>
      </w:pPr>
      <w:r w:rsidRPr="00424879">
        <w:rPr>
          <w:b/>
          <w:bCs/>
        </w:rPr>
        <w:t>The maintenance of the prepared environment involves both routine procedures and responsive adjustments. Daily practices might include checking materials for completeness, refreshing living specimens, and ensuring orderly arrangement of work areas. Weekly or monthly procedures might involve more thorough cleaning, rotation of certain materials, and addition of new resources based on emerging interests. Seasonal adjustments might include changes to natural specimens, cultural displays, or thematic materials.</w:t>
      </w:r>
    </w:p>
    <w:p w14:paraId="28358374" w14:textId="77777777" w:rsidR="004516CE" w:rsidRPr="00424879" w:rsidRDefault="004516CE" w:rsidP="004516CE">
      <w:pPr>
        <w:rPr>
          <w:b/>
          <w:bCs/>
        </w:rPr>
      </w:pPr>
      <w:r w:rsidRPr="00424879">
        <w:rPr>
          <w:b/>
          <w:bCs/>
        </w:rPr>
        <w:t>The source material emphasizes that environmental maintenance is not merely a practical matter but a pedagogical one: "The points of interest must be appropriate to the mind of the child—not too easy or too hard. If the task is too easy, the child will do it without interest. If the task is too difficult, he will not do it at all." The guide must continuously attune the environment to children's developing capabilities, ensuring that it provides optimal challenge without causing frustration.</w:t>
      </w:r>
    </w:p>
    <w:p w14:paraId="2800BA08" w14:textId="77777777" w:rsidR="004516CE" w:rsidRPr="00424879" w:rsidRDefault="004516CE" w:rsidP="004516CE">
      <w:pPr>
        <w:rPr>
          <w:b/>
          <w:bCs/>
        </w:rPr>
      </w:pPr>
      <w:r w:rsidRPr="00424879">
        <w:rPr>
          <w:b/>
          <w:bCs/>
        </w:rPr>
        <w:t>Children's participation in environmental maintenance serves important developmental purposes, fostering responsibility, care, and community awareness. As they progress through the second plane, children assume increasing responsibility for various aspects of environmental care, from simple cleaning tasks to more complex responsibilities like plant and animal care, material maintenance, and library organization.</w:t>
      </w:r>
    </w:p>
    <w:p w14:paraId="3EED83EC" w14:textId="77777777" w:rsidR="004516CE" w:rsidRPr="00424879" w:rsidRDefault="004516CE" w:rsidP="004516CE">
      <w:pPr>
        <w:rPr>
          <w:b/>
          <w:bCs/>
        </w:rPr>
      </w:pPr>
      <w:r w:rsidRPr="00424879">
        <w:rPr>
          <w:b/>
          <w:bCs/>
        </w:rPr>
        <w:t xml:space="preserve">The creation and maintenance of the prepared environment </w:t>
      </w:r>
      <w:proofErr w:type="gramStart"/>
      <w:r w:rsidRPr="00424879">
        <w:rPr>
          <w:b/>
          <w:bCs/>
        </w:rPr>
        <w:t>exemplify</w:t>
      </w:r>
      <w:proofErr w:type="gramEnd"/>
      <w:r w:rsidRPr="00424879">
        <w:rPr>
          <w:b/>
          <w:bCs/>
        </w:rPr>
        <w:t xml:space="preserve"> the Montessori principle that indirect preparation through environmental design is often more effective than direct instruction. By consistently providing optimal conditions for </w:t>
      </w:r>
      <w:r w:rsidRPr="00424879">
        <w:rPr>
          <w:b/>
          <w:bCs/>
        </w:rPr>
        <w:lastRenderedPageBreak/>
        <w:t>development, the guide facilitates learning without imposing it, allowing children to construct themselves through interaction with a thoughtfully designed environment.</w:t>
      </w:r>
    </w:p>
    <w:p w14:paraId="38EAC55C" w14:textId="77777777" w:rsidR="004516CE" w:rsidRPr="00424879" w:rsidRDefault="004516CE" w:rsidP="003327C6">
      <w:pPr>
        <w:pStyle w:val="Heading4"/>
      </w:pPr>
      <w:r w:rsidRPr="00424879">
        <w:t>Adapting the Environment for Different Cultural Contexts</w:t>
      </w:r>
    </w:p>
    <w:p w14:paraId="21A21EFC" w14:textId="77777777" w:rsidR="004516CE" w:rsidRPr="00424879" w:rsidRDefault="004516CE" w:rsidP="004516CE">
      <w:pPr>
        <w:rPr>
          <w:b/>
          <w:bCs/>
        </w:rPr>
      </w:pPr>
      <w:r w:rsidRPr="00424879">
        <w:rPr>
          <w:b/>
          <w:bCs/>
        </w:rPr>
        <w:t>While the fundamental principles of the prepared environment remain consistent across implementations, their practical application may vary significantly depending on cultural, geographical, and social contexts. Montessori education is not a rigid system to be replicated identically in all settings but rather a set of principles that must be thoughtfully adapted to local conditions while maintaining essential characteristics. This adaptability reflects Montessori's own practice of modifying her approach as she worked in different countries and cultural contexts.</w:t>
      </w:r>
    </w:p>
    <w:p w14:paraId="638B64BD" w14:textId="77777777" w:rsidR="004516CE" w:rsidRPr="00424879" w:rsidRDefault="004516CE" w:rsidP="004516CE">
      <w:pPr>
        <w:rPr>
          <w:b/>
          <w:bCs/>
        </w:rPr>
      </w:pPr>
      <w:r w:rsidRPr="00424879">
        <w:rPr>
          <w:b/>
          <w:bCs/>
        </w:rPr>
        <w:t>Several principles guide cultural adaptation of the prepared environment:</w:t>
      </w:r>
    </w:p>
    <w:p w14:paraId="75A49387" w14:textId="77777777" w:rsidR="004516CE" w:rsidRPr="00424879" w:rsidRDefault="004516CE" w:rsidP="004516CE">
      <w:pPr>
        <w:numPr>
          <w:ilvl w:val="0"/>
          <w:numId w:val="427"/>
        </w:numPr>
        <w:rPr>
          <w:b/>
          <w:bCs/>
        </w:rPr>
      </w:pPr>
      <w:r w:rsidRPr="00424879">
        <w:rPr>
          <w:b/>
          <w:bCs/>
        </w:rPr>
        <w:t>Respect for local cultures and traditions: The environment incorporates elements of local culture, including art, music, literature, celebrations, and customs.</w:t>
      </w:r>
    </w:p>
    <w:p w14:paraId="45BC9F53" w14:textId="77777777" w:rsidR="004516CE" w:rsidRPr="00424879" w:rsidRDefault="004516CE" w:rsidP="004516CE">
      <w:pPr>
        <w:numPr>
          <w:ilvl w:val="0"/>
          <w:numId w:val="427"/>
        </w:numPr>
        <w:rPr>
          <w:b/>
          <w:bCs/>
        </w:rPr>
      </w:pPr>
      <w:r w:rsidRPr="00424879">
        <w:rPr>
          <w:b/>
          <w:bCs/>
        </w:rPr>
        <w:t>Balance of universal and particular: While recognizing universal human tendencies and developmental patterns, the environment also acknowledges cultural specificities and local knowledge.</w:t>
      </w:r>
    </w:p>
    <w:p w14:paraId="7039019A" w14:textId="77777777" w:rsidR="004516CE" w:rsidRPr="00424879" w:rsidRDefault="004516CE" w:rsidP="004516CE">
      <w:pPr>
        <w:numPr>
          <w:ilvl w:val="0"/>
          <w:numId w:val="427"/>
        </w:numPr>
        <w:rPr>
          <w:b/>
          <w:bCs/>
        </w:rPr>
      </w:pPr>
      <w:r w:rsidRPr="00424879">
        <w:rPr>
          <w:b/>
          <w:bCs/>
        </w:rPr>
        <w:t>Integration of community resources: The environment connects with local community resources, experts, and institutions, particularly for "going out" experiences.</w:t>
      </w:r>
    </w:p>
    <w:p w14:paraId="55FF519A" w14:textId="77777777" w:rsidR="004516CE" w:rsidRPr="00424879" w:rsidRDefault="004516CE" w:rsidP="004516CE">
      <w:pPr>
        <w:numPr>
          <w:ilvl w:val="0"/>
          <w:numId w:val="427"/>
        </w:numPr>
        <w:rPr>
          <w:b/>
          <w:bCs/>
        </w:rPr>
      </w:pPr>
      <w:r w:rsidRPr="00424879">
        <w:rPr>
          <w:b/>
          <w:bCs/>
        </w:rPr>
        <w:t>Responsiveness to local conditions: The physical environment is adapted to local climate, architecture, materials, and spatial constraints.</w:t>
      </w:r>
    </w:p>
    <w:p w14:paraId="3EEA6713" w14:textId="77777777" w:rsidR="004516CE" w:rsidRPr="00424879" w:rsidRDefault="004516CE" w:rsidP="004516CE">
      <w:pPr>
        <w:numPr>
          <w:ilvl w:val="0"/>
          <w:numId w:val="427"/>
        </w:numPr>
        <w:rPr>
          <w:b/>
          <w:bCs/>
        </w:rPr>
      </w:pPr>
      <w:r w:rsidRPr="00424879">
        <w:rPr>
          <w:b/>
          <w:bCs/>
        </w:rPr>
        <w:t>Alignment with family practices: While maintaining Montessori principles, the environment seeks harmony rather than conflict with family cultural practices and values.</w:t>
      </w:r>
    </w:p>
    <w:p w14:paraId="41810D7B" w14:textId="77777777" w:rsidR="004516CE" w:rsidRPr="00424879" w:rsidRDefault="004516CE" w:rsidP="004516CE">
      <w:pPr>
        <w:rPr>
          <w:b/>
          <w:bCs/>
        </w:rPr>
      </w:pPr>
      <w:r w:rsidRPr="00424879">
        <w:rPr>
          <w:b/>
          <w:bCs/>
        </w:rPr>
        <w:t>The source material implicitly acknowledges this need for cultural adaptation in several passages:</w:t>
      </w:r>
    </w:p>
    <w:p w14:paraId="0EEF0FC3" w14:textId="77777777" w:rsidR="004516CE" w:rsidRPr="00424879" w:rsidRDefault="004516CE" w:rsidP="004516CE">
      <w:pPr>
        <w:numPr>
          <w:ilvl w:val="0"/>
          <w:numId w:val="428"/>
        </w:numPr>
        <w:rPr>
          <w:b/>
          <w:bCs/>
        </w:rPr>
      </w:pPr>
      <w:r w:rsidRPr="00424879">
        <w:rPr>
          <w:b/>
          <w:bCs/>
        </w:rPr>
        <w:t>Cultural representation: "Room should be inviting, proportionate, with accent pieces and with a ¿cultural motif?" This suggests the integration of culturally relevant aesthetic elements.</w:t>
      </w:r>
    </w:p>
    <w:p w14:paraId="043C6AC9" w14:textId="77777777" w:rsidR="004516CE" w:rsidRPr="00424879" w:rsidRDefault="004516CE" w:rsidP="004516CE">
      <w:pPr>
        <w:numPr>
          <w:ilvl w:val="0"/>
          <w:numId w:val="428"/>
        </w:numPr>
        <w:rPr>
          <w:b/>
          <w:bCs/>
        </w:rPr>
      </w:pPr>
      <w:r w:rsidRPr="00424879">
        <w:rPr>
          <w:b/>
          <w:bCs/>
        </w:rPr>
        <w:t xml:space="preserve">Community connection: "Remember there </w:t>
      </w:r>
      <w:proofErr w:type="gramStart"/>
      <w:r w:rsidRPr="00424879">
        <w:rPr>
          <w:b/>
          <w:bCs/>
        </w:rPr>
        <w:t>is</w:t>
      </w:r>
      <w:proofErr w:type="gramEnd"/>
      <w:r w:rsidRPr="00424879">
        <w:rPr>
          <w:b/>
          <w:bCs/>
        </w:rPr>
        <w:t xml:space="preserve"> a vast </w:t>
      </w:r>
      <w:proofErr w:type="gramStart"/>
      <w:r w:rsidRPr="00424879">
        <w:rPr>
          <w:b/>
          <w:bCs/>
        </w:rPr>
        <w:t>amount</w:t>
      </w:r>
      <w:proofErr w:type="gramEnd"/>
      <w:r w:rsidRPr="00424879">
        <w:rPr>
          <w:b/>
          <w:bCs/>
        </w:rPr>
        <w:t xml:space="preserve"> of opportunities for development in the home; it's a strong part of their learning environment. The </w:t>
      </w:r>
      <w:r w:rsidRPr="00424879">
        <w:rPr>
          <w:b/>
          <w:bCs/>
        </w:rPr>
        <w:lastRenderedPageBreak/>
        <w:t>community is an endless well of information, and knowledge, especially of present culture." This emphasizes integration with local cultural contexts.</w:t>
      </w:r>
    </w:p>
    <w:p w14:paraId="1CD94450" w14:textId="77777777" w:rsidR="004516CE" w:rsidRPr="00424879" w:rsidRDefault="004516CE" w:rsidP="004516CE">
      <w:pPr>
        <w:numPr>
          <w:ilvl w:val="0"/>
          <w:numId w:val="428"/>
        </w:numPr>
        <w:rPr>
          <w:b/>
          <w:bCs/>
        </w:rPr>
      </w:pPr>
      <w:r w:rsidRPr="00424879">
        <w:rPr>
          <w:b/>
          <w:bCs/>
        </w:rPr>
        <w:t>Sensitivity to acquisition of culture: "They become interested in differing cultures, an excellent example is the interest in the Japanese tea party, with a British tea set." This recognizes children's natural interest in both their own and other cultures.</w:t>
      </w:r>
    </w:p>
    <w:p w14:paraId="561E79BE" w14:textId="77777777" w:rsidR="004516CE" w:rsidRPr="00424879" w:rsidRDefault="004516CE" w:rsidP="004516CE">
      <w:pPr>
        <w:rPr>
          <w:b/>
          <w:bCs/>
        </w:rPr>
      </w:pPr>
      <w:r w:rsidRPr="00424879">
        <w:rPr>
          <w:b/>
          <w:bCs/>
        </w:rPr>
        <w:t>Cultural adaptation of the prepared environment requires thoughtful consideration of numerous factors:</w:t>
      </w:r>
    </w:p>
    <w:p w14:paraId="6A314F34" w14:textId="77777777" w:rsidR="004516CE" w:rsidRPr="00424879" w:rsidRDefault="004516CE" w:rsidP="004516CE">
      <w:pPr>
        <w:numPr>
          <w:ilvl w:val="0"/>
          <w:numId w:val="429"/>
        </w:numPr>
        <w:rPr>
          <w:b/>
          <w:bCs/>
        </w:rPr>
      </w:pPr>
      <w:r w:rsidRPr="00424879">
        <w:rPr>
          <w:b/>
          <w:bCs/>
        </w:rPr>
        <w:t>Language: Materials and books may need to be provided in multiple languages or adapted for the primary language of the community.</w:t>
      </w:r>
    </w:p>
    <w:p w14:paraId="00B86E4A" w14:textId="77777777" w:rsidR="004516CE" w:rsidRPr="00424879" w:rsidRDefault="004516CE" w:rsidP="004516CE">
      <w:pPr>
        <w:numPr>
          <w:ilvl w:val="0"/>
          <w:numId w:val="429"/>
        </w:numPr>
        <w:rPr>
          <w:b/>
          <w:bCs/>
        </w:rPr>
      </w:pPr>
      <w:r w:rsidRPr="00424879">
        <w:rPr>
          <w:b/>
          <w:bCs/>
        </w:rPr>
        <w:t>Historical narratives: The presentation of human history must be inclusive and respectful of diverse perspectives, particularly in multicultural communities.</w:t>
      </w:r>
    </w:p>
    <w:p w14:paraId="3E6BABAE" w14:textId="77777777" w:rsidR="004516CE" w:rsidRPr="00424879" w:rsidRDefault="004516CE" w:rsidP="004516CE">
      <w:pPr>
        <w:numPr>
          <w:ilvl w:val="0"/>
          <w:numId w:val="429"/>
        </w:numPr>
        <w:rPr>
          <w:b/>
          <w:bCs/>
        </w:rPr>
      </w:pPr>
      <w:r w:rsidRPr="00424879">
        <w:rPr>
          <w:b/>
          <w:bCs/>
        </w:rPr>
        <w:t>Religious and spiritual traditions: While maintaining secular educational principles, the environment acknowledges and respects the religious and spiritual traditions represented in the community.</w:t>
      </w:r>
    </w:p>
    <w:p w14:paraId="43A5FECA" w14:textId="77777777" w:rsidR="004516CE" w:rsidRPr="00424879" w:rsidRDefault="004516CE" w:rsidP="004516CE">
      <w:pPr>
        <w:numPr>
          <w:ilvl w:val="0"/>
          <w:numId w:val="429"/>
        </w:numPr>
        <w:rPr>
          <w:b/>
          <w:bCs/>
        </w:rPr>
      </w:pPr>
      <w:r w:rsidRPr="00424879">
        <w:rPr>
          <w:b/>
          <w:bCs/>
        </w:rPr>
        <w:t>Social norms and practices: Expectations regarding behavior, communication, and social interaction are informed by both Montessori principles and local cultural norms.</w:t>
      </w:r>
    </w:p>
    <w:p w14:paraId="522C62C0" w14:textId="77777777" w:rsidR="004516CE" w:rsidRPr="00424879" w:rsidRDefault="004516CE" w:rsidP="004516CE">
      <w:pPr>
        <w:numPr>
          <w:ilvl w:val="0"/>
          <w:numId w:val="429"/>
        </w:numPr>
        <w:rPr>
          <w:b/>
          <w:bCs/>
        </w:rPr>
      </w:pPr>
      <w:r w:rsidRPr="00424879">
        <w:rPr>
          <w:b/>
          <w:bCs/>
        </w:rPr>
        <w:t>Material selection and design: Materials may be adapted using locally available resources and reflecting local cultural contexts while maintaining their essential pedagogical functions.</w:t>
      </w:r>
    </w:p>
    <w:p w14:paraId="0BD531A6" w14:textId="77777777" w:rsidR="004516CE" w:rsidRPr="00424879" w:rsidRDefault="004516CE" w:rsidP="004516CE">
      <w:pPr>
        <w:rPr>
          <w:b/>
          <w:bCs/>
        </w:rPr>
      </w:pPr>
      <w:r w:rsidRPr="00424879">
        <w:rPr>
          <w:b/>
          <w:bCs/>
        </w:rPr>
        <w:t>The guide plays a crucial role in cultural adaptation, serving as a bridge between Montessori principles and local cultural contexts. This requires not only familiarity with Montessori theory and practice but also deep understanding of and respect for the local culture. The guide must engage in ongoing learning about the community's cultural practices, historical narratives, and contemporary concerns to ensure that the prepared environment authentically reflects and responds to the cultural context in which it operates.</w:t>
      </w:r>
    </w:p>
    <w:p w14:paraId="0CDE753D" w14:textId="77777777" w:rsidR="004516CE" w:rsidRPr="00424879" w:rsidRDefault="004516CE" w:rsidP="004516CE">
      <w:pPr>
        <w:rPr>
          <w:b/>
          <w:bCs/>
        </w:rPr>
      </w:pPr>
      <w:r w:rsidRPr="00424879">
        <w:rPr>
          <w:b/>
          <w:bCs/>
        </w:rPr>
        <w:t xml:space="preserve">Effective cultural adaptation maintains the integrity of Montessori principles while expressing them through locally relevant forms. This balance prevents both rigid adherence to specific implementations that may not be culturally appropriate and excessive modification that dilutes essential Montessori elements. The goal is not mere translation of Montessori practices into local idioms but rather a thoughtful </w:t>
      </w:r>
      <w:r w:rsidRPr="00424879">
        <w:rPr>
          <w:b/>
          <w:bCs/>
        </w:rPr>
        <w:lastRenderedPageBreak/>
        <w:t xml:space="preserve">integration that honors both the universal aspects of human development identified by Montessori and the </w:t>
      </w:r>
      <w:proofErr w:type="gramStart"/>
      <w:r w:rsidRPr="00424879">
        <w:rPr>
          <w:b/>
          <w:bCs/>
        </w:rPr>
        <w:t>particular cultural</w:t>
      </w:r>
      <w:proofErr w:type="gramEnd"/>
      <w:r w:rsidRPr="00424879">
        <w:rPr>
          <w:b/>
          <w:bCs/>
        </w:rPr>
        <w:t xml:space="preserve"> expressions of the community being served.</w:t>
      </w:r>
    </w:p>
    <w:p w14:paraId="4D446706" w14:textId="77777777" w:rsidR="004516CE" w:rsidRPr="00424879" w:rsidRDefault="004516CE" w:rsidP="003327C6">
      <w:pPr>
        <w:pStyle w:val="Heading4"/>
      </w:pPr>
      <w:r w:rsidRPr="00424879">
        <w:t>Technology Integration in the Contemporary Second Plane Environment</w:t>
      </w:r>
    </w:p>
    <w:p w14:paraId="54311E0E" w14:textId="77777777" w:rsidR="004516CE" w:rsidRPr="00424879" w:rsidRDefault="004516CE" w:rsidP="004516CE">
      <w:pPr>
        <w:rPr>
          <w:b/>
          <w:bCs/>
        </w:rPr>
      </w:pPr>
      <w:r w:rsidRPr="00424879">
        <w:rPr>
          <w:b/>
          <w:bCs/>
        </w:rPr>
        <w:t>The evolution of technology presents both opportunities and challenges for the second plane prepared environment. While Maria Montessori developed her approach in a pre-digital era, the principles she established provide guidance for thoughtfully integrating technology in ways that support rather than undermine the developmental needs of elementary-aged children.</w:t>
      </w:r>
    </w:p>
    <w:p w14:paraId="7B5AE6DC" w14:textId="77777777" w:rsidR="004516CE" w:rsidRPr="00424879" w:rsidRDefault="004516CE" w:rsidP="004516CE">
      <w:pPr>
        <w:rPr>
          <w:b/>
          <w:bCs/>
        </w:rPr>
      </w:pPr>
      <w:r w:rsidRPr="00424879">
        <w:rPr>
          <w:b/>
          <w:bCs/>
        </w:rPr>
        <w:t xml:space="preserve">Several principles guide </w:t>
      </w:r>
      <w:proofErr w:type="gramStart"/>
      <w:r w:rsidRPr="00424879">
        <w:rPr>
          <w:b/>
          <w:bCs/>
        </w:rPr>
        <w:t>technology</w:t>
      </w:r>
      <w:proofErr w:type="gramEnd"/>
      <w:r w:rsidRPr="00424879">
        <w:rPr>
          <w:b/>
          <w:bCs/>
        </w:rPr>
        <w:t xml:space="preserve"> integration in the second plane environment:</w:t>
      </w:r>
    </w:p>
    <w:p w14:paraId="695775B6" w14:textId="77777777" w:rsidR="004516CE" w:rsidRPr="00424879" w:rsidRDefault="004516CE" w:rsidP="004516CE">
      <w:pPr>
        <w:numPr>
          <w:ilvl w:val="0"/>
          <w:numId w:val="430"/>
        </w:numPr>
        <w:rPr>
          <w:b/>
          <w:bCs/>
        </w:rPr>
      </w:pPr>
      <w:r w:rsidRPr="00424879">
        <w:rPr>
          <w:b/>
          <w:bCs/>
        </w:rPr>
        <w:t>Technology as tool rather than focus: Digital devices and applications serve as tools for exploration, research, and creative expression rather than as ends in themselves.</w:t>
      </w:r>
    </w:p>
    <w:p w14:paraId="5B4BC79E" w14:textId="77777777" w:rsidR="004516CE" w:rsidRPr="00424879" w:rsidRDefault="004516CE" w:rsidP="004516CE">
      <w:pPr>
        <w:numPr>
          <w:ilvl w:val="0"/>
          <w:numId w:val="430"/>
        </w:numPr>
        <w:rPr>
          <w:b/>
          <w:bCs/>
        </w:rPr>
      </w:pPr>
      <w:r w:rsidRPr="00424879">
        <w:rPr>
          <w:b/>
          <w:bCs/>
        </w:rPr>
        <w:t>Balance with concrete experiences: Technology complements rather than replaces hands-on engagement with physical materials, natural specimens, and real-world experiences.</w:t>
      </w:r>
    </w:p>
    <w:p w14:paraId="0535E5F3" w14:textId="77777777" w:rsidR="004516CE" w:rsidRPr="00424879" w:rsidRDefault="004516CE" w:rsidP="004516CE">
      <w:pPr>
        <w:numPr>
          <w:ilvl w:val="0"/>
          <w:numId w:val="430"/>
        </w:numPr>
        <w:rPr>
          <w:b/>
          <w:bCs/>
        </w:rPr>
      </w:pPr>
      <w:r w:rsidRPr="00424879">
        <w:rPr>
          <w:b/>
          <w:bCs/>
        </w:rPr>
        <w:t>Support for cosmic education: Digital resources extend the scope of cosmic education by providing access to information, images, and simulations that would otherwise be inaccessible.</w:t>
      </w:r>
    </w:p>
    <w:p w14:paraId="7FC33DD1" w14:textId="77777777" w:rsidR="004516CE" w:rsidRPr="00424879" w:rsidRDefault="004516CE" w:rsidP="004516CE">
      <w:pPr>
        <w:numPr>
          <w:ilvl w:val="0"/>
          <w:numId w:val="430"/>
        </w:numPr>
        <w:rPr>
          <w:b/>
          <w:bCs/>
        </w:rPr>
      </w:pPr>
      <w:r w:rsidRPr="00424879">
        <w:rPr>
          <w:b/>
          <w:bCs/>
        </w:rPr>
        <w:t>Developmentally appropriate implementation: Technology is introduced when it serves genuine learning purposes rather than for novelty or entertainment.</w:t>
      </w:r>
    </w:p>
    <w:p w14:paraId="00277104" w14:textId="77777777" w:rsidR="004516CE" w:rsidRPr="00424879" w:rsidRDefault="004516CE" w:rsidP="004516CE">
      <w:pPr>
        <w:numPr>
          <w:ilvl w:val="0"/>
          <w:numId w:val="430"/>
        </w:numPr>
        <w:rPr>
          <w:b/>
          <w:bCs/>
        </w:rPr>
      </w:pPr>
      <w:r w:rsidRPr="00424879">
        <w:rPr>
          <w:b/>
          <w:bCs/>
        </w:rPr>
        <w:t>Emphasis on active rather than passive engagement: Digital tools are selected to promote creative production, research, and problem-solving rather than passive consumption of content.</w:t>
      </w:r>
    </w:p>
    <w:p w14:paraId="04276420" w14:textId="77777777" w:rsidR="004516CE" w:rsidRPr="00424879" w:rsidRDefault="004516CE" w:rsidP="004516CE">
      <w:pPr>
        <w:rPr>
          <w:b/>
          <w:bCs/>
        </w:rPr>
      </w:pPr>
      <w:r w:rsidRPr="00424879">
        <w:rPr>
          <w:b/>
          <w:bCs/>
        </w:rPr>
        <w:t>The source material does not directly address technology integration, reflecting its historical context. However, several passages suggest principles that can guide contemporary technology use:</w:t>
      </w:r>
    </w:p>
    <w:p w14:paraId="7638BF8B" w14:textId="77777777" w:rsidR="004516CE" w:rsidRPr="00424879" w:rsidRDefault="004516CE" w:rsidP="004516CE">
      <w:pPr>
        <w:numPr>
          <w:ilvl w:val="0"/>
          <w:numId w:val="431"/>
        </w:numPr>
        <w:rPr>
          <w:b/>
          <w:bCs/>
        </w:rPr>
      </w:pPr>
      <w:r w:rsidRPr="00424879">
        <w:rPr>
          <w:b/>
          <w:bCs/>
        </w:rPr>
        <w:t>Research support: "The guide, and environment, have to be suitable for offering the keys to the universe, through Montessori materials and stories." Digital resources can provide additional "keys" to understanding when thoughtfully selected and presented.</w:t>
      </w:r>
    </w:p>
    <w:p w14:paraId="7A192E3D" w14:textId="77777777" w:rsidR="004516CE" w:rsidRPr="00424879" w:rsidRDefault="004516CE" w:rsidP="004516CE">
      <w:pPr>
        <w:numPr>
          <w:ilvl w:val="0"/>
          <w:numId w:val="431"/>
        </w:numPr>
        <w:rPr>
          <w:b/>
          <w:bCs/>
        </w:rPr>
      </w:pPr>
      <w:r w:rsidRPr="00424879">
        <w:rPr>
          <w:b/>
          <w:bCs/>
        </w:rPr>
        <w:t xml:space="preserve">Extension beyond classroom limits: "Need to move beyond limits of the classroom." Digital tools can extend learning beyond physical boundaries </w:t>
      </w:r>
      <w:r w:rsidRPr="00424879">
        <w:rPr>
          <w:b/>
          <w:bCs/>
        </w:rPr>
        <w:lastRenderedPageBreak/>
        <w:t>through virtual exploration of distant places, historical periods, or microscopic/macroscopic realms.</w:t>
      </w:r>
    </w:p>
    <w:p w14:paraId="330FE60D" w14:textId="77777777" w:rsidR="004516CE" w:rsidRPr="00424879" w:rsidRDefault="004516CE" w:rsidP="004516CE">
      <w:pPr>
        <w:numPr>
          <w:ilvl w:val="0"/>
          <w:numId w:val="431"/>
        </w:numPr>
        <w:rPr>
          <w:b/>
          <w:bCs/>
        </w:rPr>
      </w:pPr>
      <w:r w:rsidRPr="00424879">
        <w:rPr>
          <w:b/>
          <w:bCs/>
        </w:rPr>
        <w:t xml:space="preserve">Access to expert knowledge: "The guide is responsible in knowing the resources available in the community, so as to be able to suggest where the child might find the answer </w:t>
      </w:r>
      <w:proofErr w:type="gramStart"/>
      <w:r w:rsidRPr="00424879">
        <w:rPr>
          <w:b/>
          <w:bCs/>
        </w:rPr>
        <w:t>for</w:t>
      </w:r>
      <w:proofErr w:type="gramEnd"/>
      <w:r w:rsidRPr="00424879">
        <w:rPr>
          <w:b/>
          <w:bCs/>
        </w:rPr>
        <w:t xml:space="preserve"> the question (that is too big for the classroom)." Digital resources provide access to expert knowledge on countless topics.</w:t>
      </w:r>
    </w:p>
    <w:p w14:paraId="03F95F5C" w14:textId="77777777" w:rsidR="004516CE" w:rsidRPr="00424879" w:rsidRDefault="004516CE" w:rsidP="004516CE">
      <w:pPr>
        <w:rPr>
          <w:b/>
          <w:bCs/>
        </w:rPr>
      </w:pPr>
      <w:r w:rsidRPr="00424879">
        <w:rPr>
          <w:b/>
          <w:bCs/>
        </w:rPr>
        <w:t>Potential applications of technology in the second plane environment include:</w:t>
      </w:r>
    </w:p>
    <w:p w14:paraId="10CC0FB6" w14:textId="77777777" w:rsidR="004516CE" w:rsidRPr="00424879" w:rsidRDefault="004516CE" w:rsidP="004516CE">
      <w:pPr>
        <w:numPr>
          <w:ilvl w:val="0"/>
          <w:numId w:val="432"/>
        </w:numPr>
        <w:rPr>
          <w:b/>
          <w:bCs/>
        </w:rPr>
      </w:pPr>
      <w:r w:rsidRPr="00424879">
        <w:rPr>
          <w:b/>
          <w:bCs/>
        </w:rPr>
        <w:t>Research tools: Digital encyclopedias, databases, and search engines that support independent research on topics arising from key lessons or personal interests.</w:t>
      </w:r>
    </w:p>
    <w:p w14:paraId="7F8370EF" w14:textId="77777777" w:rsidR="004516CE" w:rsidRPr="00424879" w:rsidRDefault="004516CE" w:rsidP="004516CE">
      <w:pPr>
        <w:numPr>
          <w:ilvl w:val="0"/>
          <w:numId w:val="432"/>
        </w:numPr>
        <w:rPr>
          <w:b/>
          <w:bCs/>
        </w:rPr>
      </w:pPr>
      <w:r w:rsidRPr="00424879">
        <w:rPr>
          <w:b/>
          <w:bCs/>
        </w:rPr>
        <w:t>Creative expression: Applications for writing, drawing, animation, music composition, and other forms of artistic and intellectual expression.</w:t>
      </w:r>
    </w:p>
    <w:p w14:paraId="70908D63" w14:textId="77777777" w:rsidR="004516CE" w:rsidRPr="00424879" w:rsidRDefault="004516CE" w:rsidP="004516CE">
      <w:pPr>
        <w:numPr>
          <w:ilvl w:val="0"/>
          <w:numId w:val="432"/>
        </w:numPr>
        <w:rPr>
          <w:b/>
          <w:bCs/>
        </w:rPr>
      </w:pPr>
      <w:r w:rsidRPr="00424879">
        <w:rPr>
          <w:b/>
          <w:bCs/>
        </w:rPr>
        <w:t>Documentation tools: Digital cameras, audio recorders, and other devices for documenting observations, experiments, field trips, and projects.</w:t>
      </w:r>
    </w:p>
    <w:p w14:paraId="748D05E0" w14:textId="77777777" w:rsidR="004516CE" w:rsidRPr="00424879" w:rsidRDefault="004516CE" w:rsidP="004516CE">
      <w:pPr>
        <w:numPr>
          <w:ilvl w:val="0"/>
          <w:numId w:val="432"/>
        </w:numPr>
        <w:rPr>
          <w:b/>
          <w:bCs/>
        </w:rPr>
      </w:pPr>
      <w:r w:rsidRPr="00424879">
        <w:rPr>
          <w:b/>
          <w:bCs/>
        </w:rPr>
        <w:t>Communication platforms: Tools for corresponding with experts, peer classrooms, or community members as part of research or service projects.</w:t>
      </w:r>
    </w:p>
    <w:p w14:paraId="61274667" w14:textId="77777777" w:rsidR="004516CE" w:rsidRPr="00424879" w:rsidRDefault="004516CE" w:rsidP="004516CE">
      <w:pPr>
        <w:numPr>
          <w:ilvl w:val="0"/>
          <w:numId w:val="432"/>
        </w:numPr>
        <w:rPr>
          <w:b/>
          <w:bCs/>
        </w:rPr>
      </w:pPr>
      <w:r w:rsidRPr="00424879">
        <w:rPr>
          <w:b/>
          <w:bCs/>
        </w:rPr>
        <w:t>Simulation and modeling: Applications that visualize complex systems, historical scenarios, or scientific processes to support conceptual understanding.</w:t>
      </w:r>
    </w:p>
    <w:p w14:paraId="3AC4CA24" w14:textId="77777777" w:rsidR="004516CE" w:rsidRPr="00424879" w:rsidRDefault="004516CE" w:rsidP="004516CE">
      <w:pPr>
        <w:rPr>
          <w:b/>
          <w:bCs/>
        </w:rPr>
      </w:pPr>
      <w:r w:rsidRPr="00424879">
        <w:rPr>
          <w:b/>
          <w:bCs/>
        </w:rPr>
        <w:t>The implementation of technology in the prepared environment requires thoughtful guidelines regarding when, how, and why digital tools are used. These guidelines might address issues such as screen time limits, protocols for research using digital resources, procedures for technology access and sharing, and ethical considerations related to digital communication and information use.</w:t>
      </w:r>
    </w:p>
    <w:p w14:paraId="2A8B900F" w14:textId="77777777" w:rsidR="004516CE" w:rsidRPr="00424879" w:rsidRDefault="004516CE" w:rsidP="004516CE">
      <w:pPr>
        <w:rPr>
          <w:b/>
          <w:bCs/>
        </w:rPr>
      </w:pPr>
      <w:r w:rsidRPr="00424879">
        <w:rPr>
          <w:b/>
          <w:bCs/>
        </w:rPr>
        <w:t>The guide plays a crucial role in modeling appropriate technology use and helping children develop healthy relationships with digital tools. This includes demonstrating purposeful, focused use of technology; explicitly discussing benefits and limitations of digital resources; and ensuring that technology serves rather than distracts from the fundamental goals of cosmic education.</w:t>
      </w:r>
    </w:p>
    <w:p w14:paraId="47226624" w14:textId="77777777" w:rsidR="004516CE" w:rsidRPr="00424879" w:rsidRDefault="004516CE" w:rsidP="004516CE">
      <w:pPr>
        <w:rPr>
          <w:b/>
          <w:bCs/>
        </w:rPr>
      </w:pPr>
      <w:r w:rsidRPr="00424879">
        <w:rPr>
          <w:b/>
          <w:bCs/>
        </w:rPr>
        <w:t>By approaching technology as one element within a comprehensive prepared environment rather than as a replacement for traditional Montessori practices, guides can harness the potential of digital tools while maintaining the essential characteristics that define Montessori education in the second plane.</w:t>
      </w:r>
    </w:p>
    <w:p w14:paraId="0DB552FD" w14:textId="77777777" w:rsidR="004516CE" w:rsidRPr="00424879" w:rsidRDefault="004516CE" w:rsidP="003327C6">
      <w:pPr>
        <w:pStyle w:val="Heading4"/>
      </w:pPr>
      <w:r w:rsidRPr="00424879">
        <w:lastRenderedPageBreak/>
        <w:t>Meeting Educational Standards Within the Montessori Framework</w:t>
      </w:r>
    </w:p>
    <w:p w14:paraId="003D7A92" w14:textId="77777777" w:rsidR="004516CE" w:rsidRPr="00424879" w:rsidRDefault="004516CE" w:rsidP="004516CE">
      <w:pPr>
        <w:rPr>
          <w:b/>
          <w:bCs/>
        </w:rPr>
      </w:pPr>
      <w:r w:rsidRPr="00424879">
        <w:rPr>
          <w:b/>
          <w:bCs/>
        </w:rPr>
        <w:t>Contemporary Montessori environments often operate within educational systems that impose standardized curriculum requirements and assessment practices. Reconciling these external demands with Montessori principles presents challenges but is achievable through thoughtful alignment that maintains the integrity of the prepared environment while addressing mandated standards.</w:t>
      </w:r>
    </w:p>
    <w:p w14:paraId="5193F187" w14:textId="77777777" w:rsidR="004516CE" w:rsidRPr="00424879" w:rsidRDefault="004516CE" w:rsidP="004516CE">
      <w:pPr>
        <w:rPr>
          <w:b/>
          <w:bCs/>
        </w:rPr>
      </w:pPr>
      <w:r w:rsidRPr="00424879">
        <w:rPr>
          <w:b/>
          <w:bCs/>
        </w:rPr>
        <w:t>Several principles guide the integration of educational standards within the Montessori framework:</w:t>
      </w:r>
    </w:p>
    <w:p w14:paraId="33A5B49E" w14:textId="77777777" w:rsidR="004516CE" w:rsidRPr="00424879" w:rsidRDefault="004516CE" w:rsidP="004516CE">
      <w:pPr>
        <w:numPr>
          <w:ilvl w:val="0"/>
          <w:numId w:val="433"/>
        </w:numPr>
        <w:rPr>
          <w:b/>
          <w:bCs/>
        </w:rPr>
      </w:pPr>
      <w:r w:rsidRPr="00424879">
        <w:rPr>
          <w:b/>
          <w:bCs/>
        </w:rPr>
        <w:t>Standards as minimum rather than maximum expectations: Montessori education typically exceeds standardized requirements in depth, scope, and integration of knowledge.</w:t>
      </w:r>
    </w:p>
    <w:p w14:paraId="770EDAD3" w14:textId="77777777" w:rsidR="004516CE" w:rsidRPr="00424879" w:rsidRDefault="004516CE" w:rsidP="004516CE">
      <w:pPr>
        <w:numPr>
          <w:ilvl w:val="0"/>
          <w:numId w:val="433"/>
        </w:numPr>
        <w:rPr>
          <w:b/>
          <w:bCs/>
        </w:rPr>
      </w:pPr>
      <w:r w:rsidRPr="00424879">
        <w:rPr>
          <w:b/>
          <w:bCs/>
        </w:rPr>
        <w:t>Alignment through cosmic education: The comprehensive, integrated approach of cosmic education naturally encompasses most standard curriculum elements across disciplines.</w:t>
      </w:r>
    </w:p>
    <w:p w14:paraId="0FEDD128" w14:textId="77777777" w:rsidR="004516CE" w:rsidRPr="00424879" w:rsidRDefault="004516CE" w:rsidP="004516CE">
      <w:pPr>
        <w:numPr>
          <w:ilvl w:val="0"/>
          <w:numId w:val="433"/>
        </w:numPr>
        <w:rPr>
          <w:b/>
          <w:bCs/>
        </w:rPr>
      </w:pPr>
      <w:r w:rsidRPr="00424879">
        <w:rPr>
          <w:b/>
          <w:bCs/>
        </w:rPr>
        <w:t>Preservation of developmental approach: Standards are addressed when developmentally appropriate rather than in arbitrary sequences determined by standardized curricula.</w:t>
      </w:r>
    </w:p>
    <w:p w14:paraId="317DB2CA" w14:textId="77777777" w:rsidR="004516CE" w:rsidRPr="00424879" w:rsidRDefault="004516CE" w:rsidP="004516CE">
      <w:pPr>
        <w:numPr>
          <w:ilvl w:val="0"/>
          <w:numId w:val="433"/>
        </w:numPr>
        <w:rPr>
          <w:b/>
          <w:bCs/>
        </w:rPr>
      </w:pPr>
      <w:r w:rsidRPr="00424879">
        <w:rPr>
          <w:b/>
          <w:bCs/>
        </w:rPr>
        <w:t>Maintenance of choice and self-direction: Standards are met through children's self-chosen work rather than through imposed lessons disconnected from interest and readiness.</w:t>
      </w:r>
    </w:p>
    <w:p w14:paraId="3E40BF42" w14:textId="77777777" w:rsidR="004516CE" w:rsidRPr="00424879" w:rsidRDefault="004516CE" w:rsidP="004516CE">
      <w:pPr>
        <w:numPr>
          <w:ilvl w:val="0"/>
          <w:numId w:val="433"/>
        </w:numPr>
        <w:rPr>
          <w:b/>
          <w:bCs/>
        </w:rPr>
      </w:pPr>
      <w:r w:rsidRPr="00424879">
        <w:rPr>
          <w:b/>
          <w:bCs/>
        </w:rPr>
        <w:t>Documentation rather than disruption: Meeting reporting requirements through careful documentation of existing work rather than implementing separate assessment activities.</w:t>
      </w:r>
    </w:p>
    <w:p w14:paraId="54F61294" w14:textId="77777777" w:rsidR="004516CE" w:rsidRPr="00424879" w:rsidRDefault="004516CE" w:rsidP="004516CE">
      <w:pPr>
        <w:rPr>
          <w:b/>
          <w:bCs/>
        </w:rPr>
      </w:pPr>
      <w:r w:rsidRPr="00424879">
        <w:rPr>
          <w:b/>
          <w:bCs/>
        </w:rPr>
        <w:t xml:space="preserve">The source material acknowledges the need to balance freedom with curricular requirements: "There has to be certain freedom, coupled with responsibility of meeting requirements. The adult has the responsibility of </w:t>
      </w:r>
      <w:proofErr w:type="gramStart"/>
      <w:r w:rsidRPr="00424879">
        <w:rPr>
          <w:b/>
          <w:bCs/>
        </w:rPr>
        <w:t>providing, and</w:t>
      </w:r>
      <w:proofErr w:type="gramEnd"/>
      <w:r w:rsidRPr="00424879">
        <w:rPr>
          <w:b/>
          <w:bCs/>
        </w:rPr>
        <w:t xml:space="preserve"> having a clear knowledge about said requirements." This perspective recognizes that external standards are part of the educational reality while emphasizing the guide's responsibility to integrate these requirements into the Montessori approach.</w:t>
      </w:r>
    </w:p>
    <w:p w14:paraId="7F339C2A" w14:textId="77777777" w:rsidR="004516CE" w:rsidRPr="00424879" w:rsidRDefault="004516CE" w:rsidP="004516CE">
      <w:pPr>
        <w:rPr>
          <w:b/>
          <w:bCs/>
        </w:rPr>
      </w:pPr>
      <w:r w:rsidRPr="00424879">
        <w:rPr>
          <w:b/>
          <w:bCs/>
        </w:rPr>
        <w:t>Practical strategies for meeting standards within the Montessori framework include:</w:t>
      </w:r>
    </w:p>
    <w:p w14:paraId="79FB06BE" w14:textId="77777777" w:rsidR="004516CE" w:rsidRPr="00424879" w:rsidRDefault="004516CE" w:rsidP="004516CE">
      <w:pPr>
        <w:numPr>
          <w:ilvl w:val="0"/>
          <w:numId w:val="434"/>
        </w:numPr>
        <w:rPr>
          <w:b/>
          <w:bCs/>
        </w:rPr>
      </w:pPr>
      <w:r w:rsidRPr="00424879">
        <w:rPr>
          <w:b/>
          <w:bCs/>
        </w:rPr>
        <w:t>Careful correlation of Montessori curriculum with required standards: Creating detailed maps that show how Montessori lessons and materials address specific standards across disciplines.</w:t>
      </w:r>
    </w:p>
    <w:p w14:paraId="2E3EA13C" w14:textId="77777777" w:rsidR="004516CE" w:rsidRPr="00424879" w:rsidRDefault="004516CE" w:rsidP="004516CE">
      <w:pPr>
        <w:numPr>
          <w:ilvl w:val="0"/>
          <w:numId w:val="434"/>
        </w:numPr>
        <w:rPr>
          <w:b/>
          <w:bCs/>
        </w:rPr>
      </w:pPr>
      <w:r w:rsidRPr="00424879">
        <w:rPr>
          <w:b/>
          <w:bCs/>
        </w:rPr>
        <w:lastRenderedPageBreak/>
        <w:t xml:space="preserve">Strategic presentation of key lessons: Ensuring that presentations that address </w:t>
      </w:r>
      <w:proofErr w:type="gramStart"/>
      <w:r w:rsidRPr="00424879">
        <w:rPr>
          <w:b/>
          <w:bCs/>
        </w:rPr>
        <w:t>particular standards</w:t>
      </w:r>
      <w:proofErr w:type="gramEnd"/>
      <w:r w:rsidRPr="00424879">
        <w:rPr>
          <w:b/>
          <w:bCs/>
        </w:rPr>
        <w:t xml:space="preserve"> are offered at appropriate times, while maintaining responsiveness to children's interests and readiness.</w:t>
      </w:r>
    </w:p>
    <w:p w14:paraId="33BC382A" w14:textId="77777777" w:rsidR="004516CE" w:rsidRPr="00424879" w:rsidRDefault="004516CE" w:rsidP="004516CE">
      <w:pPr>
        <w:numPr>
          <w:ilvl w:val="0"/>
          <w:numId w:val="434"/>
        </w:numPr>
        <w:rPr>
          <w:b/>
          <w:bCs/>
        </w:rPr>
      </w:pPr>
      <w:r w:rsidRPr="00424879">
        <w:rPr>
          <w:b/>
          <w:bCs/>
        </w:rPr>
        <w:t>Individualized tracking systems: Maintaining records that document each child's engagement with work that addresses required standards while preserving the principle of self-directed learning.</w:t>
      </w:r>
    </w:p>
    <w:p w14:paraId="56C37408" w14:textId="77777777" w:rsidR="004516CE" w:rsidRPr="00424879" w:rsidRDefault="004516CE" w:rsidP="004516CE">
      <w:pPr>
        <w:numPr>
          <w:ilvl w:val="0"/>
          <w:numId w:val="434"/>
        </w:numPr>
        <w:rPr>
          <w:b/>
          <w:bCs/>
        </w:rPr>
      </w:pPr>
      <w:r w:rsidRPr="00424879">
        <w:rPr>
          <w:b/>
          <w:bCs/>
        </w:rPr>
        <w:t xml:space="preserve">Adaptation of follow-up work: Designing follow-up activities that simultaneously support children's interests and </w:t>
      </w:r>
      <w:proofErr w:type="gramStart"/>
      <w:r w:rsidRPr="00424879">
        <w:rPr>
          <w:b/>
          <w:bCs/>
        </w:rPr>
        <w:t>address</w:t>
      </w:r>
      <w:proofErr w:type="gramEnd"/>
      <w:r w:rsidRPr="00424879">
        <w:rPr>
          <w:b/>
          <w:bCs/>
        </w:rPr>
        <w:t xml:space="preserve"> specific standards requirements.</w:t>
      </w:r>
    </w:p>
    <w:p w14:paraId="23472968" w14:textId="77777777" w:rsidR="004516CE" w:rsidRPr="00424879" w:rsidRDefault="004516CE" w:rsidP="004516CE">
      <w:pPr>
        <w:numPr>
          <w:ilvl w:val="0"/>
          <w:numId w:val="434"/>
        </w:numPr>
        <w:rPr>
          <w:b/>
          <w:bCs/>
        </w:rPr>
      </w:pPr>
      <w:r w:rsidRPr="00424879">
        <w:rPr>
          <w:b/>
          <w:bCs/>
        </w:rPr>
        <w:t>Translation of Montessori assessments: Developing systems for translating observations, work samples, and other Montessori assessment data into formats required by educational authorities.</w:t>
      </w:r>
    </w:p>
    <w:p w14:paraId="7C0C2DBB" w14:textId="77777777" w:rsidR="004516CE" w:rsidRPr="00424879" w:rsidRDefault="004516CE" w:rsidP="004516CE">
      <w:pPr>
        <w:rPr>
          <w:b/>
          <w:bCs/>
        </w:rPr>
      </w:pPr>
      <w:r w:rsidRPr="00424879">
        <w:rPr>
          <w:b/>
          <w:bCs/>
        </w:rPr>
        <w:t>The guide's role in this integration is multifaceted, requiring thorough knowledge of both Montessori principles and external requirements. As the source material notes: "Having a proper grasp of the required curriculum will allow us to prepare the stories so as to ease into said topics." This perspective suggests that required curriculum elements can be thoughtfully incorporated into the cosmic education approach through carefully crafted stories and presentations that inspire self-directed exploration.</w:t>
      </w:r>
    </w:p>
    <w:p w14:paraId="7A434C8D" w14:textId="77777777" w:rsidR="004516CE" w:rsidRPr="00424879" w:rsidRDefault="004516CE" w:rsidP="004516CE">
      <w:pPr>
        <w:rPr>
          <w:b/>
          <w:bCs/>
        </w:rPr>
      </w:pPr>
      <w:r w:rsidRPr="00424879">
        <w:rPr>
          <w:b/>
          <w:bCs/>
        </w:rPr>
        <w:t>The integration of standards need not compromise the essential characteristics of the prepared environment if approached with careful attention to maintaining the balance of freedom and responsibility that defines Montessori education. As emphasized in the source material: "Being able to reinforce in the child that one can be what one desires to be." This principle suggests that external requirements should be met in ways that support rather than undermine children's developing sense of autonomy and purpose.</w:t>
      </w:r>
    </w:p>
    <w:p w14:paraId="02DCB38A" w14:textId="77777777" w:rsidR="004516CE" w:rsidRPr="00424879" w:rsidRDefault="004516CE" w:rsidP="004516CE">
      <w:pPr>
        <w:rPr>
          <w:b/>
          <w:bCs/>
        </w:rPr>
      </w:pPr>
      <w:r w:rsidRPr="00424879">
        <w:rPr>
          <w:b/>
          <w:bCs/>
        </w:rPr>
        <w:t>By viewing standards as one element within the broader context of cosmic education rather than as the primary driver of educational decisions, guides can create environments that both satisfy external requirements and remain true to Montessori principles. This balanced approach allows children to develop as self-directed learners within a framework that acknowledges the practical realities of contemporary educational systems.</w:t>
      </w:r>
    </w:p>
    <w:p w14:paraId="67E0616A" w14:textId="77777777" w:rsidR="004516CE" w:rsidRPr="00424879" w:rsidRDefault="004516CE" w:rsidP="004516CE">
      <w:pPr>
        <w:rPr>
          <w:b/>
          <w:bCs/>
        </w:rPr>
      </w:pPr>
      <w:r w:rsidRPr="00424879">
        <w:rPr>
          <w:b/>
          <w:bCs/>
        </w:rPr>
        <w:t xml:space="preserve">Professional Development for Guides </w:t>
      </w:r>
      <w:proofErr w:type="gramStart"/>
      <w:r w:rsidRPr="00424879">
        <w:rPr>
          <w:b/>
          <w:bCs/>
        </w:rPr>
        <w:t>in</w:t>
      </w:r>
      <w:proofErr w:type="gramEnd"/>
      <w:r w:rsidRPr="00424879">
        <w:rPr>
          <w:b/>
          <w:bCs/>
        </w:rPr>
        <w:t xml:space="preserve"> the Second Plane</w:t>
      </w:r>
    </w:p>
    <w:p w14:paraId="260606C3" w14:textId="77777777" w:rsidR="004516CE" w:rsidRPr="00424879" w:rsidRDefault="004516CE" w:rsidP="004516CE">
      <w:pPr>
        <w:rPr>
          <w:b/>
          <w:bCs/>
        </w:rPr>
      </w:pPr>
      <w:r w:rsidRPr="00424879">
        <w:rPr>
          <w:b/>
          <w:bCs/>
        </w:rPr>
        <w:lastRenderedPageBreak/>
        <w:t>The effectiveness of the second plane prepared environment depends significantly on the guide's preparation, ongoing development, and reflective practice. The complex role of the elementary guide—combining content knowledge across disciplines, understanding of child development, skill in environmental design, and capacity for subtle guidance—requires comprehensive initial training and continuous professional growth.</w:t>
      </w:r>
    </w:p>
    <w:p w14:paraId="503E3CDB" w14:textId="77777777" w:rsidR="004516CE" w:rsidRPr="00424879" w:rsidRDefault="004516CE" w:rsidP="004516CE">
      <w:pPr>
        <w:rPr>
          <w:b/>
          <w:bCs/>
        </w:rPr>
      </w:pPr>
      <w:r w:rsidRPr="00424879">
        <w:rPr>
          <w:b/>
          <w:bCs/>
        </w:rPr>
        <w:t>Several principles guide professional development for second plane guides:</w:t>
      </w:r>
    </w:p>
    <w:p w14:paraId="7EB18B7A" w14:textId="77777777" w:rsidR="004516CE" w:rsidRPr="00424879" w:rsidRDefault="004516CE" w:rsidP="004516CE">
      <w:pPr>
        <w:numPr>
          <w:ilvl w:val="0"/>
          <w:numId w:val="435"/>
        </w:numPr>
        <w:rPr>
          <w:b/>
          <w:bCs/>
        </w:rPr>
      </w:pPr>
      <w:r w:rsidRPr="00424879">
        <w:rPr>
          <w:b/>
          <w:bCs/>
        </w:rPr>
        <w:t>Integration of theory and practice: Professional development addresses both theoretical understanding of Montessori principles and practical implementation skills.</w:t>
      </w:r>
    </w:p>
    <w:p w14:paraId="7C40B310" w14:textId="77777777" w:rsidR="004516CE" w:rsidRPr="00424879" w:rsidRDefault="004516CE" w:rsidP="004516CE">
      <w:pPr>
        <w:numPr>
          <w:ilvl w:val="0"/>
          <w:numId w:val="435"/>
        </w:numPr>
        <w:rPr>
          <w:b/>
          <w:bCs/>
        </w:rPr>
      </w:pPr>
      <w:r w:rsidRPr="00424879">
        <w:rPr>
          <w:b/>
          <w:bCs/>
        </w:rPr>
        <w:t>Ongoing reflection and self-assessment: Guides engage in regular reflective practice to evaluate their effectiveness and identify areas for growth.</w:t>
      </w:r>
    </w:p>
    <w:p w14:paraId="592274CE" w14:textId="77777777" w:rsidR="004516CE" w:rsidRPr="00424879" w:rsidRDefault="004516CE" w:rsidP="004516CE">
      <w:pPr>
        <w:numPr>
          <w:ilvl w:val="0"/>
          <w:numId w:val="435"/>
        </w:numPr>
        <w:rPr>
          <w:b/>
          <w:bCs/>
        </w:rPr>
      </w:pPr>
      <w:r w:rsidRPr="00424879">
        <w:rPr>
          <w:b/>
          <w:bCs/>
        </w:rPr>
        <w:t>Subject matter expertise: Professional development supports deepening knowledge across the disciplines encompassed by cosmic education.</w:t>
      </w:r>
    </w:p>
    <w:p w14:paraId="19E7F6C1" w14:textId="77777777" w:rsidR="004516CE" w:rsidRPr="00424879" w:rsidRDefault="004516CE" w:rsidP="004516CE">
      <w:pPr>
        <w:numPr>
          <w:ilvl w:val="0"/>
          <w:numId w:val="435"/>
        </w:numPr>
        <w:rPr>
          <w:b/>
          <w:bCs/>
        </w:rPr>
      </w:pPr>
      <w:r w:rsidRPr="00424879">
        <w:rPr>
          <w:b/>
          <w:bCs/>
        </w:rPr>
        <w:t>Collaborative learning: Guides benefit from sharing experiences, challenges, and innovations with colleagues in professional learning communities.</w:t>
      </w:r>
    </w:p>
    <w:p w14:paraId="72F1FD83" w14:textId="77777777" w:rsidR="004516CE" w:rsidRPr="00424879" w:rsidRDefault="004516CE" w:rsidP="004516CE">
      <w:pPr>
        <w:numPr>
          <w:ilvl w:val="0"/>
          <w:numId w:val="435"/>
        </w:numPr>
        <w:rPr>
          <w:b/>
          <w:bCs/>
        </w:rPr>
      </w:pPr>
      <w:r w:rsidRPr="00424879">
        <w:rPr>
          <w:b/>
          <w:bCs/>
        </w:rPr>
        <w:t xml:space="preserve">Balance of fidelity and adaptation: Professional development supports guides in maintaining essential Montessori principles while </w:t>
      </w:r>
      <w:proofErr w:type="gramStart"/>
      <w:r w:rsidRPr="00424879">
        <w:rPr>
          <w:b/>
          <w:bCs/>
        </w:rPr>
        <w:t>adapting</w:t>
      </w:r>
      <w:proofErr w:type="gramEnd"/>
      <w:r w:rsidRPr="00424879">
        <w:rPr>
          <w:b/>
          <w:bCs/>
        </w:rPr>
        <w:t xml:space="preserve"> practices to meet contemporary needs and contexts.</w:t>
      </w:r>
    </w:p>
    <w:p w14:paraId="48977BA8" w14:textId="77777777" w:rsidR="004516CE" w:rsidRPr="00424879" w:rsidRDefault="004516CE" w:rsidP="004516CE">
      <w:pPr>
        <w:rPr>
          <w:b/>
          <w:bCs/>
        </w:rPr>
      </w:pPr>
      <w:r w:rsidRPr="00424879">
        <w:rPr>
          <w:b/>
          <w:bCs/>
        </w:rPr>
        <w:t>The source material emphasizes several aspects of professional preparation and development:</w:t>
      </w:r>
    </w:p>
    <w:p w14:paraId="766FB99D" w14:textId="77777777" w:rsidR="004516CE" w:rsidRPr="00424879" w:rsidRDefault="004516CE" w:rsidP="004516CE">
      <w:pPr>
        <w:numPr>
          <w:ilvl w:val="0"/>
          <w:numId w:val="436"/>
        </w:numPr>
        <w:rPr>
          <w:b/>
          <w:bCs/>
        </w:rPr>
      </w:pPr>
      <w:r w:rsidRPr="00424879">
        <w:rPr>
          <w:b/>
          <w:bCs/>
        </w:rPr>
        <w:t xml:space="preserve">Personal preparation: </w:t>
      </w:r>
      <w:proofErr w:type="gramStart"/>
      <w:r w:rsidRPr="00424879">
        <w:rPr>
          <w:b/>
          <w:bCs/>
        </w:rPr>
        <w:t>"The preparation</w:t>
      </w:r>
      <w:proofErr w:type="gramEnd"/>
      <w:r w:rsidRPr="00424879">
        <w:rPr>
          <w:b/>
          <w:bCs/>
        </w:rPr>
        <w:t xml:space="preserve"> of oneself is essential, exemplifying the drive for self-perfection, integrating the classroom, and incentivizing work/desire to explore." This suggests that the guide's own approach to learning and growth serves as a model for children.</w:t>
      </w:r>
    </w:p>
    <w:p w14:paraId="3730B738" w14:textId="77777777" w:rsidR="004516CE" w:rsidRPr="00424879" w:rsidRDefault="004516CE" w:rsidP="004516CE">
      <w:pPr>
        <w:numPr>
          <w:ilvl w:val="0"/>
          <w:numId w:val="436"/>
        </w:numPr>
        <w:rPr>
          <w:b/>
          <w:bCs/>
        </w:rPr>
      </w:pPr>
      <w:r w:rsidRPr="00424879">
        <w:rPr>
          <w:b/>
          <w:bCs/>
        </w:rPr>
        <w:t>Practical skill development: "Training is preparation for teaching. Need to develop habits that make classroom practice automatic. Supervised practice is the means of developing these habits." This indicates the importance of developing fluency in essential pedagogical practices.</w:t>
      </w:r>
    </w:p>
    <w:p w14:paraId="62F1AA7F" w14:textId="77777777" w:rsidR="004516CE" w:rsidRPr="00424879" w:rsidRDefault="004516CE" w:rsidP="004516CE">
      <w:pPr>
        <w:numPr>
          <w:ilvl w:val="0"/>
          <w:numId w:val="436"/>
        </w:numPr>
        <w:rPr>
          <w:b/>
          <w:bCs/>
        </w:rPr>
      </w:pPr>
      <w:r w:rsidRPr="00424879">
        <w:rPr>
          <w:b/>
          <w:bCs/>
        </w:rPr>
        <w:t>Theoretical foundation: "Theory drives practice... The reason to have the theory is to have the foundation to recognize the child's work." This emphasizes that practical skills must be grounded in theoretical understanding.</w:t>
      </w:r>
    </w:p>
    <w:p w14:paraId="6C26AB17" w14:textId="77777777" w:rsidR="004516CE" w:rsidRPr="00424879" w:rsidRDefault="004516CE" w:rsidP="004516CE">
      <w:pPr>
        <w:numPr>
          <w:ilvl w:val="0"/>
          <w:numId w:val="436"/>
        </w:numPr>
        <w:rPr>
          <w:b/>
          <w:bCs/>
        </w:rPr>
      </w:pPr>
      <w:r w:rsidRPr="00424879">
        <w:rPr>
          <w:b/>
          <w:bCs/>
        </w:rPr>
        <w:lastRenderedPageBreak/>
        <w:t xml:space="preserve">Observational competence: "Observation, </w:t>
      </w:r>
      <w:proofErr w:type="gramStart"/>
      <w:r w:rsidRPr="00424879">
        <w:rPr>
          <w:b/>
          <w:bCs/>
        </w:rPr>
        <w:t>Planning</w:t>
      </w:r>
      <w:proofErr w:type="gramEnd"/>
      <w:r w:rsidRPr="00424879">
        <w:rPr>
          <w:b/>
          <w:bCs/>
        </w:rPr>
        <w:t xml:space="preserve"> specific to children being taught, Knowledge of concept, Skill of presenting, Skill of turning over work to child, Skill of observing meant to evaluate what has been given." This highlights observation as a foundational skill requiring ongoing refinement.</w:t>
      </w:r>
    </w:p>
    <w:p w14:paraId="227E9335" w14:textId="77777777" w:rsidR="004516CE" w:rsidRPr="00424879" w:rsidRDefault="004516CE" w:rsidP="004516CE">
      <w:pPr>
        <w:numPr>
          <w:ilvl w:val="0"/>
          <w:numId w:val="436"/>
        </w:numPr>
        <w:rPr>
          <w:b/>
          <w:bCs/>
        </w:rPr>
      </w:pPr>
      <w:r w:rsidRPr="00424879">
        <w:rPr>
          <w:b/>
          <w:bCs/>
        </w:rPr>
        <w:t xml:space="preserve">Comprehensive knowledge: "The environment </w:t>
      </w:r>
      <w:proofErr w:type="gramStart"/>
      <w:r w:rsidRPr="00424879">
        <w:rPr>
          <w:b/>
          <w:bCs/>
        </w:rPr>
        <w:t>has to</w:t>
      </w:r>
      <w:proofErr w:type="gramEnd"/>
      <w:r w:rsidRPr="00424879">
        <w:rPr>
          <w:b/>
          <w:bCs/>
        </w:rPr>
        <w:t xml:space="preserve"> be prepared every day, by the specialized adult, also known as the 'enlightened generalist'. Who needs to know a bit of everything, however the students need to research for more exactness on topics." This acknowledges the breadth of knowledge required while recognizing limits.</w:t>
      </w:r>
    </w:p>
    <w:p w14:paraId="6CE229D9" w14:textId="77777777" w:rsidR="004516CE" w:rsidRPr="00424879" w:rsidRDefault="004516CE" w:rsidP="004516CE">
      <w:pPr>
        <w:rPr>
          <w:b/>
          <w:bCs/>
        </w:rPr>
      </w:pPr>
      <w:r w:rsidRPr="00424879">
        <w:rPr>
          <w:b/>
          <w:bCs/>
        </w:rPr>
        <w:t>Professional development activities for second plane guides might include:</w:t>
      </w:r>
    </w:p>
    <w:p w14:paraId="3B6C629E" w14:textId="77777777" w:rsidR="004516CE" w:rsidRPr="00424879" w:rsidRDefault="004516CE" w:rsidP="004516CE">
      <w:pPr>
        <w:numPr>
          <w:ilvl w:val="0"/>
          <w:numId w:val="437"/>
        </w:numPr>
        <w:rPr>
          <w:b/>
          <w:bCs/>
        </w:rPr>
      </w:pPr>
      <w:r w:rsidRPr="00424879">
        <w:rPr>
          <w:b/>
          <w:bCs/>
        </w:rPr>
        <w:t>Observation of experienced guides: Witnessing skilled implementation of Montessori principles in established environments.</w:t>
      </w:r>
    </w:p>
    <w:p w14:paraId="481019BF" w14:textId="77777777" w:rsidR="004516CE" w:rsidRPr="00424879" w:rsidRDefault="004516CE" w:rsidP="004516CE">
      <w:pPr>
        <w:numPr>
          <w:ilvl w:val="0"/>
          <w:numId w:val="437"/>
        </w:numPr>
        <w:rPr>
          <w:b/>
          <w:bCs/>
        </w:rPr>
      </w:pPr>
      <w:r w:rsidRPr="00424879">
        <w:rPr>
          <w:b/>
          <w:bCs/>
        </w:rPr>
        <w:t>Subject-matter workshops: Deepening knowledge in specific disciplines to support comprehensive cosmic education.</w:t>
      </w:r>
    </w:p>
    <w:p w14:paraId="2CB87FC4" w14:textId="77777777" w:rsidR="004516CE" w:rsidRPr="00424879" w:rsidRDefault="004516CE" w:rsidP="004516CE">
      <w:pPr>
        <w:numPr>
          <w:ilvl w:val="0"/>
          <w:numId w:val="437"/>
        </w:numPr>
        <w:rPr>
          <w:b/>
          <w:bCs/>
        </w:rPr>
      </w:pPr>
      <w:r w:rsidRPr="00424879">
        <w:rPr>
          <w:b/>
          <w:bCs/>
        </w:rPr>
        <w:t>Material-making sessions: Developing skills in creating and adapting materials to meet specific learning needs.</w:t>
      </w:r>
    </w:p>
    <w:p w14:paraId="3D0A51B4" w14:textId="77777777" w:rsidR="004516CE" w:rsidRPr="00424879" w:rsidRDefault="004516CE" w:rsidP="004516CE">
      <w:pPr>
        <w:numPr>
          <w:ilvl w:val="0"/>
          <w:numId w:val="437"/>
        </w:numPr>
        <w:rPr>
          <w:b/>
          <w:bCs/>
        </w:rPr>
      </w:pPr>
      <w:r w:rsidRPr="00424879">
        <w:rPr>
          <w:b/>
          <w:bCs/>
        </w:rPr>
        <w:t>Case study discussions: Analyzing complex situations to refine understanding of child development and appropriate guidance.</w:t>
      </w:r>
    </w:p>
    <w:p w14:paraId="4FED3584" w14:textId="77777777" w:rsidR="004516CE" w:rsidRPr="00424879" w:rsidRDefault="004516CE" w:rsidP="004516CE">
      <w:pPr>
        <w:numPr>
          <w:ilvl w:val="0"/>
          <w:numId w:val="437"/>
        </w:numPr>
        <w:rPr>
          <w:b/>
          <w:bCs/>
        </w:rPr>
      </w:pPr>
      <w:r w:rsidRPr="00424879">
        <w:rPr>
          <w:b/>
          <w:bCs/>
        </w:rPr>
        <w:t>Research engagement: Participating in action research to investigate questions arising from classroom practice.</w:t>
      </w:r>
    </w:p>
    <w:p w14:paraId="5A2ADB99" w14:textId="77777777" w:rsidR="004516CE" w:rsidRPr="00424879" w:rsidRDefault="004516CE" w:rsidP="004516CE">
      <w:pPr>
        <w:rPr>
          <w:b/>
          <w:bCs/>
        </w:rPr>
      </w:pPr>
      <w:r w:rsidRPr="00424879">
        <w:rPr>
          <w:b/>
          <w:bCs/>
        </w:rPr>
        <w:t>The source material suggests that conviction in Montessori principles is essential for effective implementation: "We cannot leave the training without first considering our convincement of the work we are doing." This perspective indicates that professional development must address not only skills and knowledge but also the guide's philosophical orientation and commitment to Montessori principles.</w:t>
      </w:r>
    </w:p>
    <w:p w14:paraId="393763D5" w14:textId="77777777" w:rsidR="004516CE" w:rsidRPr="00424879" w:rsidRDefault="004516CE" w:rsidP="004516CE">
      <w:pPr>
        <w:rPr>
          <w:b/>
          <w:bCs/>
        </w:rPr>
      </w:pPr>
      <w:r w:rsidRPr="00424879">
        <w:rPr>
          <w:b/>
          <w:bCs/>
        </w:rPr>
        <w:t>The development of the second plane guide involves a balance of humility and confidence—humility in recognizing the child's capacity for self-construction and confidence in providing appropriate guidance when needed. As the source material notes: "The guide needs to be convinced the child can self-construct." This balance is developed through both formal training and ongoing reflection on classroom experiences.</w:t>
      </w:r>
    </w:p>
    <w:p w14:paraId="1CFDC7C2" w14:textId="77777777" w:rsidR="004516CE" w:rsidRPr="00424879" w:rsidRDefault="004516CE" w:rsidP="004516CE">
      <w:pPr>
        <w:rPr>
          <w:b/>
          <w:bCs/>
        </w:rPr>
      </w:pPr>
      <w:r w:rsidRPr="00424879">
        <w:rPr>
          <w:b/>
          <w:bCs/>
        </w:rPr>
        <w:t xml:space="preserve">Effective professional development recognizes that guides, like the children they serve, are engaged in a process of continuous growth and self-construction. By </w:t>
      </w:r>
      <w:r w:rsidRPr="00424879">
        <w:rPr>
          <w:b/>
          <w:bCs/>
        </w:rPr>
        <w:lastRenderedPageBreak/>
        <w:t>creating communities of practice that support this ongoing development, Montessori education ensures that guides have the resources and support needed to create and maintain optimal prepared environments for the second plane child.</w:t>
      </w:r>
    </w:p>
    <w:p w14:paraId="4EE52E19" w14:textId="77777777" w:rsidR="004516CE" w:rsidRPr="00424879" w:rsidRDefault="004516CE" w:rsidP="003327C6">
      <w:pPr>
        <w:pStyle w:val="Heading4"/>
      </w:pPr>
      <w:r w:rsidRPr="00424879">
        <w:t>Research and Evidence Supporting the Second Plane Environment</w:t>
      </w:r>
    </w:p>
    <w:p w14:paraId="49266001" w14:textId="77777777" w:rsidR="004516CE" w:rsidRPr="00424879" w:rsidRDefault="004516CE" w:rsidP="004516CE">
      <w:pPr>
        <w:rPr>
          <w:b/>
          <w:bCs/>
        </w:rPr>
      </w:pPr>
      <w:r w:rsidRPr="00424879">
        <w:rPr>
          <w:b/>
          <w:bCs/>
        </w:rPr>
        <w:t>Contemporary implementation of the second plane prepared environment benefits from an expanding body of research that examines both the theoretical foundations and practical effectiveness of Montessori education. While Maria Montessori's approach emerged from her own scientific observations rather than external validation, modern research provides additional support for many aspects of the prepared environment while suggesting refinements and adaptations to address contemporary educational contexts.</w:t>
      </w:r>
    </w:p>
    <w:p w14:paraId="603DE7EB" w14:textId="77777777" w:rsidR="004516CE" w:rsidRPr="00424879" w:rsidRDefault="004516CE" w:rsidP="004516CE">
      <w:pPr>
        <w:rPr>
          <w:b/>
          <w:bCs/>
        </w:rPr>
      </w:pPr>
      <w:r w:rsidRPr="00424879">
        <w:rPr>
          <w:b/>
          <w:bCs/>
        </w:rPr>
        <w:t>Several areas of research inform understanding of the second plane environment:</w:t>
      </w:r>
    </w:p>
    <w:p w14:paraId="41F70F3E" w14:textId="77777777" w:rsidR="004516CE" w:rsidRPr="00424879" w:rsidRDefault="004516CE" w:rsidP="004516CE">
      <w:pPr>
        <w:numPr>
          <w:ilvl w:val="0"/>
          <w:numId w:val="438"/>
        </w:numPr>
        <w:rPr>
          <w:b/>
          <w:bCs/>
        </w:rPr>
      </w:pPr>
      <w:r w:rsidRPr="00424879">
        <w:rPr>
          <w:b/>
          <w:bCs/>
        </w:rPr>
        <w:t>Developmental psychology: Research on cognitive, social, and emotional development during middle childhood confirms many of Montessori's observations about the characteristics and needs of elementary-aged children.</w:t>
      </w:r>
    </w:p>
    <w:p w14:paraId="3E109471" w14:textId="77777777" w:rsidR="004516CE" w:rsidRPr="00424879" w:rsidRDefault="004516CE" w:rsidP="004516CE">
      <w:pPr>
        <w:numPr>
          <w:ilvl w:val="0"/>
          <w:numId w:val="438"/>
        </w:numPr>
        <w:rPr>
          <w:b/>
          <w:bCs/>
        </w:rPr>
      </w:pPr>
      <w:r w:rsidRPr="00424879">
        <w:rPr>
          <w:b/>
          <w:bCs/>
        </w:rPr>
        <w:t xml:space="preserve">Neuroscience: Studies of brain development provide biological explanations for phenomena that Montessori identified through behavioral observation, such as sensitive periods for </w:t>
      </w:r>
      <w:proofErr w:type="gramStart"/>
      <w:r w:rsidRPr="00424879">
        <w:rPr>
          <w:b/>
          <w:bCs/>
        </w:rPr>
        <w:t>particular types</w:t>
      </w:r>
      <w:proofErr w:type="gramEnd"/>
      <w:r w:rsidRPr="00424879">
        <w:rPr>
          <w:b/>
          <w:bCs/>
        </w:rPr>
        <w:t xml:space="preserve"> of learning.</w:t>
      </w:r>
    </w:p>
    <w:p w14:paraId="1D1B8181" w14:textId="77777777" w:rsidR="004516CE" w:rsidRPr="00424879" w:rsidRDefault="004516CE" w:rsidP="004516CE">
      <w:pPr>
        <w:numPr>
          <w:ilvl w:val="0"/>
          <w:numId w:val="438"/>
        </w:numPr>
        <w:rPr>
          <w:b/>
          <w:bCs/>
        </w:rPr>
      </w:pPr>
      <w:r w:rsidRPr="00424879">
        <w:rPr>
          <w:b/>
          <w:bCs/>
        </w:rPr>
        <w:t>Educational effectiveness: Comparative studies examining outcomes for children in Montessori versus conventional education offer evidence regarding the effectiveness of the Montessori approach in various domains.</w:t>
      </w:r>
    </w:p>
    <w:p w14:paraId="4343EC28" w14:textId="77777777" w:rsidR="004516CE" w:rsidRPr="00424879" w:rsidRDefault="004516CE" w:rsidP="004516CE">
      <w:pPr>
        <w:numPr>
          <w:ilvl w:val="0"/>
          <w:numId w:val="438"/>
        </w:numPr>
        <w:rPr>
          <w:b/>
          <w:bCs/>
        </w:rPr>
      </w:pPr>
      <w:r w:rsidRPr="00424879">
        <w:rPr>
          <w:b/>
          <w:bCs/>
        </w:rPr>
        <w:t>Self-directed learning: Research on intrinsic motivation, autonomy, and self-regulation supports Montessori's emphasis on choice, interest-driven learning, and development of executive function.</w:t>
      </w:r>
    </w:p>
    <w:p w14:paraId="1FC7A083" w14:textId="77777777" w:rsidR="004516CE" w:rsidRPr="00424879" w:rsidRDefault="004516CE" w:rsidP="004516CE">
      <w:pPr>
        <w:numPr>
          <w:ilvl w:val="0"/>
          <w:numId w:val="438"/>
        </w:numPr>
        <w:rPr>
          <w:b/>
          <w:bCs/>
        </w:rPr>
      </w:pPr>
      <w:r w:rsidRPr="00424879">
        <w:rPr>
          <w:b/>
          <w:bCs/>
        </w:rPr>
        <w:t>Environmental psychology: Studies examining how physical environments influence behavior and learning provide frameworks for understanding the impact of environmental design on child development.</w:t>
      </w:r>
    </w:p>
    <w:p w14:paraId="48657D3C" w14:textId="77777777" w:rsidR="004516CE" w:rsidRPr="00424879" w:rsidRDefault="004516CE" w:rsidP="004516CE">
      <w:pPr>
        <w:rPr>
          <w:b/>
          <w:bCs/>
        </w:rPr>
      </w:pPr>
      <w:r w:rsidRPr="00424879">
        <w:rPr>
          <w:b/>
          <w:bCs/>
        </w:rPr>
        <w:t xml:space="preserve">The source material does not directly address research evidence, reflecting its focus on practical implementation rather than empirical validation. However, the empirical orientation of Montessori education is evident in passages emphasizing systematic observation: "Observation, </w:t>
      </w:r>
      <w:proofErr w:type="gramStart"/>
      <w:r w:rsidRPr="00424879">
        <w:rPr>
          <w:b/>
          <w:bCs/>
        </w:rPr>
        <w:t>Planning</w:t>
      </w:r>
      <w:proofErr w:type="gramEnd"/>
      <w:r w:rsidRPr="00424879">
        <w:rPr>
          <w:b/>
          <w:bCs/>
        </w:rPr>
        <w:t xml:space="preserve"> specific to children being taught, Knowledge of concept, Skill of presenting, Skill of turning over work to child, Skill of observing meant to evaluate what has been given."</w:t>
      </w:r>
    </w:p>
    <w:p w14:paraId="788230BF" w14:textId="77777777" w:rsidR="004516CE" w:rsidRPr="00424879" w:rsidRDefault="004516CE" w:rsidP="004516CE">
      <w:pPr>
        <w:rPr>
          <w:b/>
          <w:bCs/>
        </w:rPr>
      </w:pPr>
      <w:r w:rsidRPr="00424879">
        <w:rPr>
          <w:b/>
          <w:bCs/>
        </w:rPr>
        <w:lastRenderedPageBreak/>
        <w:t>Contemporary research supports several key aspects of the second plane environment:</w:t>
      </w:r>
    </w:p>
    <w:p w14:paraId="35951A4E" w14:textId="77777777" w:rsidR="004516CE" w:rsidRPr="00424879" w:rsidRDefault="004516CE" w:rsidP="004516CE">
      <w:pPr>
        <w:numPr>
          <w:ilvl w:val="0"/>
          <w:numId w:val="439"/>
        </w:numPr>
        <w:rPr>
          <w:b/>
          <w:bCs/>
        </w:rPr>
      </w:pPr>
      <w:r w:rsidRPr="00424879">
        <w:rPr>
          <w:b/>
          <w:bCs/>
        </w:rPr>
        <w:t>Multiage grouping: Studies indicate benefits of mixed-age classrooms for both social development and academic learning, supporting the traditional three-year age span in Montessori elementary environments.</w:t>
      </w:r>
    </w:p>
    <w:p w14:paraId="341EF32F" w14:textId="77777777" w:rsidR="004516CE" w:rsidRPr="00424879" w:rsidRDefault="004516CE" w:rsidP="004516CE">
      <w:pPr>
        <w:numPr>
          <w:ilvl w:val="0"/>
          <w:numId w:val="439"/>
        </w:numPr>
        <w:rPr>
          <w:b/>
          <w:bCs/>
        </w:rPr>
      </w:pPr>
      <w:r w:rsidRPr="00424879">
        <w:rPr>
          <w:b/>
          <w:bCs/>
        </w:rPr>
        <w:t>Self-directed learning: Research demonstrates that autonomy support and interest-driven learning promote intrinsic motivation and deeper engagement, aligning with Montessori's emphasis on choice and follow-up work based on personal interest.</w:t>
      </w:r>
    </w:p>
    <w:p w14:paraId="22642B8A" w14:textId="77777777" w:rsidR="004516CE" w:rsidRPr="00424879" w:rsidRDefault="004516CE" w:rsidP="004516CE">
      <w:pPr>
        <w:numPr>
          <w:ilvl w:val="0"/>
          <w:numId w:val="439"/>
        </w:numPr>
        <w:rPr>
          <w:b/>
          <w:bCs/>
        </w:rPr>
      </w:pPr>
      <w:r w:rsidRPr="00424879">
        <w:rPr>
          <w:b/>
          <w:bCs/>
        </w:rPr>
        <w:t>Concrete to abstract progression: Studies in mathematics education confirm the effectiveness of moving from concrete representations to abstract concepts, supporting Montessori's use of materialized abstractions.</w:t>
      </w:r>
    </w:p>
    <w:p w14:paraId="77E72253" w14:textId="77777777" w:rsidR="004516CE" w:rsidRPr="00424879" w:rsidRDefault="004516CE" w:rsidP="004516CE">
      <w:pPr>
        <w:numPr>
          <w:ilvl w:val="0"/>
          <w:numId w:val="439"/>
        </w:numPr>
        <w:rPr>
          <w:b/>
          <w:bCs/>
        </w:rPr>
      </w:pPr>
      <w:r w:rsidRPr="00424879">
        <w:rPr>
          <w:b/>
          <w:bCs/>
        </w:rPr>
        <w:t>Executive function development: Research indicates that environments emphasizing self-regulation, planning, and reflection contribute to executive function development, aligning with the autonomy and responsibility emphasized in the second plane environment.</w:t>
      </w:r>
    </w:p>
    <w:p w14:paraId="791CB825" w14:textId="77777777" w:rsidR="004516CE" w:rsidRPr="00424879" w:rsidRDefault="004516CE" w:rsidP="004516CE">
      <w:pPr>
        <w:numPr>
          <w:ilvl w:val="0"/>
          <w:numId w:val="439"/>
        </w:numPr>
        <w:rPr>
          <w:b/>
          <w:bCs/>
        </w:rPr>
      </w:pPr>
      <w:r w:rsidRPr="00424879">
        <w:rPr>
          <w:b/>
          <w:bCs/>
        </w:rPr>
        <w:t>Social development through peer interaction: Studies demonstrate the importance of collaborative learning and peer teaching for both social and cognitive development, supporting Montessori's emphasis on the "society of children."</w:t>
      </w:r>
    </w:p>
    <w:p w14:paraId="5DD15628" w14:textId="77777777" w:rsidR="004516CE" w:rsidRPr="00424879" w:rsidRDefault="004516CE" w:rsidP="004516CE">
      <w:pPr>
        <w:rPr>
          <w:b/>
          <w:bCs/>
        </w:rPr>
      </w:pPr>
      <w:r w:rsidRPr="00424879">
        <w:rPr>
          <w:b/>
          <w:bCs/>
        </w:rPr>
        <w:t>The integration of research evidence with Montessori practice requires careful consideration of both the validity of specific studies and their relevance to the fundamental principles of Montessori education. Research findings should inform rather than dictate practice, with empirical evidence complementing rather than replacing the systematic observations of guides who work directly with children.</w:t>
      </w:r>
    </w:p>
    <w:p w14:paraId="42E319F8" w14:textId="77777777" w:rsidR="004516CE" w:rsidRPr="00424879" w:rsidRDefault="004516CE" w:rsidP="004516CE">
      <w:pPr>
        <w:rPr>
          <w:b/>
          <w:bCs/>
        </w:rPr>
      </w:pPr>
      <w:r w:rsidRPr="00424879">
        <w:rPr>
          <w:b/>
          <w:bCs/>
        </w:rPr>
        <w:t>By maintaining a scientific orientation while being open to insights from contemporary research, Montessori education in the second plane continues to evolve in response to new understanding of child development and learning. This evolution reflects Montessori's own approach, which combined careful observation with theoretical reflection and practical experimentation to develop an educational method that responds to the universal needs of the developing child.</w:t>
      </w:r>
    </w:p>
    <w:p w14:paraId="1D6805FA" w14:textId="77777777" w:rsidR="004516CE" w:rsidRPr="00424879" w:rsidRDefault="004516CE" w:rsidP="003327C6">
      <w:pPr>
        <w:pStyle w:val="Heading3"/>
      </w:pPr>
      <w:r w:rsidRPr="00424879">
        <w:lastRenderedPageBreak/>
        <w:t>Section VI: Challenges and Considerations in Implementation</w:t>
      </w:r>
    </w:p>
    <w:p w14:paraId="3ABA1B37" w14:textId="77777777" w:rsidR="004516CE" w:rsidRPr="00424879" w:rsidRDefault="004516CE" w:rsidP="003327C6">
      <w:pPr>
        <w:pStyle w:val="Heading4"/>
      </w:pPr>
      <w:r w:rsidRPr="00424879">
        <w:t>Transitions Between First and Second Plane Environments</w:t>
      </w:r>
    </w:p>
    <w:p w14:paraId="10B2ED31" w14:textId="77777777" w:rsidR="004516CE" w:rsidRPr="00424879" w:rsidRDefault="004516CE" w:rsidP="004516CE">
      <w:pPr>
        <w:rPr>
          <w:b/>
          <w:bCs/>
        </w:rPr>
      </w:pPr>
      <w:r w:rsidRPr="00424879">
        <w:rPr>
          <w:b/>
          <w:bCs/>
        </w:rPr>
        <w:t>The transition from the first plane (ages 0-6) to the second plane (ages 6-12) environment represents a significant shift for both children and guides. This transition involves not only physical movement from one classroom to another but also adaptation to different expectations, work patterns, and social dynamics. Managing this transition effectively requires understanding of both the continuities and discontinuities between the planes.</w:t>
      </w:r>
    </w:p>
    <w:p w14:paraId="3B422CF8" w14:textId="77777777" w:rsidR="004516CE" w:rsidRPr="00424879" w:rsidRDefault="004516CE" w:rsidP="004516CE">
      <w:pPr>
        <w:rPr>
          <w:b/>
          <w:bCs/>
        </w:rPr>
      </w:pPr>
      <w:r w:rsidRPr="00424879">
        <w:rPr>
          <w:b/>
          <w:bCs/>
        </w:rPr>
        <w:t>Several principles guide effective transition between first and second plane environments:</w:t>
      </w:r>
    </w:p>
    <w:p w14:paraId="74C3FA76" w14:textId="77777777" w:rsidR="004516CE" w:rsidRPr="00424879" w:rsidRDefault="004516CE" w:rsidP="004516CE">
      <w:pPr>
        <w:numPr>
          <w:ilvl w:val="0"/>
          <w:numId w:val="440"/>
        </w:numPr>
        <w:rPr>
          <w:b/>
          <w:bCs/>
        </w:rPr>
      </w:pPr>
      <w:r w:rsidRPr="00424879">
        <w:rPr>
          <w:b/>
          <w:bCs/>
        </w:rPr>
        <w:t>Recognition of developmental continuity: While the planes represent distinct developmental periods, the transition between them is gradual rather than abrupt, with children exhibiting a mixture of characteristics during the transitional period.</w:t>
      </w:r>
    </w:p>
    <w:p w14:paraId="1D6C6EF0" w14:textId="77777777" w:rsidR="004516CE" w:rsidRPr="00424879" w:rsidRDefault="004516CE" w:rsidP="004516CE">
      <w:pPr>
        <w:numPr>
          <w:ilvl w:val="0"/>
          <w:numId w:val="440"/>
        </w:numPr>
        <w:rPr>
          <w:b/>
          <w:bCs/>
        </w:rPr>
      </w:pPr>
      <w:r w:rsidRPr="00424879">
        <w:rPr>
          <w:b/>
          <w:bCs/>
        </w:rPr>
        <w:t>Preparation in the first plane: The primary environment includes elements that prepare children for the increased freedom and responsibility of the elementary environment.</w:t>
      </w:r>
    </w:p>
    <w:p w14:paraId="63E8C095" w14:textId="77777777" w:rsidR="004516CE" w:rsidRPr="00424879" w:rsidRDefault="004516CE" w:rsidP="004516CE">
      <w:pPr>
        <w:numPr>
          <w:ilvl w:val="0"/>
          <w:numId w:val="440"/>
        </w:numPr>
        <w:rPr>
          <w:b/>
          <w:bCs/>
        </w:rPr>
      </w:pPr>
      <w:r w:rsidRPr="00424879">
        <w:rPr>
          <w:b/>
          <w:bCs/>
        </w:rPr>
        <w:t>Orientation to the new environment: Children receive thoughtful introduction to the second plane environment, including its physical organization, available materials, and social expectations.</w:t>
      </w:r>
    </w:p>
    <w:p w14:paraId="7330F456" w14:textId="77777777" w:rsidR="004516CE" w:rsidRPr="00424879" w:rsidRDefault="004516CE" w:rsidP="004516CE">
      <w:pPr>
        <w:numPr>
          <w:ilvl w:val="0"/>
          <w:numId w:val="440"/>
        </w:numPr>
        <w:rPr>
          <w:b/>
          <w:bCs/>
        </w:rPr>
      </w:pPr>
      <w:r w:rsidRPr="00424879">
        <w:rPr>
          <w:b/>
          <w:bCs/>
        </w:rPr>
        <w:t>Graduated responsibility: Expectations for independence and responsibility increase gradually as children demonstrate readiness rather than changing suddenly with the transition.</w:t>
      </w:r>
    </w:p>
    <w:p w14:paraId="381A69C6" w14:textId="77777777" w:rsidR="004516CE" w:rsidRPr="00424879" w:rsidRDefault="004516CE" w:rsidP="004516CE">
      <w:pPr>
        <w:numPr>
          <w:ilvl w:val="0"/>
          <w:numId w:val="440"/>
        </w:numPr>
        <w:rPr>
          <w:b/>
          <w:bCs/>
        </w:rPr>
      </w:pPr>
      <w:r w:rsidRPr="00424879">
        <w:rPr>
          <w:b/>
          <w:bCs/>
        </w:rPr>
        <w:t>Communication between guides: Primary and elementary guides collaborate to ensure understanding of each child's developmental history, strengths, challenges, and interests.</w:t>
      </w:r>
    </w:p>
    <w:p w14:paraId="6858A55F" w14:textId="77777777" w:rsidR="004516CE" w:rsidRPr="00424879" w:rsidRDefault="004516CE" w:rsidP="004516CE">
      <w:pPr>
        <w:rPr>
          <w:b/>
          <w:bCs/>
        </w:rPr>
      </w:pPr>
      <w:r w:rsidRPr="00424879">
        <w:rPr>
          <w:b/>
          <w:bCs/>
        </w:rPr>
        <w:t>The source material does not directly address transitions between planes, but several passages suggest implications for transition management:</w:t>
      </w:r>
    </w:p>
    <w:p w14:paraId="2BCD228D" w14:textId="77777777" w:rsidR="004516CE" w:rsidRPr="00424879" w:rsidRDefault="004516CE" w:rsidP="004516CE">
      <w:pPr>
        <w:numPr>
          <w:ilvl w:val="0"/>
          <w:numId w:val="441"/>
        </w:numPr>
        <w:rPr>
          <w:b/>
          <w:bCs/>
        </w:rPr>
      </w:pPr>
      <w:r w:rsidRPr="00424879">
        <w:rPr>
          <w:b/>
          <w:bCs/>
        </w:rPr>
        <w:t xml:space="preserve">Developmental understanding: "We need to understand where the adolescent is coming from, and the difference between the previous plane and the 3rd plane. The characteristics of the 2nd plane </w:t>
      </w:r>
      <w:proofErr w:type="gramStart"/>
      <w:r w:rsidRPr="00424879">
        <w:rPr>
          <w:b/>
          <w:bCs/>
        </w:rPr>
        <w:t>is</w:t>
      </w:r>
      <w:proofErr w:type="gramEnd"/>
      <w:r w:rsidRPr="00424879">
        <w:rPr>
          <w:b/>
          <w:bCs/>
        </w:rPr>
        <w:t xml:space="preserve"> usually difficult to pinpoint, since they are happening simultaneously in real life." This suggests the importance of recognizing </w:t>
      </w:r>
      <w:proofErr w:type="gramStart"/>
      <w:r w:rsidRPr="00424879">
        <w:rPr>
          <w:b/>
          <w:bCs/>
        </w:rPr>
        <w:t>the complex</w:t>
      </w:r>
      <w:proofErr w:type="gramEnd"/>
      <w:r w:rsidRPr="00424879">
        <w:rPr>
          <w:b/>
          <w:bCs/>
        </w:rPr>
        <w:t xml:space="preserve"> developmental patterns during transitions.</w:t>
      </w:r>
    </w:p>
    <w:p w14:paraId="77B34A6B" w14:textId="77777777" w:rsidR="004516CE" w:rsidRPr="00424879" w:rsidRDefault="004516CE" w:rsidP="004516CE">
      <w:pPr>
        <w:numPr>
          <w:ilvl w:val="0"/>
          <w:numId w:val="441"/>
        </w:numPr>
        <w:rPr>
          <w:b/>
          <w:bCs/>
        </w:rPr>
      </w:pPr>
      <w:r w:rsidRPr="00424879">
        <w:rPr>
          <w:b/>
          <w:bCs/>
        </w:rPr>
        <w:lastRenderedPageBreak/>
        <w:t xml:space="preserve">Environmental adaptation: "The environment has to entice the operation of the human tendencies, they have to be able to talk, move, explore and more importantly work on </w:t>
      </w:r>
      <w:proofErr w:type="spellStart"/>
      <w:r w:rsidRPr="00424879">
        <w:rPr>
          <w:b/>
          <w:bCs/>
        </w:rPr>
        <w:t>self constructing</w:t>
      </w:r>
      <w:proofErr w:type="spellEnd"/>
      <w:r w:rsidRPr="00424879">
        <w:rPr>
          <w:b/>
          <w:bCs/>
        </w:rPr>
        <w:t xml:space="preserve"> themselves abstractly. It is imperative to support the development and expression of the 2nd plane characteristics." This indicates that the environment must be responsive to children's emerging developmental characteristics.</w:t>
      </w:r>
    </w:p>
    <w:p w14:paraId="343AEADA" w14:textId="77777777" w:rsidR="004516CE" w:rsidRPr="00424879" w:rsidRDefault="004516CE" w:rsidP="004516CE">
      <w:pPr>
        <w:numPr>
          <w:ilvl w:val="0"/>
          <w:numId w:val="441"/>
        </w:numPr>
        <w:rPr>
          <w:b/>
          <w:bCs/>
        </w:rPr>
      </w:pPr>
      <w:r w:rsidRPr="00424879">
        <w:rPr>
          <w:b/>
          <w:bCs/>
        </w:rPr>
        <w:t>Progressive freedom: "In this new environment the child is unhappy when somebody else does for him what he could do for himself</w:t>
      </w:r>
      <w:proofErr w:type="gramStart"/>
      <w:r w:rsidRPr="00424879">
        <w:rPr>
          <w:b/>
          <w:bCs/>
        </w:rPr>
        <w:t>. . . .</w:t>
      </w:r>
      <w:proofErr w:type="gramEnd"/>
      <w:r w:rsidRPr="00424879">
        <w:rPr>
          <w:b/>
          <w:bCs/>
        </w:rPr>
        <w:t xml:space="preserve"> If the child develops through </w:t>
      </w:r>
      <w:proofErr w:type="gramStart"/>
      <w:r w:rsidRPr="00424879">
        <w:rPr>
          <w:b/>
          <w:bCs/>
        </w:rPr>
        <w:t>activity</w:t>
      </w:r>
      <w:proofErr w:type="gramEnd"/>
      <w:r w:rsidRPr="00424879">
        <w:rPr>
          <w:b/>
          <w:bCs/>
        </w:rPr>
        <w:t xml:space="preserve"> then he is only happy when active." This suggests that children need opportunities to exercise increasing independence during the transition.</w:t>
      </w:r>
    </w:p>
    <w:p w14:paraId="535069F6" w14:textId="77777777" w:rsidR="004516CE" w:rsidRPr="00424879" w:rsidRDefault="004516CE" w:rsidP="004516CE">
      <w:pPr>
        <w:rPr>
          <w:b/>
          <w:bCs/>
        </w:rPr>
      </w:pPr>
      <w:r w:rsidRPr="00424879">
        <w:rPr>
          <w:b/>
          <w:bCs/>
        </w:rPr>
        <w:t>Practical strategies for supporting transition between planes include:</w:t>
      </w:r>
    </w:p>
    <w:p w14:paraId="4EFDE81F" w14:textId="77777777" w:rsidR="004516CE" w:rsidRPr="00424879" w:rsidRDefault="004516CE" w:rsidP="004516CE">
      <w:pPr>
        <w:numPr>
          <w:ilvl w:val="0"/>
          <w:numId w:val="442"/>
        </w:numPr>
        <w:rPr>
          <w:b/>
          <w:bCs/>
        </w:rPr>
      </w:pPr>
      <w:r w:rsidRPr="00424879">
        <w:rPr>
          <w:b/>
          <w:bCs/>
        </w:rPr>
        <w:t xml:space="preserve">Visits to the elementary environment: Primary children visit the elementary classroom periodically during their final year, becoming familiar with </w:t>
      </w:r>
      <w:proofErr w:type="gramStart"/>
      <w:r w:rsidRPr="00424879">
        <w:rPr>
          <w:b/>
          <w:bCs/>
        </w:rPr>
        <w:t>the space</w:t>
      </w:r>
      <w:proofErr w:type="gramEnd"/>
      <w:r w:rsidRPr="00424879">
        <w:rPr>
          <w:b/>
          <w:bCs/>
        </w:rPr>
        <w:t xml:space="preserve"> and observing the work of older children.</w:t>
      </w:r>
    </w:p>
    <w:p w14:paraId="7DBEBA5C" w14:textId="77777777" w:rsidR="004516CE" w:rsidRPr="00424879" w:rsidRDefault="004516CE" w:rsidP="004516CE">
      <w:pPr>
        <w:numPr>
          <w:ilvl w:val="0"/>
          <w:numId w:val="442"/>
        </w:numPr>
        <w:rPr>
          <w:b/>
          <w:bCs/>
        </w:rPr>
      </w:pPr>
      <w:r w:rsidRPr="00424879">
        <w:rPr>
          <w:b/>
          <w:bCs/>
        </w:rPr>
        <w:t>Transition stories and discussions: Children hear stories about the elementary environment and participate in discussions about what to expect in their new classroom.</w:t>
      </w:r>
    </w:p>
    <w:p w14:paraId="1900581B" w14:textId="77777777" w:rsidR="004516CE" w:rsidRPr="00424879" w:rsidRDefault="004516CE" w:rsidP="004516CE">
      <w:pPr>
        <w:numPr>
          <w:ilvl w:val="0"/>
          <w:numId w:val="442"/>
        </w:numPr>
        <w:rPr>
          <w:b/>
          <w:bCs/>
        </w:rPr>
      </w:pPr>
      <w:r w:rsidRPr="00424879">
        <w:rPr>
          <w:b/>
          <w:bCs/>
        </w:rPr>
        <w:t>Graduated introduction to materials: Children are introduced to elementary materials gradually, with initial presentations focusing on those most closely related to familiar primary materials.</w:t>
      </w:r>
    </w:p>
    <w:p w14:paraId="3D40C0E0" w14:textId="77777777" w:rsidR="004516CE" w:rsidRPr="00424879" w:rsidRDefault="004516CE" w:rsidP="004516CE">
      <w:pPr>
        <w:numPr>
          <w:ilvl w:val="0"/>
          <w:numId w:val="442"/>
        </w:numPr>
        <w:rPr>
          <w:b/>
          <w:bCs/>
        </w:rPr>
      </w:pPr>
      <w:r w:rsidRPr="00424879">
        <w:rPr>
          <w:b/>
          <w:bCs/>
        </w:rPr>
        <w:t>Social integration activities: Structured and unstructured opportunities for new elementary children to interact with experienced peers who can serve as mentors and guides.</w:t>
      </w:r>
    </w:p>
    <w:p w14:paraId="78342CA2" w14:textId="77777777" w:rsidR="004516CE" w:rsidRPr="00424879" w:rsidRDefault="004516CE" w:rsidP="004516CE">
      <w:pPr>
        <w:numPr>
          <w:ilvl w:val="0"/>
          <w:numId w:val="442"/>
        </w:numPr>
        <w:rPr>
          <w:b/>
          <w:bCs/>
        </w:rPr>
      </w:pPr>
      <w:r w:rsidRPr="00424879">
        <w:rPr>
          <w:b/>
          <w:bCs/>
        </w:rPr>
        <w:t>Individualized support: Recognition that children transition at different rates, with some requiring more support than others in adapting to new expectations and responsibilities.</w:t>
      </w:r>
    </w:p>
    <w:p w14:paraId="04A14C33" w14:textId="77777777" w:rsidR="004516CE" w:rsidRPr="00424879" w:rsidRDefault="004516CE" w:rsidP="004516CE">
      <w:pPr>
        <w:rPr>
          <w:b/>
          <w:bCs/>
        </w:rPr>
      </w:pPr>
      <w:r w:rsidRPr="00424879">
        <w:rPr>
          <w:b/>
          <w:bCs/>
        </w:rPr>
        <w:t>The guide's role in supporting transition involves careful observation to determine each child's readiness for various aspects of the elementary environment. Some children may rapidly embrace the expanded social dimensions of elementary work, while others may initially need more support in collaborative endeavors. Similarly, some children may quickly engage with the cosmic curriculum, while others may need more gradual introduction to abstract concepts.</w:t>
      </w:r>
    </w:p>
    <w:p w14:paraId="3AF4F20E" w14:textId="77777777" w:rsidR="004516CE" w:rsidRPr="00424879" w:rsidRDefault="004516CE" w:rsidP="004516CE">
      <w:pPr>
        <w:rPr>
          <w:b/>
          <w:bCs/>
        </w:rPr>
      </w:pPr>
      <w:r w:rsidRPr="00424879">
        <w:rPr>
          <w:b/>
          <w:bCs/>
        </w:rPr>
        <w:lastRenderedPageBreak/>
        <w:t>Effective transition between planes recognizes both the significant changes in developmental characteristics and the underlying continuities in human tendencies and basic needs. By providing thoughtful support during this period of change, guides help children build on the foundations established in the first plane while embracing the new possibilities offered by the second plane environment.</w:t>
      </w:r>
    </w:p>
    <w:p w14:paraId="61F6DF65" w14:textId="77777777" w:rsidR="004516CE" w:rsidRPr="00424879" w:rsidRDefault="004516CE" w:rsidP="003327C6">
      <w:pPr>
        <w:pStyle w:val="Heading4"/>
      </w:pPr>
      <w:r w:rsidRPr="00424879">
        <w:t>Common Challenges in Maintaining the Prepared Environment</w:t>
      </w:r>
    </w:p>
    <w:p w14:paraId="56E51D80" w14:textId="77777777" w:rsidR="004516CE" w:rsidRPr="00424879" w:rsidRDefault="004516CE" w:rsidP="004516CE">
      <w:pPr>
        <w:rPr>
          <w:b/>
          <w:bCs/>
        </w:rPr>
      </w:pPr>
      <w:r w:rsidRPr="00424879">
        <w:rPr>
          <w:b/>
          <w:bCs/>
        </w:rPr>
        <w:t>Despite careful preparation and implementation, guides inevitably encounter challenges in maintaining the second plane environment. These challenges may arise from various sources—children's developmental variations, resource limitations, external pressures, or imbalances in the implementation of Montessori principles. Identifying common challenges and developing strategies to address them supports the guide's ongoing refinement of the prepared environment.</w:t>
      </w:r>
    </w:p>
    <w:p w14:paraId="2EA9A259" w14:textId="77777777" w:rsidR="004516CE" w:rsidRPr="00424879" w:rsidRDefault="004516CE" w:rsidP="004516CE">
      <w:pPr>
        <w:rPr>
          <w:b/>
          <w:bCs/>
        </w:rPr>
      </w:pPr>
      <w:r w:rsidRPr="00424879">
        <w:rPr>
          <w:b/>
          <w:bCs/>
        </w:rPr>
        <w:t>Several categories of challenges are frequently encountered:</w:t>
      </w:r>
    </w:p>
    <w:p w14:paraId="3CC60AEC" w14:textId="77777777" w:rsidR="004516CE" w:rsidRPr="00424879" w:rsidRDefault="004516CE" w:rsidP="004516CE">
      <w:pPr>
        <w:numPr>
          <w:ilvl w:val="0"/>
          <w:numId w:val="443"/>
        </w:numPr>
        <w:rPr>
          <w:b/>
          <w:bCs/>
        </w:rPr>
      </w:pPr>
      <w:r w:rsidRPr="00424879">
        <w:rPr>
          <w:b/>
          <w:bCs/>
        </w:rPr>
        <w:t>Balance of freedom and structure: Finding the optimal level of guidance that supports independent learning without allowing children to drift aimlessly or become overwhelmed by too many choices.</w:t>
      </w:r>
    </w:p>
    <w:p w14:paraId="149DCA5E" w14:textId="77777777" w:rsidR="004516CE" w:rsidRPr="00424879" w:rsidRDefault="004516CE" w:rsidP="004516CE">
      <w:pPr>
        <w:numPr>
          <w:ilvl w:val="0"/>
          <w:numId w:val="443"/>
        </w:numPr>
        <w:rPr>
          <w:b/>
          <w:bCs/>
        </w:rPr>
      </w:pPr>
      <w:r w:rsidRPr="00424879">
        <w:rPr>
          <w:b/>
          <w:bCs/>
        </w:rPr>
        <w:t>Social dynamics: Addressing conflicts, exclusion, domination patterns, or other problematic social behaviors while supporting children's development of conflict resolution skills.</w:t>
      </w:r>
    </w:p>
    <w:p w14:paraId="04692855" w14:textId="77777777" w:rsidR="004516CE" w:rsidRPr="00424879" w:rsidRDefault="004516CE" w:rsidP="004516CE">
      <w:pPr>
        <w:numPr>
          <w:ilvl w:val="0"/>
          <w:numId w:val="443"/>
        </w:numPr>
        <w:rPr>
          <w:b/>
          <w:bCs/>
        </w:rPr>
      </w:pPr>
      <w:r w:rsidRPr="00424879">
        <w:rPr>
          <w:b/>
          <w:bCs/>
        </w:rPr>
        <w:t>Material maintenance: Ensuring that materials remain complete, functional, and attractive despite frequent use by multiple children.</w:t>
      </w:r>
    </w:p>
    <w:p w14:paraId="513CF07D" w14:textId="77777777" w:rsidR="004516CE" w:rsidRPr="00424879" w:rsidRDefault="004516CE" w:rsidP="004516CE">
      <w:pPr>
        <w:numPr>
          <w:ilvl w:val="0"/>
          <w:numId w:val="443"/>
        </w:numPr>
        <w:rPr>
          <w:b/>
          <w:bCs/>
        </w:rPr>
      </w:pPr>
      <w:r w:rsidRPr="00424879">
        <w:rPr>
          <w:b/>
          <w:bCs/>
        </w:rPr>
        <w:t>Time management: Balancing the need for presentations, observations, record-keeping, and individual guidance within limited school hours.</w:t>
      </w:r>
    </w:p>
    <w:p w14:paraId="29E2BA50" w14:textId="77777777" w:rsidR="004516CE" w:rsidRPr="00424879" w:rsidRDefault="004516CE" w:rsidP="004516CE">
      <w:pPr>
        <w:numPr>
          <w:ilvl w:val="0"/>
          <w:numId w:val="443"/>
        </w:numPr>
        <w:rPr>
          <w:b/>
          <w:bCs/>
        </w:rPr>
      </w:pPr>
      <w:r w:rsidRPr="00424879">
        <w:rPr>
          <w:b/>
          <w:bCs/>
        </w:rPr>
        <w:t>Environmental order: Maintaining an orderly, beautiful environment while allowing the messiness that sometimes accompanies complex projects and collaborative work.</w:t>
      </w:r>
    </w:p>
    <w:p w14:paraId="7A124CCD" w14:textId="77777777" w:rsidR="004516CE" w:rsidRPr="00424879" w:rsidRDefault="004516CE" w:rsidP="004516CE">
      <w:pPr>
        <w:rPr>
          <w:b/>
          <w:bCs/>
        </w:rPr>
      </w:pPr>
      <w:r w:rsidRPr="00424879">
        <w:rPr>
          <w:b/>
          <w:bCs/>
        </w:rPr>
        <w:t>The source material acknowledges some of these challenges and suggests approaches to addressing them:</w:t>
      </w:r>
    </w:p>
    <w:p w14:paraId="2B194817" w14:textId="77777777" w:rsidR="004516CE" w:rsidRPr="00424879" w:rsidRDefault="004516CE" w:rsidP="004516CE">
      <w:pPr>
        <w:numPr>
          <w:ilvl w:val="0"/>
          <w:numId w:val="444"/>
        </w:numPr>
        <w:rPr>
          <w:b/>
          <w:bCs/>
        </w:rPr>
      </w:pPr>
      <w:r w:rsidRPr="00424879">
        <w:rPr>
          <w:b/>
          <w:bCs/>
        </w:rPr>
        <w:t xml:space="preserve">Balancing order and work process: "We have to accept that the problem solving of the child </w:t>
      </w:r>
      <w:proofErr w:type="gramStart"/>
      <w:r w:rsidRPr="00424879">
        <w:rPr>
          <w:b/>
          <w:bCs/>
        </w:rPr>
        <w:t>as</w:t>
      </w:r>
      <w:proofErr w:type="gramEnd"/>
      <w:r w:rsidRPr="00424879">
        <w:rPr>
          <w:b/>
          <w:bCs/>
        </w:rPr>
        <w:t xml:space="preserve"> part of the work, and that there are standards for that work. When there isn't order we can </w:t>
      </w:r>
      <w:proofErr w:type="gramStart"/>
      <w:r w:rsidRPr="00424879">
        <w:rPr>
          <w:b/>
          <w:bCs/>
        </w:rPr>
        <w:t>appreciate</w:t>
      </w:r>
      <w:proofErr w:type="gramEnd"/>
      <w:r w:rsidRPr="00424879">
        <w:rPr>
          <w:b/>
          <w:bCs/>
        </w:rPr>
        <w:t xml:space="preserve"> when the classroom is clean, sometimes it is necessary to see past the mess." This suggests the importance </w:t>
      </w:r>
      <w:r w:rsidRPr="00424879">
        <w:rPr>
          <w:b/>
          <w:bCs/>
        </w:rPr>
        <w:lastRenderedPageBreak/>
        <w:t>of distinguishing between productive disorder related to ongoing work and careless disorganization.</w:t>
      </w:r>
    </w:p>
    <w:p w14:paraId="03EF5853" w14:textId="77777777" w:rsidR="004516CE" w:rsidRPr="00424879" w:rsidRDefault="004516CE" w:rsidP="004516CE">
      <w:pPr>
        <w:numPr>
          <w:ilvl w:val="0"/>
          <w:numId w:val="444"/>
        </w:numPr>
        <w:rPr>
          <w:b/>
          <w:bCs/>
        </w:rPr>
      </w:pPr>
      <w:r w:rsidRPr="00424879">
        <w:rPr>
          <w:b/>
          <w:bCs/>
        </w:rPr>
        <w:t>Engaging all children appropriately: "The points of interest must be appropriate to the mind of the child—not too easy or too hard. If the task is too easy, the child will do it without interest. If the task is too difficult, he will not do it at all. This is one of the most difficult things to detect." This highlights the challenge of providing appropriately engaging work for each child.</w:t>
      </w:r>
    </w:p>
    <w:p w14:paraId="101C23F3" w14:textId="77777777" w:rsidR="004516CE" w:rsidRPr="00424879" w:rsidRDefault="004516CE" w:rsidP="004516CE">
      <w:pPr>
        <w:numPr>
          <w:ilvl w:val="0"/>
          <w:numId w:val="444"/>
        </w:numPr>
        <w:rPr>
          <w:b/>
          <w:bCs/>
        </w:rPr>
      </w:pPr>
      <w:r w:rsidRPr="00424879">
        <w:rPr>
          <w:b/>
          <w:bCs/>
        </w:rPr>
        <w:t xml:space="preserve">Sustaining interest over time: "Teachers who have some experience at the beginning of school in the fall are not very much interested in the tidiness of the room, but of what is of interest to the child. This is because they know that if they can give interesting material, they can establish </w:t>
      </w:r>
      <w:proofErr w:type="gramStart"/>
      <w:r w:rsidRPr="00424879">
        <w:rPr>
          <w:b/>
          <w:bCs/>
        </w:rPr>
        <w:t>concentration</w:t>
      </w:r>
      <w:proofErr w:type="gramEnd"/>
      <w:r w:rsidRPr="00424879">
        <w:rPr>
          <w:b/>
          <w:bCs/>
        </w:rPr>
        <w:t xml:space="preserve"> and the children will be quiet. The teachers who are inexperienced are worried about having </w:t>
      </w:r>
      <w:proofErr w:type="gramStart"/>
      <w:r w:rsidRPr="00424879">
        <w:rPr>
          <w:b/>
          <w:bCs/>
        </w:rPr>
        <w:t>good and</w:t>
      </w:r>
      <w:proofErr w:type="gramEnd"/>
      <w:r w:rsidRPr="00424879">
        <w:rPr>
          <w:b/>
          <w:bCs/>
        </w:rPr>
        <w:t xml:space="preserve"> quiet children. But at a certain point, after one month or less, the child who has been so quiet becomes turbulent because he has no more interests, and the teacher has not thought about it." This emphasizes the need to continuously renew children's interest through new presentations and materials.</w:t>
      </w:r>
    </w:p>
    <w:p w14:paraId="229BD2CF" w14:textId="77777777" w:rsidR="004516CE" w:rsidRPr="00424879" w:rsidRDefault="004516CE" w:rsidP="004516CE">
      <w:pPr>
        <w:rPr>
          <w:b/>
          <w:bCs/>
        </w:rPr>
      </w:pPr>
      <w:r w:rsidRPr="00424879">
        <w:rPr>
          <w:b/>
          <w:bCs/>
        </w:rPr>
        <w:t>Strategies for addressing common challenges include:</w:t>
      </w:r>
    </w:p>
    <w:p w14:paraId="4EF30526" w14:textId="77777777" w:rsidR="004516CE" w:rsidRPr="00424879" w:rsidRDefault="004516CE" w:rsidP="004516CE">
      <w:pPr>
        <w:numPr>
          <w:ilvl w:val="0"/>
          <w:numId w:val="445"/>
        </w:numPr>
        <w:rPr>
          <w:b/>
          <w:bCs/>
        </w:rPr>
      </w:pPr>
      <w:r w:rsidRPr="00424879">
        <w:rPr>
          <w:b/>
          <w:bCs/>
        </w:rPr>
        <w:t>Regular environmental assessment: Systematic evaluation of the environment's effectiveness in supporting children's development, identifying areas needing adjustment.</w:t>
      </w:r>
    </w:p>
    <w:p w14:paraId="5C195440" w14:textId="77777777" w:rsidR="004516CE" w:rsidRPr="00424879" w:rsidRDefault="004516CE" w:rsidP="004516CE">
      <w:pPr>
        <w:numPr>
          <w:ilvl w:val="0"/>
          <w:numId w:val="445"/>
        </w:numPr>
        <w:rPr>
          <w:b/>
          <w:bCs/>
        </w:rPr>
      </w:pPr>
      <w:r w:rsidRPr="00424879">
        <w:rPr>
          <w:b/>
          <w:bCs/>
        </w:rPr>
        <w:t>Collaborative problem-solving: Involving children in identifying and addressing environmental challenges, developing shared ownership and responsibility.</w:t>
      </w:r>
    </w:p>
    <w:p w14:paraId="52C20619" w14:textId="77777777" w:rsidR="004516CE" w:rsidRPr="00424879" w:rsidRDefault="004516CE" w:rsidP="004516CE">
      <w:pPr>
        <w:numPr>
          <w:ilvl w:val="0"/>
          <w:numId w:val="445"/>
        </w:numPr>
        <w:rPr>
          <w:b/>
          <w:bCs/>
        </w:rPr>
      </w:pPr>
      <w:r w:rsidRPr="00424879">
        <w:rPr>
          <w:b/>
          <w:bCs/>
        </w:rPr>
        <w:t>Professional community support: Consulting with colleagues, mentors, and trainers to gain perspective on persistent challenges and identify potential solutions.</w:t>
      </w:r>
    </w:p>
    <w:p w14:paraId="7870C7AB" w14:textId="77777777" w:rsidR="004516CE" w:rsidRPr="00424879" w:rsidRDefault="004516CE" w:rsidP="004516CE">
      <w:pPr>
        <w:numPr>
          <w:ilvl w:val="0"/>
          <w:numId w:val="445"/>
        </w:numPr>
        <w:rPr>
          <w:b/>
          <w:bCs/>
        </w:rPr>
      </w:pPr>
      <w:r w:rsidRPr="00424879">
        <w:rPr>
          <w:b/>
          <w:bCs/>
        </w:rPr>
        <w:t>Balance of immediate and systemic responses: Addressing immediate issues while also implementing longer-term strategies to prevent recurrence of problems.</w:t>
      </w:r>
    </w:p>
    <w:p w14:paraId="19A8DC1E" w14:textId="77777777" w:rsidR="004516CE" w:rsidRPr="00424879" w:rsidRDefault="004516CE" w:rsidP="004516CE">
      <w:pPr>
        <w:numPr>
          <w:ilvl w:val="0"/>
          <w:numId w:val="445"/>
        </w:numPr>
        <w:rPr>
          <w:b/>
          <w:bCs/>
        </w:rPr>
      </w:pPr>
      <w:r w:rsidRPr="00424879">
        <w:rPr>
          <w:b/>
          <w:bCs/>
        </w:rPr>
        <w:t>Continuous professional development: Developing skills and knowledge to address specific challenges through targeted reading, workshops, observation, and mentoring.</w:t>
      </w:r>
    </w:p>
    <w:p w14:paraId="7E111B13" w14:textId="77777777" w:rsidR="004516CE" w:rsidRPr="00424879" w:rsidRDefault="004516CE" w:rsidP="004516CE">
      <w:pPr>
        <w:rPr>
          <w:b/>
          <w:bCs/>
        </w:rPr>
      </w:pPr>
      <w:r w:rsidRPr="00424879">
        <w:rPr>
          <w:b/>
          <w:bCs/>
        </w:rPr>
        <w:t xml:space="preserve">The source material suggests that some apparent challenges may reflect the guide's own development rather than problems with the environment or children: "The </w:t>
      </w:r>
      <w:r w:rsidRPr="00424879">
        <w:rPr>
          <w:b/>
          <w:bCs/>
        </w:rPr>
        <w:lastRenderedPageBreak/>
        <w:t>preparation of oneself is essential, exemplifying the drive for self-perfection, integrating the classroom, and incentivizing work/desire to explore." This perspective encourages guides to consider how their own beliefs, behaviors, and attitudes might contribute to challenges they observe in the classroom.</w:t>
      </w:r>
    </w:p>
    <w:p w14:paraId="7148A03C" w14:textId="77777777" w:rsidR="004516CE" w:rsidRPr="00424879" w:rsidRDefault="004516CE" w:rsidP="004516CE">
      <w:pPr>
        <w:rPr>
          <w:b/>
          <w:bCs/>
        </w:rPr>
      </w:pPr>
      <w:r w:rsidRPr="00424879">
        <w:rPr>
          <w:b/>
          <w:bCs/>
        </w:rPr>
        <w:t>By approaching challenges as opportunities for growth rather than as failures of implementation, guides can develop increasingly effective prepared environments through ongoing reflection, experimentation, and refinement. This approach models for children the growth mindset and problem-solving orientation that Montessori education seeks to cultivate.</w:t>
      </w:r>
    </w:p>
    <w:p w14:paraId="0A381337" w14:textId="77777777" w:rsidR="004516CE" w:rsidRPr="00424879" w:rsidRDefault="004516CE" w:rsidP="003327C6">
      <w:pPr>
        <w:pStyle w:val="Heading4"/>
      </w:pPr>
      <w:r w:rsidRPr="00424879">
        <w:t>Financial and Resource Considerations</w:t>
      </w:r>
    </w:p>
    <w:p w14:paraId="2445CA5F" w14:textId="77777777" w:rsidR="004516CE" w:rsidRPr="00424879" w:rsidRDefault="004516CE" w:rsidP="004516CE">
      <w:pPr>
        <w:rPr>
          <w:b/>
          <w:bCs/>
        </w:rPr>
      </w:pPr>
      <w:r w:rsidRPr="00424879">
        <w:rPr>
          <w:b/>
          <w:bCs/>
        </w:rPr>
        <w:t>The implementation of a comprehensive prepared environment for the second plane requires significant resources—financial, material, spatial, and human. While Montessori emphasized that education should be accessible to all children regardless of socioeconomic status, practical considerations regarding resource availability inevitably influence how the prepared environment is established and maintained in different contexts.</w:t>
      </w:r>
    </w:p>
    <w:p w14:paraId="24716A7E" w14:textId="77777777" w:rsidR="004516CE" w:rsidRPr="00424879" w:rsidRDefault="004516CE" w:rsidP="004516CE">
      <w:pPr>
        <w:rPr>
          <w:b/>
          <w:bCs/>
        </w:rPr>
      </w:pPr>
      <w:r w:rsidRPr="00424879">
        <w:rPr>
          <w:b/>
          <w:bCs/>
        </w:rPr>
        <w:t>Several principles guide resource allocation and management in the second plane environment:</w:t>
      </w:r>
    </w:p>
    <w:p w14:paraId="2E0F1E4B" w14:textId="77777777" w:rsidR="004516CE" w:rsidRPr="00424879" w:rsidRDefault="004516CE" w:rsidP="004516CE">
      <w:pPr>
        <w:numPr>
          <w:ilvl w:val="0"/>
          <w:numId w:val="446"/>
        </w:numPr>
        <w:rPr>
          <w:b/>
          <w:bCs/>
        </w:rPr>
      </w:pPr>
      <w:r w:rsidRPr="00424879">
        <w:rPr>
          <w:b/>
          <w:bCs/>
        </w:rPr>
        <w:t>Prioritization of essential elements: Focusing resources on the most crucial aspects of the environment while developing creative solutions for less essential components.</w:t>
      </w:r>
    </w:p>
    <w:p w14:paraId="1509F7C5" w14:textId="77777777" w:rsidR="004516CE" w:rsidRPr="00424879" w:rsidRDefault="004516CE" w:rsidP="004516CE">
      <w:pPr>
        <w:numPr>
          <w:ilvl w:val="0"/>
          <w:numId w:val="446"/>
        </w:numPr>
        <w:rPr>
          <w:b/>
          <w:bCs/>
        </w:rPr>
      </w:pPr>
      <w:r w:rsidRPr="00424879">
        <w:rPr>
          <w:b/>
          <w:bCs/>
        </w:rPr>
        <w:t>Quality over quantity: Investing in fewer, high-quality materials rather than numerous items of lesser quality that may not serve their intended purposes effectively.</w:t>
      </w:r>
    </w:p>
    <w:p w14:paraId="3A72EFD9" w14:textId="77777777" w:rsidR="004516CE" w:rsidRPr="00424879" w:rsidRDefault="004516CE" w:rsidP="004516CE">
      <w:pPr>
        <w:numPr>
          <w:ilvl w:val="0"/>
          <w:numId w:val="446"/>
        </w:numPr>
        <w:rPr>
          <w:b/>
          <w:bCs/>
        </w:rPr>
      </w:pPr>
      <w:r w:rsidRPr="00424879">
        <w:rPr>
          <w:b/>
          <w:bCs/>
        </w:rPr>
        <w:t>Progressive acquisition: Developing the environment gradually over time rather than attempting to create a comprehensive implementation immediately.</w:t>
      </w:r>
    </w:p>
    <w:p w14:paraId="666822E8" w14:textId="77777777" w:rsidR="004516CE" w:rsidRPr="00424879" w:rsidRDefault="004516CE" w:rsidP="004516CE">
      <w:pPr>
        <w:numPr>
          <w:ilvl w:val="0"/>
          <w:numId w:val="446"/>
        </w:numPr>
        <w:rPr>
          <w:b/>
          <w:bCs/>
        </w:rPr>
      </w:pPr>
      <w:r w:rsidRPr="00424879">
        <w:rPr>
          <w:b/>
          <w:bCs/>
        </w:rPr>
        <w:t>Resource sharing and community involvement: Engaging parents, community members, and other stakeholders in contributing to the environment through donations, volunteer work, and expertise sharing.</w:t>
      </w:r>
    </w:p>
    <w:p w14:paraId="44101EA2" w14:textId="77777777" w:rsidR="004516CE" w:rsidRPr="00424879" w:rsidRDefault="004516CE" w:rsidP="004516CE">
      <w:pPr>
        <w:numPr>
          <w:ilvl w:val="0"/>
          <w:numId w:val="446"/>
        </w:numPr>
        <w:rPr>
          <w:b/>
          <w:bCs/>
        </w:rPr>
      </w:pPr>
      <w:r w:rsidRPr="00424879">
        <w:rPr>
          <w:b/>
          <w:bCs/>
        </w:rPr>
        <w:t>Sustainability practices: Incorporating environmental stewardship through repair, reuse, and careful consumption, modeling ecological awareness for children.</w:t>
      </w:r>
    </w:p>
    <w:p w14:paraId="39740C76" w14:textId="77777777" w:rsidR="004516CE" w:rsidRPr="00424879" w:rsidRDefault="004516CE" w:rsidP="004516CE">
      <w:pPr>
        <w:rPr>
          <w:b/>
          <w:bCs/>
        </w:rPr>
      </w:pPr>
      <w:r w:rsidRPr="00424879">
        <w:rPr>
          <w:b/>
          <w:bCs/>
        </w:rPr>
        <w:lastRenderedPageBreak/>
        <w:t>The source material does not directly address financial considerations but provides some guidance relevant to resource management:</w:t>
      </w:r>
    </w:p>
    <w:p w14:paraId="340EDC04" w14:textId="77777777" w:rsidR="004516CE" w:rsidRPr="00424879" w:rsidRDefault="004516CE" w:rsidP="004516CE">
      <w:pPr>
        <w:numPr>
          <w:ilvl w:val="0"/>
          <w:numId w:val="447"/>
        </w:numPr>
        <w:rPr>
          <w:b/>
          <w:bCs/>
        </w:rPr>
      </w:pPr>
      <w:r w:rsidRPr="00424879">
        <w:rPr>
          <w:b/>
          <w:bCs/>
        </w:rPr>
        <w:t>Selective material acquisition: "The library, which has to have the jewels needed for research, without being overflowing and daunting." This suggests careful curation rather than accumulation of excessive resources.</w:t>
      </w:r>
    </w:p>
    <w:p w14:paraId="391B546E" w14:textId="77777777" w:rsidR="004516CE" w:rsidRPr="00424879" w:rsidRDefault="004516CE" w:rsidP="004516CE">
      <w:pPr>
        <w:numPr>
          <w:ilvl w:val="0"/>
          <w:numId w:val="447"/>
        </w:numPr>
        <w:rPr>
          <w:b/>
          <w:bCs/>
        </w:rPr>
      </w:pPr>
      <w:r w:rsidRPr="00424879">
        <w:rPr>
          <w:b/>
          <w:bCs/>
        </w:rPr>
        <w:t xml:space="preserve">Creative space utilization: "If space is limited consider going </w:t>
      </w:r>
      <w:proofErr w:type="gramStart"/>
      <w:r w:rsidRPr="00424879">
        <w:rPr>
          <w:b/>
          <w:bCs/>
        </w:rPr>
        <w:t>vertical</w:t>
      </w:r>
      <w:proofErr w:type="gramEnd"/>
      <w:r w:rsidRPr="00424879">
        <w:rPr>
          <w:b/>
          <w:bCs/>
        </w:rPr>
        <w:t>, adding shelves in bookcases. Consider adjustable shelves." This indicates the importance of optimizing available space rather than assuming ideal spatial conditions.</w:t>
      </w:r>
    </w:p>
    <w:p w14:paraId="6882C4AB" w14:textId="77777777" w:rsidR="004516CE" w:rsidRPr="00424879" w:rsidRDefault="004516CE" w:rsidP="004516CE">
      <w:pPr>
        <w:numPr>
          <w:ilvl w:val="0"/>
          <w:numId w:val="447"/>
        </w:numPr>
        <w:rPr>
          <w:b/>
          <w:bCs/>
        </w:rPr>
      </w:pPr>
      <w:r w:rsidRPr="00424879">
        <w:rPr>
          <w:b/>
          <w:bCs/>
        </w:rPr>
        <w:t>Material maintenance: "Complete materials, well maintained." This emphasizes the importance of caring for existing materials rather than constantly acquiring new ones.</w:t>
      </w:r>
    </w:p>
    <w:p w14:paraId="7BBFC39C" w14:textId="77777777" w:rsidR="004516CE" w:rsidRPr="00424879" w:rsidRDefault="004516CE" w:rsidP="004516CE">
      <w:pPr>
        <w:numPr>
          <w:ilvl w:val="0"/>
          <w:numId w:val="447"/>
        </w:numPr>
        <w:rPr>
          <w:b/>
          <w:bCs/>
        </w:rPr>
      </w:pPr>
      <w:r w:rsidRPr="00424879">
        <w:rPr>
          <w:b/>
          <w:bCs/>
        </w:rPr>
        <w:t>Community resources: "The community is an endless well of information, and knowledge, especially of present culture." This suggests leveraging community resources to extend the environment beyond the classroom.</w:t>
      </w:r>
    </w:p>
    <w:p w14:paraId="06C042AB" w14:textId="77777777" w:rsidR="004516CE" w:rsidRPr="00424879" w:rsidRDefault="004516CE" w:rsidP="004516CE">
      <w:pPr>
        <w:rPr>
          <w:b/>
          <w:bCs/>
        </w:rPr>
      </w:pPr>
      <w:r w:rsidRPr="00424879">
        <w:rPr>
          <w:b/>
          <w:bCs/>
        </w:rPr>
        <w:t>Financial considerations influence various aspects of the prepared environment:</w:t>
      </w:r>
    </w:p>
    <w:p w14:paraId="18CA4B80" w14:textId="77777777" w:rsidR="004516CE" w:rsidRPr="00424879" w:rsidRDefault="004516CE" w:rsidP="004516CE">
      <w:pPr>
        <w:numPr>
          <w:ilvl w:val="0"/>
          <w:numId w:val="448"/>
        </w:numPr>
        <w:rPr>
          <w:b/>
          <w:bCs/>
        </w:rPr>
      </w:pPr>
      <w:r w:rsidRPr="00424879">
        <w:rPr>
          <w:b/>
          <w:bCs/>
        </w:rPr>
        <w:t>Material selection and acquisition: Decisions regarding which materials to purchase commercially, which to create in-house, and which might be substituted with alternatives.</w:t>
      </w:r>
    </w:p>
    <w:p w14:paraId="23BF3BE1" w14:textId="77777777" w:rsidR="004516CE" w:rsidRPr="00424879" w:rsidRDefault="004516CE" w:rsidP="004516CE">
      <w:pPr>
        <w:numPr>
          <w:ilvl w:val="0"/>
          <w:numId w:val="448"/>
        </w:numPr>
        <w:rPr>
          <w:b/>
          <w:bCs/>
        </w:rPr>
      </w:pPr>
      <w:r w:rsidRPr="00424879">
        <w:rPr>
          <w:b/>
          <w:bCs/>
        </w:rPr>
        <w:t>Facilities and space: Choices regarding classroom size, layout, furnishings, and outdoor areas based on available funding and space.</w:t>
      </w:r>
    </w:p>
    <w:p w14:paraId="7A68DA10" w14:textId="77777777" w:rsidR="004516CE" w:rsidRPr="00424879" w:rsidRDefault="004516CE" w:rsidP="004516CE">
      <w:pPr>
        <w:numPr>
          <w:ilvl w:val="0"/>
          <w:numId w:val="448"/>
        </w:numPr>
        <w:rPr>
          <w:b/>
          <w:bCs/>
        </w:rPr>
      </w:pPr>
      <w:r w:rsidRPr="00424879">
        <w:rPr>
          <w:b/>
          <w:bCs/>
        </w:rPr>
        <w:t>Staffing and professional development: Allocation of resources for guide training, assistant support, and ongoing professional learning.</w:t>
      </w:r>
    </w:p>
    <w:p w14:paraId="238281EA" w14:textId="77777777" w:rsidR="004516CE" w:rsidRPr="00424879" w:rsidRDefault="004516CE" w:rsidP="004516CE">
      <w:pPr>
        <w:numPr>
          <w:ilvl w:val="0"/>
          <w:numId w:val="448"/>
        </w:numPr>
        <w:rPr>
          <w:b/>
          <w:bCs/>
        </w:rPr>
      </w:pPr>
      <w:r w:rsidRPr="00424879">
        <w:rPr>
          <w:b/>
          <w:bCs/>
        </w:rPr>
        <w:t>"Going out" experiences: Budgeting for transportation, admission fees, and other costs associated with extending learning beyond the classroom.</w:t>
      </w:r>
    </w:p>
    <w:p w14:paraId="60BEA946" w14:textId="77777777" w:rsidR="004516CE" w:rsidRPr="00424879" w:rsidRDefault="004516CE" w:rsidP="004516CE">
      <w:pPr>
        <w:numPr>
          <w:ilvl w:val="0"/>
          <w:numId w:val="448"/>
        </w:numPr>
        <w:rPr>
          <w:b/>
          <w:bCs/>
        </w:rPr>
      </w:pPr>
      <w:r w:rsidRPr="00424879">
        <w:rPr>
          <w:b/>
          <w:bCs/>
        </w:rPr>
        <w:t>Technology integration: Decisions regarding digital tools, connectivity, and technical support based on available resources.</w:t>
      </w:r>
    </w:p>
    <w:p w14:paraId="0D70D646" w14:textId="77777777" w:rsidR="004516CE" w:rsidRPr="00424879" w:rsidRDefault="004516CE" w:rsidP="004516CE">
      <w:pPr>
        <w:rPr>
          <w:b/>
          <w:bCs/>
        </w:rPr>
      </w:pPr>
      <w:r w:rsidRPr="00424879">
        <w:rPr>
          <w:b/>
          <w:bCs/>
        </w:rPr>
        <w:t>The implementation of the prepared environment in resource-limited contexts requires creativity, flexibility, and prioritization. Some strategies for optimizing resources include:</w:t>
      </w:r>
    </w:p>
    <w:p w14:paraId="3CD8E7DD" w14:textId="77777777" w:rsidR="004516CE" w:rsidRPr="00424879" w:rsidRDefault="004516CE" w:rsidP="004516CE">
      <w:pPr>
        <w:numPr>
          <w:ilvl w:val="0"/>
          <w:numId w:val="449"/>
        </w:numPr>
        <w:rPr>
          <w:b/>
          <w:bCs/>
        </w:rPr>
      </w:pPr>
      <w:r w:rsidRPr="00424879">
        <w:rPr>
          <w:b/>
          <w:bCs/>
        </w:rPr>
        <w:t>Material adaptation: Creating local versions of Montessori materials using available resources while maintaining their essential pedagogical functions.</w:t>
      </w:r>
    </w:p>
    <w:p w14:paraId="6843D81C" w14:textId="77777777" w:rsidR="004516CE" w:rsidRPr="00424879" w:rsidRDefault="004516CE" w:rsidP="004516CE">
      <w:pPr>
        <w:numPr>
          <w:ilvl w:val="0"/>
          <w:numId w:val="449"/>
        </w:numPr>
        <w:rPr>
          <w:b/>
          <w:bCs/>
        </w:rPr>
      </w:pPr>
      <w:r w:rsidRPr="00424879">
        <w:rPr>
          <w:b/>
          <w:bCs/>
        </w:rPr>
        <w:lastRenderedPageBreak/>
        <w:t>Phased implementation: Beginning with the most essential elements of the environment and gradually adding components as resources permit.</w:t>
      </w:r>
    </w:p>
    <w:p w14:paraId="0DC68750" w14:textId="77777777" w:rsidR="004516CE" w:rsidRPr="00424879" w:rsidRDefault="004516CE" w:rsidP="004516CE">
      <w:pPr>
        <w:numPr>
          <w:ilvl w:val="0"/>
          <w:numId w:val="449"/>
        </w:numPr>
        <w:rPr>
          <w:b/>
          <w:bCs/>
        </w:rPr>
      </w:pPr>
      <w:r w:rsidRPr="00424879">
        <w:rPr>
          <w:b/>
          <w:bCs/>
        </w:rPr>
        <w:t>Community partnerships: Collaborating with local businesses, cultural institutions, universities, and other organizations to access resources and expertise.</w:t>
      </w:r>
    </w:p>
    <w:p w14:paraId="1441B313" w14:textId="77777777" w:rsidR="004516CE" w:rsidRPr="00424879" w:rsidRDefault="004516CE" w:rsidP="004516CE">
      <w:pPr>
        <w:numPr>
          <w:ilvl w:val="0"/>
          <w:numId w:val="449"/>
        </w:numPr>
        <w:rPr>
          <w:b/>
          <w:bCs/>
        </w:rPr>
      </w:pPr>
      <w:r w:rsidRPr="00424879">
        <w:rPr>
          <w:b/>
          <w:bCs/>
        </w:rPr>
        <w:t>Parent involvement: Engaging parents in material creation, environment preparation, and sharing of skills and knowledge.</w:t>
      </w:r>
    </w:p>
    <w:p w14:paraId="377F9D6B" w14:textId="77777777" w:rsidR="004516CE" w:rsidRPr="00424879" w:rsidRDefault="004516CE" w:rsidP="004516CE">
      <w:pPr>
        <w:numPr>
          <w:ilvl w:val="0"/>
          <w:numId w:val="449"/>
        </w:numPr>
        <w:rPr>
          <w:b/>
          <w:bCs/>
        </w:rPr>
      </w:pPr>
      <w:r w:rsidRPr="00424879">
        <w:rPr>
          <w:b/>
          <w:bCs/>
        </w:rPr>
        <w:t>Resource exchange networks: Participating in networks of Montessori schools that share materials, ideas, and professional development opportunities.</w:t>
      </w:r>
    </w:p>
    <w:p w14:paraId="35C6F095" w14:textId="77777777" w:rsidR="004516CE" w:rsidRPr="00424879" w:rsidRDefault="004516CE" w:rsidP="004516CE">
      <w:pPr>
        <w:rPr>
          <w:b/>
          <w:bCs/>
        </w:rPr>
      </w:pPr>
      <w:r w:rsidRPr="00424879">
        <w:rPr>
          <w:b/>
          <w:bCs/>
        </w:rPr>
        <w:t xml:space="preserve">While resource limitations present real challenges, they need not prevent the implementation of a prepared environment that embodies essential Montessori principles. By focusing on the fundamental characteristics that define effective environments for second plane children—order, beauty, accessibility, developmentally appropriate materials, and opportunities for freedom within </w:t>
      </w:r>
      <w:proofErr w:type="gramStart"/>
      <w:r w:rsidRPr="00424879">
        <w:rPr>
          <w:b/>
          <w:bCs/>
        </w:rPr>
        <w:t>limits—</w:t>
      </w:r>
      <w:proofErr w:type="gramEnd"/>
      <w:r w:rsidRPr="00424879">
        <w:rPr>
          <w:b/>
          <w:bCs/>
        </w:rPr>
        <w:t>guides can create meaningful Montessori experiences even with modest resources.</w:t>
      </w:r>
    </w:p>
    <w:p w14:paraId="2C084E62" w14:textId="77777777" w:rsidR="004516CE" w:rsidRPr="00424879" w:rsidRDefault="004516CE" w:rsidP="003327C6">
      <w:pPr>
        <w:pStyle w:val="Heading4"/>
      </w:pPr>
      <w:r w:rsidRPr="00424879">
        <w:t>Parent Education and Home-School Collaboration</w:t>
      </w:r>
    </w:p>
    <w:p w14:paraId="55B3DFAA" w14:textId="77777777" w:rsidR="004516CE" w:rsidRPr="00424879" w:rsidRDefault="004516CE" w:rsidP="004516CE">
      <w:pPr>
        <w:rPr>
          <w:b/>
          <w:bCs/>
        </w:rPr>
      </w:pPr>
      <w:r w:rsidRPr="00424879">
        <w:rPr>
          <w:b/>
          <w:bCs/>
        </w:rPr>
        <w:t>The effectiveness of the second plane prepared environment is enhanced when parents understand and support Montessori principles in the home context. While children benefit from consistent application of these principles across environments, many families are unfamiliar with Montessori education or may practice parenting approaches that differ from Montessori principles. Effective parent education and home-school collaboration help bridge these gaps while respecting family values and cultural practices.</w:t>
      </w:r>
    </w:p>
    <w:p w14:paraId="70986355" w14:textId="77777777" w:rsidR="004516CE" w:rsidRPr="00424879" w:rsidRDefault="004516CE" w:rsidP="004516CE">
      <w:pPr>
        <w:rPr>
          <w:b/>
          <w:bCs/>
        </w:rPr>
      </w:pPr>
      <w:r w:rsidRPr="00424879">
        <w:rPr>
          <w:b/>
          <w:bCs/>
        </w:rPr>
        <w:t>Several principles guide parent education and collaboration in the second plane:</w:t>
      </w:r>
    </w:p>
    <w:p w14:paraId="2127A745" w14:textId="77777777" w:rsidR="004516CE" w:rsidRPr="00424879" w:rsidRDefault="004516CE" w:rsidP="004516CE">
      <w:pPr>
        <w:numPr>
          <w:ilvl w:val="0"/>
          <w:numId w:val="450"/>
        </w:numPr>
        <w:rPr>
          <w:b/>
          <w:bCs/>
        </w:rPr>
      </w:pPr>
      <w:r w:rsidRPr="00424879">
        <w:rPr>
          <w:b/>
          <w:bCs/>
        </w:rPr>
        <w:t>Mutual respect and partnership: Recognizing parents as the child's primary educators and establishing collaborative relationships rather than hierarchical ones.</w:t>
      </w:r>
    </w:p>
    <w:p w14:paraId="0948D16B" w14:textId="77777777" w:rsidR="004516CE" w:rsidRPr="00424879" w:rsidRDefault="004516CE" w:rsidP="004516CE">
      <w:pPr>
        <w:numPr>
          <w:ilvl w:val="0"/>
          <w:numId w:val="450"/>
        </w:numPr>
        <w:rPr>
          <w:b/>
          <w:bCs/>
        </w:rPr>
      </w:pPr>
      <w:r w:rsidRPr="00424879">
        <w:rPr>
          <w:b/>
          <w:bCs/>
        </w:rPr>
        <w:t>Focus on developmental understanding: Helping parents understand the characteristics and needs of the second plane child rather than merely explaining classroom procedures.</w:t>
      </w:r>
    </w:p>
    <w:p w14:paraId="4996B70F" w14:textId="77777777" w:rsidR="004516CE" w:rsidRPr="00424879" w:rsidRDefault="004516CE" w:rsidP="004516CE">
      <w:pPr>
        <w:numPr>
          <w:ilvl w:val="0"/>
          <w:numId w:val="450"/>
        </w:numPr>
        <w:rPr>
          <w:b/>
          <w:bCs/>
        </w:rPr>
      </w:pPr>
      <w:r w:rsidRPr="00424879">
        <w:rPr>
          <w:b/>
          <w:bCs/>
        </w:rPr>
        <w:t>Practical application: Providing concrete suggestions for implementing Montessori principles in home contexts rather than expecting replication of classroom environments.</w:t>
      </w:r>
    </w:p>
    <w:p w14:paraId="35F99557" w14:textId="77777777" w:rsidR="004516CE" w:rsidRPr="00424879" w:rsidRDefault="004516CE" w:rsidP="004516CE">
      <w:pPr>
        <w:numPr>
          <w:ilvl w:val="0"/>
          <w:numId w:val="450"/>
        </w:numPr>
        <w:rPr>
          <w:b/>
          <w:bCs/>
        </w:rPr>
      </w:pPr>
      <w:r w:rsidRPr="00424879">
        <w:rPr>
          <w:b/>
          <w:bCs/>
        </w:rPr>
        <w:lastRenderedPageBreak/>
        <w:t>Cultural sensitivity: Respecting diverse family cultures and finding points of alignment between Montessori principles and family values.</w:t>
      </w:r>
    </w:p>
    <w:p w14:paraId="42E2EABF" w14:textId="77777777" w:rsidR="004516CE" w:rsidRPr="00424879" w:rsidRDefault="004516CE" w:rsidP="004516CE">
      <w:pPr>
        <w:numPr>
          <w:ilvl w:val="0"/>
          <w:numId w:val="450"/>
        </w:numPr>
        <w:rPr>
          <w:b/>
          <w:bCs/>
        </w:rPr>
      </w:pPr>
      <w:r w:rsidRPr="00424879">
        <w:rPr>
          <w:b/>
          <w:bCs/>
        </w:rPr>
        <w:t>Bidirectional communication: Creating systems for meaningful exchange of information and insights between home and school.</w:t>
      </w:r>
    </w:p>
    <w:p w14:paraId="16546773" w14:textId="77777777" w:rsidR="004516CE" w:rsidRPr="00424879" w:rsidRDefault="004516CE" w:rsidP="004516CE">
      <w:pPr>
        <w:rPr>
          <w:b/>
          <w:bCs/>
        </w:rPr>
      </w:pPr>
      <w:r w:rsidRPr="00424879">
        <w:rPr>
          <w:b/>
          <w:bCs/>
        </w:rPr>
        <w:t xml:space="preserve">The source material acknowledges the importance of the home environment in the child's overall development: "Remember there </w:t>
      </w:r>
      <w:proofErr w:type="gramStart"/>
      <w:r w:rsidRPr="00424879">
        <w:rPr>
          <w:b/>
          <w:bCs/>
        </w:rPr>
        <w:t>is</w:t>
      </w:r>
      <w:proofErr w:type="gramEnd"/>
      <w:r w:rsidRPr="00424879">
        <w:rPr>
          <w:b/>
          <w:bCs/>
        </w:rPr>
        <w:t xml:space="preserve"> a vast </w:t>
      </w:r>
      <w:proofErr w:type="gramStart"/>
      <w:r w:rsidRPr="00424879">
        <w:rPr>
          <w:b/>
          <w:bCs/>
        </w:rPr>
        <w:t>amount</w:t>
      </w:r>
      <w:proofErr w:type="gramEnd"/>
      <w:r w:rsidRPr="00424879">
        <w:rPr>
          <w:b/>
          <w:bCs/>
        </w:rPr>
        <w:t xml:space="preserve"> of opportunities for development in the home; it's a strong part of their learning environment." This perspective recognizes that home and school are complementary learning contexts rather than separate or competing ones.</w:t>
      </w:r>
    </w:p>
    <w:p w14:paraId="3F1153E2" w14:textId="77777777" w:rsidR="004516CE" w:rsidRPr="00424879" w:rsidRDefault="004516CE" w:rsidP="004516CE">
      <w:pPr>
        <w:rPr>
          <w:b/>
          <w:bCs/>
        </w:rPr>
      </w:pPr>
      <w:r w:rsidRPr="00424879">
        <w:rPr>
          <w:b/>
          <w:bCs/>
        </w:rPr>
        <w:t xml:space="preserve">Several aspects of parent education are particularly relevant for the second </w:t>
      </w:r>
      <w:proofErr w:type="gramStart"/>
      <w:r w:rsidRPr="00424879">
        <w:rPr>
          <w:b/>
          <w:bCs/>
        </w:rPr>
        <w:t>plane</w:t>
      </w:r>
      <w:proofErr w:type="gramEnd"/>
      <w:r w:rsidRPr="00424879">
        <w:rPr>
          <w:b/>
          <w:bCs/>
        </w:rPr>
        <w:t>:</w:t>
      </w:r>
    </w:p>
    <w:p w14:paraId="16CBEC48" w14:textId="77777777" w:rsidR="004516CE" w:rsidRPr="00424879" w:rsidRDefault="004516CE" w:rsidP="004516CE">
      <w:pPr>
        <w:numPr>
          <w:ilvl w:val="0"/>
          <w:numId w:val="451"/>
        </w:numPr>
        <w:rPr>
          <w:b/>
          <w:bCs/>
        </w:rPr>
      </w:pPr>
      <w:r w:rsidRPr="00424879">
        <w:rPr>
          <w:b/>
          <w:bCs/>
        </w:rPr>
        <w:t>Understanding developmental changes: Helping parents recognize and respond to the significant developmental shifts that occur as children transition from the first to the second plane.</w:t>
      </w:r>
    </w:p>
    <w:p w14:paraId="28343E34" w14:textId="77777777" w:rsidR="004516CE" w:rsidRPr="00424879" w:rsidRDefault="004516CE" w:rsidP="004516CE">
      <w:pPr>
        <w:numPr>
          <w:ilvl w:val="0"/>
          <w:numId w:val="451"/>
        </w:numPr>
        <w:rPr>
          <w:b/>
          <w:bCs/>
        </w:rPr>
      </w:pPr>
      <w:r w:rsidRPr="00424879">
        <w:rPr>
          <w:b/>
          <w:bCs/>
        </w:rPr>
        <w:t>Supporting independence and responsibility: Providing guidance on age-appropriate responsibilities, decision-making opportunities, and freedom within limits at home.</w:t>
      </w:r>
    </w:p>
    <w:p w14:paraId="774325A2" w14:textId="77777777" w:rsidR="004516CE" w:rsidRPr="00424879" w:rsidRDefault="004516CE" w:rsidP="004516CE">
      <w:pPr>
        <w:numPr>
          <w:ilvl w:val="0"/>
          <w:numId w:val="451"/>
        </w:numPr>
        <w:rPr>
          <w:b/>
          <w:bCs/>
        </w:rPr>
      </w:pPr>
      <w:r w:rsidRPr="00424879">
        <w:rPr>
          <w:b/>
          <w:bCs/>
        </w:rPr>
        <w:t>Extending cosmic education: Suggesting ways parents can support children's developing interests through family activities, conversations, and resources that complement classroom learning.</w:t>
      </w:r>
    </w:p>
    <w:p w14:paraId="6607A266" w14:textId="77777777" w:rsidR="004516CE" w:rsidRPr="00424879" w:rsidRDefault="004516CE" w:rsidP="004516CE">
      <w:pPr>
        <w:numPr>
          <w:ilvl w:val="0"/>
          <w:numId w:val="451"/>
        </w:numPr>
        <w:rPr>
          <w:b/>
          <w:bCs/>
        </w:rPr>
      </w:pPr>
      <w:r w:rsidRPr="00424879">
        <w:rPr>
          <w:b/>
          <w:bCs/>
        </w:rPr>
        <w:t>Navigating social development: Offering perspectives on supporting healthy peer relationships, conflict resolution, and community involvement outside school hours.</w:t>
      </w:r>
    </w:p>
    <w:p w14:paraId="4DEE0848" w14:textId="77777777" w:rsidR="004516CE" w:rsidRPr="00424879" w:rsidRDefault="004516CE" w:rsidP="004516CE">
      <w:pPr>
        <w:numPr>
          <w:ilvl w:val="0"/>
          <w:numId w:val="451"/>
        </w:numPr>
        <w:rPr>
          <w:b/>
          <w:bCs/>
        </w:rPr>
      </w:pPr>
      <w:r w:rsidRPr="00424879">
        <w:rPr>
          <w:b/>
          <w:bCs/>
        </w:rPr>
        <w:t>Balancing technology use: Collaborating on approaches to digital media that support rather than undermine the developmental needs of second plane children.</w:t>
      </w:r>
    </w:p>
    <w:p w14:paraId="3FC09B35" w14:textId="77777777" w:rsidR="004516CE" w:rsidRPr="00424879" w:rsidRDefault="004516CE" w:rsidP="004516CE">
      <w:pPr>
        <w:rPr>
          <w:b/>
          <w:bCs/>
        </w:rPr>
      </w:pPr>
      <w:r w:rsidRPr="00424879">
        <w:rPr>
          <w:b/>
          <w:bCs/>
        </w:rPr>
        <w:t>Practical approaches to parent education and collaboration include:</w:t>
      </w:r>
    </w:p>
    <w:p w14:paraId="5B0F0D0E" w14:textId="77777777" w:rsidR="004516CE" w:rsidRPr="00424879" w:rsidRDefault="004516CE" w:rsidP="004516CE">
      <w:pPr>
        <w:numPr>
          <w:ilvl w:val="0"/>
          <w:numId w:val="452"/>
        </w:numPr>
        <w:rPr>
          <w:b/>
          <w:bCs/>
        </w:rPr>
      </w:pPr>
      <w:r w:rsidRPr="00424879">
        <w:rPr>
          <w:b/>
          <w:bCs/>
        </w:rPr>
        <w:t>Orientation sessions and workshops: Regular opportunities for parents to learn about Montessori principles and specific aspects of the second plane environment.</w:t>
      </w:r>
    </w:p>
    <w:p w14:paraId="6B74B2E4" w14:textId="77777777" w:rsidR="004516CE" w:rsidRPr="00424879" w:rsidRDefault="004516CE" w:rsidP="004516CE">
      <w:pPr>
        <w:numPr>
          <w:ilvl w:val="0"/>
          <w:numId w:val="452"/>
        </w:numPr>
        <w:rPr>
          <w:b/>
          <w:bCs/>
        </w:rPr>
      </w:pPr>
      <w:r w:rsidRPr="00424879">
        <w:rPr>
          <w:b/>
          <w:bCs/>
        </w:rPr>
        <w:t>Classroom observations: Structured opportunities for parents to observe the classroom in action, with guidance on what to notice and how to interpret observations.</w:t>
      </w:r>
    </w:p>
    <w:p w14:paraId="76FFC8BD" w14:textId="77777777" w:rsidR="004516CE" w:rsidRPr="00424879" w:rsidRDefault="004516CE" w:rsidP="004516CE">
      <w:pPr>
        <w:numPr>
          <w:ilvl w:val="0"/>
          <w:numId w:val="452"/>
        </w:numPr>
        <w:rPr>
          <w:b/>
          <w:bCs/>
        </w:rPr>
      </w:pPr>
      <w:r w:rsidRPr="00424879">
        <w:rPr>
          <w:b/>
          <w:bCs/>
        </w:rPr>
        <w:lastRenderedPageBreak/>
        <w:t>Parent-</w:t>
      </w:r>
      <w:proofErr w:type="gramStart"/>
      <w:r w:rsidRPr="00424879">
        <w:rPr>
          <w:b/>
          <w:bCs/>
        </w:rPr>
        <w:t>guide</w:t>
      </w:r>
      <w:proofErr w:type="gramEnd"/>
      <w:r w:rsidRPr="00424879">
        <w:rPr>
          <w:b/>
          <w:bCs/>
        </w:rPr>
        <w:t xml:space="preserve"> conferences: Regular meetings to discuss the child's development, interests, challenges, and achievements in both school and home contexts.</w:t>
      </w:r>
    </w:p>
    <w:p w14:paraId="4DC4FADD" w14:textId="77777777" w:rsidR="004516CE" w:rsidRPr="00424879" w:rsidRDefault="004516CE" w:rsidP="004516CE">
      <w:pPr>
        <w:numPr>
          <w:ilvl w:val="0"/>
          <w:numId w:val="452"/>
        </w:numPr>
        <w:rPr>
          <w:b/>
          <w:bCs/>
        </w:rPr>
      </w:pPr>
      <w:r w:rsidRPr="00424879">
        <w:rPr>
          <w:b/>
          <w:bCs/>
        </w:rPr>
        <w:t>Resource sharing: Providing books, articles, videos, and other materials that explain Montessori principles and offer practical applications for home contexts.</w:t>
      </w:r>
    </w:p>
    <w:p w14:paraId="18D8C209" w14:textId="77777777" w:rsidR="004516CE" w:rsidRPr="00424879" w:rsidRDefault="004516CE" w:rsidP="004516CE">
      <w:pPr>
        <w:numPr>
          <w:ilvl w:val="0"/>
          <w:numId w:val="452"/>
        </w:numPr>
        <w:rPr>
          <w:b/>
          <w:bCs/>
        </w:rPr>
      </w:pPr>
      <w:r w:rsidRPr="00424879">
        <w:rPr>
          <w:b/>
          <w:bCs/>
        </w:rPr>
        <w:t xml:space="preserve">Community-building events: Social gatherings that build relationships </w:t>
      </w:r>
      <w:proofErr w:type="gramStart"/>
      <w:r w:rsidRPr="00424879">
        <w:rPr>
          <w:b/>
          <w:bCs/>
        </w:rPr>
        <w:t>among</w:t>
      </w:r>
      <w:proofErr w:type="gramEnd"/>
      <w:r w:rsidRPr="00424879">
        <w:rPr>
          <w:b/>
          <w:bCs/>
        </w:rPr>
        <w:t xml:space="preserve"> families and between families and staff, creating a supportive school community.</w:t>
      </w:r>
    </w:p>
    <w:p w14:paraId="4E988D43" w14:textId="77777777" w:rsidR="004516CE" w:rsidRPr="00424879" w:rsidRDefault="004516CE" w:rsidP="004516CE">
      <w:pPr>
        <w:rPr>
          <w:b/>
          <w:bCs/>
        </w:rPr>
      </w:pPr>
      <w:r w:rsidRPr="00424879">
        <w:rPr>
          <w:b/>
          <w:bCs/>
        </w:rPr>
        <w:t>Effective collaboration recognizes that the relationship between home and school environments should be complementary rather than identical. While some families may choose to implement substantial elements of Montessori practice at home, others may express Montessori principles in ways that align with their unique family culture and circumstances. The guide's role is to support parents in finding their own authentic ways to nurture their child's development rather than to prescribe specific practices.</w:t>
      </w:r>
    </w:p>
    <w:p w14:paraId="4D7033CF" w14:textId="77777777" w:rsidR="004516CE" w:rsidRPr="00424879" w:rsidRDefault="004516CE" w:rsidP="004516CE">
      <w:pPr>
        <w:rPr>
          <w:b/>
          <w:bCs/>
        </w:rPr>
      </w:pPr>
      <w:r w:rsidRPr="00424879">
        <w:rPr>
          <w:b/>
          <w:bCs/>
        </w:rPr>
        <w:t>By establishing strong partnerships with parents based on shared commitment to supporting the child's development, guides enhance the effectiveness of the prepared environment and create a more cohesive and supportive ecosystem for the child's growth across contexts.</w:t>
      </w:r>
    </w:p>
    <w:p w14:paraId="64805853" w14:textId="77777777" w:rsidR="004516CE" w:rsidRPr="00424879" w:rsidRDefault="004516CE" w:rsidP="003327C6">
      <w:pPr>
        <w:pStyle w:val="Heading4"/>
      </w:pPr>
      <w:r w:rsidRPr="00424879">
        <w:t>Evaluating and Evolving the Prepared Environment</w:t>
      </w:r>
    </w:p>
    <w:p w14:paraId="2AC956F9" w14:textId="77777777" w:rsidR="004516CE" w:rsidRPr="00424879" w:rsidRDefault="004516CE" w:rsidP="004516CE">
      <w:pPr>
        <w:rPr>
          <w:b/>
          <w:bCs/>
        </w:rPr>
      </w:pPr>
      <w:r w:rsidRPr="00424879">
        <w:rPr>
          <w:b/>
          <w:bCs/>
        </w:rPr>
        <w:t xml:space="preserve">The prepared environment for the second plane is not a static entity but a dynamic system that requires ongoing evaluation and evolution to maintain its effectiveness. Regular assessment of </w:t>
      </w:r>
      <w:proofErr w:type="gramStart"/>
      <w:r w:rsidRPr="00424879">
        <w:rPr>
          <w:b/>
          <w:bCs/>
        </w:rPr>
        <w:t>how well</w:t>
      </w:r>
      <w:proofErr w:type="gramEnd"/>
      <w:r w:rsidRPr="00424879">
        <w:rPr>
          <w:b/>
          <w:bCs/>
        </w:rPr>
        <w:t xml:space="preserve"> the environment is meeting children's needs allows guides to make informed adjustments that enhance learning opportunities, address challenges, and respond to changing circumstances. This process of continuous refinement reflects Montessori's own scientific approach to education, which combined systematic observation with thoughtful adaptation.</w:t>
      </w:r>
    </w:p>
    <w:p w14:paraId="091A5ABD" w14:textId="77777777" w:rsidR="004516CE" w:rsidRPr="00424879" w:rsidRDefault="004516CE" w:rsidP="004516CE">
      <w:pPr>
        <w:rPr>
          <w:b/>
          <w:bCs/>
        </w:rPr>
      </w:pPr>
      <w:r w:rsidRPr="00424879">
        <w:rPr>
          <w:b/>
          <w:bCs/>
        </w:rPr>
        <w:t>Several principles guide the evaluation and evolution of the prepared environment:</w:t>
      </w:r>
    </w:p>
    <w:p w14:paraId="5317B4B0" w14:textId="77777777" w:rsidR="004516CE" w:rsidRPr="00424879" w:rsidRDefault="004516CE" w:rsidP="004516CE">
      <w:pPr>
        <w:numPr>
          <w:ilvl w:val="0"/>
          <w:numId w:val="453"/>
        </w:numPr>
        <w:rPr>
          <w:b/>
          <w:bCs/>
        </w:rPr>
      </w:pPr>
      <w:r w:rsidRPr="00424879">
        <w:rPr>
          <w:b/>
          <w:bCs/>
        </w:rPr>
        <w:t>Child-centered assessment: Evaluating the environment primarily based on how well it serves children's developmental needs rather than external standards or adult convenience.</w:t>
      </w:r>
    </w:p>
    <w:p w14:paraId="4F7BAE56" w14:textId="77777777" w:rsidR="004516CE" w:rsidRPr="00424879" w:rsidRDefault="004516CE" w:rsidP="004516CE">
      <w:pPr>
        <w:numPr>
          <w:ilvl w:val="0"/>
          <w:numId w:val="453"/>
        </w:numPr>
        <w:rPr>
          <w:b/>
          <w:bCs/>
        </w:rPr>
      </w:pPr>
      <w:r w:rsidRPr="00424879">
        <w:rPr>
          <w:b/>
          <w:bCs/>
        </w:rPr>
        <w:lastRenderedPageBreak/>
        <w:t xml:space="preserve">Multiple perspectives: Gathering insights from various </w:t>
      </w:r>
      <w:proofErr w:type="gramStart"/>
      <w:r w:rsidRPr="00424879">
        <w:rPr>
          <w:b/>
          <w:bCs/>
        </w:rPr>
        <w:t>stakeholders—</w:t>
      </w:r>
      <w:proofErr w:type="gramEnd"/>
      <w:r w:rsidRPr="00424879">
        <w:rPr>
          <w:b/>
          <w:bCs/>
        </w:rPr>
        <w:t>children, guides, assistants, parents, administrators—to inform a comprehensive understanding of the environment's functioning.</w:t>
      </w:r>
    </w:p>
    <w:p w14:paraId="56DBF062" w14:textId="77777777" w:rsidR="004516CE" w:rsidRPr="00424879" w:rsidRDefault="004516CE" w:rsidP="004516CE">
      <w:pPr>
        <w:numPr>
          <w:ilvl w:val="0"/>
          <w:numId w:val="453"/>
        </w:numPr>
        <w:rPr>
          <w:b/>
          <w:bCs/>
        </w:rPr>
      </w:pPr>
      <w:r w:rsidRPr="00424879">
        <w:rPr>
          <w:b/>
          <w:bCs/>
        </w:rPr>
        <w:t>Balance of stability and innovation: Maintaining consistent elements that provide security and familiarity while introducing appropriate changes to address identified needs or enhance opportunities.</w:t>
      </w:r>
    </w:p>
    <w:p w14:paraId="4EA1C2F5" w14:textId="77777777" w:rsidR="004516CE" w:rsidRPr="00424879" w:rsidRDefault="004516CE" w:rsidP="004516CE">
      <w:pPr>
        <w:numPr>
          <w:ilvl w:val="0"/>
          <w:numId w:val="453"/>
        </w:numPr>
        <w:rPr>
          <w:b/>
          <w:bCs/>
        </w:rPr>
      </w:pPr>
      <w:r w:rsidRPr="00424879">
        <w:rPr>
          <w:b/>
          <w:bCs/>
        </w:rPr>
        <w:t>Evidence-based decision-making: Basing modifications on systematic observations, documented patterns, and relevant research rather than assumptions or passing trends.</w:t>
      </w:r>
    </w:p>
    <w:p w14:paraId="2EC1054D" w14:textId="77777777" w:rsidR="004516CE" w:rsidRPr="00424879" w:rsidRDefault="004516CE" w:rsidP="004516CE">
      <w:pPr>
        <w:numPr>
          <w:ilvl w:val="0"/>
          <w:numId w:val="453"/>
        </w:numPr>
        <w:rPr>
          <w:b/>
          <w:bCs/>
        </w:rPr>
      </w:pPr>
      <w:r w:rsidRPr="00424879">
        <w:rPr>
          <w:b/>
          <w:bCs/>
        </w:rPr>
        <w:t>Continuous rather than episodic evaluation: Integrating ongoing assessment into regular practice rather than conducting infrequent formal evaluations.</w:t>
      </w:r>
    </w:p>
    <w:p w14:paraId="3DF51BB6" w14:textId="77777777" w:rsidR="004516CE" w:rsidRPr="00424879" w:rsidRDefault="004516CE" w:rsidP="004516CE">
      <w:pPr>
        <w:rPr>
          <w:b/>
          <w:bCs/>
        </w:rPr>
      </w:pPr>
      <w:r w:rsidRPr="00424879">
        <w:rPr>
          <w:b/>
          <w:bCs/>
        </w:rPr>
        <w:t xml:space="preserve">The source material emphasizes the importance of observation in guiding environmental preparation: "Observation, </w:t>
      </w:r>
      <w:proofErr w:type="gramStart"/>
      <w:r w:rsidRPr="00424879">
        <w:rPr>
          <w:b/>
          <w:bCs/>
        </w:rPr>
        <w:t>Planning</w:t>
      </w:r>
      <w:proofErr w:type="gramEnd"/>
      <w:r w:rsidRPr="00424879">
        <w:rPr>
          <w:b/>
          <w:bCs/>
        </w:rPr>
        <w:t xml:space="preserve"> specific to children being taught, Knowledge of concept, Skill of presenting, Skill of turning over work to child, Skill of observing meant to evaluate what has been given." This process of observation and reflection informs the cycle of continuous improvement in the prepared environment.</w:t>
      </w:r>
    </w:p>
    <w:p w14:paraId="7F34EC8E" w14:textId="77777777" w:rsidR="004516CE" w:rsidRPr="00424879" w:rsidRDefault="004516CE" w:rsidP="004516CE">
      <w:pPr>
        <w:rPr>
          <w:b/>
          <w:bCs/>
        </w:rPr>
      </w:pPr>
      <w:r w:rsidRPr="00424879">
        <w:rPr>
          <w:b/>
          <w:bCs/>
        </w:rPr>
        <w:t>Several areas typically warrant regular evaluation:</w:t>
      </w:r>
    </w:p>
    <w:p w14:paraId="2C6402D1" w14:textId="77777777" w:rsidR="004516CE" w:rsidRPr="00424879" w:rsidRDefault="004516CE" w:rsidP="004516CE">
      <w:pPr>
        <w:numPr>
          <w:ilvl w:val="0"/>
          <w:numId w:val="454"/>
        </w:numPr>
        <w:rPr>
          <w:b/>
          <w:bCs/>
        </w:rPr>
      </w:pPr>
      <w:r w:rsidRPr="00424879">
        <w:rPr>
          <w:b/>
          <w:bCs/>
        </w:rPr>
        <w:t>Physical environment: Assessing the arrangement of furniture, accessibility of materials, traffic patterns, noise levels, lighting, and aesthetic qualities.</w:t>
      </w:r>
    </w:p>
    <w:p w14:paraId="13CCCFE4" w14:textId="77777777" w:rsidR="004516CE" w:rsidRPr="00424879" w:rsidRDefault="004516CE" w:rsidP="004516CE">
      <w:pPr>
        <w:numPr>
          <w:ilvl w:val="0"/>
          <w:numId w:val="454"/>
        </w:numPr>
        <w:rPr>
          <w:b/>
          <w:bCs/>
        </w:rPr>
      </w:pPr>
      <w:r w:rsidRPr="00424879">
        <w:rPr>
          <w:b/>
          <w:bCs/>
        </w:rPr>
        <w:t>Material selection and presentation: Evaluating which materials are being used effectively, which need modification or replacement, and what new materials might be needed to support emerging interests.</w:t>
      </w:r>
    </w:p>
    <w:p w14:paraId="335007A4" w14:textId="77777777" w:rsidR="004516CE" w:rsidRPr="00424879" w:rsidRDefault="004516CE" w:rsidP="004516CE">
      <w:pPr>
        <w:numPr>
          <w:ilvl w:val="0"/>
          <w:numId w:val="454"/>
        </w:numPr>
        <w:rPr>
          <w:b/>
          <w:bCs/>
        </w:rPr>
      </w:pPr>
      <w:r w:rsidRPr="00424879">
        <w:rPr>
          <w:b/>
          <w:bCs/>
        </w:rPr>
        <w:t>Temporal structure: Examining how time is used, including the balance of presentation, independent work, group activities, and transitions.</w:t>
      </w:r>
    </w:p>
    <w:p w14:paraId="2041DFB1" w14:textId="77777777" w:rsidR="004516CE" w:rsidRPr="00424879" w:rsidRDefault="004516CE" w:rsidP="004516CE">
      <w:pPr>
        <w:numPr>
          <w:ilvl w:val="0"/>
          <w:numId w:val="454"/>
        </w:numPr>
        <w:rPr>
          <w:b/>
          <w:bCs/>
        </w:rPr>
      </w:pPr>
      <w:r w:rsidRPr="00424879">
        <w:rPr>
          <w:b/>
          <w:bCs/>
        </w:rPr>
        <w:t>Social dynamics: Observing patterns of interaction, collaboration, conflict, and leadership among children and between children and adults.</w:t>
      </w:r>
    </w:p>
    <w:p w14:paraId="1A2F5D39" w14:textId="77777777" w:rsidR="004516CE" w:rsidRPr="00424879" w:rsidRDefault="004516CE" w:rsidP="004516CE">
      <w:pPr>
        <w:numPr>
          <w:ilvl w:val="0"/>
          <w:numId w:val="454"/>
        </w:numPr>
        <w:rPr>
          <w:b/>
          <w:bCs/>
        </w:rPr>
      </w:pPr>
      <w:r w:rsidRPr="00424879">
        <w:rPr>
          <w:b/>
          <w:bCs/>
        </w:rPr>
        <w:t>Connection to wider environment: Assessing the effectiveness of "going out" experiences, community involvement, and integration with the home environment.</w:t>
      </w:r>
    </w:p>
    <w:p w14:paraId="261817F8" w14:textId="77777777" w:rsidR="004516CE" w:rsidRPr="00424879" w:rsidRDefault="004516CE" w:rsidP="004516CE">
      <w:pPr>
        <w:rPr>
          <w:b/>
          <w:bCs/>
        </w:rPr>
      </w:pPr>
      <w:r w:rsidRPr="00424879">
        <w:rPr>
          <w:b/>
          <w:bCs/>
        </w:rPr>
        <w:t>Practical approaches to environmental evaluation include:</w:t>
      </w:r>
    </w:p>
    <w:p w14:paraId="055C4AC8" w14:textId="77777777" w:rsidR="004516CE" w:rsidRPr="00424879" w:rsidRDefault="004516CE" w:rsidP="004516CE">
      <w:pPr>
        <w:numPr>
          <w:ilvl w:val="0"/>
          <w:numId w:val="455"/>
        </w:numPr>
        <w:rPr>
          <w:b/>
          <w:bCs/>
        </w:rPr>
      </w:pPr>
      <w:r w:rsidRPr="00424879">
        <w:rPr>
          <w:b/>
          <w:bCs/>
        </w:rPr>
        <w:t>Systematic observation records: Maintaining detailed notes on patterns of material use, social interaction, concentration, and challenge areas.</w:t>
      </w:r>
    </w:p>
    <w:p w14:paraId="40AD8B49" w14:textId="77777777" w:rsidR="004516CE" w:rsidRPr="00424879" w:rsidRDefault="004516CE" w:rsidP="004516CE">
      <w:pPr>
        <w:numPr>
          <w:ilvl w:val="0"/>
          <w:numId w:val="455"/>
        </w:numPr>
        <w:rPr>
          <w:b/>
          <w:bCs/>
        </w:rPr>
      </w:pPr>
      <w:r w:rsidRPr="00424879">
        <w:rPr>
          <w:b/>
          <w:bCs/>
        </w:rPr>
        <w:lastRenderedPageBreak/>
        <w:t>Regular team meetings: Scheduled discussions among classroom staff to share observations, identify patterns, and plan adjustments.</w:t>
      </w:r>
    </w:p>
    <w:p w14:paraId="5CC544F0" w14:textId="77777777" w:rsidR="004516CE" w:rsidRPr="00424879" w:rsidRDefault="004516CE" w:rsidP="004516CE">
      <w:pPr>
        <w:numPr>
          <w:ilvl w:val="0"/>
          <w:numId w:val="455"/>
        </w:numPr>
        <w:rPr>
          <w:b/>
          <w:bCs/>
        </w:rPr>
      </w:pPr>
      <w:r w:rsidRPr="00424879">
        <w:rPr>
          <w:b/>
          <w:bCs/>
        </w:rPr>
        <w:t>Child input mechanisms: Age-appropriate ways for children to share their perspectives on the environment, such as class meetings, suggestion systems, or individual conferences.</w:t>
      </w:r>
    </w:p>
    <w:p w14:paraId="16F287BA" w14:textId="77777777" w:rsidR="004516CE" w:rsidRPr="00424879" w:rsidRDefault="004516CE" w:rsidP="004516CE">
      <w:pPr>
        <w:numPr>
          <w:ilvl w:val="0"/>
          <w:numId w:val="455"/>
        </w:numPr>
        <w:rPr>
          <w:b/>
          <w:bCs/>
        </w:rPr>
      </w:pPr>
      <w:r w:rsidRPr="00424879">
        <w:rPr>
          <w:b/>
          <w:bCs/>
        </w:rPr>
        <w:t>Environmental assessment tools: Structured frameworks for evaluating various aspects of the environment based on Montessori principles and child development research.</w:t>
      </w:r>
    </w:p>
    <w:p w14:paraId="714DAA8E" w14:textId="77777777" w:rsidR="004516CE" w:rsidRPr="00424879" w:rsidRDefault="004516CE" w:rsidP="004516CE">
      <w:pPr>
        <w:numPr>
          <w:ilvl w:val="0"/>
          <w:numId w:val="455"/>
        </w:numPr>
        <w:rPr>
          <w:b/>
          <w:bCs/>
        </w:rPr>
      </w:pPr>
      <w:r w:rsidRPr="00424879">
        <w:rPr>
          <w:b/>
          <w:bCs/>
        </w:rPr>
        <w:t>Professional peer review: Inviting colleagues from other classrooms or schools to observe and provide feedback on the environment.</w:t>
      </w:r>
    </w:p>
    <w:p w14:paraId="4B950E6F" w14:textId="77777777" w:rsidR="004516CE" w:rsidRPr="00424879" w:rsidRDefault="004516CE" w:rsidP="004516CE">
      <w:pPr>
        <w:rPr>
          <w:b/>
          <w:bCs/>
        </w:rPr>
      </w:pPr>
      <w:r w:rsidRPr="00424879">
        <w:rPr>
          <w:b/>
          <w:bCs/>
        </w:rPr>
        <w:t>The evolution of the environment should be purposeful rather than arbitrary, responding to identified needs while maintaining consistency in essential elements. Changes might include rearranging furniture to improve flow, adding materials to support emerging interests, modifying presentations to address observed challenges, or adjusting schedules to provide more time for complex projects.</w:t>
      </w:r>
    </w:p>
    <w:p w14:paraId="3057941D" w14:textId="77777777" w:rsidR="004516CE" w:rsidRPr="00424879" w:rsidRDefault="004516CE" w:rsidP="004516CE">
      <w:pPr>
        <w:rPr>
          <w:b/>
          <w:bCs/>
        </w:rPr>
      </w:pPr>
      <w:r w:rsidRPr="00424879">
        <w:rPr>
          <w:b/>
          <w:bCs/>
        </w:rPr>
        <w:t>The guide's approach to environmental evolution should model the scientific mindset that Montessori education seeks to cultivate in children—careful observation, hypothesized solutions, implementation of changes, and evaluation of results. By engaging in this cycle of continuous improvement, guides not only enhance the effectiveness of the prepared environment but also demonstrate the process of thoughtful adaptation to changing conditions that is essential for lifelong learning and development.</w:t>
      </w:r>
    </w:p>
    <w:p w14:paraId="2AD9E392" w14:textId="77777777" w:rsidR="004516CE" w:rsidRPr="00424879" w:rsidRDefault="004516CE" w:rsidP="003327C6">
      <w:pPr>
        <w:pStyle w:val="Heading3"/>
      </w:pPr>
      <w:r w:rsidRPr="00424879">
        <w:t>Conclusion: The Second Plane Environment as Developmental Support</w:t>
      </w:r>
    </w:p>
    <w:p w14:paraId="03FC1303" w14:textId="77777777" w:rsidR="004516CE" w:rsidRPr="00424879" w:rsidRDefault="004516CE" w:rsidP="004516CE">
      <w:pPr>
        <w:rPr>
          <w:b/>
          <w:bCs/>
        </w:rPr>
      </w:pPr>
      <w:r w:rsidRPr="00424879">
        <w:rPr>
          <w:b/>
          <w:bCs/>
        </w:rPr>
        <w:t xml:space="preserve">The prepared environment for the second plane of development represents a sophisticated educational ecosystem designed to support children during a critical period of intellectual, social, moral, and emotional growth. As children transition from the concrete, sensorial orientation of the first plane to the abstract, reasoning, and social orientation of the second plane, the environment must evolve to provide appropriate challenges, opportunities, and </w:t>
      </w:r>
      <w:proofErr w:type="gramStart"/>
      <w:r w:rsidRPr="00424879">
        <w:rPr>
          <w:b/>
          <w:bCs/>
        </w:rPr>
        <w:t>supports</w:t>
      </w:r>
      <w:proofErr w:type="gramEnd"/>
      <w:r w:rsidRPr="00424879">
        <w:rPr>
          <w:b/>
          <w:bCs/>
        </w:rPr>
        <w:t xml:space="preserve"> for their changing developmental needs.</w:t>
      </w:r>
    </w:p>
    <w:p w14:paraId="78720BB0" w14:textId="77777777" w:rsidR="004516CE" w:rsidRPr="00424879" w:rsidRDefault="004516CE" w:rsidP="004516CE">
      <w:pPr>
        <w:rPr>
          <w:b/>
          <w:bCs/>
        </w:rPr>
      </w:pPr>
      <w:r w:rsidRPr="00424879">
        <w:rPr>
          <w:b/>
          <w:bCs/>
        </w:rPr>
        <w:t xml:space="preserve">The dual nature of this </w:t>
      </w:r>
      <w:proofErr w:type="gramStart"/>
      <w:r w:rsidRPr="00424879">
        <w:rPr>
          <w:b/>
          <w:bCs/>
        </w:rPr>
        <w:t>environment—</w:t>
      </w:r>
      <w:proofErr w:type="gramEnd"/>
      <w:r w:rsidRPr="00424879">
        <w:rPr>
          <w:b/>
          <w:bCs/>
        </w:rPr>
        <w:t xml:space="preserve">encompassing both the carefully prepared classroom and the expansive world beyond its walls—reflects Montessori's profound insight that the elementary-aged child requires both structure and freedom, both guidance and independence, both focused concentration and wide-ranging </w:t>
      </w:r>
      <w:r w:rsidRPr="00424879">
        <w:rPr>
          <w:b/>
          <w:bCs/>
        </w:rPr>
        <w:lastRenderedPageBreak/>
        <w:t>exploration. As articulated in the source material: "The prepared environment of the human is the universe, which is what we give to the child, opening up an immense door to construction. There are 2 pleas, to present the universe to the child, and to take the child out into the universe."</w:t>
      </w:r>
    </w:p>
    <w:p w14:paraId="4A376895" w14:textId="77777777" w:rsidR="004516CE" w:rsidRPr="00424879" w:rsidRDefault="004516CE" w:rsidP="004516CE">
      <w:pPr>
        <w:rPr>
          <w:b/>
          <w:bCs/>
        </w:rPr>
      </w:pPr>
      <w:r w:rsidRPr="00424879">
        <w:rPr>
          <w:b/>
          <w:bCs/>
        </w:rPr>
        <w:t xml:space="preserve">The philosophical foundations of the second plane environment reflect a comprehensive understanding of human development that recognizes both universal tendencies and individual variations. The environment is designed not merely to transmit information but to support the child's self-construction through interaction with materials, peers, adults, and the wider world. As the source material emphasizes: "The material in itself is made and designed so that the child self-constructs. The environment is only there to </w:t>
      </w:r>
      <w:proofErr w:type="gramStart"/>
      <w:r w:rsidRPr="00424879">
        <w:rPr>
          <w:b/>
          <w:bCs/>
        </w:rPr>
        <w:t>aid</w:t>
      </w:r>
      <w:proofErr w:type="gramEnd"/>
      <w:r w:rsidRPr="00424879">
        <w:rPr>
          <w:b/>
          <w:bCs/>
        </w:rPr>
        <w:t xml:space="preserve"> the child adapts to the universe, and the materials are for them to work as long as they wish, and when they wish."</w:t>
      </w:r>
    </w:p>
    <w:p w14:paraId="4AB3E988" w14:textId="77777777" w:rsidR="004516CE" w:rsidRPr="00424879" w:rsidRDefault="004516CE" w:rsidP="004516CE">
      <w:pPr>
        <w:rPr>
          <w:b/>
          <w:bCs/>
        </w:rPr>
      </w:pPr>
      <w:r w:rsidRPr="00424879">
        <w:rPr>
          <w:b/>
          <w:bCs/>
        </w:rPr>
        <w:t xml:space="preserve">The psychological dimensions of the second plane environment address the distinctive characteristics that emerge during this period—the reasoning mind, imagination, social orientation, moral awareness, and love of exploration. By providing conditions that support these emerging capabilities, the environment enables children to develop their full potential across domains. As noted in the source material: "The prepared environment for the second plane has these qualities: A place where </w:t>
      </w:r>
      <w:proofErr w:type="gramStart"/>
      <w:r w:rsidRPr="00424879">
        <w:rPr>
          <w:b/>
          <w:bCs/>
        </w:rPr>
        <w:t>needs</w:t>
      </w:r>
      <w:proofErr w:type="gramEnd"/>
      <w:r w:rsidRPr="00424879">
        <w:rPr>
          <w:b/>
          <w:bCs/>
        </w:rPr>
        <w:t xml:space="preserve"> of child of second plane are satisfied, Escape the closed environment, Passage to the abstract, Develop conscience (moral sense), Satisfaction of fundamental needs (material, spiritual)."</w:t>
      </w:r>
    </w:p>
    <w:p w14:paraId="7312D23B" w14:textId="77777777" w:rsidR="004516CE" w:rsidRPr="00424879" w:rsidRDefault="004516CE" w:rsidP="004516CE">
      <w:pPr>
        <w:rPr>
          <w:b/>
          <w:bCs/>
        </w:rPr>
      </w:pPr>
      <w:r w:rsidRPr="00424879">
        <w:rPr>
          <w:b/>
          <w:bCs/>
        </w:rPr>
        <w:t xml:space="preserve">The physical dimensions of the second plane environment reflect careful attention to proportionality, accessibility, beauty, and order. The arrangement of furniture, selection of materials, and creation of different work areas support various types of activity while maintaining an overall sense of harmony and purpose. As Mrs. Honegger emphasized in her 1966-67 Bergamo Elementary Course notes: "Another characteristic of the environment should be that of beauty. An aesthetic quality of grace, form, and color—the harmony gives a sensorial invitation to work. This is important in the age in which the senses have </w:t>
      </w:r>
      <w:proofErr w:type="gramStart"/>
      <w:r w:rsidRPr="00424879">
        <w:rPr>
          <w:b/>
          <w:bCs/>
        </w:rPr>
        <w:t>the great</w:t>
      </w:r>
      <w:proofErr w:type="gramEnd"/>
      <w:r w:rsidRPr="00424879">
        <w:rPr>
          <w:b/>
          <w:bCs/>
        </w:rPr>
        <w:t xml:space="preserve"> importance."</w:t>
      </w:r>
    </w:p>
    <w:p w14:paraId="34181ABE" w14:textId="77777777" w:rsidR="004516CE" w:rsidRPr="00424879" w:rsidRDefault="004516CE" w:rsidP="004516CE">
      <w:pPr>
        <w:rPr>
          <w:b/>
          <w:bCs/>
        </w:rPr>
      </w:pPr>
      <w:r w:rsidRPr="00424879">
        <w:rPr>
          <w:b/>
          <w:bCs/>
        </w:rPr>
        <w:t>The pedagogical approach in the second plane environment balances freedom with responsibility, structure with exploration, and guidance with independence. Through cosmic education, children develop not only academic knowledge but also a sense of purpose, moral awareness, and social responsibility. As articulated in the source material: "We are to aid the child to adapt to society, not exercise our controlling tendencies." This approach recognizes that education serves not only individual development but also preparation for meaningful participation in society.</w:t>
      </w:r>
    </w:p>
    <w:p w14:paraId="1BC6C7DD" w14:textId="77777777" w:rsidR="004516CE" w:rsidRPr="00424879" w:rsidRDefault="004516CE" w:rsidP="004516CE">
      <w:pPr>
        <w:rPr>
          <w:b/>
          <w:bCs/>
        </w:rPr>
      </w:pPr>
      <w:r w:rsidRPr="00424879">
        <w:rPr>
          <w:b/>
          <w:bCs/>
        </w:rPr>
        <w:lastRenderedPageBreak/>
        <w:t xml:space="preserve">The implementation of the second plane environment presents various challenges, from resource limitations to cultural adaptations to integration with standardized educational requirements. However, the foundational principles of the prepared environment provide guidance for addressing these challenges while maintaining the integrity of Montessori education. As the source material notes: "Theory drives practice. Once you believe the child has sensory organs, that the child has tendency to gregarious work, one has to consider how to </w:t>
      </w:r>
      <w:proofErr w:type="gramStart"/>
      <w:r w:rsidRPr="00424879">
        <w:rPr>
          <w:b/>
          <w:bCs/>
        </w:rPr>
        <w:t>set-up</w:t>
      </w:r>
      <w:proofErr w:type="gramEnd"/>
      <w:r w:rsidRPr="00424879">
        <w:rPr>
          <w:b/>
          <w:bCs/>
        </w:rPr>
        <w:t xml:space="preserve"> the classroom."</w:t>
      </w:r>
    </w:p>
    <w:p w14:paraId="33EE1EC9" w14:textId="77777777" w:rsidR="004516CE" w:rsidRPr="00424879" w:rsidRDefault="004516CE" w:rsidP="004516CE">
      <w:pPr>
        <w:rPr>
          <w:b/>
          <w:bCs/>
        </w:rPr>
      </w:pPr>
      <w:r w:rsidRPr="00424879">
        <w:rPr>
          <w:b/>
          <w:bCs/>
        </w:rPr>
        <w:t>The ongoing evolution of the second plane environment reflects Montessori's scientific approach to education, which combines careful observation with thoughtful adaptation. By continuously refining the environment in response to children's needs and changing circumstances, guides ensure that it remains effective in supporting development across domains. This process of evolution maintains the essence of Montessori education while allowing for innovation and adaptation to contemporary contexts.</w:t>
      </w:r>
    </w:p>
    <w:p w14:paraId="511FD305" w14:textId="77777777" w:rsidR="004516CE" w:rsidRPr="00424879" w:rsidRDefault="004516CE" w:rsidP="004516CE">
      <w:pPr>
        <w:rPr>
          <w:b/>
          <w:bCs/>
        </w:rPr>
      </w:pPr>
      <w:r w:rsidRPr="00424879">
        <w:rPr>
          <w:b/>
          <w:bCs/>
        </w:rPr>
        <w:t xml:space="preserve">The prepared environment for the second plane ultimately serves as a bridge between the child's developing capacities and the complex world they will eventually inhabit as adults. By providing keys to understanding the universe, opportunities for meaningful work, and a social context for developing moral awareness and responsibility, it supports the child's journey toward becoming a knowledgeable, capable, and compassionate participant in human society. As Maria Montessori wrote in From Childhood to Adolescence: "When the child goes out, it is the world itself that offers itself to him. Let us take the child out to show him real things instead of making objects which represent ideas and closing them in cupboards." This vision of education as an opening to the world rather than a confinement within classroom walls captures the essence of the second plane prepared </w:t>
      </w:r>
      <w:proofErr w:type="gramStart"/>
      <w:r w:rsidRPr="00424879">
        <w:rPr>
          <w:b/>
          <w:bCs/>
        </w:rPr>
        <w:t>environment—a</w:t>
      </w:r>
      <w:proofErr w:type="gramEnd"/>
      <w:r w:rsidRPr="00424879">
        <w:rPr>
          <w:b/>
          <w:bCs/>
        </w:rPr>
        <w:t xml:space="preserve"> launching point for the child's exploration of the universe and discovery of their place within it.</w:t>
      </w:r>
    </w:p>
    <w:p w14:paraId="4CEF4407" w14:textId="77777777" w:rsidR="004516CE" w:rsidRPr="00424879" w:rsidRDefault="004516CE" w:rsidP="003327C6">
      <w:pPr>
        <w:pStyle w:val="Heading3"/>
      </w:pPr>
      <w:r w:rsidRPr="00424879">
        <w:t>Appendix A: Glossary of Key Terms</w:t>
      </w:r>
    </w:p>
    <w:p w14:paraId="121198E3" w14:textId="77777777" w:rsidR="004516CE" w:rsidRPr="00424879" w:rsidRDefault="004516CE" w:rsidP="004516CE">
      <w:pPr>
        <w:rPr>
          <w:b/>
          <w:bCs/>
        </w:rPr>
      </w:pPr>
      <w:r w:rsidRPr="00424879">
        <w:rPr>
          <w:b/>
          <w:bCs/>
        </w:rPr>
        <w:t>Absorbent Mind: Montessori's term for the psychological orientation of the first plane child, characterized by unconscious absorption of the environment.</w:t>
      </w:r>
    </w:p>
    <w:p w14:paraId="4822F5DC" w14:textId="77777777" w:rsidR="004516CE" w:rsidRPr="00424879" w:rsidRDefault="004516CE" w:rsidP="004516CE">
      <w:pPr>
        <w:rPr>
          <w:b/>
          <w:bCs/>
        </w:rPr>
      </w:pPr>
      <w:r w:rsidRPr="00424879">
        <w:rPr>
          <w:b/>
          <w:bCs/>
        </w:rPr>
        <w:t>Cosmic Education: The comprehensive educational approach of the second plane, presenting the universe as an integrated whole and emphasizing the interdependence of all things.</w:t>
      </w:r>
    </w:p>
    <w:p w14:paraId="003ED803" w14:textId="77777777" w:rsidR="004516CE" w:rsidRPr="00424879" w:rsidRDefault="004516CE" w:rsidP="004516CE">
      <w:pPr>
        <w:rPr>
          <w:b/>
          <w:bCs/>
        </w:rPr>
      </w:pPr>
      <w:r w:rsidRPr="00424879">
        <w:rPr>
          <w:b/>
          <w:bCs/>
        </w:rPr>
        <w:t>Going Out: Planned excursions beyond the classroom that allow children to extend their learning through direct engagement with the community and natural world.</w:t>
      </w:r>
    </w:p>
    <w:p w14:paraId="05F18B76" w14:textId="77777777" w:rsidR="004516CE" w:rsidRPr="00424879" w:rsidRDefault="004516CE" w:rsidP="004516CE">
      <w:pPr>
        <w:rPr>
          <w:b/>
          <w:bCs/>
        </w:rPr>
      </w:pPr>
      <w:r w:rsidRPr="00424879">
        <w:rPr>
          <w:b/>
          <w:bCs/>
        </w:rPr>
        <w:lastRenderedPageBreak/>
        <w:t>Great Lessons: Foundational narratives that provide cosmic context for more specific studies, including the Story of the Universe, the Story of Life, the Story of Human Beings, the Story of Language, and the Story of Numbers.</w:t>
      </w:r>
    </w:p>
    <w:p w14:paraId="1E7FF354" w14:textId="77777777" w:rsidR="004516CE" w:rsidRPr="00424879" w:rsidRDefault="004516CE" w:rsidP="004516CE">
      <w:pPr>
        <w:rPr>
          <w:b/>
          <w:bCs/>
        </w:rPr>
      </w:pPr>
      <w:r w:rsidRPr="00424879">
        <w:rPr>
          <w:b/>
          <w:bCs/>
        </w:rPr>
        <w:t>Human Tendencies: Universal drives toward activities such as exploration, orientation, order, communication, and work, which manifest differently across developmental planes.</w:t>
      </w:r>
    </w:p>
    <w:p w14:paraId="2DA6ADFA" w14:textId="77777777" w:rsidR="004516CE" w:rsidRPr="00424879" w:rsidRDefault="004516CE" w:rsidP="004516CE">
      <w:pPr>
        <w:rPr>
          <w:b/>
          <w:bCs/>
        </w:rPr>
      </w:pPr>
      <w:r w:rsidRPr="00424879">
        <w:rPr>
          <w:b/>
          <w:bCs/>
        </w:rPr>
        <w:t>Materialized Abstraction: Concrete representation of an abstract concept, designed to provide a sensorial pathway to conceptual understanding.</w:t>
      </w:r>
    </w:p>
    <w:p w14:paraId="6E6D15EA" w14:textId="77777777" w:rsidR="004516CE" w:rsidRPr="00424879" w:rsidRDefault="004516CE" w:rsidP="004516CE">
      <w:pPr>
        <w:rPr>
          <w:b/>
          <w:bCs/>
        </w:rPr>
      </w:pPr>
      <w:r w:rsidRPr="00424879">
        <w:rPr>
          <w:b/>
          <w:bCs/>
        </w:rPr>
        <w:t>Planes of Development: Montessori's framework dividing human development from birth to maturity into four distinct phases, each with characteristic psychological orientations and developmental tasks.</w:t>
      </w:r>
    </w:p>
    <w:p w14:paraId="69EE9C24" w14:textId="77777777" w:rsidR="004516CE" w:rsidRPr="00424879" w:rsidRDefault="004516CE" w:rsidP="004516CE">
      <w:pPr>
        <w:rPr>
          <w:b/>
          <w:bCs/>
        </w:rPr>
      </w:pPr>
      <w:r w:rsidRPr="00424879">
        <w:rPr>
          <w:b/>
          <w:bCs/>
        </w:rPr>
        <w:t>Prepared Environment: The physical and psychological context designed to support optimal development in each plane, including both material elements and intangible aspects such as freedom within limits.</w:t>
      </w:r>
    </w:p>
    <w:p w14:paraId="01E9097E" w14:textId="77777777" w:rsidR="004516CE" w:rsidRPr="00424879" w:rsidRDefault="004516CE" w:rsidP="004516CE">
      <w:pPr>
        <w:rPr>
          <w:b/>
          <w:bCs/>
        </w:rPr>
      </w:pPr>
      <w:r w:rsidRPr="00424879">
        <w:rPr>
          <w:b/>
          <w:bCs/>
        </w:rPr>
        <w:t>Reasoning Mind: The psychological orientation of the second plane child, characterized by abstract thinking, logical analysis, and conceptual exploration.</w:t>
      </w:r>
    </w:p>
    <w:p w14:paraId="641DD647" w14:textId="77777777" w:rsidR="004516CE" w:rsidRPr="00424879" w:rsidRDefault="004516CE" w:rsidP="004516CE">
      <w:pPr>
        <w:rPr>
          <w:b/>
          <w:bCs/>
        </w:rPr>
      </w:pPr>
      <w:r w:rsidRPr="00424879">
        <w:rPr>
          <w:b/>
          <w:bCs/>
        </w:rPr>
        <w:t>Second Plane: Montessori's term for the developmental period from approximately six to twelve years of age, characterized by the emergence of reasoning, social orientation, moral awareness, and cosmic interest.</w:t>
      </w:r>
    </w:p>
    <w:p w14:paraId="0A3577C0" w14:textId="77777777" w:rsidR="004516CE" w:rsidRPr="00424879" w:rsidRDefault="004516CE" w:rsidP="004516CE"/>
    <w:p w14:paraId="08C5E287" w14:textId="3B38E33C" w:rsidR="004516CE" w:rsidRPr="00763B42" w:rsidRDefault="004516CE" w:rsidP="003327C6">
      <w:pPr>
        <w:pStyle w:val="Heading2"/>
      </w:pPr>
      <w:r w:rsidRPr="00763B42">
        <w:t>The Prepared Environment for the Third Plane of Development</w:t>
      </w:r>
    </w:p>
    <w:p w14:paraId="2A8FF99C" w14:textId="77777777" w:rsidR="004516CE" w:rsidRPr="00763B42" w:rsidRDefault="004516CE" w:rsidP="003327C6">
      <w:pPr>
        <w:pStyle w:val="Heading3"/>
      </w:pPr>
      <w:r w:rsidRPr="00763B42">
        <w:t>Introduction</w:t>
      </w:r>
    </w:p>
    <w:p w14:paraId="7067A1B9" w14:textId="77777777" w:rsidR="004516CE" w:rsidRPr="00763B42" w:rsidRDefault="004516CE" w:rsidP="003327C6">
      <w:pPr>
        <w:rPr>
          <w:b/>
          <w:bCs/>
        </w:rPr>
      </w:pPr>
      <w:r w:rsidRPr="00763B42">
        <w:rPr>
          <w:b/>
          <w:bCs/>
        </w:rPr>
        <w:t xml:space="preserve">The third </w:t>
      </w:r>
      <w:proofErr w:type="gramStart"/>
      <w:r w:rsidRPr="00763B42">
        <w:rPr>
          <w:b/>
          <w:bCs/>
        </w:rPr>
        <w:t>plane</w:t>
      </w:r>
      <w:proofErr w:type="gramEnd"/>
      <w:r w:rsidRPr="00763B42">
        <w:rPr>
          <w:b/>
          <w:bCs/>
        </w:rPr>
        <w:t xml:space="preserve"> of development in Montessori philosophy encompasses adolescence, a period of profound transformation marked by significant physical, psychological, and social changes. During this critical phase, individuals aged approximately 12 to 18 undergo a metamorphosis that demands a uniquely prepared environment to support their journey toward adulthood. This chapter provides a comprehensive exploration of the Montessori prepared environment for adolescents, examining its philosophical foundations, structural components, and practical implementations.</w:t>
      </w:r>
    </w:p>
    <w:p w14:paraId="52B41E0F" w14:textId="77777777" w:rsidR="004516CE" w:rsidRPr="00763B42" w:rsidRDefault="004516CE" w:rsidP="003327C6">
      <w:pPr>
        <w:rPr>
          <w:b/>
          <w:bCs/>
        </w:rPr>
      </w:pPr>
      <w:r w:rsidRPr="00763B42">
        <w:rPr>
          <w:b/>
          <w:bCs/>
        </w:rPr>
        <w:t xml:space="preserve">Dr. Maria Montessori recognized adolescence as a period of rebirth, comparable to the dramatic changes of early childhood but with the added complexity of emerging adult consciousness. The educational response to this developmental stage requires </w:t>
      </w:r>
      <w:r w:rsidRPr="00763B42">
        <w:rPr>
          <w:b/>
          <w:bCs/>
        </w:rPr>
        <w:lastRenderedPageBreak/>
        <w:t>careful consideration of the adolescent's needs for independence, social connection, meaningful work, and intellectual challenge. As Montessori noted, this period represents a crucial transition where individuals begin to ask fundamental questions about their identity and place in society.</w:t>
      </w:r>
    </w:p>
    <w:p w14:paraId="62F1F5FF" w14:textId="77777777" w:rsidR="004516CE" w:rsidRPr="00763B42" w:rsidRDefault="004516CE" w:rsidP="003327C6">
      <w:pPr>
        <w:rPr>
          <w:b/>
          <w:bCs/>
        </w:rPr>
      </w:pPr>
      <w:r w:rsidRPr="00763B42">
        <w:rPr>
          <w:b/>
          <w:bCs/>
        </w:rPr>
        <w:t>The prepared environment for the third plane serves as a microcosm of society, offering adolescents opportunities to engage in genuine adult-like responsibilities while still receiving appropriate guidance and support. Unlike environments designed for younger children, which focus primarily on individual work and sensorial exploration, the adolescent environment emphasizes collaborative endeavors, economic independence, and social organization. It provides a context for adolescents to develop essential skills for adulthood while engaging in meaningful intellectual pursuits.</w:t>
      </w:r>
    </w:p>
    <w:p w14:paraId="77771B97" w14:textId="77777777" w:rsidR="004516CE" w:rsidRPr="00763B42" w:rsidRDefault="004516CE" w:rsidP="003327C6">
      <w:pPr>
        <w:rPr>
          <w:b/>
          <w:bCs/>
        </w:rPr>
      </w:pPr>
      <w:r w:rsidRPr="00763B42">
        <w:rPr>
          <w:b/>
          <w:bCs/>
        </w:rPr>
        <w:t>This chapter examines the theoretical underpinnings of the Montessori adolescent environment, its physical and social components, the role of adults within this context, and practical considerations for implementation. By understanding the principles that guide the prepared environment for the third plane, educators and parents can better support adolescents during this transformative period of development.</w:t>
      </w:r>
    </w:p>
    <w:p w14:paraId="2F6A5589" w14:textId="77777777" w:rsidR="004516CE" w:rsidRPr="00763B42" w:rsidRDefault="004516CE" w:rsidP="003327C6">
      <w:pPr>
        <w:pStyle w:val="Heading3"/>
      </w:pPr>
      <w:r w:rsidRPr="00763B42">
        <w:t>The Philosophical Foundation of the Adolescent Environment</w:t>
      </w:r>
    </w:p>
    <w:p w14:paraId="1D602EFB" w14:textId="77777777" w:rsidR="004516CE" w:rsidRPr="00763B42" w:rsidRDefault="004516CE" w:rsidP="003327C6">
      <w:pPr>
        <w:pStyle w:val="Heading4"/>
      </w:pPr>
      <w:r w:rsidRPr="00763B42">
        <w:t>Montessori's Vision for Adolescent Education</w:t>
      </w:r>
    </w:p>
    <w:p w14:paraId="0DF70E3B" w14:textId="77777777" w:rsidR="004516CE" w:rsidRPr="00763B42" w:rsidRDefault="004516CE" w:rsidP="003327C6">
      <w:pPr>
        <w:rPr>
          <w:b/>
          <w:bCs/>
        </w:rPr>
      </w:pPr>
      <w:r w:rsidRPr="00763B42">
        <w:rPr>
          <w:b/>
          <w:bCs/>
        </w:rPr>
        <w:t>Dr. Maria Montessori's vision for adolescent education emerged from her keen observation of human development and her understanding of adolescence as a critical period of vulnerability and potential. She recognized that adolescents experience a rebirth, a psychological metamorphosis comparable to the physical changes of infancy but with new dimensions of social awareness and moral questioning. This period of transformation necessitates an environment specifically designed to support the unique developmental needs of young people as they transition toward adulthood.</w:t>
      </w:r>
    </w:p>
    <w:p w14:paraId="59E9A601" w14:textId="77777777" w:rsidR="004516CE" w:rsidRPr="00763B42" w:rsidRDefault="004516CE" w:rsidP="003327C6">
      <w:pPr>
        <w:rPr>
          <w:b/>
          <w:bCs/>
        </w:rPr>
      </w:pPr>
      <w:r w:rsidRPr="00763B42">
        <w:rPr>
          <w:b/>
          <w:bCs/>
        </w:rPr>
        <w:t xml:space="preserve">Montessori articulated her vision for adolescent education in various writings, particularly in "From Childhood to Adolescence" and "The </w:t>
      </w:r>
      <w:proofErr w:type="spellStart"/>
      <w:r w:rsidRPr="00763B42">
        <w:rPr>
          <w:b/>
          <w:bCs/>
        </w:rPr>
        <w:t>Erdkinder</w:t>
      </w:r>
      <w:proofErr w:type="spellEnd"/>
      <w:r w:rsidRPr="00763B42">
        <w:rPr>
          <w:b/>
          <w:bCs/>
        </w:rPr>
        <w:t xml:space="preserve">," where she outlined the concept of the farm school or "land-children" approach. She envisioned an environment that would provide adolescents with opportunities for meaningful work, economic independence, and social </w:t>
      </w:r>
      <w:proofErr w:type="gramStart"/>
      <w:r w:rsidRPr="00763B42">
        <w:rPr>
          <w:b/>
          <w:bCs/>
        </w:rPr>
        <w:t>organization—elements</w:t>
      </w:r>
      <w:proofErr w:type="gramEnd"/>
      <w:r w:rsidRPr="00763B42">
        <w:rPr>
          <w:b/>
          <w:bCs/>
        </w:rPr>
        <w:t xml:space="preserve"> she considered essential for the development of mature, capable adults.</w:t>
      </w:r>
    </w:p>
    <w:p w14:paraId="73925385" w14:textId="77777777" w:rsidR="004516CE" w:rsidRPr="00763B42" w:rsidRDefault="004516CE" w:rsidP="003327C6">
      <w:pPr>
        <w:rPr>
          <w:b/>
          <w:bCs/>
        </w:rPr>
      </w:pPr>
      <w:r w:rsidRPr="00763B42">
        <w:rPr>
          <w:b/>
          <w:bCs/>
        </w:rPr>
        <w:lastRenderedPageBreak/>
        <w:t>Central to Montessori's philosophy for adolescent education is the recognition that young people at this stage need to engage with society in authentic ways. As she observed, adolescents are constructing their adult selves and require environments that allow them to practice adult roles and responsibilities. The prepared environment for adolescents must therefore extend beyond the classroom walls to encompass real-world experiences and challenges.</w:t>
      </w:r>
    </w:p>
    <w:p w14:paraId="4F9B0961" w14:textId="77777777" w:rsidR="004516CE" w:rsidRPr="00763B42" w:rsidRDefault="004516CE" w:rsidP="003327C6">
      <w:pPr>
        <w:rPr>
          <w:b/>
          <w:bCs/>
        </w:rPr>
      </w:pPr>
      <w:r w:rsidRPr="00763B42">
        <w:rPr>
          <w:b/>
          <w:bCs/>
        </w:rPr>
        <w:t>Montessori wrote, "The need that is so keenly felt for a reform of secondary schools concerns not only an educational, but also a human and social problem." This statement reflects her understanding that adolescent education is not merely about academic achievement but about preparing young people for their roles as citizens and contributors to society. The philosophical foundation of the Montessori adolescent environment is thus deeply rooted in a holistic view of human development and social progress.</w:t>
      </w:r>
    </w:p>
    <w:p w14:paraId="09C3B605" w14:textId="77777777" w:rsidR="004516CE" w:rsidRPr="00763B42" w:rsidRDefault="004516CE" w:rsidP="003327C6">
      <w:pPr>
        <w:pStyle w:val="Heading4"/>
      </w:pPr>
      <w:r w:rsidRPr="00763B42">
        <w:t>The Concept of Valorization</w:t>
      </w:r>
    </w:p>
    <w:p w14:paraId="342A80E2" w14:textId="77777777" w:rsidR="004516CE" w:rsidRPr="00763B42" w:rsidRDefault="004516CE" w:rsidP="003327C6">
      <w:pPr>
        <w:rPr>
          <w:b/>
          <w:bCs/>
        </w:rPr>
      </w:pPr>
      <w:r w:rsidRPr="00763B42">
        <w:rPr>
          <w:b/>
          <w:bCs/>
        </w:rPr>
        <w:t>A cornerstone of Montessori's approach to adolescent education is the concept of valorization, which refers to the development of self-worth and personal dignity through meaningful work and social contribution. During adolescence, young people are particularly sensitive to questions of value and purpose, often experiencing uncertainty about their capabilities and place in the world. The prepared environment must provide opportunities for adolescents to recognize their own value through successful engagement with challenging tasks and positive social interactions.</w:t>
      </w:r>
    </w:p>
    <w:p w14:paraId="5D9F383D" w14:textId="77777777" w:rsidR="004516CE" w:rsidRPr="00763B42" w:rsidRDefault="004516CE" w:rsidP="003327C6">
      <w:pPr>
        <w:rPr>
          <w:b/>
          <w:bCs/>
        </w:rPr>
      </w:pPr>
      <w:r w:rsidRPr="00763B42">
        <w:rPr>
          <w:b/>
          <w:bCs/>
        </w:rPr>
        <w:t>Valorization occurs when adolescents can see the concrete results of their efforts, whether through producing goods, providing services, or creating intellectual works. When they participate in activities that have real consequences and receive authentic feedback from their environment, they develop confidence in their abilities and a sense of their potential contribution to society.</w:t>
      </w:r>
    </w:p>
    <w:p w14:paraId="403D69B5" w14:textId="77777777" w:rsidR="004516CE" w:rsidRPr="00763B42" w:rsidRDefault="004516CE" w:rsidP="003327C6">
      <w:pPr>
        <w:rPr>
          <w:b/>
          <w:bCs/>
        </w:rPr>
      </w:pPr>
      <w:r w:rsidRPr="00763B42">
        <w:rPr>
          <w:b/>
          <w:bCs/>
        </w:rPr>
        <w:t>This process is essential for the psychological health of adolescents, who are navigating the complex transition from childhood dependence to adult autonomy. Without opportunities for valorization, young people may struggle with feelings of inadequacy or alienation, potentially leading to negative behaviors or emotional difficulties. The prepared environment for adolescents must therefore be designed with valorization as a primary goal, offering varied and meaningful opportunities for productive work and social recognition.</w:t>
      </w:r>
    </w:p>
    <w:p w14:paraId="0F0D0DAA" w14:textId="77777777" w:rsidR="004516CE" w:rsidRPr="00763B42" w:rsidRDefault="004516CE" w:rsidP="003327C6">
      <w:pPr>
        <w:pStyle w:val="Heading4"/>
      </w:pPr>
      <w:r w:rsidRPr="00763B42">
        <w:lastRenderedPageBreak/>
        <w:t>The Integration of Head, Heart, and Hand</w:t>
      </w:r>
    </w:p>
    <w:p w14:paraId="02D1DC1F" w14:textId="77777777" w:rsidR="004516CE" w:rsidRPr="00763B42" w:rsidRDefault="004516CE" w:rsidP="003327C6">
      <w:pPr>
        <w:rPr>
          <w:b/>
          <w:bCs/>
        </w:rPr>
      </w:pPr>
      <w:r w:rsidRPr="00763B42">
        <w:rPr>
          <w:b/>
          <w:bCs/>
        </w:rPr>
        <w:t>Montessori's philosophy for adolescent education emphasizes the integration of intellectual, emotional, and practical development—what she described as the unity of "head, heart, and hand." This holistic approach recognizes that true education cannot separate cognitive learning from emotional growth or practical application. In the prepared environment for adolescents, these three dimensions must be addressed simultaneously and in relation to one another.</w:t>
      </w:r>
    </w:p>
    <w:p w14:paraId="47F64EED" w14:textId="77777777" w:rsidR="004516CE" w:rsidRPr="00763B42" w:rsidRDefault="004516CE" w:rsidP="003327C6">
      <w:pPr>
        <w:rPr>
          <w:b/>
          <w:bCs/>
        </w:rPr>
      </w:pPr>
      <w:r w:rsidRPr="00763B42">
        <w:rPr>
          <w:b/>
          <w:bCs/>
        </w:rPr>
        <w:t>Intellectual work (head) should be connected to emotional engagement (heart) and practical activity (hand). For example, studying agricultural science might be linked to caring for animals and plants (emotional connection) and the actual work of farming (practical application). This integration helps adolescents develop a coherent understanding of the world and their place in it, rather than experiencing education as a fragmented series of abstract lessons.</w:t>
      </w:r>
    </w:p>
    <w:p w14:paraId="4F3EC6BF" w14:textId="77777777" w:rsidR="004516CE" w:rsidRPr="00763B42" w:rsidRDefault="004516CE" w:rsidP="003327C6">
      <w:pPr>
        <w:rPr>
          <w:b/>
          <w:bCs/>
        </w:rPr>
      </w:pPr>
      <w:r w:rsidRPr="00763B42">
        <w:rPr>
          <w:b/>
          <w:bCs/>
        </w:rPr>
        <w:t>As noted in the source material, "Activities balance 'head-hand'" is a key characteristic of the Montessori farm environment, reflecting this philosophical commitment to integrated learning. By providing experiences that engage adolescents intellectually, emotionally, and physically, the prepared environment supports the development of well-rounded individuals capable of thinking critically, feeling deeply, and acting effectively in the world.</w:t>
      </w:r>
    </w:p>
    <w:p w14:paraId="365B6667" w14:textId="77777777" w:rsidR="004516CE" w:rsidRPr="00763B42" w:rsidRDefault="004516CE" w:rsidP="003327C6">
      <w:pPr>
        <w:pStyle w:val="Heading4"/>
      </w:pPr>
      <w:r w:rsidRPr="00763B42">
        <w:t>Education for Social Justice and Peace</w:t>
      </w:r>
    </w:p>
    <w:p w14:paraId="6B744F2A" w14:textId="77777777" w:rsidR="004516CE" w:rsidRPr="00763B42" w:rsidRDefault="004516CE" w:rsidP="003327C6">
      <w:pPr>
        <w:rPr>
          <w:b/>
          <w:bCs/>
        </w:rPr>
      </w:pPr>
      <w:r w:rsidRPr="00763B42">
        <w:rPr>
          <w:b/>
          <w:bCs/>
        </w:rPr>
        <w:t>Montessori's vision for adolescent education includes a strong emphasis on social justice and peace. She believed that adolescents, with their emerging moral consciousness and idealism, are naturally drawn to questions of fairness, equality, and global harmony. The prepared environment should therefore provide opportunities for young people to explore these issues and develop as agents of positive social change.</w:t>
      </w:r>
    </w:p>
    <w:p w14:paraId="680DDE9D" w14:textId="77777777" w:rsidR="004516CE" w:rsidRPr="00763B42" w:rsidRDefault="004516CE" w:rsidP="003327C6">
      <w:pPr>
        <w:rPr>
          <w:b/>
          <w:bCs/>
        </w:rPr>
      </w:pPr>
      <w:r w:rsidRPr="00763B42">
        <w:rPr>
          <w:b/>
          <w:bCs/>
        </w:rPr>
        <w:t>This aspect of Montessori philosophy is particularly relevant for adolescents, who are forming their social and political identities and beginning to question established norms and systems. By engaging with real social challenges and practicing democratic processes within their community, adolescents can develop the skills and perspectives needed to contribute to a more just and peaceful society.</w:t>
      </w:r>
    </w:p>
    <w:p w14:paraId="77221DA6" w14:textId="77777777" w:rsidR="004516CE" w:rsidRPr="00763B42" w:rsidRDefault="004516CE" w:rsidP="003327C6">
      <w:pPr>
        <w:rPr>
          <w:b/>
          <w:bCs/>
        </w:rPr>
      </w:pPr>
      <w:r w:rsidRPr="00763B42">
        <w:rPr>
          <w:b/>
          <w:bCs/>
        </w:rPr>
        <w:t>The source material underscores this dimension of Montessori's philosophy, noting that the prepared environment should enable adolescents to practice "social organizations" and engage in activities that have genuine social impact. Whether through environmental conservation projects, community service initiatives, or small-</w:t>
      </w:r>
      <w:r w:rsidRPr="00763B42">
        <w:rPr>
          <w:b/>
          <w:bCs/>
        </w:rPr>
        <w:lastRenderedPageBreak/>
        <w:t>scale economic enterprises, adolescents need opportunities to connect their personal development with broader social concerns.</w:t>
      </w:r>
    </w:p>
    <w:p w14:paraId="72D869BB" w14:textId="77777777" w:rsidR="004516CE" w:rsidRPr="00763B42" w:rsidRDefault="004516CE" w:rsidP="003327C6">
      <w:pPr>
        <w:pStyle w:val="Heading4"/>
      </w:pPr>
      <w:r w:rsidRPr="00763B42">
        <w:t>Economic Independence and Financial Literacy</w:t>
      </w:r>
    </w:p>
    <w:p w14:paraId="735D11A8" w14:textId="77777777" w:rsidR="004516CE" w:rsidRPr="00763B42" w:rsidRDefault="004516CE" w:rsidP="003327C6">
      <w:pPr>
        <w:rPr>
          <w:b/>
          <w:bCs/>
        </w:rPr>
      </w:pPr>
      <w:r w:rsidRPr="00763B42">
        <w:rPr>
          <w:b/>
          <w:bCs/>
        </w:rPr>
        <w:t>A distinctive feature of Montessori's philosophy for adolescent education is the emphasis on economic independence and financial literacy. She recognized that participation in economic activities is a fundamental aspect of adult life and that adolescents need preparation for this dimension of social existence. The prepared environment should therefore include opportunities for adolescents to engage in production, exchange, and management of resources.</w:t>
      </w:r>
    </w:p>
    <w:p w14:paraId="547B5B6E" w14:textId="77777777" w:rsidR="004516CE" w:rsidRPr="00763B42" w:rsidRDefault="004516CE" w:rsidP="003327C6">
      <w:pPr>
        <w:rPr>
          <w:b/>
          <w:bCs/>
        </w:rPr>
      </w:pPr>
      <w:r w:rsidRPr="00763B42">
        <w:rPr>
          <w:b/>
          <w:bCs/>
        </w:rPr>
        <w:t>As noted in the source material, "Introducing economic endeavors" is an important function of the farm environment. This might involve producing goods for sale, managing a small business, or participating in financial planning for community projects. Through these experiences, adolescents develop practical skills in budgeting, marketing, and financial decision-making, as well as a deeper understanding of economic systems and their social implications.</w:t>
      </w:r>
    </w:p>
    <w:p w14:paraId="1B6F7F7A" w14:textId="77777777" w:rsidR="004516CE" w:rsidRPr="00763B42" w:rsidRDefault="004516CE" w:rsidP="003327C6">
      <w:pPr>
        <w:rPr>
          <w:b/>
          <w:bCs/>
        </w:rPr>
      </w:pPr>
      <w:r w:rsidRPr="00763B42">
        <w:rPr>
          <w:b/>
          <w:bCs/>
        </w:rPr>
        <w:t xml:space="preserve">This emphasis on economic education reflects Montessori's broader commitment to preparing young people for full participation in society. By providing adolescents with experiences of economic independence, the prepared environment helps them develop confidence in their ability to support themselves and contribute economically to their </w:t>
      </w:r>
      <w:proofErr w:type="gramStart"/>
      <w:r w:rsidRPr="00763B42">
        <w:rPr>
          <w:b/>
          <w:bCs/>
        </w:rPr>
        <w:t>communities—</w:t>
      </w:r>
      <w:proofErr w:type="gramEnd"/>
      <w:r w:rsidRPr="00763B42">
        <w:rPr>
          <w:b/>
          <w:bCs/>
        </w:rPr>
        <w:t>a crucial aspect of adult identity and social integration.</w:t>
      </w:r>
    </w:p>
    <w:p w14:paraId="1F7A301B" w14:textId="77777777" w:rsidR="004516CE" w:rsidRPr="00763B42" w:rsidRDefault="004516CE" w:rsidP="003327C6">
      <w:pPr>
        <w:pStyle w:val="Heading3"/>
      </w:pPr>
      <w:r w:rsidRPr="00763B42">
        <w:t>Developmental Characteristics of Adolescents</w:t>
      </w:r>
    </w:p>
    <w:p w14:paraId="2D944BE9" w14:textId="77777777" w:rsidR="004516CE" w:rsidRPr="00763B42" w:rsidRDefault="004516CE" w:rsidP="003327C6">
      <w:pPr>
        <w:pStyle w:val="Heading4"/>
      </w:pPr>
      <w:r w:rsidRPr="00763B42">
        <w:t>Physical Development and Needs</w:t>
      </w:r>
    </w:p>
    <w:p w14:paraId="2D30E3CA" w14:textId="77777777" w:rsidR="004516CE" w:rsidRPr="00763B42" w:rsidRDefault="004516CE" w:rsidP="003327C6">
      <w:pPr>
        <w:rPr>
          <w:b/>
          <w:bCs/>
        </w:rPr>
      </w:pPr>
      <w:r w:rsidRPr="00763B42">
        <w:rPr>
          <w:b/>
          <w:bCs/>
        </w:rPr>
        <w:t>Adolescence is marked by dramatic physical changes, including rapid growth, sexual maturation, and significant neurological development. These physical transformations have profound implications for the design of the prepared environment. Adolescents experience fluctuations in energy levels, newly emerging sexual impulses, and a need for physical activity and expression. The environment must accommodate these biological realities while providing appropriate boundaries and guidance.</w:t>
      </w:r>
    </w:p>
    <w:p w14:paraId="479F946C" w14:textId="77777777" w:rsidR="004516CE" w:rsidRPr="00763B42" w:rsidRDefault="004516CE" w:rsidP="003327C6">
      <w:pPr>
        <w:rPr>
          <w:b/>
          <w:bCs/>
        </w:rPr>
      </w:pPr>
      <w:r w:rsidRPr="00763B42">
        <w:rPr>
          <w:b/>
          <w:bCs/>
        </w:rPr>
        <w:t>During this period, adolescents benefit from opportunities for physical work and movement. As noted in the source material, the farm environment offers "multiple activities" that engage adolescents physically, allowing them to channel their energy into productive tasks. Physical labor not only provides an outlet for adolescent vigor but also contributes to the development of strength, coordination, and practical skills.</w:t>
      </w:r>
    </w:p>
    <w:p w14:paraId="500DDD7B" w14:textId="77777777" w:rsidR="004516CE" w:rsidRPr="00763B42" w:rsidRDefault="004516CE" w:rsidP="003327C6">
      <w:pPr>
        <w:rPr>
          <w:b/>
          <w:bCs/>
        </w:rPr>
      </w:pPr>
      <w:r w:rsidRPr="00763B42">
        <w:rPr>
          <w:b/>
          <w:bCs/>
        </w:rPr>
        <w:lastRenderedPageBreak/>
        <w:t>The neurological changes occurring during adolescence, particularly in the prefrontal cortex, affect cognitive processes and emotional regulation. Adolescents may exhibit inconsistent judgment or emotional reactivity as these neural systems mature. The prepared environment should recognize these developmental realities, offering both challenge and support as adolescents navigate their changing physical selves.</w:t>
      </w:r>
    </w:p>
    <w:p w14:paraId="3EF6A741" w14:textId="77777777" w:rsidR="004516CE" w:rsidRPr="00763B42" w:rsidRDefault="004516CE" w:rsidP="003327C6">
      <w:pPr>
        <w:rPr>
          <w:b/>
          <w:bCs/>
        </w:rPr>
      </w:pPr>
      <w:r w:rsidRPr="00763B42">
        <w:rPr>
          <w:b/>
          <w:bCs/>
        </w:rPr>
        <w:t>Nutrition becomes especially important during this period of rapid growth, and the adolescent environment should include attention to healthy eating habits and food production. By participating in growing, preparing, and sharing food, adolescents can develop a deeper understanding of nutrition and its relationship to physical health, while also experiencing the social and cultural dimensions of food.</w:t>
      </w:r>
    </w:p>
    <w:p w14:paraId="177B2DDA" w14:textId="77777777" w:rsidR="004516CE" w:rsidRPr="00763B42" w:rsidRDefault="004516CE" w:rsidP="003327C6">
      <w:pPr>
        <w:pStyle w:val="Heading4"/>
      </w:pPr>
      <w:r w:rsidRPr="00763B42">
        <w:t>Psychological Development and Identity Formation</w:t>
      </w:r>
    </w:p>
    <w:p w14:paraId="6B9AB160" w14:textId="77777777" w:rsidR="004516CE" w:rsidRPr="00763B42" w:rsidRDefault="004516CE" w:rsidP="003327C6">
      <w:pPr>
        <w:rPr>
          <w:b/>
          <w:bCs/>
        </w:rPr>
      </w:pPr>
      <w:r w:rsidRPr="00763B42">
        <w:rPr>
          <w:b/>
          <w:bCs/>
        </w:rPr>
        <w:t xml:space="preserve">The psychological development of </w:t>
      </w:r>
      <w:proofErr w:type="gramStart"/>
      <w:r w:rsidRPr="00763B42">
        <w:rPr>
          <w:b/>
          <w:bCs/>
        </w:rPr>
        <w:t>adolescents</w:t>
      </w:r>
      <w:proofErr w:type="gramEnd"/>
      <w:r w:rsidRPr="00763B42">
        <w:rPr>
          <w:b/>
          <w:bCs/>
        </w:rPr>
        <w:t xml:space="preserve"> centers on the formation of </w:t>
      </w:r>
      <w:proofErr w:type="gramStart"/>
      <w:r w:rsidRPr="00763B42">
        <w:rPr>
          <w:b/>
          <w:bCs/>
        </w:rPr>
        <w:t>identity—</w:t>
      </w:r>
      <w:proofErr w:type="gramEnd"/>
      <w:r w:rsidRPr="00763B42">
        <w:rPr>
          <w:b/>
          <w:bCs/>
        </w:rPr>
        <w:t>the process of defining oneself as an individual with distinct values, interests, and capabilities. This search for identity involves experimentation with different roles, questioning of authority and social norms, and a growing awareness of one's unique characteristics and potential contributions. The prepared environment must support this process by providing varied opportunities for self-expression and exploration.</w:t>
      </w:r>
    </w:p>
    <w:p w14:paraId="28939E05" w14:textId="77777777" w:rsidR="004516CE" w:rsidRPr="00763B42" w:rsidRDefault="004516CE" w:rsidP="003327C6">
      <w:pPr>
        <w:rPr>
          <w:b/>
          <w:bCs/>
        </w:rPr>
      </w:pPr>
      <w:r w:rsidRPr="00763B42">
        <w:rPr>
          <w:b/>
          <w:bCs/>
        </w:rPr>
        <w:t>Erik Erikson, a psychologist whose work complements Montessori's observations, identified the primary task of adolescence as resolving the crisis of "identity versus role confusion." Adolescents who successfully navigate this crisis develop a coherent sense of self that will guide their choices and commitments in adulthood. Those who struggle may experience confusion about their values and direction, potentially leading to difficulties in forming stable relationships and making life decisions.</w:t>
      </w:r>
    </w:p>
    <w:p w14:paraId="42220041" w14:textId="77777777" w:rsidR="004516CE" w:rsidRPr="00763B42" w:rsidRDefault="004516CE" w:rsidP="003327C6">
      <w:pPr>
        <w:rPr>
          <w:b/>
          <w:bCs/>
        </w:rPr>
      </w:pPr>
      <w:r w:rsidRPr="00763B42">
        <w:rPr>
          <w:b/>
          <w:bCs/>
        </w:rPr>
        <w:t>The Montessori prepared environment addresses this developmental need by offering adolescents meaningful roles within their community. As they engage in productive work, develop expertise in areas of interest, and receive recognition for their contributions, adolescents build a positive sense of identity based on their actual capabilities rather than superficial factors or peer approval.</w:t>
      </w:r>
    </w:p>
    <w:p w14:paraId="2D70A0AC" w14:textId="77777777" w:rsidR="004516CE" w:rsidRPr="00763B42" w:rsidRDefault="004516CE" w:rsidP="003327C6">
      <w:pPr>
        <w:rPr>
          <w:b/>
          <w:bCs/>
        </w:rPr>
      </w:pPr>
      <w:r w:rsidRPr="00763B42">
        <w:rPr>
          <w:b/>
          <w:bCs/>
        </w:rPr>
        <w:t>The source material emphasizes the importance of providing "opportunities to explore personal interests, within community context and needs." This balance between individual exploration and community contribution is crucial for healthy identity development, allowing adolescents to discover their unique talents while also learning to place these in service of something larger than themselves.</w:t>
      </w:r>
    </w:p>
    <w:p w14:paraId="54D09EE8" w14:textId="77777777" w:rsidR="004516CE" w:rsidRPr="00763B42" w:rsidRDefault="004516CE" w:rsidP="003327C6">
      <w:pPr>
        <w:pStyle w:val="Heading4"/>
      </w:pPr>
      <w:r w:rsidRPr="00763B42">
        <w:lastRenderedPageBreak/>
        <w:t>Social Development and Peer Relationships</w:t>
      </w:r>
    </w:p>
    <w:p w14:paraId="626CFB80" w14:textId="77777777" w:rsidR="004516CE" w:rsidRPr="00763B42" w:rsidRDefault="004516CE" w:rsidP="003327C6">
      <w:pPr>
        <w:rPr>
          <w:b/>
          <w:bCs/>
        </w:rPr>
      </w:pPr>
      <w:r w:rsidRPr="00763B42">
        <w:rPr>
          <w:b/>
          <w:bCs/>
        </w:rPr>
        <w:t>Social relationships take on heightened significance during adolescence, with peer connections often becoming more influential than family ties. Adolescents are developing their capacity for intimacy, empathy, and cooperation, learning to navigate complex social dynamics and form authentic relationships. The prepared environment must provide a social context that supports healthy relationship development while also offering guidance for navigating social challenges.</w:t>
      </w:r>
    </w:p>
    <w:p w14:paraId="09F959CF" w14:textId="77777777" w:rsidR="004516CE" w:rsidRPr="00763B42" w:rsidRDefault="004516CE" w:rsidP="003327C6">
      <w:pPr>
        <w:rPr>
          <w:b/>
          <w:bCs/>
        </w:rPr>
      </w:pPr>
      <w:r w:rsidRPr="00763B42">
        <w:rPr>
          <w:b/>
          <w:bCs/>
        </w:rPr>
        <w:t>As noted in the source material, the adolescent environment should "provide practice in social life, negotiating relationships, responsibilities, shared spaces, duties, time and resources." This practice occurs naturally in a community setting where adolescents must work together on meaningful projects, resolve conflicts, and create systems for shared governance. Through these experiences, they develop essential social skills and a deeper understanding of human interdependence.</w:t>
      </w:r>
    </w:p>
    <w:p w14:paraId="3DF71ACA" w14:textId="77777777" w:rsidR="004516CE" w:rsidRPr="00763B42" w:rsidRDefault="004516CE" w:rsidP="003327C6">
      <w:pPr>
        <w:rPr>
          <w:b/>
          <w:bCs/>
        </w:rPr>
      </w:pPr>
      <w:r w:rsidRPr="00763B42">
        <w:rPr>
          <w:b/>
          <w:bCs/>
        </w:rPr>
        <w:t xml:space="preserve">Peer relationships in adolescence serve important developmental functions, providing emotional support, opportunities for self-disclosure, and contexts for exploring values and beliefs. However, peer influence can also lead to risk-taking behaviors or conformity pressures. The prepared environment should foster </w:t>
      </w:r>
      <w:proofErr w:type="gramStart"/>
      <w:r w:rsidRPr="00763B42">
        <w:rPr>
          <w:b/>
          <w:bCs/>
        </w:rPr>
        <w:t>positive</w:t>
      </w:r>
      <w:proofErr w:type="gramEnd"/>
      <w:r w:rsidRPr="00763B42">
        <w:rPr>
          <w:b/>
          <w:bCs/>
        </w:rPr>
        <w:t xml:space="preserve"> peer culture while also ensuring adult guidance and clear boundaries.</w:t>
      </w:r>
    </w:p>
    <w:p w14:paraId="4BCB80E3" w14:textId="77777777" w:rsidR="004516CE" w:rsidRPr="00763B42" w:rsidRDefault="004516CE" w:rsidP="003327C6">
      <w:pPr>
        <w:rPr>
          <w:b/>
          <w:bCs/>
        </w:rPr>
      </w:pPr>
      <w:r w:rsidRPr="00763B42">
        <w:rPr>
          <w:b/>
          <w:bCs/>
        </w:rPr>
        <w:t xml:space="preserve">The </w:t>
      </w:r>
      <w:proofErr w:type="gramStart"/>
      <w:r w:rsidRPr="00763B42">
        <w:rPr>
          <w:b/>
          <w:bCs/>
        </w:rPr>
        <w:t>mixed-age</w:t>
      </w:r>
      <w:proofErr w:type="gramEnd"/>
      <w:r w:rsidRPr="00763B42">
        <w:rPr>
          <w:b/>
          <w:bCs/>
        </w:rPr>
        <w:t xml:space="preserve"> grouping characteristic of Montessori environments is particularly valuable for adolescents, allowing younger teens to learn from older peers and giving older adolescents opportunities to mentor and lead. This arrangement mirrors the natural social structures of communities and provides varied social roles for adolescents at different stages of development.</w:t>
      </w:r>
    </w:p>
    <w:p w14:paraId="591C6592" w14:textId="77777777" w:rsidR="004516CE" w:rsidRPr="00763B42" w:rsidRDefault="004516CE" w:rsidP="003327C6">
      <w:pPr>
        <w:pStyle w:val="Heading4"/>
      </w:pPr>
      <w:r w:rsidRPr="00763B42">
        <w:t>Moral and Ethical Development</w:t>
      </w:r>
    </w:p>
    <w:p w14:paraId="31717B77" w14:textId="77777777" w:rsidR="004516CE" w:rsidRPr="00763B42" w:rsidRDefault="004516CE" w:rsidP="003327C6">
      <w:pPr>
        <w:rPr>
          <w:b/>
          <w:bCs/>
        </w:rPr>
      </w:pPr>
      <w:r w:rsidRPr="00763B42">
        <w:rPr>
          <w:b/>
          <w:bCs/>
        </w:rPr>
        <w:t>Adolescence is a critical period for moral and ethical development, as young people develop the cognitive capacity for abstract ethical reasoning and the emotional maturity to consider multiple perspectives. They begin to question established moral frameworks and construct their own ethical principles based on their experiences and reflections. The prepared environment should support this process by providing opportunities for ethical discourse and moral action.</w:t>
      </w:r>
    </w:p>
    <w:p w14:paraId="699A4D82" w14:textId="77777777" w:rsidR="004516CE" w:rsidRPr="00763B42" w:rsidRDefault="004516CE" w:rsidP="003327C6">
      <w:pPr>
        <w:rPr>
          <w:b/>
          <w:bCs/>
        </w:rPr>
      </w:pPr>
      <w:r w:rsidRPr="00763B42">
        <w:rPr>
          <w:b/>
          <w:bCs/>
        </w:rPr>
        <w:t xml:space="preserve">Lawrence Kohlberg's research on moral development, while not specifically Montessori-oriented, offers insights that align with Montessori's observations about adolescent moral consciousness. Kohlberg identified stages of moral reasoning that progress from obedience to external authority toward autonomous ethical principles based on universal human rights. Adolescents are typically moving from conventional </w:t>
      </w:r>
      <w:r w:rsidRPr="00763B42">
        <w:rPr>
          <w:b/>
          <w:bCs/>
        </w:rPr>
        <w:lastRenderedPageBreak/>
        <w:t>morality (following social norms) toward post-conventional thinking (evaluating norms against deeper principles).</w:t>
      </w:r>
    </w:p>
    <w:p w14:paraId="5F9C66CA" w14:textId="77777777" w:rsidR="004516CE" w:rsidRPr="00763B42" w:rsidRDefault="004516CE" w:rsidP="003327C6">
      <w:pPr>
        <w:rPr>
          <w:b/>
          <w:bCs/>
        </w:rPr>
      </w:pPr>
      <w:r w:rsidRPr="00763B42">
        <w:rPr>
          <w:b/>
          <w:bCs/>
        </w:rPr>
        <w:t>The Montessori adolescent environment supports this development by engaging young people in authentic ethical discussions and decisions. When adolescents must consider the welfare of animals in their care, the environmental impact of their activities, or the fair distribution of resources within their community, they develop practical ethical reasoning that goes beyond abstract principles.</w:t>
      </w:r>
    </w:p>
    <w:p w14:paraId="0E20492C" w14:textId="77777777" w:rsidR="004516CE" w:rsidRPr="00763B42" w:rsidRDefault="004516CE" w:rsidP="003327C6">
      <w:pPr>
        <w:rPr>
          <w:b/>
          <w:bCs/>
        </w:rPr>
      </w:pPr>
      <w:r w:rsidRPr="00763B42">
        <w:rPr>
          <w:b/>
          <w:bCs/>
        </w:rPr>
        <w:t>The source material emphasizes the importance of honesty in the adult's role, noting that there is "even need to apologize and recognize errors." This modeling of ethical reflection and accountability provides adolescents with examples of moral reasoning in action and demonstrates the ongoing nature of ethical development throughout life.</w:t>
      </w:r>
    </w:p>
    <w:p w14:paraId="07A3E525" w14:textId="77777777" w:rsidR="004516CE" w:rsidRPr="00763B42" w:rsidRDefault="004516CE" w:rsidP="003327C6">
      <w:pPr>
        <w:pStyle w:val="Heading4"/>
      </w:pPr>
      <w:r w:rsidRPr="00763B42">
        <w:t>Cognitive Development and Abstract Thinking</w:t>
      </w:r>
    </w:p>
    <w:p w14:paraId="359A6CD9" w14:textId="77777777" w:rsidR="004516CE" w:rsidRPr="00763B42" w:rsidRDefault="004516CE" w:rsidP="003327C6">
      <w:pPr>
        <w:rPr>
          <w:b/>
          <w:bCs/>
        </w:rPr>
      </w:pPr>
      <w:r w:rsidRPr="00763B42">
        <w:rPr>
          <w:b/>
          <w:bCs/>
        </w:rPr>
        <w:t>Adolescence brings significant advances in cognitive capabilities, including the development of abstract thinking, hypothetical reasoning, and metacognition (thinking about thinking). These cognitive changes enable adolescents to engage with complex ideas, consider multiple perspectives, and reflect on their own thought processes. The prepared environment must provide intellectual challenges that stimulate these emerging capabilities while acknowledging that cognitive development is still in progress.</w:t>
      </w:r>
    </w:p>
    <w:p w14:paraId="004E8159" w14:textId="77777777" w:rsidR="004516CE" w:rsidRPr="00763B42" w:rsidRDefault="004516CE" w:rsidP="003327C6">
      <w:pPr>
        <w:rPr>
          <w:b/>
          <w:bCs/>
        </w:rPr>
      </w:pPr>
      <w:r w:rsidRPr="00763B42">
        <w:rPr>
          <w:b/>
          <w:bCs/>
        </w:rPr>
        <w:t xml:space="preserve">Piaget's concept of formal operational thought, which typically emerges during adolescence, involves the ability to think systematically about abstract concepts and hypothetical scenarios. Adolescents become capable of considering what might be rather than only </w:t>
      </w:r>
      <w:proofErr w:type="gramStart"/>
      <w:r w:rsidRPr="00763B42">
        <w:rPr>
          <w:b/>
          <w:bCs/>
        </w:rPr>
        <w:t>what</w:t>
      </w:r>
      <w:proofErr w:type="gramEnd"/>
      <w:r w:rsidRPr="00763B42">
        <w:rPr>
          <w:b/>
          <w:bCs/>
        </w:rPr>
        <w:t xml:space="preserve"> is, allowing them to envision alternative social arrangements, technological innovations, or philosophical systems. This cognitive expansion opens new realms of intellectual exploration and creative thinking.</w:t>
      </w:r>
    </w:p>
    <w:p w14:paraId="5EC4F5DE" w14:textId="77777777" w:rsidR="004516CE" w:rsidRPr="00763B42" w:rsidRDefault="004516CE" w:rsidP="003327C6">
      <w:pPr>
        <w:rPr>
          <w:b/>
          <w:bCs/>
        </w:rPr>
      </w:pPr>
      <w:r w:rsidRPr="00763B42">
        <w:rPr>
          <w:b/>
          <w:bCs/>
        </w:rPr>
        <w:t>The Montessori adolescent environment responds to these cognitive developments by integrating theoretical study with practical application. Rather than presenting abstract concepts in isolation, the environment connects intellectual work to real-world problems and projects. As noted in the source material, there should be "integrated academic content" within meaningful work, allowing adolescents to apply their developing abstract thinking to concrete situations.</w:t>
      </w:r>
    </w:p>
    <w:p w14:paraId="45192AE1" w14:textId="77777777" w:rsidR="004516CE" w:rsidRPr="00763B42" w:rsidRDefault="004516CE" w:rsidP="003327C6">
      <w:pPr>
        <w:rPr>
          <w:b/>
          <w:bCs/>
        </w:rPr>
      </w:pPr>
      <w:r w:rsidRPr="00763B42">
        <w:rPr>
          <w:b/>
          <w:bCs/>
        </w:rPr>
        <w:t xml:space="preserve">The source material also emphasizes "logical analysis" as an element of the prepared environment, reflecting the importance of supporting adolescents' emerging capacity for systematic thinking. By engaging with complex </w:t>
      </w:r>
      <w:proofErr w:type="gramStart"/>
      <w:r w:rsidRPr="00763B42">
        <w:rPr>
          <w:b/>
          <w:bCs/>
        </w:rPr>
        <w:t>systems—</w:t>
      </w:r>
      <w:proofErr w:type="gramEnd"/>
      <w:r w:rsidRPr="00763B42">
        <w:rPr>
          <w:b/>
          <w:bCs/>
        </w:rPr>
        <w:t xml:space="preserve">whether ecological, </w:t>
      </w:r>
      <w:r w:rsidRPr="00763B42">
        <w:rPr>
          <w:b/>
          <w:bCs/>
        </w:rPr>
        <w:lastRenderedPageBreak/>
        <w:t>economic, or social—adolescents develop their ability to analyze relationships, identify patterns, and consider multiple factors in problem-solving.</w:t>
      </w:r>
    </w:p>
    <w:p w14:paraId="718ECACF" w14:textId="77777777" w:rsidR="004516CE" w:rsidRPr="00763B42" w:rsidRDefault="004516CE" w:rsidP="003327C6">
      <w:pPr>
        <w:pStyle w:val="Heading4"/>
      </w:pPr>
      <w:r w:rsidRPr="00763B42">
        <w:t>Spiritual Development and Search for Meaning</w:t>
      </w:r>
    </w:p>
    <w:p w14:paraId="0E075592" w14:textId="77777777" w:rsidR="004516CE" w:rsidRPr="00763B42" w:rsidRDefault="004516CE" w:rsidP="003327C6">
      <w:pPr>
        <w:rPr>
          <w:b/>
          <w:bCs/>
        </w:rPr>
      </w:pPr>
      <w:r w:rsidRPr="00763B42">
        <w:rPr>
          <w:b/>
          <w:bCs/>
        </w:rPr>
        <w:t>Adolescence often brings an intensified search for meaning and purpose, as young people question childhood beliefs and seek deeper understanding of existential questions. This spiritual dimension of development, while not always recognized in educational settings, is central to Montessori's holistic approach. The prepared environment should acknowledge adolescents' philosophical and existential concerns, providing opportunities for reflection, discussion, and exploration of different wisdom traditions.</w:t>
      </w:r>
    </w:p>
    <w:p w14:paraId="4A6A8AF2" w14:textId="77777777" w:rsidR="004516CE" w:rsidRPr="00763B42" w:rsidRDefault="004516CE" w:rsidP="003327C6">
      <w:pPr>
        <w:rPr>
          <w:b/>
          <w:bCs/>
        </w:rPr>
      </w:pPr>
      <w:r w:rsidRPr="00763B42">
        <w:rPr>
          <w:b/>
          <w:bCs/>
        </w:rPr>
        <w:t>Montessori recognized the spiritual nature of human development throughout the lifespan. For adolescents specifically, she noted their tendency toward idealism and their desire to connect with something larger than themselves. The environment should honor these tendencies by engaging adolescents in discussions about values, purposes, and the ethical dimensions of human life.</w:t>
      </w:r>
    </w:p>
    <w:p w14:paraId="746135A3" w14:textId="77777777" w:rsidR="004516CE" w:rsidRPr="00763B42" w:rsidRDefault="004516CE" w:rsidP="003327C6">
      <w:pPr>
        <w:rPr>
          <w:b/>
          <w:bCs/>
        </w:rPr>
      </w:pPr>
      <w:r w:rsidRPr="00763B42">
        <w:rPr>
          <w:b/>
          <w:bCs/>
        </w:rPr>
        <w:t>The source material references the "spiritual preparation" needed for adults working with adolescents, which includes "acceptance, respect for oneself and others, a positive mindset, respect to human beings, cultivating introspection, understanding our work, and the vision it provides." This same spiritual orientation should be fostered in adolescents through both explicit discussions and the implicit values embedded in the community's practices.</w:t>
      </w:r>
    </w:p>
    <w:p w14:paraId="5053923E" w14:textId="77777777" w:rsidR="004516CE" w:rsidRPr="00763B42" w:rsidRDefault="004516CE" w:rsidP="003327C6">
      <w:pPr>
        <w:rPr>
          <w:b/>
          <w:bCs/>
        </w:rPr>
      </w:pPr>
      <w:r w:rsidRPr="00763B42">
        <w:rPr>
          <w:b/>
          <w:bCs/>
        </w:rPr>
        <w:t>Activities that connect adolescents to nature, to cultural traditions, and to humanitarian causes can support their spiritual development by providing contexts for experiencing wonder, gratitude, and transcendence. By acknowledging the spiritual dimension of adolescent development, the prepared environment helps young people integrate their intellectual, emotional, and moral growth into a coherent and meaningful life orientation.</w:t>
      </w:r>
    </w:p>
    <w:p w14:paraId="311E413F" w14:textId="77777777" w:rsidR="004516CE" w:rsidRPr="00763B42" w:rsidRDefault="004516CE" w:rsidP="003327C6">
      <w:pPr>
        <w:pStyle w:val="Heading3"/>
      </w:pPr>
      <w:r w:rsidRPr="00763B42">
        <w:t>The Physical Components of the Adolescent Environment</w:t>
      </w:r>
    </w:p>
    <w:p w14:paraId="70B9D6DD" w14:textId="77777777" w:rsidR="004516CE" w:rsidRPr="00763B42" w:rsidRDefault="004516CE" w:rsidP="003327C6">
      <w:pPr>
        <w:pStyle w:val="Heading4"/>
      </w:pPr>
      <w:r w:rsidRPr="00763B42">
        <w:t>The Concept of the Farm or Land-Based Setting</w:t>
      </w:r>
    </w:p>
    <w:p w14:paraId="2474D958" w14:textId="77777777" w:rsidR="004516CE" w:rsidRPr="00763B42" w:rsidRDefault="004516CE" w:rsidP="003327C6">
      <w:pPr>
        <w:rPr>
          <w:b/>
          <w:bCs/>
        </w:rPr>
      </w:pPr>
      <w:r w:rsidRPr="00763B42">
        <w:rPr>
          <w:b/>
          <w:bCs/>
        </w:rPr>
        <w:t>Dr. Montessori's vision for adolescent education centered on the concept of the "</w:t>
      </w:r>
      <w:proofErr w:type="spellStart"/>
      <w:r w:rsidRPr="00763B42">
        <w:rPr>
          <w:b/>
          <w:bCs/>
        </w:rPr>
        <w:t>Erdkinder</w:t>
      </w:r>
      <w:proofErr w:type="spellEnd"/>
      <w:r w:rsidRPr="00763B42">
        <w:rPr>
          <w:b/>
          <w:bCs/>
        </w:rPr>
        <w:t xml:space="preserve">" or "land-children," with the farm as an ideal setting for the third plane of development. While she recognized that a rural farm might not be accessible for all adolescent programs, the essential elements of land-based education can be adapted to various contexts. The farm represents more than just agricultural work; it embodies </w:t>
      </w:r>
      <w:r w:rsidRPr="00763B42">
        <w:rPr>
          <w:b/>
          <w:bCs/>
        </w:rPr>
        <w:lastRenderedPageBreak/>
        <w:t>a holistic approach to education that integrates intellectual, practical, and social development.</w:t>
      </w:r>
    </w:p>
    <w:p w14:paraId="31C2BE97" w14:textId="77777777" w:rsidR="004516CE" w:rsidRPr="00763B42" w:rsidRDefault="004516CE" w:rsidP="003327C6">
      <w:pPr>
        <w:rPr>
          <w:b/>
          <w:bCs/>
        </w:rPr>
      </w:pPr>
      <w:r w:rsidRPr="00763B42">
        <w:rPr>
          <w:b/>
          <w:bCs/>
        </w:rPr>
        <w:t>As stated in the source material, "The point is not being farms, but diverse activity that maintains our lives, providing different activities needing increasing skill, intelligence, sense of history, natural resources, etc." The farm environment offers a microcosm of society, where adolescents can engage in meaningful work that connects them to fundamental human needs and natural processes. Through agricultural work, adolescents develop an understanding of food production, environmental stewardship, and the interdependence of human and natural systems.</w:t>
      </w:r>
    </w:p>
    <w:p w14:paraId="1716747C" w14:textId="77777777" w:rsidR="004516CE" w:rsidRPr="00763B42" w:rsidRDefault="004516CE" w:rsidP="003327C6">
      <w:pPr>
        <w:rPr>
          <w:b/>
          <w:bCs/>
        </w:rPr>
      </w:pPr>
      <w:r w:rsidRPr="00763B42">
        <w:rPr>
          <w:b/>
          <w:bCs/>
        </w:rPr>
        <w:t>The farm setting provides numerous advantages for adolescent development. It offers physical work that channels adolescent energy while building strength and practical skills. It connects intellectual concepts—from biology and chemistry to economics and history—to tangible experiences and observations. It necessitates collaboration and shared responsibility, fostering social development and community organization. Perhaps most importantly, it provides adolescents with experiences of genuine productivity and contribution, supporting their need for valorization.</w:t>
      </w:r>
    </w:p>
    <w:p w14:paraId="537F736A" w14:textId="77777777" w:rsidR="004516CE" w:rsidRPr="00763B42" w:rsidRDefault="004516CE" w:rsidP="003327C6">
      <w:pPr>
        <w:rPr>
          <w:b/>
          <w:bCs/>
        </w:rPr>
      </w:pPr>
      <w:r w:rsidRPr="00763B42">
        <w:rPr>
          <w:b/>
          <w:bCs/>
        </w:rPr>
        <w:t>While a traditional farm represents the ideal in Montessori's original vision, the source material acknowledges that "It doesn't need to be a farm," provided the environment offers "meaningful work, with integrated academic content, practicing social organizations... meet fundamental human needs, and cultivate a genuine community." Urban and suburban Montessori adolescent programs can incorporate elements of land-based education through gardens, aquaponic systems, relationships with local farms, or other connections to food production and natural cycles.</w:t>
      </w:r>
    </w:p>
    <w:p w14:paraId="5B7B9674" w14:textId="77777777" w:rsidR="004516CE" w:rsidRPr="00763B42" w:rsidRDefault="004516CE" w:rsidP="003327C6">
      <w:pPr>
        <w:pStyle w:val="Heading4"/>
      </w:pPr>
      <w:r w:rsidRPr="00763B42">
        <w:t>Physical Spaces for Different Types of Work</w:t>
      </w:r>
    </w:p>
    <w:p w14:paraId="2F47BE07" w14:textId="77777777" w:rsidR="004516CE" w:rsidRPr="00763B42" w:rsidRDefault="004516CE" w:rsidP="003327C6">
      <w:pPr>
        <w:rPr>
          <w:b/>
          <w:bCs/>
        </w:rPr>
      </w:pPr>
      <w:r w:rsidRPr="00763B42">
        <w:rPr>
          <w:b/>
          <w:bCs/>
        </w:rPr>
        <w:t>The adolescent environment should include diverse physical spaces designed to support different types of work and social interaction. Unlike environments for younger children, which typically center on individual work areas within a single classroom, the adolescent environment extends to various specialized areas that reflect the complexity of adult society and the diverse interests of adolescents.</w:t>
      </w:r>
    </w:p>
    <w:p w14:paraId="6E51DCDF" w14:textId="77777777" w:rsidR="004516CE" w:rsidRPr="00763B42" w:rsidRDefault="004516CE" w:rsidP="003327C6">
      <w:pPr>
        <w:rPr>
          <w:b/>
          <w:bCs/>
        </w:rPr>
      </w:pPr>
      <w:r w:rsidRPr="00763B42">
        <w:rPr>
          <w:b/>
          <w:bCs/>
        </w:rPr>
        <w:t>These spaces might include:</w:t>
      </w:r>
    </w:p>
    <w:p w14:paraId="5593380B" w14:textId="77777777" w:rsidR="004516CE" w:rsidRPr="00763B42" w:rsidRDefault="004516CE" w:rsidP="003327C6">
      <w:pPr>
        <w:numPr>
          <w:ilvl w:val="0"/>
          <w:numId w:val="476"/>
        </w:numPr>
        <w:rPr>
          <w:b/>
          <w:bCs/>
        </w:rPr>
      </w:pPr>
      <w:r w:rsidRPr="00763B42">
        <w:rPr>
          <w:b/>
          <w:bCs/>
        </w:rPr>
        <w:t>Academic study areas equipped with research materials, technology resources, and comfortable spaces for both individual and collaborative work. These areas should support concentrated intellectual engagement while also encouraging discussion and shared inquiry.</w:t>
      </w:r>
    </w:p>
    <w:p w14:paraId="0BD9E088" w14:textId="77777777" w:rsidR="004516CE" w:rsidRPr="00763B42" w:rsidRDefault="004516CE" w:rsidP="003327C6">
      <w:pPr>
        <w:numPr>
          <w:ilvl w:val="0"/>
          <w:numId w:val="476"/>
        </w:numPr>
        <w:rPr>
          <w:b/>
          <w:bCs/>
        </w:rPr>
      </w:pPr>
      <w:r w:rsidRPr="00763B42">
        <w:rPr>
          <w:b/>
          <w:bCs/>
        </w:rPr>
        <w:lastRenderedPageBreak/>
        <w:t>Workshop spaces for practical arts and crafts, such as woodworking, textiles, ceramics, or other forms of production. These spaces should be equipped with appropriate tools and materials, organized for safety and efficiency, and designed to facilitate both instruction and independent work.</w:t>
      </w:r>
    </w:p>
    <w:p w14:paraId="40876F6A" w14:textId="77777777" w:rsidR="004516CE" w:rsidRPr="00763B42" w:rsidRDefault="004516CE" w:rsidP="003327C6">
      <w:pPr>
        <w:numPr>
          <w:ilvl w:val="0"/>
          <w:numId w:val="476"/>
        </w:numPr>
        <w:rPr>
          <w:b/>
          <w:bCs/>
        </w:rPr>
      </w:pPr>
      <w:r w:rsidRPr="00763B42">
        <w:rPr>
          <w:b/>
          <w:bCs/>
        </w:rPr>
        <w:t>Laboratory spaces for scientific experimentation and observation, particularly in areas related to the environment's productive activities. For example, a farm-based program might include spaces for soil testing, botanical studies, or animal health monitoring.</w:t>
      </w:r>
    </w:p>
    <w:p w14:paraId="26C9FD37" w14:textId="77777777" w:rsidR="004516CE" w:rsidRPr="00763B42" w:rsidRDefault="004516CE" w:rsidP="003327C6">
      <w:pPr>
        <w:numPr>
          <w:ilvl w:val="0"/>
          <w:numId w:val="476"/>
        </w:numPr>
        <w:rPr>
          <w:b/>
          <w:bCs/>
        </w:rPr>
      </w:pPr>
      <w:r w:rsidRPr="00763B42">
        <w:rPr>
          <w:b/>
          <w:bCs/>
        </w:rPr>
        <w:t>Culinary spaces for food preparation and preservation, connecting agricultural production to nutrition and cultural practices around food. These spaces should be designed for both individual cooking projects and community meal preparation.</w:t>
      </w:r>
    </w:p>
    <w:p w14:paraId="2E03FA4D" w14:textId="77777777" w:rsidR="004516CE" w:rsidRPr="00763B42" w:rsidRDefault="004516CE" w:rsidP="003327C6">
      <w:pPr>
        <w:numPr>
          <w:ilvl w:val="0"/>
          <w:numId w:val="476"/>
        </w:numPr>
        <w:rPr>
          <w:b/>
          <w:bCs/>
        </w:rPr>
      </w:pPr>
      <w:r w:rsidRPr="00763B42">
        <w:rPr>
          <w:b/>
          <w:bCs/>
        </w:rPr>
        <w:t>Business areas for managing the economic aspects of the community, including record-keeping, marketing, and financial planning. These spaces might include computers, reference materials, and meeting areas for economic discussions.</w:t>
      </w:r>
    </w:p>
    <w:p w14:paraId="69A63536" w14:textId="77777777" w:rsidR="004516CE" w:rsidRPr="00763B42" w:rsidRDefault="004516CE" w:rsidP="003327C6">
      <w:pPr>
        <w:numPr>
          <w:ilvl w:val="0"/>
          <w:numId w:val="476"/>
        </w:numPr>
        <w:rPr>
          <w:b/>
          <w:bCs/>
        </w:rPr>
      </w:pPr>
      <w:r w:rsidRPr="00763B42">
        <w:rPr>
          <w:b/>
          <w:bCs/>
        </w:rPr>
        <w:t>Communal gathering spaces for community meetings, presentations, and cultural events. These areas should be flexible enough to accommodate various group sizes and activities, from formal discussions to celebrations and performances.</w:t>
      </w:r>
    </w:p>
    <w:p w14:paraId="28543F45" w14:textId="77777777" w:rsidR="004516CE" w:rsidRPr="00763B42" w:rsidRDefault="004516CE" w:rsidP="003327C6">
      <w:pPr>
        <w:numPr>
          <w:ilvl w:val="0"/>
          <w:numId w:val="476"/>
        </w:numPr>
        <w:rPr>
          <w:b/>
          <w:bCs/>
        </w:rPr>
      </w:pPr>
      <w:r w:rsidRPr="00763B42">
        <w:rPr>
          <w:b/>
          <w:bCs/>
        </w:rPr>
        <w:t>Quiet reflection areas where adolescents can find solitude and peace when needed. These spaces recognize the adolescent's need for occasional withdrawal and introspection amidst the intense social experiences of community life.</w:t>
      </w:r>
    </w:p>
    <w:p w14:paraId="430C0E10" w14:textId="77777777" w:rsidR="004516CE" w:rsidRPr="00763B42" w:rsidRDefault="004516CE" w:rsidP="003327C6">
      <w:pPr>
        <w:numPr>
          <w:ilvl w:val="0"/>
          <w:numId w:val="476"/>
        </w:numPr>
        <w:rPr>
          <w:b/>
          <w:bCs/>
        </w:rPr>
      </w:pPr>
      <w:r w:rsidRPr="00763B42">
        <w:rPr>
          <w:b/>
          <w:bCs/>
        </w:rPr>
        <w:t>Outdoor work areas for agricultural activities, animal care, construction projects, or environmental management. These spaces should be organized to support efficient work while also preserving the natural beauty and ecological integrity of the land.</w:t>
      </w:r>
    </w:p>
    <w:p w14:paraId="4084470A" w14:textId="77777777" w:rsidR="004516CE" w:rsidRPr="00763B42" w:rsidRDefault="004516CE" w:rsidP="003327C6">
      <w:pPr>
        <w:rPr>
          <w:b/>
          <w:bCs/>
        </w:rPr>
      </w:pPr>
      <w:r w:rsidRPr="00763B42">
        <w:rPr>
          <w:b/>
          <w:bCs/>
        </w:rPr>
        <w:t>The organization of these spaces should reflect a logical order, as emphasized in the source material: "Everything needs to be in a logical area, and that can be found by all in the environment." This order supports independence by allowing adolescents to access materials and tools without constant adult assistance, while also teaching organizational systems that reflect real-world professional environments.</w:t>
      </w:r>
    </w:p>
    <w:p w14:paraId="2DA6328F" w14:textId="77777777" w:rsidR="004516CE" w:rsidRPr="00763B42" w:rsidRDefault="004516CE" w:rsidP="003327C6">
      <w:pPr>
        <w:rPr>
          <w:b/>
          <w:bCs/>
        </w:rPr>
      </w:pPr>
      <w:r w:rsidRPr="00763B42">
        <w:rPr>
          <w:b/>
          <w:bCs/>
        </w:rPr>
        <w:t>Materials and Tools for Authentic Work</w:t>
      </w:r>
    </w:p>
    <w:p w14:paraId="5BEE6F50" w14:textId="77777777" w:rsidR="004516CE" w:rsidRPr="00763B42" w:rsidRDefault="004516CE" w:rsidP="003327C6">
      <w:pPr>
        <w:rPr>
          <w:b/>
          <w:bCs/>
        </w:rPr>
      </w:pPr>
      <w:r w:rsidRPr="00763B42">
        <w:rPr>
          <w:b/>
          <w:bCs/>
        </w:rPr>
        <w:lastRenderedPageBreak/>
        <w:t xml:space="preserve">The materials and tools provided in </w:t>
      </w:r>
      <w:proofErr w:type="gramStart"/>
      <w:r w:rsidRPr="00763B42">
        <w:rPr>
          <w:b/>
          <w:bCs/>
        </w:rPr>
        <w:t>the adolescent</w:t>
      </w:r>
      <w:proofErr w:type="gramEnd"/>
      <w:r w:rsidRPr="00763B42">
        <w:rPr>
          <w:b/>
          <w:bCs/>
        </w:rPr>
        <w:t xml:space="preserve"> environment differ significantly from those found in environments for younger children. While primary and elementary Montessori classrooms feature didactic materials specifically designed for concept development, adolescent environments emphasize authentic tools used for real production and service. These materials should be of high quality, properly maintained, and appropriate for developing adult-level skills.</w:t>
      </w:r>
    </w:p>
    <w:p w14:paraId="65314852" w14:textId="77777777" w:rsidR="004516CE" w:rsidRPr="00763B42" w:rsidRDefault="004516CE" w:rsidP="003327C6">
      <w:pPr>
        <w:rPr>
          <w:b/>
          <w:bCs/>
        </w:rPr>
      </w:pPr>
      <w:r w:rsidRPr="00763B42">
        <w:rPr>
          <w:b/>
          <w:bCs/>
        </w:rPr>
        <w:t>The source material notes the importance of being able to "maintain the equipment you are using," highlighting that adolescents should not only use tools but also learn to care for and repair them. This responsibility for maintenance builds technical knowledge while also fostering respect for materials and awareness of resource stewardship.</w:t>
      </w:r>
    </w:p>
    <w:p w14:paraId="2EB06016" w14:textId="77777777" w:rsidR="004516CE" w:rsidRPr="00763B42" w:rsidRDefault="004516CE" w:rsidP="003327C6">
      <w:pPr>
        <w:rPr>
          <w:b/>
          <w:bCs/>
        </w:rPr>
      </w:pPr>
      <w:r w:rsidRPr="00763B42">
        <w:rPr>
          <w:b/>
          <w:bCs/>
        </w:rPr>
        <w:t>Agricultural environments require appropriate tools for land management, planting, harvesting, and animal care. These might range from hand tools like shovels and pruning shears to more complex equipment like irrigation systems or small machinery. The selection of tools should balance considerations of safety, effectiveness, and the developmental capabilities of adolescents.</w:t>
      </w:r>
    </w:p>
    <w:p w14:paraId="3F62EDDB" w14:textId="77777777" w:rsidR="004516CE" w:rsidRPr="00763B42" w:rsidRDefault="004516CE" w:rsidP="003327C6">
      <w:pPr>
        <w:rPr>
          <w:b/>
          <w:bCs/>
        </w:rPr>
      </w:pPr>
      <w:r w:rsidRPr="00763B42">
        <w:rPr>
          <w:b/>
          <w:bCs/>
        </w:rPr>
        <w:t>Workshop spaces need professional-quality tools for various crafts and construction projects. Rather than child-sized or simplified versions, adolescents should use the same tools adults would use in similar contexts, with appropriate safety training and supervision. This authenticity honors their growing capabilities and prepares them for adult work.</w:t>
      </w:r>
    </w:p>
    <w:p w14:paraId="514BB76F" w14:textId="77777777" w:rsidR="004516CE" w:rsidRPr="00763B42" w:rsidRDefault="004516CE" w:rsidP="003327C6">
      <w:pPr>
        <w:rPr>
          <w:b/>
          <w:bCs/>
        </w:rPr>
      </w:pPr>
      <w:r w:rsidRPr="00763B42">
        <w:rPr>
          <w:b/>
          <w:bCs/>
        </w:rPr>
        <w:t>Technology resources are increasingly important in modern adolescent environments, reflecting the technological nature of contemporary society. Computers, digital cameras, scientific instruments, and other technological tools should be available for research, documentation, communication, and specialized work. As with all materials, technologies should be selected for their functionality and relevance to the community's activities, rather than for entertainment or distraction.</w:t>
      </w:r>
    </w:p>
    <w:p w14:paraId="60C90519" w14:textId="77777777" w:rsidR="004516CE" w:rsidRPr="00763B42" w:rsidRDefault="004516CE" w:rsidP="003327C6">
      <w:pPr>
        <w:rPr>
          <w:b/>
          <w:bCs/>
        </w:rPr>
      </w:pPr>
      <w:r w:rsidRPr="00763B42">
        <w:rPr>
          <w:b/>
          <w:bCs/>
        </w:rPr>
        <w:t>Reference materials, including books, periodicals, digital resources, and expert contacts, should be accessible for both planned studies and spontaneous inquiries. These resources support adolescents' intellectual development and research skills, while also connecting the community to broader knowledge traditions and current information.</w:t>
      </w:r>
    </w:p>
    <w:p w14:paraId="1AD57FE1" w14:textId="77777777" w:rsidR="004516CE" w:rsidRPr="00763B42" w:rsidRDefault="004516CE" w:rsidP="003327C6">
      <w:pPr>
        <w:rPr>
          <w:b/>
          <w:bCs/>
        </w:rPr>
      </w:pPr>
      <w:r w:rsidRPr="00763B42">
        <w:rPr>
          <w:b/>
          <w:bCs/>
        </w:rPr>
        <w:t>The aesthetic quality of materials is important in the adolescent environment, as in all Montessori settings. The source material emphasizes that "There needs to be beauty and order, without the need of big expenses." Materials should be clean, well-</w:t>
      </w:r>
      <w:r w:rsidRPr="00763B42">
        <w:rPr>
          <w:b/>
          <w:bCs/>
        </w:rPr>
        <w:lastRenderedPageBreak/>
        <w:t>organized, and visually appealing, creating an environment that respects adolescents' growing sensitivity to aesthetics and supports their development of taste and discernment.</w:t>
      </w:r>
    </w:p>
    <w:p w14:paraId="0B978E84" w14:textId="77777777" w:rsidR="004516CE" w:rsidRPr="00763B42" w:rsidRDefault="004516CE" w:rsidP="003327C6">
      <w:pPr>
        <w:pStyle w:val="Heading4"/>
      </w:pPr>
      <w:r w:rsidRPr="00763B42">
        <w:t>Natural Elements and Connection to the Environment</w:t>
      </w:r>
    </w:p>
    <w:p w14:paraId="50432522" w14:textId="77777777" w:rsidR="004516CE" w:rsidRPr="00763B42" w:rsidRDefault="004516CE" w:rsidP="003327C6">
      <w:pPr>
        <w:rPr>
          <w:b/>
          <w:bCs/>
        </w:rPr>
      </w:pPr>
      <w:r w:rsidRPr="00763B42">
        <w:rPr>
          <w:b/>
          <w:bCs/>
        </w:rPr>
        <w:t>A fundamental aspect of the Montessori adolescent environment is its connection to nature and natural processes. This connection supports physical health, psychological well-being, environmental awareness, and spiritual development. Natural elements should be integrated throughout the environment, both through direct access to outdoor spaces and through bringing nature indoors.</w:t>
      </w:r>
    </w:p>
    <w:p w14:paraId="3AF4789F" w14:textId="77777777" w:rsidR="004516CE" w:rsidRPr="00763B42" w:rsidRDefault="004516CE" w:rsidP="003327C6">
      <w:pPr>
        <w:rPr>
          <w:b/>
          <w:bCs/>
        </w:rPr>
      </w:pPr>
      <w:r w:rsidRPr="00763B42">
        <w:rPr>
          <w:b/>
          <w:bCs/>
        </w:rPr>
        <w:t xml:space="preserve">The source material explicitly states the importance of "working with </w:t>
      </w:r>
      <w:proofErr w:type="gramStart"/>
      <w:r w:rsidRPr="00763B42">
        <w:rPr>
          <w:b/>
          <w:bCs/>
        </w:rPr>
        <w:t>environment</w:t>
      </w:r>
      <w:proofErr w:type="gramEnd"/>
      <w:r w:rsidRPr="00763B42">
        <w:rPr>
          <w:b/>
          <w:bCs/>
        </w:rPr>
        <w:t>, allowing animals, gardening, bees, managing water, etc." These activities provide adolescents with tangible experiences of natural systems and human interdependence with the environment. Through caring for plants and animals, adolescents develop empathy, responsibility, and practical knowledge of biology and ecology.</w:t>
      </w:r>
    </w:p>
    <w:p w14:paraId="4FC43B7C" w14:textId="77777777" w:rsidR="004516CE" w:rsidRPr="00763B42" w:rsidRDefault="004516CE" w:rsidP="003327C6">
      <w:pPr>
        <w:rPr>
          <w:b/>
          <w:bCs/>
        </w:rPr>
      </w:pPr>
      <w:r w:rsidRPr="00763B42">
        <w:rPr>
          <w:b/>
          <w:bCs/>
        </w:rPr>
        <w:t>Access to natural areas for exploration and study is essential for adolescent development. Whether through managed agricultural land, conservation areas, or wilderness settings, adolescents benefit from regular immersion in natural environments. These experiences support scientific observation, physical activity, aesthetic appreciation, and spiritual contemplation.</w:t>
      </w:r>
    </w:p>
    <w:p w14:paraId="362AE814" w14:textId="77777777" w:rsidR="004516CE" w:rsidRPr="00763B42" w:rsidRDefault="004516CE" w:rsidP="003327C6">
      <w:pPr>
        <w:rPr>
          <w:b/>
          <w:bCs/>
        </w:rPr>
      </w:pPr>
      <w:r w:rsidRPr="00763B42">
        <w:rPr>
          <w:b/>
          <w:bCs/>
        </w:rPr>
        <w:t>Indoor spaces should incorporate natural elements through plants, natural light, views of outdoor areas, and natural materials. The source material emphasizes the value of "natural materials" in the prepared environment, reflecting Montessori's recognition that humans have an innate affinity for natural substances and forms. Wood, stone, clay, textiles, and other natural materials provide sensory richness and connection to the earth's resources.</w:t>
      </w:r>
    </w:p>
    <w:p w14:paraId="27160D8D" w14:textId="77777777" w:rsidR="004516CE" w:rsidRPr="00763B42" w:rsidRDefault="004516CE" w:rsidP="003327C6">
      <w:pPr>
        <w:rPr>
          <w:b/>
          <w:bCs/>
        </w:rPr>
      </w:pPr>
      <w:r w:rsidRPr="00763B42">
        <w:rPr>
          <w:b/>
          <w:bCs/>
        </w:rPr>
        <w:t>Environmental sustainability should be a conscious principle in the design and operation of the adolescent environment. Practices such as composting, water conservation, renewable energy use, and waste reduction not only minimize ecological impact but also serve as educational opportunities for adolescents to understand human-environment relationships. By participating in sustainable practices, adolescents develop habits and values that support environmental stewardship throughout life.</w:t>
      </w:r>
    </w:p>
    <w:p w14:paraId="14129C3D" w14:textId="77777777" w:rsidR="004516CE" w:rsidRPr="00763B42" w:rsidRDefault="004516CE" w:rsidP="003327C6">
      <w:pPr>
        <w:rPr>
          <w:b/>
          <w:bCs/>
        </w:rPr>
      </w:pPr>
      <w:r w:rsidRPr="00763B42">
        <w:rPr>
          <w:b/>
          <w:bCs/>
        </w:rPr>
        <w:t xml:space="preserve">The cycle of seasons provides a natural rhythm for the adolescent community's activities, with different work emphases, celebrations, and studies appropriate to </w:t>
      </w:r>
      <w:r w:rsidRPr="00763B42">
        <w:rPr>
          <w:b/>
          <w:bCs/>
        </w:rPr>
        <w:lastRenderedPageBreak/>
        <w:t>each time of year. This connection to seasonal changes grounds the educational experience in natural reality and helps adolescents develop awareness of time cycles beyond the artificial schedules of conventional schooling.</w:t>
      </w:r>
    </w:p>
    <w:p w14:paraId="2900849D" w14:textId="77777777" w:rsidR="004516CE" w:rsidRPr="00763B42" w:rsidRDefault="004516CE" w:rsidP="003327C6">
      <w:pPr>
        <w:pStyle w:val="Heading4"/>
      </w:pPr>
      <w:r w:rsidRPr="00763B42">
        <w:t>Aesthetics and Order in the Environment</w:t>
      </w:r>
    </w:p>
    <w:p w14:paraId="13EC3435" w14:textId="77777777" w:rsidR="004516CE" w:rsidRPr="00763B42" w:rsidRDefault="004516CE" w:rsidP="004516CE">
      <w:pPr>
        <w:rPr>
          <w:b/>
          <w:bCs/>
        </w:rPr>
      </w:pPr>
      <w:r w:rsidRPr="00763B42">
        <w:rPr>
          <w:b/>
          <w:bCs/>
        </w:rPr>
        <w:t>The aesthetic quality of the environment communicates important messages about values, expectations, and respect for its inhabitants. Montessori environments at all levels emphasize beauty and order, not as luxury or superficial decoration, but as essential elements that support concentration, independence, and psychological well-being. For adolescents, who are developing aesthetic sensitivity and personal taste, the beauty of their environment takes on particular significance.</w:t>
      </w:r>
    </w:p>
    <w:p w14:paraId="679B9F6E" w14:textId="77777777" w:rsidR="004516CE" w:rsidRPr="00763B42" w:rsidRDefault="004516CE" w:rsidP="004516CE">
      <w:pPr>
        <w:rPr>
          <w:b/>
          <w:bCs/>
        </w:rPr>
      </w:pPr>
      <w:r w:rsidRPr="00763B42">
        <w:rPr>
          <w:b/>
          <w:bCs/>
        </w:rPr>
        <w:t>As noted in the source material, "There needs to be beauty and order, without the need of big expenses." Beauty in the Montessori adolescent environment emerges primarily from order, cleanliness, natural materials, and functional design rather than elaborate decoration or costly furnishings. Simple, well-maintained spaces with thoughtful organization and natural elements create an atmosphere of calm and purpose.</w:t>
      </w:r>
    </w:p>
    <w:p w14:paraId="5840386B" w14:textId="77777777" w:rsidR="004516CE" w:rsidRPr="00763B42" w:rsidRDefault="004516CE" w:rsidP="004516CE">
      <w:pPr>
        <w:rPr>
          <w:b/>
          <w:bCs/>
        </w:rPr>
      </w:pPr>
      <w:r w:rsidRPr="00763B42">
        <w:rPr>
          <w:b/>
          <w:bCs/>
        </w:rPr>
        <w:t>Order in the environment serves practical functions beyond aesthetics. The source material emphasizes that "external order helps to provide the opportunity to be independent," as organized materials and clear systems allow adolescents to work without constant adult intervention. Order also supports cognitive development by providing external models for the internal organization of knowledge and processes.</w:t>
      </w:r>
    </w:p>
    <w:p w14:paraId="32C14B92" w14:textId="77777777" w:rsidR="004516CE" w:rsidRPr="00763B42" w:rsidRDefault="004516CE" w:rsidP="004516CE">
      <w:pPr>
        <w:rPr>
          <w:b/>
          <w:bCs/>
        </w:rPr>
      </w:pPr>
      <w:r w:rsidRPr="00763B42">
        <w:rPr>
          <w:b/>
          <w:bCs/>
        </w:rPr>
        <w:t>The visual clarity of the environment—with materials logically arranged, spaces distinctly defined, and systems visibly organized—supports what the source material calls "mental order." When adolescents can see the organization of their physical environment, they develop corresponding mental frameworks for organizing information and processes. This parallel between external and internal order facilitates both practical work and conceptual understanding.</w:t>
      </w:r>
    </w:p>
    <w:p w14:paraId="3C7CECB1" w14:textId="77777777" w:rsidR="004516CE" w:rsidRPr="00763B42" w:rsidRDefault="004516CE" w:rsidP="004516CE">
      <w:pPr>
        <w:rPr>
          <w:b/>
          <w:bCs/>
        </w:rPr>
      </w:pPr>
      <w:r w:rsidRPr="00763B42">
        <w:rPr>
          <w:b/>
          <w:bCs/>
        </w:rPr>
        <w:t>Adolescents should participate in creating and maintaining the beauty and order of their environment, taking responsibility for cleaning, organizing, repairing, and enhancing their community spaces. Through these activities, they develop habits of care and attention that extend to all aspects of life. As they make aesthetic decisions about their environment, they also develop discernment and personal style, important aspects of identity formation during this developmental period.</w:t>
      </w:r>
    </w:p>
    <w:p w14:paraId="1F91152C" w14:textId="77777777" w:rsidR="004516CE" w:rsidRPr="00763B42" w:rsidRDefault="004516CE" w:rsidP="004516CE">
      <w:pPr>
        <w:rPr>
          <w:b/>
          <w:bCs/>
        </w:rPr>
      </w:pPr>
      <w:r w:rsidRPr="00763B42">
        <w:rPr>
          <w:b/>
          <w:bCs/>
        </w:rPr>
        <w:t>Scale and Proportion for Adolescent Independence</w:t>
      </w:r>
    </w:p>
    <w:p w14:paraId="1BE60EC8" w14:textId="77777777" w:rsidR="004516CE" w:rsidRPr="00763B42" w:rsidRDefault="004516CE" w:rsidP="004516CE">
      <w:pPr>
        <w:rPr>
          <w:b/>
          <w:bCs/>
        </w:rPr>
      </w:pPr>
      <w:r w:rsidRPr="00763B42">
        <w:rPr>
          <w:b/>
          <w:bCs/>
        </w:rPr>
        <w:lastRenderedPageBreak/>
        <w:t>An important principle in designing the adolescent environment is appropriate scale—creating spaces and systems that are manageable for adolescents while still providing authentic challenges. The source material emphasizes that the environment "needs to be scaled, just big enough to be a real and adult-like, but not so big that adolescents can't manage it." This careful balancing of challenge and capability is essential for supporting independence and confidence.</w:t>
      </w:r>
    </w:p>
    <w:p w14:paraId="63D1C14E" w14:textId="77777777" w:rsidR="004516CE" w:rsidRPr="00763B42" w:rsidRDefault="004516CE" w:rsidP="004516CE">
      <w:pPr>
        <w:rPr>
          <w:b/>
          <w:bCs/>
        </w:rPr>
      </w:pPr>
      <w:r w:rsidRPr="00763B42">
        <w:rPr>
          <w:b/>
          <w:bCs/>
        </w:rPr>
        <w:t>Unlike environments for younger children, which feature child-sized furniture and materials, adolescent environments use adult-scale furnishings and tools, recognizing the approaching physical maturity of this age group. However, the scope of projects, the size of managed land, and the complexity of systems should be calibrated to the developing capabilities of adolescents, avoiding both underestimation and overwhelming challenges.</w:t>
      </w:r>
    </w:p>
    <w:p w14:paraId="00F1C573" w14:textId="77777777" w:rsidR="004516CE" w:rsidRPr="00763B42" w:rsidRDefault="004516CE" w:rsidP="004516CE">
      <w:pPr>
        <w:rPr>
          <w:b/>
          <w:bCs/>
        </w:rPr>
      </w:pPr>
      <w:r w:rsidRPr="00763B42">
        <w:rPr>
          <w:b/>
          <w:bCs/>
        </w:rPr>
        <w:t>The concept of "isolation of difficulty" mentioned in the source material applies to scale considerations. Complex processes should be broken down into manageable components, allowing adolescents to master each element before integrating them into more comprehensive systems. This principle applies to both physical work (such as agricultural techniques) and intellectual tasks (such as research projects or mathematical analyses).</w:t>
      </w:r>
    </w:p>
    <w:p w14:paraId="563086C5" w14:textId="77777777" w:rsidR="004516CE" w:rsidRPr="00763B42" w:rsidRDefault="004516CE" w:rsidP="004516CE">
      <w:pPr>
        <w:rPr>
          <w:b/>
          <w:bCs/>
        </w:rPr>
      </w:pPr>
      <w:r w:rsidRPr="00763B42">
        <w:rPr>
          <w:b/>
          <w:bCs/>
        </w:rPr>
        <w:t>The social organization of the community should also reflect appropriate scale, with governance systems complex enough to address real community needs but not so elaborate that they become burdensome or artificial. As adolescents develop greater capacity for organization and responsibility, the scale of their self-governance can expand accordingly, providing continual growth opportunities without premature pressure.</w:t>
      </w:r>
    </w:p>
    <w:p w14:paraId="1EAF240A" w14:textId="77777777" w:rsidR="004516CE" w:rsidRPr="00763B42" w:rsidRDefault="004516CE" w:rsidP="004516CE">
      <w:pPr>
        <w:rPr>
          <w:b/>
          <w:bCs/>
        </w:rPr>
      </w:pPr>
      <w:r w:rsidRPr="00763B42">
        <w:rPr>
          <w:b/>
          <w:bCs/>
        </w:rPr>
        <w:t xml:space="preserve">Economic enterprises within the adolescent community exemplify this principle of appropriate scale. The source material notes that "microeconomy is more than selling pizza on Fridays, it's about producing a product and selling them," yet also emphasizes that these enterprises should remain manageable for adolescent operation. The scale should allow for genuine economic </w:t>
      </w:r>
      <w:proofErr w:type="gramStart"/>
      <w:r w:rsidRPr="00763B42">
        <w:rPr>
          <w:b/>
          <w:bCs/>
        </w:rPr>
        <w:t>experiences—</w:t>
      </w:r>
      <w:proofErr w:type="gramEnd"/>
      <w:r w:rsidRPr="00763B42">
        <w:rPr>
          <w:b/>
          <w:bCs/>
        </w:rPr>
        <w:t>production, marketing, financial management—while remaining within the capabilities of young people with appropriate adult guidance.</w:t>
      </w:r>
    </w:p>
    <w:p w14:paraId="400644DC" w14:textId="77777777" w:rsidR="004516CE" w:rsidRPr="00763B42" w:rsidRDefault="004516CE" w:rsidP="003327C6">
      <w:pPr>
        <w:pStyle w:val="Heading3"/>
      </w:pPr>
      <w:r w:rsidRPr="00763B42">
        <w:t>The Social Organization of the Adolescent Environment</w:t>
      </w:r>
    </w:p>
    <w:p w14:paraId="4B8C92B9" w14:textId="77777777" w:rsidR="004516CE" w:rsidRPr="00763B42" w:rsidRDefault="004516CE" w:rsidP="003327C6">
      <w:pPr>
        <w:rPr>
          <w:b/>
          <w:bCs/>
        </w:rPr>
      </w:pPr>
      <w:r w:rsidRPr="00763B42">
        <w:rPr>
          <w:b/>
          <w:bCs/>
        </w:rPr>
        <w:t xml:space="preserve">In Montessori philosophy, the social organization of the adolescent environment takes on particular significance during the third </w:t>
      </w:r>
      <w:proofErr w:type="gramStart"/>
      <w:r w:rsidRPr="00763B42">
        <w:rPr>
          <w:b/>
          <w:bCs/>
        </w:rPr>
        <w:t>plane</w:t>
      </w:r>
      <w:proofErr w:type="gramEnd"/>
      <w:r w:rsidRPr="00763B42">
        <w:rPr>
          <w:b/>
          <w:bCs/>
        </w:rPr>
        <w:t xml:space="preserve"> of development. Adolescents are fundamentally social beings, engaged in the process of defining their identity in </w:t>
      </w:r>
      <w:r w:rsidRPr="00763B42">
        <w:rPr>
          <w:b/>
          <w:bCs/>
        </w:rPr>
        <w:lastRenderedPageBreak/>
        <w:t xml:space="preserve">relation to others and society at large. As Dr. Montessori observed, they seek to understand their place in </w:t>
      </w:r>
      <w:proofErr w:type="gramStart"/>
      <w:r w:rsidRPr="00763B42">
        <w:rPr>
          <w:b/>
          <w:bCs/>
        </w:rPr>
        <w:t>the social</w:t>
      </w:r>
      <w:proofErr w:type="gramEnd"/>
      <w:r w:rsidRPr="00763B42">
        <w:rPr>
          <w:b/>
          <w:bCs/>
        </w:rPr>
        <w:t xml:space="preserve"> order and to make meaningful contributions to their community. The social organization of the prepared environment must therefore provide authentic experiences of belonging, contribution, and social responsibility.</w:t>
      </w:r>
    </w:p>
    <w:p w14:paraId="6AE5A523" w14:textId="77777777" w:rsidR="004516CE" w:rsidRPr="00763B42" w:rsidRDefault="004516CE" w:rsidP="003327C6">
      <w:pPr>
        <w:rPr>
          <w:b/>
          <w:bCs/>
        </w:rPr>
      </w:pPr>
      <w:r w:rsidRPr="00763B42">
        <w:rPr>
          <w:b/>
          <w:bCs/>
        </w:rPr>
        <w:t xml:space="preserve">As noted in the source material, the environment should enable adolescents to "belong" and "contribute," which are identified as "the keys to development </w:t>
      </w:r>
      <w:proofErr w:type="gramStart"/>
      <w:r w:rsidRPr="00763B42">
        <w:rPr>
          <w:b/>
          <w:bCs/>
        </w:rPr>
        <w:t>at</w:t>
      </w:r>
      <w:proofErr w:type="gramEnd"/>
      <w:r w:rsidRPr="00763B42">
        <w:rPr>
          <w:b/>
          <w:bCs/>
        </w:rPr>
        <w:t xml:space="preserve"> the third plane." This simple formulation captures the essence of adolescents' social needs—to feel connected to others in meaningful ways and to have their contributions recognized and valued. The social organization of the environment must be designed to meet these fundamental needs while also providing experiences that prepare adolescents for participation in adult society.</w:t>
      </w:r>
    </w:p>
    <w:p w14:paraId="06FD1911" w14:textId="77777777" w:rsidR="004516CE" w:rsidRPr="00763B42" w:rsidRDefault="004516CE" w:rsidP="003327C6">
      <w:pPr>
        <w:rPr>
          <w:b/>
          <w:bCs/>
        </w:rPr>
      </w:pPr>
      <w:r w:rsidRPr="00763B42">
        <w:rPr>
          <w:b/>
          <w:bCs/>
        </w:rPr>
        <w:t>The source material describes the adolescent environment as "a genuine microcosm of society scaled to successful adolescent independence." This concept of the environment as a social microcosm is central to Montessori's vision for adolescent education. Rather than creating an artificial social context separate from "real life," the prepared environment should embody authentic social processes and relationships, scaled appropriately for adolescent capabilities and development.</w:t>
      </w:r>
    </w:p>
    <w:p w14:paraId="36B763A3" w14:textId="77777777" w:rsidR="004516CE" w:rsidRPr="00763B42" w:rsidRDefault="004516CE" w:rsidP="003327C6">
      <w:pPr>
        <w:pStyle w:val="Heading4"/>
      </w:pPr>
      <w:r w:rsidRPr="00763B42">
        <w:t>Community Structure and Governance</w:t>
      </w:r>
    </w:p>
    <w:p w14:paraId="3476427A" w14:textId="77777777" w:rsidR="004516CE" w:rsidRPr="00763B42" w:rsidRDefault="004516CE" w:rsidP="003327C6">
      <w:pPr>
        <w:rPr>
          <w:b/>
          <w:bCs/>
        </w:rPr>
      </w:pPr>
      <w:r w:rsidRPr="00763B42">
        <w:rPr>
          <w:b/>
          <w:bCs/>
        </w:rPr>
        <w:t>The social organization of the Montessori adolescent environment represents a microcosm of adult society, offering adolescents experiences of genuine community responsibility and democratic participation. This aspect of the prepared environment is particularly crucial for adolescents, who are developing their social identity and preparing for citizenship in the broader society. The community structure should provide both stability and flexibility, with clear systems for decision-making, conflict resolution, and shared responsibility.</w:t>
      </w:r>
    </w:p>
    <w:p w14:paraId="37E10921" w14:textId="77777777" w:rsidR="004516CE" w:rsidRPr="00763B42" w:rsidRDefault="004516CE" w:rsidP="003327C6">
      <w:pPr>
        <w:rPr>
          <w:b/>
          <w:bCs/>
        </w:rPr>
      </w:pPr>
      <w:r w:rsidRPr="00763B42">
        <w:rPr>
          <w:b/>
          <w:bCs/>
        </w:rPr>
        <w:t>As noted in the source material, the environment should "provide practice in social life, negotiating relationships, responsibilities, shared spaces, duties, time and resources." This practice occurs through formal governance structures as well as informal social interactions within the community. Through participation in community governance, adolescents develop practical understanding of democratic processes, rights and responsibilities, and the complexities of balancing individual and collective needs.</w:t>
      </w:r>
    </w:p>
    <w:p w14:paraId="4F28036A" w14:textId="77777777" w:rsidR="004516CE" w:rsidRPr="00763B42" w:rsidRDefault="004516CE" w:rsidP="003327C6">
      <w:pPr>
        <w:rPr>
          <w:b/>
          <w:bCs/>
        </w:rPr>
      </w:pPr>
      <w:r w:rsidRPr="00763B42">
        <w:rPr>
          <w:b/>
          <w:bCs/>
        </w:rPr>
        <w:t xml:space="preserve">Community meetings serve as a central governance mechanism in many Montessori adolescent environments. These regular gatherings provide forums for discussing community issues, making collective decisions, planning activities, and addressing </w:t>
      </w:r>
      <w:r w:rsidRPr="00763B42">
        <w:rPr>
          <w:b/>
          <w:bCs/>
        </w:rPr>
        <w:lastRenderedPageBreak/>
        <w:t>conflicts. The format and facilitation of these meetings may vary, but they typically emphasize respectful discourse, inclusive participation, and consensus-building rather than simple majority rule.</w:t>
      </w:r>
    </w:p>
    <w:p w14:paraId="4D17DDD6" w14:textId="77777777" w:rsidR="004516CE" w:rsidRPr="00763B42" w:rsidRDefault="004516CE" w:rsidP="003327C6">
      <w:pPr>
        <w:rPr>
          <w:b/>
          <w:bCs/>
        </w:rPr>
      </w:pPr>
      <w:r w:rsidRPr="00763B42">
        <w:rPr>
          <w:b/>
          <w:bCs/>
        </w:rPr>
        <w:t>Leadership roles within the community should rotate among adolescents, allowing each young person to experience different responsibilities and perspectives. These roles might include facilitation of meetings, coordination of work projects, management of community resources, or liaison with external organizations. Through these experiences, adolescents develop leadership skills while also learning the value of different types of contribution to community functioning.</w:t>
      </w:r>
    </w:p>
    <w:p w14:paraId="27A63CE6" w14:textId="77777777" w:rsidR="004516CE" w:rsidRPr="00763B42" w:rsidRDefault="004516CE" w:rsidP="003327C6">
      <w:pPr>
        <w:rPr>
          <w:b/>
          <w:bCs/>
        </w:rPr>
      </w:pPr>
      <w:r w:rsidRPr="00763B42">
        <w:rPr>
          <w:b/>
          <w:bCs/>
        </w:rPr>
        <w:t>The development of community norms and agreements is an important aspect of social organization in the adolescent environment. Rather than imposed rules dictated by adults, these agreements emerge from collective discussion and consensus, reflecting the community's values and practical needs. The process of creating and revising these agreements provides adolescents with experience in ethical reasoning, conflict resolution, and the balance between personal freedom and social responsibility.</w:t>
      </w:r>
    </w:p>
    <w:p w14:paraId="2F7B1B72" w14:textId="77777777" w:rsidR="004516CE" w:rsidRPr="00763B42" w:rsidRDefault="004516CE" w:rsidP="003327C6">
      <w:pPr>
        <w:pStyle w:val="Heading4"/>
      </w:pPr>
      <w:r w:rsidRPr="00763B42">
        <w:t>Economic Activities and Financial Management</w:t>
      </w:r>
    </w:p>
    <w:p w14:paraId="20D8C0BA" w14:textId="77777777" w:rsidR="004516CE" w:rsidRPr="00763B42" w:rsidRDefault="004516CE" w:rsidP="003327C6">
      <w:pPr>
        <w:rPr>
          <w:b/>
          <w:bCs/>
        </w:rPr>
      </w:pPr>
      <w:r w:rsidRPr="00763B42">
        <w:rPr>
          <w:b/>
          <w:bCs/>
        </w:rPr>
        <w:t>Economic activities form a distinctive and essential component of the Montessori adolescent environment, providing experiences of production, exchange, and financial management that prepare young people for economic participation in adult society. Through these activities, adolescents develop practical skills, mathematical understanding, entrepreneurial thinking, and awareness of economic systems and their social implications.</w:t>
      </w:r>
    </w:p>
    <w:p w14:paraId="36667105" w14:textId="77777777" w:rsidR="004516CE" w:rsidRPr="00763B42" w:rsidRDefault="004516CE" w:rsidP="003327C6">
      <w:pPr>
        <w:rPr>
          <w:b/>
          <w:bCs/>
        </w:rPr>
      </w:pPr>
      <w:r w:rsidRPr="00763B42">
        <w:rPr>
          <w:b/>
          <w:bCs/>
        </w:rPr>
        <w:t xml:space="preserve">The source material emphasizes the importance of "introducing economic endeavors" and notes that "microeconomy is more than selling pizza on Fridays, it's about producing a product and selling them." Authentic economic activities might include agricultural production, crafts or manufactured goods, services for the broader community, or management of community resources. These activities should involve all aspects of </w:t>
      </w:r>
      <w:proofErr w:type="gramStart"/>
      <w:r w:rsidRPr="00763B42">
        <w:rPr>
          <w:b/>
          <w:bCs/>
        </w:rPr>
        <w:t>economic</w:t>
      </w:r>
      <w:proofErr w:type="gramEnd"/>
      <w:r w:rsidRPr="00763B42">
        <w:rPr>
          <w:b/>
          <w:bCs/>
        </w:rPr>
        <w:t xml:space="preserve"> process, from planning and production to marketing, sales, and financial record-keeping.</w:t>
      </w:r>
    </w:p>
    <w:p w14:paraId="130A914E" w14:textId="77777777" w:rsidR="004516CE" w:rsidRPr="00763B42" w:rsidRDefault="004516CE" w:rsidP="003327C6">
      <w:pPr>
        <w:rPr>
          <w:b/>
          <w:bCs/>
        </w:rPr>
      </w:pPr>
      <w:r w:rsidRPr="00763B42">
        <w:rPr>
          <w:b/>
          <w:bCs/>
        </w:rPr>
        <w:t xml:space="preserve">Financial literacy develops naturally through participation in the community's economic activities. Adolescents learn to manage budgets, track expenses and income, calculate costs and profits, make financial projections, and evaluate economic decisions. These practical experiences with real consequences provide </w:t>
      </w:r>
      <w:r w:rsidRPr="00763B42">
        <w:rPr>
          <w:b/>
          <w:bCs/>
        </w:rPr>
        <w:lastRenderedPageBreak/>
        <w:t>more meaningful learning than abstract exercises divorced from genuine economic activity.</w:t>
      </w:r>
    </w:p>
    <w:p w14:paraId="17751190" w14:textId="77777777" w:rsidR="004516CE" w:rsidRPr="00763B42" w:rsidRDefault="004516CE" w:rsidP="003327C6">
      <w:pPr>
        <w:rPr>
          <w:b/>
          <w:bCs/>
        </w:rPr>
      </w:pPr>
      <w:r w:rsidRPr="00763B42">
        <w:rPr>
          <w:b/>
          <w:bCs/>
        </w:rPr>
        <w:t>The economic dimension of the adolescent environment connects to broader social awareness and ethical development. As adolescents engage in production and exchange, they confront questions about fair pricing, sustainable resource use, equitable distribution of labor and rewards, and the social impact of economic activities. These questions prompt reflection on values and priorities, contributing to the development of an ethical economic perspective.</w:t>
      </w:r>
    </w:p>
    <w:p w14:paraId="012F8BF2" w14:textId="77777777" w:rsidR="004516CE" w:rsidRPr="00763B42" w:rsidRDefault="004516CE" w:rsidP="003327C6">
      <w:pPr>
        <w:rPr>
          <w:b/>
          <w:bCs/>
        </w:rPr>
      </w:pPr>
      <w:r w:rsidRPr="00763B42">
        <w:rPr>
          <w:b/>
          <w:bCs/>
        </w:rPr>
        <w:t>External economic relationships connect the adolescent community to the broader society, providing experiences of professional interaction and social integration. These might include selling products at farmers markets, providing services to local businesses or organizations, collaborating with other producers, or engaging with regulatory systems. Through these experiences, adolescents develop communication skills, professional demeanor, and understanding of economic networks.</w:t>
      </w:r>
    </w:p>
    <w:p w14:paraId="18187319" w14:textId="77777777" w:rsidR="004516CE" w:rsidRPr="00763B42" w:rsidRDefault="004516CE" w:rsidP="003327C6">
      <w:pPr>
        <w:pStyle w:val="Heading4"/>
      </w:pPr>
      <w:r w:rsidRPr="00763B42">
        <w:t>Division of Labor and Collaborative Work</w:t>
      </w:r>
    </w:p>
    <w:p w14:paraId="7D0431B0" w14:textId="77777777" w:rsidR="004516CE" w:rsidRPr="00763B42" w:rsidRDefault="004516CE" w:rsidP="003327C6">
      <w:pPr>
        <w:rPr>
          <w:b/>
          <w:bCs/>
        </w:rPr>
      </w:pPr>
      <w:r w:rsidRPr="00763B42">
        <w:rPr>
          <w:b/>
          <w:bCs/>
        </w:rPr>
        <w:t>The organization of work within the adolescent community involves a carefully balanced approach to division of labor and collaboration. Unlike conventional educational settings, where work is primarily individual and competitive, the Montessori adolescent environment emphasizes shared responsibility for real community needs. This approach reflects adult work patterns and prepares adolescents for professional collaboration while also supporting their need for varied experiences and skill development.</w:t>
      </w:r>
    </w:p>
    <w:p w14:paraId="24F32DB4" w14:textId="77777777" w:rsidR="004516CE" w:rsidRPr="00763B42" w:rsidRDefault="004516CE" w:rsidP="003327C6">
      <w:pPr>
        <w:rPr>
          <w:b/>
          <w:bCs/>
        </w:rPr>
      </w:pPr>
      <w:r w:rsidRPr="00763B42">
        <w:rPr>
          <w:b/>
          <w:bCs/>
        </w:rPr>
        <w:t xml:space="preserve">Work in the adolescent community typically involves a combination of specialized roles and shared responsibilities. Some tasks require </w:t>
      </w:r>
      <w:proofErr w:type="gramStart"/>
      <w:r w:rsidRPr="00763B42">
        <w:rPr>
          <w:b/>
          <w:bCs/>
        </w:rPr>
        <w:t>particular expertise</w:t>
      </w:r>
      <w:proofErr w:type="gramEnd"/>
      <w:r w:rsidRPr="00763B42">
        <w:rPr>
          <w:b/>
          <w:bCs/>
        </w:rPr>
        <w:t xml:space="preserve"> or training, leading to differentiated roles that reflect individual interests and capabilities. Other tasks represent common responsibilities that all community members share regardless of their specialized focus. This balance prevents rigid stratification while honoring developing expertise and individual differences.</w:t>
      </w:r>
    </w:p>
    <w:p w14:paraId="202D1EE5" w14:textId="77777777" w:rsidR="004516CE" w:rsidRPr="00763B42" w:rsidRDefault="004516CE" w:rsidP="003327C6">
      <w:pPr>
        <w:rPr>
          <w:b/>
          <w:bCs/>
        </w:rPr>
      </w:pPr>
      <w:r w:rsidRPr="00763B42">
        <w:rPr>
          <w:b/>
          <w:bCs/>
        </w:rPr>
        <w:t>Collaborative projects provide opportunities for adolescents to experience different aspects of complex work processes and to appreciate the interdependence of specialized contributions. Whether in agricultural production, construction projects, research initiatives, or creative endeavors, collaboration teaches valuable skills in coordination, communication, and integration of diverse perspectives.</w:t>
      </w:r>
    </w:p>
    <w:p w14:paraId="7E06FC1F" w14:textId="77777777" w:rsidR="004516CE" w:rsidRPr="00763B42" w:rsidRDefault="004516CE" w:rsidP="003327C6">
      <w:pPr>
        <w:rPr>
          <w:b/>
          <w:bCs/>
        </w:rPr>
      </w:pPr>
      <w:r w:rsidRPr="00763B42">
        <w:rPr>
          <w:b/>
          <w:bCs/>
        </w:rPr>
        <w:t xml:space="preserve">The source material emphasizes that the environment should provide "multiple activities for experience social organization, work that must be done." This recognition </w:t>
      </w:r>
      <w:r w:rsidRPr="00763B42">
        <w:rPr>
          <w:b/>
          <w:bCs/>
        </w:rPr>
        <w:lastRenderedPageBreak/>
        <w:t>of necessary work—tasks that must be completed for the community to function—grounds adolescents in the reality of social interdependence. By participating in maintenance of shared spaces, food preparation, care of animals, or administrative tasks, adolescents develop a practical understanding of social responsibility and community functioning.</w:t>
      </w:r>
    </w:p>
    <w:p w14:paraId="6D0335A8" w14:textId="77777777" w:rsidR="004516CE" w:rsidRPr="00763B42" w:rsidRDefault="004516CE" w:rsidP="003327C6">
      <w:pPr>
        <w:rPr>
          <w:b/>
          <w:bCs/>
        </w:rPr>
      </w:pPr>
      <w:r w:rsidRPr="00763B42">
        <w:rPr>
          <w:b/>
          <w:bCs/>
        </w:rPr>
        <w:t>Rotation of responsibilities ensures that all adolescents gain experience with different types of work and prevents the stratification of status based on task assignment. This practice also supports the developmental need for varied experiences during adolescence, a period of exploration and identity formation. Through exposure to diverse work roles, adolescents discover their interests and aptitudes while developing a range of practical skills and knowledge.</w:t>
      </w:r>
    </w:p>
    <w:p w14:paraId="2F2E6CBD" w14:textId="77777777" w:rsidR="004516CE" w:rsidRPr="00763B42" w:rsidRDefault="004516CE" w:rsidP="003327C6">
      <w:pPr>
        <w:pStyle w:val="Heading4"/>
      </w:pPr>
      <w:r w:rsidRPr="00763B42">
        <w:t>Cultural Life and Celebration</w:t>
      </w:r>
    </w:p>
    <w:p w14:paraId="230E4822" w14:textId="77777777" w:rsidR="004516CE" w:rsidRPr="00763B42" w:rsidRDefault="004516CE" w:rsidP="003327C6">
      <w:pPr>
        <w:rPr>
          <w:b/>
          <w:bCs/>
        </w:rPr>
      </w:pPr>
      <w:r w:rsidRPr="00763B42">
        <w:rPr>
          <w:b/>
          <w:bCs/>
        </w:rPr>
        <w:t>The cultural dimension of the adolescent environment encompasses traditions, celebrations, artistic expressions, and shared rituals that create community identity and connection. This aspect of social organization addresses adolescents' needs for belonging, meaning, and aesthetic experience while also connecting them to broader cultural traditions and human heritage. A rich cultural life provides balance to the practical work of the community and supports holistic development.</w:t>
      </w:r>
    </w:p>
    <w:p w14:paraId="75F2000A" w14:textId="77777777" w:rsidR="004516CE" w:rsidRPr="00763B42" w:rsidRDefault="004516CE" w:rsidP="003327C6">
      <w:pPr>
        <w:rPr>
          <w:b/>
          <w:bCs/>
        </w:rPr>
      </w:pPr>
      <w:r w:rsidRPr="00763B42">
        <w:rPr>
          <w:b/>
          <w:bCs/>
        </w:rPr>
        <w:t>Regular community gatherings for sharing meals, discussing ideas, presenting work, or simply enjoying each other's company form the foundation of cultural life. These gatherings establish rhythms and traditions that create a sense of belonging and continuity. They provide opportunities for formal and informal cultural expressions, from prepared presentations to spontaneous music or storytelling.</w:t>
      </w:r>
    </w:p>
    <w:p w14:paraId="5FF8689B" w14:textId="77777777" w:rsidR="004516CE" w:rsidRPr="00763B42" w:rsidRDefault="004516CE" w:rsidP="003327C6">
      <w:pPr>
        <w:rPr>
          <w:b/>
          <w:bCs/>
        </w:rPr>
      </w:pPr>
      <w:r w:rsidRPr="00763B42">
        <w:rPr>
          <w:b/>
          <w:bCs/>
        </w:rPr>
        <w:t>Celebrations marking seasonal changes, project completions, birthdays, cultural holidays, or community milestones create memorable experiences of shared joy and accomplishment. These events connect daily work to larger cycles and meanings, placing current activities in broader contexts of time and tradition. They also provide opportunities for adolescents to plan and organize complex social events, developing skills in coordination, hospitality, and cultural expression.</w:t>
      </w:r>
    </w:p>
    <w:p w14:paraId="57D1EE94" w14:textId="77777777" w:rsidR="004516CE" w:rsidRPr="00763B42" w:rsidRDefault="004516CE" w:rsidP="003327C6">
      <w:pPr>
        <w:rPr>
          <w:b/>
          <w:bCs/>
        </w:rPr>
      </w:pPr>
      <w:r w:rsidRPr="00763B42">
        <w:rPr>
          <w:b/>
          <w:bCs/>
        </w:rPr>
        <w:t xml:space="preserve">Artistic activities—including visual arts, music, drama, dance, and literature—should be integrated throughout the adolescent environment rather than isolated as separate "enrichment" experiences. These expressive forms provide essential outlets for adolescent emotion and idealism while developing aesthetic sensitivity and cultural literacy. Artistic projects can connect to the community's practical work, </w:t>
      </w:r>
      <w:proofErr w:type="gramStart"/>
      <w:r w:rsidRPr="00763B42">
        <w:rPr>
          <w:b/>
          <w:bCs/>
        </w:rPr>
        <w:t>as</w:t>
      </w:r>
      <w:proofErr w:type="gramEnd"/>
      <w:r w:rsidRPr="00763B42">
        <w:rPr>
          <w:b/>
          <w:bCs/>
        </w:rPr>
        <w:t xml:space="preserve"> in </w:t>
      </w:r>
      <w:r w:rsidRPr="00763B42">
        <w:rPr>
          <w:b/>
          <w:bCs/>
        </w:rPr>
        <w:lastRenderedPageBreak/>
        <w:t>designing labels for products, creating performances that express community values, or documenting community life through photography or writing.</w:t>
      </w:r>
    </w:p>
    <w:p w14:paraId="2BBA8FAA" w14:textId="77777777" w:rsidR="004516CE" w:rsidRPr="00763B42" w:rsidRDefault="004516CE" w:rsidP="003327C6">
      <w:pPr>
        <w:rPr>
          <w:b/>
          <w:bCs/>
        </w:rPr>
      </w:pPr>
      <w:r w:rsidRPr="00763B42">
        <w:rPr>
          <w:b/>
          <w:bCs/>
        </w:rPr>
        <w:t>Cultural exchange with other communities and traditions expands adolescents' perspective beyond their immediate experience. This might include hosting visitors from different cultural backgrounds, participating in cultural events in the broader community, studying diverse cultural traditions, or connecting with adolescents from other regions or countries. These exchanges support the development of cultural competence and global awareness, preparing adolescents for participation in an increasingly interconnected world.</w:t>
      </w:r>
    </w:p>
    <w:p w14:paraId="2F2635D0" w14:textId="77777777" w:rsidR="004516CE" w:rsidRPr="00763B42" w:rsidRDefault="004516CE" w:rsidP="003327C6">
      <w:pPr>
        <w:pStyle w:val="Heading4"/>
      </w:pPr>
      <w:r w:rsidRPr="00763B42">
        <w:t>Relationships with the Broader Community</w:t>
      </w:r>
    </w:p>
    <w:p w14:paraId="67EB4A39" w14:textId="77777777" w:rsidR="004516CE" w:rsidRPr="00763B42" w:rsidRDefault="004516CE" w:rsidP="004516CE">
      <w:pPr>
        <w:rPr>
          <w:b/>
          <w:bCs/>
        </w:rPr>
      </w:pPr>
      <w:r w:rsidRPr="00763B42">
        <w:rPr>
          <w:b/>
          <w:bCs/>
        </w:rPr>
        <w:t>The Montessori adolescent environment, while providing a protected space for development, should maintain strong connections with the broader community beyond its boundaries. These relationships prevent isolation or artificiality and provide adolescents with experiences of genuine social participation and contribution. The interaction between the adolescent community and the larger society creates a gradual transition toward full adult integration.</w:t>
      </w:r>
    </w:p>
    <w:p w14:paraId="488B487E" w14:textId="77777777" w:rsidR="004516CE" w:rsidRPr="00763B42" w:rsidRDefault="004516CE" w:rsidP="004516CE">
      <w:pPr>
        <w:rPr>
          <w:b/>
          <w:bCs/>
        </w:rPr>
      </w:pPr>
      <w:r w:rsidRPr="00763B42">
        <w:rPr>
          <w:b/>
          <w:bCs/>
        </w:rPr>
        <w:t xml:space="preserve">Service projects connecting adolescents to community </w:t>
      </w:r>
      <w:proofErr w:type="gramStart"/>
      <w:r w:rsidRPr="00763B42">
        <w:rPr>
          <w:b/>
          <w:bCs/>
        </w:rPr>
        <w:t>needs</w:t>
      </w:r>
      <w:proofErr w:type="gramEnd"/>
      <w:r w:rsidRPr="00763B42">
        <w:rPr>
          <w:b/>
          <w:bCs/>
        </w:rPr>
        <w:t xml:space="preserve"> provide experiences of social contribution and perspective-taking. These might include environmental restoration work, assistance to vulnerable populations, participation in community events, or collaboration with public institutions. Through service learning, adolescents develop awareness of social issues and experience themselves as capable of making meaningful contributions to society.</w:t>
      </w:r>
    </w:p>
    <w:p w14:paraId="2268F72C" w14:textId="77777777" w:rsidR="004516CE" w:rsidRPr="00763B42" w:rsidRDefault="004516CE" w:rsidP="004516CE">
      <w:pPr>
        <w:rPr>
          <w:b/>
          <w:bCs/>
        </w:rPr>
      </w:pPr>
      <w:r w:rsidRPr="00763B42">
        <w:rPr>
          <w:b/>
          <w:bCs/>
        </w:rPr>
        <w:t>Professional mentorships connect adolescents with adults working in various fields, providing opportunities to observe and participate in authentic professional activities. These relationships offer adolescents insights into potential career paths, exposure to specialized knowledge and skills, and connections with adult role models beyond their immediate community. Mentorships might include internships with local businesses, apprenticeships with craftspeople, or collaborative projects with professional organizations.</w:t>
      </w:r>
    </w:p>
    <w:p w14:paraId="2FDF0DF4" w14:textId="77777777" w:rsidR="004516CE" w:rsidRPr="00763B42" w:rsidRDefault="004516CE" w:rsidP="004516CE">
      <w:pPr>
        <w:rPr>
          <w:b/>
          <w:bCs/>
        </w:rPr>
      </w:pPr>
      <w:r w:rsidRPr="00763B42">
        <w:rPr>
          <w:b/>
          <w:bCs/>
        </w:rPr>
        <w:t xml:space="preserve">Economic relationships with the broader community, as mentioned previously, provide practical experiences of exchange and value creation. Whether through farmers markets, craft fairs, service provision, or other forms of commerce, these relationships allow adolescents to experience themselves as productive contributors to the economic life of society. They also receive direct feedback on their work from </w:t>
      </w:r>
      <w:r w:rsidRPr="00763B42">
        <w:rPr>
          <w:b/>
          <w:bCs/>
        </w:rPr>
        <w:lastRenderedPageBreak/>
        <w:t>consumers and collaborators, supporting the development of practical skills and professional standards.</w:t>
      </w:r>
    </w:p>
    <w:p w14:paraId="1B27219C" w14:textId="77777777" w:rsidR="004516CE" w:rsidRPr="00763B42" w:rsidRDefault="004516CE" w:rsidP="004516CE">
      <w:pPr>
        <w:rPr>
          <w:b/>
          <w:bCs/>
        </w:rPr>
      </w:pPr>
      <w:r w:rsidRPr="00763B42">
        <w:rPr>
          <w:b/>
          <w:bCs/>
        </w:rPr>
        <w:t>Cultural participation in the broader community connects adolescents to diverse traditions, institutions, and expressions. This might include attending performances or exhibitions, participating in community celebrations or ceremonies, visiting museums or historical sites, or engaging with various cultural organizations. These experiences expand adolescents' cultural literacy and appreciation while also helping them locate their own community's practices within larger cultural contexts.</w:t>
      </w:r>
    </w:p>
    <w:p w14:paraId="47411A97" w14:textId="77777777" w:rsidR="004516CE" w:rsidRPr="00763B42" w:rsidRDefault="004516CE" w:rsidP="004516CE">
      <w:pPr>
        <w:rPr>
          <w:b/>
          <w:bCs/>
        </w:rPr>
      </w:pPr>
      <w:r w:rsidRPr="00763B42">
        <w:rPr>
          <w:b/>
          <w:bCs/>
        </w:rPr>
        <w:t xml:space="preserve">Civic engagement allows adolescents to experience the responsibilities and processes of citizenship. This might involve attending local government meetings, participating in community planning processes, engaging </w:t>
      </w:r>
      <w:proofErr w:type="gramStart"/>
      <w:r w:rsidRPr="00763B42">
        <w:rPr>
          <w:b/>
          <w:bCs/>
        </w:rPr>
        <w:t>with</w:t>
      </w:r>
      <w:proofErr w:type="gramEnd"/>
      <w:r w:rsidRPr="00763B42">
        <w:rPr>
          <w:b/>
          <w:bCs/>
        </w:rPr>
        <w:t xml:space="preserve"> social justice initiatives, or contributing to environmental conservation efforts. Through civic participation, adolescents develop understanding of governance systems and experience themselves as stakeholders in collective decision-making.</w:t>
      </w:r>
    </w:p>
    <w:p w14:paraId="27A5E02F" w14:textId="77777777" w:rsidR="004516CE" w:rsidRPr="00F92D6F" w:rsidRDefault="004516CE" w:rsidP="004516CE">
      <w:pPr>
        <w:rPr>
          <w:b/>
          <w:bCs/>
        </w:rPr>
      </w:pPr>
      <w:r w:rsidRPr="00F92D6F">
        <w:rPr>
          <w:b/>
          <w:bCs/>
        </w:rPr>
        <w:t xml:space="preserve">As noted in the source material, these relationships with the broader community should be "scaled" </w:t>
      </w:r>
      <w:proofErr w:type="gramStart"/>
      <w:r w:rsidRPr="00F92D6F">
        <w:rPr>
          <w:b/>
          <w:bCs/>
        </w:rPr>
        <w:t>appropriately—substantial</w:t>
      </w:r>
      <w:proofErr w:type="gramEnd"/>
      <w:r w:rsidRPr="00F92D6F">
        <w:rPr>
          <w:b/>
          <w:bCs/>
        </w:rPr>
        <w:t xml:space="preserve"> enough to provide authentic experiences but not so demanding that they overwhelm adolescents' capabilities or undermine the integrity of the community. The balance between internal cohesion and external connection requires careful consideration, with gradual expansion of external engagement as adolescents develop greater capacity for social participation.</w:t>
      </w:r>
    </w:p>
    <w:p w14:paraId="21962FEF" w14:textId="77777777" w:rsidR="004516CE" w:rsidRPr="00F92D6F" w:rsidRDefault="004516CE" w:rsidP="003327C6">
      <w:pPr>
        <w:pStyle w:val="Heading3"/>
      </w:pPr>
      <w:r w:rsidRPr="00F92D6F">
        <w:t>The Role of the Adult in the Adolescent Environment</w:t>
      </w:r>
    </w:p>
    <w:p w14:paraId="19B9BAE5" w14:textId="77777777" w:rsidR="004516CE" w:rsidRPr="00F92D6F" w:rsidRDefault="004516CE" w:rsidP="003327C6">
      <w:pPr>
        <w:pStyle w:val="Heading4"/>
      </w:pPr>
      <w:r w:rsidRPr="00F92D6F">
        <w:t>Philosophical Shift in the Adult's Role</w:t>
      </w:r>
    </w:p>
    <w:p w14:paraId="05439938" w14:textId="77777777" w:rsidR="004516CE" w:rsidRPr="00F92D6F" w:rsidRDefault="004516CE" w:rsidP="003327C6">
      <w:pPr>
        <w:rPr>
          <w:b/>
          <w:bCs/>
        </w:rPr>
      </w:pPr>
      <w:r w:rsidRPr="00F92D6F">
        <w:rPr>
          <w:b/>
          <w:bCs/>
        </w:rPr>
        <w:t>The role of the adult in the Montessori adolescent environment represents a significant departure from conventional educational approaches and even differs from the adult's role in Montessori environments for younger children. This shift reflects the changing developmental needs of adolescents and Montessori's recognition that the path to adulthood requires increasingly adult-like responsibilities and relationships. Understanding this philosophical shift is essential for adults working with adolescents in Montessori contexts.</w:t>
      </w:r>
    </w:p>
    <w:p w14:paraId="0D59AB66" w14:textId="77777777" w:rsidR="004516CE" w:rsidRPr="00F92D6F" w:rsidRDefault="004516CE" w:rsidP="003327C6">
      <w:pPr>
        <w:rPr>
          <w:b/>
          <w:bCs/>
        </w:rPr>
      </w:pPr>
      <w:r w:rsidRPr="00F92D6F">
        <w:rPr>
          <w:b/>
          <w:bCs/>
        </w:rPr>
        <w:t xml:space="preserve">As stated in the source material, "The shift in understanding the role of the adult is a key point in Montessori. The adult needs to recognize that the child is their own teacher, and the adult is less a giver of information, controller of behavior, or specific outcomes, and more of an informed observer, maintainer of environment, a steward." This fundamental reorientation becomes even more pronounced in adolescent </w:t>
      </w:r>
      <w:r w:rsidRPr="00F92D6F">
        <w:rPr>
          <w:b/>
          <w:bCs/>
        </w:rPr>
        <w:lastRenderedPageBreak/>
        <w:t>environments, where young people are actively constructing their adult identities and capabilities.</w:t>
      </w:r>
    </w:p>
    <w:p w14:paraId="4411286B" w14:textId="77777777" w:rsidR="004516CE" w:rsidRPr="00F92D6F" w:rsidRDefault="004516CE" w:rsidP="003327C6">
      <w:pPr>
        <w:rPr>
          <w:b/>
          <w:bCs/>
        </w:rPr>
      </w:pPr>
      <w:r w:rsidRPr="00F92D6F">
        <w:rPr>
          <w:b/>
          <w:bCs/>
        </w:rPr>
        <w:t xml:space="preserve">The source material emphasizes that "the choices and work are owned by them as well as the space they share. Their interactions in the environment come from them; their internal forces, and that the environment is prepared for them." This recognition of adolescent </w:t>
      </w:r>
      <w:proofErr w:type="gramStart"/>
      <w:r w:rsidRPr="00F92D6F">
        <w:rPr>
          <w:b/>
          <w:bCs/>
        </w:rPr>
        <w:t>agency</w:t>
      </w:r>
      <w:proofErr w:type="gramEnd"/>
      <w:r w:rsidRPr="00F92D6F">
        <w:rPr>
          <w:b/>
          <w:bCs/>
        </w:rPr>
        <w:t xml:space="preserve"> and ownership reflects Montessori's understanding that development toward adulthood requires authentic experiences of responsibility and decision-making, not merely simulations or practice exercises supervised by controlling adults.</w:t>
      </w:r>
    </w:p>
    <w:p w14:paraId="61486BD5" w14:textId="77777777" w:rsidR="004516CE" w:rsidRPr="00F92D6F" w:rsidRDefault="004516CE" w:rsidP="003327C6">
      <w:pPr>
        <w:rPr>
          <w:b/>
          <w:bCs/>
        </w:rPr>
      </w:pPr>
      <w:r w:rsidRPr="00F92D6F">
        <w:rPr>
          <w:b/>
          <w:bCs/>
        </w:rPr>
        <w:t>The adult's philosophical stance toward adolescents should balance respect for their growing independence with recognition of their continuing need for guidance and support. As noted in the source material, the adult serves as "a facilitator, protector (not cuddler), partner in learning (giving the keys of a lesson), observer (know what is happening and addressing that knowledge), organizer, and anchor (essential to find vulnerabilities and working on them)." This multifaceted role acknowledges both the capabilities and vulnerabilities of adolescents during this transitional period.</w:t>
      </w:r>
    </w:p>
    <w:p w14:paraId="325DB7DA" w14:textId="77777777" w:rsidR="004516CE" w:rsidRPr="00F92D6F" w:rsidRDefault="004516CE" w:rsidP="003327C6">
      <w:pPr>
        <w:pStyle w:val="Heading4"/>
      </w:pPr>
      <w:r w:rsidRPr="00F92D6F">
        <w:t>Adult as Material in the Environment</w:t>
      </w:r>
    </w:p>
    <w:p w14:paraId="5062E822" w14:textId="77777777" w:rsidR="004516CE" w:rsidRPr="00F92D6F" w:rsidRDefault="004516CE" w:rsidP="003327C6">
      <w:pPr>
        <w:rPr>
          <w:b/>
          <w:bCs/>
        </w:rPr>
      </w:pPr>
      <w:r w:rsidRPr="00F92D6F">
        <w:rPr>
          <w:b/>
          <w:bCs/>
        </w:rPr>
        <w:t>One of the most distinctive aspects of the adult's role in Montessori adolescent environments is the concept of the adult as "material in the environment." The source material explicitly states that "the adults need to provide activities that consider characteristics and needs of the group" and that "essentially adults are the main materials in the environments, our actions, and ourselves are studied constantly, and analyzed." This recognition that adults themselves serve as developmental resources for adolescents has profound implications for adult behavior and self-awareness.</w:t>
      </w:r>
    </w:p>
    <w:p w14:paraId="7D703431" w14:textId="77777777" w:rsidR="004516CE" w:rsidRPr="00F92D6F" w:rsidRDefault="004516CE" w:rsidP="003327C6">
      <w:pPr>
        <w:rPr>
          <w:b/>
          <w:bCs/>
        </w:rPr>
      </w:pPr>
      <w:r w:rsidRPr="00F92D6F">
        <w:rPr>
          <w:b/>
          <w:bCs/>
        </w:rPr>
        <w:t>Unlike didactic materials in environments for younger children, which are designed with specific developmental aims and controlled variables, adults as "materials" are complex and multifaceted. Adolescents observe and internalize adult behaviors, attitudes, relationships, problem-solving approaches, emotional regulation strategies, and ethical reasoning. This observation occurs continuously, whether adults are consciously "teaching" or simply going about their work in the environment.</w:t>
      </w:r>
    </w:p>
    <w:p w14:paraId="548F45D1" w14:textId="77777777" w:rsidR="004516CE" w:rsidRPr="00F92D6F" w:rsidRDefault="004516CE" w:rsidP="003327C6">
      <w:pPr>
        <w:rPr>
          <w:b/>
          <w:bCs/>
        </w:rPr>
      </w:pPr>
      <w:r w:rsidRPr="00F92D6F">
        <w:rPr>
          <w:b/>
          <w:bCs/>
        </w:rPr>
        <w:t xml:space="preserve">The source material emphasizes that "consistency is essential to the group environment" and that adults must recognize that they are "studied, observed, and modelled in all shapes and forms, from language, to consistency." This awareness should prompt adults to maintain congruence between their stated values and actual </w:t>
      </w:r>
      <w:r w:rsidRPr="00F92D6F">
        <w:rPr>
          <w:b/>
          <w:bCs/>
        </w:rPr>
        <w:lastRenderedPageBreak/>
        <w:t>behaviors, to demonstrate integrity in their actions and relationships, and to model the qualities they hope to cultivate in adolescents.</w:t>
      </w:r>
    </w:p>
    <w:p w14:paraId="1776533F" w14:textId="77777777" w:rsidR="004516CE" w:rsidRPr="00F92D6F" w:rsidRDefault="004516CE" w:rsidP="003327C6">
      <w:pPr>
        <w:rPr>
          <w:b/>
          <w:bCs/>
        </w:rPr>
      </w:pPr>
      <w:r w:rsidRPr="00F92D6F">
        <w:rPr>
          <w:b/>
          <w:bCs/>
        </w:rPr>
        <w:t>Adults in the adolescent environment should authentically engage in meaningful work alongside young people, demonstrating genuine productivity and contribution rather than merely supervising adolescent activities. By working as partners with adolescents on real projects with tangible outcomes, adults provide models of adult competence, work ethic, and professional conduct. This partnership approach supports adolescents' transition toward adult capabilities while maintaining appropriate guidance and support.</w:t>
      </w:r>
    </w:p>
    <w:p w14:paraId="31645614" w14:textId="77777777" w:rsidR="004516CE" w:rsidRPr="00F92D6F" w:rsidRDefault="004516CE" w:rsidP="003327C6">
      <w:pPr>
        <w:rPr>
          <w:b/>
          <w:bCs/>
        </w:rPr>
      </w:pPr>
      <w:r w:rsidRPr="00F92D6F">
        <w:rPr>
          <w:b/>
          <w:bCs/>
        </w:rPr>
        <w:t xml:space="preserve">The concept of </w:t>
      </w:r>
      <w:proofErr w:type="gramStart"/>
      <w:r w:rsidRPr="00F92D6F">
        <w:rPr>
          <w:b/>
          <w:bCs/>
        </w:rPr>
        <w:t>adult</w:t>
      </w:r>
      <w:proofErr w:type="gramEnd"/>
      <w:r w:rsidRPr="00F92D6F">
        <w:rPr>
          <w:b/>
          <w:bCs/>
        </w:rPr>
        <w:t xml:space="preserve"> as material extends to relationships among adults in the environment. The source material notes that "the dynamic with the other adults, and the environment is also taken in by the students" and emphasizes that "in general we should support our collaborators." By modeling respectful collaboration, constructive conflict resolution, and mutual support, adults demonstrate essential social skills that adolescents will need in their future personal and professional relationships.</w:t>
      </w:r>
    </w:p>
    <w:p w14:paraId="71470DF6" w14:textId="77777777" w:rsidR="004516CE" w:rsidRPr="00F92D6F" w:rsidRDefault="004516CE" w:rsidP="003327C6">
      <w:pPr>
        <w:pStyle w:val="Heading4"/>
      </w:pPr>
      <w:r w:rsidRPr="00F92D6F">
        <w:t xml:space="preserve">Preparation </w:t>
      </w:r>
      <w:proofErr w:type="gramStart"/>
      <w:r w:rsidRPr="00F92D6F">
        <w:t>of</w:t>
      </w:r>
      <w:proofErr w:type="gramEnd"/>
      <w:r w:rsidRPr="00F92D6F">
        <w:t xml:space="preserve"> the Adult</w:t>
      </w:r>
    </w:p>
    <w:p w14:paraId="4DEF8842" w14:textId="77777777" w:rsidR="004516CE" w:rsidRPr="00F92D6F" w:rsidRDefault="004516CE" w:rsidP="003327C6">
      <w:pPr>
        <w:rPr>
          <w:b/>
          <w:bCs/>
        </w:rPr>
      </w:pPr>
      <w:r w:rsidRPr="00F92D6F">
        <w:rPr>
          <w:b/>
          <w:bCs/>
        </w:rPr>
        <w:t>Working effectively with adolescents in a Montessori context requires specific preparation that encompasses professional knowledge, personal development, and ongoing reflection. The source material outlines three dimensions of adult preparation: "Professional. Scientific. Spiritual." Each of these dimensions contributes essential elements to the adult's capacity to serve adolescents' developmental needs while maintaining the integrity of the Montessori approach.</w:t>
      </w:r>
    </w:p>
    <w:p w14:paraId="794B2969" w14:textId="77777777" w:rsidR="004516CE" w:rsidRPr="00F92D6F" w:rsidRDefault="004516CE" w:rsidP="003327C6">
      <w:pPr>
        <w:rPr>
          <w:b/>
          <w:bCs/>
        </w:rPr>
      </w:pPr>
      <w:r w:rsidRPr="00F92D6F">
        <w:rPr>
          <w:b/>
          <w:bCs/>
        </w:rPr>
        <w:t>Professional preparation includes specialized knowledge of adolescent development, Montessori philosophy and methodology, and content expertise in relevant fields. The source material emphasizes "high standards" and "lifelong learning," noting that adults should "seek continuous knowledge of people, world, technology, economics, etc." This commitment to professional development ensures that adults can provide accurate information, appropriate guidance, and meaningful contexts for adolescent learning.</w:t>
      </w:r>
    </w:p>
    <w:p w14:paraId="53808E64" w14:textId="77777777" w:rsidR="004516CE" w:rsidRPr="00F92D6F" w:rsidRDefault="004516CE" w:rsidP="003327C6">
      <w:pPr>
        <w:rPr>
          <w:b/>
          <w:bCs/>
        </w:rPr>
      </w:pPr>
      <w:r w:rsidRPr="00F92D6F">
        <w:rPr>
          <w:b/>
          <w:bCs/>
        </w:rPr>
        <w:t xml:space="preserve">Scientific preparation involves developing skills in systematic observation, data collection, and analysis—approaching education as an empirical rather than purely theoretical endeavor. The source material describes this as a "scientific approach to education" that requires "being rigorous with our observations, reporting, and preparation." Through careful observation of individual adolescents and group </w:t>
      </w:r>
      <w:r w:rsidRPr="00F92D6F">
        <w:rPr>
          <w:b/>
          <w:bCs/>
        </w:rPr>
        <w:lastRenderedPageBreak/>
        <w:t>dynamics, adults gather information that guides their responses to developmental needs and environmental adjustments.</w:t>
      </w:r>
    </w:p>
    <w:p w14:paraId="05E365E1" w14:textId="77777777" w:rsidR="004516CE" w:rsidRPr="00F92D6F" w:rsidRDefault="004516CE" w:rsidP="003327C6">
      <w:pPr>
        <w:rPr>
          <w:b/>
          <w:bCs/>
        </w:rPr>
      </w:pPr>
      <w:r w:rsidRPr="00F92D6F">
        <w:rPr>
          <w:b/>
          <w:bCs/>
        </w:rPr>
        <w:t xml:space="preserve">Spiritual preparation addresses the adult's inner development and ethical orientation. The source material lists specific qualities to cultivate, including "acceptance, respect for oneself and others, a positive mindset, respect </w:t>
      </w:r>
      <w:proofErr w:type="gramStart"/>
      <w:r w:rsidRPr="00F92D6F">
        <w:rPr>
          <w:b/>
          <w:bCs/>
        </w:rPr>
        <w:t>to</w:t>
      </w:r>
      <w:proofErr w:type="gramEnd"/>
      <w:r w:rsidRPr="00F92D6F">
        <w:rPr>
          <w:b/>
          <w:bCs/>
        </w:rPr>
        <w:t xml:space="preserve"> human beings, cultivating introspection, understanding our work, and the vision it provides." This spiritual dimension recognizes that working with developing humans requires more than technical </w:t>
      </w:r>
      <w:proofErr w:type="gramStart"/>
      <w:r w:rsidRPr="00F92D6F">
        <w:rPr>
          <w:b/>
          <w:bCs/>
        </w:rPr>
        <w:t>skill—it</w:t>
      </w:r>
      <w:proofErr w:type="gramEnd"/>
      <w:r w:rsidRPr="00F92D6F">
        <w:rPr>
          <w:b/>
          <w:bCs/>
        </w:rPr>
        <w:t xml:space="preserve"> demands personal integrity, emotional maturity, and philosophical clarity.</w:t>
      </w:r>
    </w:p>
    <w:p w14:paraId="7FC80A27" w14:textId="77777777" w:rsidR="004516CE" w:rsidRPr="00F92D6F" w:rsidRDefault="004516CE" w:rsidP="003327C6">
      <w:pPr>
        <w:rPr>
          <w:b/>
          <w:bCs/>
        </w:rPr>
      </w:pPr>
      <w:r w:rsidRPr="00F92D6F">
        <w:rPr>
          <w:b/>
          <w:bCs/>
        </w:rPr>
        <w:t xml:space="preserve">The source material specifically identifies anger and pride as "pitfalls for the adults in this work," noting that these responses "come from our own painful </w:t>
      </w:r>
      <w:proofErr w:type="gramStart"/>
      <w:r w:rsidRPr="00F92D6F">
        <w:rPr>
          <w:b/>
          <w:bCs/>
        </w:rPr>
        <w:t>experiences, and</w:t>
      </w:r>
      <w:proofErr w:type="gramEnd"/>
      <w:r w:rsidRPr="00F92D6F">
        <w:rPr>
          <w:b/>
          <w:bCs/>
        </w:rPr>
        <w:t xml:space="preserve"> projecting it to others." Effective work with adolescents requires adults to recognize and manage their emotional triggers, to distinguish between adolescents' behavior and their own past experiences, and to maintain a stance of compassionate objectivity even in challenging situations.</w:t>
      </w:r>
    </w:p>
    <w:p w14:paraId="383A7AD2" w14:textId="77777777" w:rsidR="004516CE" w:rsidRPr="00F92D6F" w:rsidRDefault="004516CE" w:rsidP="003327C6">
      <w:pPr>
        <w:rPr>
          <w:b/>
          <w:bCs/>
        </w:rPr>
      </w:pPr>
      <w:r w:rsidRPr="00F92D6F">
        <w:rPr>
          <w:b/>
          <w:bCs/>
        </w:rPr>
        <w:t>The antidotes to these pitfalls, according to the source material, include "humility," "observation," and "life-long love of learning and enthusiasm for life." Humility allows adults to acknowledge their limitations and mistakes, to learn from adolescents as well as teaching them, and to avoid imposing their own agendas on young people's development. Observation provides objective information that counters subjective reactions and assumptions. Enthusiasm for learning models the joy of discovery and growth that supports lifelong development.</w:t>
      </w:r>
    </w:p>
    <w:p w14:paraId="36869F7C" w14:textId="77777777" w:rsidR="004516CE" w:rsidRPr="00F92D6F" w:rsidRDefault="004516CE" w:rsidP="003327C6">
      <w:pPr>
        <w:pStyle w:val="Heading4"/>
      </w:pPr>
      <w:r w:rsidRPr="00F92D6F">
        <w:t>Observer and Researcher</w:t>
      </w:r>
    </w:p>
    <w:p w14:paraId="65A11FAD" w14:textId="77777777" w:rsidR="004516CE" w:rsidRPr="00F92D6F" w:rsidRDefault="004516CE" w:rsidP="003327C6">
      <w:pPr>
        <w:rPr>
          <w:b/>
          <w:bCs/>
        </w:rPr>
      </w:pPr>
      <w:r w:rsidRPr="00F92D6F">
        <w:rPr>
          <w:b/>
          <w:bCs/>
        </w:rPr>
        <w:t xml:space="preserve">A primary role of adults in the Montessori adolescent environment is that of </w:t>
      </w:r>
      <w:proofErr w:type="gramStart"/>
      <w:r w:rsidRPr="00F92D6F">
        <w:rPr>
          <w:b/>
          <w:bCs/>
        </w:rPr>
        <w:t>observer</w:t>
      </w:r>
      <w:proofErr w:type="gramEnd"/>
      <w:r w:rsidRPr="00F92D6F">
        <w:rPr>
          <w:b/>
          <w:bCs/>
        </w:rPr>
        <w:t xml:space="preserve"> and researcher, gathering information about individual adolescents, group dynamics, and environmental factors that influence development. This observational stance provides the foundation for all other aspects of the adult's work, ensuring that responses to adolescents are based on actual needs and characteristics rather than assumptions or generalizations.</w:t>
      </w:r>
    </w:p>
    <w:p w14:paraId="7149228F" w14:textId="77777777" w:rsidR="004516CE" w:rsidRPr="00F92D6F" w:rsidRDefault="004516CE" w:rsidP="003327C6">
      <w:pPr>
        <w:rPr>
          <w:b/>
          <w:bCs/>
        </w:rPr>
      </w:pPr>
      <w:r w:rsidRPr="00F92D6F">
        <w:rPr>
          <w:b/>
          <w:bCs/>
        </w:rPr>
        <w:t xml:space="preserve">The source material emphasizes that "observation is essential to have as activities or events tell us problems in the prepared environment." Through systematic observation, adults identify patterns in adolescent behavior, detect emerging interests and capabilities, recognize obstacles to development, and assess the effectiveness of environmental elements. This information guides adjustments to the </w:t>
      </w:r>
      <w:r w:rsidRPr="00F92D6F">
        <w:rPr>
          <w:b/>
          <w:bCs/>
        </w:rPr>
        <w:lastRenderedPageBreak/>
        <w:t>environment, approaches to individual adolescents, and planning for future activities and experiences.</w:t>
      </w:r>
    </w:p>
    <w:p w14:paraId="1DBFCBAD" w14:textId="77777777" w:rsidR="004516CE" w:rsidRPr="00F92D6F" w:rsidRDefault="004516CE" w:rsidP="003327C6">
      <w:pPr>
        <w:rPr>
          <w:b/>
          <w:bCs/>
        </w:rPr>
      </w:pPr>
      <w:r w:rsidRPr="00F92D6F">
        <w:rPr>
          <w:b/>
          <w:bCs/>
        </w:rPr>
        <w:t xml:space="preserve">Observation in </w:t>
      </w:r>
      <w:proofErr w:type="gramStart"/>
      <w:r w:rsidRPr="00F92D6F">
        <w:rPr>
          <w:b/>
          <w:bCs/>
        </w:rPr>
        <w:t>the</w:t>
      </w:r>
      <w:proofErr w:type="gramEnd"/>
      <w:r w:rsidRPr="00F92D6F">
        <w:rPr>
          <w:b/>
          <w:bCs/>
        </w:rPr>
        <w:t xml:space="preserve"> adolescent environment differs from observation of younger children in several important ways. While maintaining a similar stance of objective attention, adults observing adolescents must be sensitive to their heightened self-consciousness and desire for privacy. Observation should be respectful and unobtrusive, avoiding the sense of surveillance or judgment that might trigger adolescent defensiveness or performance.</w:t>
      </w:r>
    </w:p>
    <w:p w14:paraId="61F56BE9" w14:textId="77777777" w:rsidR="004516CE" w:rsidRPr="00F92D6F" w:rsidRDefault="004516CE" w:rsidP="003327C6">
      <w:pPr>
        <w:rPr>
          <w:b/>
          <w:bCs/>
        </w:rPr>
      </w:pPr>
      <w:r w:rsidRPr="00F92D6F">
        <w:rPr>
          <w:b/>
          <w:bCs/>
        </w:rPr>
        <w:t>The content of observation also shifts with adolescent development. Beyond the concrete actions and work choices that predominate in observations of younger children, adults working with adolescents must attend to more complex factors: social dynamics, ethical reasoning, conceptual understanding, emotional patterns, identity formation, and emerging worldviews. These less visible aspects of development require attentive listening, perceptive questioning, and thoughtful analysis of various forms of adolescent expression.</w:t>
      </w:r>
    </w:p>
    <w:p w14:paraId="1F39AF1A" w14:textId="77777777" w:rsidR="004516CE" w:rsidRPr="00F92D6F" w:rsidRDefault="004516CE" w:rsidP="003327C6">
      <w:pPr>
        <w:rPr>
          <w:b/>
          <w:bCs/>
        </w:rPr>
      </w:pPr>
      <w:r w:rsidRPr="00F92D6F">
        <w:rPr>
          <w:b/>
          <w:bCs/>
        </w:rPr>
        <w:t>As researchers, adults in the adolescent environment should maintain records of their observations, analyze patterns over time, and share insights with colleagues to develop a comprehensive understanding of individual adolescents and group dynamics. This collaborative research approach supports continuity in responding to adolescent needs and contributes to the ongoing development of Montessori adolescent practices.</w:t>
      </w:r>
    </w:p>
    <w:p w14:paraId="02FF29AD" w14:textId="77777777" w:rsidR="004516CE" w:rsidRPr="00F92D6F" w:rsidRDefault="004516CE" w:rsidP="003327C6">
      <w:pPr>
        <w:pStyle w:val="Heading4"/>
      </w:pPr>
      <w:r w:rsidRPr="00F92D6F">
        <w:t>Maintainer of the Environment</w:t>
      </w:r>
    </w:p>
    <w:p w14:paraId="11EE924A" w14:textId="77777777" w:rsidR="004516CE" w:rsidRPr="00F92D6F" w:rsidRDefault="004516CE" w:rsidP="003327C6">
      <w:pPr>
        <w:rPr>
          <w:b/>
          <w:bCs/>
        </w:rPr>
      </w:pPr>
      <w:r w:rsidRPr="00F92D6F">
        <w:rPr>
          <w:b/>
          <w:bCs/>
        </w:rPr>
        <w:t>A core responsibility of adults in the Montessori adolescent environment is maintaining the physical and social conditions that support development. As noted in the source material, the adult is "the one who prepares and maintains the environment (although children have a part in this)." This maintenance role ensures that adolescents have access to the materials, spaces, relationships, and experiences they need for healthy development and meaningful work.</w:t>
      </w:r>
    </w:p>
    <w:p w14:paraId="086EDC75" w14:textId="77777777" w:rsidR="004516CE" w:rsidRPr="00F92D6F" w:rsidRDefault="004516CE" w:rsidP="003327C6">
      <w:pPr>
        <w:rPr>
          <w:b/>
          <w:bCs/>
        </w:rPr>
      </w:pPr>
      <w:r w:rsidRPr="00F92D6F">
        <w:rPr>
          <w:b/>
          <w:bCs/>
        </w:rPr>
        <w:t xml:space="preserve">Physical maintenance includes keeping </w:t>
      </w:r>
      <w:proofErr w:type="gramStart"/>
      <w:r w:rsidRPr="00F92D6F">
        <w:rPr>
          <w:b/>
          <w:bCs/>
        </w:rPr>
        <w:t>spaces</w:t>
      </w:r>
      <w:proofErr w:type="gramEnd"/>
      <w:r w:rsidRPr="00F92D6F">
        <w:rPr>
          <w:b/>
          <w:bCs/>
        </w:rPr>
        <w:t xml:space="preserve"> clean, organized, and aesthetically pleasing; ensuring that tools and materials are in good condition and properly stored; managing inventory and resupply; and coordinating repairs or improvements as needed. While adolescents should participate in many of these tasks, adults maintain ultimate responsibility for the environment's functionality and appropriateness.</w:t>
      </w:r>
    </w:p>
    <w:p w14:paraId="200C2822" w14:textId="77777777" w:rsidR="004516CE" w:rsidRPr="00F92D6F" w:rsidRDefault="004516CE" w:rsidP="003327C6">
      <w:pPr>
        <w:rPr>
          <w:b/>
          <w:bCs/>
        </w:rPr>
      </w:pPr>
      <w:r w:rsidRPr="00F92D6F">
        <w:rPr>
          <w:b/>
          <w:bCs/>
        </w:rPr>
        <w:t xml:space="preserve">The source material emphasizes that "external order helps to provide the opportunity to be independent," highlighting the connection between environmental maintenance </w:t>
      </w:r>
      <w:r w:rsidRPr="00F92D6F">
        <w:rPr>
          <w:b/>
          <w:bCs/>
        </w:rPr>
        <w:lastRenderedPageBreak/>
        <w:t>and adolescent development. When the physical environment is consistently orderly and well-maintained, adolescents can focus on their work without distraction or frustration, access materials independently, and develop their own internal organization through interaction with external order.</w:t>
      </w:r>
    </w:p>
    <w:p w14:paraId="0D6C599A" w14:textId="77777777" w:rsidR="004516CE" w:rsidRPr="00F92D6F" w:rsidRDefault="004516CE" w:rsidP="003327C6">
      <w:pPr>
        <w:rPr>
          <w:b/>
          <w:bCs/>
        </w:rPr>
      </w:pPr>
      <w:r w:rsidRPr="00F92D6F">
        <w:rPr>
          <w:b/>
          <w:bCs/>
        </w:rPr>
        <w:t>Social maintenance involves attending to the quality of relationships, the clarity of communication, the fairness of processes, and the inclusivity of community life. Adults monitor social dynamics, address conflicts or exclusionary behaviors, facilitate community discussions when needed, and model respectful interaction. This social stewarding creates a psychologically safe environment where adolescents can develop social skills and healthy relationships.</w:t>
      </w:r>
    </w:p>
    <w:p w14:paraId="10B613BC" w14:textId="77777777" w:rsidR="004516CE" w:rsidRPr="00F92D6F" w:rsidRDefault="004516CE" w:rsidP="003327C6">
      <w:pPr>
        <w:rPr>
          <w:b/>
          <w:bCs/>
        </w:rPr>
      </w:pPr>
      <w:r w:rsidRPr="00F92D6F">
        <w:rPr>
          <w:b/>
          <w:bCs/>
        </w:rPr>
        <w:t>Temporal maintenance addresses the rhythms and schedules that structure community life. Adults help establish and maintain appropriate temporal frameworks—daily schedules, weekly rotations, seasonal cycles, project timelines—that provide adequate time for different types of work while also creating predictable patterns that support planning and completion. The source material notes the importance of "time for the child to resolve social interactions, to figure out situations or activities, taking more time to create bigger work," emphasizing that temporal space is as important as physical space in supporting development.</w:t>
      </w:r>
    </w:p>
    <w:p w14:paraId="341FBBE9" w14:textId="77777777" w:rsidR="004516CE" w:rsidRPr="00F92D6F" w:rsidRDefault="004516CE" w:rsidP="003327C6">
      <w:pPr>
        <w:pStyle w:val="Heading4"/>
      </w:pPr>
      <w:r w:rsidRPr="00F92D6F">
        <w:t>Link Between Adolescent and Environment</w:t>
      </w:r>
    </w:p>
    <w:p w14:paraId="40789E5B" w14:textId="77777777" w:rsidR="004516CE" w:rsidRPr="00F92D6F" w:rsidRDefault="004516CE" w:rsidP="003327C6">
      <w:pPr>
        <w:rPr>
          <w:b/>
          <w:bCs/>
        </w:rPr>
      </w:pPr>
      <w:r w:rsidRPr="00F92D6F">
        <w:rPr>
          <w:b/>
          <w:bCs/>
        </w:rPr>
        <w:t>The adult serves as a vital connection between adolescents and various aspects of their environment, facilitating access to resources, experiences, and knowledge that support development. The source material explicitly identifies this role, stating that the adult is "the link to the environment and the activities in it." This linking function becomes increasingly important during adolescence, as young people expand their engagement with the broader world beyond their immediate community.</w:t>
      </w:r>
    </w:p>
    <w:p w14:paraId="6E5FD230" w14:textId="77777777" w:rsidR="004516CE" w:rsidRPr="00F92D6F" w:rsidRDefault="004516CE" w:rsidP="003327C6">
      <w:pPr>
        <w:rPr>
          <w:b/>
          <w:bCs/>
        </w:rPr>
      </w:pPr>
      <w:r w:rsidRPr="00F92D6F">
        <w:rPr>
          <w:b/>
          <w:bCs/>
        </w:rPr>
        <w:t>As a link to intellectual resources</w:t>
      </w:r>
      <w:proofErr w:type="gramStart"/>
      <w:r w:rsidRPr="00F92D6F">
        <w:rPr>
          <w:b/>
          <w:bCs/>
        </w:rPr>
        <w:t>, the adult connects</w:t>
      </w:r>
      <w:proofErr w:type="gramEnd"/>
      <w:r w:rsidRPr="00F92D6F">
        <w:rPr>
          <w:b/>
          <w:bCs/>
        </w:rPr>
        <w:t xml:space="preserve"> adolescents to books, experts, research methodologies, digital resources, and cultural knowledge that support their academic and intellectual development. Rather than positioning themselves as the primary source of information, adults in Montessori adolescent environments help young people access diverse knowledge sources and develop skills for independent learning and critical evaluation.</w:t>
      </w:r>
    </w:p>
    <w:p w14:paraId="6D0F6010" w14:textId="77777777" w:rsidR="004516CE" w:rsidRPr="00F92D6F" w:rsidRDefault="004516CE" w:rsidP="003327C6">
      <w:pPr>
        <w:rPr>
          <w:b/>
          <w:bCs/>
        </w:rPr>
      </w:pPr>
      <w:r w:rsidRPr="00F92D6F">
        <w:rPr>
          <w:b/>
          <w:bCs/>
        </w:rPr>
        <w:t xml:space="preserve">The adult links adolescents to practical experiences that develop skills and connect abstract learning to concrete applications. This might involve arranging internships, organizing field studies, facilitating service projects, or creating opportunities for authentic production and exchange within the community. Through these </w:t>
      </w:r>
      <w:r w:rsidRPr="00F92D6F">
        <w:rPr>
          <w:b/>
          <w:bCs/>
        </w:rPr>
        <w:lastRenderedPageBreak/>
        <w:t>experiences, adolescents develop practical competencies while also deepening their understanding of theoretical concepts.</w:t>
      </w:r>
    </w:p>
    <w:p w14:paraId="01E543EC" w14:textId="77777777" w:rsidR="004516CE" w:rsidRPr="00F92D6F" w:rsidRDefault="004516CE" w:rsidP="003327C6">
      <w:pPr>
        <w:rPr>
          <w:b/>
          <w:bCs/>
        </w:rPr>
      </w:pPr>
      <w:r w:rsidRPr="00F92D6F">
        <w:rPr>
          <w:b/>
          <w:bCs/>
        </w:rPr>
        <w:t>As a link to the broader society, the adult facilitates adolescents' gradual integration into adult social and economic systems. This might include introducing adolescents to community organizations, professional networks, cultural institutions, or civic processes that expand their understanding of society and provide contexts for meaningful participation. These connections support adolescents' developing sense of social identity and potential contribution.</w:t>
      </w:r>
    </w:p>
    <w:p w14:paraId="536B5CD2" w14:textId="77777777" w:rsidR="004516CE" w:rsidRPr="00F92D6F" w:rsidRDefault="004516CE" w:rsidP="003327C6">
      <w:pPr>
        <w:rPr>
          <w:b/>
          <w:bCs/>
        </w:rPr>
      </w:pPr>
      <w:r w:rsidRPr="00F92D6F">
        <w:rPr>
          <w:b/>
          <w:bCs/>
        </w:rPr>
        <w:t>The adult also serves as a link between adolescents and their own developmental potential, helping young people recognize their capabilities, address challenges, and envision future possibilities. Through thoughtful questioning, timely feedback, and authentic encouragement, adults support adolescents in developing self-awareness and confidence in their ability to navigate the transition to adulthood.</w:t>
      </w:r>
    </w:p>
    <w:p w14:paraId="58D4C4F3" w14:textId="77777777" w:rsidR="004516CE" w:rsidRPr="00F92D6F" w:rsidRDefault="004516CE" w:rsidP="003327C6">
      <w:pPr>
        <w:pStyle w:val="Heading4"/>
      </w:pPr>
      <w:r w:rsidRPr="00F92D6F">
        <w:t>Collaborator and Guide</w:t>
      </w:r>
    </w:p>
    <w:p w14:paraId="759474E4" w14:textId="77777777" w:rsidR="004516CE" w:rsidRPr="00F92D6F" w:rsidRDefault="004516CE" w:rsidP="003327C6">
      <w:pPr>
        <w:rPr>
          <w:b/>
          <w:bCs/>
        </w:rPr>
      </w:pPr>
      <w:r w:rsidRPr="00F92D6F">
        <w:rPr>
          <w:b/>
          <w:bCs/>
        </w:rPr>
        <w:t>The relationship between adults and adolescents in the Montessori environment increasingly resembles collaboration between individuals with different but complementary capabilities. As noted in the source material, the adult serves as a "partner in learning" and a "facilitator," roles that suggest shared endeavor rather than hierarchical instruction. This collaborative stance honors adolescents' growing capabilities while still providing guidance where needed.</w:t>
      </w:r>
    </w:p>
    <w:p w14:paraId="5B554E21" w14:textId="77777777" w:rsidR="004516CE" w:rsidRPr="00F92D6F" w:rsidRDefault="004516CE" w:rsidP="003327C6">
      <w:pPr>
        <w:rPr>
          <w:b/>
          <w:bCs/>
        </w:rPr>
      </w:pPr>
      <w:r w:rsidRPr="00F92D6F">
        <w:rPr>
          <w:b/>
          <w:bCs/>
        </w:rPr>
        <w:t>In collaborative projects, adults contribute their expertise, experience, and perspective alongside adolescents' energy, fresh thinking, and developing skills. Whether in agricultural work, construction projects, research initiatives, business enterprises, or creative endeavors, this collaboration allows adolescents to engage in authentic adult-level work while receiving appropriate support and guidance. The adult's participation models professional standards and work processes while creating opportunities for informal teaching and learning.</w:t>
      </w:r>
    </w:p>
    <w:p w14:paraId="72A33934" w14:textId="77777777" w:rsidR="004516CE" w:rsidRPr="00F92D6F" w:rsidRDefault="004516CE" w:rsidP="003327C6">
      <w:pPr>
        <w:rPr>
          <w:b/>
          <w:bCs/>
        </w:rPr>
      </w:pPr>
      <w:r w:rsidRPr="00F92D6F">
        <w:rPr>
          <w:b/>
          <w:bCs/>
        </w:rPr>
        <w:t>As guides, adults help adolescents navigate complex processes, unfamiliar territories, or challenging situations without taking control or imposing solutions. The source material describes this as "giving the keys of a lesson," suggesting that adults provide essential information or techniques that unlock adolescents' independent capability rather than directing their actions. This guidance respects adolescents' autonomy while acknowledging their need for certain knowledge or skills to proceed effectively.</w:t>
      </w:r>
    </w:p>
    <w:p w14:paraId="7AD66B56" w14:textId="77777777" w:rsidR="004516CE" w:rsidRPr="00F92D6F" w:rsidRDefault="004516CE" w:rsidP="003327C6">
      <w:pPr>
        <w:rPr>
          <w:b/>
          <w:bCs/>
        </w:rPr>
      </w:pPr>
      <w:r w:rsidRPr="00F92D6F">
        <w:rPr>
          <w:b/>
          <w:bCs/>
        </w:rPr>
        <w:lastRenderedPageBreak/>
        <w:t>Cognitive guidance helps adolescents develop thinking skills appropriate to various domains and situations. Adults might demonstrate analytical approaches, research methodologies, problem-solving strategies, or evaluation techniques that support more sophisticated thinking. This guidance often takes the form of questioning rather than direct instruction, encouraging adolescents to develop their own thinking processes rather than adopt predetermined approaches.</w:t>
      </w:r>
    </w:p>
    <w:p w14:paraId="0EE0AE5E" w14:textId="77777777" w:rsidR="004516CE" w:rsidRPr="00F92D6F" w:rsidRDefault="004516CE" w:rsidP="003327C6">
      <w:pPr>
        <w:rPr>
          <w:b/>
          <w:bCs/>
        </w:rPr>
      </w:pPr>
      <w:r w:rsidRPr="00F92D6F">
        <w:rPr>
          <w:b/>
          <w:bCs/>
        </w:rPr>
        <w:t>Social guidance helps adolescents navigate interpersonal dynamics, community responsibilities, and broader social systems. Adults might offer perspective on conflict situations, suggest communication strategies, explain social conventions, or provide context for cultural practices. This guidance supports adolescents' developing social competence while respecting their autonomy in forming relationships and community norms.</w:t>
      </w:r>
    </w:p>
    <w:p w14:paraId="5C8E03D2" w14:textId="77777777" w:rsidR="004516CE" w:rsidRPr="00F92D6F" w:rsidRDefault="004516CE" w:rsidP="003327C6">
      <w:pPr>
        <w:rPr>
          <w:b/>
          <w:bCs/>
        </w:rPr>
      </w:pPr>
      <w:r w:rsidRPr="00F92D6F">
        <w:rPr>
          <w:b/>
          <w:bCs/>
        </w:rPr>
        <w:t>Emotional guidance helps adolescents understand and manage their feelings, develop self-regulation, and build resilience. Adults might acknowledge difficult emotions, suggest coping strategies, provide perspective on challenging situations, or share their own experiences of emotional management. This guidance supports psychological well-being while modeling healthy emotional functioning.</w:t>
      </w:r>
    </w:p>
    <w:p w14:paraId="4F35678E" w14:textId="77777777" w:rsidR="004516CE" w:rsidRPr="00F92D6F" w:rsidRDefault="004516CE" w:rsidP="003327C6">
      <w:pPr>
        <w:pStyle w:val="Heading4"/>
      </w:pPr>
      <w:r w:rsidRPr="00F92D6F">
        <w:t>Authenticity and Relationship-Building</w:t>
      </w:r>
    </w:p>
    <w:p w14:paraId="4ED28B60" w14:textId="77777777" w:rsidR="004516CE" w:rsidRPr="00F92D6F" w:rsidRDefault="004516CE" w:rsidP="004516CE">
      <w:pPr>
        <w:rPr>
          <w:b/>
          <w:bCs/>
        </w:rPr>
      </w:pPr>
      <w:r w:rsidRPr="00F92D6F">
        <w:rPr>
          <w:b/>
          <w:bCs/>
        </w:rPr>
        <w:t>The effectiveness of adults in the Montessori adolescent environment depends significantly on the quality of their relationships with young people. These relationships must balance professional boundaries with genuine connection, creating a foundation of trust that supports all aspects of the adult's role. The authenticity of these relationships is particularly important for adolescents, who are highly sensitive to inconsistency or insincerity in adult behavior.</w:t>
      </w:r>
    </w:p>
    <w:p w14:paraId="7E39C514" w14:textId="77777777" w:rsidR="004516CE" w:rsidRPr="00F92D6F" w:rsidRDefault="004516CE" w:rsidP="004516CE">
      <w:pPr>
        <w:rPr>
          <w:b/>
          <w:bCs/>
        </w:rPr>
      </w:pPr>
      <w:r w:rsidRPr="00F92D6F">
        <w:rPr>
          <w:b/>
          <w:bCs/>
        </w:rPr>
        <w:t>The source material emphasizes that "the role of the adult is based in honesty" and notes that "there is even need to apologize and recognize errors." This commitment to honest interaction acknowledges the reality that adults, like all humans, make mistakes and have limitations. By acknowledging their imperfections and taking responsibility for their actions, adults model integrity and humility while also creating space for adolescents to do the same.</w:t>
      </w:r>
    </w:p>
    <w:p w14:paraId="094A7CFE" w14:textId="77777777" w:rsidR="004516CE" w:rsidRPr="00F92D6F" w:rsidRDefault="004516CE" w:rsidP="004516CE">
      <w:pPr>
        <w:rPr>
          <w:b/>
          <w:bCs/>
        </w:rPr>
      </w:pPr>
      <w:r w:rsidRPr="00F92D6F">
        <w:rPr>
          <w:b/>
          <w:bCs/>
        </w:rPr>
        <w:t xml:space="preserve">Building effective relationships with adolescents requires attentive listening and genuine interest in their perspectives, concerns, and experiences. The source material identifies the adult as "a medium for processing, mainly to be heard," highlighting the importance of creating space for adolescents to express themselves </w:t>
      </w:r>
      <w:r w:rsidRPr="00F92D6F">
        <w:rPr>
          <w:b/>
          <w:bCs/>
        </w:rPr>
        <w:lastRenderedPageBreak/>
        <w:t>and process their thoughts and feelings. This attentive presence supports adolescents' self-understanding and validates their emerging identities.</w:t>
      </w:r>
    </w:p>
    <w:p w14:paraId="09A9BEF8" w14:textId="77777777" w:rsidR="004516CE" w:rsidRPr="00F92D6F" w:rsidRDefault="004516CE" w:rsidP="004516CE">
      <w:pPr>
        <w:rPr>
          <w:b/>
          <w:bCs/>
        </w:rPr>
      </w:pPr>
      <w:r w:rsidRPr="00F92D6F">
        <w:rPr>
          <w:b/>
          <w:bCs/>
        </w:rPr>
        <w:t>Respect for adolescent autonomy forms a cornerstone of authentic relationships in the Montessori environment. As noted in the source material, "trust expressed to the child" through offering choice is an essential element of the psychic environment. This trust acknowledges adolescents' growing capacity for decision-making and responsibility, even as adults maintain appropriate oversight and guidance to ensure safety and development.</w:t>
      </w:r>
    </w:p>
    <w:p w14:paraId="500FE764" w14:textId="77777777" w:rsidR="004516CE" w:rsidRPr="00F92D6F" w:rsidRDefault="004516CE" w:rsidP="004516CE">
      <w:pPr>
        <w:rPr>
          <w:b/>
          <w:bCs/>
        </w:rPr>
      </w:pPr>
      <w:r w:rsidRPr="00F92D6F">
        <w:rPr>
          <w:b/>
          <w:bCs/>
        </w:rPr>
        <w:t xml:space="preserve">Consistency in </w:t>
      </w:r>
      <w:proofErr w:type="gramStart"/>
      <w:r w:rsidRPr="00F92D6F">
        <w:rPr>
          <w:b/>
          <w:bCs/>
        </w:rPr>
        <w:t>relationship</w:t>
      </w:r>
      <w:proofErr w:type="gramEnd"/>
      <w:r w:rsidRPr="00F92D6F">
        <w:rPr>
          <w:b/>
          <w:bCs/>
        </w:rPr>
        <w:t xml:space="preserve"> forms another essential element of authenticity. The source material emphasizes that "consistency is essential to the group environment," recognizing that adolescents need reliable adult responses to develop secure expectations and trust. This consistency applies to boundaries, consequences, emotional responses, and follow-through on commitments, creating a stable relational environment that supports healthy development.</w:t>
      </w:r>
    </w:p>
    <w:p w14:paraId="0D2CC31E" w14:textId="77777777" w:rsidR="004516CE" w:rsidRPr="00F92D6F" w:rsidRDefault="004516CE" w:rsidP="004516CE">
      <w:pPr>
        <w:rPr>
          <w:b/>
          <w:bCs/>
        </w:rPr>
      </w:pPr>
      <w:r w:rsidRPr="00F92D6F">
        <w:rPr>
          <w:b/>
          <w:bCs/>
        </w:rPr>
        <w:t>Cultural sensitivity in relationships acknowledges the diverse backgrounds, perspectives, and experiences that adolescents bring to the community. Adults should demonstrate respect for various cultural traditions, awareness of potential biases, and willingness to learn from differences. This cultural responsiveness creates an inclusive environment where all adolescents feel valued and understood.</w:t>
      </w:r>
    </w:p>
    <w:p w14:paraId="09461CEF" w14:textId="77777777" w:rsidR="004516CE" w:rsidRPr="00F92D6F" w:rsidRDefault="004516CE" w:rsidP="003327C6">
      <w:pPr>
        <w:pStyle w:val="Heading3"/>
      </w:pPr>
      <w:r w:rsidRPr="00F92D6F">
        <w:t>Observation and Documentation in the Adolescent Environment</w:t>
      </w:r>
    </w:p>
    <w:p w14:paraId="61D0B7CB" w14:textId="77777777" w:rsidR="004516CE" w:rsidRPr="00F92D6F" w:rsidRDefault="004516CE" w:rsidP="003327C6">
      <w:pPr>
        <w:pStyle w:val="Heading4"/>
      </w:pPr>
      <w:r w:rsidRPr="00F92D6F">
        <w:t>The Centrality of Observation in Montessori Practice</w:t>
      </w:r>
    </w:p>
    <w:p w14:paraId="1F27BEB7" w14:textId="77777777" w:rsidR="004516CE" w:rsidRPr="00F92D6F" w:rsidRDefault="004516CE" w:rsidP="003327C6">
      <w:pPr>
        <w:rPr>
          <w:b/>
          <w:bCs/>
        </w:rPr>
      </w:pPr>
      <w:r w:rsidRPr="00F92D6F">
        <w:rPr>
          <w:b/>
          <w:bCs/>
        </w:rPr>
        <w:t xml:space="preserve">Observation forms the foundation of Montessori practice across all developmental </w:t>
      </w:r>
      <w:proofErr w:type="gramStart"/>
      <w:r w:rsidRPr="00F92D6F">
        <w:rPr>
          <w:b/>
          <w:bCs/>
        </w:rPr>
        <w:t>planes, but</w:t>
      </w:r>
      <w:proofErr w:type="gramEnd"/>
      <w:r w:rsidRPr="00F92D6F">
        <w:rPr>
          <w:b/>
          <w:bCs/>
        </w:rPr>
        <w:t xml:space="preserve"> takes on particular characteristics and challenges in work with adolescents. The source material repeatedly emphasizes the critical importance of observation, stating that it is "essential" and serves as an "antidote" to adult pitfalls such as anger and pride. Understanding the centrality of observation in Montessori adolescent environments requires examining its purposes, methods, and integration into daily practice.</w:t>
      </w:r>
    </w:p>
    <w:p w14:paraId="52CC2F65" w14:textId="77777777" w:rsidR="004516CE" w:rsidRPr="00F92D6F" w:rsidRDefault="004516CE" w:rsidP="003327C6">
      <w:pPr>
        <w:rPr>
          <w:b/>
          <w:bCs/>
        </w:rPr>
      </w:pPr>
      <w:r w:rsidRPr="00F92D6F">
        <w:rPr>
          <w:b/>
          <w:bCs/>
        </w:rPr>
        <w:t xml:space="preserve">Dr. Montessori developed her educational approach through systematic observation of children, recording their spontaneous behaviors, interests, and developmental patterns to identify their natural learning tendencies. This scientific approach continues to guide Montessori practice, with observation serving as the primary method for understanding individual development and assessing the effectiveness of the prepared environment. For adolescents specifically, observation provides insights </w:t>
      </w:r>
      <w:r w:rsidRPr="00F92D6F">
        <w:rPr>
          <w:b/>
          <w:bCs/>
        </w:rPr>
        <w:lastRenderedPageBreak/>
        <w:t>into their complex developmental processes that might otherwise remain hidden beneath surface behaviors or verbal expressions.</w:t>
      </w:r>
    </w:p>
    <w:p w14:paraId="7E432961" w14:textId="77777777" w:rsidR="004516CE" w:rsidRPr="00F92D6F" w:rsidRDefault="004516CE" w:rsidP="003327C6">
      <w:pPr>
        <w:rPr>
          <w:b/>
          <w:bCs/>
        </w:rPr>
      </w:pPr>
      <w:r w:rsidRPr="00F92D6F">
        <w:rPr>
          <w:b/>
          <w:bCs/>
        </w:rPr>
        <w:t xml:space="preserve">The source material describes observation </w:t>
      </w:r>
      <w:proofErr w:type="gramStart"/>
      <w:r w:rsidRPr="00F92D6F">
        <w:rPr>
          <w:b/>
          <w:bCs/>
        </w:rPr>
        <w:t>as a way to</w:t>
      </w:r>
      <w:proofErr w:type="gramEnd"/>
      <w:r w:rsidRPr="00F92D6F">
        <w:rPr>
          <w:b/>
          <w:bCs/>
        </w:rPr>
        <w:t xml:space="preserve"> identify "problems in the prepared environment" and to determine when a child is "struggling" so that adults can make the environment "more supporting." This diagnostic function helps adults distinguish between normal developmental challenges that adolescents should work through independently and obstacles that require environmental adjustment or adult intervention. Through careful observation, adults can respond to adolescents' needs without over-helping or neglecting genuine difficulties.</w:t>
      </w:r>
    </w:p>
    <w:p w14:paraId="71975975" w14:textId="77777777" w:rsidR="004516CE" w:rsidRPr="00F92D6F" w:rsidRDefault="004516CE" w:rsidP="003327C6">
      <w:pPr>
        <w:rPr>
          <w:b/>
          <w:bCs/>
        </w:rPr>
      </w:pPr>
      <w:r w:rsidRPr="00F92D6F">
        <w:rPr>
          <w:b/>
          <w:bCs/>
        </w:rPr>
        <w:t>Beyond its diagnostic function, observation in the adolescent environment serves a broader purpose of understanding each young person as an individual with unique characteristics, interests, and developmental trajectory. The source material notes the importance of "knowing each child through observation and a positive relationship." This personalized understanding allows adults to support adolescent development in targeted ways, honoring individual differences while maintaining core Montessori principles.</w:t>
      </w:r>
    </w:p>
    <w:p w14:paraId="564FDB02" w14:textId="77777777" w:rsidR="004516CE" w:rsidRPr="00F92D6F" w:rsidRDefault="004516CE" w:rsidP="003327C6">
      <w:pPr>
        <w:rPr>
          <w:b/>
          <w:bCs/>
        </w:rPr>
      </w:pPr>
      <w:r w:rsidRPr="00F92D6F">
        <w:rPr>
          <w:b/>
          <w:bCs/>
        </w:rPr>
        <w:t>Observation also provides a foundation for scientific dialogue among adults working with adolescents, creating a shared language and methodology for discussing development and environmental effectiveness. When multiple adults observe the same adolescents in different contexts, their combined observations provide a more comprehensive picture than any single perspective could offer. This collaborative approach to observation supports consistency in adult responses while also revealing patterns that might not be apparent from limited viewpoints.</w:t>
      </w:r>
    </w:p>
    <w:p w14:paraId="5091BF28" w14:textId="77777777" w:rsidR="004516CE" w:rsidRPr="00F92D6F" w:rsidRDefault="004516CE" w:rsidP="003327C6">
      <w:pPr>
        <w:pStyle w:val="Heading4"/>
      </w:pPr>
      <w:r w:rsidRPr="00F92D6F">
        <w:t>What to Observe in Adolescent Development</w:t>
      </w:r>
    </w:p>
    <w:p w14:paraId="025F3CCC" w14:textId="77777777" w:rsidR="004516CE" w:rsidRPr="00F92D6F" w:rsidRDefault="004516CE" w:rsidP="003327C6">
      <w:pPr>
        <w:rPr>
          <w:b/>
          <w:bCs/>
        </w:rPr>
      </w:pPr>
      <w:r w:rsidRPr="00F92D6F">
        <w:rPr>
          <w:b/>
          <w:bCs/>
        </w:rPr>
        <w:t>Observation in the adolescent environment encompasses a wide range of developmental indicators, reflecting the complexity of this life stage. Unlike observation of younger children, which often focuses on concrete work choices and movement patterns, adolescent observation must include more subtle and varied aspects of development, from social dynamics to abstract thinking to identity formation. Understanding what to observe requires familiarity with adolescent developmental patterns and Montessori principles.</w:t>
      </w:r>
    </w:p>
    <w:p w14:paraId="1AAC1ABB" w14:textId="77777777" w:rsidR="004516CE" w:rsidRPr="00F92D6F" w:rsidRDefault="004516CE" w:rsidP="003327C6">
      <w:pPr>
        <w:rPr>
          <w:b/>
          <w:bCs/>
        </w:rPr>
      </w:pPr>
      <w:r w:rsidRPr="00F92D6F">
        <w:rPr>
          <w:b/>
          <w:bCs/>
        </w:rPr>
        <w:t xml:space="preserve">Physical development represents the most visible aspect of adolescent change and provides important context for understanding other developmental domains. Observers might note growth patterns, coordination, energy levels, physical confidence, and health indicators. These observations help adults adjust physical </w:t>
      </w:r>
      <w:r w:rsidRPr="00F92D6F">
        <w:rPr>
          <w:b/>
          <w:bCs/>
        </w:rPr>
        <w:lastRenderedPageBreak/>
        <w:t>work and expectations appropriately while also identifying potential health concerns that might affect other aspects of development.</w:t>
      </w:r>
    </w:p>
    <w:p w14:paraId="578A2963" w14:textId="77777777" w:rsidR="004516CE" w:rsidRPr="00F92D6F" w:rsidRDefault="004516CE" w:rsidP="003327C6">
      <w:pPr>
        <w:rPr>
          <w:b/>
          <w:bCs/>
        </w:rPr>
      </w:pPr>
      <w:r w:rsidRPr="00F92D6F">
        <w:rPr>
          <w:b/>
          <w:bCs/>
        </w:rPr>
        <w:t>Cognitive development during adolescence involves increasing capacity for abstract thought, hypothetical reasoning, and metacognition. Observers might note adolescents' approaches to problem-solving, conceptual understanding, intellectual interests, research skills, and critical thinking. These observations help adults provide appropriate intellectual challenges and support while recognizing emerging cognitive capabilities.</w:t>
      </w:r>
    </w:p>
    <w:p w14:paraId="6A62A74F" w14:textId="77777777" w:rsidR="004516CE" w:rsidRPr="00F92D6F" w:rsidRDefault="004516CE" w:rsidP="003327C6">
      <w:pPr>
        <w:rPr>
          <w:b/>
          <w:bCs/>
        </w:rPr>
      </w:pPr>
      <w:r w:rsidRPr="00F92D6F">
        <w:rPr>
          <w:b/>
          <w:bCs/>
        </w:rPr>
        <w:t>Social development represents a central focus of adolescent life and requires particularly careful observation. Observers might note relationship patterns, communication styles, collaboration skills, leadership tendencies, and community participation. These observations help adults support healthy social development while addressing potential concerns such as isolation, negative peer influence, or social anxiety.</w:t>
      </w:r>
    </w:p>
    <w:p w14:paraId="65B97490" w14:textId="77777777" w:rsidR="004516CE" w:rsidRPr="00F92D6F" w:rsidRDefault="004516CE" w:rsidP="003327C6">
      <w:pPr>
        <w:rPr>
          <w:b/>
          <w:bCs/>
        </w:rPr>
      </w:pPr>
      <w:r w:rsidRPr="00F92D6F">
        <w:rPr>
          <w:b/>
          <w:bCs/>
        </w:rPr>
        <w:t xml:space="preserve">Emotional development during adolescence involves increasing complexity and intensity of feelings, coupled with developing self-regulation. Observers might note emotional </w:t>
      </w:r>
      <w:proofErr w:type="gramStart"/>
      <w:r w:rsidRPr="00F92D6F">
        <w:rPr>
          <w:b/>
          <w:bCs/>
        </w:rPr>
        <w:t>expression</w:t>
      </w:r>
      <w:proofErr w:type="gramEnd"/>
      <w:r w:rsidRPr="00F92D6F">
        <w:rPr>
          <w:b/>
          <w:bCs/>
        </w:rPr>
        <w:t>, coping strategies, self-awareness, and resilience in the face of challenges. These observations help adults provide appropriate emotional support while respecting adolescents' growing need for emotional independence.</w:t>
      </w:r>
    </w:p>
    <w:p w14:paraId="16B9A39D" w14:textId="77777777" w:rsidR="004516CE" w:rsidRPr="00F92D6F" w:rsidRDefault="004516CE" w:rsidP="003327C6">
      <w:pPr>
        <w:rPr>
          <w:b/>
          <w:bCs/>
        </w:rPr>
      </w:pPr>
      <w:r w:rsidRPr="00F92D6F">
        <w:rPr>
          <w:b/>
          <w:bCs/>
        </w:rPr>
        <w:t xml:space="preserve">Work patterns provide insight into adolescents' developing interests, capabilities, and self-direction. Observers might note work choices, concentration, persistence, organization, initiative, and completion of projects. These observations help adults </w:t>
      </w:r>
      <w:proofErr w:type="gramStart"/>
      <w:r w:rsidRPr="00F92D6F">
        <w:rPr>
          <w:b/>
          <w:bCs/>
        </w:rPr>
        <w:t>adjust</w:t>
      </w:r>
      <w:proofErr w:type="gramEnd"/>
      <w:r w:rsidRPr="00F92D6F">
        <w:rPr>
          <w:b/>
          <w:bCs/>
        </w:rPr>
        <w:t xml:space="preserve"> the environment to support productive work while identifying potential obstacles to engagement or success.</w:t>
      </w:r>
    </w:p>
    <w:p w14:paraId="6AC675B4" w14:textId="77777777" w:rsidR="004516CE" w:rsidRPr="00F92D6F" w:rsidRDefault="004516CE" w:rsidP="003327C6">
      <w:pPr>
        <w:rPr>
          <w:b/>
          <w:bCs/>
        </w:rPr>
      </w:pPr>
      <w:r w:rsidRPr="00F92D6F">
        <w:rPr>
          <w:b/>
          <w:bCs/>
        </w:rPr>
        <w:t>Moral reasoning and ethical behavior reflect adolescents' developing value systems and social consciousness. Observers might note approaches to ethical dilemmas, expressions of idealism, concern for justice, and consistency between stated values and actions. These observations help adults support moral development through appropriate discussions and experiences without imposing rigid moral frameworks.</w:t>
      </w:r>
    </w:p>
    <w:p w14:paraId="5A9E7905" w14:textId="77777777" w:rsidR="004516CE" w:rsidRPr="00F92D6F" w:rsidRDefault="004516CE" w:rsidP="003327C6">
      <w:pPr>
        <w:rPr>
          <w:b/>
          <w:bCs/>
        </w:rPr>
      </w:pPr>
      <w:r w:rsidRPr="00F92D6F">
        <w:rPr>
          <w:b/>
          <w:bCs/>
        </w:rPr>
        <w:t>Identity development—the central psychological task of adolescence according to many theorists—requires particularly sensitive observation. Observers might note expressions of self-understanding, experimentation with different roles or styles, articulation of values and goals, and integration of various aspects of identity. These observations help adults support authentic identity formation while respecting the privacy and autonomy this process requires.</w:t>
      </w:r>
    </w:p>
    <w:p w14:paraId="0C958DC2" w14:textId="77777777" w:rsidR="004516CE" w:rsidRPr="00F92D6F" w:rsidRDefault="004516CE" w:rsidP="003327C6">
      <w:pPr>
        <w:pStyle w:val="Heading4"/>
      </w:pPr>
      <w:r w:rsidRPr="00F92D6F">
        <w:lastRenderedPageBreak/>
        <w:t>Methods and Tools for Observation</w:t>
      </w:r>
    </w:p>
    <w:p w14:paraId="606C1641" w14:textId="77777777" w:rsidR="004516CE" w:rsidRPr="00F92D6F" w:rsidRDefault="004516CE" w:rsidP="003327C6">
      <w:pPr>
        <w:rPr>
          <w:b/>
          <w:bCs/>
        </w:rPr>
      </w:pPr>
      <w:r w:rsidRPr="00F92D6F">
        <w:rPr>
          <w:b/>
          <w:bCs/>
        </w:rPr>
        <w:t>Effective observation in the adolescent environment requires systematic approaches and appropriate tools that capture relevant information while respecting adolescents' sensitivity to being observed. Unlike observation of younger children, which often involves direct watching of concrete activities, adolescent observation frequently requires more indirect and varied methods to gather comprehensive information about complex developmental processes.</w:t>
      </w:r>
    </w:p>
    <w:p w14:paraId="2D9EA018" w14:textId="77777777" w:rsidR="004516CE" w:rsidRPr="00F92D6F" w:rsidRDefault="004516CE" w:rsidP="003327C6">
      <w:pPr>
        <w:rPr>
          <w:b/>
          <w:bCs/>
        </w:rPr>
      </w:pPr>
      <w:r w:rsidRPr="00F92D6F">
        <w:rPr>
          <w:b/>
          <w:bCs/>
        </w:rPr>
        <w:t xml:space="preserve">Narrative recording provides detailed descriptions of specific incidents or interactions, capturing context, sequence, and nuances of behavior. These narrative observations might focus on </w:t>
      </w:r>
      <w:proofErr w:type="gramStart"/>
      <w:r w:rsidRPr="00F92D6F">
        <w:rPr>
          <w:b/>
          <w:bCs/>
        </w:rPr>
        <w:t>particular adolescents</w:t>
      </w:r>
      <w:proofErr w:type="gramEnd"/>
      <w:r w:rsidRPr="00F92D6F">
        <w:rPr>
          <w:b/>
          <w:bCs/>
        </w:rPr>
        <w:t>, group dynamics, or environmental responses. While time-intensive, narrative recordings offer rich qualitative data that reveal patterns and relationships not captured by more structured observation formats. For adolescents specifically, narratives can document complex social interactions, project development, or problem-solving processes that unfold over time.</w:t>
      </w:r>
    </w:p>
    <w:p w14:paraId="39708273" w14:textId="77777777" w:rsidR="004516CE" w:rsidRPr="00F92D6F" w:rsidRDefault="004516CE" w:rsidP="003327C6">
      <w:pPr>
        <w:rPr>
          <w:b/>
          <w:bCs/>
        </w:rPr>
      </w:pPr>
      <w:r w:rsidRPr="00F92D6F">
        <w:rPr>
          <w:b/>
          <w:bCs/>
        </w:rPr>
        <w:t>Checklists and rubrics provide structured frameworks for observing specific skills, behaviors, or developmental indicators. These tools help ensure comprehensive observation across multiple domains and facilitate tracking of development over time. For adolescents, developmentally appropriate checklists might address work habits, social skills, academic competencies, or community participation, providing efficient ways to document progress in various areas.</w:t>
      </w:r>
    </w:p>
    <w:p w14:paraId="2C49456D" w14:textId="77777777" w:rsidR="004516CE" w:rsidRPr="00F92D6F" w:rsidRDefault="004516CE" w:rsidP="003327C6">
      <w:pPr>
        <w:rPr>
          <w:b/>
          <w:bCs/>
        </w:rPr>
      </w:pPr>
      <w:r w:rsidRPr="00F92D6F">
        <w:rPr>
          <w:b/>
          <w:bCs/>
        </w:rPr>
        <w:t>Work sampling involves collecting examples of adolescents' products, writings, or project documentation to analyze development of skills, understanding, and expression. These concrete artifacts provide evidence of learning and development that complements direct observation of process. For adolescents, whose work often involves complex projects extending over substantial time periods, work sampling offers valuable insights into developing capabilities and interests.</w:t>
      </w:r>
    </w:p>
    <w:p w14:paraId="11F943A9" w14:textId="77777777" w:rsidR="004516CE" w:rsidRPr="00F92D6F" w:rsidRDefault="004516CE" w:rsidP="003327C6">
      <w:pPr>
        <w:rPr>
          <w:b/>
          <w:bCs/>
        </w:rPr>
      </w:pPr>
      <w:r w:rsidRPr="00F92D6F">
        <w:rPr>
          <w:b/>
          <w:bCs/>
        </w:rPr>
        <w:t>Self-assessment tools engage adolescents in reflecting on their own development, providing insights into their self-perception, goals, and awareness of growth. These might include written reflections, rating scales, goal-setting documents, or structured conversations. Self-assessment is particularly valuable for adolescents, who are developing metacognitive capabilities and benefit from opportunities to articulate their own developmental process.</w:t>
      </w:r>
    </w:p>
    <w:p w14:paraId="22A574CD" w14:textId="77777777" w:rsidR="004516CE" w:rsidRPr="00F92D6F" w:rsidRDefault="004516CE" w:rsidP="003327C6">
      <w:pPr>
        <w:rPr>
          <w:b/>
          <w:bCs/>
        </w:rPr>
      </w:pPr>
      <w:r w:rsidRPr="00F92D6F">
        <w:rPr>
          <w:b/>
          <w:bCs/>
        </w:rPr>
        <w:t xml:space="preserve">Consultation with colleagues provides multiple perspectives on adolescent development and environmental effectiveness. Regular meetings to share </w:t>
      </w:r>
      <w:r w:rsidRPr="00F92D6F">
        <w:rPr>
          <w:b/>
          <w:bCs/>
        </w:rPr>
        <w:lastRenderedPageBreak/>
        <w:t>observations, discuss concerns, and plan responses ensure more comprehensive understanding than any individual adult could achieve alone. For adolescents, whose behavior and engagement may vary significantly in different contexts or with different adults, collaborative observation is essential for accurate assessment.</w:t>
      </w:r>
    </w:p>
    <w:p w14:paraId="407E9E1C" w14:textId="77777777" w:rsidR="004516CE" w:rsidRPr="00F92D6F" w:rsidRDefault="004516CE" w:rsidP="003327C6">
      <w:pPr>
        <w:rPr>
          <w:b/>
          <w:bCs/>
        </w:rPr>
      </w:pPr>
      <w:r w:rsidRPr="00F92D6F">
        <w:rPr>
          <w:b/>
          <w:bCs/>
        </w:rPr>
        <w:t>Digital tools for documentation, such as secure photography, audio recording, or digital portfolios, can enhance observation by preserving evidence of development for later analysis or comparison. These tools must be used with appropriate consent and privacy protections, particularly with adolescents who may be sensitive about being recorded. When used respectfully, digital documentation can provide valuable evidence of progress and support adolescents' own reflection on their development.</w:t>
      </w:r>
    </w:p>
    <w:p w14:paraId="54847681" w14:textId="77777777" w:rsidR="004516CE" w:rsidRPr="00F92D6F" w:rsidRDefault="004516CE" w:rsidP="003327C6">
      <w:pPr>
        <w:rPr>
          <w:b/>
          <w:bCs/>
        </w:rPr>
      </w:pPr>
      <w:r w:rsidRPr="00F92D6F">
        <w:rPr>
          <w:b/>
          <w:bCs/>
        </w:rPr>
        <w:t xml:space="preserve">Time sampling involves systematic observation at specified intervals to capture patterns that might not be apparent in continuous observation. This approach helps ensure that observation covers different times of day, various activities, and multiple social contexts. For adolescents, whose engagement and behavior may vary significantly across contexts, time sampling provides a more representative picture than observations limited to </w:t>
      </w:r>
      <w:proofErr w:type="gramStart"/>
      <w:r w:rsidRPr="00F92D6F">
        <w:rPr>
          <w:b/>
          <w:bCs/>
        </w:rPr>
        <w:t>particular periods</w:t>
      </w:r>
      <w:proofErr w:type="gramEnd"/>
      <w:r w:rsidRPr="00F92D6F">
        <w:rPr>
          <w:b/>
          <w:bCs/>
        </w:rPr>
        <w:t xml:space="preserve"> or settings.</w:t>
      </w:r>
    </w:p>
    <w:p w14:paraId="78C32700" w14:textId="77777777" w:rsidR="004516CE" w:rsidRPr="00F92D6F" w:rsidRDefault="004516CE" w:rsidP="003327C6">
      <w:pPr>
        <w:pStyle w:val="Heading4"/>
      </w:pPr>
      <w:r w:rsidRPr="00F92D6F">
        <w:t>Ethical Considerations in Observing Adolescents</w:t>
      </w:r>
    </w:p>
    <w:p w14:paraId="71BC19AB" w14:textId="77777777" w:rsidR="004516CE" w:rsidRPr="00F92D6F" w:rsidRDefault="004516CE" w:rsidP="003327C6">
      <w:pPr>
        <w:rPr>
          <w:b/>
          <w:bCs/>
        </w:rPr>
      </w:pPr>
      <w:r w:rsidRPr="00F92D6F">
        <w:rPr>
          <w:b/>
          <w:bCs/>
        </w:rPr>
        <w:t xml:space="preserve">Observation of adolescents requires </w:t>
      </w:r>
      <w:proofErr w:type="gramStart"/>
      <w:r w:rsidRPr="00F92D6F">
        <w:rPr>
          <w:b/>
          <w:bCs/>
        </w:rPr>
        <w:t>particular ethical</w:t>
      </w:r>
      <w:proofErr w:type="gramEnd"/>
      <w:r w:rsidRPr="00F92D6F">
        <w:rPr>
          <w:b/>
          <w:bCs/>
        </w:rPr>
        <w:t xml:space="preserve"> sensitivity due to their heightened self-consciousness, developing sense of privacy, and capacity to detect and resist adult scrutiny. Ethical observation practices respect adolescents' dignity and autonomy while still gathering information necessary for supporting their development. Balancing these considerations demands careful attention to both methods and attitudes in observation.</w:t>
      </w:r>
    </w:p>
    <w:p w14:paraId="583199E6" w14:textId="77777777" w:rsidR="004516CE" w:rsidRPr="00F92D6F" w:rsidRDefault="004516CE" w:rsidP="003327C6">
      <w:pPr>
        <w:rPr>
          <w:b/>
          <w:bCs/>
        </w:rPr>
      </w:pPr>
      <w:r w:rsidRPr="00F92D6F">
        <w:rPr>
          <w:b/>
          <w:bCs/>
        </w:rPr>
        <w:t>Transparency about observation purposes and methods helps establish trust with adolescents who might otherwise feel objectified or surveilled. Adults should explain why observation is valuable for supporting development and how information will be used to improve the environment or respond to needs. This transparency demonstrates respect for adolescents as conscious participants in their own development rather than merely objects of study.</w:t>
      </w:r>
    </w:p>
    <w:p w14:paraId="01E9F23D" w14:textId="77777777" w:rsidR="004516CE" w:rsidRPr="00F92D6F" w:rsidRDefault="004516CE" w:rsidP="003327C6">
      <w:pPr>
        <w:rPr>
          <w:b/>
          <w:bCs/>
        </w:rPr>
      </w:pPr>
      <w:r w:rsidRPr="00F92D6F">
        <w:rPr>
          <w:b/>
          <w:bCs/>
        </w:rPr>
        <w:t>Privacy considerations are particularly important when observing adolescents, who are developing boundaries and self-definition. Observers should respect adolescents' personal space, private conversations, and emotional vulnerability, avoiding intrusive observation that might feel like invasion. Documentation should be stored securely, shared only with appropriate educational partners, and used for legitimate developmental support rather than casual discussion.</w:t>
      </w:r>
    </w:p>
    <w:p w14:paraId="06FEADEF" w14:textId="77777777" w:rsidR="004516CE" w:rsidRPr="00F92D6F" w:rsidRDefault="004516CE" w:rsidP="003327C6">
      <w:pPr>
        <w:rPr>
          <w:b/>
          <w:bCs/>
        </w:rPr>
      </w:pPr>
      <w:r w:rsidRPr="00F92D6F">
        <w:rPr>
          <w:b/>
          <w:bCs/>
        </w:rPr>
        <w:lastRenderedPageBreak/>
        <w:t>Confidentiality in sharing observations protects adolescents' dignity and privacy while allowing necessary professional communication. Observations should be discussed only in appropriate professional contexts with individuals directly involved in supporting the adolescent's development. The language used in documenting and discussing observations should maintain respect for adolescents' dignity, avoiding judgmental or reductive characterizations.</w:t>
      </w:r>
    </w:p>
    <w:p w14:paraId="73635DE6" w14:textId="77777777" w:rsidR="004516CE" w:rsidRPr="00F92D6F" w:rsidRDefault="004516CE" w:rsidP="003327C6">
      <w:pPr>
        <w:rPr>
          <w:b/>
          <w:bCs/>
        </w:rPr>
      </w:pPr>
      <w:r w:rsidRPr="00F92D6F">
        <w:rPr>
          <w:b/>
          <w:bCs/>
        </w:rPr>
        <w:t>Balancing observation with participation requires sensitivity to adolescents' need for authentic relationship rather than clinical distance. Unlike researchers conducting formal studies, Montessori adults are participant-observers who engage actively in the community while also maintaining observational awareness. This dual role creates ethical complexity but also enriches observation with relational understanding that purely external observation cannot provide.</w:t>
      </w:r>
    </w:p>
    <w:p w14:paraId="46163A9A" w14:textId="77777777" w:rsidR="004516CE" w:rsidRPr="00F92D6F" w:rsidRDefault="004516CE" w:rsidP="003327C6">
      <w:pPr>
        <w:rPr>
          <w:b/>
          <w:bCs/>
        </w:rPr>
      </w:pPr>
      <w:r w:rsidRPr="00F92D6F">
        <w:rPr>
          <w:b/>
          <w:bCs/>
        </w:rPr>
        <w:t>Cultural sensitivity in observation acknowledges that developmental patterns, communication styles, and social behaviors are influenced by cultural context. Observers must recognize their own cultural lenses and avoid interpreting differences as deficiencies. For adolescents from diverse backgrounds, culturally responsive observation ensures that their development is understood within appropriate contexts rather than measured against inappropriate norms.</w:t>
      </w:r>
    </w:p>
    <w:p w14:paraId="5DD312D1" w14:textId="77777777" w:rsidR="004516CE" w:rsidRPr="00F92D6F" w:rsidRDefault="004516CE" w:rsidP="003327C6">
      <w:pPr>
        <w:rPr>
          <w:b/>
          <w:bCs/>
        </w:rPr>
      </w:pPr>
      <w:r w:rsidRPr="00F92D6F">
        <w:rPr>
          <w:b/>
          <w:bCs/>
        </w:rPr>
        <w:t>Avoiding deficit-focused observation requires conscious attention to adolescents' strengths, capabilities, and positive development rather than focusing primarily on problems or challenges. While observation naturally includes noting areas of difficulty, an asset-based approach recognizes each adolescent's unique gifts and potential. This positive orientation supports adolescents' developing self-concept while providing a more balanced understanding of their development.</w:t>
      </w:r>
    </w:p>
    <w:p w14:paraId="0585B2D9" w14:textId="77777777" w:rsidR="004516CE" w:rsidRPr="00F92D6F" w:rsidRDefault="004516CE" w:rsidP="003327C6">
      <w:pPr>
        <w:rPr>
          <w:b/>
          <w:bCs/>
        </w:rPr>
      </w:pPr>
      <w:r w:rsidRPr="00F92D6F">
        <w:rPr>
          <w:b/>
          <w:bCs/>
        </w:rPr>
        <w:t xml:space="preserve">Respecting adolescent </w:t>
      </w:r>
      <w:proofErr w:type="gramStart"/>
      <w:r w:rsidRPr="00F92D6F">
        <w:rPr>
          <w:b/>
          <w:bCs/>
        </w:rPr>
        <w:t>agency</w:t>
      </w:r>
      <w:proofErr w:type="gramEnd"/>
      <w:r w:rsidRPr="00F92D6F">
        <w:rPr>
          <w:b/>
          <w:bCs/>
        </w:rPr>
        <w:t xml:space="preserve"> includes acknowledging their right to influence how they are observed and how information about them is used. When appropriate, adolescents should be invited to share their own perspectives on observations, contribute to documentation of their development, and participate in planning responses to identified needs. This collaborative approach honors adolescents' growing capacity for self-awareness and self-determination.</w:t>
      </w:r>
    </w:p>
    <w:p w14:paraId="752AD6EA" w14:textId="77777777" w:rsidR="004516CE" w:rsidRPr="00F92D6F" w:rsidRDefault="004516CE" w:rsidP="003327C6">
      <w:pPr>
        <w:pStyle w:val="Heading4"/>
      </w:pPr>
      <w:r w:rsidRPr="00F92D6F">
        <w:t>Using Observations to Guide Practice</w:t>
      </w:r>
    </w:p>
    <w:p w14:paraId="0783D608" w14:textId="77777777" w:rsidR="004516CE" w:rsidRPr="00F92D6F" w:rsidRDefault="004516CE" w:rsidP="004516CE">
      <w:pPr>
        <w:rPr>
          <w:b/>
          <w:bCs/>
        </w:rPr>
      </w:pPr>
      <w:r w:rsidRPr="00F92D6F">
        <w:rPr>
          <w:b/>
          <w:bCs/>
        </w:rPr>
        <w:t xml:space="preserve">The ultimate purpose of observation in the Montessori adolescent environment is to inform and improve practice—to guide adults' responses to individual adolescents, adjust environmental elements, and develop more effective approaches to supporting development. Without this connection to practice, observation remains merely </w:t>
      </w:r>
      <w:r w:rsidRPr="00F92D6F">
        <w:rPr>
          <w:b/>
          <w:bCs/>
        </w:rPr>
        <w:lastRenderedPageBreak/>
        <w:t>academic, failing to fulfill its essential function in the Montessori approach. Understanding how to translate observations into effective practice requires systematic analysis and thoughtful application.</w:t>
      </w:r>
    </w:p>
    <w:p w14:paraId="67B6B0AB" w14:textId="77777777" w:rsidR="004516CE" w:rsidRPr="00F92D6F" w:rsidRDefault="004516CE" w:rsidP="004516CE">
      <w:pPr>
        <w:rPr>
          <w:b/>
          <w:bCs/>
        </w:rPr>
      </w:pPr>
      <w:r w:rsidRPr="00F92D6F">
        <w:rPr>
          <w:b/>
          <w:bCs/>
        </w:rPr>
        <w:t>Individual response planning uses observations to develop personalized approaches to supporting each adolescent's development. By identifying specific strengths, interests, challenges, and patterns, adults can tailor their interactions, suggestions, and expectations to meet individual needs. For adolescents, whose development may follow diverse pathways even within normal parameters, this individualized approach is particularly important for supporting authentic growth.</w:t>
      </w:r>
    </w:p>
    <w:p w14:paraId="66A48010" w14:textId="77777777" w:rsidR="004516CE" w:rsidRPr="00F92D6F" w:rsidRDefault="004516CE" w:rsidP="004516CE">
      <w:pPr>
        <w:rPr>
          <w:b/>
          <w:bCs/>
        </w:rPr>
      </w:pPr>
      <w:r w:rsidRPr="00F92D6F">
        <w:rPr>
          <w:b/>
          <w:bCs/>
        </w:rPr>
        <w:t xml:space="preserve">Environmental adjustments based on observation might include modifying physical spaces, adapting schedules, introducing new materials or experiences, or changing procedural structures. The source material emphasizes that when "a child is struggling, the adult needs to observe the environment to support or impede this </w:t>
      </w:r>
      <w:proofErr w:type="gramStart"/>
      <w:r w:rsidRPr="00F92D6F">
        <w:rPr>
          <w:b/>
          <w:bCs/>
        </w:rPr>
        <w:t>independence, and</w:t>
      </w:r>
      <w:proofErr w:type="gramEnd"/>
      <w:r w:rsidRPr="00F92D6F">
        <w:rPr>
          <w:b/>
          <w:bCs/>
        </w:rPr>
        <w:t xml:space="preserve"> making it more supporting." These adjustments respond to actual needs revealed through observation rather than predetermined programs or theoretical assumptions.</w:t>
      </w:r>
    </w:p>
    <w:p w14:paraId="4FD1CDE3" w14:textId="77777777" w:rsidR="004516CE" w:rsidRPr="00F92D6F" w:rsidRDefault="004516CE" w:rsidP="004516CE">
      <w:pPr>
        <w:rPr>
          <w:b/>
          <w:bCs/>
        </w:rPr>
      </w:pPr>
      <w:r w:rsidRPr="00F92D6F">
        <w:rPr>
          <w:b/>
          <w:bCs/>
        </w:rPr>
        <w:t>Group dynamic interventions address patterns observed in community interactions, such as exclusion, conflict, leadership issues, or collaboration challenges. Through careful observation of social patterns, adults can identify when community processes need facilitation, when new structures might support healthier interaction, or when specific social skills require development. For adolescents, whose social relationships are central to their experience and development, these interventions can significantly impact well-being and growth.</w:t>
      </w:r>
    </w:p>
    <w:p w14:paraId="3ED462C5" w14:textId="77777777" w:rsidR="004516CE" w:rsidRPr="00F92D6F" w:rsidRDefault="004516CE" w:rsidP="004516CE">
      <w:pPr>
        <w:rPr>
          <w:b/>
          <w:bCs/>
        </w:rPr>
      </w:pPr>
      <w:r w:rsidRPr="00F92D6F">
        <w:rPr>
          <w:b/>
          <w:bCs/>
        </w:rPr>
        <w:t>Curriculum development informed by observation ensures that academic content and approaches align with adolescents' actual interests, capabilities, and developmental needs. By observing engagement, comprehension, application, and extension of knowledge, adults can design or modify studies to provide appropriate challenge and relevance. This responsive curriculum development supports deeper learning and intellectual development while honoring adolescents' agency in their educational experience.</w:t>
      </w:r>
    </w:p>
    <w:p w14:paraId="74DDE938" w14:textId="77777777" w:rsidR="004516CE" w:rsidRPr="00F92D6F" w:rsidRDefault="004516CE" w:rsidP="004516CE">
      <w:pPr>
        <w:rPr>
          <w:b/>
          <w:bCs/>
        </w:rPr>
      </w:pPr>
      <w:r w:rsidRPr="00F92D6F">
        <w:rPr>
          <w:b/>
          <w:bCs/>
        </w:rPr>
        <w:t xml:space="preserve">Professional </w:t>
      </w:r>
      <w:proofErr w:type="gramStart"/>
      <w:r w:rsidRPr="00F92D6F">
        <w:rPr>
          <w:b/>
          <w:bCs/>
        </w:rPr>
        <w:t>development needs</w:t>
      </w:r>
      <w:proofErr w:type="gramEnd"/>
      <w:r w:rsidRPr="00F92D6F">
        <w:rPr>
          <w:b/>
          <w:bCs/>
        </w:rPr>
        <w:t xml:space="preserve"> often become apparent through systematic observation, as adults identify areas where their own knowledge, skills, or approaches require expansion or refinement. By honestly assessing the effectiveness of their practices through observation of adolescent responses, adults can pursue targeted professional learning that addresses actual needs rather than generic training. This </w:t>
      </w:r>
      <w:r w:rsidRPr="00F92D6F">
        <w:rPr>
          <w:b/>
          <w:bCs/>
        </w:rPr>
        <w:lastRenderedPageBreak/>
        <w:t>commitment to growth based on observed evidence models lifelong learning for adolescents while improving environmental quality.</w:t>
      </w:r>
    </w:p>
    <w:p w14:paraId="0048F864" w14:textId="77777777" w:rsidR="004516CE" w:rsidRPr="00F92D6F" w:rsidRDefault="004516CE" w:rsidP="004516CE">
      <w:pPr>
        <w:rPr>
          <w:b/>
          <w:bCs/>
        </w:rPr>
      </w:pPr>
      <w:r w:rsidRPr="00F92D6F">
        <w:rPr>
          <w:b/>
          <w:bCs/>
        </w:rPr>
        <w:t>Communication with families can be enhanced through systematic observation that provides concrete examples and evidence of development. Rather than relying on general impressions or standardized assessments, adults can share specific observations that illustrate adolescents' growth, challenges, and characteristics. These detailed communications support more effective family-school partnerships while helping families understand their adolescents' developmental journey.</w:t>
      </w:r>
    </w:p>
    <w:p w14:paraId="0A6DCF4D" w14:textId="77777777" w:rsidR="004516CE" w:rsidRPr="00F92D6F" w:rsidRDefault="004516CE" w:rsidP="004516CE">
      <w:pPr>
        <w:rPr>
          <w:b/>
          <w:bCs/>
        </w:rPr>
      </w:pPr>
      <w:r w:rsidRPr="00F92D6F">
        <w:rPr>
          <w:b/>
          <w:bCs/>
        </w:rPr>
        <w:t>Longitudinal analysis of observations over time reveals developmental patterns, progress, and potential concerns that might not be apparent in isolated observations. By systematically documenting development across multiple domains and reviewing these records periodically, adults can identify both positive trajectories and areas needing additional support. For adolescents, whose development often includes temporary regressions and uneven progress across domains, this longitudinal perspective is particularly important for accurate assessment.</w:t>
      </w:r>
    </w:p>
    <w:p w14:paraId="31B66E94" w14:textId="77777777" w:rsidR="004516CE" w:rsidRPr="00F92D6F" w:rsidRDefault="004516CE" w:rsidP="003327C6">
      <w:pPr>
        <w:pStyle w:val="Heading3"/>
      </w:pPr>
      <w:r w:rsidRPr="00F92D6F">
        <w:t>Creating and Maintaining the Prepared Environment for Adolescents</w:t>
      </w:r>
    </w:p>
    <w:p w14:paraId="3EBCEF0F" w14:textId="77777777" w:rsidR="004516CE" w:rsidRPr="00F92D6F" w:rsidRDefault="004516CE" w:rsidP="003327C6">
      <w:pPr>
        <w:pStyle w:val="Heading4"/>
      </w:pPr>
      <w:r w:rsidRPr="00F92D6F">
        <w:t>Initial Design Considerations</w:t>
      </w:r>
    </w:p>
    <w:p w14:paraId="712BF218" w14:textId="77777777" w:rsidR="004516CE" w:rsidRPr="00F92D6F" w:rsidRDefault="004516CE" w:rsidP="004516CE">
      <w:pPr>
        <w:rPr>
          <w:b/>
          <w:bCs/>
        </w:rPr>
      </w:pPr>
      <w:r w:rsidRPr="00F92D6F">
        <w:rPr>
          <w:b/>
          <w:bCs/>
        </w:rPr>
        <w:t>The creation of a Montessori adolescent environment begins with careful consideration of foundational elements that will support the community's development over time. These initial design decisions establish the physical, social, and philosophical framework within which daily activities and relationships will unfold. While specific implementations vary based on local contexts and resources, certain core considerations apply to all Montessori adolescent environments.</w:t>
      </w:r>
    </w:p>
    <w:p w14:paraId="3DF36A92" w14:textId="77777777" w:rsidR="004516CE" w:rsidRPr="00F92D6F" w:rsidRDefault="004516CE" w:rsidP="004516CE">
      <w:pPr>
        <w:rPr>
          <w:b/>
          <w:bCs/>
        </w:rPr>
      </w:pPr>
      <w:r w:rsidRPr="00F92D6F">
        <w:rPr>
          <w:b/>
          <w:bCs/>
        </w:rPr>
        <w:t xml:space="preserve">Location selection represents </w:t>
      </w:r>
      <w:proofErr w:type="gramStart"/>
      <w:r w:rsidRPr="00F92D6F">
        <w:rPr>
          <w:b/>
          <w:bCs/>
        </w:rPr>
        <w:t>a primary</w:t>
      </w:r>
      <w:proofErr w:type="gramEnd"/>
      <w:r w:rsidRPr="00F92D6F">
        <w:rPr>
          <w:b/>
          <w:bCs/>
        </w:rPr>
        <w:t xml:space="preserve"> consideration, with significant implications for the types of experiences and connections available to adolescents. Montessori's original vision emphasized rural settings that provide opportunities for agricultural work and connection to natural processes. The source material notes the value of "working with </w:t>
      </w:r>
      <w:proofErr w:type="gramStart"/>
      <w:r w:rsidRPr="00F92D6F">
        <w:rPr>
          <w:b/>
          <w:bCs/>
        </w:rPr>
        <w:t>environment</w:t>
      </w:r>
      <w:proofErr w:type="gramEnd"/>
      <w:r w:rsidRPr="00F92D6F">
        <w:rPr>
          <w:b/>
          <w:bCs/>
        </w:rPr>
        <w:t>, allowing animals, gardening, bees, managing water, etc." While urban or suburban locations can still implement essential elements of Montessori adolescent education, they require creative approaches to providing land-based experiences and meaningful production.</w:t>
      </w:r>
    </w:p>
    <w:p w14:paraId="3E4C3396" w14:textId="77777777" w:rsidR="004516CE" w:rsidRPr="00F92D6F" w:rsidRDefault="004516CE" w:rsidP="004516CE">
      <w:pPr>
        <w:rPr>
          <w:b/>
          <w:bCs/>
        </w:rPr>
      </w:pPr>
      <w:r w:rsidRPr="00F92D6F">
        <w:rPr>
          <w:b/>
          <w:bCs/>
        </w:rPr>
        <w:t xml:space="preserve">Space requirements include consideration of the various functions the environment must serve, from academic study to practical work to community gatherings. The environment should include indoor and outdoor spaces designed for different types of activities, with appropriate equipment, storage, and organization. The source material </w:t>
      </w:r>
      <w:r w:rsidRPr="00F92D6F">
        <w:rPr>
          <w:b/>
          <w:bCs/>
        </w:rPr>
        <w:lastRenderedPageBreak/>
        <w:t>emphasizes the importance of "indoor and outdoor access" and the need for spaces that support "care of self, care of others, care of the environment."</w:t>
      </w:r>
    </w:p>
    <w:p w14:paraId="0C63E573" w14:textId="77777777" w:rsidR="004516CE" w:rsidRPr="00F92D6F" w:rsidRDefault="004516CE" w:rsidP="004516CE">
      <w:pPr>
        <w:rPr>
          <w:b/>
          <w:bCs/>
        </w:rPr>
      </w:pPr>
      <w:r w:rsidRPr="00F92D6F">
        <w:rPr>
          <w:b/>
          <w:bCs/>
        </w:rPr>
        <w:t xml:space="preserve">Community size affects social dynamics, resource allocation, and program viability. The environment should include enough adolescents to create a genuine social microcosm with diverse relationships and </w:t>
      </w:r>
      <w:proofErr w:type="gramStart"/>
      <w:r w:rsidRPr="00F92D6F">
        <w:rPr>
          <w:b/>
          <w:bCs/>
        </w:rPr>
        <w:t>responsibilities, yet</w:t>
      </w:r>
      <w:proofErr w:type="gramEnd"/>
      <w:r w:rsidRPr="00F92D6F">
        <w:rPr>
          <w:b/>
          <w:bCs/>
        </w:rPr>
        <w:t xml:space="preserve"> remain small enough for meaningful community connection and individual attention. The source material notes that the environment "needs to be scaled, just big enough to be a real and adult-like, but not so big that adolescents can't manage it." This appropriate scaling ensures that the community provides authentic social experiences without overwhelming adolescents' developing capabilities.</w:t>
      </w:r>
    </w:p>
    <w:p w14:paraId="6F662C17" w14:textId="77777777" w:rsidR="004516CE" w:rsidRPr="00F92D6F" w:rsidRDefault="004516CE" w:rsidP="004516CE">
      <w:pPr>
        <w:rPr>
          <w:b/>
          <w:bCs/>
        </w:rPr>
      </w:pPr>
      <w:r w:rsidRPr="00F92D6F">
        <w:rPr>
          <w:b/>
          <w:bCs/>
        </w:rPr>
        <w:t>Adult staffing considerations include the number, qualifications, and roles of adults within the environment. The community needs enough adults to provide appropriate supervision and expertise in various domains, while maintaining the adolescent-centered nature of the environment. The source material describes "a number of adults that participate in the social context, with different roles, and attending in different manners," suggesting the value of diverse adult contributions to the community.</w:t>
      </w:r>
    </w:p>
    <w:p w14:paraId="3DB65ADA" w14:textId="77777777" w:rsidR="004516CE" w:rsidRPr="00F92D6F" w:rsidRDefault="004516CE" w:rsidP="004516CE">
      <w:pPr>
        <w:rPr>
          <w:b/>
          <w:bCs/>
        </w:rPr>
      </w:pPr>
      <w:r w:rsidRPr="00F92D6F">
        <w:rPr>
          <w:b/>
          <w:bCs/>
        </w:rPr>
        <w:t>Regulatory compliance requires attention to legal requirements for educational institutions, health and safety standards, employment regulations, and other applicable laws. While Montessori adolescent environments may implement innovative approaches, they must operate within legal frameworks that protect adolescents' welfare and rights. Careful attention to regulatory requirements during initial design prevents later disruptions to the program's implementation.</w:t>
      </w:r>
    </w:p>
    <w:p w14:paraId="17C837A3" w14:textId="77777777" w:rsidR="004516CE" w:rsidRPr="00F92D6F" w:rsidRDefault="004516CE" w:rsidP="004516CE">
      <w:pPr>
        <w:rPr>
          <w:b/>
          <w:bCs/>
        </w:rPr>
      </w:pPr>
      <w:r w:rsidRPr="00F92D6F">
        <w:rPr>
          <w:b/>
          <w:bCs/>
        </w:rPr>
        <w:t>Financial sustainability demands realistic planning for startup costs, ongoing expenses, and long-term viability. The environment's economic activities may generate some revenue, but typically require supplementary funding through tuition, grants, donations, or other sources. Sustainable financial models balance idealism with practicality, ensuring that the environment can maintain its essential qualities over time without compromising core principles due to financial pressures.</w:t>
      </w:r>
    </w:p>
    <w:p w14:paraId="770B24E7" w14:textId="77777777" w:rsidR="004516CE" w:rsidRPr="00F92D6F" w:rsidRDefault="004516CE" w:rsidP="004516CE">
      <w:pPr>
        <w:rPr>
          <w:b/>
          <w:bCs/>
        </w:rPr>
      </w:pPr>
      <w:r w:rsidRPr="00F92D6F">
        <w:rPr>
          <w:b/>
          <w:bCs/>
        </w:rPr>
        <w:t>Community relationships, both internal and external, should be considered from the outset. The environment exists within broader social contexts—neighborhoods, municipalities, educational systems, professional networks—that influence its operation and opportunities. Intentional development of positive relationships with these external entities creates support for the environment's mission while expanding possibilities for adolescent engagement with the broader community.</w:t>
      </w:r>
    </w:p>
    <w:p w14:paraId="0193B712" w14:textId="77777777" w:rsidR="004516CE" w:rsidRPr="00F92D6F" w:rsidRDefault="004516CE" w:rsidP="003327C6">
      <w:pPr>
        <w:pStyle w:val="Heading4"/>
      </w:pPr>
      <w:r w:rsidRPr="00F92D6F">
        <w:lastRenderedPageBreak/>
        <w:t>Physical Setup and Maintenance</w:t>
      </w:r>
    </w:p>
    <w:p w14:paraId="1AE2D87A" w14:textId="77777777" w:rsidR="004516CE" w:rsidRPr="00F92D6F" w:rsidRDefault="004516CE" w:rsidP="004516CE">
      <w:pPr>
        <w:rPr>
          <w:b/>
          <w:bCs/>
        </w:rPr>
      </w:pPr>
      <w:r w:rsidRPr="00F92D6F">
        <w:rPr>
          <w:b/>
          <w:bCs/>
        </w:rPr>
        <w:t>The physical setup of the Montessori adolescent environment creates the tangible context within which developmental work occurs. This setup requires careful planning, implementation, and ongoing maintenance to effectively support adolescents' needs and activities. While specific details vary based on location, resources, and program focus, certain principles guide the physical preparation of all Montessori adolescent environments.</w:t>
      </w:r>
    </w:p>
    <w:p w14:paraId="0B9776DF" w14:textId="77777777" w:rsidR="004516CE" w:rsidRPr="00F92D6F" w:rsidRDefault="004516CE" w:rsidP="004516CE">
      <w:pPr>
        <w:rPr>
          <w:b/>
          <w:bCs/>
        </w:rPr>
      </w:pPr>
      <w:r w:rsidRPr="00F92D6F">
        <w:rPr>
          <w:b/>
          <w:bCs/>
        </w:rPr>
        <w:t>Functional work areas form the foundation of the physical environment, providing spaces designed for specific types of activity. These might include agricultural areas, workshops, laboratories, kitchens, business centers, study spaces, and artistic studios. Each area should be equipped with appropriate tools, materials, and references, organized for efficient access and use. The source material emphasizes that "everything needs to be in a logical area, and that can be found by all in the environment," highlighting the importance of intuitive organization that supports independence.</w:t>
      </w:r>
    </w:p>
    <w:p w14:paraId="4CB810FB" w14:textId="77777777" w:rsidR="004516CE" w:rsidRPr="00F92D6F" w:rsidRDefault="004516CE" w:rsidP="004516CE">
      <w:pPr>
        <w:rPr>
          <w:b/>
          <w:bCs/>
        </w:rPr>
      </w:pPr>
      <w:r w:rsidRPr="00F92D6F">
        <w:rPr>
          <w:b/>
          <w:bCs/>
        </w:rPr>
        <w:t>Aesthetic quality represents an essential aspect of the physical environment, creating an atmosphere of beauty, order, and respect. The source material notes that "there needs to be beauty and order, without the need of big expenses," suggesting that aesthetic value comes from thoughtful arrangement, natural materials, and harmonious design rather than costly decorations. This beauty supports psychological well-being and models attention to environmental quality that adolescents internalize through daily experience.</w:t>
      </w:r>
    </w:p>
    <w:p w14:paraId="4C7045B6" w14:textId="77777777" w:rsidR="004516CE" w:rsidRPr="00F92D6F" w:rsidRDefault="004516CE" w:rsidP="004516CE">
      <w:pPr>
        <w:rPr>
          <w:b/>
          <w:bCs/>
        </w:rPr>
      </w:pPr>
      <w:r w:rsidRPr="00F92D6F">
        <w:rPr>
          <w:b/>
          <w:bCs/>
        </w:rPr>
        <w:t xml:space="preserve">Organization systems provide </w:t>
      </w:r>
      <w:proofErr w:type="gramStart"/>
      <w:r w:rsidRPr="00F92D6F">
        <w:rPr>
          <w:b/>
          <w:bCs/>
        </w:rPr>
        <w:t>the</w:t>
      </w:r>
      <w:proofErr w:type="gramEnd"/>
      <w:r w:rsidRPr="00F92D6F">
        <w:rPr>
          <w:b/>
          <w:bCs/>
        </w:rPr>
        <w:t xml:space="preserve"> structure that enables adolescents to work independently and take responsibility for environmental maintenance. These systems might include storage methods, inventory management, cleaning protocols, scheduling tools, and documentation processes. Clear, consistent organization supports what the source material calls "mental order," helping adolescents develop internal organization through interaction with external systems.</w:t>
      </w:r>
    </w:p>
    <w:p w14:paraId="0A2F3515" w14:textId="77777777" w:rsidR="004516CE" w:rsidRPr="00F92D6F" w:rsidRDefault="004516CE" w:rsidP="004516CE">
      <w:pPr>
        <w:rPr>
          <w:b/>
          <w:bCs/>
        </w:rPr>
      </w:pPr>
      <w:r w:rsidRPr="00F92D6F">
        <w:rPr>
          <w:b/>
          <w:bCs/>
        </w:rPr>
        <w:t>Natural elements should be incorporated throughout the environment, connecting indoor and outdoor spaces and bringing nature's patterns and materials into daily experience. The source material emphasizes the importance of "natural materials" and "indoor and outdoor access," recognizing the developmental value of natural connection. Plants, natural light, views of outdoor areas, and natural materials like wood, stone, and textiles create this connection even in urban settings.</w:t>
      </w:r>
    </w:p>
    <w:p w14:paraId="50141190" w14:textId="77777777" w:rsidR="004516CE" w:rsidRPr="00F92D6F" w:rsidRDefault="004516CE" w:rsidP="004516CE">
      <w:pPr>
        <w:rPr>
          <w:b/>
          <w:bCs/>
        </w:rPr>
      </w:pPr>
      <w:r w:rsidRPr="00F92D6F">
        <w:rPr>
          <w:b/>
          <w:bCs/>
        </w:rPr>
        <w:lastRenderedPageBreak/>
        <w:t>Maintenance procedures ensure the ongoing functionality and beauty of the environment, preserving its value as a developmental context. The source material states that "modelling communal order is necessary" and emphasizes that "care is taken around, with and to the materials in the environment." Regular maintenance routines, shared among community members, not only keep the environment in good condition but also teach responsibility and stewardship through practical experience.</w:t>
      </w:r>
    </w:p>
    <w:p w14:paraId="2CF29E3A" w14:textId="77777777" w:rsidR="004516CE" w:rsidRPr="00F92D6F" w:rsidRDefault="004516CE" w:rsidP="004516CE">
      <w:pPr>
        <w:rPr>
          <w:b/>
          <w:bCs/>
        </w:rPr>
      </w:pPr>
      <w:r w:rsidRPr="00F92D6F">
        <w:rPr>
          <w:b/>
          <w:bCs/>
        </w:rPr>
        <w:t>Safety considerations must balance protection from genuine hazards with appropriate risk that supports development of judgment and skill. The source material notes that movement should be allowed "within the responsibility of the consequences of it, and clearly as long as there is no immediate danger." This balanced approach recognizes that development requires some exposure to natural consequences while still providing basic safety and appropriate boundaries.</w:t>
      </w:r>
    </w:p>
    <w:p w14:paraId="72ACD389" w14:textId="77777777" w:rsidR="004516CE" w:rsidRPr="00F92D6F" w:rsidRDefault="004516CE" w:rsidP="004516CE">
      <w:pPr>
        <w:rPr>
          <w:b/>
          <w:bCs/>
        </w:rPr>
      </w:pPr>
      <w:r w:rsidRPr="00F92D6F">
        <w:rPr>
          <w:b/>
          <w:bCs/>
        </w:rPr>
        <w:t xml:space="preserve">Technological integration in contemporary adolescent environments requires thoughtful planning to support learning and productivity without creating distraction or dependency. Digital tools and resources should be incorporated where they authentically enhance work and learning, with clear guidelines for appropriate use. Technological systems should support the community's activities and connections while maintaining the primacy of direct experience and human </w:t>
      </w:r>
      <w:proofErr w:type="gramStart"/>
      <w:r w:rsidRPr="00F92D6F">
        <w:rPr>
          <w:b/>
          <w:bCs/>
        </w:rPr>
        <w:t>relationship</w:t>
      </w:r>
      <w:proofErr w:type="gramEnd"/>
      <w:r w:rsidRPr="00F92D6F">
        <w:rPr>
          <w:b/>
          <w:bCs/>
        </w:rPr>
        <w:t>.</w:t>
      </w:r>
    </w:p>
    <w:p w14:paraId="6B3C1F03" w14:textId="77777777" w:rsidR="004516CE" w:rsidRPr="00F92D6F" w:rsidRDefault="004516CE" w:rsidP="004516CE">
      <w:pPr>
        <w:rPr>
          <w:b/>
          <w:bCs/>
        </w:rPr>
      </w:pPr>
      <w:r w:rsidRPr="00F92D6F">
        <w:rPr>
          <w:b/>
          <w:bCs/>
        </w:rPr>
        <w:t>Flexibility in the physical environment allows adaptation to changing needs, emerging interests, and evolving projects. Spaces that can be reconfigured for different uses, materials that serve multiple purposes, and systems that accommodate growth and change support the dynamic nature of adolescent development and community life. This flexibility enables responsive adjustments based on observation of the environment's effectiveness.</w:t>
      </w:r>
    </w:p>
    <w:p w14:paraId="7C7E93D2" w14:textId="77777777" w:rsidR="004516CE" w:rsidRPr="00F92D6F" w:rsidRDefault="004516CE" w:rsidP="003327C6">
      <w:pPr>
        <w:pStyle w:val="Heading4"/>
      </w:pPr>
      <w:r w:rsidRPr="00F92D6F">
        <w:t>Establishing Community Norms and Procedures</w:t>
      </w:r>
    </w:p>
    <w:p w14:paraId="1EF9E87C" w14:textId="77777777" w:rsidR="004516CE" w:rsidRPr="00F92D6F" w:rsidRDefault="004516CE" w:rsidP="004516CE">
      <w:pPr>
        <w:rPr>
          <w:b/>
          <w:bCs/>
        </w:rPr>
      </w:pPr>
      <w:r w:rsidRPr="00F92D6F">
        <w:rPr>
          <w:b/>
          <w:bCs/>
        </w:rPr>
        <w:t xml:space="preserve">The social infrastructure of the Montessori adolescent environment encompasses the agreements, procedures, and expectations that guide community life. These elements create </w:t>
      </w:r>
      <w:proofErr w:type="gramStart"/>
      <w:r w:rsidRPr="00F92D6F">
        <w:rPr>
          <w:b/>
          <w:bCs/>
        </w:rPr>
        <w:t>the</w:t>
      </w:r>
      <w:proofErr w:type="gramEnd"/>
      <w:r w:rsidRPr="00F92D6F">
        <w:rPr>
          <w:b/>
          <w:bCs/>
        </w:rPr>
        <w:t xml:space="preserve"> structure within which adolescents experience appropriate freedom and responsibility, learning to navigate social systems while contributing to their development and maintenance. Establishing effective norms and procedures requires balancing adult guidance with adolescent participation and ownership.</w:t>
      </w:r>
    </w:p>
    <w:p w14:paraId="7458A700" w14:textId="77777777" w:rsidR="004516CE" w:rsidRPr="00F92D6F" w:rsidRDefault="004516CE" w:rsidP="004516CE">
      <w:pPr>
        <w:rPr>
          <w:b/>
          <w:bCs/>
        </w:rPr>
      </w:pPr>
      <w:r w:rsidRPr="00F92D6F">
        <w:rPr>
          <w:b/>
          <w:bCs/>
        </w:rPr>
        <w:t xml:space="preserve">Community agreements serve as the foundation for shared expectations, articulating values and behavioral standards developed through collective discussion and consensus. Unlike </w:t>
      </w:r>
      <w:proofErr w:type="gramStart"/>
      <w:r w:rsidRPr="00F92D6F">
        <w:rPr>
          <w:b/>
          <w:bCs/>
        </w:rPr>
        <w:t>imposed rules</w:t>
      </w:r>
      <w:proofErr w:type="gramEnd"/>
      <w:r w:rsidRPr="00F92D6F">
        <w:rPr>
          <w:b/>
          <w:bCs/>
        </w:rPr>
        <w:t xml:space="preserve"> in conventional settings, these agreements emerge from the community's actual needs and reflect genuine commitment to common </w:t>
      </w:r>
      <w:r w:rsidRPr="00F92D6F">
        <w:rPr>
          <w:b/>
          <w:bCs/>
        </w:rPr>
        <w:lastRenderedPageBreak/>
        <w:t>welfare. The source material emphasizes "trust: freedom and responsibility" as elements of the</w:t>
      </w:r>
    </w:p>
    <w:p w14:paraId="080B8F8F" w14:textId="77777777" w:rsidR="004516CE" w:rsidRPr="00DF34C2" w:rsidRDefault="004516CE" w:rsidP="004516CE">
      <w:r w:rsidRPr="00DF34C2">
        <w:t>While providing structure, routines should allow flexibility for spontaneous opportunities, extended work periods, or individual needs. The balance between predictability and adaptability supports adolescents' developing time management and planning capabilities.</w:t>
      </w:r>
    </w:p>
    <w:p w14:paraId="3E8F0B6F" w14:textId="77777777" w:rsidR="004516CE" w:rsidRPr="00DF34C2" w:rsidRDefault="004516CE" w:rsidP="004516CE">
      <w:r w:rsidRPr="00DF34C2">
        <w:t>Work cycles structure the community's productive activity, providing extended periods for engagement in meaningful projects and studies. Unlike the fragmented schedules of conventional secondary education, Montessori adolescent environments typically feature longer work periods that allow for deep concentration, complex processes, and natural completion of activities. These extended cycles respect what the source material calls "time for the child to resolve social interactions, to figure out situations or activities, taking more time to create bigger work."</w:t>
      </w:r>
    </w:p>
    <w:p w14:paraId="10B67ACB" w14:textId="77777777" w:rsidR="004516CE" w:rsidRPr="00DF34C2" w:rsidRDefault="004516CE" w:rsidP="004516CE">
      <w:r w:rsidRPr="00DF34C2">
        <w:t>Communication systems ensure that necessary information flows effectively among community members. These might include physical message boards, digital platforms, regular announcements, or documentation procedures for sharing updates and coordinating activities. Clear, accessible communication supports community functioning while modeling professional information management for adolescents.</w:t>
      </w:r>
    </w:p>
    <w:p w14:paraId="43916C94" w14:textId="77777777" w:rsidR="004516CE" w:rsidRPr="00DF34C2" w:rsidRDefault="004516CE" w:rsidP="004516CE">
      <w:r w:rsidRPr="00DF34C2">
        <w:t>Records and documentation maintain the community's institutional memory, tracking activities, decisions, finances, and other important information. These systems might include project documentation, financial records, meeting minutes, or community journals that preserve experiences and learnings for future reference. Effective record-keeping supports accountability, planning, and continuity in the community's development.</w:t>
      </w:r>
    </w:p>
    <w:p w14:paraId="3CFF3166" w14:textId="77777777" w:rsidR="004516CE" w:rsidRPr="00DF34C2" w:rsidRDefault="004516CE" w:rsidP="004516CE">
      <w:r w:rsidRPr="00DF34C2">
        <w:t>Roles and responsibilities within the community should be clearly defined yet flexible enough to accommodate growth and changing needs. These might include leadership positions, work team assignments, or specialized functions that rotate among community members. Clear role definitions support efficient functioning while providing varied experiences that help adolescents discover their interests and capabilities.</w:t>
      </w:r>
    </w:p>
    <w:p w14:paraId="2516E269" w14:textId="77777777" w:rsidR="004516CE" w:rsidRPr="00DF34C2" w:rsidRDefault="004516CE" w:rsidP="003327C6">
      <w:pPr>
        <w:pStyle w:val="Heading4"/>
      </w:pPr>
      <w:r w:rsidRPr="00DF34C2">
        <w:t>Designing an Integrated Curriculum</w:t>
      </w:r>
    </w:p>
    <w:p w14:paraId="79F88D24" w14:textId="77777777" w:rsidR="004516CE" w:rsidRPr="00DF34C2" w:rsidRDefault="004516CE" w:rsidP="004516CE">
      <w:r w:rsidRPr="00DF34C2">
        <w:t xml:space="preserve">The curriculum in Montessori adolescent environments differs fundamentally from conventional subject-based instruction, emphasizing integration of academic content with practical work and social experience. This approach responds to adolescents' developmental need for meaningful application of knowledge and connection between abstract concepts and concrete reality. Designing an effective integrated curriculum </w:t>
      </w:r>
      <w:r w:rsidRPr="00DF34C2">
        <w:lastRenderedPageBreak/>
        <w:t>requires careful planning, ongoing observation, and flexible response to emerging interests and needs.</w:t>
      </w:r>
    </w:p>
    <w:p w14:paraId="4F4B845B" w14:textId="77777777" w:rsidR="004516CE" w:rsidRPr="00DF34C2" w:rsidRDefault="004516CE" w:rsidP="004516CE">
      <w:r w:rsidRPr="00DF34C2">
        <w:t>Dr. Montessori envisioned adolescent education centered on what she called "</w:t>
      </w:r>
      <w:proofErr w:type="gramStart"/>
      <w:r w:rsidRPr="00DF34C2">
        <w:t>occupations"—</w:t>
      </w:r>
      <w:proofErr w:type="gramEnd"/>
      <w:r w:rsidRPr="00DF34C2">
        <w:t>productive activities that connect to fundamental human needs and societal functions. These occupations provide contexts for integrated learning across traditional subject boundaries, connecting mathematical concepts, scientific principles, historical understanding, and communication skills to authentic tasks with tangible outcomes. The source material refers to "meaningful work, with integrated academic content," highlighting this connection between productive activity and intellectual development.</w:t>
      </w:r>
    </w:p>
    <w:p w14:paraId="1F216EA7" w14:textId="77777777" w:rsidR="004516CE" w:rsidRPr="00DF34C2" w:rsidRDefault="004516CE" w:rsidP="004516CE">
      <w:r w:rsidRPr="00DF34C2">
        <w:t>Thematic organization can provide coherence to academic studies by connecting various disciplines through exploration of significant concepts or questions. These themes might address fundamental human experiences, societal challenges, or natural phenomena, creating frameworks for diverse investigations that build toward comprehensive understanding. Thematic approaches support adolescents' developing capacity for synthesizing information from multiple sources and perspectives.</w:t>
      </w:r>
    </w:p>
    <w:p w14:paraId="609EBD1B" w14:textId="77777777" w:rsidR="004516CE" w:rsidRPr="00DF34C2" w:rsidRDefault="004516CE" w:rsidP="004516CE">
      <w:r w:rsidRPr="00DF34C2">
        <w:t>Project-based learning offers another approach to curriculum integration, with extended investigations organized around specific questions or challenges. These projects typically involve research, planning, implementation, and presentation phases, engaging multiple disciplines and skills in pursuit of defined outcomes. Project-based approaches support adolescents' developing capabilities for complex planning, sustained effort, and presentation of findings.</w:t>
      </w:r>
    </w:p>
    <w:p w14:paraId="44C996BD" w14:textId="77777777" w:rsidR="004516CE" w:rsidRPr="00DF34C2" w:rsidRDefault="004516CE" w:rsidP="004516CE">
      <w:r w:rsidRPr="00DF34C2">
        <w:t xml:space="preserve">Connection to societal issues and challenges provides both motivation and context for adolescent learning. The source material notes that adolescents need "adult-like challenges" and opportunities for "genuine contribution to the community." By addressing </w:t>
      </w:r>
      <w:proofErr w:type="gramStart"/>
      <w:r w:rsidRPr="00DF34C2">
        <w:t>real</w:t>
      </w:r>
      <w:proofErr w:type="gramEnd"/>
      <w:r w:rsidRPr="00DF34C2">
        <w:t xml:space="preserve"> environmental, social, economic, or cultural questions through their studies, adolescents experience the relevance of knowledge while developing awareness of their potential social contribution.</w:t>
      </w:r>
    </w:p>
    <w:p w14:paraId="04A8BA03" w14:textId="77777777" w:rsidR="004516CE" w:rsidRPr="00DF34C2" w:rsidRDefault="004516CE" w:rsidP="004516CE">
      <w:r w:rsidRPr="00DF34C2">
        <w:t>Balance between structure and responsiveness is essential in curriculum design for adolescents. While certain foundational knowledge and skills require systematic development, the curriculum should also respond to emerging interests, current events, and spontaneous learning opportunities. This balance supports both academic progress and the development of self-directed learning capabilities.</w:t>
      </w:r>
    </w:p>
    <w:p w14:paraId="57F4C766" w14:textId="77777777" w:rsidR="004516CE" w:rsidRPr="00DF34C2" w:rsidRDefault="004516CE" w:rsidP="004516CE">
      <w:r w:rsidRPr="00DF34C2">
        <w:t xml:space="preserve">Documentation of learning takes distinctive forms in Montessori adolescent environments, focusing on authentic demonstration of understanding and capability rather than </w:t>
      </w:r>
      <w:r w:rsidRPr="00DF34C2">
        <w:lastRenderedPageBreak/>
        <w:t>standardized testing or artificial assessments. These might include portfolios of work, presentations to authentic audiences, implementation of knowledge through practical projects, or other forms that connect assessment to meaningful application. As noted in the source material, "precise movements, language, and mathematics" emerge naturally through engagement with materials and activities, providing evidence of learning through actual performance rather than abstract testing.</w:t>
      </w:r>
    </w:p>
    <w:p w14:paraId="64928ABD" w14:textId="77777777" w:rsidR="004516CE" w:rsidRPr="00DF34C2" w:rsidRDefault="004516CE" w:rsidP="004516CE">
      <w:r w:rsidRPr="00DF34C2">
        <w:t xml:space="preserve">Technology integration in contemporary curriculum design requires thoughtful consideration of both opportunities and limitations. Digital tools can expand access to information, facilitate communication with experts or collaborators, support documentation and presentation of work, and provide specialized capabilities for various fields. However, technology should support rather than replace direct experience, human </w:t>
      </w:r>
      <w:proofErr w:type="gramStart"/>
      <w:r w:rsidRPr="00DF34C2">
        <w:t>relationship</w:t>
      </w:r>
      <w:proofErr w:type="gramEnd"/>
      <w:r w:rsidRPr="00DF34C2">
        <w:t>, and development of fundamental skills and understandings.</w:t>
      </w:r>
    </w:p>
    <w:p w14:paraId="64E16A12" w14:textId="77777777" w:rsidR="004516CE" w:rsidRPr="00DF34C2" w:rsidRDefault="004516CE" w:rsidP="003327C6">
      <w:pPr>
        <w:pStyle w:val="Heading4"/>
      </w:pPr>
      <w:r w:rsidRPr="00DF34C2">
        <w:t>Implementing Practical Life Activities</w:t>
      </w:r>
    </w:p>
    <w:p w14:paraId="36AF2695" w14:textId="77777777" w:rsidR="004516CE" w:rsidRPr="00DF34C2" w:rsidRDefault="004516CE" w:rsidP="004516CE">
      <w:r w:rsidRPr="00DF34C2">
        <w:t>Practical life activities—those involving care of self, others, and the environment—form an essential component of Montessori education at all levels but take on distinctive characteristics in adolescent environments. These activities provide experiences of genuine responsibility, develop practical skills needed for independent living, and connect adolescents to fundamental human needs and functions. The implementation of meaningful practical life experiences supports the development of capability, confidence, and social awareness.</w:t>
      </w:r>
    </w:p>
    <w:p w14:paraId="7867E722" w14:textId="77777777" w:rsidR="004516CE" w:rsidRPr="00DF34C2" w:rsidRDefault="004516CE" w:rsidP="004516CE">
      <w:r w:rsidRPr="00DF34C2">
        <w:t>Self-care activities for adolescents extend beyond the basic skills emphasized in environments for younger children to include more complex aspects of personal management. These might include nutrition and meal preparation, personal finance, health maintenance, time management, or stress regulation. The source material notes the importance of "care of self" in the prepared environment, recognizing that developing competence in self-care supports both immediate well-being and preparation for independent living.</w:t>
      </w:r>
    </w:p>
    <w:p w14:paraId="451B0EB8" w14:textId="77777777" w:rsidR="004516CE" w:rsidRPr="00DF34C2" w:rsidRDefault="004516CE" w:rsidP="004516CE">
      <w:r w:rsidRPr="00DF34C2">
        <w:t>Care of the environment encompasses maintenance of both physical spaces and community systems that support collective functioning. These responsibilities might include cleaning, organization, repair, inventory management, or scheduling of shared resources. The source material emphasizes that "care is taken around, with and to the materials in the environment," highlighting the connection between environmental stewardship and respect for community resources.</w:t>
      </w:r>
    </w:p>
    <w:p w14:paraId="3A107CFD" w14:textId="77777777" w:rsidR="004516CE" w:rsidRPr="00DF34C2" w:rsidRDefault="004516CE" w:rsidP="004516CE">
      <w:r w:rsidRPr="00DF34C2">
        <w:t xml:space="preserve">Care for others involves attention to the needs and well-being of community members and extends to broader social responsibility. These activities might include support for younger </w:t>
      </w:r>
      <w:r w:rsidRPr="00DF34C2">
        <w:lastRenderedPageBreak/>
        <w:t>children, assistance to elderly or vulnerable community members, conflict mediation, or service initiatives addressing social challenges. Through these experiences, adolescents develop empathy, social awareness, and capability for constructive social contribution.</w:t>
      </w:r>
    </w:p>
    <w:p w14:paraId="2597CF14" w14:textId="77777777" w:rsidR="004516CE" w:rsidRPr="00DF34C2" w:rsidRDefault="004516CE" w:rsidP="004516CE">
      <w:r w:rsidRPr="00DF34C2">
        <w:t>Food production and preparation represent particularly valuable practical life activities for adolescents, connecting agricultural work to nutrition, cultural traditions, and community gathering. The source material mentions "gardening" as an important environmental element, recognizing the developmental value of direct participation in food systems. Through growing, harvesting, preserving, and preparing food, adolescents engage with fundamental human needs while developing practical skills and scientific understanding.</w:t>
      </w:r>
    </w:p>
    <w:p w14:paraId="4BEFEB96" w14:textId="77777777" w:rsidR="004516CE" w:rsidRPr="00DF34C2" w:rsidRDefault="004516CE" w:rsidP="004516CE">
      <w:r w:rsidRPr="00DF34C2">
        <w:t>Maintenance and repair of tools, equipment, and infrastructure provide experiences of technical problem-solving and resource stewardship. The source material asks, "Can you maintain the equipment you are using," highlighting the importance of these capabilities for independent functioning. Through maintaining and repairing physical items, adolescents develop practical skills, technical knowledge, and appreciation for durability and functionality over disposability.</w:t>
      </w:r>
    </w:p>
    <w:p w14:paraId="4E2DB19B" w14:textId="77777777" w:rsidR="004516CE" w:rsidRPr="00DF34C2" w:rsidRDefault="004516CE" w:rsidP="004516CE">
      <w:r w:rsidRPr="00DF34C2">
        <w:t>Financial management activities provide essential preparation for economic independence and responsible citizenship. These might include budgeting for community needs, tracking expenses and income, managing cash flow, or planning for capital purchases. The source material emphasizes "introducing economic endeavors" as an important function of the environment, recognizing that financial literacy develops through actual experience with economic processes rather than abstract instruction.</w:t>
      </w:r>
    </w:p>
    <w:p w14:paraId="4A037886" w14:textId="77777777" w:rsidR="004516CE" w:rsidRPr="00DF34C2" w:rsidRDefault="004516CE" w:rsidP="004516CE">
      <w:r w:rsidRPr="00DF34C2">
        <w:t>Community organization activities involve coordination of collective functions, decision-making processes, and social systems. These might include facilitating meetings, managing communications, coordinating work teams, or planning community events. Through these responsibilities, adolescents develop leadership skills, organizational capabilities, and understanding of social systems that support collective functioning.</w:t>
      </w:r>
    </w:p>
    <w:p w14:paraId="02339822" w14:textId="77777777" w:rsidR="004516CE" w:rsidRPr="00DF34C2" w:rsidRDefault="004516CE" w:rsidP="003327C6">
      <w:pPr>
        <w:pStyle w:val="Heading4"/>
      </w:pPr>
      <w:r w:rsidRPr="00DF34C2">
        <w:t>Developing and Managing Economic Activities</w:t>
      </w:r>
    </w:p>
    <w:p w14:paraId="105FEF9A" w14:textId="77777777" w:rsidR="004516CE" w:rsidRPr="00DF34C2" w:rsidRDefault="004516CE" w:rsidP="004516CE">
      <w:r w:rsidRPr="00DF34C2">
        <w:t xml:space="preserve">Economic activities in the Montessori adolescent environment provide experiences of production, exchange, and financial management that develop practical skills while connecting adolescents to fundamental economic processes. These activities represent more than simulations or academic exercises; they involve genuine creation of value and participation in economic exchange. The development and management of these economic dimensions </w:t>
      </w:r>
      <w:proofErr w:type="gramStart"/>
      <w:r w:rsidRPr="00DF34C2">
        <w:t>requires</w:t>
      </w:r>
      <w:proofErr w:type="gramEnd"/>
      <w:r w:rsidRPr="00DF34C2">
        <w:t xml:space="preserve"> careful planning, appropriate structure, and ongoing guidance that balances authenticity with educational purpose.</w:t>
      </w:r>
    </w:p>
    <w:p w14:paraId="4B77909B" w14:textId="77777777" w:rsidR="004516CE" w:rsidRPr="00DF34C2" w:rsidRDefault="004516CE" w:rsidP="004516CE">
      <w:r w:rsidRPr="00DF34C2">
        <w:lastRenderedPageBreak/>
        <w:t xml:space="preserve">Production activities form the foundation of economic experience, involving </w:t>
      </w:r>
      <w:proofErr w:type="gramStart"/>
      <w:r w:rsidRPr="00DF34C2">
        <w:t>creation</w:t>
      </w:r>
      <w:proofErr w:type="gramEnd"/>
      <w:r w:rsidRPr="00DF34C2">
        <w:t xml:space="preserve"> of goods or services with genuine value. These might include agricultural products, manufactured items, artistic creations, or services provided to internal or external markets. The source material emphasizes that "microeconomy is more than selling pizza on Fridays, it's about producing a product and selling them," highlighting the importance of substantive production rather than token economic activities.</w:t>
      </w:r>
    </w:p>
    <w:p w14:paraId="44F37ADA" w14:textId="77777777" w:rsidR="004516CE" w:rsidRPr="00DF34C2" w:rsidRDefault="004516CE" w:rsidP="004516CE">
      <w:r w:rsidRPr="00DF34C2">
        <w:t>Market analysis helps adolescents understand the relationship between production and consumer needs or preferences. These activities might include surveys of potential customers, research on similar products or services, or analysis of seasonal demands and opportunities. Through market analysis, adolescents develop critical thinking about economic decisions while connecting their productive activities to actual community needs.</w:t>
      </w:r>
    </w:p>
    <w:p w14:paraId="4BBCD04A" w14:textId="77777777" w:rsidR="004516CE" w:rsidRPr="00DF34C2" w:rsidRDefault="004516CE" w:rsidP="004516CE">
      <w:r w:rsidRPr="00DF34C2">
        <w:t xml:space="preserve">Pricing and valuation require consideration of production costs, market factors, and fair compensation for labor. These activities might include calculating material expenses, tracking labor </w:t>
      </w:r>
      <w:proofErr w:type="gramStart"/>
      <w:r w:rsidRPr="00DF34C2">
        <w:t>inputs</w:t>
      </w:r>
      <w:proofErr w:type="gramEnd"/>
      <w:r w:rsidRPr="00DF34C2">
        <w:t>, researching comparable products, or analyzing price-value relationships. Through these processes, adolescents develop mathematical skills and economic understanding while confronting ethical questions about value, fairness, and access.</w:t>
      </w:r>
    </w:p>
    <w:p w14:paraId="258F9195" w14:textId="77777777" w:rsidR="004516CE" w:rsidRPr="00DF34C2" w:rsidRDefault="004516CE" w:rsidP="004516CE">
      <w:r w:rsidRPr="00DF34C2">
        <w:t>Marketing and sales connect products to potential customers through effective communication and exchange processes. These activities might include designing promotional materials, developing online presence, participating in markets or fairs, or creating retail spaces within the community. Through marketing and sales, adolescents develop communication skills, interpersonal capabilities, and understanding of consumer psychology while experiencing the satisfaction of successfully connecting their production to appreciation by others.</w:t>
      </w:r>
    </w:p>
    <w:p w14:paraId="0FD0CDC9" w14:textId="77777777" w:rsidR="004516CE" w:rsidRPr="00DF34C2" w:rsidRDefault="004516CE" w:rsidP="004516CE">
      <w:r w:rsidRPr="00DF34C2">
        <w:t>Financial record-keeping tracks economic activities and outcomes, providing information for analysis and decision-making. These activities might include maintaining sales records, tracking expenses, calculating profits or losses, or preparing financial reports. Through financial record-keeping, adolescents develop mathematical skills, organizational capabilities, and habits of accountability that support both personal and collective economic management.</w:t>
      </w:r>
    </w:p>
    <w:p w14:paraId="58734487" w14:textId="77777777" w:rsidR="004516CE" w:rsidRPr="00DF34C2" w:rsidRDefault="004516CE" w:rsidP="004516CE">
      <w:r w:rsidRPr="00DF34C2">
        <w:t xml:space="preserve">Banking and financial management involve handling monetary resources responsibly and strategically. These activities might include maintaining accounts, making deposits and payments, reconciling records, or managing cash flow. Through banking activities, </w:t>
      </w:r>
      <w:r w:rsidRPr="00DF34C2">
        <w:lastRenderedPageBreak/>
        <w:t>adolescents develop practical financial skills while also gaining understanding of broader economic systems and institutions.</w:t>
      </w:r>
    </w:p>
    <w:p w14:paraId="5918C4D6" w14:textId="77777777" w:rsidR="004516CE" w:rsidRPr="00DF34C2" w:rsidRDefault="004516CE" w:rsidP="004516CE">
      <w:r w:rsidRPr="00DF34C2">
        <w:t>Long-term planning extends economic thinking beyond immediate activities to consider sustainability, growth, and future needs. These activities might include capital planning, investment in infrastructure, or development of new product lines or services. Through long-term planning, adolescents develop visionary thinking, delayed gratification, and understanding of economic cycles and systems that extend beyond immediate transactions.</w:t>
      </w:r>
    </w:p>
    <w:p w14:paraId="26441EC2" w14:textId="77777777" w:rsidR="004516CE" w:rsidRPr="00DF34C2" w:rsidRDefault="004516CE" w:rsidP="004516CE">
      <w:r w:rsidRPr="00DF34C2">
        <w:t xml:space="preserve">Ethical considerations in economic activities prompt reflection on values, impacts, and responsible practice. These might include discussions </w:t>
      </w:r>
      <w:proofErr w:type="gramStart"/>
      <w:r w:rsidRPr="00DF34C2">
        <w:t>of</w:t>
      </w:r>
      <w:proofErr w:type="gramEnd"/>
      <w:r w:rsidRPr="00DF34C2">
        <w:t xml:space="preserve"> fair trade, environmental sustainability, accessibility of products or services, or distribution of profits. Through engaging with these ethical dimensions, adolescents develop values-based economic thinking that connects their productive activities to broader social and environmental concerns.</w:t>
      </w:r>
    </w:p>
    <w:p w14:paraId="1E5CCA3A" w14:textId="77777777" w:rsidR="004516CE" w:rsidRPr="00DF34C2" w:rsidRDefault="004516CE" w:rsidP="003327C6">
      <w:pPr>
        <w:pStyle w:val="Heading4"/>
      </w:pPr>
      <w:r w:rsidRPr="00DF34C2">
        <w:t>Fostering Community and Belonging</w:t>
      </w:r>
    </w:p>
    <w:p w14:paraId="68C6CD10" w14:textId="77777777" w:rsidR="004516CE" w:rsidRPr="00DF34C2" w:rsidRDefault="004516CE" w:rsidP="004516CE">
      <w:r w:rsidRPr="00DF34C2">
        <w:t>The development of genuine community and sense of belonging represents a central aim of the Montessori adolescent environment, addressing adolescents' deep need for social connection and identity. The source material explicitly identifies "belong" as one of "the keys to development at the third plane," recognizing that adolescents' psychological health and development depend significantly on experiencing themselves as valued members of a meaningful social group. Fostering this sense of community requires intentional practices that build connection, trust, and shared purpose.</w:t>
      </w:r>
    </w:p>
    <w:p w14:paraId="2DB5CF48" w14:textId="77777777" w:rsidR="004516CE" w:rsidRPr="00DF34C2" w:rsidRDefault="004516CE" w:rsidP="004516CE">
      <w:r w:rsidRPr="00DF34C2">
        <w:t xml:space="preserve">Community-building activities create opportunities for developing relationships, shared experiences, and collective identity. These might include special events, celebrations, service projects, or regular gatherings that strengthen social bonds. Through these activities, adolescents develop social skills, appreciation for diversity within the community, and emotional connection to the </w:t>
      </w:r>
      <w:proofErr w:type="gramStart"/>
      <w:r w:rsidRPr="00DF34C2">
        <w:t>group as a whole</w:t>
      </w:r>
      <w:proofErr w:type="gramEnd"/>
      <w:r w:rsidRPr="00DF34C2">
        <w:t>.</w:t>
      </w:r>
    </w:p>
    <w:p w14:paraId="32DDC949" w14:textId="77777777" w:rsidR="004516CE" w:rsidRPr="00DF34C2" w:rsidRDefault="004516CE" w:rsidP="004516CE">
      <w:r w:rsidRPr="00DF34C2">
        <w:t>Inclusive practices ensure that all community members experience belonging and value regardless of their backgrounds, characteristics, or capabilities. These might include structured opportunities for diverse participation, attention to accessibility of activities and spaces, or community agreements that explicitly address respect for differences. Through inclusive practices, adolescents develop appreciation for human diversity and commitment to equity that extend beyond their immediate community to broader society.</w:t>
      </w:r>
    </w:p>
    <w:p w14:paraId="017FBDFB" w14:textId="77777777" w:rsidR="004516CE" w:rsidRPr="00DF34C2" w:rsidRDefault="004516CE" w:rsidP="004516CE">
      <w:r w:rsidRPr="00DF34C2">
        <w:t xml:space="preserve">Recognition and appreciation of individual contributions acknowledge the unique value each person brings to the community. These practices might include formal recognition </w:t>
      </w:r>
      <w:r w:rsidRPr="00DF34C2">
        <w:lastRenderedPageBreak/>
        <w:t>systems, community reflections on individual efforts, or celebration of diverse achievements and milestones. Through experiencing recognition for their contributions, adolescents develop confidence in their social value and motivation for continued engagement and growth.</w:t>
      </w:r>
    </w:p>
    <w:p w14:paraId="1CA7EC1A" w14:textId="77777777" w:rsidR="004516CE" w:rsidRPr="00DF34C2" w:rsidRDefault="004516CE" w:rsidP="004516CE">
      <w:r w:rsidRPr="00DF34C2">
        <w:t>Mentoring relationships between older and younger adolescents create connections across age groups while providing opportunities for leadership and guidance. These relationships might involve structured mentoring programs, collaborative projects spanning age groups, or informal guidance in areas of particular interest or expertise. Through mentoring experiences, adolescents develop understanding of developmental progression, appreciation for different perspectives, and sense of continuity within the community.</w:t>
      </w:r>
    </w:p>
    <w:p w14:paraId="71195179" w14:textId="77777777" w:rsidR="004516CE" w:rsidRPr="00DF34C2" w:rsidRDefault="004516CE" w:rsidP="004516CE">
      <w:r w:rsidRPr="00DF34C2">
        <w:t>Cultural traditions specific to the community create shared experiences that strengthen collective identity and connection. These might include regular ceremonies, distinctive practices, or community stories and references that develop over time. Through participation in cultural traditions, adolescents experience the security and belonging that come from shared history and predictable collective experiences.</w:t>
      </w:r>
    </w:p>
    <w:p w14:paraId="735784DB" w14:textId="77777777" w:rsidR="004516CE" w:rsidRPr="00DF34C2" w:rsidRDefault="004516CE" w:rsidP="004516CE">
      <w:r w:rsidRPr="00DF34C2">
        <w:t xml:space="preserve">Conflict resolution practices address inevitable tensions and disagreements in ways that maintain community cohesion and individual dignity. These might include mediation processes, restorative practices, or community forums for addressing collective challenges. Through effective conflict resolution, adolescents learn that disagreement need not threaten belonging and that working through difficulties can </w:t>
      </w:r>
      <w:proofErr w:type="gramStart"/>
      <w:r w:rsidRPr="00DF34C2">
        <w:t>actually strengthen</w:t>
      </w:r>
      <w:proofErr w:type="gramEnd"/>
      <w:r w:rsidRPr="00DF34C2">
        <w:t xml:space="preserve"> community bonds.</w:t>
      </w:r>
    </w:p>
    <w:p w14:paraId="7F90AB62" w14:textId="77777777" w:rsidR="004516CE" w:rsidRPr="00DF34C2" w:rsidRDefault="004516CE" w:rsidP="004516CE">
      <w:r w:rsidRPr="00DF34C2">
        <w:t xml:space="preserve">Service to others within and beyond the community develops empathy, social responsibility, and </w:t>
      </w:r>
      <w:proofErr w:type="gramStart"/>
      <w:r w:rsidRPr="00DF34C2">
        <w:t>sense</w:t>
      </w:r>
      <w:proofErr w:type="gramEnd"/>
      <w:r w:rsidRPr="00DF34C2">
        <w:t xml:space="preserve"> of purpose. These activities might include support for community members in need, assistance to younger children, or outreach to broader society. Through service experiences, adolescents develop awareness of others' needs and experience the satisfaction of making meaningful contributions that benefit others.</w:t>
      </w:r>
    </w:p>
    <w:p w14:paraId="6C0BC91B" w14:textId="77777777" w:rsidR="004516CE" w:rsidRPr="00DF34C2" w:rsidRDefault="004516CE" w:rsidP="004516CE">
      <w:r w:rsidRPr="00DF34C2">
        <w:t>Celebration of diversity within the community acknowledges and honors the various backgrounds, perspectives, and characteristics that community members bring. These practices might include cultural exchanges, personal sharing opportunities, or community learning about different traditions and experiences. Through celebration of diversity, adolescents develop appreciation for human variety and understanding of how differences strengthen rather than threaten community cohesion.</w:t>
      </w:r>
    </w:p>
    <w:p w14:paraId="1B2F106A" w14:textId="77777777" w:rsidR="004516CE" w:rsidRPr="00DF34C2" w:rsidRDefault="004516CE" w:rsidP="003327C6">
      <w:pPr>
        <w:pStyle w:val="Heading4"/>
      </w:pPr>
      <w:r w:rsidRPr="00DF34C2">
        <w:lastRenderedPageBreak/>
        <w:t>Connecting to the Natural World</w:t>
      </w:r>
    </w:p>
    <w:p w14:paraId="779572DE" w14:textId="77777777" w:rsidR="004516CE" w:rsidRPr="00DF34C2" w:rsidRDefault="004516CE" w:rsidP="004516CE">
      <w:r w:rsidRPr="00DF34C2">
        <w:t>Connection to the natural world provides essential experiences for adolescent development, supporting physical health, emotional well-being, intellectual understanding, and spiritual growth. The source material explicitly states the importance of "working with environment, allowing animals, gardening, bees, managing water, etc.," recognizing that interaction with natural systems and living beings offers developmental opportunities that artificial or exclusively human-created environments cannot provide. Facilitating this connection requires intentional integration of natural elements and experiences throughout the adolescent environment.</w:t>
      </w:r>
    </w:p>
    <w:p w14:paraId="3B64AFFA" w14:textId="77777777" w:rsidR="004516CE" w:rsidRPr="00DF34C2" w:rsidRDefault="004516CE" w:rsidP="004516CE">
      <w:r w:rsidRPr="00DF34C2">
        <w:t>Agricultural activities provide direct experience of food production, natural cycles, and human interdependence with ecological systems. These might include vegetable gardening, fruit cultivation, grain production, or other forms of plant cultivation that connect adolescents to fundamental human needs. Through agricultural work, adolescents develop practical skills, scientific understanding, patience, and appreciation for natural processes that support human life.</w:t>
      </w:r>
    </w:p>
    <w:p w14:paraId="20BFD114" w14:textId="77777777" w:rsidR="004516CE" w:rsidRPr="00DF34C2" w:rsidRDefault="004516CE" w:rsidP="004516CE">
      <w:r w:rsidRPr="00DF34C2">
        <w:t xml:space="preserve">Animal husbandry involves </w:t>
      </w:r>
      <w:proofErr w:type="gramStart"/>
      <w:r w:rsidRPr="00DF34C2">
        <w:t>care</w:t>
      </w:r>
      <w:proofErr w:type="gramEnd"/>
      <w:r w:rsidRPr="00DF34C2">
        <w:t xml:space="preserve"> and management of animals for various purposes, from food production to companionship to ecological services. These activities might include raising livestock, beekeeping, aquaculture, or care of service or therapy animals. Through animal husbandry, adolescents develop responsibility, empathy, observation skills, and understanding of biological systems and needs.</w:t>
      </w:r>
    </w:p>
    <w:p w14:paraId="79C4BC23" w14:textId="77777777" w:rsidR="004516CE" w:rsidRPr="00DF34C2" w:rsidRDefault="004516CE" w:rsidP="004516CE">
      <w:r w:rsidRPr="00DF34C2">
        <w:t>Environmental stewardship activities involve protection, restoration, or enhancement of natural systems. These might include habitat restoration, invasive species management, water quality monitoring, or conservation projects. Through environmental stewardship, adolescents develop ecological awareness, sense of responsibility for natural resources, and understanding of human impacts on environmental systems.</w:t>
      </w:r>
    </w:p>
    <w:p w14:paraId="0B727CAF" w14:textId="77777777" w:rsidR="004516CE" w:rsidRPr="00DF34C2" w:rsidRDefault="004516CE" w:rsidP="004516CE">
      <w:r w:rsidRPr="00DF34C2">
        <w:t>Natural science studies emerge naturally from direct interaction with the environment, connecting abstract concepts to concrete observations and experiences. These might include botanical investigations, wildlife monitoring, geological studies, or meteorological observations. Through natural science activities grounded in direct experience, adolescents develop scientific thinking, observational skills, and appreciation for natural complexity and interdependence.</w:t>
      </w:r>
    </w:p>
    <w:p w14:paraId="422603B1" w14:textId="77777777" w:rsidR="004516CE" w:rsidRPr="00DF34C2" w:rsidRDefault="004516CE" w:rsidP="004516CE">
      <w:r w:rsidRPr="00DF34C2">
        <w:t xml:space="preserve">Outdoor recreation provides physical activity, sensory experience, and connection to natural environments. These activities might include hiking, camping, swimming, climbing, or other forms of outdoor engagement that develop physical capabilities while fostering appreciation for natural beauty and diversity. Through outdoor recreation, adolescents </w:t>
      </w:r>
      <w:r w:rsidRPr="00DF34C2">
        <w:lastRenderedPageBreak/>
        <w:t>develop physical confidence, risk assessment skills, and emotional connection to natural places.</w:t>
      </w:r>
    </w:p>
    <w:p w14:paraId="47686708" w14:textId="77777777" w:rsidR="004516CE" w:rsidRPr="00DF34C2" w:rsidRDefault="004516CE" w:rsidP="004516CE">
      <w:r w:rsidRPr="00DF34C2">
        <w:t>Wilderness experiences offer more intensive immersion in natural environments, often involving extended time away from typical human-created settings. These might include backpacking trips, extended camping experiences, or wilderness-based challenges that test capabilities and build self-reliance. Through wilderness experiences, adolescents develop resourcefulness, resilience, self-knowledge, and perspective on human needs and priorities.</w:t>
      </w:r>
    </w:p>
    <w:p w14:paraId="0B456D8F" w14:textId="77777777" w:rsidR="004516CE" w:rsidRPr="00DF34C2" w:rsidRDefault="004516CE" w:rsidP="004516CE">
      <w:r w:rsidRPr="00DF34C2">
        <w:t>Seasonal celebrations and observations connect community life to natural cycles and changes. These might include solstice or equinox gatherings, harvest festivals, seasonal work patterns, or documentation of environmental changes throughout the year. Through seasonal awareness, adolescents develop understanding of time as cyclical rather than merely linear and appreciation for the rhythms that underlie both natural processes and human cultural traditions.</w:t>
      </w:r>
    </w:p>
    <w:p w14:paraId="0188BDA7" w14:textId="77777777" w:rsidR="004516CE" w:rsidRPr="00DF34C2" w:rsidRDefault="004516CE" w:rsidP="004516CE">
      <w:r w:rsidRPr="00DF34C2">
        <w:t>Aesthetic appreciation of nature develops through opportunities for observation, artistic response, and reflective experience in natural settings. These activities might include nature journaling, landscape art, outdoor poetry, or simply time for quiet contemplation of natural beauty. Through aesthetic engagement with nature, adolescents develop sensory awareness, emotional responsiveness, and capacity for wonder that support both creative expression and psychological well-being.</w:t>
      </w:r>
    </w:p>
    <w:p w14:paraId="75E053B5" w14:textId="77777777" w:rsidR="004516CE" w:rsidRPr="00DF34C2" w:rsidRDefault="004516CE" w:rsidP="003327C6">
      <w:pPr>
        <w:pStyle w:val="Heading4"/>
      </w:pPr>
      <w:r w:rsidRPr="00DF34C2">
        <w:t>Supporting Intellectual Development</w:t>
      </w:r>
    </w:p>
    <w:p w14:paraId="39F82EC2" w14:textId="77777777" w:rsidR="004516CE" w:rsidRPr="00DF34C2" w:rsidRDefault="004516CE" w:rsidP="004516CE">
      <w:r w:rsidRPr="00DF34C2">
        <w:t>Intellectual development during adolescence involves significant expansion of cognitive capabilities, including abstract thinking, hypothetical reasoning, interdisciplinary connection, and metacognition. The Montessori adolescent environment supports this development through experiences that engage these emerging capabilities while connecting intellectual work to meaningful contexts and purposes. Rather than treating academic content as isolated subject matter to be memorized, the environment integrates intellectual development with practical activities and social engagement.</w:t>
      </w:r>
    </w:p>
    <w:p w14:paraId="01268BFE" w14:textId="77777777" w:rsidR="004516CE" w:rsidRPr="00DF34C2" w:rsidRDefault="004516CE" w:rsidP="004516CE">
      <w:r w:rsidRPr="00DF34C2">
        <w:t>Abstract thinking develops through engagement with concepts, theories, and principles that extend beyond concrete objects or specific instances. These experiences might include philosophical discussions, theoretical modeling, or exploration of symbolic systems such as higher mathematics. The source material notes the importance of "logical analysis," recognizing that adolescents' developing capacity for abstract reasoning requires appropriate challenges and applications.</w:t>
      </w:r>
    </w:p>
    <w:p w14:paraId="3ED535A3" w14:textId="77777777" w:rsidR="004516CE" w:rsidRPr="00DF34C2" w:rsidRDefault="004516CE" w:rsidP="004516CE">
      <w:r w:rsidRPr="00DF34C2">
        <w:lastRenderedPageBreak/>
        <w:t>Research skills develop through investigation of questions that matter to adolescents and their community. These activities might include library research, digital information gathering, field studies, interviews, or original data collection and analysis. Through authentic research experiences, adolescents develop critical evaluation of sources, systematic investigation methods, and capacity for drawing evidence-based conclusions rather than relying on assumption or authority.</w:t>
      </w:r>
    </w:p>
    <w:p w14:paraId="1477880F" w14:textId="77777777" w:rsidR="004516CE" w:rsidRPr="00DF34C2" w:rsidRDefault="004516CE" w:rsidP="004516CE">
      <w:r w:rsidRPr="00DF34C2">
        <w:t>Interdisciplinary connections develop through exploration of complex issues or questions that require integration of multiple knowledge domains. These experiences might include thematic studies, problem-based learning, or projects that naturally span traditional subject boundaries. Through interdisciplinary work, adolescents develop recognition of how different fields inform each other and how complex questions require multiple perspectives for comprehensive understanding.</w:t>
      </w:r>
    </w:p>
    <w:p w14:paraId="48AB5E39" w14:textId="77777777" w:rsidR="004516CE" w:rsidRPr="00DF34C2" w:rsidRDefault="004516CE" w:rsidP="004516CE">
      <w:r w:rsidRPr="00DF34C2">
        <w:t xml:space="preserve">Communication skills develop through experiences of sharing information, ideas, and perspectives with various audiences. These activities might include writing for different purposes, public speaking, multimedia presentations, or facilitation of discussions. Through diverse communication experiences, adolescents develop </w:t>
      </w:r>
      <w:proofErr w:type="gramStart"/>
      <w:r w:rsidRPr="00DF34C2">
        <w:t>ability</w:t>
      </w:r>
      <w:proofErr w:type="gramEnd"/>
      <w:r w:rsidRPr="00DF34C2">
        <w:t xml:space="preserve"> to articulate their thoughts clearly, adapt their expression to different contexts, and engage effectively in intellectual exchange.</w:t>
      </w:r>
    </w:p>
    <w:p w14:paraId="714A8214" w14:textId="77777777" w:rsidR="004516CE" w:rsidRPr="00DF34C2" w:rsidRDefault="004516CE" w:rsidP="004516CE">
      <w:r w:rsidRPr="00DF34C2">
        <w:t>Critical thinking develops through examination of assumptions, evaluation of evidence, consideration of alternative perspectives, and logical analysis of arguments. These experiences might include structured debates, analysis of media messages, evaluation of historical interpretations, or critique of scientific claims. Through critical thinking activities, adolescents develop intellectual independence, analytical capabilities, and resistance to manipulation or superficial understanding.</w:t>
      </w:r>
    </w:p>
    <w:p w14:paraId="526D1D25" w14:textId="77777777" w:rsidR="004516CE" w:rsidRPr="00DF34C2" w:rsidRDefault="004516CE" w:rsidP="004516CE">
      <w:r w:rsidRPr="00DF34C2">
        <w:t xml:space="preserve">Cultural literacy develops through engagement with the intellectual and artistic heritage of diverse traditions. These experiences might include study of literature, history, art, music, philosophy, or religious thought from various cultures and time periods. Through cultural studies, adolescents develop </w:t>
      </w:r>
      <w:proofErr w:type="gramStart"/>
      <w:r w:rsidRPr="00DF34C2">
        <w:t>understanding</w:t>
      </w:r>
      <w:proofErr w:type="gramEnd"/>
      <w:r w:rsidRPr="00DF34C2">
        <w:t xml:space="preserve"> of human experience across time and place, appreciation for diverse perspectives, and sense of connection to broader human traditions beyond their immediate experience.</w:t>
      </w:r>
    </w:p>
    <w:p w14:paraId="3F03F33A" w14:textId="77777777" w:rsidR="004516CE" w:rsidRPr="00DF34C2" w:rsidRDefault="004516CE" w:rsidP="004516CE">
      <w:r w:rsidRPr="00DF34C2">
        <w:t xml:space="preserve">Technological literacy develops through appropriate use of digital tools for information gathering, communication, creation, and analysis. These activities might include digital research, media production, data analysis, or collaborative online projects. Through guided technology use, adolescents develop discernment about digital information, ethical use of </w:t>
      </w:r>
      <w:r w:rsidRPr="00DF34C2">
        <w:lastRenderedPageBreak/>
        <w:t>technological tools, and capacity to leverage technology for meaningful purposes rather than passive consumption.</w:t>
      </w:r>
    </w:p>
    <w:p w14:paraId="1596C94C" w14:textId="77777777" w:rsidR="004516CE" w:rsidRPr="00DF34C2" w:rsidRDefault="004516CE" w:rsidP="004516CE">
      <w:r w:rsidRPr="00DF34C2">
        <w:t>Metacognition—thinking about thinking—develops through reflection on learning processes, problem-solving strategies, and cognitive patterns. These experiences might include learning journals, discussion of thinking methods, analysis of problem-solving approaches, or exploration of cognitive biases and limitations. Through metacognitive activities, adolescents develop self-awareness about their intellectual functioning, capacity to adjust their approaches based on task demands, and recognition of the constructed nature of knowledge.</w:t>
      </w:r>
    </w:p>
    <w:p w14:paraId="54B51830" w14:textId="77777777" w:rsidR="004516CE" w:rsidRPr="00DF34C2" w:rsidRDefault="004516CE" w:rsidP="003327C6">
      <w:pPr>
        <w:pStyle w:val="Heading4"/>
      </w:pPr>
      <w:r w:rsidRPr="00DF34C2">
        <w:t>Addressing Individual Differences and Needs</w:t>
      </w:r>
    </w:p>
    <w:p w14:paraId="426DD064" w14:textId="77777777" w:rsidR="004516CE" w:rsidRPr="00DF34C2" w:rsidRDefault="004516CE" w:rsidP="004516CE">
      <w:r w:rsidRPr="00DF34C2">
        <w:t>The Montessori adolescent environment, while emphasizing community and shared experience, must also address the significant individual differences that characterize adolescent development. These differences include varied interests, learning styles, developmental rates, cultural backgrounds, and specific learning needs. Effective environments balance common experiences with personalized approaches that honor individual uniqueness while maintaining community cohesion and core Montessori principles.</w:t>
      </w:r>
    </w:p>
    <w:p w14:paraId="09E055D6" w14:textId="77777777" w:rsidR="004516CE" w:rsidRPr="00DF34C2" w:rsidRDefault="004516CE" w:rsidP="004516CE">
      <w:r w:rsidRPr="00DF34C2">
        <w:t>Personalized learning paths allow adolescents to pursue studies and projects aligned with their interests and goals while still participating in essential common experiences. These individualized elements might include specialized research projects, particular skill development, or extended studies in areas of passion. The source material notes the importance of providing "opportunities to explore personal interests, within community context and needs," highlighting the balance between individual exploration and community connection.</w:t>
      </w:r>
    </w:p>
    <w:p w14:paraId="7E49AD7C" w14:textId="77777777" w:rsidR="004516CE" w:rsidRPr="00DF34C2" w:rsidRDefault="004516CE" w:rsidP="004516CE">
      <w:r w:rsidRPr="00DF34C2">
        <w:t>Differentiated guidance recognizes that adolescents require varying types and degrees of adult support based on their capabilities, experiences, and developmental needs. For some adolescents, brief direction may suffice, while others benefit from more detailed instruction or ongoing coaching in particular areas. This differentiation requires careful observation to identify actual needs rather than assumptions based on age or other surface characteristics.</w:t>
      </w:r>
    </w:p>
    <w:p w14:paraId="6B915778" w14:textId="77777777" w:rsidR="004516CE" w:rsidRPr="00DF34C2" w:rsidRDefault="004516CE" w:rsidP="004516CE">
      <w:r w:rsidRPr="00DF34C2">
        <w:t xml:space="preserve">Strength-based approaches focus on identifying and developing each adolescent's unique capabilities and contributions rather than emphasizing deficits or comparing adolescents to standardized expectations. These approaches might include opportunities to demonstrate expertise, development of leadership in areas of strength, or contribution to community through distinctive talents. By emphasizing strengths while providing </w:t>
      </w:r>
      <w:r w:rsidRPr="00DF34C2">
        <w:lastRenderedPageBreak/>
        <w:t>appropriate support for challenges, these approaches build confidence and motivation for growth.</w:t>
      </w:r>
    </w:p>
    <w:p w14:paraId="41D58650" w14:textId="77777777" w:rsidR="004516CE" w:rsidRPr="00DF34C2" w:rsidRDefault="004516CE" w:rsidP="004516CE">
      <w:r w:rsidRPr="00DF34C2">
        <w:t xml:space="preserve">Cultural responsiveness acknowledges the influence of cultural background on learning styles, communication patterns, values, and expectations. Effective environments recognize these differences as valuable diversity rather than deviations from </w:t>
      </w:r>
      <w:proofErr w:type="gramStart"/>
      <w:r w:rsidRPr="00DF34C2">
        <w:t>a</w:t>
      </w:r>
      <w:proofErr w:type="gramEnd"/>
      <w:r w:rsidRPr="00DF34C2">
        <w:t xml:space="preserve"> assumed norm, adapting approaches to honor various cultural perspectives while maintaining core Montessori principles. Cultural responsiveness requires ongoing learning and reflection by adults to recognize and address their own cultural assumptions and biases.</w:t>
      </w:r>
    </w:p>
    <w:p w14:paraId="378E7E4F" w14:textId="77777777" w:rsidR="004516CE" w:rsidRPr="00DF34C2" w:rsidRDefault="004516CE" w:rsidP="004516CE">
      <w:r w:rsidRPr="00DF34C2">
        <w:t xml:space="preserve">Learning support for specific challenges addresses </w:t>
      </w:r>
      <w:proofErr w:type="gramStart"/>
      <w:r w:rsidRPr="00DF34C2">
        <w:t>particular difficulties</w:t>
      </w:r>
      <w:proofErr w:type="gramEnd"/>
      <w:r w:rsidRPr="00DF34C2">
        <w:t xml:space="preserve"> that some adolescents experience in areas such as reading, mathematics, executive functioning, or social interaction. These supports might include targeted skill development, alternative approaches to mastering content, assistive technologies, or environmental modifications. Effective learning support maintains high expectations while providing necessary scaffolding for success, avoiding both overprotection and insufficient accommodation.</w:t>
      </w:r>
    </w:p>
    <w:p w14:paraId="70906EF8" w14:textId="77777777" w:rsidR="004516CE" w:rsidRPr="00DF34C2" w:rsidRDefault="004516CE" w:rsidP="004516CE">
      <w:r w:rsidRPr="00DF34C2">
        <w:t xml:space="preserve">Social-emotional support addresses adolescents' psychological needs and challenges, recognizing that emotional well-being forms the foundation for all other </w:t>
      </w:r>
      <w:proofErr w:type="gramStart"/>
      <w:r w:rsidRPr="00DF34C2">
        <w:t>development</w:t>
      </w:r>
      <w:proofErr w:type="gramEnd"/>
      <w:r w:rsidRPr="00DF34C2">
        <w:t>. These supports might include individual mentoring, group discussions of common concerns, stress management techniques, or referral to specialized resources when needed. The source material notes the adult's role as "anchor (essential to find vulnerabilities and working on them)," recognizing the importance of addressing emotional needs within the educational environment.</w:t>
      </w:r>
    </w:p>
    <w:p w14:paraId="6FFE0ADD" w14:textId="77777777" w:rsidR="004516CE" w:rsidRPr="00DF34C2" w:rsidRDefault="004516CE" w:rsidP="004516CE">
      <w:r w:rsidRPr="00DF34C2">
        <w:t xml:space="preserve">Balancing challenge and support </w:t>
      </w:r>
      <w:proofErr w:type="gramStart"/>
      <w:r w:rsidRPr="00DF34C2">
        <w:t>requires</w:t>
      </w:r>
      <w:proofErr w:type="gramEnd"/>
      <w:r w:rsidRPr="00DF34C2">
        <w:t xml:space="preserve"> careful calibration to provide appropriate difficulty that stretches capabilities without creating overwhelming frustration. The source material notes that materials and activities should "provide appropriate challenge and opportunity for independence," recognizing that optimal development occurs when adolescents engage with challenges that require effort but remain within reach of their capabilities, with appropriate support. This balance requires ongoing observation and adjustment based on individual responses.</w:t>
      </w:r>
    </w:p>
    <w:p w14:paraId="7FF3BA57" w14:textId="77777777" w:rsidR="004516CE" w:rsidRPr="00DF34C2" w:rsidRDefault="004516CE" w:rsidP="004516CE">
      <w:r w:rsidRPr="00DF34C2">
        <w:t xml:space="preserve">Respecting developmental timing acknowledges that adolescents mature at different rates across various domains, requiring flexible expectations that respond to actual development rather than chronological age or grade level. This respect might involve allowing extended time for mastery of </w:t>
      </w:r>
      <w:proofErr w:type="gramStart"/>
      <w:r w:rsidRPr="00DF34C2">
        <w:t>particular skills</w:t>
      </w:r>
      <w:proofErr w:type="gramEnd"/>
      <w:r w:rsidRPr="00DF34C2">
        <w:t xml:space="preserve">, accepting temporary regressions during periods of growth in other areas, or adjusting expectations based on developmental readiness. By honoring individual developmental trajectories, the environment supports </w:t>
      </w:r>
      <w:r w:rsidRPr="00DF34C2">
        <w:lastRenderedPageBreak/>
        <w:t>authentic growth rather than artificial advancement or retention based on standardized timelines.</w:t>
      </w:r>
    </w:p>
    <w:p w14:paraId="444097C3" w14:textId="77777777" w:rsidR="004516CE" w:rsidRPr="00DF34C2" w:rsidRDefault="004516CE" w:rsidP="003327C6">
      <w:pPr>
        <w:pStyle w:val="Heading3"/>
      </w:pPr>
      <w:r w:rsidRPr="00DF34C2">
        <w:t>The Evolution of the Adolescent Environment Over Time</w:t>
      </w:r>
    </w:p>
    <w:p w14:paraId="7D0AECED" w14:textId="77777777" w:rsidR="004516CE" w:rsidRPr="00DF34C2" w:rsidRDefault="004516CE" w:rsidP="003327C6">
      <w:pPr>
        <w:pStyle w:val="Heading4"/>
      </w:pPr>
      <w:r w:rsidRPr="00DF34C2">
        <w:t>Short-Term Adaptations and Responsiveness</w:t>
      </w:r>
    </w:p>
    <w:p w14:paraId="27303F2E" w14:textId="77777777" w:rsidR="004516CE" w:rsidRPr="00DF34C2" w:rsidRDefault="004516CE" w:rsidP="004516CE">
      <w:r w:rsidRPr="00DF34C2">
        <w:t xml:space="preserve">The Montessori adolescent environment, while maintaining consistent philosophical principles and core structures, must also demonstrate agility in responding to emerging needs, interests, and circumstances. This responsive quality allows the environment to remain vital and relevant, adapting to the </w:t>
      </w:r>
      <w:proofErr w:type="gramStart"/>
      <w:r w:rsidRPr="00DF34C2">
        <w:t>particular adolescents</w:t>
      </w:r>
      <w:proofErr w:type="gramEnd"/>
      <w:r w:rsidRPr="00DF34C2">
        <w:t xml:space="preserve"> it serves while preserving essential Montessori characteristics. Short-term adaptations occur within the established framework, adjusting specific elements rather than fundamental structures.</w:t>
      </w:r>
    </w:p>
    <w:p w14:paraId="00F47D97" w14:textId="77777777" w:rsidR="004516CE" w:rsidRPr="00DF34C2" w:rsidRDefault="004516CE" w:rsidP="004516CE">
      <w:r w:rsidRPr="00DF34C2">
        <w:t>Observation-based adjustments respond to patterns revealed through systematic observation of adolescents' engagement, challenges, and developmental progress. As noted in the source material, "activities or events tell us problems in the prepared environment," providing information that guides refinements to better support current needs. These adjustments might address physical organization, scheduling, activity offerings, or community processes based on actual experience rather than theoretical assumptions.</w:t>
      </w:r>
    </w:p>
    <w:p w14:paraId="3E82ADF9" w14:textId="77777777" w:rsidR="004516CE" w:rsidRPr="00DF34C2" w:rsidRDefault="004516CE" w:rsidP="004516CE">
      <w:r w:rsidRPr="00DF34C2">
        <w:t>Seasonal adaptations align community activities with natural cycles and environmental conditions, creating meaningful connections to temporal patterns while accommodating practical realities. These adjustments might include shifting work emphasis between indoor and outdoor activities, adapting daily schedules to daylight availability, or developing season-specific projects and studies. Seasonal adaptations connect community life to natural rhythms while providing varied experiences throughout the year.</w:t>
      </w:r>
    </w:p>
    <w:p w14:paraId="3658F211" w14:textId="77777777" w:rsidR="004516CE" w:rsidRPr="00DF34C2" w:rsidRDefault="004516CE" w:rsidP="004516CE">
      <w:r w:rsidRPr="00DF34C2">
        <w:t>Project-driven modifications respond to the specific requirements of current community projects and initiatives. These adjustments might include temporary reorganization of spaces, acquisition of specialized materials or expertise, or schedule adjustments to accommodate project timelines. By adapting to project needs, the environment demonstrates flexibility that supports meaningful work while maintaining overall structure and principles.</w:t>
      </w:r>
    </w:p>
    <w:p w14:paraId="0D4B357E" w14:textId="77777777" w:rsidR="004516CE" w:rsidRPr="00DF34C2" w:rsidRDefault="004516CE" w:rsidP="004516CE">
      <w:r w:rsidRPr="00DF34C2">
        <w:t xml:space="preserve">Social dynamic responses address current patterns in community relationships and functioning, providing additional support or structure where needed while allowing greater autonomy where appropriate. These adaptations might include temporary changes to grouping arrangements, decision-making processes, or conflict resolution approaches based on current community capabilities and challenges. Social adaptations recognize </w:t>
      </w:r>
      <w:r w:rsidRPr="00DF34C2">
        <w:lastRenderedPageBreak/>
        <w:t>that community development follows its own timeline, requiring responsive support rather than rigid expectations.</w:t>
      </w:r>
    </w:p>
    <w:p w14:paraId="194FE8E9" w14:textId="77777777" w:rsidR="004516CE" w:rsidRPr="00DF34C2" w:rsidRDefault="004516CE" w:rsidP="004516CE">
      <w:r w:rsidRPr="00DF34C2">
        <w:t xml:space="preserve">Individual-focused adjustments address the specific needs or interests of </w:t>
      </w:r>
      <w:proofErr w:type="gramStart"/>
      <w:r w:rsidRPr="00DF34C2">
        <w:t>particular adolescents</w:t>
      </w:r>
      <w:proofErr w:type="gramEnd"/>
      <w:r w:rsidRPr="00DF34C2">
        <w:t xml:space="preserve"> while maintaining the community context. These adaptations might include personalized work plans, specialized resources, or modified expectations that respond to individual circumstances without creating separate programs or exclusive arrangements. By balancing individual responsiveness with community cohesion, these adjustments honor both uniqueness and belonging.</w:t>
      </w:r>
    </w:p>
    <w:p w14:paraId="29A6E6B9" w14:textId="77777777" w:rsidR="004516CE" w:rsidRPr="00DF34C2" w:rsidRDefault="004516CE" w:rsidP="004516CE">
      <w:r w:rsidRPr="00DF34C2">
        <w:t>Crisis responses address unexpected events or challenges that affect the community or its members, providing necessary support while maintaining stability and purpose. These responses might include schedule adjustments, emotional processing opportunities, or temporary redistribution of responsibilities during difficult periods. Effective crisis adaptation maintains core functions and values while acknowledging and addressing extraordinary circumstances.</w:t>
      </w:r>
    </w:p>
    <w:p w14:paraId="02EE03E7" w14:textId="77777777" w:rsidR="004516CE" w:rsidRPr="00DF34C2" w:rsidRDefault="004516CE" w:rsidP="004516CE">
      <w:r w:rsidRPr="00DF34C2">
        <w:t>Feedback integration incorporates insights from adolescents, parents, colleagues, and other stakeholders to refine and improve environmental elements. Regular opportunities for sharing perspectives and suggestions create a culture of continuous improvement and demonstrate respect for all community members' experiences and observations. By integrating diverse feedback while maintaining philosophical integrity, the environment evolves in response to actual experiences rather than abstract theories.</w:t>
      </w:r>
    </w:p>
    <w:p w14:paraId="00186D58" w14:textId="77777777" w:rsidR="004516CE" w:rsidRPr="00DF34C2" w:rsidRDefault="004516CE" w:rsidP="003327C6">
      <w:pPr>
        <w:pStyle w:val="Heading4"/>
      </w:pPr>
      <w:r w:rsidRPr="00DF34C2">
        <w:t>Long-Term Development and Maturation</w:t>
      </w:r>
    </w:p>
    <w:p w14:paraId="442773D5" w14:textId="77777777" w:rsidR="004516CE" w:rsidRPr="00DF34C2" w:rsidRDefault="004516CE" w:rsidP="004516CE">
      <w:r w:rsidRPr="00DF34C2">
        <w:t>Beyond short-term adaptations, the Montessori adolescent environment undergoes longer-term development that reflects growing community capacity, accumulated experience, and evolving understanding of adolescent needs. This developmental trajectory allows the environment to deepen its effectiveness while maintaining connection to both Montessori principles and contemporary realities. Long-term development involves more substantive evolution of structures, capabilities, and community identity.</w:t>
      </w:r>
    </w:p>
    <w:p w14:paraId="389378F5" w14:textId="77777777" w:rsidR="004516CE" w:rsidRPr="00DF34C2" w:rsidRDefault="004516CE" w:rsidP="004516CE">
      <w:r w:rsidRPr="00DF34C2">
        <w:t>Community culture development emerges through shared experiences, established traditions, and collective values that develop over multiple years. As the community establishes its identity and practices, it creates a distinctive culture that supports belonging and continuity while remaining open to new members and ideas. This cultural development provides increasing depth and richness to the community experience while maintaining essential Montessori characteristics.</w:t>
      </w:r>
    </w:p>
    <w:p w14:paraId="0C941BF5" w14:textId="77777777" w:rsidR="004516CE" w:rsidRPr="00DF34C2" w:rsidRDefault="004516CE" w:rsidP="004516CE">
      <w:r w:rsidRPr="00DF34C2">
        <w:t xml:space="preserve">Physical environment enhancement occurs through ongoing improvement of </w:t>
      </w:r>
      <w:proofErr w:type="gramStart"/>
      <w:r w:rsidRPr="00DF34C2">
        <w:t>spaces</w:t>
      </w:r>
      <w:proofErr w:type="gramEnd"/>
      <w:r w:rsidRPr="00DF34C2">
        <w:t xml:space="preserve">, equipment, and materials based on experience and expanding capabilities. These </w:t>
      </w:r>
      <w:r w:rsidRPr="00DF34C2">
        <w:lastRenderedPageBreak/>
        <w:t>developments might include major renovations, landscape transformations, or significant equipment acquisitions that expand possibilities for meaningful work and community life. Long-term physical development reflects both practical learning about environmental needs and growth in the community's capacity to create and maintain more complex systems.</w:t>
      </w:r>
    </w:p>
    <w:p w14:paraId="29014E63" w14:textId="77777777" w:rsidR="004516CE" w:rsidRPr="00DF34C2" w:rsidRDefault="004516CE" w:rsidP="004516CE">
      <w:r w:rsidRPr="00DF34C2">
        <w:t>Program expansion introduces new elements to the curriculum, practical experiences, or community activities based on growing capabilities and interests. These expansions might include new areas of production, additional community services, expanded research domains, or more extensive community connections. Program development reflects deepening understanding of adolescent needs and expanding capacity to provide diverse, meaningful experiences.</w:t>
      </w:r>
    </w:p>
    <w:p w14:paraId="3228F146" w14:textId="77777777" w:rsidR="004516CE" w:rsidRPr="00DF34C2" w:rsidRDefault="004516CE" w:rsidP="004516CE">
      <w:r w:rsidRPr="00DF34C2">
        <w:t>Professional growth of the adult community parallels and supports environmental development, with increasing expertise, collaboration, and understanding of Montessori adolescent development. This professional evolution might include specialized training, research projects, mentoring relationships, or professional writing that contributes to the field. As adults develop greater capability and confidence, they can provide more nuanced guidance and create more sophisticated environmental experiences.</w:t>
      </w:r>
    </w:p>
    <w:p w14:paraId="67BCE4F1" w14:textId="77777777" w:rsidR="004516CE" w:rsidRPr="00DF34C2" w:rsidRDefault="004516CE" w:rsidP="004516CE">
      <w:r w:rsidRPr="00DF34C2">
        <w:t>Institutional development involves establishing stable structures, policies, and systems that support the environment's long-term viability and integrity. These developments might include governance models, financial systems, documentation procedures, or quality assurance processes that provide institutional stability without bureaucratic rigidity. Effective institutional development maintains focus on the environment's fundamental purpose while creating structures that support sustainable operation.</w:t>
      </w:r>
    </w:p>
    <w:p w14:paraId="54A7DB93" w14:textId="77777777" w:rsidR="004516CE" w:rsidRPr="00DF34C2" w:rsidRDefault="004516CE" w:rsidP="004516CE">
      <w:r w:rsidRPr="00DF34C2">
        <w:t>Community engagement expands over time, with increasingly meaningful connections to the broader society beyond the immediate environment. These developments might include more extensive service initiatives, economic partnerships, cultural exchanges, or educational collaborations that connect adolescents to diverse aspects of adult society. Expanding community engagement provides increasingly authentic experiences of social participation while maintaining appropriate boundaries for adolescent development.</w:t>
      </w:r>
    </w:p>
    <w:p w14:paraId="469F7111" w14:textId="77777777" w:rsidR="004516CE" w:rsidRPr="00DF34C2" w:rsidRDefault="004516CE" w:rsidP="004516CE">
      <w:r w:rsidRPr="00DF34C2">
        <w:t xml:space="preserve">Research and documentation efforts develop to capture the environment's experiences, outcomes, and insights, contributing to both internal improvement and broader understanding of Montessori adolescent education. These activities might include formal research projects, systematic documentation of practices, or publication of resources that share the community's learning with others. Research and documentation support </w:t>
      </w:r>
      <w:r w:rsidRPr="00DF34C2">
        <w:lastRenderedPageBreak/>
        <w:t>evidence-based refinement of practices while contributing to the evolution of Montessori adolescent education more broadly.</w:t>
      </w:r>
    </w:p>
    <w:p w14:paraId="6DC16AC5" w14:textId="77777777" w:rsidR="004516CE" w:rsidRPr="00DF34C2" w:rsidRDefault="004516CE" w:rsidP="004516CE">
      <w:r w:rsidRPr="00DF34C2">
        <w:t>Legacy building establishes continuity across generations of community members, creating traditions, resources, and knowledge that persist beyond individual participation. These developments might include alumni networks, archival collections, or intergenerational events that connect past and present community members. Legacy development provides historical context and depth to the community experience while demonstrating the lasting impact of Montessori adolescent education.</w:t>
      </w:r>
    </w:p>
    <w:p w14:paraId="302A005A" w14:textId="77777777" w:rsidR="004516CE" w:rsidRPr="00DF34C2" w:rsidRDefault="004516CE" w:rsidP="003327C6">
      <w:pPr>
        <w:pStyle w:val="Heading4"/>
      </w:pPr>
      <w:r w:rsidRPr="00DF34C2">
        <w:t>Evaluating Effectiveness and Outcomes</w:t>
      </w:r>
    </w:p>
    <w:p w14:paraId="565C4F0A" w14:textId="77777777" w:rsidR="004516CE" w:rsidRPr="00DF34C2" w:rsidRDefault="004516CE" w:rsidP="004516CE">
      <w:r w:rsidRPr="00DF34C2">
        <w:t>Assessing the effectiveness of the Montessori adolescent environment requires approaches that align with its distinctive philosophy and aims. Rather than relying solely on standardized measures designed for conventional educational settings, evaluation should examine outcomes related to the environment's fundamental purpose: supporting adolescents' development toward mature, capable, socially conscious adulthood. Comprehensive evaluation considers multiple dimensions of development and various forms of evidence to create a holistic picture of environmental effectiveness.</w:t>
      </w:r>
    </w:p>
    <w:p w14:paraId="2E512460" w14:textId="77777777" w:rsidR="004516CE" w:rsidRPr="00DF34C2" w:rsidRDefault="004516CE" w:rsidP="004516CE">
      <w:r w:rsidRPr="00DF34C2">
        <w:t xml:space="preserve">Developmental outcomes reflect adolescents' growth across physical, cognitive, social, emotional, and moral domains. </w:t>
      </w:r>
      <w:proofErr w:type="gramStart"/>
      <w:r w:rsidRPr="00DF34C2">
        <w:t>Evaluation</w:t>
      </w:r>
      <w:proofErr w:type="gramEnd"/>
      <w:r w:rsidRPr="00DF34C2">
        <w:t xml:space="preserve"> of these outcomes might include observations of changing capabilities, documentation of milestone achievements, or assessments of increasing complexity in work and interaction. By tracking developmental patterns over time, the community can assess whether the environment is effectively supporting natural human development as Montessori envisioned.</w:t>
      </w:r>
    </w:p>
    <w:p w14:paraId="79ED465F" w14:textId="77777777" w:rsidR="004516CE" w:rsidRPr="00DF34C2" w:rsidRDefault="004516CE" w:rsidP="004516CE">
      <w:r w:rsidRPr="00DF34C2">
        <w:t>Academic achievement represents one dimension of environmental effectiveness, encompassing mastery of knowledge and skills across traditional subject areas. Assessment of academic outcomes might include portfolio evaluation, performance assessments, standardized measures when appropriate, or tracking of post-secondary educational experiences. Effective Montessori adolescent environments typically produce strong academic outcomes through integrated, meaningful learning rather than narrow test preparation.</w:t>
      </w:r>
    </w:p>
    <w:p w14:paraId="1EB1A000" w14:textId="77777777" w:rsidR="004516CE" w:rsidRPr="00DF34C2" w:rsidRDefault="004516CE" w:rsidP="004516CE">
      <w:r w:rsidRPr="00DF34C2">
        <w:t>Practical competence demonstrates adolescents' developing ability to function effectively in real-world contexts, from physical work to interpersonal collaboration to organizational management. Evaluation of practical outcomes might include performance in community responsibilities, successful completion of complex projects, or capability in managing personal affairs. These practical competencies reflect the environment's effectiveness in preparing adolescents for adult independence and contribution.</w:t>
      </w:r>
    </w:p>
    <w:p w14:paraId="1F53F2A6" w14:textId="77777777" w:rsidR="004516CE" w:rsidRPr="00DF34C2" w:rsidRDefault="004516CE" w:rsidP="004516CE">
      <w:r w:rsidRPr="00DF34C2">
        <w:lastRenderedPageBreak/>
        <w:t>Social development outcomes reflect adolescents' growing capacity for healthy relationships, community participation, and ethical social behavior. Assessment of social outcomes might include observations of conflict resolution capabilities, leadership skills, inclusive behavior, or engagement with diverse others. Social development represents a central aim of Montessori adolescent education, with successful environments producing young people prepared for positive social contribution.</w:t>
      </w:r>
    </w:p>
    <w:p w14:paraId="72908B31" w14:textId="77777777" w:rsidR="004516CE" w:rsidRPr="00DF34C2" w:rsidRDefault="004516CE" w:rsidP="004516CE">
      <w:r w:rsidRPr="00DF34C2">
        <w:t xml:space="preserve">Psychological well-being outcomes demonstrate adolescents' developing emotional health, resilience, self-awareness, and sense of purpose. Evaluation of psychological outcomes might include measures of self-concept, stress management capability, optimism, or sense of agency. As Montessori recognized, psychological health provides the foundation for all other </w:t>
      </w:r>
      <w:proofErr w:type="gramStart"/>
      <w:r w:rsidRPr="00DF34C2">
        <w:t>development</w:t>
      </w:r>
      <w:proofErr w:type="gramEnd"/>
      <w:r w:rsidRPr="00DF34C2">
        <w:t>, making these outcomes particularly important indicators of environmental effectiveness.</w:t>
      </w:r>
    </w:p>
    <w:p w14:paraId="2E38BC2E" w14:textId="77777777" w:rsidR="004516CE" w:rsidRPr="00DF34C2" w:rsidRDefault="004516CE" w:rsidP="004516CE">
      <w:r w:rsidRPr="00DF34C2">
        <w:t>Post-graduation trajectories provide longer-term evidence of the environment's impact, showing how former community members function in subsequent educational, professional, and personal contexts. Assessment of these outcomes might include tracking of educational attainment, career development, community involvement, or personal fulfillment among program graduates. While recognizing the many factors that influence life outcomes, patterns among graduates offer valuable perspective on the environment's lasting effects.</w:t>
      </w:r>
    </w:p>
    <w:p w14:paraId="51980168" w14:textId="77777777" w:rsidR="004516CE" w:rsidRPr="00DF34C2" w:rsidRDefault="004516CE" w:rsidP="004516CE">
      <w:r w:rsidRPr="00DF34C2">
        <w:t>Stakeholder perspectives from adolescents, parents, staff, and community partners provide important qualitative evidence about environmental effectiveness. Collection of these perspectives might include surveys, interviews, focus groups, or informal feedback mechanisms that gather diverse viewpoints on program strengths and opportunities for improvement. These subjective assessments complement more objective measures, offering insights into the lived experience of the environment and its perceived value.</w:t>
      </w:r>
    </w:p>
    <w:p w14:paraId="4F7AE4AC" w14:textId="77777777" w:rsidR="004516CE" w:rsidRPr="00DF34C2" w:rsidRDefault="004516CE" w:rsidP="004516CE">
      <w:r w:rsidRPr="00DF34C2">
        <w:t>Continuous improvement processes use evaluation findings to refine and enhance environmental elements, creating a cycle of assessment, adjustment, and reassessment that supports ongoing development. These processes might include regular review of evaluation data, collaborative planning for improvements, implementation of targeted changes, and subsequent assessment of their impact. By embedding evaluation within improvement cycles, the environment demonstrates commitment to excellence while modeling empirical approaches to decision-making.</w:t>
      </w:r>
    </w:p>
    <w:p w14:paraId="38A377EC" w14:textId="77777777" w:rsidR="004516CE" w:rsidRPr="00DF34C2" w:rsidRDefault="004516CE" w:rsidP="003327C6">
      <w:pPr>
        <w:pStyle w:val="Heading3"/>
      </w:pPr>
      <w:r w:rsidRPr="00DF34C2">
        <w:lastRenderedPageBreak/>
        <w:t>Contemporary Challenges and Adaptations</w:t>
      </w:r>
    </w:p>
    <w:p w14:paraId="723C5F9D" w14:textId="77777777" w:rsidR="004516CE" w:rsidRPr="00DF34C2" w:rsidRDefault="004516CE" w:rsidP="003327C6">
      <w:pPr>
        <w:pStyle w:val="Heading4"/>
      </w:pPr>
      <w:r w:rsidRPr="00DF34C2">
        <w:t>Technology Integration in the Adolescent Environment</w:t>
      </w:r>
    </w:p>
    <w:p w14:paraId="112D03CC" w14:textId="77777777" w:rsidR="004516CE" w:rsidRPr="00DF34C2" w:rsidRDefault="004516CE" w:rsidP="004516CE">
      <w:r w:rsidRPr="00DF34C2">
        <w:t>The integration of technology in Montessori adolescent environments presents both opportunities and challenges, requiring thoughtful approaches that preserve essential Montessori principles while acknowledging technology's role in contemporary society. Digital tools and resources can enhance many aspects of the adolescent community when used with intention and balance, supporting authentic work and learning while maintaining emphasis on direct experience, human relationship, and development of fundamental capabilities.</w:t>
      </w:r>
    </w:p>
    <w:p w14:paraId="06F76308" w14:textId="77777777" w:rsidR="004516CE" w:rsidRPr="00DF34C2" w:rsidRDefault="004516CE" w:rsidP="004516CE">
      <w:r w:rsidRPr="00DF34C2">
        <w:t>Digital research tools expand adolescents' access to information beyond local resources, connecting them to global knowledge sources and diverse perspectives. These tools might include online databases, digital libraries, specialized research platforms, or communication with distant experts. When integrated thoughtfully, digital research supports adolescents' developing research skills and critical evaluation of information while extending their intellectual horizons.</w:t>
      </w:r>
    </w:p>
    <w:p w14:paraId="5B9EED0A" w14:textId="77777777" w:rsidR="004516CE" w:rsidRPr="00DF34C2" w:rsidRDefault="004516CE" w:rsidP="004516CE">
      <w:r w:rsidRPr="00DF34C2">
        <w:t>Communication and collaboration technologies facilitate connection with individuals and organizations beyond the immediate community, supporting authentic engagement with broader society. These tools might include videoconferencing, collaborative workspaces, or professional networking platforms that enable partnerships, mentorships, or cultural exchanges across distance. Digital communication can expand social learning opportunities while developing skills needed for contemporary professional and civic participation.</w:t>
      </w:r>
    </w:p>
    <w:p w14:paraId="7AF88F3E" w14:textId="77777777" w:rsidR="004516CE" w:rsidRPr="00DF34C2" w:rsidRDefault="004516CE" w:rsidP="004516CE">
      <w:r w:rsidRPr="00DF34C2">
        <w:t>Production and creativity tools support adolescents' creation of sophisticated work products that communicate their learning and contribute to community functions. These tools might include digital design software, multimedia production applications, data analysis programs, or specialized tools for various fields. When supporting meaningful projects rather than replacing manual skills, digital production tools can enhance adolescents' creative and analytical capabilities.</w:t>
      </w:r>
    </w:p>
    <w:p w14:paraId="2C9C2BF8" w14:textId="77777777" w:rsidR="004516CE" w:rsidRPr="00DF34C2" w:rsidRDefault="004516CE" w:rsidP="004516CE">
      <w:r w:rsidRPr="00DF34C2">
        <w:t>Documentation and reflection platforms provide methods for capturing learning processes, preserving community experiences, and facilitating metacognitive development. These tools might include digital portfolios, project management systems, community archives, or reflective journaling platforms. Digital documentation can support both individual growth and community memory while developing skills in organization and communication.</w:t>
      </w:r>
    </w:p>
    <w:p w14:paraId="7E4F990A" w14:textId="77777777" w:rsidR="004516CE" w:rsidRPr="00DF34C2" w:rsidRDefault="004516CE" w:rsidP="004516CE">
      <w:r w:rsidRPr="00DF34C2">
        <w:lastRenderedPageBreak/>
        <w:t>Technology literacy development prepares adolescents for effective participation in technology-mediated aspects of contemporary society, building capabilities for ethical, thoughtful technology use. These experiences might include exploration of digital citizenship, understanding of technology systems, development of programming skills, or critical analysis of technology's social impacts. By developing technology literacy within a value-based context, the environment helps adolescents become thoughtful users and potential creators of technology rather than passive consumers.</w:t>
      </w:r>
    </w:p>
    <w:p w14:paraId="4EAF0D91" w14:textId="77777777" w:rsidR="004516CE" w:rsidRPr="00DF34C2" w:rsidRDefault="004516CE" w:rsidP="004516CE">
      <w:r w:rsidRPr="00DF34C2">
        <w:t>Balancing digital and direct experience represents a central challenge in technology integration, requiring clear boundaries that maintain primacy of hands-on work, natural environments, and face-to-face relationships. The environment should establish explicit expectations about when and how technology is used, ensuring that digital tools serve rather than displace fundamental developmental experiences. This balance might include technology-free periods or zones, clear purpose-based guidelines for technology use, or regular evaluation of technology's effects on community functioning.</w:t>
      </w:r>
    </w:p>
    <w:p w14:paraId="2CA8541C" w14:textId="77777777" w:rsidR="004516CE" w:rsidRPr="00DF34C2" w:rsidRDefault="004516CE" w:rsidP="004516CE">
      <w:r w:rsidRPr="00DF34C2">
        <w:t xml:space="preserve">Addressing digital divide issues ensures that all adolescents have equitable access to necessary technological resources and skills, regardless of economic or social background. The environment should consider how </w:t>
      </w:r>
      <w:proofErr w:type="gramStart"/>
      <w:r w:rsidRPr="00DF34C2">
        <w:t>technology</w:t>
      </w:r>
      <w:proofErr w:type="gramEnd"/>
      <w:r w:rsidRPr="00DF34C2">
        <w:t xml:space="preserve"> integration might affect adolescents with varied access to technology outside the community, providing support that reduces rather than reinforces existing inequities. This consideration might include shared community resources, skill development opportunities, or flexible approaches that don't disadvantage adolescents with limited </w:t>
      </w:r>
      <w:proofErr w:type="gramStart"/>
      <w:r w:rsidRPr="00DF34C2">
        <w:t>technology</w:t>
      </w:r>
      <w:proofErr w:type="gramEnd"/>
      <w:r w:rsidRPr="00DF34C2">
        <w:t xml:space="preserve"> access.</w:t>
      </w:r>
    </w:p>
    <w:p w14:paraId="50AF873E" w14:textId="77777777" w:rsidR="004516CE" w:rsidRPr="00DF34C2" w:rsidRDefault="004516CE" w:rsidP="004516CE">
      <w:r w:rsidRPr="00DF34C2">
        <w:t>Managing digital distraction and addiction represents another significant challenge, requiring approaches that help adolescents develop healthy technology habits and self-regulation. The environment should address potential negative impacts of technology on attention, sleep, social interaction, and mental health, providing both structures and education that support balanced technology use. These approaches might include community agreements about technology use, education about digital well-being, or models of mindful technology engagement.</w:t>
      </w:r>
    </w:p>
    <w:p w14:paraId="78E443E4" w14:textId="77777777" w:rsidR="004516CE" w:rsidRPr="00DF34C2" w:rsidRDefault="004516CE" w:rsidP="003327C6">
      <w:pPr>
        <w:pStyle w:val="Heading4"/>
      </w:pPr>
      <w:r w:rsidRPr="00DF34C2">
        <w:t>Addressing Diversity and Inclusion</w:t>
      </w:r>
    </w:p>
    <w:p w14:paraId="680D7105" w14:textId="77777777" w:rsidR="004516CE" w:rsidRPr="00DF34C2" w:rsidRDefault="004516CE" w:rsidP="004516CE">
      <w:r w:rsidRPr="00DF34C2">
        <w:t>Montessori adolescent environments in contemporary society must thoughtfully address issues of diversity, equity, and inclusion, ensuring that all adolescents experience belonging and support for their development regardless of background or characteristics. While Montessori's vision was fundamentally inclusive, emphasizing respect for all humans and their developmental potential, contemporary implementation requires specific attention to structural barriers, cultural responsiveness, and active inclusion practices that reflect current understanding of diversity dimensions.</w:t>
      </w:r>
    </w:p>
    <w:p w14:paraId="66B5BBEF" w14:textId="77777777" w:rsidR="004516CE" w:rsidRPr="00DF34C2" w:rsidRDefault="004516CE" w:rsidP="004516CE">
      <w:r w:rsidRPr="00DF34C2">
        <w:lastRenderedPageBreak/>
        <w:t>Cultural diversity within the adolescent community offers opportunities for rich learning and perspective-taking while also requiring thoughtful approaches to ensure that all cultural backgrounds are respected and valued. The environment should incorporate diverse cultural perspectives in its curriculum, celebrations, and daily practices, moving beyond token representations to meaningful integration of various worldviews and traditions. This cultural responsiveness supports identity development for adolescents from diverse backgrounds while preparing all community members for participation in multicultural society.</w:t>
      </w:r>
    </w:p>
    <w:p w14:paraId="64F7A7F9" w14:textId="77777777" w:rsidR="004516CE" w:rsidRPr="00DF34C2" w:rsidRDefault="004516CE" w:rsidP="004516CE">
      <w:r w:rsidRPr="00DF34C2">
        <w:t>Socioeconomic inclusion addresses barriers that might prevent full participation by adolescents from various economic circumstances. The environment should consider how economic factors affect access to materials, experiences, or opportunities within the community, developing approaches that ensure equitable participation regardless of family resources. These approaches might include scholarship programs, community-based resource sharing, or careful consideration of additional costs beyond basic program fees.</w:t>
      </w:r>
    </w:p>
    <w:p w14:paraId="0BF3E7BB" w14:textId="77777777" w:rsidR="004516CE" w:rsidRPr="00DF34C2" w:rsidRDefault="004516CE" w:rsidP="004516CE">
      <w:r w:rsidRPr="00DF34C2">
        <w:t>Neurodiversity recognition acknowledges the variety of neurological profiles and learning styles present in any adolescent community. The environment should accommodate diverse cognitive patterns, sensory needs, and information processing approaches, recognizing these differences as natural human variation rather than deficits requiring "fixing." Neurodiversity-affirming practices might include flexible work options, sensory-conscious environmental design, or diverse approaches to demonstrating learning and competence.</w:t>
      </w:r>
    </w:p>
    <w:p w14:paraId="270DB678" w14:textId="77777777" w:rsidR="004516CE" w:rsidRPr="00DF34C2" w:rsidRDefault="004516CE" w:rsidP="004516CE">
      <w:r w:rsidRPr="00DF34C2">
        <w:t>Racial equity requires conscious attention to historical and ongoing patterns of racism that affect educational experiences and outcomes. The environment should examine how its practices might unintentionally perpetuate racial inequities, developing explicit approaches to creating racially just and healing spaces. These approaches might include anti-racist education, examination of curricula for diverse representation, or attention to patterns in discipline, leadership opportunities, and academic expectations that might reflect implicit biases. By actively addressing racial equity, the environment supports healthy identity development for adolescents of all racial backgrounds while preparing young people for creating more just social systems.</w:t>
      </w:r>
    </w:p>
    <w:p w14:paraId="541DE2A6" w14:textId="77777777" w:rsidR="004516CE" w:rsidRPr="00DF34C2" w:rsidRDefault="004516CE" w:rsidP="004516CE">
      <w:r w:rsidRPr="00DF34C2">
        <w:t xml:space="preserve">Gender inclusivity addresses both traditional gender inequities and contemporary understanding of gender diversity beyond binary categories. The environment should examine how gendered expectations might affect adolescents' experiences and opportunities, developing approaches that support all gender identities and expressions. These practices might include thoughtful language use, equitable distribution of </w:t>
      </w:r>
      <w:r w:rsidRPr="00DF34C2">
        <w:lastRenderedPageBreak/>
        <w:t>responsibilities regardless of gender, or education about gender as a social and personal construct rather than a fixed binary.</w:t>
      </w:r>
    </w:p>
    <w:p w14:paraId="198CD7F8" w14:textId="77777777" w:rsidR="004516CE" w:rsidRPr="00DF34C2" w:rsidRDefault="004516CE" w:rsidP="004516CE">
      <w:r w:rsidRPr="00DF34C2">
        <w:t>Linguistic diversity acknowledges the variety of language backgrounds that adolescents bring to the community, recognizing multilingualism as an asset rather than a deficit. The environment should support adolescents whose primary language differs from the dominant community language, while also valuing and developing multilingual capabilities among all community members. These approaches might include multilingual materials, opportunities for primary language expression, or community celebration of linguistic diversity.</w:t>
      </w:r>
    </w:p>
    <w:p w14:paraId="4B45FA84" w14:textId="77777777" w:rsidR="004516CE" w:rsidRPr="00DF34C2" w:rsidRDefault="004516CE" w:rsidP="004516CE">
      <w:r w:rsidRPr="00DF34C2">
        <w:t xml:space="preserve">Religious and spiritual diversity requires respect for various traditions and beliefs within the community, creating space for diverse religious expressions while maintaining the secular educational context that allows inclusion of all beliefs. The environment should acknowledge the importance of spiritual dimensions in many adolescents' lives while avoiding privileging any </w:t>
      </w:r>
      <w:proofErr w:type="gramStart"/>
      <w:r w:rsidRPr="00DF34C2">
        <w:t>particular religious</w:t>
      </w:r>
      <w:proofErr w:type="gramEnd"/>
      <w:r w:rsidRPr="00DF34C2">
        <w:t xml:space="preserve"> tradition. These practices might include education about diverse religious perspectives, accommodation of religious observances, or exploration of universal human questions about meaning and purpose that transcend specific religious frameworks.</w:t>
      </w:r>
    </w:p>
    <w:p w14:paraId="56A88759" w14:textId="77777777" w:rsidR="004516CE" w:rsidRPr="00DF34C2" w:rsidRDefault="004516CE" w:rsidP="004516CE">
      <w:r w:rsidRPr="00DF34C2">
        <w:t>Ability-inclusive approaches ensure that adolescents with varying physical, sensory, or cognitive abilities can fully participate in community life and development. The environment should provide necessary accommodations while maintaining high expectations and avoiding unnecessary segregation or special treatment. These practices might include accessible physical spaces, multiple ways to engage with learning experiences, or community education about disability rights and justice perspectives.</w:t>
      </w:r>
    </w:p>
    <w:p w14:paraId="1A5D42AB" w14:textId="77777777" w:rsidR="004516CE" w:rsidRPr="00DF34C2" w:rsidRDefault="004516CE" w:rsidP="004516CE">
      <w:r w:rsidRPr="00DF34C2">
        <w:t>Family diversity acknowledges the variety of family structures and circumstances that adolescents experience, avoiding assumptions based on traditional nuclear family models. The environment should recognize and respect diverse family configurations, creating inclusive communication and participation structures that accommodate various family situations. These practices might include thoughtful language about families, flexible approaches to family involvement, or curriculum that reflects diverse family structures.</w:t>
      </w:r>
    </w:p>
    <w:p w14:paraId="06D34BBA" w14:textId="77777777" w:rsidR="004516CE" w:rsidRPr="00DF34C2" w:rsidRDefault="004516CE" w:rsidP="003327C6">
      <w:pPr>
        <w:pStyle w:val="Heading4"/>
      </w:pPr>
      <w:r w:rsidRPr="00DF34C2">
        <w:t>Balancing Traditional Montessori Principles with Contemporary Needs</w:t>
      </w:r>
    </w:p>
    <w:p w14:paraId="730CDB7C" w14:textId="77777777" w:rsidR="004516CE" w:rsidRPr="00DF34C2" w:rsidRDefault="004516CE" w:rsidP="004516CE">
      <w:r w:rsidRPr="00DF34C2">
        <w:t xml:space="preserve">The implementation of Montessori philosophy in contemporary adolescent environments requires thoughtful consideration of how timeless developmental principles interface with changing social contexts and emerging understanding. This balance between fidelity to Montessori's core insights and responsive adaptation to current realities presents ongoing challenges and opportunities for Montessori adolescent communities. Effective </w:t>
      </w:r>
      <w:r w:rsidRPr="00DF34C2">
        <w:lastRenderedPageBreak/>
        <w:t>environments maintain philosophical integrity while evolving to address contemporary needs and incorporate relevant new knowledge.</w:t>
      </w:r>
    </w:p>
    <w:p w14:paraId="4F4D17BC" w14:textId="77777777" w:rsidR="004516CE" w:rsidRPr="00DF34C2" w:rsidRDefault="004516CE" w:rsidP="004516CE">
      <w:r w:rsidRPr="00DF34C2">
        <w:t xml:space="preserve">Technological society presents particularly significant challenges for Montessori adolescent environments, requiring approaches that prepare young people for technology-mediated aspects of contemporary life while preserving emphasis on direct experience and human </w:t>
      </w:r>
      <w:proofErr w:type="gramStart"/>
      <w:r w:rsidRPr="00DF34C2">
        <w:t>relationship</w:t>
      </w:r>
      <w:proofErr w:type="gramEnd"/>
      <w:r w:rsidRPr="00DF34C2">
        <w:t xml:space="preserve">. The environment must help adolescents develop technological competence and critical perspective while maintaining Montessori's emphasis on concrete engagement with reality. This balance might involve integrating technology as a tool for meaningful work rather than as an </w:t>
      </w:r>
      <w:proofErr w:type="gramStart"/>
      <w:r w:rsidRPr="00DF34C2">
        <w:t>end in itself, establishing</w:t>
      </w:r>
      <w:proofErr w:type="gramEnd"/>
      <w:r w:rsidRPr="00DF34C2">
        <w:t xml:space="preserve"> clear boundaries around technology use, or explicitly addressing technology's impacts on human development and society.</w:t>
      </w:r>
    </w:p>
    <w:p w14:paraId="5B947285" w14:textId="77777777" w:rsidR="004516CE" w:rsidRPr="00DF34C2" w:rsidRDefault="004516CE" w:rsidP="004516CE">
      <w:r w:rsidRPr="00DF34C2">
        <w:t>Academic expectations in contemporary society often emphasize standardized assessment and credential acquisition, creating tension with Montessori's process-oriented, personalized approach to learning. The environment must prepare adolescents for further education and professional paths while maintaining integrity to developmental principles. This balance might involve providing necessary academic preparation within meaningful contexts, developing alternative assessment approaches that document authentic learning, or explicitly addressing the relationship between intrinsic motivation and external requirements in educational and professional systems.</w:t>
      </w:r>
    </w:p>
    <w:p w14:paraId="68FA2F62" w14:textId="77777777" w:rsidR="004516CE" w:rsidRPr="00DF34C2" w:rsidRDefault="004516CE" w:rsidP="004516CE">
      <w:r w:rsidRPr="00DF34C2">
        <w:t>Social justice awareness has expanded significantly since Montessori's time, with contemporary understanding offering more explicit analysis of systemic inequities and their impacts. While Montessori's philosophy fundamentally valued human dignity and potential across all social categories, contemporary implementation requires more explicit attention to structural barriers and identity development in diverse societies. This integration might involve examining how Montessori principles align with contemporary justice frameworks, incorporating explicit anti-bias education within the prepared environment, or connecting Montessori's vision of social reform to current movements for educational and social justice.</w:t>
      </w:r>
    </w:p>
    <w:p w14:paraId="60F89EFD" w14:textId="77777777" w:rsidR="004516CE" w:rsidRPr="00DF34C2" w:rsidRDefault="004516CE" w:rsidP="004516CE">
      <w:r w:rsidRPr="00DF34C2">
        <w:t xml:space="preserve">Environmental consciousness has also developed substantially since Montessori's era, with current understanding offering more detailed analysis of human impacts on natural systems and the interconnection of environmental and social challenges. While Montessori emphasized connection to nature and environmental stewardship, contemporary implementation requires more sophisticated approaches to ecological education and sustainable practices. This development might involve deepening the environment's ecological dimensions, connecting agricultural work to broader </w:t>
      </w:r>
      <w:r w:rsidRPr="00DF34C2">
        <w:lastRenderedPageBreak/>
        <w:t>environmental systems, or exploring the relationship between Montessori's "cosmic education" philosophy and contemporary ecological thought.</w:t>
      </w:r>
    </w:p>
    <w:p w14:paraId="3CF82853" w14:textId="77777777" w:rsidR="004516CE" w:rsidRPr="00DF34C2" w:rsidRDefault="004516CE" w:rsidP="004516CE">
      <w:r w:rsidRPr="00DF34C2">
        <w:t>Mental health awareness has expanded significantly in recent decades, with better understanding of adolescent psychological development and the prevalence of mental health challenges during this life stage. While Montessori recognized the importance of psychological well-being, contemporary implementation requires more explicit attention to mental health support and education. This integration might involve incorporating current understanding of adolescent brain development, providing appropriate mental health resources within the community, or developing practices that support psychological resilience while respecting Montessori's emphasis on independence and natural development.</w:t>
      </w:r>
    </w:p>
    <w:p w14:paraId="172FDEE2" w14:textId="77777777" w:rsidR="004516CE" w:rsidRPr="00DF34C2" w:rsidRDefault="004516CE" w:rsidP="004516CE">
      <w:r w:rsidRPr="00DF34C2">
        <w:t>Globalized society presents both opportunities and challenges for Montessori adolescent environments, requiring approaches that prepare young people for participation in interconnected global systems while maintaining connection to local community and direct experience. The environment must help adolescents develop global awareness and cross-cultural competence while preserving Montessori's emphasis on concrete engagement with immediate reality. This balance might involve establishing international partnerships, integrating global perspectives throughout the curriculum, or exploring the relationship between local production and global economic systems.</w:t>
      </w:r>
    </w:p>
    <w:p w14:paraId="228638B4" w14:textId="77777777" w:rsidR="004516CE" w:rsidRPr="00DF34C2" w:rsidRDefault="004516CE" w:rsidP="004516CE">
      <w:r w:rsidRPr="00DF34C2">
        <w:t>Professional preparation for rapidly changing economic landscapes requires approaches that develop fundamental capabilities rather than narrow job-specific skills. The environment must prepare adolescents for economic independence in contemporary contexts while maintaining Montessori's emphasis on holistic development rather than vocational training. This balance might involve providing experiences that develop adaptable competencies, connecting adolescents with diverse professional mentors, or exploring the changing nature of work in technological society and its implications for education and career development.</w:t>
      </w:r>
    </w:p>
    <w:p w14:paraId="123A1880" w14:textId="77777777" w:rsidR="004516CE" w:rsidRPr="00DF34C2" w:rsidRDefault="004516CE" w:rsidP="003327C6">
      <w:pPr>
        <w:pStyle w:val="Heading4"/>
      </w:pPr>
      <w:r w:rsidRPr="00DF34C2">
        <w:t>Responding to Family and Community Expectations</w:t>
      </w:r>
    </w:p>
    <w:p w14:paraId="59CAA870" w14:textId="77777777" w:rsidR="004516CE" w:rsidRPr="00DF34C2" w:rsidRDefault="004516CE" w:rsidP="004516CE">
      <w:r w:rsidRPr="00DF34C2">
        <w:t>Montessori adolescent environments operate within broader social contexts that include diverse expectations from families, educational systems, and communities. These external expectations sometimes align naturally with Montessori principles but can also create tensions that require thoughtful navigation. Effective environments maintain integrity to core philosophical principles while building understanding and addressing legitimate concerns from stakeholders.</w:t>
      </w:r>
    </w:p>
    <w:p w14:paraId="4EACA488" w14:textId="77777777" w:rsidR="004516CE" w:rsidRPr="00DF34C2" w:rsidRDefault="004516CE" w:rsidP="004516CE">
      <w:r w:rsidRPr="00DF34C2">
        <w:lastRenderedPageBreak/>
        <w:t>Parental education about Montessori philosophy and adolescent development creates foundation for aligned expectations and support. Many parents of adolescents have limited understanding of Montessori principles, particularly as applied to this developmental stage, and may hold expectations based on their own educational experiences or conventional models. Effective communication about the distinctive characteristics and purposes of the Montessori adolescent environment helps parents understand apparent differences from conventional approaches and support the community's methods. This education might include orientation programs, regular parent education events, accessible written materials, or opportunities to observe the environment in action.</w:t>
      </w:r>
    </w:p>
    <w:p w14:paraId="5030D90F" w14:textId="77777777" w:rsidR="004516CE" w:rsidRPr="00DF34C2" w:rsidRDefault="004516CE" w:rsidP="004516CE">
      <w:r w:rsidRPr="00DF34C2">
        <w:t>Academic outcome communication addresses common concerns about whether Montessori adolescent education prepares young people for future academic and professional success. While maintaining commitment to development-centered rather than credential-centered education, the environment should provide clear information about how its approaches support academic achievement and preparation for subsequent educational contexts. This communication might include documentation of learning outcomes, information about graduates' experiences, or explanation of how integrated learning supports deep understanding rather than merely covering standardized content.</w:t>
      </w:r>
    </w:p>
    <w:p w14:paraId="7D04049D" w14:textId="77777777" w:rsidR="004516CE" w:rsidRPr="00DF34C2" w:rsidRDefault="004516CE" w:rsidP="004516CE">
      <w:r w:rsidRPr="00DF34C2">
        <w:t xml:space="preserve">Balancing freedom and structure </w:t>
      </w:r>
      <w:proofErr w:type="gramStart"/>
      <w:r w:rsidRPr="00DF34C2">
        <w:t>represents</w:t>
      </w:r>
      <w:proofErr w:type="gramEnd"/>
      <w:r w:rsidRPr="00DF34C2">
        <w:t xml:space="preserve"> a common area of concern for families, who may worry that Montessori emphasis on independence means lack of guidance or boundaries. The environment should clearly communicate how it provides appropriate structure while supporting developing autonomy, explaining the careful preparation that makes freedom productive rather than overwhelming. This communication might include </w:t>
      </w:r>
      <w:proofErr w:type="gramStart"/>
      <w:r w:rsidRPr="00DF34C2">
        <w:t>explanation</w:t>
      </w:r>
      <w:proofErr w:type="gramEnd"/>
      <w:r w:rsidRPr="00DF34C2">
        <w:t xml:space="preserve"> of community agreements, description of adult roles in the environment, or examples of how structure and freedom balance in daily practice.</w:t>
      </w:r>
    </w:p>
    <w:p w14:paraId="1E31F805" w14:textId="77777777" w:rsidR="004516CE" w:rsidRPr="00DF34C2" w:rsidRDefault="004516CE" w:rsidP="004516CE">
      <w:r w:rsidRPr="00DF34C2">
        <w:t>Technology use policies often generate particular concern among contemporary parents, who may have varying perspectives on appropriate digital engagement for adolescents. The environment should develop and clearly communicate thoughtful approaches to technology integration, explaining how these approaches support both current functioning and preparation for technology-mediated aspects of adult life. This communication might include written policies, parent education about adolescent brain development and technology impacts, or opportunities for community dialogue about balancing technological and direct experience.</w:t>
      </w:r>
    </w:p>
    <w:p w14:paraId="7E048A64" w14:textId="77777777" w:rsidR="004516CE" w:rsidRPr="00DF34C2" w:rsidRDefault="004516CE" w:rsidP="004516CE">
      <w:r w:rsidRPr="00DF34C2">
        <w:t xml:space="preserve">Safety and risk management approaches should be clearly articulated to address natural parental concerns about adolescent well-being, particularly in environments that include activities with inherent risk elements such as agricultural work, construction projects, or wilderness experiences. The environment should explain how it balances safety </w:t>
      </w:r>
      <w:r w:rsidRPr="00DF34C2">
        <w:lastRenderedPageBreak/>
        <w:t>considerations with developmental benefits of appropriate challenge and risk, providing information about supervision, training, and emergency procedures that protect adolescents while allowing authentic engagement. This communication might include safety protocols, staff qualifications, or discussion of the developmental importance of graduated risk experiences.</w:t>
      </w:r>
    </w:p>
    <w:p w14:paraId="0F3E0F79" w14:textId="77777777" w:rsidR="004516CE" w:rsidRPr="00DF34C2" w:rsidRDefault="004516CE" w:rsidP="004516CE">
      <w:r w:rsidRPr="00DF34C2">
        <w:t xml:space="preserve">College and career preparation represents another common area of concern for families of adolescents, who naturally worry about their children's </w:t>
      </w:r>
      <w:proofErr w:type="gramStart"/>
      <w:r w:rsidRPr="00DF34C2">
        <w:t>future prospects</w:t>
      </w:r>
      <w:proofErr w:type="gramEnd"/>
      <w:r w:rsidRPr="00DF34C2">
        <w:t xml:space="preserve"> in competitive educational and economic systems. The environment should communicate how its approaches prepare adolescents for future success, emphasizing the value of fundamental capabilities, self-knowledge, and intrinsic motivation rather than merely accumulating credentials or specific content knowledge. This communication might include information about graduates' experiences, explanation of how authentic work develops transferable skills, or discussion of changing workplace demands that align with Montessori outcomes.</w:t>
      </w:r>
    </w:p>
    <w:p w14:paraId="5AE45339" w14:textId="77777777" w:rsidR="004516CE" w:rsidRPr="00DF34C2" w:rsidRDefault="004516CE" w:rsidP="004516CE">
      <w:r w:rsidRPr="00DF34C2">
        <w:t>Community outreach builds understanding and support beyond immediate families, creating broader context for the environment's distinctive approaches. By engaging with local organizations, businesses, educational institutions, and civic groups, the environment develops relationships that expand opportunities for adolescents while also building community awareness and appreciation. This outreach might include sharing the environment's resources with the broader community, participating in local events or initiatives, or inviting community members to share expertise or experience with adolescents.</w:t>
      </w:r>
    </w:p>
    <w:p w14:paraId="04598961" w14:textId="77777777" w:rsidR="004516CE" w:rsidRPr="00DF34C2" w:rsidRDefault="004516CE" w:rsidP="004516CE">
      <w:r w:rsidRPr="00DF34C2">
        <w:t>Regulatory compliance navigation requires careful attention to legal requirements while maintaining philosophical integrity. Montessori adolescent environments often implement innovative approaches that may not align neatly with conventional regulatory frameworks for secondary education. Effective navigation of these requirements involves understanding applicable laws and regulations, developing documentation and practices that demonstrate compliance while preserving essential Montessori characteristics, and building relationships with regulatory authorities that support mutual understanding and appropriate flexibility.</w:t>
      </w:r>
    </w:p>
    <w:p w14:paraId="79F7EF47" w14:textId="77777777" w:rsidR="004516CE" w:rsidRPr="00DF34C2" w:rsidRDefault="004516CE" w:rsidP="003327C6">
      <w:pPr>
        <w:pStyle w:val="Heading4"/>
      </w:pPr>
      <w:r w:rsidRPr="00DF34C2">
        <w:t>Urban and Suburban Adaptations of the Farm Model</w:t>
      </w:r>
    </w:p>
    <w:p w14:paraId="37A37AF8" w14:textId="77777777" w:rsidR="004516CE" w:rsidRPr="00DF34C2" w:rsidRDefault="004516CE" w:rsidP="004516CE">
      <w:r w:rsidRPr="00DF34C2">
        <w:t xml:space="preserve">Montessori's original vision for adolescent education centered on the farm setting, which she saw as ideal for providing experiences of meaningful work connected to fundamental human needs. However, many contemporary Montessori adolescent environments operate in urban or suburban contexts where traditional farming may be impractical or impossible. These environments must thoughtfully adapt the essential elements of Montessori's farm </w:t>
      </w:r>
      <w:r w:rsidRPr="00DF34C2">
        <w:lastRenderedPageBreak/>
        <w:t>model to different settings, preserving core principles while responding to geographical realities.</w:t>
      </w:r>
    </w:p>
    <w:p w14:paraId="15B13F75" w14:textId="77777777" w:rsidR="004516CE" w:rsidRPr="00DF34C2" w:rsidRDefault="004516CE" w:rsidP="004516CE">
      <w:r w:rsidRPr="00DF34C2">
        <w:t xml:space="preserve">Urban agriculture initiatives provide experiences of food production even in densely populated areas. These might include rooftop gardens, vertical growing systems, community garden partnerships, hydroponic or aquaponic installations, or intensive small-plot farming techniques. Through these adapted agricultural experiences, urban adolescents can still engage with plants, produce nutritional resources for their community, and understand food systems despite limited space. Urban agriculture often offers </w:t>
      </w:r>
      <w:proofErr w:type="gramStart"/>
      <w:r w:rsidRPr="00DF34C2">
        <w:t>particular opportunities</w:t>
      </w:r>
      <w:proofErr w:type="gramEnd"/>
      <w:r w:rsidRPr="00DF34C2">
        <w:t xml:space="preserve"> for innovation and problem-solving, challenging adolescents to develop creative solutions for sustainable food production in built environments.</w:t>
      </w:r>
    </w:p>
    <w:p w14:paraId="4BDC2A4B" w14:textId="77777777" w:rsidR="004516CE" w:rsidRPr="00DF34C2" w:rsidRDefault="004516CE" w:rsidP="004516CE">
      <w:r w:rsidRPr="00DF34C2">
        <w:t>Partnerships with rural organizations extend urban adolescents' experiences beyond city boundaries, providing periodic intensive engagement with more traditional agricultural settings. These might include relationships with farms, conservation areas, wilderness programs, or rural Montessori communities that offer opportunities for extended visits or ongoing collaboration. Through these partnerships, urban adolescents can experience aspects of rural life that complement their primarily urban context, developing broader understanding of different environments and lifestyles.</w:t>
      </w:r>
    </w:p>
    <w:p w14:paraId="584F6153" w14:textId="77777777" w:rsidR="004516CE" w:rsidRPr="00DF34C2" w:rsidRDefault="004516CE" w:rsidP="004516CE">
      <w:r w:rsidRPr="00DF34C2">
        <w:t xml:space="preserve">Micro-economic enterprises adapted to urban contexts provide experiences of production, exchange, and financial management despite different resource availability. These might include artisanal manufacturing, service businesses, market gardens, prepared food production, or technological products that utilize urban resources and markets. Through these enterprises, urban adolescents experience economic cycles and develop business capabilities while engaging with the </w:t>
      </w:r>
      <w:proofErr w:type="gramStart"/>
      <w:r w:rsidRPr="00DF34C2">
        <w:t>particular opportunities</w:t>
      </w:r>
      <w:proofErr w:type="gramEnd"/>
      <w:r w:rsidRPr="00DF34C2">
        <w:t xml:space="preserve"> and challenges of urban economies.</w:t>
      </w:r>
    </w:p>
    <w:p w14:paraId="7855A46F" w14:textId="77777777" w:rsidR="004516CE" w:rsidRPr="00DF34C2" w:rsidRDefault="004516CE" w:rsidP="004516CE">
      <w:r w:rsidRPr="00DF34C2">
        <w:t>Environmental stewardship projects in urban settings connect adolescents to natural systems and ecological responsibility despite predominantly built surroundings. These might include watershed restoration, urban wildlife habitat creation, tree planting initiatives, waste reduction projects, or energy conservation efforts. Through these activities, urban adolescents develop environmental consciousness and experience themselves as agents of ecological improvement, adapting Montessori's emphasis on environmental connection to their geographical reality.</w:t>
      </w:r>
    </w:p>
    <w:p w14:paraId="08923D20" w14:textId="77777777" w:rsidR="004516CE" w:rsidRPr="00DF34C2" w:rsidRDefault="004516CE" w:rsidP="004516CE">
      <w:r w:rsidRPr="00DF34C2">
        <w:t xml:space="preserve">Community service initiatives provide experiences of social contribution that address distinctively urban needs and opportunities. These might include food security projects, support for vulnerable populations, public space improvement, or intergenerational </w:t>
      </w:r>
      <w:r w:rsidRPr="00DF34C2">
        <w:lastRenderedPageBreak/>
        <w:t>programs that utilize urban population density and diversity. Through community service, urban adolescents experience themselves as valuable contributors to society while developing understanding of complex social systems and challenges particularly evident in urban contexts.</w:t>
      </w:r>
    </w:p>
    <w:p w14:paraId="6D3F9F68" w14:textId="77777777" w:rsidR="004516CE" w:rsidRPr="00DF34C2" w:rsidRDefault="004516CE" w:rsidP="004516CE">
      <w:r w:rsidRPr="00DF34C2">
        <w:t xml:space="preserve">Cultural institution partnerships leverage </w:t>
      </w:r>
      <w:proofErr w:type="gramStart"/>
      <w:r w:rsidRPr="00DF34C2">
        <w:t>the rich</w:t>
      </w:r>
      <w:proofErr w:type="gramEnd"/>
      <w:r w:rsidRPr="00DF34C2">
        <w:t xml:space="preserve"> resources typically available in urban areas, connecting adolescents to diverse knowledge traditions and creative expressions. These might include relationships with museums, theaters, universities, libraries, or artistic organizations that provide access to specialized resources and expertise. Through these partnerships, urban adolescents benefit from cultural wealth that compensates for more limited access to natural environments, developing appreciation for human heritage and creative achievement.</w:t>
      </w:r>
    </w:p>
    <w:p w14:paraId="3CD34E1F" w14:textId="77777777" w:rsidR="004516CE" w:rsidRPr="00DF34C2" w:rsidRDefault="004516CE" w:rsidP="004516CE">
      <w:r w:rsidRPr="00DF34C2">
        <w:t xml:space="preserve">Built environment projects engage adolescents in creating, maintaining, or improving physical spaces despite more limited control over their surroundings than rural communities might experience. These might include renovation of community spaces, design and construction of community furnishings or equipment, urban beautification initiatives, or development of specialized facilities for community use. Through these projects, urban adolescents experience </w:t>
      </w:r>
      <w:proofErr w:type="gramStart"/>
      <w:r w:rsidRPr="00DF34C2">
        <w:t>agency</w:t>
      </w:r>
      <w:proofErr w:type="gramEnd"/>
      <w:r w:rsidRPr="00DF34C2">
        <w:t xml:space="preserve"> in shaping their physical environment while developing practical skills and understanding of built systems.</w:t>
      </w:r>
    </w:p>
    <w:p w14:paraId="1168C020" w14:textId="77777777" w:rsidR="004516CE" w:rsidRPr="00DF34C2" w:rsidRDefault="004516CE" w:rsidP="004516CE">
      <w:r w:rsidRPr="00DF34C2">
        <w:t>Transportation and mobility considerations take on particular importance in urban contexts, where accessing diverse experiences often requires navigating complex transportation systems. The environment should develop approaches that balance safety with independence, helping adolescents develop capability for urban mobility while ensuring appropriate supervision and risk management. These approaches might include graduated independence in using public transportation, organized group travel, bicycle programs, or walking exploration of local areas, all supporting adolescents' developing ability to navigate their community independently.</w:t>
      </w:r>
    </w:p>
    <w:p w14:paraId="7A9F3C53" w14:textId="77777777" w:rsidR="004516CE" w:rsidRPr="00DF34C2" w:rsidRDefault="004516CE" w:rsidP="003327C6">
      <w:pPr>
        <w:pStyle w:val="Heading4"/>
      </w:pPr>
      <w:r w:rsidRPr="00DF34C2">
        <w:t>Preparing and Supporting Adults for the Adolescent Environment</w:t>
      </w:r>
    </w:p>
    <w:p w14:paraId="49DA3EE7" w14:textId="77777777" w:rsidR="004516CE" w:rsidRPr="00DF34C2" w:rsidRDefault="004516CE" w:rsidP="004516CE">
      <w:r w:rsidRPr="00DF34C2">
        <w:t>The effectiveness of the Montessori adolescent environment depends significantly on the qualities, preparation, and ongoing support of the adults who serve as guides, models, and stewards. As noted in the source material, "The Role of the Adult changes from that of a teacher, or traditional views of education," requiring specific preparation that addresses the distinctive characteristics of both adolescent development and the Montessori approach. This preparation involves multiple dimensions of development that support effective work with adolescents in a Montessori context.</w:t>
      </w:r>
    </w:p>
    <w:p w14:paraId="54ABFC68" w14:textId="77777777" w:rsidR="004516CE" w:rsidRPr="00DF34C2" w:rsidRDefault="004516CE" w:rsidP="004516CE">
      <w:r w:rsidRPr="00DF34C2">
        <w:lastRenderedPageBreak/>
        <w:t>Philosophical understanding of Montessori principles as applied to adolescent development provides the foundation for all other aspects of adult preparation. Adults working in adolescent environments need deep comprehension of how Montessori philosophy translates to this developmental stage, which differs significantly from its application with younger children. This understanding might develop through specialized Montessori adolescent training programs, study of Montessori's writings on adolescence, or mentorship from experienced Montessori adolescent educators. As noted in the source material, this preparation involves a "transformation" in how adults view adolescents and their own role in supporting development.</w:t>
      </w:r>
    </w:p>
    <w:p w14:paraId="64FF0F79" w14:textId="77777777" w:rsidR="004516CE" w:rsidRPr="00DF34C2" w:rsidRDefault="004516CE" w:rsidP="004516CE">
      <w:r w:rsidRPr="00DF34C2">
        <w:t xml:space="preserve">Adolescent development knowledge from contemporary research complements Montessori's insights, providing updated understanding of adolescent brain development, identity formation, and social-emotional processes. Adults working with adolescents need familiarity with current scientific understanding of this developmental stage, including neurological changes, psychological patterns, and social dynamics characteristic of adolescence. This knowledge supports appropriate expectations, effective responses to adolescent behavior, and </w:t>
      </w:r>
      <w:proofErr w:type="gramStart"/>
      <w:r w:rsidRPr="00DF34C2">
        <w:t>creation</w:t>
      </w:r>
      <w:proofErr w:type="gramEnd"/>
      <w:r w:rsidRPr="00DF34C2">
        <w:t xml:space="preserve"> of environments aligned with actual developmental needs rather than cultural stereotypes about teenagers.</w:t>
      </w:r>
    </w:p>
    <w:p w14:paraId="2801922A" w14:textId="77777777" w:rsidR="004516CE" w:rsidRPr="00DF34C2" w:rsidRDefault="004516CE" w:rsidP="004516CE">
      <w:r w:rsidRPr="00DF34C2">
        <w:t>Content expertise in relevant domains enables adults to guide adolescents' intellectual development and connect academic content to meaningful applications. The Montessori adolescent environment encompasses diverse fields of knowledge and practice, requiring adults with both breadth of understanding across disciplines and depth in particular areas. This expertise might develop through formal education, professional experience, or ongoing learning in response to community needs. As noted in the source material, adults should "seek continuous knowledge of people, world, technology, economics, etc.," recognizing that lifelong learning models intellectual engagement for adolescents while expanding the adult's capacity to serve as a resource.</w:t>
      </w:r>
    </w:p>
    <w:p w14:paraId="5F511CBD" w14:textId="77777777" w:rsidR="004516CE" w:rsidRPr="00DF34C2" w:rsidRDefault="004516CE" w:rsidP="004516CE">
      <w:r w:rsidRPr="00DF34C2">
        <w:t>Practical skills in areas relevant to the environment's productive activities enable adults to demonstrate and guide authentic work processes. Depending on the specific activities of the community, these skills might include agricultural techniques, culinary arts, construction methods, technological capabilities, artistic processes, or business management practices. Practical competence allows adults to model professional standards and problem-solving approaches while providing appropriate guidance for adolescents' developing capabilities. As the source material notes, adults are "studied, observed, and modelled in all shapes and forms," making their practical competence an important community resource.</w:t>
      </w:r>
    </w:p>
    <w:p w14:paraId="45C86370" w14:textId="77777777" w:rsidR="004516CE" w:rsidRPr="00DF34C2" w:rsidRDefault="004516CE" w:rsidP="004516CE">
      <w:r w:rsidRPr="00DF34C2">
        <w:lastRenderedPageBreak/>
        <w:t>Observational skills allow adults to gather accurate information about individual adolescents, group dynamics, and environmental effectiveness, forming the basis for responsive practice. The source material identifies observation as an "antidote" to adult pitfalls and emphasizes its essential role in guiding environmental adjustments. Skilled observation involves objectivity, systematic approaches, documentation methods, and analytical capabilities that transform raw observations into meaningful insights about development and needs. These skills develop through practice, feedback, and collaboration with colleagues who provide additional perspectives and interpretations.</w:t>
      </w:r>
    </w:p>
    <w:p w14:paraId="339BA54B" w14:textId="77777777" w:rsidR="004516CE" w:rsidRPr="00DF34C2" w:rsidRDefault="004516CE" w:rsidP="004516CE">
      <w:r w:rsidRPr="00DF34C2">
        <w:t xml:space="preserve">Personal development in areas identified in the source material as "spiritual preparation" supports adults' emotional maturity and ethical orientation in work with adolescents. This dimension includes qualities such as "acceptance, respect for oneself and others, a positive mindset, respect </w:t>
      </w:r>
      <w:proofErr w:type="gramStart"/>
      <w:r w:rsidRPr="00DF34C2">
        <w:t>to</w:t>
      </w:r>
      <w:proofErr w:type="gramEnd"/>
      <w:r w:rsidRPr="00DF34C2">
        <w:t xml:space="preserve"> human beings, cultivating introspection, understanding our work, and the vision it provides." Personal development involves ongoing self-examination, cultivation of positive qualities, and attention to how the adult's own background and experiences affect their perceptions and responses to adolescents. As the source material notes, adults must work with "anger" and "pride" that might arise from "our own painful </w:t>
      </w:r>
      <w:proofErr w:type="gramStart"/>
      <w:r w:rsidRPr="00DF34C2">
        <w:t>experiences, and</w:t>
      </w:r>
      <w:proofErr w:type="gramEnd"/>
      <w:r w:rsidRPr="00DF34C2">
        <w:t xml:space="preserve"> projecting </w:t>
      </w:r>
      <w:proofErr w:type="gramStart"/>
      <w:r w:rsidRPr="00DF34C2">
        <w:t>it</w:t>
      </w:r>
      <w:proofErr w:type="gramEnd"/>
      <w:r w:rsidRPr="00DF34C2">
        <w:t xml:space="preserve"> to others."</w:t>
      </w:r>
    </w:p>
    <w:p w14:paraId="7520ED68" w14:textId="77777777" w:rsidR="004516CE" w:rsidRPr="00DF34C2" w:rsidRDefault="004516CE" w:rsidP="004516CE">
      <w:r w:rsidRPr="00DF34C2">
        <w:t>Collaborative capabilities enable effective work with colleagues, parents, and community partners in support of adolescent development. The Montessori adolescent environment typically involves multiple adults with complementary roles and expertise, requiring strong communication, coordination, and mutual support. The source material emphasizes that "the dynamic with the other adults, and the environment is also taken in by the students," highlighting how adult collaboration models social functioning for adolescents while also creating a more effective and consistent environment. These capabilities include both interpersonal skills for direct collaboration and systems thinking that supports coordination of various community elements.</w:t>
      </w:r>
    </w:p>
    <w:p w14:paraId="0B40B3B5" w14:textId="77777777" w:rsidR="004516CE" w:rsidRPr="00DF34C2" w:rsidRDefault="004516CE" w:rsidP="004516CE">
      <w:r w:rsidRPr="00DF34C2">
        <w:t xml:space="preserve">Ongoing professional development sustains and enhances adult effectiveness over time, responding to emerging needs, expanding knowledge, and evolving understanding. The source material describes education as "a delicate and important work" that requires "high standards" and "lifelong learning," recognizing that effective support for human development demands continuous growth rather than static expertise. Professional development might include formal educational programs, participation in professional organizations, collaborative research with colleagues, or structured reflection on practice. By engaging in ongoing development, </w:t>
      </w:r>
      <w:proofErr w:type="gramStart"/>
      <w:r w:rsidRPr="00DF34C2">
        <w:t>adults</w:t>
      </w:r>
      <w:proofErr w:type="gramEnd"/>
      <w:r w:rsidRPr="00DF34C2">
        <w:t xml:space="preserve"> model lifelong learning for adolescents while enhancing their capacity to create effective developmental environments.</w:t>
      </w:r>
    </w:p>
    <w:p w14:paraId="4C3AE338" w14:textId="77777777" w:rsidR="004516CE" w:rsidRPr="00DF34C2" w:rsidRDefault="004516CE" w:rsidP="004516CE">
      <w:r w:rsidRPr="00DF34C2">
        <w:lastRenderedPageBreak/>
        <w:t>Mentoring relationships provide essential support for adults new to Montessori adolescent education, offering guidance, perspective, and encouragement during the challenging transition to this distinctive educational approach. Experienced mentors can help newer practitioners navigate common challenges, interpret adolescent behavior accurately, implement Montessori principles effectively, and maintain personal balance amid the demands of the work. These relationships might involve formal mentoring structures, collaborative teaching arrangements, or informal guidance from more experienced colleagues. By supporting adult development through mentoring, the environment ultimately enhances adolescent development through more effective adult practice.</w:t>
      </w:r>
    </w:p>
    <w:p w14:paraId="0A2BCB97" w14:textId="77777777" w:rsidR="004516CE" w:rsidRPr="00DF34C2" w:rsidRDefault="004516CE" w:rsidP="004516CE">
      <w:r w:rsidRPr="00DF34C2">
        <w:t xml:space="preserve">Self-care practices sustain adult well-being and effectiveness in work that involves significant emotional and intellectual demands. The source material acknowledges "challenges to becoming this person" and the reality of "difficult stretches, bad days, and [having] limitations," recognizing that adults supporting adolescent development need their own support systems and renewal practices. Effective self-care might include personal interests outside education, supportive relationships, physical well-being practices, reflective activities, or periodic retreats that restore energy and perspective. By maintaining their own well-being, </w:t>
      </w:r>
      <w:proofErr w:type="gramStart"/>
      <w:r w:rsidRPr="00DF34C2">
        <w:t>adults</w:t>
      </w:r>
      <w:proofErr w:type="gramEnd"/>
      <w:r w:rsidRPr="00DF34C2">
        <w:t xml:space="preserve"> model healthy life balance for adolescents while preserving the emotional and intellectual resources necessary for effective work.</w:t>
      </w:r>
    </w:p>
    <w:p w14:paraId="4D2E1714" w14:textId="77777777" w:rsidR="004516CE" w:rsidRPr="00DF34C2" w:rsidRDefault="004516CE" w:rsidP="003327C6">
      <w:pPr>
        <w:pStyle w:val="Heading3"/>
      </w:pPr>
      <w:r w:rsidRPr="00DF34C2">
        <w:t>Conclusion: The Transformative Potential of the Prepared Environment</w:t>
      </w:r>
    </w:p>
    <w:p w14:paraId="7C382F15" w14:textId="77777777" w:rsidR="004516CE" w:rsidRPr="00DF34C2" w:rsidRDefault="004516CE" w:rsidP="003327C6">
      <w:pPr>
        <w:pStyle w:val="Heading4"/>
      </w:pPr>
      <w:r w:rsidRPr="00DF34C2">
        <w:t>The Vision of Human Development and Social Renewal</w:t>
      </w:r>
    </w:p>
    <w:p w14:paraId="12732A26" w14:textId="77777777" w:rsidR="004516CE" w:rsidRPr="00DF34C2" w:rsidRDefault="004516CE" w:rsidP="004516CE">
      <w:r w:rsidRPr="00DF34C2">
        <w:t>Dr. Maria Montessori's vision for adolescent education extended far beyond conventional academic preparation or vocational training to encompass fundamental human development and broader social transformation. The prepared environment for adolescents represents not merely an educational methodology but a comprehensive approach to supporting young people's construction of their adult selves and preparation for creating a more just, peaceful, and sustainable society. This vision remains profoundly relevant in contemporary contexts facing complex social, environmental, and technological challenges.</w:t>
      </w:r>
    </w:p>
    <w:p w14:paraId="6724AE79" w14:textId="77777777" w:rsidR="004516CE" w:rsidRPr="00DF34C2" w:rsidRDefault="004516CE" w:rsidP="004516CE">
      <w:r w:rsidRPr="00DF34C2">
        <w:t xml:space="preserve">Montessori understood adolescence as a critical period of rebirth and reconstruction, comparable to the dramatic development of early childhood but with the added dimension of emerging social consciousness and moral questioning. During this sensitive period, adolescents form their adult identity, develop their understanding of society and their place within it, and begin to envision their potential contribution to </w:t>
      </w:r>
      <w:proofErr w:type="gramStart"/>
      <w:r w:rsidRPr="00DF34C2">
        <w:t>human</w:t>
      </w:r>
      <w:proofErr w:type="gramEnd"/>
      <w:r w:rsidRPr="00DF34C2">
        <w:t xml:space="preserve"> community. The prepared environment provides essential experiences that support this developmental work, offering opportunities for meaningful activity, social responsibility, intellectual exploration, and personal discovery within a supportive community context.</w:t>
      </w:r>
    </w:p>
    <w:p w14:paraId="05463A6B" w14:textId="77777777" w:rsidR="004516CE" w:rsidRPr="00DF34C2" w:rsidRDefault="004516CE" w:rsidP="004516CE">
      <w:r w:rsidRPr="00DF34C2">
        <w:lastRenderedPageBreak/>
        <w:t xml:space="preserve">The source material emphasizes that "the goal of this environment is to attain independence," with adolescents "seeking to carve out a role and contribute to the community." This independence differs from mere self-sufficiency or separation from others, instead representing the capability for self-directed functioning within social </w:t>
      </w:r>
      <w:proofErr w:type="gramStart"/>
      <w:r w:rsidRPr="00DF34C2">
        <w:t>contexts—</w:t>
      </w:r>
      <w:proofErr w:type="gramEnd"/>
      <w:r w:rsidRPr="00DF34C2">
        <w:t>what might be called interdependent autonomy. The prepared environment supports this development by providing experiences of genuine responsibility and contribution that allow adolescents to recognize their capability for independent function while also appreciating their connection to broader human community.</w:t>
      </w:r>
    </w:p>
    <w:p w14:paraId="723BC1E8" w14:textId="77777777" w:rsidR="004516CE" w:rsidRPr="00DF34C2" w:rsidRDefault="004516CE" w:rsidP="004516CE">
      <w:r w:rsidRPr="00DF34C2">
        <w:t>Beyond individual development, Montessori's vision for adolescent education encompasses preparation for social renewal and transformation. She recognized that adolescents, with their developing idealism and critical perspective, represent potential agents of positive social change when properly supported in their development. The prepared environment provides experiences that develop capabilities for constructive social action—from practical skills and knowledge to ethical reasoning and collaborative capabilities—while also fostering vision of more just and humane social arrangements. Through these experiences, adolescents develop both the capability and the commitment to contribute to social improvement throughout their lives.</w:t>
      </w:r>
    </w:p>
    <w:p w14:paraId="798AD378" w14:textId="77777777" w:rsidR="004516CE" w:rsidRPr="00DF34C2" w:rsidRDefault="004516CE" w:rsidP="004516CE">
      <w:r w:rsidRPr="00DF34C2">
        <w:t>The source material notes that adolescents need to "practice in social life, negotiating relationships, responsibilities, shared spaces, duties, time and resources," recognizing that these experiences develop essential capabilities for creating and maintaining functional social systems. The microcosm of society created within the prepared environment allows adolescents to experience both the challenges and the possibilities of human community, developing practical understanding of how social structures and individual actions interact to create collective outcomes. This understanding provides foundation for thoughtful participation in broader society and potential contribution to its positive evolution.</w:t>
      </w:r>
    </w:p>
    <w:p w14:paraId="5DDF9BE7" w14:textId="77777777" w:rsidR="004516CE" w:rsidRPr="00DF34C2" w:rsidRDefault="004516CE" w:rsidP="004516CE">
      <w:r w:rsidRPr="00DF34C2">
        <w:t>Montessori's vision connects individual development and social renewal through the concept of "valorization"—the recognition of one's own value through successful engagement with meaningful work and social contribution. When adolescents experience themselves as capable of creating value through their efforts and contributing positively to their community, they develop both self-respect and social commitment that support healthy adult functioning. The prepared environment facilitates valorization through authentic work experiences, genuine social responsibilities, and community recognition of individual contributions, creating foundation for lives of purpose and service.</w:t>
      </w:r>
    </w:p>
    <w:p w14:paraId="666CC9C1" w14:textId="77777777" w:rsidR="004516CE" w:rsidRPr="00DF34C2" w:rsidRDefault="004516CE" w:rsidP="004516CE">
      <w:r w:rsidRPr="00DF34C2">
        <w:t xml:space="preserve">This vision of human development and social renewal through educational transformation remains powerfully relevant in contemporary contexts facing unprecedented global challenges. As humanity confronts environmental crises, technological disruption, social </w:t>
      </w:r>
      <w:r w:rsidRPr="00DF34C2">
        <w:lastRenderedPageBreak/>
        <w:t>inequities, and political polarization, the need for mature, capable, socially conscious individuals prepared to address complex problems through collaborative action becomes increasingly evident. Montessori's vision for adolescent education offers a developmental approach to preparing such individuals—not through indoctrination or narrow training, but through experiences that support natural human development toward constructive social participation.</w:t>
      </w:r>
    </w:p>
    <w:p w14:paraId="7684CCF9" w14:textId="77777777" w:rsidR="004516CE" w:rsidRPr="00DF34C2" w:rsidRDefault="004516CE" w:rsidP="003327C6">
      <w:pPr>
        <w:pStyle w:val="Heading4"/>
      </w:pPr>
      <w:r w:rsidRPr="00DF34C2">
        <w:t>The Journey of Implementation and Continuous Improvement</w:t>
      </w:r>
    </w:p>
    <w:p w14:paraId="5FB860D2" w14:textId="77777777" w:rsidR="004516CE" w:rsidRPr="00DF34C2" w:rsidRDefault="004516CE" w:rsidP="004516CE">
      <w:r w:rsidRPr="00DF34C2">
        <w:t>Creating and maintaining effective Montessori environments for adolescents represents an ongoing journey of implementation, observation, adjustment, and development rather than achievement of a fixed ideal state. This journey involves continuous interplay between theoretical understanding and practical experience, with each informing and refining the other through cycles of action and reflection. The implementation of Montessori's vision for adolescent education requires both fidelity to essential principles and flexibility in responding to specific contexts and emerging needs.</w:t>
      </w:r>
    </w:p>
    <w:p w14:paraId="3F673593" w14:textId="77777777" w:rsidR="004516CE" w:rsidRPr="00DF34C2" w:rsidRDefault="004516CE" w:rsidP="004516CE">
      <w:r w:rsidRPr="00DF34C2">
        <w:t xml:space="preserve">The source material emphasizes that "there is a need to observe the environment to support or impede this independence, and making it more supporting," highlighting the ongoing nature of environmental refinement based on observation of its effects. Rather than </w:t>
      </w:r>
      <w:proofErr w:type="gramStart"/>
      <w:r w:rsidRPr="00DF34C2">
        <w:t>assuming that</w:t>
      </w:r>
      <w:proofErr w:type="gramEnd"/>
      <w:r w:rsidRPr="00DF34C2">
        <w:t xml:space="preserve"> initial design decisions will create perfectly functioning environments, Montessori practitioners recognize the need for continuous assessment and adjustment based on actual adolescent responses and developmental outcomes. This empirical approach maintains focus on supporting development rather than implementing theoretical models regardless of </w:t>
      </w:r>
      <w:proofErr w:type="gramStart"/>
      <w:r w:rsidRPr="00DF34C2">
        <w:t>observed</w:t>
      </w:r>
      <w:proofErr w:type="gramEnd"/>
      <w:r w:rsidRPr="00DF34C2">
        <w:t xml:space="preserve"> results.</w:t>
      </w:r>
    </w:p>
    <w:p w14:paraId="757F27B5" w14:textId="77777777" w:rsidR="004516CE" w:rsidRPr="00DF34C2" w:rsidRDefault="004516CE" w:rsidP="004516CE">
      <w:r w:rsidRPr="00DF34C2">
        <w:t xml:space="preserve">Balancing idealism and practicality </w:t>
      </w:r>
      <w:proofErr w:type="gramStart"/>
      <w:r w:rsidRPr="00DF34C2">
        <w:t>represents</w:t>
      </w:r>
      <w:proofErr w:type="gramEnd"/>
      <w:r w:rsidRPr="00DF34C2">
        <w:t xml:space="preserve"> an ongoing challenge in implementing Montessori adolescent environments. While Montessori's vision offers inspiring ideals that guide development, practical realities of resources, regulations, cultural contexts, and specific community needs require thoughtful adaptation rather than rigid adherence to abstract ideals. Effective implementation involves identifying essential principles that must be preserved while flexibly applying them in ways that respond to actual circumstances and possibilities.</w:t>
      </w:r>
    </w:p>
    <w:p w14:paraId="2A234CC2" w14:textId="77777777" w:rsidR="004516CE" w:rsidRPr="00DF34C2" w:rsidRDefault="004516CE" w:rsidP="004516CE">
      <w:r w:rsidRPr="00DF34C2">
        <w:t xml:space="preserve">Collaborative development through professional community supports the evolution of Montessori adolescent practice, allowing practitioners to share insights, challenges, and innovations across diverse implementations. Rather than each environment developing in isolation, communities of practice facilitate collective learning that advances understanding of both principles and practices. Through conferences, publications, site visits, mentoring relationships, and other forms of professional exchange, the broader </w:t>
      </w:r>
      <w:r w:rsidRPr="00DF34C2">
        <w:lastRenderedPageBreak/>
        <w:t>Montessori adolescent community engages in continuous improvement that benefits all participating environments.</w:t>
      </w:r>
    </w:p>
    <w:p w14:paraId="274467A6" w14:textId="77777777" w:rsidR="004516CE" w:rsidRPr="00DF34C2" w:rsidRDefault="004516CE" w:rsidP="004516CE">
      <w:r w:rsidRPr="00DF34C2">
        <w:t>Documentation of experiences and outcomes provides essential information for both local refinement and broader advancement of Montessori adolescent education. By systematically recording observations, interventions, and results, environments create institutional memory that supports continuity and development despite inevitable personnel changes over time. This documentation also contributes to the broader field, offering case studies and evidence that inform understanding of how Montessori principles apply to adolescent development in various contexts and with diverse populations.</w:t>
      </w:r>
    </w:p>
    <w:p w14:paraId="0649157D" w14:textId="77777777" w:rsidR="004516CE" w:rsidRPr="00DF34C2" w:rsidRDefault="004516CE" w:rsidP="004516CE">
      <w:r w:rsidRPr="00DF34C2">
        <w:t xml:space="preserve">Research partnerships with academic institutions can enhance both local practice and general knowledge about Montessori adolescent education. By collaborating with researchers interested in adolescent development, educational approaches, or specific aspects of Montessori practice, environments can benefit from systematic investigation while contributing to scholarly understanding that supports broader implementation. These partnerships might focus on </w:t>
      </w:r>
      <w:proofErr w:type="gramStart"/>
      <w:r w:rsidRPr="00DF34C2">
        <w:t>particular elements</w:t>
      </w:r>
      <w:proofErr w:type="gramEnd"/>
      <w:r w:rsidRPr="00DF34C2">
        <w:t xml:space="preserve"> of the environment, specific developmental outcomes, or comparative studies that examine Montessori approaches in relation to other educational models.</w:t>
      </w:r>
    </w:p>
    <w:p w14:paraId="3CCA0925" w14:textId="77777777" w:rsidR="004516CE" w:rsidRPr="00DF34C2" w:rsidRDefault="004516CE" w:rsidP="004516CE">
      <w:r w:rsidRPr="00DF34C2">
        <w:t>Parent and community education represents another ongoing dimension of implementation, building understanding and support for distinctive Montessori approaches among stakeholders whose expectations might initially reflect more conventional educational models. By clearly communicating philosophical principles, developmental rationale, and observed outcomes, environments cultivate appreciation for Montessori adolescent education even among those without personal experience of similar approaches. This understanding creates supportive context for implementation while potentially influencing broader educational perspectives beyond the immediate Montessori community.</w:t>
      </w:r>
    </w:p>
    <w:p w14:paraId="2DCD94C7" w14:textId="77777777" w:rsidR="004516CE" w:rsidRPr="00DF34C2" w:rsidRDefault="004516CE" w:rsidP="004516CE">
      <w:r w:rsidRPr="00DF34C2">
        <w:t xml:space="preserve">Balancing preservation and innovation </w:t>
      </w:r>
      <w:proofErr w:type="gramStart"/>
      <w:r w:rsidRPr="00DF34C2">
        <w:t>requires</w:t>
      </w:r>
      <w:proofErr w:type="gramEnd"/>
      <w:r w:rsidRPr="00DF34C2">
        <w:t xml:space="preserve"> thoughtful consideration of which elements represent essential Montessori principles that must be maintained and which allow flexibility for creative adaptation to contemporary contexts. This discernment develops through deep understanding of Montessori's fundamental insights about human development coupled with awareness of how these principles might manifest in current social and technological environments. By distinguishing between timeless developmental principles and specific historical applications, Montessori practitioners can maintain philosophical integrity while responding creatively to changing circumstances.</w:t>
      </w:r>
    </w:p>
    <w:p w14:paraId="42D162F2" w14:textId="77777777" w:rsidR="004516CE" w:rsidRPr="00DF34C2" w:rsidRDefault="004516CE" w:rsidP="004516CE">
      <w:r w:rsidRPr="00DF34C2">
        <w:lastRenderedPageBreak/>
        <w:t>The journey of implementation thus involves ongoing cycles of study, application, observation, reflection, and refinement, with each cycle deepening understanding and enhancing practice. This process exemplifies Montessori's own scientific approach to education, which developed through systematic observation and responsive adaptation rather than rigid application of predetermined methods. By embodying this empirical, developmental approach in their own practice, adults in Montessori adolescent environments model lifelong learning and continuous improvement for the adolescents they serve.</w:t>
      </w:r>
    </w:p>
    <w:p w14:paraId="75CDB0C8" w14:textId="77777777" w:rsidR="004516CE" w:rsidRPr="00DF34C2" w:rsidRDefault="004516CE" w:rsidP="003327C6">
      <w:pPr>
        <w:pStyle w:val="Heading4"/>
      </w:pPr>
      <w:r w:rsidRPr="00DF34C2">
        <w:t>The Enduring Relevance of Montessori's Vision for Adolescents</w:t>
      </w:r>
    </w:p>
    <w:p w14:paraId="6F03E4CF" w14:textId="77777777" w:rsidR="004516CE" w:rsidRPr="00DF34C2" w:rsidRDefault="004516CE" w:rsidP="004516CE">
      <w:r w:rsidRPr="00DF34C2">
        <w:t xml:space="preserve">Dr. Maria Montessori's vision for adolescent </w:t>
      </w:r>
      <w:proofErr w:type="gramStart"/>
      <w:r w:rsidRPr="00DF34C2">
        <w:t>education, while</w:t>
      </w:r>
      <w:proofErr w:type="gramEnd"/>
      <w:r w:rsidRPr="00DF34C2">
        <w:t xml:space="preserve"> developed in the early twentieth century, demonstrates remarkable relevance to contemporary understanding of adolescent development and current social challenges. Her insights </w:t>
      </w:r>
      <w:proofErr w:type="gramStart"/>
      <w:r w:rsidRPr="00DF34C2">
        <w:t>about</w:t>
      </w:r>
      <w:proofErr w:type="gramEnd"/>
      <w:r w:rsidRPr="00DF34C2">
        <w:t xml:space="preserve"> the needs and potentials of young people during this critical life stage align with recent research in neuroscience, psychology, and sociology, while her educational approaches address many concerns about conventional secondary education that persist in current discussions. This enduring relevance suggests that Montessori's vision offers valuable perspectives for addressing contemporary educational and social challenges.</w:t>
      </w:r>
    </w:p>
    <w:p w14:paraId="036DD8A8" w14:textId="77777777" w:rsidR="004516CE" w:rsidRPr="00DF34C2" w:rsidRDefault="004516CE" w:rsidP="004516CE">
      <w:r w:rsidRPr="00DF34C2">
        <w:t xml:space="preserve">Montessori's recognition of adolescence as a distinct developmental period requiring specific environmental support anticipates contemporary understanding of adolescent brain development and its implications for education. Recent neuroscience research has confirmed that adolescence involves significant neural reorganization, with </w:t>
      </w:r>
      <w:proofErr w:type="gramStart"/>
      <w:r w:rsidRPr="00DF34C2">
        <w:t>particular development</w:t>
      </w:r>
      <w:proofErr w:type="gramEnd"/>
      <w:r w:rsidRPr="00DF34C2">
        <w:t xml:space="preserve"> in areas related to executive function, social cognition, and identity formation. This research supports Montessori's emphasis on providing experiences that engage adolescents' developing capabilities for abstract thinking, social understanding, and self-definition within appropriately supportive contexts.</w:t>
      </w:r>
    </w:p>
    <w:p w14:paraId="281D5776" w14:textId="77777777" w:rsidR="004516CE" w:rsidRPr="00DF34C2" w:rsidRDefault="004516CE" w:rsidP="004516CE">
      <w:r w:rsidRPr="00DF34C2">
        <w:t>The integration of intellectual, physical, and social development in Montessori's approach addresses contemporary concerns about fragmentation in conventional education. While many conventional secondary schools separate academic learning from physical activity and treat social development as extracurricular, Montessori's vision recognizes the interconnection of these developmental dimensions and the need for educational approaches that address the whole person. This holistic perspective aligns with current calls for education that develops not only academic knowledge but also physical well-being, emotional intelligence, and social responsibility.</w:t>
      </w:r>
    </w:p>
    <w:p w14:paraId="08B106B6" w14:textId="77777777" w:rsidR="004516CE" w:rsidRPr="00DF34C2" w:rsidRDefault="004516CE" w:rsidP="004516CE">
      <w:r w:rsidRPr="00DF34C2">
        <w:t xml:space="preserve">Montessori's emphasis on meaningful work and authentic contribution responds to persistent adolescent disengagement in conventional educational settings. Research consistently shows that many adolescents find traditional secondary education </w:t>
      </w:r>
      <w:r w:rsidRPr="00DF34C2">
        <w:lastRenderedPageBreak/>
        <w:t>disconnected from their interests, questions, and concerns about the future, leading to motivational problems and limited learning. Montessori's approach of connecting intellectual study to genuine productive activities and social contribution addresses the developmental need for purpose and meaning that many conventional approaches fail to satisfy.</w:t>
      </w:r>
    </w:p>
    <w:p w14:paraId="0A5B3A7A" w14:textId="77777777" w:rsidR="004516CE" w:rsidRPr="00DF34C2" w:rsidRDefault="004516CE" w:rsidP="004516CE">
      <w:r w:rsidRPr="00DF34C2">
        <w:t xml:space="preserve">The community-based social organization of Montessori adolescent environments offers </w:t>
      </w:r>
      <w:proofErr w:type="gramStart"/>
      <w:r w:rsidRPr="00DF34C2">
        <w:t>antidote</w:t>
      </w:r>
      <w:proofErr w:type="gramEnd"/>
      <w:r w:rsidRPr="00DF34C2">
        <w:t xml:space="preserve"> to isolation and social fragmentation that concern many contemporary observers. In societies where technological mediation, institutional size, and cultural individualism can undermine direct human connection and shared purpose, Montessori's vision of small, intentional communities engaged in meaningful collaborative work provides experiences of belonging and purpose that support psychological health and social development. These experiences may be particularly valuable in </w:t>
      </w:r>
      <w:proofErr w:type="gramStart"/>
      <w:r w:rsidRPr="00DF34C2">
        <w:t>addressing concerning</w:t>
      </w:r>
      <w:proofErr w:type="gramEnd"/>
      <w:r w:rsidRPr="00DF34C2">
        <w:t xml:space="preserve"> trends in adolescent mental health and social functioning.</w:t>
      </w:r>
    </w:p>
    <w:p w14:paraId="68DF234C" w14:textId="77777777" w:rsidR="004516CE" w:rsidRPr="00DF34C2" w:rsidRDefault="004516CE" w:rsidP="004516CE">
      <w:r w:rsidRPr="00DF34C2">
        <w:t>Montessori's integration of environmental stewardship and sustainable practices anticipates contemporary awareness of ecological challenges and the need for education that prepares young people to address them. Her emphasis on connection to land, understanding of natural systems, and responsible use of resources aligns with current educational movements focused on sustainability, environmental justice, and ecological literacy. By providing direct experiences of care for natural systems, Montessori adolescent environments develop both practical skills and ethical commitments related to environmental responsibility.</w:t>
      </w:r>
    </w:p>
    <w:p w14:paraId="535A17AA" w14:textId="77777777" w:rsidR="004516CE" w:rsidRPr="00DF34C2" w:rsidRDefault="004516CE" w:rsidP="004516CE">
      <w:r w:rsidRPr="00DF34C2">
        <w:t>The economic dimension of Montessori adolescent environments addresses contemporary concerns about financial literacy, entrepreneurship, and preparation for changing economic realities. Many observers note that conventional education often fails to develop practical understanding of economic systems or capabilities for economic participation beyond narrow job training. Montessori's approach of engaging adolescents in genuine economic activities—production, exchange, financial management—develops both practical capabilities and broader understanding of economic systems and their social implications.</w:t>
      </w:r>
    </w:p>
    <w:p w14:paraId="424AB4AB" w14:textId="77777777" w:rsidR="004516CE" w:rsidRPr="00DF34C2" w:rsidRDefault="004516CE" w:rsidP="004516CE">
      <w:r w:rsidRPr="00DF34C2">
        <w:t xml:space="preserve">Montessori's emphasis on developing capabilities for peaceful social organization and conflict resolution responds to persistent concerns about social division, polarization, and violence at various levels of society. By providing direct experiences of creating and maintaining functional community through dialogue, compromise, and collaborative problem-solving, Montessori adolescent environments develop capabilities essential for addressing social conflicts constructively. These experiences may be particularly valuable </w:t>
      </w:r>
      <w:r w:rsidRPr="00DF34C2">
        <w:lastRenderedPageBreak/>
        <w:t>in societies facing challenges of diversity, resource limitations, or historical injustices that require thoughtful, collaborative approaches.</w:t>
      </w:r>
    </w:p>
    <w:p w14:paraId="4701CAC7" w14:textId="77777777" w:rsidR="004516CE" w:rsidRPr="00DF34C2" w:rsidRDefault="004516CE" w:rsidP="004516CE">
      <w:r w:rsidRPr="00DF34C2">
        <w:t>The personalized, developmental orientation of Montessori education contrasts with standardized, credential-focused approaches that many critics identify as limitations of conventional systems. Rather than treating adolescents as interchangeable units progressing through predetermined curriculum regardless of individual differences or interests, Montessori's approach recognizes unique developmental trajectories and supports personalized growth within community contexts. This orientation aligns with contemporary calls for education that develops individual potential rather than merely sorting students according to standardized measures.</w:t>
      </w:r>
    </w:p>
    <w:p w14:paraId="2ACD1926" w14:textId="77777777" w:rsidR="004516CE" w:rsidRPr="00DF34C2" w:rsidRDefault="004516CE" w:rsidP="004516CE">
      <w:r w:rsidRPr="00DF34C2">
        <w:t>These areas of enduring relevance suggest that Montessori's vision for adolescent education offers valuable perspectives for contemporary educational innovation and reform. While implementation necessarily involves adaptation to current contexts and integration of new understanding, the fundamental insights about adolescent development and educational approaches that support it remain powerfully relevant to current challenges and opportunities. By studying, applying, and further developing Montessori's vision for adolescent education, contemporary educators contribute to both individual development and broader social renewal in ways that address pressing needs of our time.</w:t>
      </w:r>
    </w:p>
    <w:p w14:paraId="50F95C0B" w14:textId="77777777" w:rsidR="004516CE" w:rsidRPr="00763B42" w:rsidRDefault="004516CE" w:rsidP="004516CE"/>
    <w:p w14:paraId="72F62C03" w14:textId="77777777" w:rsidR="003327C6" w:rsidRDefault="003327C6">
      <w:pPr>
        <w:rPr>
          <w:b/>
          <w:bCs/>
        </w:rPr>
      </w:pPr>
      <w:r>
        <w:rPr>
          <w:b/>
          <w:bCs/>
        </w:rPr>
        <w:br w:type="page"/>
      </w:r>
    </w:p>
    <w:p w14:paraId="663ECC47" w14:textId="1B89079F" w:rsidR="004516CE" w:rsidRPr="003F3DA3" w:rsidRDefault="004516CE" w:rsidP="00966ECE">
      <w:pPr>
        <w:pStyle w:val="Heading1"/>
      </w:pPr>
      <w:r w:rsidRPr="003F3DA3">
        <w:lastRenderedPageBreak/>
        <w:t>The Art and Science of Observation in Montessori Education: A Comprehensive Analysis</w:t>
      </w:r>
    </w:p>
    <w:p w14:paraId="122F9E81" w14:textId="77777777" w:rsidR="004516CE" w:rsidRPr="003F3DA3" w:rsidRDefault="004516CE" w:rsidP="00966ECE">
      <w:pPr>
        <w:pStyle w:val="Heading2"/>
      </w:pPr>
      <w:r w:rsidRPr="003F3DA3">
        <w:t>Introduction: The Foundation of Montessori Pedagogy</w:t>
      </w:r>
    </w:p>
    <w:p w14:paraId="47E0851E" w14:textId="77777777" w:rsidR="004516CE" w:rsidRPr="003F3DA3" w:rsidRDefault="004516CE" w:rsidP="004516CE">
      <w:pPr>
        <w:rPr>
          <w:b/>
          <w:bCs/>
        </w:rPr>
      </w:pPr>
      <w:r w:rsidRPr="003F3DA3">
        <w:rPr>
          <w:b/>
          <w:bCs/>
        </w:rPr>
        <w:t>Observation stands as the cornerstone of Montessori education—the fundamental skill upon which all other aspects of practice are built. It is both a science and an art, requiring technical precision alongside intuitive understanding. Maria Montessori's entire method emerged from careful, systematic observation of children, and she maintained throughout her life that the practice of observation was essential to implementing her educational approach effectively. As she stated, "The fundamental quality is the capacity for observation... possession of the senses and of knowledge is not sufficient to enable a person to observe; the adult must develop the desire and ability to observe" (Montessori, cited in Patell, 1992).</w:t>
      </w:r>
    </w:p>
    <w:p w14:paraId="0B5FA9F7" w14:textId="77777777" w:rsidR="004516CE" w:rsidRPr="003F3DA3" w:rsidRDefault="004516CE" w:rsidP="004516CE">
      <w:pPr>
        <w:rPr>
          <w:b/>
          <w:bCs/>
        </w:rPr>
      </w:pPr>
      <w:r w:rsidRPr="003F3DA3">
        <w:rPr>
          <w:b/>
          <w:bCs/>
        </w:rPr>
        <w:t xml:space="preserve">This chapter explores the depth and breadth of observation as conceived by Montessori and developed through generations of practitioners. Observation in the Montessori context transcends mere watching or monitoring; it is an active, engaged process that requires intellectual rigor, emotional presence, and physical discipline. It is simultaneously a technical skill, a philosophical orientation, and a spiritual </w:t>
      </w:r>
      <w:proofErr w:type="gramStart"/>
      <w:r w:rsidRPr="003F3DA3">
        <w:rPr>
          <w:b/>
          <w:bCs/>
        </w:rPr>
        <w:t>practice—a</w:t>
      </w:r>
      <w:proofErr w:type="gramEnd"/>
      <w:r w:rsidRPr="003F3DA3">
        <w:rPr>
          <w:b/>
          <w:bCs/>
        </w:rPr>
        <w:t xml:space="preserve"> way of being in relationship with the child that honors their autonomy while providing the support necessary for optimal development.</w:t>
      </w:r>
    </w:p>
    <w:p w14:paraId="700828F1" w14:textId="77777777" w:rsidR="004516CE" w:rsidRPr="003F3DA3" w:rsidRDefault="004516CE" w:rsidP="004516CE">
      <w:pPr>
        <w:rPr>
          <w:b/>
          <w:bCs/>
        </w:rPr>
      </w:pPr>
      <w:r w:rsidRPr="003F3DA3">
        <w:rPr>
          <w:b/>
          <w:bCs/>
        </w:rPr>
        <w:t xml:space="preserve">The importance of observation in Montessori education cannot be overstated. It is the mechanism through which the adult comes to understand the needs, interests, and developmental trajectory of each child. It is </w:t>
      </w:r>
      <w:proofErr w:type="gramStart"/>
      <w:r w:rsidRPr="003F3DA3">
        <w:rPr>
          <w:b/>
          <w:bCs/>
        </w:rPr>
        <w:t>the means by which</w:t>
      </w:r>
      <w:proofErr w:type="gramEnd"/>
      <w:r w:rsidRPr="003F3DA3">
        <w:rPr>
          <w:b/>
          <w:bCs/>
        </w:rPr>
        <w:t xml:space="preserve"> the guide makes decisions about which materials to present, when to intervene, and how to prepare the environment. Observation reveals the inner life of the child, making visible what would otherwise remain hidden. Through careful, systematic observation, the adult comes to recognize the manifestations of the child's natural development and can respond appropriately to support it.</w:t>
      </w:r>
    </w:p>
    <w:p w14:paraId="041798F2" w14:textId="77777777" w:rsidR="004516CE" w:rsidRPr="003F3DA3" w:rsidRDefault="004516CE" w:rsidP="004516CE">
      <w:pPr>
        <w:rPr>
          <w:b/>
          <w:bCs/>
        </w:rPr>
      </w:pPr>
      <w:r w:rsidRPr="003F3DA3">
        <w:rPr>
          <w:b/>
          <w:bCs/>
        </w:rPr>
        <w:t xml:space="preserve">Hilla Patell, a respected Montessori practitioner, articulates this centrality: "From the Montessori point of view, the purpose of observation could be thought of as the cornerstone of our work. It is the indispensable part which makes our work come alive and become meaningful. It is the tool which enables us to follow the child's spontaneous manifestations, not with the aim of studying the psychology of the child, but </w:t>
      </w:r>
      <w:proofErr w:type="gramStart"/>
      <w:r w:rsidRPr="003F3DA3">
        <w:rPr>
          <w:b/>
          <w:bCs/>
        </w:rPr>
        <w:t>in order to</w:t>
      </w:r>
      <w:proofErr w:type="gramEnd"/>
      <w:r w:rsidRPr="003F3DA3">
        <w:rPr>
          <w:b/>
          <w:bCs/>
        </w:rPr>
        <w:t xml:space="preserve"> refine our own thinking and understanding so as to be able to give the life of the child the help that it has the right to receive" (Patell, 1992).</w:t>
      </w:r>
    </w:p>
    <w:p w14:paraId="185324E7" w14:textId="77777777" w:rsidR="004516CE" w:rsidRPr="003F3DA3" w:rsidRDefault="004516CE" w:rsidP="004516CE">
      <w:pPr>
        <w:rPr>
          <w:b/>
          <w:bCs/>
        </w:rPr>
      </w:pPr>
      <w:r w:rsidRPr="003F3DA3">
        <w:rPr>
          <w:b/>
          <w:bCs/>
        </w:rPr>
        <w:lastRenderedPageBreak/>
        <w:t xml:space="preserve">This chapter will examine observation from multiple </w:t>
      </w:r>
      <w:proofErr w:type="gramStart"/>
      <w:r w:rsidRPr="003F3DA3">
        <w:rPr>
          <w:b/>
          <w:bCs/>
        </w:rPr>
        <w:t>perspectives—</w:t>
      </w:r>
      <w:proofErr w:type="gramEnd"/>
      <w:r w:rsidRPr="003F3DA3">
        <w:rPr>
          <w:b/>
          <w:bCs/>
        </w:rPr>
        <w:t xml:space="preserve">historical, philosophical, psychological, methodological, and practical. It will explore how observation manifests differently across the four </w:t>
      </w:r>
      <w:proofErr w:type="gramStart"/>
      <w:r w:rsidRPr="003F3DA3">
        <w:rPr>
          <w:b/>
          <w:bCs/>
        </w:rPr>
        <w:t>planes</w:t>
      </w:r>
      <w:proofErr w:type="gramEnd"/>
      <w:r w:rsidRPr="003F3DA3">
        <w:rPr>
          <w:b/>
          <w:bCs/>
        </w:rPr>
        <w:t xml:space="preserve"> of development and in various cultural contexts. It will address the challenges of observation in contemporary settings and consider ethical dimensions of observational practice. Throughout, the focus will remain on how observation serves the fundamental aim of Montessori education: to support the natural development of the child.</w:t>
      </w:r>
    </w:p>
    <w:p w14:paraId="48BB731B" w14:textId="77777777" w:rsidR="004516CE" w:rsidRPr="003F3DA3" w:rsidRDefault="004516CE" w:rsidP="004516CE">
      <w:pPr>
        <w:rPr>
          <w:b/>
          <w:bCs/>
        </w:rPr>
      </w:pPr>
      <w:r w:rsidRPr="003F3DA3">
        <w:rPr>
          <w:b/>
          <w:bCs/>
        </w:rPr>
        <w:t>The journey of becoming an effective observer is lifelong. It requires continuous self-examination, refinement of practice, and deepening of understanding. As Maria Montessori herself realized, observation is not merely a technique to be mastered but a way of being in relationship with the child that transforms both observer and observed. This chapter aims to provide a comprehensive exploration of this fundamental aspect of Montessori practice, offering both theoretical foundations and practical guidance for developing the art and science of observation.</w:t>
      </w:r>
    </w:p>
    <w:p w14:paraId="5A3BADB2" w14:textId="77777777" w:rsidR="004516CE" w:rsidRPr="003F3DA3" w:rsidRDefault="004516CE" w:rsidP="00966ECE">
      <w:pPr>
        <w:pStyle w:val="Heading3"/>
      </w:pPr>
      <w:r w:rsidRPr="003F3DA3">
        <w:t>Historical Development of Observation in Montessori's Work</w:t>
      </w:r>
    </w:p>
    <w:p w14:paraId="3E836C2B" w14:textId="77777777" w:rsidR="004516CE" w:rsidRPr="003F3DA3" w:rsidRDefault="004516CE" w:rsidP="004516CE">
      <w:pPr>
        <w:rPr>
          <w:b/>
          <w:bCs/>
        </w:rPr>
      </w:pPr>
      <w:r w:rsidRPr="003F3DA3">
        <w:rPr>
          <w:b/>
          <w:bCs/>
        </w:rPr>
        <w:t xml:space="preserve">Maria Montessori's approach to observation emerged from her scientific training as a physician and her early work with children with disabilities. Her medical background provided her with a scientific mindset and disciplined approach to observation that would later become foundational to her educational method. As a scientist, she understood the importance of careful, systematic observation as the basis for understanding natural phenomena. This scientific orientation informed </w:t>
      </w:r>
      <w:proofErr w:type="gramStart"/>
      <w:r w:rsidRPr="003F3DA3">
        <w:rPr>
          <w:b/>
          <w:bCs/>
        </w:rPr>
        <w:t>her</w:t>
      </w:r>
      <w:proofErr w:type="gramEnd"/>
      <w:r w:rsidRPr="003F3DA3">
        <w:rPr>
          <w:b/>
          <w:bCs/>
        </w:rPr>
        <w:t xml:space="preserve"> approach to studying children's development and behavior, leading her to reject prevailing assumptions and instead base her educational theories on empirical evidence gathered through direct observation.</w:t>
      </w:r>
    </w:p>
    <w:p w14:paraId="52D973AE" w14:textId="77777777" w:rsidR="004516CE" w:rsidRPr="003F3DA3" w:rsidRDefault="004516CE" w:rsidP="004516CE">
      <w:pPr>
        <w:rPr>
          <w:b/>
          <w:bCs/>
        </w:rPr>
      </w:pPr>
      <w:r w:rsidRPr="003F3DA3">
        <w:rPr>
          <w:b/>
          <w:bCs/>
        </w:rPr>
        <w:t xml:space="preserve">Montessori's early professional experiences significantly shaped her observational methods. Working at the Psychiatric Clinic of the University of Rome with children diagnosed with various intellectual disabilities, she applied observational techniques developed by Édouard Séguin and Jean-Marc Gaspard </w:t>
      </w:r>
      <w:proofErr w:type="spellStart"/>
      <w:r w:rsidRPr="003F3DA3">
        <w:rPr>
          <w:b/>
          <w:bCs/>
        </w:rPr>
        <w:t>Itard</w:t>
      </w:r>
      <w:proofErr w:type="spellEnd"/>
      <w:r w:rsidRPr="003F3DA3">
        <w:rPr>
          <w:b/>
          <w:bCs/>
        </w:rPr>
        <w:t>. These pioneers in special education emphasized careful observation as key to understanding and supporting children's development. From Séguin, Montessori learned the importance of observing purposeful movement, noting in her lectures that he "gives particular importance to a special form of movement in deficient children, and that is a movement having an intelligent purpose" (Montessori, 1921). This focus on purposeful activity would later become central to her educational approach.</w:t>
      </w:r>
    </w:p>
    <w:p w14:paraId="7B37ADAE" w14:textId="77777777" w:rsidR="004516CE" w:rsidRPr="003F3DA3" w:rsidRDefault="004516CE" w:rsidP="004516CE">
      <w:pPr>
        <w:rPr>
          <w:b/>
          <w:bCs/>
        </w:rPr>
      </w:pPr>
      <w:r w:rsidRPr="003F3DA3">
        <w:rPr>
          <w:b/>
          <w:bCs/>
        </w:rPr>
        <w:t xml:space="preserve">The establishment of the first Casa </w:t>
      </w:r>
      <w:proofErr w:type="spellStart"/>
      <w:r w:rsidRPr="003F3DA3">
        <w:rPr>
          <w:b/>
          <w:bCs/>
        </w:rPr>
        <w:t>dei</w:t>
      </w:r>
      <w:proofErr w:type="spellEnd"/>
      <w:r w:rsidRPr="003F3DA3">
        <w:rPr>
          <w:b/>
          <w:bCs/>
        </w:rPr>
        <w:t xml:space="preserve"> Bambini (Children's House) in 1907 marked a pivotal moment in Montessori's development of observational practice. In this setting, </w:t>
      </w:r>
      <w:r w:rsidRPr="003F3DA3">
        <w:rPr>
          <w:b/>
          <w:bCs/>
        </w:rPr>
        <w:lastRenderedPageBreak/>
        <w:t>she could observe children from typical backgrounds in an environment designed to support their natural development. Free from the constraints of traditional educational settings, she could observe how children behaved when given freedom within a prepared environment. These observations led to many of her most significant insights, including the phenomena of normalization, sensitive periods, and the absorbent mind.</w:t>
      </w:r>
    </w:p>
    <w:p w14:paraId="220ED364" w14:textId="77777777" w:rsidR="004516CE" w:rsidRPr="003F3DA3" w:rsidRDefault="004516CE" w:rsidP="004516CE">
      <w:pPr>
        <w:rPr>
          <w:b/>
          <w:bCs/>
        </w:rPr>
      </w:pPr>
      <w:r w:rsidRPr="003F3DA3">
        <w:rPr>
          <w:b/>
          <w:bCs/>
        </w:rPr>
        <w:t>As Montessori refined her educational approach, she increasingly emphasized the importance of observation for teachers (whom she called "directresses"). In her training courses, she devoted significant attention to developing observational skills, recognizing that without these skills, teachers could not effectively implement her method. She insisted that observation was not merely watching but required specific preparation and discipline. In her 1921 London Training Course, she explained: "It would seem as though to know how to observe was very simple and did not need any explanation. Perhaps you think it will be sufficient to be in a classroom in a school and to look and see what happens! But to observe is not as simple as that. Any methodical observation which one wishes to make requires preparation" (Montessori, 1921).</w:t>
      </w:r>
    </w:p>
    <w:p w14:paraId="2DD05B73" w14:textId="77777777" w:rsidR="004516CE" w:rsidRPr="003F3DA3" w:rsidRDefault="004516CE" w:rsidP="004516CE">
      <w:pPr>
        <w:rPr>
          <w:b/>
          <w:bCs/>
        </w:rPr>
      </w:pPr>
      <w:r w:rsidRPr="003F3DA3">
        <w:rPr>
          <w:b/>
          <w:bCs/>
        </w:rPr>
        <w:t>Throughout her career, Montessori continued to refine her understanding of observation, emphasizing different aspects based on her evolving comprehension of child development. In her early work, she focused primarily on the scientific aspects of observation—objectivity, systematic recording, and empirical analysis. Later, she increasingly incorporated spiritual and philosophical dimensions, recognizing that effective observation required not only technical skill but also a particular orientation toward the child.</w:t>
      </w:r>
    </w:p>
    <w:p w14:paraId="2D51267E" w14:textId="77777777" w:rsidR="004516CE" w:rsidRPr="003F3DA3" w:rsidRDefault="004516CE" w:rsidP="004516CE">
      <w:pPr>
        <w:rPr>
          <w:b/>
          <w:bCs/>
        </w:rPr>
      </w:pPr>
      <w:r w:rsidRPr="003F3DA3">
        <w:rPr>
          <w:b/>
          <w:bCs/>
        </w:rPr>
        <w:t>This evolution is evident in her description of the teacher's role in "The Absorbent Mind," where she writes: "The vision of the teacher should be at once precise as that of the scientist, and spiritual as that of the saint. The preparation for science and the preparation for sanctity should form a new soul, for the attitude of the teacher should be at once positive, scientific and spiritual" (Montessori, 1949). This integration of scientific precision with spiritual awareness represents the maturation of Montessori's concept of observation, reflecting her understanding that observing the child requires both objective recording of external behaviors and an intuitive grasp of inner development.</w:t>
      </w:r>
    </w:p>
    <w:p w14:paraId="1D3E6FD7" w14:textId="77777777" w:rsidR="004516CE" w:rsidRPr="003F3DA3" w:rsidRDefault="004516CE" w:rsidP="004516CE">
      <w:pPr>
        <w:rPr>
          <w:b/>
          <w:bCs/>
        </w:rPr>
      </w:pPr>
      <w:r w:rsidRPr="003F3DA3">
        <w:rPr>
          <w:b/>
          <w:bCs/>
        </w:rPr>
        <w:t xml:space="preserve">Montessori's emphasis on observation influenced not only educational practice but also research methodology. Her approach to studying children—observing them in natural settings engaged in self-directed activity—anticipated later developments in naturalistic observation and ethnographic research. Her insistence on basing </w:t>
      </w:r>
      <w:r w:rsidRPr="003F3DA3">
        <w:rPr>
          <w:b/>
          <w:bCs/>
        </w:rPr>
        <w:lastRenderedPageBreak/>
        <w:t>educational practice on empirical observation rather than preconceived theories represented a significant departure from educational approaches of her time and aligns with contemporary evidence-based approaches to education.</w:t>
      </w:r>
    </w:p>
    <w:p w14:paraId="7F554A31" w14:textId="77777777" w:rsidR="004516CE" w:rsidRPr="003F3DA3" w:rsidRDefault="004516CE" w:rsidP="004516CE">
      <w:pPr>
        <w:rPr>
          <w:b/>
          <w:bCs/>
        </w:rPr>
      </w:pPr>
      <w:r w:rsidRPr="003F3DA3">
        <w:rPr>
          <w:b/>
          <w:bCs/>
        </w:rPr>
        <w:t>The historical development of observation in Montessori's work reveals a continuous process of refinement and deepening. What began as a scientific methodology became integrated with philosophical understanding and spiritual awareness, resulting in a comprehensive approach to observation that addresses the whole child. This historical foundation provides essential context for understanding contemporary Montessori observational practice, which continues to evolve while maintaining fidelity to Montessori's core insights.</w:t>
      </w:r>
    </w:p>
    <w:p w14:paraId="060C37C2" w14:textId="77777777" w:rsidR="004516CE" w:rsidRPr="003F3DA3" w:rsidRDefault="004516CE" w:rsidP="00966ECE">
      <w:pPr>
        <w:pStyle w:val="Heading2"/>
      </w:pPr>
      <w:r w:rsidRPr="003F3DA3">
        <w:t>Philosophical Foundations of Observation</w:t>
      </w:r>
    </w:p>
    <w:p w14:paraId="1DC3CDFE" w14:textId="77777777" w:rsidR="004516CE" w:rsidRPr="003F3DA3" w:rsidRDefault="004516CE" w:rsidP="00966ECE">
      <w:pPr>
        <w:pStyle w:val="Heading3"/>
      </w:pPr>
      <w:r w:rsidRPr="003F3DA3">
        <w:t>Epistemological Basis</w:t>
      </w:r>
    </w:p>
    <w:p w14:paraId="7BC24BCE" w14:textId="77777777" w:rsidR="004516CE" w:rsidRPr="003F3DA3" w:rsidRDefault="004516CE" w:rsidP="004516CE">
      <w:pPr>
        <w:rPr>
          <w:b/>
          <w:bCs/>
        </w:rPr>
      </w:pPr>
      <w:r w:rsidRPr="003F3DA3">
        <w:rPr>
          <w:b/>
          <w:bCs/>
        </w:rPr>
        <w:t>The act of observation in Montessori education is grounded in specific epistemological assumptions about how knowledge is acquired and validated. Montessori's approach reflects a synthesis of empiricism—knowledge derived from sensory experience and observation—with a recognition of intuitive understanding that transcends mere sensory data. This integration characterizes her unique epistemological stance.</w:t>
      </w:r>
    </w:p>
    <w:p w14:paraId="67E3296D" w14:textId="77777777" w:rsidR="004516CE" w:rsidRPr="003F3DA3" w:rsidRDefault="004516CE" w:rsidP="004516CE">
      <w:pPr>
        <w:rPr>
          <w:b/>
          <w:bCs/>
        </w:rPr>
      </w:pPr>
      <w:r w:rsidRPr="003F3DA3">
        <w:rPr>
          <w:b/>
          <w:bCs/>
        </w:rPr>
        <w:t xml:space="preserve">For Montessori, direct observation constituted the primary pathway to understanding the child. She maintained that knowledge about child development could not be derived solely from theoretical </w:t>
      </w:r>
      <w:proofErr w:type="gramStart"/>
      <w:r w:rsidRPr="003F3DA3">
        <w:rPr>
          <w:b/>
          <w:bCs/>
        </w:rPr>
        <w:t>constructs</w:t>
      </w:r>
      <w:proofErr w:type="gramEnd"/>
      <w:r w:rsidRPr="003F3DA3">
        <w:rPr>
          <w:b/>
          <w:bCs/>
        </w:rPr>
        <w:t xml:space="preserve"> but must be grounded in systematic observation of children's spontaneous activity. This empirical orientation was revolutionary in her time, when educational approaches were largely based on adult-centered theories rather than observations of actual children.</w:t>
      </w:r>
    </w:p>
    <w:p w14:paraId="10B923BA" w14:textId="77777777" w:rsidR="004516CE" w:rsidRPr="003F3DA3" w:rsidRDefault="004516CE" w:rsidP="004516CE">
      <w:pPr>
        <w:rPr>
          <w:b/>
          <w:bCs/>
        </w:rPr>
      </w:pPr>
      <w:r w:rsidRPr="003F3DA3">
        <w:rPr>
          <w:b/>
          <w:bCs/>
        </w:rPr>
        <w:t>At the same time, Montessori recognized the limitations of pure empiricism. Observation, in her view, was not merely the collection of sensory data but required interpretation guided by understanding of developmental principles. This reflects an epistemological position closer to critical realism—acknowledging an objective reality while recognizing that our knowledge of it is mediated by conceptual frameworks.</w:t>
      </w:r>
    </w:p>
    <w:p w14:paraId="299C43FB" w14:textId="77777777" w:rsidR="004516CE" w:rsidRPr="003F3DA3" w:rsidRDefault="004516CE" w:rsidP="004516CE">
      <w:pPr>
        <w:rPr>
          <w:b/>
          <w:bCs/>
        </w:rPr>
      </w:pPr>
      <w:r w:rsidRPr="003F3DA3">
        <w:rPr>
          <w:b/>
          <w:bCs/>
        </w:rPr>
        <w:t xml:space="preserve">María Teresa Vidales articulates this perspective when she states, "The observation is </w:t>
      </w:r>
      <w:proofErr w:type="spellStart"/>
      <w:r w:rsidRPr="003F3DA3">
        <w:rPr>
          <w:b/>
          <w:bCs/>
        </w:rPr>
        <w:t>tener</w:t>
      </w:r>
      <w:proofErr w:type="spellEnd"/>
      <w:r w:rsidRPr="003F3DA3">
        <w:rPr>
          <w:b/>
          <w:bCs/>
        </w:rPr>
        <w:t xml:space="preserve"> la </w:t>
      </w:r>
      <w:proofErr w:type="spellStart"/>
      <w:r w:rsidRPr="003F3DA3">
        <w:rPr>
          <w:b/>
          <w:bCs/>
        </w:rPr>
        <w:t>voluntad</w:t>
      </w:r>
      <w:proofErr w:type="spellEnd"/>
      <w:r w:rsidRPr="003F3DA3">
        <w:rPr>
          <w:b/>
          <w:bCs/>
        </w:rPr>
        <w:t xml:space="preserve"> de </w:t>
      </w:r>
      <w:proofErr w:type="spellStart"/>
      <w:r w:rsidRPr="003F3DA3">
        <w:rPr>
          <w:b/>
          <w:bCs/>
        </w:rPr>
        <w:t>redescubrirnos</w:t>
      </w:r>
      <w:proofErr w:type="spellEnd"/>
      <w:r w:rsidRPr="003F3DA3">
        <w:rPr>
          <w:b/>
          <w:bCs/>
        </w:rPr>
        <w:t xml:space="preserve"> a </w:t>
      </w:r>
      <w:proofErr w:type="spellStart"/>
      <w:r w:rsidRPr="003F3DA3">
        <w:rPr>
          <w:b/>
          <w:bCs/>
        </w:rPr>
        <w:t>nosotros</w:t>
      </w:r>
      <w:proofErr w:type="spellEnd"/>
      <w:r w:rsidRPr="003F3DA3">
        <w:rPr>
          <w:b/>
          <w:bCs/>
        </w:rPr>
        <w:t xml:space="preserve"> </w:t>
      </w:r>
      <w:proofErr w:type="spellStart"/>
      <w:r w:rsidRPr="003F3DA3">
        <w:rPr>
          <w:b/>
          <w:bCs/>
        </w:rPr>
        <w:t>mismos</w:t>
      </w:r>
      <w:proofErr w:type="spellEnd"/>
      <w:r w:rsidRPr="003F3DA3">
        <w:rPr>
          <w:b/>
          <w:bCs/>
        </w:rPr>
        <w:t xml:space="preserve">, la </w:t>
      </w:r>
      <w:proofErr w:type="spellStart"/>
      <w:r w:rsidRPr="003F3DA3">
        <w:rPr>
          <w:b/>
          <w:bCs/>
        </w:rPr>
        <w:t>naturaleza</w:t>
      </w:r>
      <w:proofErr w:type="spellEnd"/>
      <w:r w:rsidRPr="003F3DA3">
        <w:rPr>
          <w:b/>
          <w:bCs/>
        </w:rPr>
        <w:t xml:space="preserve">, y </w:t>
      </w:r>
      <w:proofErr w:type="spellStart"/>
      <w:r w:rsidRPr="003F3DA3">
        <w:rPr>
          <w:b/>
          <w:bCs/>
        </w:rPr>
        <w:t>hacernos</w:t>
      </w:r>
      <w:proofErr w:type="spellEnd"/>
      <w:r w:rsidRPr="003F3DA3">
        <w:rPr>
          <w:b/>
          <w:bCs/>
        </w:rPr>
        <w:t xml:space="preserve"> </w:t>
      </w:r>
      <w:proofErr w:type="spellStart"/>
      <w:r w:rsidRPr="003F3DA3">
        <w:rPr>
          <w:b/>
          <w:bCs/>
        </w:rPr>
        <w:t>parte</w:t>
      </w:r>
      <w:proofErr w:type="spellEnd"/>
      <w:r w:rsidRPr="003F3DA3">
        <w:rPr>
          <w:b/>
          <w:bCs/>
        </w:rPr>
        <w:t xml:space="preserve"> de </w:t>
      </w:r>
      <w:proofErr w:type="spellStart"/>
      <w:r w:rsidRPr="003F3DA3">
        <w:rPr>
          <w:b/>
          <w:bCs/>
        </w:rPr>
        <w:t>ella</w:t>
      </w:r>
      <w:proofErr w:type="spellEnd"/>
      <w:r w:rsidRPr="003F3DA3">
        <w:rPr>
          <w:b/>
          <w:bCs/>
        </w:rPr>
        <w:t xml:space="preserve">" (Observation is having the will to rediscover </w:t>
      </w:r>
      <w:proofErr w:type="gramStart"/>
      <w:r w:rsidRPr="003F3DA3">
        <w:rPr>
          <w:b/>
          <w:bCs/>
        </w:rPr>
        <w:t>ourselves</w:t>
      </w:r>
      <w:proofErr w:type="gramEnd"/>
      <w:r w:rsidRPr="003F3DA3">
        <w:rPr>
          <w:b/>
          <w:bCs/>
        </w:rPr>
        <w:t xml:space="preserve">, nature, and make ourselves part of it). This statement reflects the dialectical relationship between </w:t>
      </w:r>
      <w:r w:rsidRPr="003F3DA3">
        <w:rPr>
          <w:b/>
          <w:bCs/>
        </w:rPr>
        <w:lastRenderedPageBreak/>
        <w:t>observer and observed, suggesting that knowledge arises not from detached observation but from engaged participation that transforms both parties.</w:t>
      </w:r>
    </w:p>
    <w:p w14:paraId="6AE8AA81" w14:textId="77777777" w:rsidR="004516CE" w:rsidRPr="003F3DA3" w:rsidRDefault="004516CE" w:rsidP="00966ECE">
      <w:pPr>
        <w:pStyle w:val="Heading3"/>
      </w:pPr>
      <w:r w:rsidRPr="003F3DA3">
        <w:t>The Scientific Method and Montessori Observation</w:t>
      </w:r>
    </w:p>
    <w:p w14:paraId="7AE20B26" w14:textId="77777777" w:rsidR="004516CE" w:rsidRPr="003F3DA3" w:rsidRDefault="004516CE" w:rsidP="004516CE">
      <w:pPr>
        <w:rPr>
          <w:b/>
          <w:bCs/>
        </w:rPr>
      </w:pPr>
      <w:r w:rsidRPr="003F3DA3">
        <w:rPr>
          <w:b/>
          <w:bCs/>
        </w:rPr>
        <w:t>Montessori's approach to observation was deeply influenced by the scientific method, reflecting her training as a physician. She adopted key principles of scientific inquiry—systematic observation, hypothesis formation, empirical testing, and revision based on evidence—and applied them to the study of child development. This scientific orientation gave her work an empirical foundation that distinguished it from other educational approaches of her time.</w:t>
      </w:r>
    </w:p>
    <w:p w14:paraId="4CD2AD69" w14:textId="77777777" w:rsidR="004516CE" w:rsidRPr="003F3DA3" w:rsidRDefault="004516CE" w:rsidP="004516CE">
      <w:pPr>
        <w:rPr>
          <w:b/>
          <w:bCs/>
        </w:rPr>
      </w:pPr>
      <w:r w:rsidRPr="003F3DA3">
        <w:rPr>
          <w:b/>
          <w:bCs/>
        </w:rPr>
        <w:t>The scientific method as applied to Montessori observation involves several distinct phases. First, there is careful, systematic observation without preconceptions, what Montessori called "gathering data, patiently and objectively" (Foster). This initial phase requires the observer to suspend judgment and simply record what is seen. Second comes reflection on the gathered information, analyzing patterns and potential meanings. Third is the formation of provisional conclusions that guide responsive action. Finally, there is continued observation to assess the impact of any interventions, leading to further refinement of understanding.</w:t>
      </w:r>
    </w:p>
    <w:p w14:paraId="495371AE" w14:textId="77777777" w:rsidR="004516CE" w:rsidRPr="003F3DA3" w:rsidRDefault="004516CE" w:rsidP="004516CE">
      <w:pPr>
        <w:rPr>
          <w:b/>
          <w:bCs/>
        </w:rPr>
      </w:pPr>
      <w:r w:rsidRPr="003F3DA3">
        <w:rPr>
          <w:b/>
          <w:bCs/>
        </w:rPr>
        <w:t>Montessori emphasized that this process should be ongoing, with provisional conclusions continuously subject to revision based on new observations. This iterative approach reflects the scientific principle of falsifiability—that valid scientific theories must be capable of being proven wrong through observation or experimentation.</w:t>
      </w:r>
    </w:p>
    <w:p w14:paraId="213D0691" w14:textId="77777777" w:rsidR="004516CE" w:rsidRPr="003F3DA3" w:rsidRDefault="004516CE" w:rsidP="004516CE">
      <w:pPr>
        <w:rPr>
          <w:b/>
          <w:bCs/>
        </w:rPr>
      </w:pPr>
      <w:r w:rsidRPr="003F3DA3">
        <w:rPr>
          <w:b/>
          <w:bCs/>
        </w:rPr>
        <w:t>However, Montessori's application of the scientific method to education was not reductionistic. She recognized that children are not merely objects of study but subjects with agency and inner lives. Her observational approach therefore incorporated what might be called a "human science" perspective, acknowledging the complexity and uniqueness of each child while still seeking patterns and principles that could guide educational practice.</w:t>
      </w:r>
    </w:p>
    <w:p w14:paraId="3D31A0CC" w14:textId="77777777" w:rsidR="004516CE" w:rsidRPr="003F3DA3" w:rsidRDefault="004516CE" w:rsidP="00966ECE">
      <w:pPr>
        <w:pStyle w:val="Heading3"/>
      </w:pPr>
      <w:r w:rsidRPr="003F3DA3">
        <w:t>Phenomenological Perspectives</w:t>
      </w:r>
    </w:p>
    <w:p w14:paraId="33F28DD3" w14:textId="77777777" w:rsidR="004516CE" w:rsidRPr="003F3DA3" w:rsidRDefault="004516CE" w:rsidP="004516CE">
      <w:pPr>
        <w:rPr>
          <w:b/>
          <w:bCs/>
        </w:rPr>
      </w:pPr>
      <w:r w:rsidRPr="003F3DA3">
        <w:rPr>
          <w:b/>
          <w:bCs/>
        </w:rPr>
        <w:t>Beyond its scientific foundations, Montessori observation incorporates elements of phenomenological inquiry—the study of structures of consciousness as experienced from the first-person perspective. Phenomenology seeks to understand phenomena as they appear to consciousness, setting aside preconceptions to grasp their essential nature. This philosophical approach aligns with Montessori's emphasis on observing the child without imposing adult expectations or interpretations.</w:t>
      </w:r>
    </w:p>
    <w:p w14:paraId="7B3797B6" w14:textId="77777777" w:rsidR="004516CE" w:rsidRPr="003F3DA3" w:rsidRDefault="004516CE" w:rsidP="004516CE">
      <w:pPr>
        <w:rPr>
          <w:b/>
          <w:bCs/>
        </w:rPr>
      </w:pPr>
      <w:r w:rsidRPr="003F3DA3">
        <w:rPr>
          <w:b/>
          <w:bCs/>
        </w:rPr>
        <w:lastRenderedPageBreak/>
        <w:t xml:space="preserve">The phenomenological aspect of Montessori observation is evident in her </w:t>
      </w:r>
      <w:proofErr w:type="gramStart"/>
      <w:r w:rsidRPr="003F3DA3">
        <w:rPr>
          <w:b/>
          <w:bCs/>
        </w:rPr>
        <w:t>instruction</w:t>
      </w:r>
      <w:proofErr w:type="gramEnd"/>
      <w:r w:rsidRPr="003F3DA3">
        <w:rPr>
          <w:b/>
          <w:bCs/>
        </w:rPr>
        <w:t xml:space="preserve"> to observe the child's "inner life." She recognized that external behaviors were manifestations of internal development, and that effective observation required attunement to this hidden dimension. As she wrote, "The inner life of the child is always present but not easily perceived. Frequently it is overshadowed by the obstacles that the child meets within his environment" (cited in Patell, 1992).</w:t>
      </w:r>
    </w:p>
    <w:p w14:paraId="1EC42CF0" w14:textId="77777777" w:rsidR="004516CE" w:rsidRPr="003F3DA3" w:rsidRDefault="004516CE" w:rsidP="004516CE">
      <w:pPr>
        <w:rPr>
          <w:b/>
          <w:bCs/>
        </w:rPr>
      </w:pPr>
      <w:r w:rsidRPr="003F3DA3">
        <w:rPr>
          <w:b/>
          <w:bCs/>
        </w:rPr>
        <w:t xml:space="preserve">This phenomenological orientation leads to a particular kind of </w:t>
      </w:r>
      <w:proofErr w:type="gramStart"/>
      <w:r w:rsidRPr="003F3DA3">
        <w:rPr>
          <w:b/>
          <w:bCs/>
        </w:rPr>
        <w:t>attention—</w:t>
      </w:r>
      <w:proofErr w:type="gramEnd"/>
      <w:r w:rsidRPr="003F3DA3">
        <w:rPr>
          <w:b/>
          <w:bCs/>
        </w:rPr>
        <w:t>what might be called a contemplative or mindful presence. The observer attempts to set aside habitual ways of seeing and interpreting to perceive the child's experience more directly. This requires a specific quality of awareness that transcends mere data collection, involving what Montessori described as "the posture of the scientist and the saint."</w:t>
      </w:r>
    </w:p>
    <w:p w14:paraId="66FCA490" w14:textId="77777777" w:rsidR="004516CE" w:rsidRPr="003F3DA3" w:rsidRDefault="004516CE" w:rsidP="004516CE">
      <w:pPr>
        <w:rPr>
          <w:b/>
          <w:bCs/>
        </w:rPr>
      </w:pPr>
      <w:r w:rsidRPr="003F3DA3">
        <w:rPr>
          <w:b/>
          <w:bCs/>
        </w:rPr>
        <w:t>The philosophical perspectives of three ancient thinkers, as mentioned in the source materials, illuminate this phenomenological dimension of Montessori observation:</w:t>
      </w:r>
    </w:p>
    <w:p w14:paraId="05421D0E" w14:textId="77777777" w:rsidR="004516CE" w:rsidRPr="003F3DA3" w:rsidRDefault="004516CE" w:rsidP="004516CE">
      <w:pPr>
        <w:numPr>
          <w:ilvl w:val="0"/>
          <w:numId w:val="477"/>
        </w:numPr>
        <w:rPr>
          <w:b/>
          <w:bCs/>
        </w:rPr>
      </w:pPr>
      <w:r w:rsidRPr="003F3DA3">
        <w:rPr>
          <w:b/>
          <w:bCs/>
        </w:rPr>
        <w:t>Socrates' recognition of not knowing ("I know that I know nothing") reflects the need for observers to approach children without presuming to understand them, maintaining an openness to discovery.</w:t>
      </w:r>
    </w:p>
    <w:p w14:paraId="54615569" w14:textId="77777777" w:rsidR="004516CE" w:rsidRPr="003F3DA3" w:rsidRDefault="004516CE" w:rsidP="004516CE">
      <w:pPr>
        <w:numPr>
          <w:ilvl w:val="0"/>
          <w:numId w:val="477"/>
        </w:numPr>
        <w:rPr>
          <w:b/>
          <w:bCs/>
        </w:rPr>
      </w:pPr>
      <w:proofErr w:type="spellStart"/>
      <w:r w:rsidRPr="003F3DA3">
        <w:rPr>
          <w:b/>
          <w:bCs/>
        </w:rPr>
        <w:t>Diógenes</w:t>
      </w:r>
      <w:proofErr w:type="spellEnd"/>
      <w:r w:rsidRPr="003F3DA3">
        <w:rPr>
          <w:b/>
          <w:bCs/>
        </w:rPr>
        <w:t xml:space="preserve"> "searching with a lamp for the soul of another, seeing beyond the eyes" represents the effort to perceive beyond surface appearances to the essential nature of the child.</w:t>
      </w:r>
    </w:p>
    <w:p w14:paraId="3516873E" w14:textId="77777777" w:rsidR="004516CE" w:rsidRPr="003F3DA3" w:rsidRDefault="004516CE" w:rsidP="004516CE">
      <w:pPr>
        <w:numPr>
          <w:ilvl w:val="0"/>
          <w:numId w:val="477"/>
        </w:numPr>
        <w:rPr>
          <w:b/>
          <w:bCs/>
        </w:rPr>
      </w:pPr>
      <w:r w:rsidRPr="003F3DA3">
        <w:rPr>
          <w:b/>
          <w:bCs/>
        </w:rPr>
        <w:t>Heraclitus' observation that "one cannot step into the same river twice" acknowledges that both observer and observed are in constant flux, requiring continuous renewal of perception rather than reliance on past observations.</w:t>
      </w:r>
    </w:p>
    <w:p w14:paraId="3C4F3728" w14:textId="77777777" w:rsidR="004516CE" w:rsidRPr="003F3DA3" w:rsidRDefault="004516CE" w:rsidP="004516CE">
      <w:pPr>
        <w:rPr>
          <w:b/>
          <w:bCs/>
        </w:rPr>
      </w:pPr>
      <w:r w:rsidRPr="003F3DA3">
        <w:rPr>
          <w:b/>
          <w:bCs/>
        </w:rPr>
        <w:t>These philosophical perspectives encourage a particular quality of attention that transcends ordinary perception, involving what might be called "deep seeing" or contemplative observation.</w:t>
      </w:r>
    </w:p>
    <w:p w14:paraId="4603C702" w14:textId="77777777" w:rsidR="004516CE" w:rsidRPr="003F3DA3" w:rsidRDefault="004516CE" w:rsidP="00966ECE">
      <w:pPr>
        <w:pStyle w:val="Heading3"/>
      </w:pPr>
      <w:r w:rsidRPr="003F3DA3">
        <w:t>Objective Reality vs. Subjective Interpretation</w:t>
      </w:r>
    </w:p>
    <w:p w14:paraId="19F66A86" w14:textId="77777777" w:rsidR="004516CE" w:rsidRPr="003F3DA3" w:rsidRDefault="004516CE" w:rsidP="004516CE">
      <w:pPr>
        <w:rPr>
          <w:b/>
          <w:bCs/>
        </w:rPr>
      </w:pPr>
      <w:r w:rsidRPr="003F3DA3">
        <w:rPr>
          <w:b/>
          <w:bCs/>
        </w:rPr>
        <w:t>A central philosophical tension in Montessori observation involves the relationship between objective reality and subjective interpretation. Montessori emphasized the importance of objectivity, instructing observers to record what is seen without judgment or interpretation. This emphasis on objectivity reflects her scientific background and commitment to empirical evidence.</w:t>
      </w:r>
    </w:p>
    <w:p w14:paraId="1D616582" w14:textId="77777777" w:rsidR="004516CE" w:rsidRPr="003F3DA3" w:rsidRDefault="004516CE" w:rsidP="004516CE">
      <w:pPr>
        <w:rPr>
          <w:b/>
          <w:bCs/>
        </w:rPr>
      </w:pPr>
      <w:r w:rsidRPr="003F3DA3">
        <w:rPr>
          <w:b/>
          <w:bCs/>
        </w:rPr>
        <w:t>The source materials provide a clear example of the distinction between objective and subjective observation: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66"/>
        <w:gridCol w:w="1229"/>
      </w:tblGrid>
      <w:tr w:rsidR="004516CE" w:rsidRPr="003F3DA3" w14:paraId="1DC94865" w14:textId="77777777" w:rsidTr="008E1B38">
        <w:trPr>
          <w:tblHeader/>
          <w:tblCellSpacing w:w="15" w:type="dxa"/>
        </w:trPr>
        <w:tc>
          <w:tcPr>
            <w:tcW w:w="0" w:type="auto"/>
            <w:vAlign w:val="center"/>
            <w:hideMark/>
          </w:tcPr>
          <w:p w14:paraId="3C7FE300" w14:textId="77777777" w:rsidR="004516CE" w:rsidRPr="003F3DA3" w:rsidRDefault="004516CE" w:rsidP="008E1B38">
            <w:pPr>
              <w:rPr>
                <w:b/>
                <w:bCs/>
              </w:rPr>
            </w:pPr>
            <w:r w:rsidRPr="003F3DA3">
              <w:rPr>
                <w:b/>
                <w:bCs/>
              </w:rPr>
              <w:lastRenderedPageBreak/>
              <w:t>Observation</w:t>
            </w:r>
          </w:p>
        </w:tc>
        <w:tc>
          <w:tcPr>
            <w:tcW w:w="0" w:type="auto"/>
            <w:vAlign w:val="center"/>
            <w:hideMark/>
          </w:tcPr>
          <w:p w14:paraId="11344860" w14:textId="77777777" w:rsidR="004516CE" w:rsidRPr="003F3DA3" w:rsidRDefault="004516CE" w:rsidP="008E1B38">
            <w:pPr>
              <w:rPr>
                <w:b/>
                <w:bCs/>
              </w:rPr>
            </w:pPr>
            <w:r w:rsidRPr="003F3DA3">
              <w:rPr>
                <w:b/>
                <w:bCs/>
              </w:rPr>
              <w:t>Type</w:t>
            </w:r>
          </w:p>
        </w:tc>
      </w:tr>
      <w:tr w:rsidR="004516CE" w:rsidRPr="003F3DA3" w14:paraId="79F1BE87" w14:textId="77777777" w:rsidTr="008E1B38">
        <w:trPr>
          <w:tblCellSpacing w:w="15" w:type="dxa"/>
        </w:trPr>
        <w:tc>
          <w:tcPr>
            <w:tcW w:w="0" w:type="auto"/>
            <w:vAlign w:val="center"/>
            <w:hideMark/>
          </w:tcPr>
          <w:p w14:paraId="4DEB0309" w14:textId="77777777" w:rsidR="004516CE" w:rsidRPr="003F3DA3" w:rsidRDefault="004516CE" w:rsidP="008E1B38">
            <w:pPr>
              <w:rPr>
                <w:b/>
                <w:bCs/>
              </w:rPr>
            </w:pPr>
            <w:r w:rsidRPr="003F3DA3">
              <w:rPr>
                <w:b/>
                <w:bCs/>
              </w:rPr>
              <w:t>Children are smiling</w:t>
            </w:r>
          </w:p>
        </w:tc>
        <w:tc>
          <w:tcPr>
            <w:tcW w:w="0" w:type="auto"/>
            <w:vAlign w:val="center"/>
            <w:hideMark/>
          </w:tcPr>
          <w:p w14:paraId="4BE060E3" w14:textId="77777777" w:rsidR="004516CE" w:rsidRPr="003F3DA3" w:rsidRDefault="004516CE" w:rsidP="008E1B38">
            <w:pPr>
              <w:rPr>
                <w:b/>
                <w:bCs/>
              </w:rPr>
            </w:pPr>
            <w:r w:rsidRPr="003F3DA3">
              <w:rPr>
                <w:b/>
                <w:bCs/>
              </w:rPr>
              <w:t>Objective</w:t>
            </w:r>
          </w:p>
        </w:tc>
      </w:tr>
      <w:tr w:rsidR="004516CE" w:rsidRPr="003F3DA3" w14:paraId="20C4B39B" w14:textId="77777777" w:rsidTr="008E1B38">
        <w:trPr>
          <w:tblCellSpacing w:w="15" w:type="dxa"/>
        </w:trPr>
        <w:tc>
          <w:tcPr>
            <w:tcW w:w="0" w:type="auto"/>
            <w:vAlign w:val="center"/>
            <w:hideMark/>
          </w:tcPr>
          <w:p w14:paraId="4A27279F" w14:textId="77777777" w:rsidR="004516CE" w:rsidRPr="003F3DA3" w:rsidRDefault="004516CE" w:rsidP="008E1B38">
            <w:pPr>
              <w:rPr>
                <w:b/>
                <w:bCs/>
              </w:rPr>
            </w:pPr>
            <w:r w:rsidRPr="003F3DA3">
              <w:rPr>
                <w:b/>
                <w:bCs/>
              </w:rPr>
              <w:t>Children are happy</w:t>
            </w:r>
          </w:p>
        </w:tc>
        <w:tc>
          <w:tcPr>
            <w:tcW w:w="0" w:type="auto"/>
            <w:vAlign w:val="center"/>
            <w:hideMark/>
          </w:tcPr>
          <w:p w14:paraId="5B27CBDD" w14:textId="77777777" w:rsidR="004516CE" w:rsidRPr="003F3DA3" w:rsidRDefault="004516CE" w:rsidP="008E1B38">
            <w:pPr>
              <w:rPr>
                <w:b/>
                <w:bCs/>
              </w:rPr>
            </w:pPr>
            <w:r w:rsidRPr="003F3DA3">
              <w:rPr>
                <w:b/>
                <w:bCs/>
              </w:rPr>
              <w:t>Subjective</w:t>
            </w:r>
          </w:p>
        </w:tc>
      </w:tr>
    </w:tbl>
    <w:p w14:paraId="352AFE60" w14:textId="77777777" w:rsidR="004516CE" w:rsidRPr="003F3DA3" w:rsidRDefault="004516CE" w:rsidP="004516CE">
      <w:pPr>
        <w:rPr>
          <w:b/>
          <w:bCs/>
        </w:rPr>
      </w:pPr>
      <w:r w:rsidRPr="003F3DA3">
        <w:rPr>
          <w:b/>
          <w:bCs/>
        </w:rPr>
        <w:t>This distinction highlights the importance of separating observable facts from interpretations or judgments. The statement "children are smiling" describes a visible behavior that can be verified through direct observation. The statement "children are happy" interprets that behavior, attributing an internal emotional state that cannot be directly observed.</w:t>
      </w:r>
    </w:p>
    <w:p w14:paraId="4D6D8423" w14:textId="77777777" w:rsidR="004516CE" w:rsidRPr="003F3DA3" w:rsidRDefault="004516CE" w:rsidP="004516CE">
      <w:pPr>
        <w:rPr>
          <w:b/>
          <w:bCs/>
        </w:rPr>
      </w:pPr>
      <w:r w:rsidRPr="003F3DA3">
        <w:rPr>
          <w:b/>
          <w:bCs/>
        </w:rPr>
        <w:t xml:space="preserve">However, Montessori also recognized that pure objectivity is an ideal rather than a fully achievable reality. Human perception is inevitably influenced by past experiences, cultural conditioning, and conceptual frameworks. The observer's task is not to eliminate </w:t>
      </w:r>
      <w:proofErr w:type="gramStart"/>
      <w:r w:rsidRPr="003F3DA3">
        <w:rPr>
          <w:b/>
          <w:bCs/>
        </w:rPr>
        <w:t>subjectivity—</w:t>
      </w:r>
      <w:proofErr w:type="gramEnd"/>
      <w:r w:rsidRPr="003F3DA3">
        <w:rPr>
          <w:b/>
          <w:bCs/>
        </w:rPr>
        <w:t>which would be impossible—but to become increasingly aware of subjective filters and how they shape perception.</w:t>
      </w:r>
    </w:p>
    <w:p w14:paraId="7D7315B1" w14:textId="77777777" w:rsidR="004516CE" w:rsidRPr="003F3DA3" w:rsidRDefault="004516CE" w:rsidP="004516CE">
      <w:pPr>
        <w:rPr>
          <w:b/>
          <w:bCs/>
        </w:rPr>
      </w:pPr>
      <w:r w:rsidRPr="003F3DA3">
        <w:rPr>
          <w:b/>
          <w:bCs/>
        </w:rPr>
        <w:t xml:space="preserve">This philosophical position might be described as "critical </w:t>
      </w:r>
      <w:proofErr w:type="gramStart"/>
      <w:r w:rsidRPr="003F3DA3">
        <w:rPr>
          <w:b/>
          <w:bCs/>
        </w:rPr>
        <w:t>subjectivity"—</w:t>
      </w:r>
      <w:proofErr w:type="gramEnd"/>
      <w:r w:rsidRPr="003F3DA3">
        <w:rPr>
          <w:b/>
          <w:bCs/>
        </w:rPr>
        <w:t>acknowledging the inevitability of subjective elements in perception while critically examining and refining them through disciplined practice. The goal is not to eliminate the observer's subjectivity but to transform it into a more refined instrument of perception.</w:t>
      </w:r>
    </w:p>
    <w:p w14:paraId="4314257B" w14:textId="77777777" w:rsidR="004516CE" w:rsidRPr="003F3DA3" w:rsidRDefault="004516CE" w:rsidP="004516CE">
      <w:pPr>
        <w:rPr>
          <w:b/>
          <w:bCs/>
        </w:rPr>
      </w:pPr>
      <w:r w:rsidRPr="003F3DA3">
        <w:rPr>
          <w:b/>
          <w:bCs/>
        </w:rPr>
        <w:t>Montessori's approach to this tension is captured in her instruction that "observation should be as objective as possible, like scientists, and making it the tool we use for us to analyze what is happening." The phrase "as objective as possible" acknowledges both the ideal of objectivity and the practical limitations on achieving it. The solution is not to reject either objectivity or subjectivity but to engage in a disciplined process of self-awareness that allows for increasingly refined perception.</w:t>
      </w:r>
    </w:p>
    <w:p w14:paraId="76EEB506" w14:textId="77777777" w:rsidR="004516CE" w:rsidRPr="003F3DA3" w:rsidRDefault="004516CE" w:rsidP="004516CE">
      <w:pPr>
        <w:rPr>
          <w:b/>
          <w:bCs/>
        </w:rPr>
      </w:pPr>
      <w:r w:rsidRPr="003F3DA3">
        <w:rPr>
          <w:b/>
          <w:bCs/>
        </w:rPr>
        <w:t xml:space="preserve">This philosophical foundation of Montessori observation—integrating empirical, phenomenological, and critical </w:t>
      </w:r>
      <w:proofErr w:type="gramStart"/>
      <w:r w:rsidRPr="003F3DA3">
        <w:rPr>
          <w:b/>
          <w:bCs/>
        </w:rPr>
        <w:t>perspectives—</w:t>
      </w:r>
      <w:proofErr w:type="gramEnd"/>
      <w:r w:rsidRPr="003F3DA3">
        <w:rPr>
          <w:b/>
          <w:bCs/>
        </w:rPr>
        <w:t>provides a nuanced framework for understanding children. It avoids both the reductionism of pure empiricism (which might reduce the child to observable behaviors) and the subjectivism of pure interpretation (which might project adult assumptions onto the child). Instead, it offers a middle path: disciplined, attentive perception that respects both empirical reality and the complex inner life of the child.</w:t>
      </w:r>
    </w:p>
    <w:p w14:paraId="3EA3A31D" w14:textId="77777777" w:rsidR="004516CE" w:rsidRPr="003F3DA3" w:rsidRDefault="004516CE" w:rsidP="00966ECE">
      <w:pPr>
        <w:pStyle w:val="Heading2"/>
      </w:pPr>
      <w:r w:rsidRPr="003F3DA3">
        <w:lastRenderedPageBreak/>
        <w:t>The Psychology of Observation</w:t>
      </w:r>
    </w:p>
    <w:p w14:paraId="26B553CC" w14:textId="77777777" w:rsidR="004516CE" w:rsidRPr="003F3DA3" w:rsidRDefault="004516CE" w:rsidP="00966ECE">
      <w:pPr>
        <w:pStyle w:val="Heading3"/>
      </w:pPr>
      <w:r w:rsidRPr="003F3DA3">
        <w:t>Mental Preparation for Observation</w:t>
      </w:r>
    </w:p>
    <w:p w14:paraId="155C7ECC" w14:textId="77777777" w:rsidR="004516CE" w:rsidRPr="003F3DA3" w:rsidRDefault="004516CE" w:rsidP="004516CE">
      <w:pPr>
        <w:rPr>
          <w:b/>
          <w:bCs/>
        </w:rPr>
      </w:pPr>
      <w:r w:rsidRPr="003F3DA3">
        <w:rPr>
          <w:b/>
          <w:bCs/>
        </w:rPr>
        <w:t xml:space="preserve">Effective observation in the Montessori tradition requires specific psychological preparation that transcends mere technical training. This mental preparation involves cultivating </w:t>
      </w:r>
      <w:proofErr w:type="gramStart"/>
      <w:r w:rsidRPr="003F3DA3">
        <w:rPr>
          <w:b/>
          <w:bCs/>
        </w:rPr>
        <w:t>particular qualities</w:t>
      </w:r>
      <w:proofErr w:type="gramEnd"/>
      <w:r w:rsidRPr="003F3DA3">
        <w:rPr>
          <w:b/>
          <w:bCs/>
        </w:rPr>
        <w:t xml:space="preserve"> of mind that enable clear, accurate perception. Montessori was explicit about the necessity of this preparation, stating: "When you are observing the children, try to imagine that you are in the position of the teacher who is directing the class, and try to examine yourself introspectively" (Montessori, 1921). This introspective dimension highlights that observation begins with the observer's own mind.</w:t>
      </w:r>
    </w:p>
    <w:p w14:paraId="187908BE" w14:textId="77777777" w:rsidR="004516CE" w:rsidRPr="003F3DA3" w:rsidRDefault="004516CE" w:rsidP="004516CE">
      <w:pPr>
        <w:rPr>
          <w:b/>
          <w:bCs/>
        </w:rPr>
      </w:pPr>
      <w:r w:rsidRPr="003F3DA3">
        <w:rPr>
          <w:b/>
          <w:bCs/>
        </w:rPr>
        <w:t>The psychological preparation for observation encompasses several interrelated aspects. First is the development of mental clarity—a state of mind free from distraction, preoccupation, and excessive mental commentary. Montessori emphasized that "to observe is essential to have a clear mind, and without prejudices" (source materials). This clarity allows the observer to be fully present to what is occurring rather than partially absorbed in internal dialogue or planning.</w:t>
      </w:r>
    </w:p>
    <w:p w14:paraId="76511013" w14:textId="77777777" w:rsidR="004516CE" w:rsidRPr="003F3DA3" w:rsidRDefault="004516CE" w:rsidP="004516CE">
      <w:pPr>
        <w:rPr>
          <w:b/>
          <w:bCs/>
        </w:rPr>
      </w:pPr>
      <w:r w:rsidRPr="003F3DA3">
        <w:rPr>
          <w:b/>
          <w:bCs/>
        </w:rPr>
        <w:t xml:space="preserve">Second is the cultivation of </w:t>
      </w:r>
      <w:proofErr w:type="gramStart"/>
      <w:r w:rsidRPr="003F3DA3">
        <w:rPr>
          <w:b/>
          <w:bCs/>
        </w:rPr>
        <w:t>equanimity—</w:t>
      </w:r>
      <w:proofErr w:type="gramEnd"/>
      <w:r w:rsidRPr="003F3DA3">
        <w:rPr>
          <w:b/>
          <w:bCs/>
        </w:rPr>
        <w:t>the ability to observe without emotional reactivity that might distort perception. The observer must develop what Montessori called "quiet in body and Soul" and a "balanced interest in what we are observing while being neutral" (Ewert-Krocker, 2021). This balanced state allows the observer to remain engaged without becoming emotionally entangled in what is observed.</w:t>
      </w:r>
    </w:p>
    <w:p w14:paraId="1EE2ABCE" w14:textId="77777777" w:rsidR="004516CE" w:rsidRPr="003F3DA3" w:rsidRDefault="004516CE" w:rsidP="004516CE">
      <w:pPr>
        <w:rPr>
          <w:b/>
          <w:bCs/>
        </w:rPr>
      </w:pPr>
      <w:r w:rsidRPr="003F3DA3">
        <w:rPr>
          <w:b/>
          <w:bCs/>
        </w:rPr>
        <w:t xml:space="preserve">Third is the development of sustained </w:t>
      </w:r>
      <w:proofErr w:type="gramStart"/>
      <w:r w:rsidRPr="003F3DA3">
        <w:rPr>
          <w:b/>
          <w:bCs/>
        </w:rPr>
        <w:t>attention—</w:t>
      </w:r>
      <w:proofErr w:type="gramEnd"/>
      <w:r w:rsidRPr="003F3DA3">
        <w:rPr>
          <w:b/>
          <w:bCs/>
        </w:rPr>
        <w:t>the capacity to maintain focused awareness over extended periods. Observation requires what Montessori described as "an exercise of conscious immobility, directed by our willpower" (Montessori, 1921). This sustained attention is not rigid or forced but demonstrates a quality of alert receptivity that allows the observer to notice subtle details and patterns that might otherwise be missed.</w:t>
      </w:r>
    </w:p>
    <w:p w14:paraId="78E5BDE5" w14:textId="77777777" w:rsidR="004516CE" w:rsidRPr="003F3DA3" w:rsidRDefault="004516CE" w:rsidP="004516CE">
      <w:pPr>
        <w:rPr>
          <w:b/>
          <w:bCs/>
        </w:rPr>
      </w:pPr>
      <w:r w:rsidRPr="003F3DA3">
        <w:rPr>
          <w:b/>
          <w:bCs/>
        </w:rPr>
        <w:t xml:space="preserve">Fourth is the cultivation of what might be called "beginner's </w:t>
      </w:r>
      <w:proofErr w:type="gramStart"/>
      <w:r w:rsidRPr="003F3DA3">
        <w:rPr>
          <w:b/>
          <w:bCs/>
        </w:rPr>
        <w:t>mind"—</w:t>
      </w:r>
      <w:proofErr w:type="gramEnd"/>
      <w:r w:rsidRPr="003F3DA3">
        <w:rPr>
          <w:b/>
          <w:bCs/>
        </w:rPr>
        <w:t xml:space="preserve">approaching observation without preconceptions about what will be seen. This quality allows the observer to notice what is </w:t>
      </w:r>
      <w:proofErr w:type="gramStart"/>
      <w:r w:rsidRPr="003F3DA3">
        <w:rPr>
          <w:b/>
          <w:bCs/>
        </w:rPr>
        <w:t>actually occurring</w:t>
      </w:r>
      <w:proofErr w:type="gramEnd"/>
      <w:r w:rsidRPr="003F3DA3">
        <w:rPr>
          <w:b/>
          <w:bCs/>
        </w:rPr>
        <w:t xml:space="preserve"> rather than what is expected based on past experience or theoretical knowledge. As the source materials state, observers need to "see the child as new in each moment," recognizing that "everything is completely new" in the present moment.</w:t>
      </w:r>
    </w:p>
    <w:p w14:paraId="20B30603" w14:textId="77777777" w:rsidR="004516CE" w:rsidRPr="003F3DA3" w:rsidRDefault="004516CE" w:rsidP="004516CE">
      <w:pPr>
        <w:rPr>
          <w:b/>
          <w:bCs/>
        </w:rPr>
      </w:pPr>
      <w:r w:rsidRPr="003F3DA3">
        <w:rPr>
          <w:b/>
          <w:bCs/>
        </w:rPr>
        <w:lastRenderedPageBreak/>
        <w:t>These psychological qualities are not innate but must be developed through deliberate practice. Montessori recommended specific exercises to develop these capacities, such as practicing conscious immobility or using aids like beads to track impulses to intervene. She recognized that developing these psychological capacities represented a significant challenge, stating: "We suggested to some teachers that they should tie themselves with a cord to a stationary article of furniture! We are so accustomed to abandoning ourselves to our own impulses" (Montessori, 1921).</w:t>
      </w:r>
    </w:p>
    <w:p w14:paraId="0EFA5279" w14:textId="77777777" w:rsidR="004516CE" w:rsidRPr="003F3DA3" w:rsidRDefault="004516CE" w:rsidP="004516CE">
      <w:pPr>
        <w:rPr>
          <w:b/>
          <w:bCs/>
        </w:rPr>
      </w:pPr>
      <w:r w:rsidRPr="003F3DA3">
        <w:rPr>
          <w:b/>
          <w:bCs/>
        </w:rPr>
        <w:t>The mental preparation for observation also involves recognizing and managing psychological tendencies that might interfere with clear perception. These include confirmation bias (the tendency to notice information that confirms pre-existing beliefs), projection (attributing one's own qualities to others), and various defense mechanisms that protect against psychological discomfort. Effective observers develop awareness of these tendencies in themselves and implement practices to mitigate their influence.</w:t>
      </w:r>
    </w:p>
    <w:p w14:paraId="343A93F8" w14:textId="77777777" w:rsidR="004516CE" w:rsidRPr="003F3DA3" w:rsidRDefault="004516CE" w:rsidP="00966ECE">
      <w:pPr>
        <w:pStyle w:val="Heading3"/>
      </w:pPr>
      <w:r w:rsidRPr="003F3DA3">
        <w:t>Cognitive Biases and Their Mitigation</w:t>
      </w:r>
    </w:p>
    <w:p w14:paraId="464B6AC8" w14:textId="77777777" w:rsidR="004516CE" w:rsidRPr="003F3DA3" w:rsidRDefault="004516CE" w:rsidP="004516CE">
      <w:pPr>
        <w:rPr>
          <w:b/>
          <w:bCs/>
        </w:rPr>
      </w:pPr>
      <w:r w:rsidRPr="003F3DA3">
        <w:rPr>
          <w:b/>
          <w:bCs/>
        </w:rPr>
        <w:t>Human perception and interpretation are subject to numerous cognitive biases that can distort observation. These biases operate largely outside conscious awareness, shaping what is noticed, how it is interpreted, and what is remembered. Effective observation requires awareness of these biases and strategies to mitigate their influence.</w:t>
      </w:r>
    </w:p>
    <w:p w14:paraId="564C64C1" w14:textId="77777777" w:rsidR="004516CE" w:rsidRPr="003F3DA3" w:rsidRDefault="004516CE" w:rsidP="004516CE">
      <w:pPr>
        <w:rPr>
          <w:b/>
          <w:bCs/>
        </w:rPr>
      </w:pPr>
      <w:r w:rsidRPr="003F3DA3">
        <w:rPr>
          <w:b/>
          <w:bCs/>
        </w:rPr>
        <w:t>One significant bias in educational settings is expectation bias—the tendency to perceive what one expects to see based on prior knowledge or assumptions. Montessori warned against this, stating observers "should avoid that expectations color our view" (Ewert-Krocker, 2021). This bias is particularly problematic when observing children, as adults often have strong preconceptions about normal development and appropriate behavior.</w:t>
      </w:r>
    </w:p>
    <w:p w14:paraId="4BC221BF" w14:textId="77777777" w:rsidR="004516CE" w:rsidRPr="003F3DA3" w:rsidRDefault="004516CE" w:rsidP="004516CE">
      <w:pPr>
        <w:rPr>
          <w:b/>
          <w:bCs/>
        </w:rPr>
      </w:pPr>
      <w:r w:rsidRPr="003F3DA3">
        <w:rPr>
          <w:b/>
          <w:bCs/>
        </w:rPr>
        <w:t xml:space="preserve">Another common bias is categorization </w:t>
      </w:r>
      <w:proofErr w:type="gramStart"/>
      <w:r w:rsidRPr="003F3DA3">
        <w:rPr>
          <w:b/>
          <w:bCs/>
        </w:rPr>
        <w:t>bias—</w:t>
      </w:r>
      <w:proofErr w:type="gramEnd"/>
      <w:r w:rsidRPr="003F3DA3">
        <w:rPr>
          <w:b/>
          <w:bCs/>
        </w:rPr>
        <w:t>the tendency to quickly assign observations to familiar categories rather than perceiving their unique qualities. The source materials warn against this, stating, "</w:t>
      </w:r>
      <w:proofErr w:type="spellStart"/>
      <w:r w:rsidRPr="003F3DA3">
        <w:rPr>
          <w:b/>
          <w:bCs/>
        </w:rPr>
        <w:t>Debemos</w:t>
      </w:r>
      <w:proofErr w:type="spellEnd"/>
      <w:r w:rsidRPr="003F3DA3">
        <w:rPr>
          <w:b/>
          <w:bCs/>
        </w:rPr>
        <w:t xml:space="preserve"> </w:t>
      </w:r>
      <w:proofErr w:type="spellStart"/>
      <w:r w:rsidRPr="003F3DA3">
        <w:rPr>
          <w:b/>
          <w:bCs/>
        </w:rPr>
        <w:t>evitar</w:t>
      </w:r>
      <w:proofErr w:type="spellEnd"/>
      <w:r w:rsidRPr="003F3DA3">
        <w:rPr>
          <w:b/>
          <w:bCs/>
        </w:rPr>
        <w:t xml:space="preserve"> </w:t>
      </w:r>
      <w:proofErr w:type="spellStart"/>
      <w:r w:rsidRPr="003F3DA3">
        <w:rPr>
          <w:b/>
          <w:bCs/>
        </w:rPr>
        <w:t>catalogar</w:t>
      </w:r>
      <w:proofErr w:type="spellEnd"/>
      <w:r w:rsidRPr="003F3DA3">
        <w:rPr>
          <w:b/>
          <w:bCs/>
        </w:rPr>
        <w:t xml:space="preserve"> al </w:t>
      </w:r>
      <w:proofErr w:type="spellStart"/>
      <w:r w:rsidRPr="003F3DA3">
        <w:rPr>
          <w:b/>
          <w:bCs/>
        </w:rPr>
        <w:t>niño</w:t>
      </w:r>
      <w:proofErr w:type="spellEnd"/>
      <w:r w:rsidRPr="003F3DA3">
        <w:rPr>
          <w:b/>
          <w:bCs/>
        </w:rPr>
        <w:t xml:space="preserve"> </w:t>
      </w:r>
      <w:proofErr w:type="spellStart"/>
      <w:r w:rsidRPr="003F3DA3">
        <w:rPr>
          <w:b/>
          <w:bCs/>
        </w:rPr>
        <w:t>mientras</w:t>
      </w:r>
      <w:proofErr w:type="spellEnd"/>
      <w:r w:rsidRPr="003F3DA3">
        <w:rPr>
          <w:b/>
          <w:bCs/>
        </w:rPr>
        <w:t xml:space="preserve"> se </w:t>
      </w:r>
      <w:proofErr w:type="spellStart"/>
      <w:r w:rsidRPr="003F3DA3">
        <w:rPr>
          <w:b/>
          <w:bCs/>
        </w:rPr>
        <w:t>observa</w:t>
      </w:r>
      <w:proofErr w:type="spellEnd"/>
      <w:r w:rsidRPr="003F3DA3">
        <w:rPr>
          <w:b/>
          <w:bCs/>
        </w:rPr>
        <w:t>" (We must avoid categorizing the child while observing). This premature categorization can prevent the observer from noticing details that don't fit established categories and can lead to overlooking the unique qualities of each child.</w:t>
      </w:r>
    </w:p>
    <w:p w14:paraId="719569DC" w14:textId="77777777" w:rsidR="004516CE" w:rsidRPr="003F3DA3" w:rsidRDefault="004516CE" w:rsidP="004516CE">
      <w:pPr>
        <w:rPr>
          <w:b/>
          <w:bCs/>
        </w:rPr>
      </w:pPr>
      <w:r w:rsidRPr="003F3DA3">
        <w:rPr>
          <w:b/>
          <w:bCs/>
        </w:rPr>
        <w:t xml:space="preserve">Recency and primacy biases—giving undue weight to either the most recent or first observations—can also distort perception. These biases can lead observers to make judgments based on limited samples rather than comprehensive patterns. To counter </w:t>
      </w:r>
      <w:r w:rsidRPr="003F3DA3">
        <w:rPr>
          <w:b/>
          <w:bCs/>
        </w:rPr>
        <w:lastRenderedPageBreak/>
        <w:t>these biases, Montessori emphasized the importance of continuous, systematic observation over time, noting that "each day the observation is different, given that various factors change, so there must be mind and fresh eyes" (source materials).</w:t>
      </w:r>
    </w:p>
    <w:p w14:paraId="0C0B1616" w14:textId="77777777" w:rsidR="004516CE" w:rsidRPr="003F3DA3" w:rsidRDefault="004516CE" w:rsidP="004516CE">
      <w:pPr>
        <w:rPr>
          <w:b/>
          <w:bCs/>
        </w:rPr>
      </w:pPr>
      <w:r w:rsidRPr="003F3DA3">
        <w:rPr>
          <w:b/>
          <w:bCs/>
        </w:rPr>
        <w:t xml:space="preserve">Confirmation </w:t>
      </w:r>
      <w:proofErr w:type="gramStart"/>
      <w:r w:rsidRPr="003F3DA3">
        <w:rPr>
          <w:b/>
          <w:bCs/>
        </w:rPr>
        <w:t>bias—</w:t>
      </w:r>
      <w:proofErr w:type="gramEnd"/>
      <w:r w:rsidRPr="003F3DA3">
        <w:rPr>
          <w:b/>
          <w:bCs/>
        </w:rPr>
        <w:t>the tendency to notice evidence that confirms existing beliefs while overlooking contradictory evidence—poses a particular challenge for educators. This bias can lead to self-fulfilling prophecies where initial judgments about a child become reinforced through selective perception. Montessori warned against this, emphasizing that observation must be approached without prejudgment: "As guides, we must have the humility not to prejudge or have expectations about what they know" (source materials).</w:t>
      </w:r>
    </w:p>
    <w:p w14:paraId="205AF288" w14:textId="77777777" w:rsidR="004516CE" w:rsidRPr="003F3DA3" w:rsidRDefault="004516CE" w:rsidP="004516CE">
      <w:pPr>
        <w:rPr>
          <w:b/>
          <w:bCs/>
        </w:rPr>
      </w:pPr>
      <w:r w:rsidRPr="003F3DA3">
        <w:rPr>
          <w:b/>
          <w:bCs/>
        </w:rPr>
        <w:t xml:space="preserve">Attribution </w:t>
      </w:r>
      <w:proofErr w:type="gramStart"/>
      <w:r w:rsidRPr="003F3DA3">
        <w:rPr>
          <w:b/>
          <w:bCs/>
        </w:rPr>
        <w:t>bias—</w:t>
      </w:r>
      <w:proofErr w:type="gramEnd"/>
      <w:r w:rsidRPr="003F3DA3">
        <w:rPr>
          <w:b/>
          <w:bCs/>
        </w:rPr>
        <w:t xml:space="preserve">the tendency to attribute causes to behaviors based on limited information—is another significant challenge. Observers may attribute a child's behavior to personality traits when it </w:t>
      </w:r>
      <w:proofErr w:type="gramStart"/>
      <w:r w:rsidRPr="003F3DA3">
        <w:rPr>
          <w:b/>
          <w:bCs/>
        </w:rPr>
        <w:t>actually results</w:t>
      </w:r>
      <w:proofErr w:type="gramEnd"/>
      <w:r w:rsidRPr="003F3DA3">
        <w:rPr>
          <w:b/>
          <w:bCs/>
        </w:rPr>
        <w:t xml:space="preserve"> from situational factors, or vice versa. This bias can lead to misunderstanding the true needs behind a child's behavior. To counter this, Montessori emphasized looking beyond surface behaviors to understand underlying developmental processes: "When we discover a behavior outside the norm, we must continue observing to find the reason" (source materials).</w:t>
      </w:r>
    </w:p>
    <w:p w14:paraId="5C170925" w14:textId="77777777" w:rsidR="004516CE" w:rsidRPr="003F3DA3" w:rsidRDefault="004516CE" w:rsidP="004516CE">
      <w:pPr>
        <w:rPr>
          <w:b/>
          <w:bCs/>
        </w:rPr>
      </w:pPr>
      <w:r w:rsidRPr="003F3DA3">
        <w:rPr>
          <w:b/>
          <w:bCs/>
        </w:rPr>
        <w:t>Mitigating these cognitive biases requires both awareness and disciplined practice. Strategies include:</w:t>
      </w:r>
    </w:p>
    <w:p w14:paraId="7AC6C40D" w14:textId="77777777" w:rsidR="004516CE" w:rsidRPr="003F3DA3" w:rsidRDefault="004516CE" w:rsidP="004516CE">
      <w:pPr>
        <w:numPr>
          <w:ilvl w:val="0"/>
          <w:numId w:val="478"/>
        </w:numPr>
        <w:rPr>
          <w:b/>
          <w:bCs/>
        </w:rPr>
      </w:pPr>
      <w:r w:rsidRPr="003F3DA3">
        <w:rPr>
          <w:b/>
          <w:bCs/>
        </w:rPr>
        <w:t>Conscious objectivity: Deliberately attending to observable behaviors rather than interpretations, as illustrated in the distinction between "Children are smiling" (objective) and "Children are happy" (subjective).</w:t>
      </w:r>
    </w:p>
    <w:p w14:paraId="365C3157" w14:textId="77777777" w:rsidR="004516CE" w:rsidRPr="003F3DA3" w:rsidRDefault="004516CE" w:rsidP="004516CE">
      <w:pPr>
        <w:numPr>
          <w:ilvl w:val="0"/>
          <w:numId w:val="478"/>
        </w:numPr>
        <w:rPr>
          <w:b/>
          <w:bCs/>
        </w:rPr>
      </w:pPr>
      <w:r w:rsidRPr="003F3DA3">
        <w:rPr>
          <w:b/>
          <w:bCs/>
        </w:rPr>
        <w:t>Triangulation: Gathering observations from multiple perspectives or contexts to provide a more complete picture. The source materials note the value of collaborative observation where a "team of people, different perspectives" can provide "global substance" (Ewert-Krocker, 2021).</w:t>
      </w:r>
    </w:p>
    <w:p w14:paraId="09DDB1F2" w14:textId="77777777" w:rsidR="004516CE" w:rsidRPr="003F3DA3" w:rsidRDefault="004516CE" w:rsidP="004516CE">
      <w:pPr>
        <w:numPr>
          <w:ilvl w:val="0"/>
          <w:numId w:val="478"/>
        </w:numPr>
        <w:rPr>
          <w:b/>
          <w:bCs/>
        </w:rPr>
      </w:pPr>
      <w:r w:rsidRPr="003F3DA3">
        <w:rPr>
          <w:b/>
          <w:bCs/>
        </w:rPr>
        <w:t>Systematic recording: Using structured observation formats that prompt attention to specific details rather than relying on general impressions.</w:t>
      </w:r>
    </w:p>
    <w:p w14:paraId="19005481" w14:textId="77777777" w:rsidR="004516CE" w:rsidRPr="003F3DA3" w:rsidRDefault="004516CE" w:rsidP="004516CE">
      <w:pPr>
        <w:numPr>
          <w:ilvl w:val="0"/>
          <w:numId w:val="478"/>
        </w:numPr>
        <w:rPr>
          <w:b/>
          <w:bCs/>
        </w:rPr>
      </w:pPr>
      <w:r w:rsidRPr="003F3DA3">
        <w:rPr>
          <w:b/>
          <w:bCs/>
        </w:rPr>
        <w:t>Reflection and metacognition: Regularly examining one's own observational practices and conclusions for potential biases. The source materials emphasize "Self-analysis, and mindful focus. Specifically, our judgment and conclusions should be checked" (Ewert-Krocker, 2021).</w:t>
      </w:r>
    </w:p>
    <w:p w14:paraId="3CB68632" w14:textId="77777777" w:rsidR="004516CE" w:rsidRPr="003F3DA3" w:rsidRDefault="004516CE" w:rsidP="004516CE">
      <w:pPr>
        <w:numPr>
          <w:ilvl w:val="0"/>
          <w:numId w:val="478"/>
        </w:numPr>
        <w:rPr>
          <w:b/>
          <w:bCs/>
        </w:rPr>
      </w:pPr>
      <w:r w:rsidRPr="003F3DA3">
        <w:rPr>
          <w:b/>
          <w:bCs/>
        </w:rPr>
        <w:lastRenderedPageBreak/>
        <w:t>Beginner's mind: Approaching each observation with freshness, as if seeing the child for the first time. The source materials emphasize the need to "see the child as new in each moment."</w:t>
      </w:r>
    </w:p>
    <w:p w14:paraId="414701E2" w14:textId="77777777" w:rsidR="004516CE" w:rsidRPr="003F3DA3" w:rsidRDefault="004516CE" w:rsidP="004516CE">
      <w:pPr>
        <w:rPr>
          <w:b/>
          <w:bCs/>
        </w:rPr>
      </w:pPr>
      <w:r w:rsidRPr="003F3DA3">
        <w:rPr>
          <w:b/>
          <w:bCs/>
        </w:rPr>
        <w:t xml:space="preserve">These strategies do not eliminate cognitive biases but can substantially reduce their influence, leading to more accurate and useful observations. As observers become more aware of their own cognitive tendencies, they develop what might be called "critical </w:t>
      </w:r>
      <w:proofErr w:type="gramStart"/>
      <w:r w:rsidRPr="003F3DA3">
        <w:rPr>
          <w:b/>
          <w:bCs/>
        </w:rPr>
        <w:t>subjectivity"—</w:t>
      </w:r>
      <w:proofErr w:type="gramEnd"/>
      <w:r w:rsidRPr="003F3DA3">
        <w:rPr>
          <w:b/>
          <w:bCs/>
        </w:rPr>
        <w:t>the ability to use their subjective experience in a disciplined way that enhances rather than distorts perception.</w:t>
      </w:r>
    </w:p>
    <w:p w14:paraId="5C200D26" w14:textId="77777777" w:rsidR="004516CE" w:rsidRPr="003F3DA3" w:rsidRDefault="004516CE" w:rsidP="00966ECE">
      <w:pPr>
        <w:pStyle w:val="Heading3"/>
      </w:pPr>
      <w:r w:rsidRPr="003F3DA3">
        <w:t>Attentional Processes in Observation</w:t>
      </w:r>
    </w:p>
    <w:p w14:paraId="54A540AC" w14:textId="77777777" w:rsidR="004516CE" w:rsidRPr="003F3DA3" w:rsidRDefault="004516CE" w:rsidP="004516CE">
      <w:pPr>
        <w:rPr>
          <w:b/>
          <w:bCs/>
        </w:rPr>
      </w:pPr>
      <w:r w:rsidRPr="003F3DA3">
        <w:rPr>
          <w:b/>
          <w:bCs/>
        </w:rPr>
        <w:t xml:space="preserve">Attention—the cognitive process of selectively concentrating on specific aspects of the environment while ignoring others—is fundamental to effective observation. Montessori recognized the complexity of attention in observation, noting that observers must simultaneously focus on individual children while maintaining awareness of the entire classroom: "when you are observing one child, you must not </w:t>
      </w:r>
      <w:proofErr w:type="gramStart"/>
      <w:r w:rsidRPr="003F3DA3">
        <w:rPr>
          <w:b/>
          <w:bCs/>
        </w:rPr>
        <w:t>cease from</w:t>
      </w:r>
      <w:proofErr w:type="gramEnd"/>
      <w:r w:rsidRPr="003F3DA3">
        <w:rPr>
          <w:b/>
          <w:bCs/>
        </w:rPr>
        <w:t xml:space="preserve"> observing all the children" (Montessori, 1921).</w:t>
      </w:r>
    </w:p>
    <w:p w14:paraId="62AEE677" w14:textId="77777777" w:rsidR="004516CE" w:rsidRPr="003F3DA3" w:rsidRDefault="004516CE" w:rsidP="004516CE">
      <w:pPr>
        <w:rPr>
          <w:b/>
          <w:bCs/>
        </w:rPr>
      </w:pPr>
      <w:r w:rsidRPr="003F3DA3">
        <w:rPr>
          <w:b/>
          <w:bCs/>
        </w:rPr>
        <w:t xml:space="preserve">This requires a sophisticated form of attention that integrates focused and distributed awareness. Focused attention allows for detailed observation of specific behaviors or interactions, while distributed awareness maintains peripheral monitoring of the broader context. Montessori described this as having "a vast field of vision" while also directing attention precisely: "We know that the vision is exact and directed towards one point. At the same </w:t>
      </w:r>
      <w:proofErr w:type="gramStart"/>
      <w:r w:rsidRPr="003F3DA3">
        <w:rPr>
          <w:b/>
          <w:bCs/>
        </w:rPr>
        <w:t>time</w:t>
      </w:r>
      <w:proofErr w:type="gramEnd"/>
      <w:r w:rsidRPr="003F3DA3">
        <w:rPr>
          <w:b/>
          <w:bCs/>
        </w:rPr>
        <w:t xml:space="preserve"> we have a vast field of vision" (Montessori, 1921).</w:t>
      </w:r>
    </w:p>
    <w:p w14:paraId="6ACC5738" w14:textId="77777777" w:rsidR="004516CE" w:rsidRPr="003F3DA3" w:rsidRDefault="004516CE" w:rsidP="004516CE">
      <w:pPr>
        <w:rPr>
          <w:b/>
          <w:bCs/>
        </w:rPr>
      </w:pPr>
      <w:r w:rsidRPr="003F3DA3">
        <w:rPr>
          <w:b/>
          <w:bCs/>
        </w:rPr>
        <w:t>The development of this dual attention involves what cognitive psychologists call "executive attention"—the ability to voluntarily direct and sustain attention while inhibiting distractions. Montessori recognized that this capacity requires deliberate cultivation: "This is an exercise of our will which must be repeated many times" (Montessori, 1921). She understood that attention is not merely a passive receiving of sensory information but an active, volitional process that shapes perception.</w:t>
      </w:r>
    </w:p>
    <w:p w14:paraId="3C3AE014" w14:textId="77777777" w:rsidR="004516CE" w:rsidRPr="003F3DA3" w:rsidRDefault="004516CE" w:rsidP="004516CE">
      <w:pPr>
        <w:rPr>
          <w:b/>
          <w:bCs/>
        </w:rPr>
      </w:pPr>
      <w:r w:rsidRPr="003F3DA3">
        <w:rPr>
          <w:b/>
          <w:bCs/>
        </w:rPr>
        <w:t xml:space="preserve">Observational attention in the Montessori context also involves what might be called "mindful </w:t>
      </w:r>
      <w:proofErr w:type="gramStart"/>
      <w:r w:rsidRPr="003F3DA3">
        <w:rPr>
          <w:b/>
          <w:bCs/>
        </w:rPr>
        <w:t>attention"—</w:t>
      </w:r>
      <w:proofErr w:type="gramEnd"/>
      <w:r w:rsidRPr="003F3DA3">
        <w:rPr>
          <w:b/>
          <w:bCs/>
        </w:rPr>
        <w:t>a non-judgmental awareness of present experience characterized by openness and receptivity. This quality of attention allows the observer to notice subtle details and patterns that might otherwise be overlooked. The source materials describe this as being "alertness... a presence with a watchful eye" (Ewert-Krocker, 2021).</w:t>
      </w:r>
    </w:p>
    <w:p w14:paraId="39B325EC" w14:textId="77777777" w:rsidR="004516CE" w:rsidRPr="003F3DA3" w:rsidRDefault="004516CE" w:rsidP="004516CE">
      <w:pPr>
        <w:rPr>
          <w:b/>
          <w:bCs/>
        </w:rPr>
      </w:pPr>
      <w:r w:rsidRPr="003F3DA3">
        <w:rPr>
          <w:b/>
          <w:bCs/>
        </w:rPr>
        <w:t>Research in cognitive psychology has identified several distinct attentional processes relevant to observation:</w:t>
      </w:r>
    </w:p>
    <w:p w14:paraId="28C2B397" w14:textId="77777777" w:rsidR="004516CE" w:rsidRPr="003F3DA3" w:rsidRDefault="004516CE" w:rsidP="004516CE">
      <w:pPr>
        <w:numPr>
          <w:ilvl w:val="0"/>
          <w:numId w:val="479"/>
        </w:numPr>
        <w:rPr>
          <w:b/>
          <w:bCs/>
        </w:rPr>
      </w:pPr>
      <w:r w:rsidRPr="003F3DA3">
        <w:rPr>
          <w:b/>
          <w:bCs/>
        </w:rPr>
        <w:lastRenderedPageBreak/>
        <w:t>Selective attention: The ability to focus on relevant stimuli while filtering out irrelevant information. For Montessori observers, this involves distinguishing between significant developmental indicators and incidental behaviors.</w:t>
      </w:r>
    </w:p>
    <w:p w14:paraId="50706E10" w14:textId="77777777" w:rsidR="004516CE" w:rsidRPr="003F3DA3" w:rsidRDefault="004516CE" w:rsidP="004516CE">
      <w:pPr>
        <w:numPr>
          <w:ilvl w:val="0"/>
          <w:numId w:val="479"/>
        </w:numPr>
        <w:rPr>
          <w:b/>
          <w:bCs/>
        </w:rPr>
      </w:pPr>
      <w:r w:rsidRPr="003F3DA3">
        <w:rPr>
          <w:b/>
          <w:bCs/>
        </w:rPr>
        <w:t>Sustained attention: The ability to maintain focus over extended periods. Effective observation requires what Montessori called "patience... We must trust what is not yet manifest" (Ewert-Krocker, 2021).</w:t>
      </w:r>
    </w:p>
    <w:p w14:paraId="043B3D39" w14:textId="77777777" w:rsidR="004516CE" w:rsidRPr="003F3DA3" w:rsidRDefault="004516CE" w:rsidP="004516CE">
      <w:pPr>
        <w:numPr>
          <w:ilvl w:val="0"/>
          <w:numId w:val="479"/>
        </w:numPr>
        <w:rPr>
          <w:b/>
          <w:bCs/>
        </w:rPr>
      </w:pPr>
      <w:r w:rsidRPr="003F3DA3">
        <w:rPr>
          <w:b/>
          <w:bCs/>
        </w:rPr>
        <w:t xml:space="preserve">Divided attention: The ability to distribute attention across multiple </w:t>
      </w:r>
      <w:proofErr w:type="gramStart"/>
      <w:r w:rsidRPr="003F3DA3">
        <w:rPr>
          <w:b/>
          <w:bCs/>
        </w:rPr>
        <w:t>stimuli</w:t>
      </w:r>
      <w:proofErr w:type="gramEnd"/>
      <w:r w:rsidRPr="003F3DA3">
        <w:rPr>
          <w:b/>
          <w:bCs/>
        </w:rPr>
        <w:t xml:space="preserve"> simultaneously. This is essential for classroom observation, where the observer must monitor multiple children and activities.</w:t>
      </w:r>
    </w:p>
    <w:p w14:paraId="6FA86C46" w14:textId="77777777" w:rsidR="004516CE" w:rsidRPr="003F3DA3" w:rsidRDefault="004516CE" w:rsidP="004516CE">
      <w:pPr>
        <w:numPr>
          <w:ilvl w:val="0"/>
          <w:numId w:val="479"/>
        </w:numPr>
        <w:rPr>
          <w:b/>
          <w:bCs/>
        </w:rPr>
      </w:pPr>
      <w:r w:rsidRPr="003F3DA3">
        <w:rPr>
          <w:b/>
          <w:bCs/>
        </w:rPr>
        <w:t>Attentional switching: The ability to flexibly shift focus as needed. Observers must be able to redirect attention when significant events occur while maintaining overall awareness.</w:t>
      </w:r>
    </w:p>
    <w:p w14:paraId="2B4EBEF4" w14:textId="77777777" w:rsidR="004516CE" w:rsidRPr="003F3DA3" w:rsidRDefault="004516CE" w:rsidP="004516CE">
      <w:pPr>
        <w:rPr>
          <w:b/>
          <w:bCs/>
        </w:rPr>
      </w:pPr>
      <w:r w:rsidRPr="003F3DA3">
        <w:rPr>
          <w:b/>
          <w:bCs/>
        </w:rPr>
        <w:t>These attentional processes can be enhanced through deliberate practice. The source materials describe specific techniques for developing attentional capacity, such as the "global scan/continuous observation" that involves "continual scan of the whole group" (Ewert-Krocker, 2021). Other practices include structured observation exercises focusing on specific aspects of children's activity, such as movement patterns or social interactions.</w:t>
      </w:r>
    </w:p>
    <w:p w14:paraId="0700647F" w14:textId="77777777" w:rsidR="004516CE" w:rsidRPr="003F3DA3" w:rsidRDefault="004516CE" w:rsidP="004516CE">
      <w:pPr>
        <w:rPr>
          <w:b/>
          <w:bCs/>
        </w:rPr>
      </w:pPr>
      <w:r w:rsidRPr="003F3DA3">
        <w:rPr>
          <w:b/>
          <w:bCs/>
        </w:rPr>
        <w:t>Attentional fatigue—the depletion of attentional resources through sustained effort—presents a significant challenge for observers. Montessori recognized this challenge, noting that observers often experience "boredom or tiredness of observing" (Montessori, 1921). To address this, she emphasized the development of attentional stamina through regular practice: "The person who observes patiently, without feeling bored, has acquired an inner strength which must have been acquired through exercise" (Montessori, 1921).</w:t>
      </w:r>
    </w:p>
    <w:p w14:paraId="351C050C" w14:textId="77777777" w:rsidR="004516CE" w:rsidRPr="003F3DA3" w:rsidRDefault="004516CE" w:rsidP="004516CE">
      <w:pPr>
        <w:rPr>
          <w:b/>
          <w:bCs/>
        </w:rPr>
      </w:pPr>
      <w:r w:rsidRPr="003F3DA3">
        <w:rPr>
          <w:b/>
          <w:bCs/>
        </w:rPr>
        <w:t>Contemporary research on attention restoration suggests that alternating periods of focused attention with activities that allow for "involuntary attention" (such as brief exposure to natural environments) can help maintain attentional capacity. This aligns with Montessori's recognition that effective observation requires not just technical skill but a particular way of being that integrates focused attention with a broader awareness of context.</w:t>
      </w:r>
    </w:p>
    <w:p w14:paraId="0EFA7DF2" w14:textId="77777777" w:rsidR="004516CE" w:rsidRPr="003F3DA3" w:rsidRDefault="004516CE" w:rsidP="00966ECE">
      <w:pPr>
        <w:pStyle w:val="Heading3"/>
      </w:pPr>
      <w:r w:rsidRPr="003F3DA3">
        <w:t>The Role of Memory and Record-Keeping</w:t>
      </w:r>
    </w:p>
    <w:p w14:paraId="3ABE658F" w14:textId="77777777" w:rsidR="004516CE" w:rsidRPr="003F3DA3" w:rsidRDefault="004516CE" w:rsidP="004516CE">
      <w:pPr>
        <w:rPr>
          <w:b/>
          <w:bCs/>
        </w:rPr>
      </w:pPr>
      <w:r w:rsidRPr="003F3DA3">
        <w:rPr>
          <w:b/>
          <w:bCs/>
        </w:rPr>
        <w:t xml:space="preserve">Memory plays a crucial role in observation, yet human memory is notoriously fallible. Research in cognitive psychology has demonstrated that memories are not fixed </w:t>
      </w:r>
      <w:proofErr w:type="gramStart"/>
      <w:r w:rsidRPr="003F3DA3">
        <w:rPr>
          <w:b/>
          <w:bCs/>
        </w:rPr>
        <w:lastRenderedPageBreak/>
        <w:t>recordings</w:t>
      </w:r>
      <w:proofErr w:type="gramEnd"/>
      <w:r w:rsidRPr="003F3DA3">
        <w:rPr>
          <w:b/>
          <w:bCs/>
        </w:rPr>
        <w:t xml:space="preserve"> but reconstructions influenced by various factors, including prior knowledge, expectations, and subsequent events. For this reason, effective observation cannot rely solely on memory but must be supported by systematic record-keeping.</w:t>
      </w:r>
    </w:p>
    <w:p w14:paraId="354B0514" w14:textId="77777777" w:rsidR="004516CE" w:rsidRPr="003F3DA3" w:rsidRDefault="004516CE" w:rsidP="004516CE">
      <w:pPr>
        <w:rPr>
          <w:b/>
          <w:bCs/>
        </w:rPr>
      </w:pPr>
      <w:r w:rsidRPr="003F3DA3">
        <w:rPr>
          <w:b/>
          <w:bCs/>
        </w:rPr>
        <w:t xml:space="preserve">Montessori recognized this limitation, emphasizing the importance of recording observations promptly and accurately: "Exactness. </w:t>
      </w:r>
      <w:proofErr w:type="gramStart"/>
      <w:r w:rsidRPr="003F3DA3">
        <w:rPr>
          <w:b/>
          <w:bCs/>
        </w:rPr>
        <w:t>Keep records at all times</w:t>
      </w:r>
      <w:proofErr w:type="gramEnd"/>
      <w:r w:rsidRPr="003F3DA3">
        <w:rPr>
          <w:b/>
          <w:bCs/>
        </w:rPr>
        <w:t>, and when there is suspected concern" (Ewert-Krocker, 2021). These records serve multiple purposes: they provide a more accurate account of what was observed, they allow for the identification of patterns over time, and they form the basis for reflective analysis and responsive action.</w:t>
      </w:r>
    </w:p>
    <w:p w14:paraId="1A0E99D9" w14:textId="77777777" w:rsidR="004516CE" w:rsidRPr="003F3DA3" w:rsidRDefault="004516CE" w:rsidP="004516CE">
      <w:pPr>
        <w:rPr>
          <w:b/>
          <w:bCs/>
        </w:rPr>
      </w:pPr>
      <w:r w:rsidRPr="003F3DA3">
        <w:rPr>
          <w:b/>
          <w:bCs/>
        </w:rPr>
        <w:t xml:space="preserve">The process of recording </w:t>
      </w:r>
      <w:proofErr w:type="gramStart"/>
      <w:r w:rsidRPr="003F3DA3">
        <w:rPr>
          <w:b/>
          <w:bCs/>
        </w:rPr>
        <w:t>observations itself</w:t>
      </w:r>
      <w:proofErr w:type="gramEnd"/>
      <w:r w:rsidRPr="003F3DA3">
        <w:rPr>
          <w:b/>
          <w:bCs/>
        </w:rPr>
        <w:t xml:space="preserve"> enhances perception and memory. The act of writing forces attention to details that might otherwise be overlooked and </w:t>
      </w:r>
      <w:proofErr w:type="gramStart"/>
      <w:r w:rsidRPr="003F3DA3">
        <w:rPr>
          <w:b/>
          <w:bCs/>
        </w:rPr>
        <w:t>requires</w:t>
      </w:r>
      <w:proofErr w:type="gramEnd"/>
      <w:r w:rsidRPr="003F3DA3">
        <w:rPr>
          <w:b/>
          <w:bCs/>
        </w:rPr>
        <w:t xml:space="preserve"> clarification of vague impressions. The source materials recommend taking "a few minutes at the end of the day to 'digest' the day's happenings" to help "remember contexts and details" (Foster). This reflective recording consolidates memories and allows for initial sense-making.</w:t>
      </w:r>
    </w:p>
    <w:p w14:paraId="3D30DB8B" w14:textId="77777777" w:rsidR="004516CE" w:rsidRPr="003F3DA3" w:rsidRDefault="004516CE" w:rsidP="004516CE">
      <w:pPr>
        <w:rPr>
          <w:b/>
          <w:bCs/>
        </w:rPr>
      </w:pPr>
      <w:r w:rsidRPr="003F3DA3">
        <w:rPr>
          <w:b/>
          <w:bCs/>
        </w:rPr>
        <w:t>Various memory processes are involved in observation, including:</w:t>
      </w:r>
    </w:p>
    <w:p w14:paraId="166348CD" w14:textId="77777777" w:rsidR="004516CE" w:rsidRPr="003F3DA3" w:rsidRDefault="004516CE" w:rsidP="004516CE">
      <w:pPr>
        <w:numPr>
          <w:ilvl w:val="0"/>
          <w:numId w:val="480"/>
        </w:numPr>
        <w:rPr>
          <w:b/>
          <w:bCs/>
        </w:rPr>
      </w:pPr>
      <w:r w:rsidRPr="003F3DA3">
        <w:rPr>
          <w:b/>
          <w:bCs/>
        </w:rPr>
        <w:t>Working memory: The temporary holding and processing of information. Observers must hold multiple details in mind simultaneously to perceive patterns and relationships.</w:t>
      </w:r>
    </w:p>
    <w:p w14:paraId="79ECAA20" w14:textId="77777777" w:rsidR="004516CE" w:rsidRPr="003F3DA3" w:rsidRDefault="004516CE" w:rsidP="004516CE">
      <w:pPr>
        <w:numPr>
          <w:ilvl w:val="0"/>
          <w:numId w:val="480"/>
        </w:numPr>
        <w:rPr>
          <w:b/>
          <w:bCs/>
        </w:rPr>
      </w:pPr>
      <w:r w:rsidRPr="003F3DA3">
        <w:rPr>
          <w:b/>
          <w:bCs/>
        </w:rPr>
        <w:t>Episodic memory: Memory for specific events and their contextual details. Accurate observation requires recalling not just what happened but when and in what context.</w:t>
      </w:r>
    </w:p>
    <w:p w14:paraId="07477CAC" w14:textId="77777777" w:rsidR="004516CE" w:rsidRPr="003F3DA3" w:rsidRDefault="004516CE" w:rsidP="004516CE">
      <w:pPr>
        <w:numPr>
          <w:ilvl w:val="0"/>
          <w:numId w:val="480"/>
        </w:numPr>
        <w:rPr>
          <w:b/>
          <w:bCs/>
        </w:rPr>
      </w:pPr>
      <w:r w:rsidRPr="003F3DA3">
        <w:rPr>
          <w:b/>
          <w:bCs/>
        </w:rPr>
        <w:t>Semantic memory: Conceptual knowledge that provides frameworks for interpreting observations. Observers draw on their knowledge of child development to make sense of what they observe.</w:t>
      </w:r>
    </w:p>
    <w:p w14:paraId="5C868D74" w14:textId="77777777" w:rsidR="004516CE" w:rsidRPr="003F3DA3" w:rsidRDefault="004516CE" w:rsidP="004516CE">
      <w:pPr>
        <w:numPr>
          <w:ilvl w:val="0"/>
          <w:numId w:val="480"/>
        </w:numPr>
        <w:rPr>
          <w:b/>
          <w:bCs/>
        </w:rPr>
      </w:pPr>
      <w:r w:rsidRPr="003F3DA3">
        <w:rPr>
          <w:b/>
          <w:bCs/>
        </w:rPr>
        <w:t>Prospective memory: Remembering to perform planned actions. Observers must remember to record significant observations and follow up on identified needs.</w:t>
      </w:r>
    </w:p>
    <w:p w14:paraId="30ED731C" w14:textId="77777777" w:rsidR="004516CE" w:rsidRPr="003F3DA3" w:rsidRDefault="004516CE" w:rsidP="004516CE">
      <w:pPr>
        <w:rPr>
          <w:b/>
          <w:bCs/>
        </w:rPr>
      </w:pPr>
      <w:r w:rsidRPr="003F3DA3">
        <w:rPr>
          <w:b/>
          <w:bCs/>
        </w:rPr>
        <w:t xml:space="preserve">Each of these memory processes </w:t>
      </w:r>
      <w:proofErr w:type="gramStart"/>
      <w:r w:rsidRPr="003F3DA3">
        <w:rPr>
          <w:b/>
          <w:bCs/>
        </w:rPr>
        <w:t>has</w:t>
      </w:r>
      <w:proofErr w:type="gramEnd"/>
      <w:r w:rsidRPr="003F3DA3">
        <w:rPr>
          <w:b/>
          <w:bCs/>
        </w:rPr>
        <w:t xml:space="preserve"> limitations that can affect the accuracy and usefulness of observations. Working memory has limited capacity, which can lead to missing details when multiple events occur simultaneously. Episodic memory is subject to various distortions, including source confusion (misremembering when or </w:t>
      </w:r>
      <w:r w:rsidRPr="003F3DA3">
        <w:rPr>
          <w:b/>
          <w:bCs/>
        </w:rPr>
        <w:lastRenderedPageBreak/>
        <w:t>where something occurred) and schema-driven reconstruction (filling in gaps based on general knowledge rather than actual perception).</w:t>
      </w:r>
    </w:p>
    <w:p w14:paraId="2065B617" w14:textId="77777777" w:rsidR="004516CE" w:rsidRPr="003F3DA3" w:rsidRDefault="004516CE" w:rsidP="004516CE">
      <w:pPr>
        <w:rPr>
          <w:b/>
          <w:bCs/>
        </w:rPr>
      </w:pPr>
      <w:r w:rsidRPr="003F3DA3">
        <w:rPr>
          <w:b/>
          <w:bCs/>
        </w:rPr>
        <w:t>To address these limitations, the source materials recommend specific record-keeping practices:</w:t>
      </w:r>
    </w:p>
    <w:p w14:paraId="79075DAE" w14:textId="77777777" w:rsidR="004516CE" w:rsidRPr="003F3DA3" w:rsidRDefault="004516CE" w:rsidP="004516CE">
      <w:pPr>
        <w:numPr>
          <w:ilvl w:val="0"/>
          <w:numId w:val="481"/>
        </w:numPr>
        <w:rPr>
          <w:b/>
          <w:bCs/>
        </w:rPr>
      </w:pPr>
      <w:r w:rsidRPr="003F3DA3">
        <w:rPr>
          <w:b/>
          <w:bCs/>
        </w:rPr>
        <w:t>Immediate recording: Taking notes during or immediately after observation. The materials suggest "taking notes while you appear to be doing other work, immediately after a session, or at the most at the end of the day" (Ewert-Krocker, 2021).</w:t>
      </w:r>
    </w:p>
    <w:p w14:paraId="2AA1C76F" w14:textId="77777777" w:rsidR="004516CE" w:rsidRPr="003F3DA3" w:rsidRDefault="004516CE" w:rsidP="004516CE">
      <w:pPr>
        <w:numPr>
          <w:ilvl w:val="0"/>
          <w:numId w:val="481"/>
        </w:numPr>
        <w:rPr>
          <w:b/>
          <w:bCs/>
        </w:rPr>
      </w:pPr>
      <w:r w:rsidRPr="003F3DA3">
        <w:rPr>
          <w:b/>
          <w:bCs/>
        </w:rPr>
        <w:t>Structured formats: Using predetermined categories or questions to guide recording, ensuring comprehensive coverage. The materials provide extensive lists of "observations to record" across various domains (Foster).</w:t>
      </w:r>
    </w:p>
    <w:p w14:paraId="1B6CC478" w14:textId="77777777" w:rsidR="004516CE" w:rsidRPr="003F3DA3" w:rsidRDefault="004516CE" w:rsidP="004516CE">
      <w:pPr>
        <w:numPr>
          <w:ilvl w:val="0"/>
          <w:numId w:val="481"/>
        </w:numPr>
        <w:rPr>
          <w:b/>
          <w:bCs/>
        </w:rPr>
      </w:pPr>
      <w:r w:rsidRPr="003F3DA3">
        <w:rPr>
          <w:b/>
          <w:bCs/>
        </w:rPr>
        <w:t>Objective language: Recording observable behaviors rather than interpretations. The distinction between "Children are smiling" (objective) and "Children are happy" (subjective) illustrates this principle.</w:t>
      </w:r>
    </w:p>
    <w:p w14:paraId="36B9EC96" w14:textId="77777777" w:rsidR="004516CE" w:rsidRPr="003F3DA3" w:rsidRDefault="004516CE" w:rsidP="004516CE">
      <w:pPr>
        <w:numPr>
          <w:ilvl w:val="0"/>
          <w:numId w:val="481"/>
        </w:numPr>
        <w:rPr>
          <w:b/>
          <w:bCs/>
        </w:rPr>
      </w:pPr>
      <w:r w:rsidRPr="003F3DA3">
        <w:rPr>
          <w:b/>
          <w:bCs/>
        </w:rPr>
        <w:t>Contextual details: Including information about setting, time, and circumstances to aid interpretation. The materials note the importance of recording "how does a child walk across the room? Directly, indirectly, slowly quickly?" (Foster).</w:t>
      </w:r>
    </w:p>
    <w:p w14:paraId="15B60ACA" w14:textId="77777777" w:rsidR="004516CE" w:rsidRPr="003F3DA3" w:rsidRDefault="004516CE" w:rsidP="004516CE">
      <w:pPr>
        <w:numPr>
          <w:ilvl w:val="0"/>
          <w:numId w:val="481"/>
        </w:numPr>
        <w:rPr>
          <w:b/>
          <w:bCs/>
        </w:rPr>
      </w:pPr>
      <w:r w:rsidRPr="003F3DA3">
        <w:rPr>
          <w:b/>
          <w:bCs/>
        </w:rPr>
        <w:t>Systematic organization: Maintaining records in a way that allows for tracking development over time. The materials mention keeping "a diary of stray thoughts and observations" and having "a section for observation on your lesson record sheet" (Foster).</w:t>
      </w:r>
    </w:p>
    <w:p w14:paraId="03C8A820" w14:textId="77777777" w:rsidR="004516CE" w:rsidRPr="003F3DA3" w:rsidRDefault="004516CE" w:rsidP="004516CE">
      <w:pPr>
        <w:rPr>
          <w:b/>
          <w:bCs/>
        </w:rPr>
      </w:pPr>
      <w:r w:rsidRPr="003F3DA3">
        <w:rPr>
          <w:b/>
          <w:bCs/>
        </w:rPr>
        <w:t>These practices create what might be called an "external memory system" that compensates for the limitations of human memory. By establishing reliable records, observers create a resource that allows for more accurate analysis and responsive action than would be possible through memory alone.</w:t>
      </w:r>
    </w:p>
    <w:p w14:paraId="43E684B4" w14:textId="77777777" w:rsidR="004516CE" w:rsidRPr="003F3DA3" w:rsidRDefault="004516CE" w:rsidP="004516CE">
      <w:pPr>
        <w:rPr>
          <w:b/>
          <w:bCs/>
        </w:rPr>
      </w:pPr>
      <w:r w:rsidRPr="003F3DA3">
        <w:rPr>
          <w:b/>
          <w:bCs/>
        </w:rPr>
        <w:t xml:space="preserve">Memory and record-keeping are not merely technical aspects of observation but fundamentally shape what is perceived and understood. The systems used for recording observations influence what observers attend to and how they interpret what they see. For this reason, Montessori emphasized not just the importance of keeping records but developing systems that align with the essential purposes of </w:t>
      </w:r>
      <w:proofErr w:type="gramStart"/>
      <w:r w:rsidRPr="003F3DA3">
        <w:rPr>
          <w:b/>
          <w:bCs/>
        </w:rPr>
        <w:t>observation—</w:t>
      </w:r>
      <w:proofErr w:type="gramEnd"/>
      <w:r w:rsidRPr="003F3DA3">
        <w:rPr>
          <w:b/>
          <w:bCs/>
        </w:rPr>
        <w:t>understanding the child's development and responding appropriately to support it.</w:t>
      </w:r>
    </w:p>
    <w:p w14:paraId="7D7DC641" w14:textId="77777777" w:rsidR="004516CE" w:rsidRPr="003F3DA3" w:rsidRDefault="004516CE" w:rsidP="004516CE">
      <w:pPr>
        <w:rPr>
          <w:b/>
          <w:bCs/>
        </w:rPr>
      </w:pPr>
      <w:r w:rsidRPr="003F3DA3">
        <w:rPr>
          <w:b/>
          <w:bCs/>
        </w:rPr>
        <w:lastRenderedPageBreak/>
        <w:t xml:space="preserve">The relationship between memory, recording, and perception forms a dynamic system. Memory influences what is perceived, perception determines what is </w:t>
      </w:r>
      <w:proofErr w:type="gramStart"/>
      <w:r w:rsidRPr="003F3DA3">
        <w:rPr>
          <w:b/>
          <w:bCs/>
        </w:rPr>
        <w:t>recorded, and</w:t>
      </w:r>
      <w:proofErr w:type="gramEnd"/>
      <w:r w:rsidRPr="003F3DA3">
        <w:rPr>
          <w:b/>
          <w:bCs/>
        </w:rPr>
        <w:t xml:space="preserve"> recording shapes subsequent memory and perception. Developing effective observation therefore requires attention not just to the act of observing itself but to the entire cycle of perception, memory, recording, and reflection that constitutes the observational process.</w:t>
      </w:r>
    </w:p>
    <w:p w14:paraId="5D2B95C9" w14:textId="77777777" w:rsidR="004516CE" w:rsidRPr="003F3DA3" w:rsidRDefault="004516CE" w:rsidP="004516CE"/>
    <w:p w14:paraId="39D4C74C" w14:textId="77777777" w:rsidR="004516CE" w:rsidRPr="0055594C" w:rsidRDefault="004516CE" w:rsidP="00966ECE">
      <w:pPr>
        <w:pStyle w:val="Heading1"/>
      </w:pPr>
      <w:r w:rsidRPr="0055594C">
        <w:t>The Physical Embryo: Development, Significance, and the Montessori Perspective</w:t>
      </w:r>
    </w:p>
    <w:p w14:paraId="32EE93EA" w14:textId="77777777" w:rsidR="004516CE" w:rsidRPr="0055594C" w:rsidRDefault="004516CE" w:rsidP="00966ECE">
      <w:pPr>
        <w:pStyle w:val="Heading2"/>
      </w:pPr>
      <w:r w:rsidRPr="0055594C">
        <w:t>Introduction: The Significance of Embryonic Development</w:t>
      </w:r>
    </w:p>
    <w:p w14:paraId="05AD41AB" w14:textId="77777777" w:rsidR="004516CE" w:rsidRPr="0055594C" w:rsidRDefault="004516CE" w:rsidP="004516CE">
      <w:r w:rsidRPr="0055594C">
        <w:t>The study of human embryonic development represents one of the most profound areas of scientific inquiry, revealing the intricate processes through which a single fertilized cell transforms into a complex organism capable of independent existence. This remarkable journey of development carries significance beyond mere biological fascination, extending into philosophical, educational, and existential domains. In the Montessori tradition, understanding the physical embryo provides essential context for appreciating the developmental needs of the child after birth and establishes a foundation for educational approaches aligned with natural human development.</w:t>
      </w:r>
    </w:p>
    <w:p w14:paraId="62BCDF70" w14:textId="77777777" w:rsidR="004516CE" w:rsidRPr="0055594C" w:rsidRDefault="004516CE" w:rsidP="004516CE">
      <w:r w:rsidRPr="0055594C">
        <w:t>As Maria Montessori observed, the development of the human being follows certain natural laws that are consistent across cultures and time periods. The study of embryology reveals many of these laws in their purest form, as the embryo develops according to an internal plan, responding to environmental conditions but guided by inherent developmental imperatives. Montessori recognized that these same principles continue to operate after birth, though in increasingly complex ways as the child develops in interaction with the physical and social environment.</w:t>
      </w:r>
    </w:p>
    <w:p w14:paraId="02D4ACE0" w14:textId="77777777" w:rsidR="004516CE" w:rsidRPr="0055594C" w:rsidRDefault="004516CE" w:rsidP="004516CE">
      <w:r w:rsidRPr="0055594C">
        <w:t xml:space="preserve">The source materials reflect this understanding: "El </w:t>
      </w:r>
      <w:proofErr w:type="spellStart"/>
      <w:r w:rsidRPr="0055594C">
        <w:t>ambiente</w:t>
      </w:r>
      <w:proofErr w:type="spellEnd"/>
      <w:r w:rsidRPr="0055594C">
        <w:t xml:space="preserve"> del </w:t>
      </w:r>
      <w:proofErr w:type="spellStart"/>
      <w:r w:rsidRPr="0055594C">
        <w:t>útero</w:t>
      </w:r>
      <w:proofErr w:type="spellEnd"/>
      <w:r w:rsidRPr="0055594C">
        <w:t xml:space="preserve"> </w:t>
      </w:r>
      <w:proofErr w:type="spellStart"/>
      <w:r w:rsidRPr="0055594C">
        <w:t>provee</w:t>
      </w:r>
      <w:proofErr w:type="spellEnd"/>
      <w:r w:rsidRPr="0055594C">
        <w:t xml:space="preserve"> </w:t>
      </w:r>
      <w:proofErr w:type="spellStart"/>
      <w:r w:rsidRPr="0055594C">
        <w:t>todo</w:t>
      </w:r>
      <w:proofErr w:type="spellEnd"/>
      <w:r w:rsidRPr="0055594C">
        <w:t xml:space="preserve"> lo </w:t>
      </w:r>
      <w:proofErr w:type="spellStart"/>
      <w:r w:rsidRPr="0055594C">
        <w:t>necesario</w:t>
      </w:r>
      <w:proofErr w:type="spellEnd"/>
      <w:r w:rsidRPr="0055594C">
        <w:t xml:space="preserve"> para que se </w:t>
      </w:r>
      <w:proofErr w:type="spellStart"/>
      <w:r w:rsidRPr="0055594C">
        <w:t>desarrolle</w:t>
      </w:r>
      <w:proofErr w:type="spellEnd"/>
      <w:r w:rsidRPr="0055594C">
        <w:t xml:space="preserve"> </w:t>
      </w:r>
      <w:proofErr w:type="spellStart"/>
      <w:r w:rsidRPr="0055594C">
        <w:t>adecuadamente</w:t>
      </w:r>
      <w:proofErr w:type="spellEnd"/>
      <w:r w:rsidRPr="0055594C">
        <w:t xml:space="preserve"> </w:t>
      </w:r>
      <w:proofErr w:type="spellStart"/>
      <w:r w:rsidRPr="0055594C">
        <w:t>el</w:t>
      </w:r>
      <w:proofErr w:type="spellEnd"/>
      <w:r w:rsidRPr="0055594C">
        <w:t xml:space="preserve"> </w:t>
      </w:r>
      <w:proofErr w:type="spellStart"/>
      <w:r w:rsidRPr="0055594C">
        <w:t>embrión</w:t>
      </w:r>
      <w:proofErr w:type="spellEnd"/>
      <w:r w:rsidRPr="0055594C">
        <w:t xml:space="preserve"> </w:t>
      </w:r>
      <w:proofErr w:type="spellStart"/>
      <w:r w:rsidRPr="0055594C">
        <w:t>físico</w:t>
      </w:r>
      <w:proofErr w:type="spellEnd"/>
      <w:r w:rsidRPr="0055594C">
        <w:t xml:space="preserve">. Por lo que es </w:t>
      </w:r>
      <w:proofErr w:type="spellStart"/>
      <w:r w:rsidRPr="0055594C">
        <w:t>necesario</w:t>
      </w:r>
      <w:proofErr w:type="spellEnd"/>
      <w:r w:rsidRPr="0055594C">
        <w:t xml:space="preserve"> </w:t>
      </w:r>
      <w:proofErr w:type="spellStart"/>
      <w:r w:rsidRPr="0055594C">
        <w:t>preparar</w:t>
      </w:r>
      <w:proofErr w:type="spellEnd"/>
      <w:r w:rsidRPr="0055594C">
        <w:t xml:space="preserve"> </w:t>
      </w:r>
      <w:proofErr w:type="spellStart"/>
      <w:r w:rsidRPr="0055594C">
        <w:t>el</w:t>
      </w:r>
      <w:proofErr w:type="spellEnd"/>
      <w:r w:rsidRPr="0055594C">
        <w:t xml:space="preserve"> </w:t>
      </w:r>
      <w:proofErr w:type="spellStart"/>
      <w:r w:rsidRPr="0055594C">
        <w:t>ambiente</w:t>
      </w:r>
      <w:proofErr w:type="spellEnd"/>
      <w:r w:rsidRPr="0055594C">
        <w:t xml:space="preserve"> para </w:t>
      </w:r>
      <w:proofErr w:type="spellStart"/>
      <w:r w:rsidRPr="0055594C">
        <w:t>el</w:t>
      </w:r>
      <w:proofErr w:type="spellEnd"/>
      <w:r w:rsidRPr="0055594C">
        <w:t xml:space="preserve"> </w:t>
      </w:r>
      <w:proofErr w:type="spellStart"/>
      <w:r w:rsidRPr="0055594C">
        <w:t>desarrollo</w:t>
      </w:r>
      <w:proofErr w:type="spellEnd"/>
      <w:r w:rsidRPr="0055594C">
        <w:t xml:space="preserve"> del </w:t>
      </w:r>
      <w:proofErr w:type="spellStart"/>
      <w:r w:rsidRPr="0055594C">
        <w:t>embrión</w:t>
      </w:r>
      <w:proofErr w:type="spellEnd"/>
      <w:r w:rsidRPr="0055594C">
        <w:t xml:space="preserve"> </w:t>
      </w:r>
      <w:proofErr w:type="spellStart"/>
      <w:r w:rsidRPr="0055594C">
        <w:t>espiritual</w:t>
      </w:r>
      <w:proofErr w:type="spellEnd"/>
      <w:r w:rsidRPr="0055594C">
        <w:t xml:space="preserve">" (The uterine environment provides everything necessary for the adequate development of the physical embryo. Therefore, it is necessary to prepare the environment for the development of </w:t>
      </w:r>
      <w:proofErr w:type="gramStart"/>
      <w:r w:rsidRPr="0055594C">
        <w:t>the spiritual</w:t>
      </w:r>
      <w:proofErr w:type="gramEnd"/>
      <w:r w:rsidRPr="0055594C">
        <w:t xml:space="preserve"> embryo). This statement encapsulates a central tenet of Montessori philosophy—that just as the physical embryo requires specific environmental conditions for optimal </w:t>
      </w:r>
      <w:r w:rsidRPr="0055594C">
        <w:lastRenderedPageBreak/>
        <w:t>development, so too does the "spiritual embryo" (the developing psyche of the child) require properly prepared conditions after birth.</w:t>
      </w:r>
    </w:p>
    <w:p w14:paraId="33F8B10B" w14:textId="77777777" w:rsidR="004516CE" w:rsidRPr="0055594C" w:rsidRDefault="004516CE" w:rsidP="004516CE">
      <w:r w:rsidRPr="0055594C">
        <w:t xml:space="preserve">The concept of the physical embryo in Montessori thought serves not merely as </w:t>
      </w:r>
      <w:proofErr w:type="gramStart"/>
      <w:r w:rsidRPr="0055594C">
        <w:t>biological</w:t>
      </w:r>
      <w:proofErr w:type="gramEnd"/>
      <w:r w:rsidRPr="0055594C">
        <w:t xml:space="preserve"> background but as a powerful metaphor and model for understanding human development more broadly. By examining the conditions that support optimal physical embryonic development, we gain insights into the conditions that support optimal psychological, social, and cognitive development throughout life. The precision, protection, and nutrient-rich environment of the womb become a template for understanding the needs of the developing child in the world.</w:t>
      </w:r>
    </w:p>
    <w:p w14:paraId="66ACB828" w14:textId="77777777" w:rsidR="004516CE" w:rsidRPr="0055594C" w:rsidRDefault="004516CE" w:rsidP="004516CE">
      <w:r w:rsidRPr="0055594C">
        <w:t>This chapter explores the physical embryo from multiple perspectives, integrating biological science with Montessori philosophy to provide a comprehensive understanding of human development from conception through birth. We examine the stages of embryonic and fetal development, the conditions that support or hinder this development, and the implications for educational practice. Throughout, we maintain a focus on the continuity between prenatal and postnatal development, recognizing that the principles that govern development in the womb continue to operate, albeit in different forms, throughout the lifespan.</w:t>
      </w:r>
    </w:p>
    <w:p w14:paraId="0B21BA1D" w14:textId="77777777" w:rsidR="004516CE" w:rsidRPr="0055594C" w:rsidRDefault="004516CE" w:rsidP="004516CE">
      <w:r w:rsidRPr="0055594C">
        <w:t>By understanding the physical embryo in depth, educators, parents, and others who work with children gain a foundation for recognizing and responding to developmental needs at all stages. As Montessori herself recognized, the mysteries of human development begin not at birth but at conception, and a comprehensive understanding of human potential must begin with these earliest moments of life.</w:t>
      </w:r>
    </w:p>
    <w:p w14:paraId="27EDAD5F" w14:textId="77777777" w:rsidR="004516CE" w:rsidRPr="0055594C" w:rsidRDefault="004516CE" w:rsidP="00966ECE">
      <w:pPr>
        <w:pStyle w:val="Heading2"/>
      </w:pPr>
      <w:r w:rsidRPr="0055594C">
        <w:t>Historical Context: Evolution of Embryological Understanding</w:t>
      </w:r>
    </w:p>
    <w:p w14:paraId="6420F03F" w14:textId="77777777" w:rsidR="004516CE" w:rsidRPr="0055594C" w:rsidRDefault="004516CE" w:rsidP="004516CE">
      <w:r w:rsidRPr="0055594C">
        <w:t>The study of embryology has a rich history that spans centuries of scientific inquiry, philosophical speculation, and cultural beliefs. Understanding this historical context provides important perspective on how the concept of the physical embryo has evolved over time and how it came to inform Montessori's educational philosophy.</w:t>
      </w:r>
    </w:p>
    <w:p w14:paraId="5EAD9FD0" w14:textId="77777777" w:rsidR="004516CE" w:rsidRPr="0055594C" w:rsidRDefault="004516CE" w:rsidP="004516CE">
      <w:r w:rsidRPr="0055594C">
        <w:t xml:space="preserve">Ancient civilizations held various beliefs about embryonic development. Aristotle (384-322 BCE) conducted some of the earliest systematic observations of embryos, examining chicken eggs at various stages of development. He proposed a theory of </w:t>
      </w:r>
      <w:proofErr w:type="gramStart"/>
      <w:r w:rsidRPr="0055594C">
        <w:t>epigenesis—</w:t>
      </w:r>
      <w:proofErr w:type="gramEnd"/>
      <w:r w:rsidRPr="0055594C">
        <w:t>the idea that organisms develop from undifferentiated material through a process of increasing complexity. This contrasted with the preformationist view that would later dominate European thought for centuries, which held that organisms existed preformed in miniature within the egg or sperm.</w:t>
      </w:r>
    </w:p>
    <w:p w14:paraId="45D8E33A" w14:textId="77777777" w:rsidR="004516CE" w:rsidRPr="0055594C" w:rsidRDefault="004516CE" w:rsidP="004516CE">
      <w:r w:rsidRPr="0055594C">
        <w:lastRenderedPageBreak/>
        <w:t>The medieval and Renaissance periods saw limited advancement in embryological understanding, constrained by religious doctrines and technological limitations. However, the invention of the microscope in the late 16th century revolutionized the field, enabling scientists to observe cellular structures for the first time. In 1677, Anton van Leeuwenhoek provided the first description of human sperm cells, though their role in reproduction remained misunderstood.</w:t>
      </w:r>
    </w:p>
    <w:p w14:paraId="2C91FACB" w14:textId="77777777" w:rsidR="004516CE" w:rsidRPr="0055594C" w:rsidRDefault="004516CE" w:rsidP="004516CE">
      <w:r w:rsidRPr="0055594C">
        <w:t>The 19th century marked a turning point in embryological science. Karl Ernst von Baer (1792-1876), often considered the father of modern embryology, discovered the mammalian egg in 1827 and established fundamental principles of development, including the concept that general characteristics appear before specialized ones during embryonic development. Charles Darwin's theory of evolution, published in 1859, provided a theoretical framework that would profoundly influence embryological research, particularly through Ernst Haeckel's controversial recapitulation theory that "ontogeny recapitulates phylogeny"—the idea that embryonic development retraces evolutionary history.</w:t>
      </w:r>
    </w:p>
    <w:p w14:paraId="774F0599" w14:textId="77777777" w:rsidR="004516CE" w:rsidRPr="0055594C" w:rsidRDefault="004516CE" w:rsidP="004516CE">
      <w:r w:rsidRPr="0055594C">
        <w:t>By the late 19th and early 20th centuries, when Maria Montessori was developing her educational philosophy, embryology had become an established scientific discipline. Wilhelm Roux's experimental embryology and Hans Spemann's work on embryonic induction represented cutting-edge research in this period. Montessori, with her background in medicine, would have been familiar with these developments.</w:t>
      </w:r>
    </w:p>
    <w:p w14:paraId="2D96C634" w14:textId="77777777" w:rsidR="004516CE" w:rsidRPr="0055594C" w:rsidRDefault="004516CE" w:rsidP="004516CE">
      <w:r w:rsidRPr="0055594C">
        <w:t xml:space="preserve">Montessori's approach to education was influenced by contemporary scientific thought, including the emerging field of developmental psychology. The work of Jean-Marc Gaspard </w:t>
      </w:r>
      <w:proofErr w:type="spellStart"/>
      <w:r w:rsidRPr="0055594C">
        <w:t>Itard</w:t>
      </w:r>
      <w:proofErr w:type="spellEnd"/>
      <w:r w:rsidRPr="0055594C">
        <w:t xml:space="preserve"> and Édouard Séguin with children with disabilities demonstrated that development could be influenced by environmental conditions—an idea that would become central to Montessori's educational method. Her concept of sensitive periods in development parallels the concept of critical periods in embryonic development, when specific environmental conditions must be present for normal development to occur.</w:t>
      </w:r>
    </w:p>
    <w:p w14:paraId="0C3E8A0B" w14:textId="77777777" w:rsidR="004516CE" w:rsidRPr="0055594C" w:rsidRDefault="004516CE" w:rsidP="004516CE">
      <w:r w:rsidRPr="0055594C">
        <w:t>The 20th century saw rapid advances in embryological understanding, from the discovery of DNA's structure in 1953 to the development of in vitro fertilization in the 1970s and the human genome project at the century's end. These advances have provided increasingly detailed knowledge of the genetic, molecular, and cellular processes involved in embryonic development.</w:t>
      </w:r>
    </w:p>
    <w:p w14:paraId="5642709B" w14:textId="77777777" w:rsidR="004516CE" w:rsidRPr="0055594C" w:rsidRDefault="004516CE" w:rsidP="004516CE">
      <w:r w:rsidRPr="0055594C">
        <w:t xml:space="preserve">Contemporary embryology has moved beyond purely descriptive approaches to include experimental, molecular, and genetic perspectives. The field of epigenetics—the study of how environmental factors affect gene expression without changing the genetic code—has </w:t>
      </w:r>
      <w:proofErr w:type="gramStart"/>
      <w:r w:rsidRPr="0055594C">
        <w:lastRenderedPageBreak/>
        <w:t>particular relevance</w:t>
      </w:r>
      <w:proofErr w:type="gramEnd"/>
      <w:r w:rsidRPr="0055594C">
        <w:t xml:space="preserve"> to Montessori's understanding of how environment shapes development. Recent research on prenatal brain development, sensory capabilities of fetuses, and the impacts of maternal stress and nutrition during pregnancy all align with and expand upon Montessori's insights about the importance of environmental conditions for optimal development.</w:t>
      </w:r>
    </w:p>
    <w:p w14:paraId="4DE6D561" w14:textId="77777777" w:rsidR="004516CE" w:rsidRPr="0055594C" w:rsidRDefault="004516CE" w:rsidP="004516CE">
      <w:r w:rsidRPr="0055594C">
        <w:t>Throughout this evolution of scientific understanding, philosophical and ethical questions about the nature of human development have remained. When does human life begin? What constitutes optimal conditions for development? What responsibilities do we have toward developing human life? These questions, which were part of Montessori's consideration of the child's development, remain relevant today as we continue to deepen our understanding of the physical embryo and its implications for human potential.</w:t>
      </w:r>
    </w:p>
    <w:p w14:paraId="2B94D9BC" w14:textId="77777777" w:rsidR="004516CE" w:rsidRPr="0055594C" w:rsidRDefault="004516CE" w:rsidP="00966ECE">
      <w:pPr>
        <w:pStyle w:val="Heading2"/>
      </w:pPr>
      <w:r w:rsidRPr="0055594C">
        <w:t>Montessori's View of the Physical Embryo</w:t>
      </w:r>
    </w:p>
    <w:p w14:paraId="0871BF91" w14:textId="77777777" w:rsidR="004516CE" w:rsidRPr="0055594C" w:rsidRDefault="004516CE" w:rsidP="004516CE">
      <w:r w:rsidRPr="0055594C">
        <w:t xml:space="preserve">Maria Montessori's perspective on the physical embryo represents a synthesis of her scientific training as a physician with her philosophical and pedagogical insights about human development. While Montessori is primarily known for her educational methods, her understanding of child development was grounded in a comprehensive view of human life that began with conception and embryonic development. The source materials reflect this holistic view: "El psyche del hombre se </w:t>
      </w:r>
      <w:proofErr w:type="spellStart"/>
      <w:r w:rsidRPr="0055594C">
        <w:t>desarrolla</w:t>
      </w:r>
      <w:proofErr w:type="spellEnd"/>
      <w:r w:rsidRPr="0055594C">
        <w:t xml:space="preserve"> a </w:t>
      </w:r>
      <w:proofErr w:type="spellStart"/>
      <w:r w:rsidRPr="0055594C">
        <w:t>través</w:t>
      </w:r>
      <w:proofErr w:type="spellEnd"/>
      <w:r w:rsidRPr="0055594C">
        <w:t xml:space="preserve"> del </w:t>
      </w:r>
      <w:proofErr w:type="spellStart"/>
      <w:r w:rsidRPr="0055594C">
        <w:t>movimiento</w:t>
      </w:r>
      <w:proofErr w:type="spellEnd"/>
      <w:r w:rsidRPr="0055594C">
        <w:t xml:space="preserve">, y de sus </w:t>
      </w:r>
      <w:proofErr w:type="spellStart"/>
      <w:r w:rsidRPr="0055594C">
        <w:t>sentidos</w:t>
      </w:r>
      <w:proofErr w:type="spellEnd"/>
      <w:r w:rsidRPr="0055594C">
        <w:t xml:space="preserve">. El </w:t>
      </w:r>
      <w:proofErr w:type="spellStart"/>
      <w:r w:rsidRPr="0055594C">
        <w:t>niño</w:t>
      </w:r>
      <w:proofErr w:type="spellEnd"/>
      <w:r w:rsidRPr="0055594C">
        <w:t xml:space="preserve"> </w:t>
      </w:r>
      <w:proofErr w:type="spellStart"/>
      <w:r w:rsidRPr="0055594C">
        <w:t>pasa</w:t>
      </w:r>
      <w:proofErr w:type="spellEnd"/>
      <w:r w:rsidRPr="0055594C">
        <w:t xml:space="preserve"> </w:t>
      </w:r>
      <w:proofErr w:type="spellStart"/>
      <w:r w:rsidRPr="0055594C">
        <w:t>por</w:t>
      </w:r>
      <w:proofErr w:type="spellEnd"/>
      <w:r w:rsidRPr="0055594C">
        <w:t xml:space="preserve"> 2 </w:t>
      </w:r>
      <w:proofErr w:type="spellStart"/>
      <w:r w:rsidRPr="0055594C">
        <w:t>periodos</w:t>
      </w:r>
      <w:proofErr w:type="spellEnd"/>
      <w:r w:rsidRPr="0055594C">
        <w:t xml:space="preserve"> de ser </w:t>
      </w:r>
      <w:proofErr w:type="spellStart"/>
      <w:r w:rsidRPr="0055594C">
        <w:t>embrión</w:t>
      </w:r>
      <w:proofErr w:type="spellEnd"/>
      <w:r w:rsidRPr="0055594C">
        <w:t xml:space="preserve">, </w:t>
      </w:r>
      <w:proofErr w:type="spellStart"/>
      <w:r w:rsidRPr="0055594C">
        <w:t>el</w:t>
      </w:r>
      <w:proofErr w:type="spellEnd"/>
      <w:r w:rsidRPr="0055594C">
        <w:t xml:space="preserve"> natural y </w:t>
      </w:r>
      <w:proofErr w:type="spellStart"/>
      <w:r w:rsidRPr="0055594C">
        <w:t>cuando</w:t>
      </w:r>
      <w:proofErr w:type="spellEnd"/>
      <w:r w:rsidRPr="0055594C">
        <w:t xml:space="preserve"> </w:t>
      </w:r>
      <w:proofErr w:type="spellStart"/>
      <w:r w:rsidRPr="0055594C">
        <w:t>nace</w:t>
      </w:r>
      <w:proofErr w:type="spellEnd"/>
      <w:r w:rsidRPr="0055594C">
        <w:t xml:space="preserve"> </w:t>
      </w:r>
      <w:proofErr w:type="spellStart"/>
      <w:r w:rsidRPr="0055594C">
        <w:t>pasa</w:t>
      </w:r>
      <w:proofErr w:type="spellEnd"/>
      <w:r w:rsidRPr="0055594C">
        <w:t xml:space="preserve"> </w:t>
      </w:r>
      <w:proofErr w:type="spellStart"/>
      <w:r w:rsidRPr="0055594C">
        <w:t>por</w:t>
      </w:r>
      <w:proofErr w:type="spellEnd"/>
      <w:r w:rsidRPr="0055594C">
        <w:t xml:space="preserve"> la </w:t>
      </w:r>
      <w:proofErr w:type="spellStart"/>
      <w:r w:rsidRPr="0055594C">
        <w:t>etapa</w:t>
      </w:r>
      <w:proofErr w:type="spellEnd"/>
      <w:r w:rsidRPr="0055594C">
        <w:t xml:space="preserve"> que se forma, </w:t>
      </w:r>
      <w:proofErr w:type="spellStart"/>
      <w:r w:rsidRPr="0055594C">
        <w:t>aprende</w:t>
      </w:r>
      <w:proofErr w:type="spellEnd"/>
      <w:r w:rsidRPr="0055594C">
        <w:t xml:space="preserve"> a </w:t>
      </w:r>
      <w:proofErr w:type="spellStart"/>
      <w:r w:rsidRPr="0055594C">
        <w:t>través</w:t>
      </w:r>
      <w:proofErr w:type="spellEnd"/>
      <w:r w:rsidRPr="0055594C">
        <w:t xml:space="preserve"> de y </w:t>
      </w:r>
      <w:proofErr w:type="spellStart"/>
      <w:r w:rsidRPr="0055594C">
        <w:t>utilizando</w:t>
      </w:r>
      <w:proofErr w:type="spellEnd"/>
      <w:r w:rsidRPr="0055594C">
        <w:t xml:space="preserve"> </w:t>
      </w:r>
      <w:proofErr w:type="spellStart"/>
      <w:r w:rsidRPr="0055594C">
        <w:t>todos</w:t>
      </w:r>
      <w:proofErr w:type="spellEnd"/>
      <w:r w:rsidRPr="0055594C">
        <w:t xml:space="preserve"> </w:t>
      </w:r>
      <w:proofErr w:type="spellStart"/>
      <w:r w:rsidRPr="0055594C">
        <w:t>los</w:t>
      </w:r>
      <w:proofErr w:type="spellEnd"/>
      <w:r w:rsidRPr="0055594C">
        <w:t xml:space="preserve"> </w:t>
      </w:r>
      <w:proofErr w:type="spellStart"/>
      <w:r w:rsidRPr="0055594C">
        <w:t>sentidos</w:t>
      </w:r>
      <w:proofErr w:type="spellEnd"/>
      <w:r w:rsidRPr="0055594C">
        <w:t xml:space="preserve">" (The psyche of man develops through movement and his senses. The child passes through two periods of being an embryo, the natural one and when born goes through the stage in which he forms, learns through and </w:t>
      </w:r>
      <w:proofErr w:type="gramStart"/>
      <w:r w:rsidRPr="0055594C">
        <w:t>using</w:t>
      </w:r>
      <w:proofErr w:type="gramEnd"/>
      <w:r w:rsidRPr="0055594C">
        <w:t xml:space="preserve"> all the senses).</w:t>
      </w:r>
    </w:p>
    <w:p w14:paraId="0ECECEFB" w14:textId="77777777" w:rsidR="004516CE" w:rsidRPr="0055594C" w:rsidRDefault="004516CE" w:rsidP="004516CE">
      <w:r w:rsidRPr="0055594C">
        <w:t xml:space="preserve">For Montessori, the physical embryo represented not merely a biological entity but the first manifestation of human potential. She recognized that the developmental principles evident in embryonic </w:t>
      </w:r>
      <w:proofErr w:type="gramStart"/>
      <w:r w:rsidRPr="0055594C">
        <w:t>growth—</w:t>
      </w:r>
      <w:proofErr w:type="gramEnd"/>
      <w:r w:rsidRPr="0055594C">
        <w:t>the precision of developmental timing, the responsiveness to environmental conditions, and the inherent drive toward specific ends—continued to operate after birth, albeit in increasingly complex ways as the child interacted with the physical and social environment.</w:t>
      </w:r>
    </w:p>
    <w:p w14:paraId="2EE73A97" w14:textId="77777777" w:rsidR="004516CE" w:rsidRPr="0055594C" w:rsidRDefault="004516CE" w:rsidP="004516CE">
      <w:r w:rsidRPr="0055594C">
        <w:t xml:space="preserve">Central to Montessori's view was the idea that the embryo develops according to an internal plan or blueprint. As she wrote in "The Absorbent Mind," this development is not random or merely reactive but follows precise patterns determined by what modern science would recognize as genetic and epigenetic factors. This concept of an internal developmental guide would later inform her idea of the "spiritual </w:t>
      </w:r>
      <w:proofErr w:type="gramStart"/>
      <w:r w:rsidRPr="0055594C">
        <w:t>embryo"—</w:t>
      </w:r>
      <w:proofErr w:type="gramEnd"/>
      <w:r w:rsidRPr="0055594C">
        <w:t xml:space="preserve">the developing </w:t>
      </w:r>
      <w:r w:rsidRPr="0055594C">
        <w:lastRenderedPageBreak/>
        <w:t>psyche of the child after birth, which similarly follows internal developmental imperatives while responding to environmental conditions.</w:t>
      </w:r>
    </w:p>
    <w:p w14:paraId="77BF90AA" w14:textId="77777777" w:rsidR="004516CE" w:rsidRPr="0055594C" w:rsidRDefault="004516CE" w:rsidP="004516CE">
      <w:r w:rsidRPr="0055594C">
        <w:t xml:space="preserve">Montessori was particularly interested in the environmental conditions that support optimal embryonic development. The source materials state: "El </w:t>
      </w:r>
      <w:proofErr w:type="spellStart"/>
      <w:r w:rsidRPr="0055594C">
        <w:t>ambiente</w:t>
      </w:r>
      <w:proofErr w:type="spellEnd"/>
      <w:r w:rsidRPr="0055594C">
        <w:t xml:space="preserve"> del </w:t>
      </w:r>
      <w:proofErr w:type="spellStart"/>
      <w:r w:rsidRPr="0055594C">
        <w:t>útero</w:t>
      </w:r>
      <w:proofErr w:type="spellEnd"/>
      <w:r w:rsidRPr="0055594C">
        <w:t xml:space="preserve"> </w:t>
      </w:r>
      <w:proofErr w:type="spellStart"/>
      <w:r w:rsidRPr="0055594C">
        <w:t>provee</w:t>
      </w:r>
      <w:proofErr w:type="spellEnd"/>
      <w:r w:rsidRPr="0055594C">
        <w:t xml:space="preserve"> </w:t>
      </w:r>
      <w:proofErr w:type="spellStart"/>
      <w:r w:rsidRPr="0055594C">
        <w:t>todo</w:t>
      </w:r>
      <w:proofErr w:type="spellEnd"/>
      <w:r w:rsidRPr="0055594C">
        <w:t xml:space="preserve"> lo </w:t>
      </w:r>
      <w:proofErr w:type="spellStart"/>
      <w:r w:rsidRPr="0055594C">
        <w:t>necesario</w:t>
      </w:r>
      <w:proofErr w:type="spellEnd"/>
      <w:r w:rsidRPr="0055594C">
        <w:t xml:space="preserve"> para que se </w:t>
      </w:r>
      <w:proofErr w:type="spellStart"/>
      <w:r w:rsidRPr="0055594C">
        <w:t>desarrolle</w:t>
      </w:r>
      <w:proofErr w:type="spellEnd"/>
      <w:r w:rsidRPr="0055594C">
        <w:t xml:space="preserve"> </w:t>
      </w:r>
      <w:proofErr w:type="spellStart"/>
      <w:r w:rsidRPr="0055594C">
        <w:t>adecuadamente</w:t>
      </w:r>
      <w:proofErr w:type="spellEnd"/>
      <w:r w:rsidRPr="0055594C">
        <w:t xml:space="preserve"> </w:t>
      </w:r>
      <w:proofErr w:type="spellStart"/>
      <w:r w:rsidRPr="0055594C">
        <w:t>el</w:t>
      </w:r>
      <w:proofErr w:type="spellEnd"/>
      <w:r w:rsidRPr="0055594C">
        <w:t xml:space="preserve"> </w:t>
      </w:r>
      <w:proofErr w:type="spellStart"/>
      <w:r w:rsidRPr="0055594C">
        <w:t>embrión</w:t>
      </w:r>
      <w:proofErr w:type="spellEnd"/>
      <w:r w:rsidRPr="0055594C">
        <w:t xml:space="preserve"> </w:t>
      </w:r>
      <w:proofErr w:type="spellStart"/>
      <w:r w:rsidRPr="0055594C">
        <w:t>físico</w:t>
      </w:r>
      <w:proofErr w:type="spellEnd"/>
      <w:r w:rsidRPr="0055594C">
        <w:t>" (The uterine environment provides everything necessary for the adequate development of the physical embryo). The womb provides ideal conditions for embryonic development: precise temperature regulation, protection from external disturbances, continuous nutrition, and freedom from unnecessary obstacles. These features of the optimal environment for physical embryonic development became a model for Montessori's concept of the prepared environment for the child after birth.</w:t>
      </w:r>
    </w:p>
    <w:p w14:paraId="0B1DB37C" w14:textId="77777777" w:rsidR="004516CE" w:rsidRPr="0055594C" w:rsidRDefault="004516CE" w:rsidP="004516CE">
      <w:r w:rsidRPr="0055594C">
        <w:t xml:space="preserve">The transition from the protected environment of the womb to the external world represented, for Montessori, a critical period requiring special attention. In the source materials, we find reference to this transition: "Al </w:t>
      </w:r>
      <w:proofErr w:type="spellStart"/>
      <w:r w:rsidRPr="0055594C">
        <w:t>nacer</w:t>
      </w:r>
      <w:proofErr w:type="spellEnd"/>
      <w:r w:rsidRPr="0055594C">
        <w:t xml:space="preserve"> se </w:t>
      </w:r>
      <w:proofErr w:type="spellStart"/>
      <w:r w:rsidRPr="0055594C">
        <w:t>marca</w:t>
      </w:r>
      <w:proofErr w:type="spellEnd"/>
      <w:r w:rsidRPr="0055594C">
        <w:t xml:space="preserve"> la </w:t>
      </w:r>
      <w:proofErr w:type="spellStart"/>
      <w:r w:rsidRPr="0055594C">
        <w:t>segunda</w:t>
      </w:r>
      <w:proofErr w:type="spellEnd"/>
      <w:r w:rsidRPr="0055594C">
        <w:t xml:space="preserve"> </w:t>
      </w:r>
      <w:proofErr w:type="spellStart"/>
      <w:r w:rsidRPr="0055594C">
        <w:t>separación</w:t>
      </w:r>
      <w:proofErr w:type="spellEnd"/>
      <w:r w:rsidRPr="0055594C">
        <w:t xml:space="preserve">, la </w:t>
      </w:r>
      <w:proofErr w:type="spellStart"/>
      <w:r w:rsidRPr="0055594C">
        <w:t>primera</w:t>
      </w:r>
      <w:proofErr w:type="spellEnd"/>
      <w:r w:rsidRPr="0055594C">
        <w:t xml:space="preserve"> es del </w:t>
      </w:r>
      <w:proofErr w:type="spellStart"/>
      <w:r w:rsidRPr="0055594C">
        <w:t>esperma</w:t>
      </w:r>
      <w:proofErr w:type="spellEnd"/>
      <w:r w:rsidRPr="0055594C">
        <w:t xml:space="preserve"> y del </w:t>
      </w:r>
      <w:proofErr w:type="spellStart"/>
      <w:r w:rsidRPr="0055594C">
        <w:t>óvulo</w:t>
      </w:r>
      <w:proofErr w:type="spellEnd"/>
      <w:r w:rsidRPr="0055594C">
        <w:t xml:space="preserve"> del </w:t>
      </w:r>
      <w:proofErr w:type="spellStart"/>
      <w:r w:rsidRPr="0055594C">
        <w:t>testículo</w:t>
      </w:r>
      <w:proofErr w:type="spellEnd"/>
      <w:r w:rsidRPr="0055594C">
        <w:t xml:space="preserve"> y </w:t>
      </w:r>
      <w:proofErr w:type="spellStart"/>
      <w:r w:rsidRPr="0055594C">
        <w:t>ovario</w:t>
      </w:r>
      <w:proofErr w:type="spellEnd"/>
      <w:r w:rsidRPr="0055594C">
        <w:t xml:space="preserve"> </w:t>
      </w:r>
      <w:proofErr w:type="spellStart"/>
      <w:r w:rsidRPr="0055594C">
        <w:t>respectivamente</w:t>
      </w:r>
      <w:proofErr w:type="spellEnd"/>
      <w:r w:rsidRPr="0055594C">
        <w:t xml:space="preserve">. Al </w:t>
      </w:r>
      <w:proofErr w:type="spellStart"/>
      <w:r w:rsidRPr="0055594C">
        <w:t>salir</w:t>
      </w:r>
      <w:proofErr w:type="spellEnd"/>
      <w:r w:rsidRPr="0055594C">
        <w:t xml:space="preserve"> del </w:t>
      </w:r>
      <w:proofErr w:type="spellStart"/>
      <w:r w:rsidRPr="0055594C">
        <w:t>ambiente</w:t>
      </w:r>
      <w:proofErr w:type="spellEnd"/>
      <w:r w:rsidRPr="0055594C">
        <w:t xml:space="preserve"> </w:t>
      </w:r>
      <w:proofErr w:type="spellStart"/>
      <w:r w:rsidRPr="0055594C">
        <w:t>preparado</w:t>
      </w:r>
      <w:proofErr w:type="spellEnd"/>
      <w:r w:rsidRPr="0055594C">
        <w:t xml:space="preserve"> </w:t>
      </w:r>
      <w:proofErr w:type="spellStart"/>
      <w:r w:rsidRPr="0055594C">
        <w:t>empieza</w:t>
      </w:r>
      <w:proofErr w:type="spellEnd"/>
      <w:r w:rsidRPr="0055594C">
        <w:t xml:space="preserve"> a </w:t>
      </w:r>
      <w:proofErr w:type="spellStart"/>
      <w:r w:rsidRPr="0055594C">
        <w:t>crear</w:t>
      </w:r>
      <w:proofErr w:type="spellEnd"/>
      <w:r w:rsidRPr="0055594C">
        <w:t xml:space="preserve"> </w:t>
      </w:r>
      <w:proofErr w:type="spellStart"/>
      <w:r w:rsidRPr="0055594C">
        <w:t>nuevos</w:t>
      </w:r>
      <w:proofErr w:type="spellEnd"/>
      <w:r w:rsidRPr="0055594C">
        <w:t xml:space="preserve"> puntos de </w:t>
      </w:r>
      <w:proofErr w:type="spellStart"/>
      <w:r w:rsidRPr="0055594C">
        <w:t>referencia</w:t>
      </w:r>
      <w:proofErr w:type="spellEnd"/>
      <w:r w:rsidRPr="0055594C">
        <w:t>" (At birth, the second separation is marked, the first being that of the sperm and ovum from the testicle and ovary respectively. Upon leaving the prepared environment, the child begins to create new points of reference). This understanding informed Montessori's emphasis on creating welcoming, protective environments for newborns and young children that would support their transition from the physical embryo to the "spiritual embryo" developing in the world.</w:t>
      </w:r>
    </w:p>
    <w:p w14:paraId="0D7B5AEA" w14:textId="77777777" w:rsidR="004516CE" w:rsidRPr="0055594C" w:rsidRDefault="004516CE" w:rsidP="004516CE">
      <w:r w:rsidRPr="0055594C">
        <w:t xml:space="preserve">Montessori's view of the physical embryo was also characterized by a deep appreciation for the mystery and power of life. As quoted in the source materials: "El </w:t>
      </w:r>
      <w:proofErr w:type="spellStart"/>
      <w:r w:rsidRPr="0055594C">
        <w:t>niño</w:t>
      </w:r>
      <w:proofErr w:type="spellEnd"/>
      <w:r w:rsidRPr="0055594C">
        <w:t xml:space="preserve"> que se </w:t>
      </w:r>
      <w:proofErr w:type="spellStart"/>
      <w:r w:rsidRPr="0055594C">
        <w:t>encarna</w:t>
      </w:r>
      <w:proofErr w:type="spellEnd"/>
      <w:r w:rsidRPr="0055594C">
        <w:t xml:space="preserve"> es un </w:t>
      </w:r>
      <w:proofErr w:type="spellStart"/>
      <w:r w:rsidRPr="0055594C">
        <w:t>embrión</w:t>
      </w:r>
      <w:proofErr w:type="spellEnd"/>
      <w:r w:rsidRPr="0055594C">
        <w:t xml:space="preserve"> </w:t>
      </w:r>
      <w:proofErr w:type="spellStart"/>
      <w:r w:rsidRPr="0055594C">
        <w:t>espiritual</w:t>
      </w:r>
      <w:proofErr w:type="spellEnd"/>
      <w:r w:rsidRPr="0055594C">
        <w:t xml:space="preserve"> que </w:t>
      </w:r>
      <w:proofErr w:type="spellStart"/>
      <w:r w:rsidRPr="0055594C">
        <w:t>debe</w:t>
      </w:r>
      <w:proofErr w:type="spellEnd"/>
      <w:r w:rsidRPr="0055594C">
        <w:t xml:space="preserve"> </w:t>
      </w:r>
      <w:proofErr w:type="spellStart"/>
      <w:r w:rsidRPr="0055594C">
        <w:t>vivir</w:t>
      </w:r>
      <w:proofErr w:type="spellEnd"/>
      <w:r w:rsidRPr="0055594C">
        <w:t xml:space="preserve"> a </w:t>
      </w:r>
      <w:proofErr w:type="spellStart"/>
      <w:r w:rsidRPr="0055594C">
        <w:t>expensas</w:t>
      </w:r>
      <w:proofErr w:type="spellEnd"/>
      <w:r w:rsidRPr="0055594C">
        <w:t xml:space="preserve"> del </w:t>
      </w:r>
      <w:proofErr w:type="spellStart"/>
      <w:r w:rsidRPr="0055594C">
        <w:t>ambiente</w:t>
      </w:r>
      <w:proofErr w:type="spellEnd"/>
      <w:r w:rsidRPr="0055594C">
        <w:t xml:space="preserve">, </w:t>
      </w:r>
      <w:proofErr w:type="spellStart"/>
      <w:r w:rsidRPr="0055594C">
        <w:t>pero</w:t>
      </w:r>
      <w:proofErr w:type="spellEnd"/>
      <w:r w:rsidRPr="0055594C">
        <w:t xml:space="preserve"> del </w:t>
      </w:r>
      <w:proofErr w:type="spellStart"/>
      <w:r w:rsidRPr="0055594C">
        <w:t>mismo</w:t>
      </w:r>
      <w:proofErr w:type="spellEnd"/>
      <w:r w:rsidRPr="0055594C">
        <w:t xml:space="preserve"> modo que </w:t>
      </w:r>
      <w:proofErr w:type="spellStart"/>
      <w:r w:rsidRPr="0055594C">
        <w:t>el</w:t>
      </w:r>
      <w:proofErr w:type="spellEnd"/>
      <w:r w:rsidRPr="0055594C">
        <w:t xml:space="preserve"> </w:t>
      </w:r>
      <w:proofErr w:type="spellStart"/>
      <w:r w:rsidRPr="0055594C">
        <w:t>embrión</w:t>
      </w:r>
      <w:proofErr w:type="spellEnd"/>
      <w:r w:rsidRPr="0055594C">
        <w:t xml:space="preserve"> </w:t>
      </w:r>
      <w:proofErr w:type="spellStart"/>
      <w:r w:rsidRPr="0055594C">
        <w:t>físico</w:t>
      </w:r>
      <w:proofErr w:type="spellEnd"/>
      <w:r w:rsidRPr="0055594C">
        <w:t xml:space="preserve"> </w:t>
      </w:r>
      <w:proofErr w:type="spellStart"/>
      <w:r w:rsidRPr="0055594C">
        <w:t>necesita</w:t>
      </w:r>
      <w:proofErr w:type="spellEnd"/>
      <w:r w:rsidRPr="0055594C">
        <w:t xml:space="preserve"> un </w:t>
      </w:r>
      <w:proofErr w:type="spellStart"/>
      <w:r w:rsidRPr="0055594C">
        <w:t>ambiente</w:t>
      </w:r>
      <w:proofErr w:type="spellEnd"/>
      <w:r w:rsidRPr="0055594C">
        <w:t xml:space="preserve"> especial que es </w:t>
      </w:r>
      <w:proofErr w:type="spellStart"/>
      <w:r w:rsidRPr="0055594C">
        <w:t>el</w:t>
      </w:r>
      <w:proofErr w:type="spellEnd"/>
      <w:r w:rsidRPr="0055594C">
        <w:t xml:space="preserve"> </w:t>
      </w:r>
      <w:proofErr w:type="spellStart"/>
      <w:r w:rsidRPr="0055594C">
        <w:t>seno</w:t>
      </w:r>
      <w:proofErr w:type="spellEnd"/>
      <w:r w:rsidRPr="0055594C">
        <w:t xml:space="preserve"> </w:t>
      </w:r>
      <w:proofErr w:type="spellStart"/>
      <w:r w:rsidRPr="0055594C">
        <w:t>materno</w:t>
      </w:r>
      <w:proofErr w:type="spellEnd"/>
      <w:r w:rsidRPr="0055594C">
        <w:t xml:space="preserve">, </w:t>
      </w:r>
      <w:proofErr w:type="spellStart"/>
      <w:r w:rsidRPr="0055594C">
        <w:t>este</w:t>
      </w:r>
      <w:proofErr w:type="spellEnd"/>
      <w:r w:rsidRPr="0055594C">
        <w:t xml:space="preserve"> </w:t>
      </w:r>
      <w:proofErr w:type="spellStart"/>
      <w:r w:rsidRPr="0055594C">
        <w:t>embrión</w:t>
      </w:r>
      <w:proofErr w:type="spellEnd"/>
      <w:r w:rsidRPr="0055594C">
        <w:t xml:space="preserve"> </w:t>
      </w:r>
      <w:proofErr w:type="spellStart"/>
      <w:r w:rsidRPr="0055594C">
        <w:t>espiritual</w:t>
      </w:r>
      <w:proofErr w:type="spellEnd"/>
      <w:r w:rsidRPr="0055594C">
        <w:t xml:space="preserve"> </w:t>
      </w:r>
      <w:proofErr w:type="spellStart"/>
      <w:r w:rsidRPr="0055594C">
        <w:t>necesita</w:t>
      </w:r>
      <w:proofErr w:type="spellEnd"/>
      <w:r w:rsidRPr="0055594C">
        <w:t xml:space="preserve"> ser </w:t>
      </w:r>
      <w:proofErr w:type="spellStart"/>
      <w:r w:rsidRPr="0055594C">
        <w:t>protegido</w:t>
      </w:r>
      <w:proofErr w:type="spellEnd"/>
      <w:r w:rsidRPr="0055594C">
        <w:t xml:space="preserve"> </w:t>
      </w:r>
      <w:proofErr w:type="spellStart"/>
      <w:r w:rsidRPr="0055594C">
        <w:t>por</w:t>
      </w:r>
      <w:proofErr w:type="spellEnd"/>
      <w:r w:rsidRPr="0055594C">
        <w:t xml:space="preserve"> un </w:t>
      </w:r>
      <w:proofErr w:type="spellStart"/>
      <w:r w:rsidRPr="0055594C">
        <w:t>ambiente</w:t>
      </w:r>
      <w:proofErr w:type="spellEnd"/>
      <w:r w:rsidRPr="0055594C">
        <w:t xml:space="preserve"> exterior </w:t>
      </w:r>
      <w:proofErr w:type="spellStart"/>
      <w:r w:rsidRPr="0055594C">
        <w:t>animado</w:t>
      </w:r>
      <w:proofErr w:type="spellEnd"/>
      <w:r w:rsidRPr="0055594C">
        <w:t xml:space="preserve">, </w:t>
      </w:r>
      <w:proofErr w:type="spellStart"/>
      <w:r w:rsidRPr="0055594C">
        <w:t>cálido</w:t>
      </w:r>
      <w:proofErr w:type="spellEnd"/>
      <w:r w:rsidRPr="0055594C">
        <w:t xml:space="preserve">, amoroso, </w:t>
      </w:r>
      <w:proofErr w:type="spellStart"/>
      <w:r w:rsidRPr="0055594C">
        <w:t>abundante</w:t>
      </w:r>
      <w:proofErr w:type="spellEnd"/>
      <w:r w:rsidRPr="0055594C">
        <w:t xml:space="preserve"> </w:t>
      </w:r>
      <w:proofErr w:type="spellStart"/>
      <w:r w:rsidRPr="0055594C">
        <w:t>en</w:t>
      </w:r>
      <w:proofErr w:type="spellEnd"/>
      <w:r w:rsidRPr="0055594C">
        <w:t xml:space="preserve"> </w:t>
      </w:r>
      <w:proofErr w:type="spellStart"/>
      <w:r w:rsidRPr="0055594C">
        <w:t>alimentos</w:t>
      </w:r>
      <w:proofErr w:type="spellEnd"/>
      <w:r w:rsidRPr="0055594C">
        <w:t xml:space="preserve">: un </w:t>
      </w:r>
      <w:proofErr w:type="spellStart"/>
      <w:r w:rsidRPr="0055594C">
        <w:t>ambiente</w:t>
      </w:r>
      <w:proofErr w:type="spellEnd"/>
      <w:r w:rsidRPr="0055594C">
        <w:t xml:space="preserve"> </w:t>
      </w:r>
      <w:proofErr w:type="spellStart"/>
      <w:r w:rsidRPr="0055594C">
        <w:t>en</w:t>
      </w:r>
      <w:proofErr w:type="spellEnd"/>
      <w:r w:rsidRPr="0055594C">
        <w:t xml:space="preserve"> </w:t>
      </w:r>
      <w:proofErr w:type="spellStart"/>
      <w:r w:rsidRPr="0055594C">
        <w:t>el</w:t>
      </w:r>
      <w:proofErr w:type="spellEnd"/>
      <w:r w:rsidRPr="0055594C">
        <w:t xml:space="preserve"> que </w:t>
      </w:r>
      <w:proofErr w:type="spellStart"/>
      <w:r w:rsidRPr="0055594C">
        <w:t>todo</w:t>
      </w:r>
      <w:proofErr w:type="spellEnd"/>
      <w:r w:rsidRPr="0055594C">
        <w:t xml:space="preserve"> sea </w:t>
      </w:r>
      <w:proofErr w:type="spellStart"/>
      <w:r w:rsidRPr="0055594C">
        <w:t>acogedor</w:t>
      </w:r>
      <w:proofErr w:type="spellEnd"/>
      <w:r w:rsidRPr="0055594C">
        <w:t xml:space="preserve"> y </w:t>
      </w:r>
      <w:proofErr w:type="spellStart"/>
      <w:r w:rsidRPr="0055594C">
        <w:t>donde</w:t>
      </w:r>
      <w:proofErr w:type="spellEnd"/>
      <w:r w:rsidRPr="0055594C">
        <w:t xml:space="preserve"> nada </w:t>
      </w:r>
      <w:proofErr w:type="spellStart"/>
      <w:r w:rsidRPr="0055594C">
        <w:t>obstaculice</w:t>
      </w:r>
      <w:proofErr w:type="spellEnd"/>
      <w:r w:rsidRPr="0055594C">
        <w:t xml:space="preserve"> </w:t>
      </w:r>
      <w:proofErr w:type="spellStart"/>
      <w:r w:rsidRPr="0055594C">
        <w:t>el</w:t>
      </w:r>
      <w:proofErr w:type="spellEnd"/>
      <w:r w:rsidRPr="0055594C">
        <w:t xml:space="preserve"> </w:t>
      </w:r>
      <w:proofErr w:type="spellStart"/>
      <w:r w:rsidRPr="0055594C">
        <w:t>desarrollo</w:t>
      </w:r>
      <w:proofErr w:type="spellEnd"/>
      <w:r w:rsidRPr="0055594C">
        <w:t>" (The child who incarnates is a spiritual embryo that must live at the expense of the environment, but just as the physical embryo needs a special environment that is the maternal womb, this spiritual embryo needs to be protected by an animated, warm, loving external environment, abundant in nourishment: an environment in which everything is welcoming and where nothing hinders development). This passage reveals Montessori's understanding of the continuity between physical and psychological development, and the parallels between the supportive environment of the womb and the ideal environment for the child after birth.</w:t>
      </w:r>
    </w:p>
    <w:p w14:paraId="505B85B1" w14:textId="77777777" w:rsidR="004516CE" w:rsidRPr="0055594C" w:rsidRDefault="004516CE" w:rsidP="004516CE">
      <w:r w:rsidRPr="0055594C">
        <w:lastRenderedPageBreak/>
        <w:t xml:space="preserve">In summary, Montessori's view of the physical embryo was characterized </w:t>
      </w:r>
      <w:proofErr w:type="gramStart"/>
      <w:r w:rsidRPr="0055594C">
        <w:t>by:</w:t>
      </w:r>
      <w:proofErr w:type="gramEnd"/>
      <w:r w:rsidRPr="0055594C">
        <w:t xml:space="preserve"> 1) recognition of the inherent developmental plan guiding embryonic growth, 2) appreciation for the ideal environmental conditions provided by the womb, 3) understanding of the critical nature of the transition from womb to world, and 4) awareness of the continuity between physical embryonic development and the psychological development of the child after birth. These insights formed the foundation for her educational approach, which sought to create environments and relationships that would support the child's natural development just as the womb supports the development of the physical embryo.</w:t>
      </w:r>
    </w:p>
    <w:p w14:paraId="6224CA77" w14:textId="77777777" w:rsidR="004516CE" w:rsidRPr="0055594C" w:rsidRDefault="004516CE" w:rsidP="00966ECE">
      <w:pPr>
        <w:pStyle w:val="Heading2"/>
      </w:pPr>
      <w:r w:rsidRPr="0055594C">
        <w:t>Biological Foundations of Physical Embryology</w:t>
      </w:r>
    </w:p>
    <w:p w14:paraId="3878180A" w14:textId="77777777" w:rsidR="004516CE" w:rsidRPr="0055594C" w:rsidRDefault="004516CE" w:rsidP="00966ECE">
      <w:pPr>
        <w:pStyle w:val="Heading3"/>
      </w:pPr>
      <w:r w:rsidRPr="0055594C">
        <w:t>Conception and Initial Development</w:t>
      </w:r>
    </w:p>
    <w:p w14:paraId="723F052E" w14:textId="77777777" w:rsidR="004516CE" w:rsidRPr="0055594C" w:rsidRDefault="004516CE" w:rsidP="004516CE">
      <w:r w:rsidRPr="0055594C">
        <w:t>The journey of human development begins with conception—the fusion of gametes that initiates the complex process of embryogenesis. Understanding this initial phase of development provides essential context for appreciating the remarkable transformations that follow and establishes a foundation for comprehending Montessori's insights about human development more broadly.</w:t>
      </w:r>
    </w:p>
    <w:p w14:paraId="76B6B5D6" w14:textId="77777777" w:rsidR="004516CE" w:rsidRPr="0055594C" w:rsidRDefault="004516CE" w:rsidP="004516CE">
      <w:r w:rsidRPr="0055594C">
        <w:t xml:space="preserve">The process begins with </w:t>
      </w:r>
      <w:proofErr w:type="gramStart"/>
      <w:r w:rsidRPr="0055594C">
        <w:t>gametogenesis—</w:t>
      </w:r>
      <w:proofErr w:type="gramEnd"/>
      <w:r w:rsidRPr="0055594C">
        <w:t xml:space="preserve">the formation of specialized reproductive cells (gametes) through meiosis. As described in the source materials: "Durante la </w:t>
      </w:r>
      <w:proofErr w:type="spellStart"/>
      <w:r w:rsidRPr="0055594C">
        <w:t>maduración</w:t>
      </w:r>
      <w:proofErr w:type="spellEnd"/>
      <w:r w:rsidRPr="0055594C">
        <w:t xml:space="preserve">, </w:t>
      </w:r>
      <w:proofErr w:type="spellStart"/>
      <w:r w:rsidRPr="0055594C">
        <w:t>el</w:t>
      </w:r>
      <w:proofErr w:type="spellEnd"/>
      <w:r w:rsidRPr="0055594C">
        <w:t xml:space="preserve"> </w:t>
      </w:r>
      <w:proofErr w:type="spellStart"/>
      <w:r w:rsidRPr="0055594C">
        <w:t>óvulo</w:t>
      </w:r>
      <w:proofErr w:type="spellEnd"/>
      <w:r w:rsidRPr="0055594C">
        <w:t xml:space="preserve"> divide </w:t>
      </w:r>
      <w:proofErr w:type="spellStart"/>
      <w:r w:rsidRPr="0055594C">
        <w:t>su</w:t>
      </w:r>
      <w:proofErr w:type="spellEnd"/>
      <w:r w:rsidRPr="0055594C">
        <w:t xml:space="preserve"> carga </w:t>
      </w:r>
      <w:proofErr w:type="spellStart"/>
      <w:r w:rsidRPr="0055594C">
        <w:t>genética</w:t>
      </w:r>
      <w:proofErr w:type="spellEnd"/>
      <w:r w:rsidRPr="0055594C">
        <w:t xml:space="preserve"> a la </w:t>
      </w:r>
      <w:proofErr w:type="spellStart"/>
      <w:r w:rsidRPr="0055594C">
        <w:t>mitad</w:t>
      </w:r>
      <w:proofErr w:type="spellEnd"/>
      <w:r w:rsidRPr="0055594C">
        <w:t xml:space="preserve">, El </w:t>
      </w:r>
      <w:proofErr w:type="spellStart"/>
      <w:r w:rsidRPr="0055594C">
        <w:t>óvulo</w:t>
      </w:r>
      <w:proofErr w:type="spellEnd"/>
      <w:r w:rsidRPr="0055594C">
        <w:t xml:space="preserve">, y </w:t>
      </w:r>
      <w:proofErr w:type="spellStart"/>
      <w:r w:rsidRPr="0055594C">
        <w:t>el</w:t>
      </w:r>
      <w:proofErr w:type="spellEnd"/>
      <w:r w:rsidRPr="0055594C">
        <w:t xml:space="preserve"> </w:t>
      </w:r>
      <w:proofErr w:type="spellStart"/>
      <w:r w:rsidRPr="0055594C">
        <w:t>espermatozoide</w:t>
      </w:r>
      <w:proofErr w:type="spellEnd"/>
      <w:r w:rsidRPr="0055594C">
        <w:t xml:space="preserve"> </w:t>
      </w:r>
      <w:proofErr w:type="spellStart"/>
      <w:r w:rsidRPr="0055594C">
        <w:t>contienen</w:t>
      </w:r>
      <w:proofErr w:type="spellEnd"/>
      <w:r w:rsidRPr="0055594C">
        <w:t xml:space="preserve"> 23 </w:t>
      </w:r>
      <w:proofErr w:type="spellStart"/>
      <w:r w:rsidRPr="0055594C">
        <w:t>cromosomas</w:t>
      </w:r>
      <w:proofErr w:type="spellEnd"/>
      <w:r w:rsidRPr="0055594C">
        <w:t xml:space="preserve">, que al </w:t>
      </w:r>
      <w:proofErr w:type="spellStart"/>
      <w:r w:rsidRPr="0055594C">
        <w:t>unirse</w:t>
      </w:r>
      <w:proofErr w:type="spellEnd"/>
      <w:r w:rsidRPr="0055594C">
        <w:t xml:space="preserve"> </w:t>
      </w:r>
      <w:proofErr w:type="spellStart"/>
      <w:r w:rsidRPr="0055594C">
        <w:t>crearán</w:t>
      </w:r>
      <w:proofErr w:type="spellEnd"/>
      <w:r w:rsidRPr="0055594C">
        <w:t xml:space="preserve"> 23 pares de </w:t>
      </w:r>
      <w:proofErr w:type="spellStart"/>
      <w:r w:rsidRPr="0055594C">
        <w:t>cromosomas</w:t>
      </w:r>
      <w:proofErr w:type="spellEnd"/>
      <w:r w:rsidRPr="0055594C">
        <w:t>" (During maturation, the ovum divides its genetic material in half. The ovum and the sperm contain 23 chromosomes, which when united will create 23 pairs of chromosomes). This reduction division ensures that when sperm and egg unite, the resulting zygote will have the correct number of chromosomes for a human being.</w:t>
      </w:r>
    </w:p>
    <w:p w14:paraId="5A6AC3F5" w14:textId="77777777" w:rsidR="004516CE" w:rsidRPr="0055594C" w:rsidRDefault="004516CE" w:rsidP="004516CE">
      <w:r w:rsidRPr="0055594C">
        <w:t xml:space="preserve">The female gamete, or ovum, develops within the ovarian follicles in a process tightly regulated by hormonal signals. The source materials describe this process: "La </w:t>
      </w:r>
      <w:proofErr w:type="spellStart"/>
      <w:r w:rsidRPr="0055594C">
        <w:t>glándula</w:t>
      </w:r>
      <w:proofErr w:type="spellEnd"/>
      <w:r w:rsidRPr="0055594C">
        <w:t xml:space="preserve"> </w:t>
      </w:r>
      <w:proofErr w:type="spellStart"/>
      <w:r w:rsidRPr="0055594C">
        <w:t>pituitaria</w:t>
      </w:r>
      <w:proofErr w:type="spellEnd"/>
      <w:r w:rsidRPr="0055594C">
        <w:t xml:space="preserve"> produce la </w:t>
      </w:r>
      <w:proofErr w:type="spellStart"/>
      <w:r w:rsidRPr="0055594C">
        <w:t>hormona</w:t>
      </w:r>
      <w:proofErr w:type="spellEnd"/>
      <w:r w:rsidRPr="0055594C">
        <w:t xml:space="preserve"> </w:t>
      </w:r>
      <w:proofErr w:type="spellStart"/>
      <w:r w:rsidRPr="0055594C">
        <w:t>folículo</w:t>
      </w:r>
      <w:proofErr w:type="spellEnd"/>
      <w:r w:rsidRPr="0055594C">
        <w:t xml:space="preserve"> </w:t>
      </w:r>
      <w:proofErr w:type="spellStart"/>
      <w:r w:rsidRPr="0055594C">
        <w:t>estimulante</w:t>
      </w:r>
      <w:proofErr w:type="spellEnd"/>
      <w:r w:rsidRPr="0055594C">
        <w:t xml:space="preserve">. La </w:t>
      </w:r>
      <w:proofErr w:type="spellStart"/>
      <w:r w:rsidRPr="0055594C">
        <w:t>hormona</w:t>
      </w:r>
      <w:proofErr w:type="spellEnd"/>
      <w:r w:rsidRPr="0055594C">
        <w:t xml:space="preserve"> </w:t>
      </w:r>
      <w:proofErr w:type="spellStart"/>
      <w:r w:rsidRPr="0055594C">
        <w:t>estimula</w:t>
      </w:r>
      <w:proofErr w:type="spellEnd"/>
      <w:r w:rsidRPr="0055594C">
        <w:t xml:space="preserve"> </w:t>
      </w:r>
      <w:proofErr w:type="spellStart"/>
      <w:r w:rsidRPr="0055594C">
        <w:t>el</w:t>
      </w:r>
      <w:proofErr w:type="spellEnd"/>
      <w:r w:rsidRPr="0055594C">
        <w:t xml:space="preserve"> </w:t>
      </w:r>
      <w:proofErr w:type="spellStart"/>
      <w:r w:rsidRPr="0055594C">
        <w:t>crecimiento</w:t>
      </w:r>
      <w:proofErr w:type="spellEnd"/>
      <w:r w:rsidRPr="0055594C">
        <w:t xml:space="preserve"> del </w:t>
      </w:r>
      <w:proofErr w:type="spellStart"/>
      <w:r w:rsidRPr="0055594C">
        <w:t>folículo</w:t>
      </w:r>
      <w:proofErr w:type="spellEnd"/>
      <w:r w:rsidRPr="0055594C">
        <w:t xml:space="preserve"> </w:t>
      </w:r>
      <w:proofErr w:type="spellStart"/>
      <w:r w:rsidRPr="0055594C">
        <w:t>rodeando</w:t>
      </w:r>
      <w:proofErr w:type="spellEnd"/>
      <w:r w:rsidRPr="0055594C">
        <w:t xml:space="preserve"> </w:t>
      </w:r>
      <w:proofErr w:type="spellStart"/>
      <w:r w:rsidRPr="0055594C">
        <w:t>los</w:t>
      </w:r>
      <w:proofErr w:type="spellEnd"/>
      <w:r w:rsidRPr="0055594C">
        <w:t xml:space="preserve"> </w:t>
      </w:r>
      <w:proofErr w:type="spellStart"/>
      <w:r w:rsidRPr="0055594C">
        <w:t>óvulos</w:t>
      </w:r>
      <w:proofErr w:type="spellEnd"/>
      <w:r w:rsidRPr="0055594C">
        <w:t xml:space="preserve"> </w:t>
      </w:r>
      <w:proofErr w:type="spellStart"/>
      <w:r w:rsidRPr="0055594C">
        <w:t>inmaduros</w:t>
      </w:r>
      <w:proofErr w:type="spellEnd"/>
      <w:r w:rsidRPr="0055594C">
        <w:t xml:space="preserve">, para </w:t>
      </w:r>
      <w:proofErr w:type="spellStart"/>
      <w:r w:rsidRPr="0055594C">
        <w:t>iniciar</w:t>
      </w:r>
      <w:proofErr w:type="spellEnd"/>
      <w:r w:rsidRPr="0055594C">
        <w:t xml:space="preserve"> </w:t>
      </w:r>
      <w:proofErr w:type="spellStart"/>
      <w:r w:rsidRPr="0055594C">
        <w:t>su</w:t>
      </w:r>
      <w:proofErr w:type="spellEnd"/>
      <w:r w:rsidRPr="0055594C">
        <w:t xml:space="preserve"> </w:t>
      </w:r>
      <w:proofErr w:type="spellStart"/>
      <w:r w:rsidRPr="0055594C">
        <w:t>maduración</w:t>
      </w:r>
      <w:proofErr w:type="spellEnd"/>
      <w:r w:rsidRPr="0055594C">
        <w:t xml:space="preserve">. La </w:t>
      </w:r>
      <w:proofErr w:type="spellStart"/>
      <w:r w:rsidRPr="0055594C">
        <w:t>maduración</w:t>
      </w:r>
      <w:proofErr w:type="spellEnd"/>
      <w:r w:rsidRPr="0055594C">
        <w:t xml:space="preserve"> dura 14 días" (The pituitary gland produces follicle-stimulating hormone. The hormone stimulates the growth of the follicle surrounding the immature ova, to initiate their maturation. Maturation lasts 14 days). This process culminates in ovulation, when the mature egg is released from the ovary: "Al 14° día del </w:t>
      </w:r>
      <w:proofErr w:type="spellStart"/>
      <w:r w:rsidRPr="0055594C">
        <w:t>ciclo</w:t>
      </w:r>
      <w:proofErr w:type="spellEnd"/>
      <w:r w:rsidRPr="0055594C">
        <w:t xml:space="preserve">, se da la </w:t>
      </w:r>
      <w:proofErr w:type="spellStart"/>
      <w:r w:rsidRPr="0055594C">
        <w:t>ovulación</w:t>
      </w:r>
      <w:proofErr w:type="spellEnd"/>
      <w:r w:rsidRPr="0055594C">
        <w:t xml:space="preserve">. El </w:t>
      </w:r>
      <w:proofErr w:type="spellStart"/>
      <w:r w:rsidRPr="0055594C">
        <w:t>óvulo</w:t>
      </w:r>
      <w:proofErr w:type="spellEnd"/>
      <w:r w:rsidRPr="0055594C">
        <w:t xml:space="preserve"> maduro es </w:t>
      </w:r>
      <w:proofErr w:type="spellStart"/>
      <w:r w:rsidRPr="0055594C">
        <w:t>liberado</w:t>
      </w:r>
      <w:proofErr w:type="spellEnd"/>
      <w:r w:rsidRPr="0055594C">
        <w:t xml:space="preserve"> gracias a la </w:t>
      </w:r>
      <w:proofErr w:type="spellStart"/>
      <w:r w:rsidRPr="0055594C">
        <w:t>influencia</w:t>
      </w:r>
      <w:proofErr w:type="spellEnd"/>
      <w:r w:rsidRPr="0055594C">
        <w:t xml:space="preserve"> de la </w:t>
      </w:r>
      <w:proofErr w:type="spellStart"/>
      <w:r w:rsidRPr="0055594C">
        <w:t>hormona</w:t>
      </w:r>
      <w:proofErr w:type="spellEnd"/>
      <w:r w:rsidRPr="0055594C">
        <w:t xml:space="preserve"> </w:t>
      </w:r>
      <w:proofErr w:type="spellStart"/>
      <w:r w:rsidRPr="0055594C">
        <w:t>luteinizante</w:t>
      </w:r>
      <w:proofErr w:type="spellEnd"/>
      <w:r w:rsidRPr="0055594C">
        <w:t xml:space="preserve">. El </w:t>
      </w:r>
      <w:proofErr w:type="spellStart"/>
      <w:r w:rsidRPr="0055594C">
        <w:t>folículo</w:t>
      </w:r>
      <w:proofErr w:type="spellEnd"/>
      <w:r w:rsidRPr="0055594C">
        <w:t xml:space="preserve"> </w:t>
      </w:r>
      <w:proofErr w:type="spellStart"/>
      <w:r w:rsidRPr="0055594C">
        <w:t>recubriendo</w:t>
      </w:r>
      <w:proofErr w:type="spellEnd"/>
      <w:r w:rsidRPr="0055594C">
        <w:t xml:space="preserve"> </w:t>
      </w:r>
      <w:proofErr w:type="spellStart"/>
      <w:r w:rsidRPr="0055594C">
        <w:t>el</w:t>
      </w:r>
      <w:proofErr w:type="spellEnd"/>
      <w:r w:rsidRPr="0055594C">
        <w:t xml:space="preserve"> </w:t>
      </w:r>
      <w:proofErr w:type="spellStart"/>
      <w:r w:rsidRPr="0055594C">
        <w:t>óvulo</w:t>
      </w:r>
      <w:proofErr w:type="spellEnd"/>
      <w:r w:rsidRPr="0055594C">
        <w:t xml:space="preserve"> se </w:t>
      </w:r>
      <w:proofErr w:type="spellStart"/>
      <w:r w:rsidRPr="0055594C">
        <w:t>rompe</w:t>
      </w:r>
      <w:proofErr w:type="spellEnd"/>
      <w:r w:rsidRPr="0055594C">
        <w:t>" (On the 14th day of the cycle, ovulation occurs. The mature ovum is released thanks to the influence of luteinizing hormone. The follicle covering the ovum ruptures).</w:t>
      </w:r>
    </w:p>
    <w:p w14:paraId="4CEC7987" w14:textId="77777777" w:rsidR="004516CE" w:rsidRPr="0055594C" w:rsidRDefault="004516CE" w:rsidP="004516CE">
      <w:r w:rsidRPr="0055594C">
        <w:lastRenderedPageBreak/>
        <w:t>Male gametes, or sperm, are produced in the testes through a continuous process beginning at puberty. These specialized cells are motile, with a distinctive structure including a head containing genetic material, a midpiece rich in mitochondria to provide energy, and a flagellum or tail that propels the sperm toward the egg.</w:t>
      </w:r>
    </w:p>
    <w:p w14:paraId="26FEFC9F" w14:textId="77777777" w:rsidR="004516CE" w:rsidRPr="0055594C" w:rsidRDefault="004516CE" w:rsidP="004516CE">
      <w:r w:rsidRPr="0055594C">
        <w:t xml:space="preserve">Fertilization typically occurs in the fallopian tube, as described in the source materials: "Recordando </w:t>
      </w:r>
      <w:proofErr w:type="spellStart"/>
      <w:r w:rsidRPr="0055594C">
        <w:t>el</w:t>
      </w:r>
      <w:proofErr w:type="spellEnd"/>
      <w:r w:rsidRPr="0055594C">
        <w:t xml:space="preserve"> </w:t>
      </w:r>
      <w:proofErr w:type="spellStart"/>
      <w:r w:rsidRPr="0055594C">
        <w:t>jale</w:t>
      </w:r>
      <w:proofErr w:type="spellEnd"/>
      <w:r w:rsidRPr="0055594C">
        <w:t xml:space="preserve"> de las </w:t>
      </w:r>
      <w:proofErr w:type="spellStart"/>
      <w:r w:rsidRPr="0055594C">
        <w:t>fimbrias</w:t>
      </w:r>
      <w:proofErr w:type="spellEnd"/>
      <w:r w:rsidRPr="0055594C">
        <w:t xml:space="preserve"> al </w:t>
      </w:r>
      <w:proofErr w:type="spellStart"/>
      <w:r w:rsidRPr="0055594C">
        <w:t>óvulo</w:t>
      </w:r>
      <w:proofErr w:type="spellEnd"/>
      <w:r w:rsidRPr="0055594C">
        <w:t xml:space="preserve"> </w:t>
      </w:r>
      <w:proofErr w:type="spellStart"/>
      <w:r w:rsidRPr="0055594C">
        <w:t>hacia</w:t>
      </w:r>
      <w:proofErr w:type="spellEnd"/>
      <w:r w:rsidRPr="0055594C">
        <w:t xml:space="preserve"> la </w:t>
      </w:r>
      <w:proofErr w:type="spellStart"/>
      <w:r w:rsidRPr="0055594C">
        <w:t>trompa</w:t>
      </w:r>
      <w:proofErr w:type="spellEnd"/>
      <w:r w:rsidRPr="0055594C">
        <w:t xml:space="preserve"> de </w:t>
      </w:r>
      <w:proofErr w:type="spellStart"/>
      <w:r w:rsidRPr="0055594C">
        <w:t>Falopio</w:t>
      </w:r>
      <w:proofErr w:type="spellEnd"/>
      <w:r w:rsidRPr="0055594C">
        <w:t xml:space="preserve">, </w:t>
      </w:r>
      <w:proofErr w:type="spellStart"/>
      <w:r w:rsidRPr="0055594C">
        <w:t>donde</w:t>
      </w:r>
      <w:proofErr w:type="spellEnd"/>
      <w:r w:rsidRPr="0055594C">
        <w:t xml:space="preserve"> se </w:t>
      </w:r>
      <w:proofErr w:type="spellStart"/>
      <w:r w:rsidRPr="0055594C">
        <w:t>dará</w:t>
      </w:r>
      <w:proofErr w:type="spellEnd"/>
      <w:r w:rsidRPr="0055594C">
        <w:t xml:space="preserve"> a </w:t>
      </w:r>
      <w:proofErr w:type="spellStart"/>
      <w:r w:rsidRPr="0055594C">
        <w:t>cabo</w:t>
      </w:r>
      <w:proofErr w:type="spellEnd"/>
      <w:r w:rsidRPr="0055594C">
        <w:t xml:space="preserve"> la </w:t>
      </w:r>
      <w:proofErr w:type="spellStart"/>
      <w:r w:rsidRPr="0055594C">
        <w:t>fecundación</w:t>
      </w:r>
      <w:proofErr w:type="spellEnd"/>
      <w:r w:rsidRPr="0055594C">
        <w:t xml:space="preserve">" (Recalling the pull of the fimbriae to the ovum toward the fallopian tube, where fertilization will take place). When a sperm cell penetrates the ovum, a series of events is triggered that prevents other sperm from entering and initiates the developmental process: "La </w:t>
      </w:r>
      <w:proofErr w:type="spellStart"/>
      <w:r w:rsidRPr="0055594C">
        <w:t>concepción</w:t>
      </w:r>
      <w:proofErr w:type="spellEnd"/>
      <w:r w:rsidRPr="0055594C">
        <w:t xml:space="preserve"> es </w:t>
      </w:r>
      <w:proofErr w:type="spellStart"/>
      <w:r w:rsidRPr="0055594C">
        <w:t>cuando</w:t>
      </w:r>
      <w:proofErr w:type="spellEnd"/>
      <w:r w:rsidRPr="0055594C">
        <w:t xml:space="preserve"> </w:t>
      </w:r>
      <w:proofErr w:type="spellStart"/>
      <w:r w:rsidRPr="0055594C">
        <w:t>el</w:t>
      </w:r>
      <w:proofErr w:type="spellEnd"/>
      <w:r w:rsidRPr="0055594C">
        <w:t xml:space="preserve"> </w:t>
      </w:r>
      <w:proofErr w:type="spellStart"/>
      <w:r w:rsidRPr="0055594C">
        <w:t>esperma</w:t>
      </w:r>
      <w:proofErr w:type="spellEnd"/>
      <w:r w:rsidRPr="0055594C">
        <w:t xml:space="preserve"> </w:t>
      </w:r>
      <w:proofErr w:type="spellStart"/>
      <w:r w:rsidRPr="0055594C">
        <w:t>logra</w:t>
      </w:r>
      <w:proofErr w:type="spellEnd"/>
      <w:r w:rsidRPr="0055594C">
        <w:t xml:space="preserve"> </w:t>
      </w:r>
      <w:proofErr w:type="spellStart"/>
      <w:r w:rsidRPr="0055594C">
        <w:t>penetrar</w:t>
      </w:r>
      <w:proofErr w:type="spellEnd"/>
      <w:r w:rsidRPr="0055594C">
        <w:t xml:space="preserve"> </w:t>
      </w:r>
      <w:proofErr w:type="spellStart"/>
      <w:r w:rsidRPr="0055594C">
        <w:t>el</w:t>
      </w:r>
      <w:proofErr w:type="spellEnd"/>
      <w:r w:rsidRPr="0055594C">
        <w:t xml:space="preserve"> </w:t>
      </w:r>
      <w:proofErr w:type="spellStart"/>
      <w:r w:rsidRPr="0055594C">
        <w:t>ovulo</w:t>
      </w:r>
      <w:proofErr w:type="spellEnd"/>
      <w:r w:rsidRPr="0055594C">
        <w:t xml:space="preserve">, y la cola </w:t>
      </w:r>
      <w:proofErr w:type="spellStart"/>
      <w:r w:rsidRPr="0055594C">
        <w:t>queda</w:t>
      </w:r>
      <w:proofErr w:type="spellEnd"/>
      <w:r w:rsidRPr="0055594C">
        <w:t xml:space="preserve"> </w:t>
      </w:r>
      <w:proofErr w:type="spellStart"/>
      <w:r w:rsidRPr="0055594C">
        <w:t>detrás</w:t>
      </w:r>
      <w:proofErr w:type="spellEnd"/>
      <w:r w:rsidRPr="0055594C">
        <w:t xml:space="preserve">. En </w:t>
      </w:r>
      <w:proofErr w:type="spellStart"/>
      <w:r w:rsidRPr="0055594C">
        <w:t>cuanto</w:t>
      </w:r>
      <w:proofErr w:type="spellEnd"/>
      <w:r w:rsidRPr="0055594C">
        <w:t xml:space="preserve"> </w:t>
      </w:r>
      <w:proofErr w:type="spellStart"/>
      <w:r w:rsidRPr="0055594C">
        <w:t>entra</w:t>
      </w:r>
      <w:proofErr w:type="spellEnd"/>
      <w:r w:rsidRPr="0055594C">
        <w:t xml:space="preserve"> uno, las </w:t>
      </w:r>
      <w:proofErr w:type="spellStart"/>
      <w:r w:rsidRPr="0055594C">
        <w:t>paredes</w:t>
      </w:r>
      <w:proofErr w:type="spellEnd"/>
      <w:r w:rsidRPr="0055594C">
        <w:t xml:space="preserve"> del </w:t>
      </w:r>
      <w:proofErr w:type="spellStart"/>
      <w:r w:rsidRPr="0055594C">
        <w:t>ovulo</w:t>
      </w:r>
      <w:proofErr w:type="spellEnd"/>
      <w:r w:rsidRPr="0055594C">
        <w:t xml:space="preserve"> se </w:t>
      </w:r>
      <w:proofErr w:type="spellStart"/>
      <w:r w:rsidRPr="0055594C">
        <w:t>cierran</w:t>
      </w:r>
      <w:proofErr w:type="spellEnd"/>
      <w:r w:rsidRPr="0055594C">
        <w:t xml:space="preserve"> y </w:t>
      </w:r>
      <w:proofErr w:type="spellStart"/>
      <w:r w:rsidRPr="0055594C">
        <w:t>inhabilitan</w:t>
      </w:r>
      <w:proofErr w:type="spellEnd"/>
      <w:r w:rsidRPr="0055594C">
        <w:t xml:space="preserve"> la entrada </w:t>
      </w:r>
      <w:proofErr w:type="gramStart"/>
      <w:r w:rsidRPr="0055594C">
        <w:t>a</w:t>
      </w:r>
      <w:proofErr w:type="gramEnd"/>
      <w:r w:rsidRPr="0055594C">
        <w:t xml:space="preserve"> </w:t>
      </w:r>
      <w:proofErr w:type="spellStart"/>
      <w:r w:rsidRPr="0055594C">
        <w:t>otro</w:t>
      </w:r>
      <w:proofErr w:type="spellEnd"/>
      <w:r w:rsidRPr="0055594C">
        <w:t>" (Conception is when the sperm manages to penetrate the ovum, and the tail remains behind. As soon as one enters, the walls of the ovum close and disable the entry of another).</w:t>
      </w:r>
    </w:p>
    <w:p w14:paraId="1F2E2BAB" w14:textId="77777777" w:rsidR="004516CE" w:rsidRPr="0055594C" w:rsidRDefault="004516CE" w:rsidP="004516CE">
      <w:r w:rsidRPr="0055594C">
        <w:t xml:space="preserve">The moment of conception marks the formation of the zygote—a single cell containing the complete genetic blueprint for a new human being. The source materials note: "El </w:t>
      </w:r>
      <w:proofErr w:type="spellStart"/>
      <w:r w:rsidRPr="0055594C">
        <w:t>cigoto</w:t>
      </w:r>
      <w:proofErr w:type="spellEnd"/>
      <w:r w:rsidRPr="0055594C">
        <w:t xml:space="preserve"> </w:t>
      </w:r>
      <w:proofErr w:type="spellStart"/>
      <w:r w:rsidRPr="0055594C">
        <w:t>tiene</w:t>
      </w:r>
      <w:proofErr w:type="spellEnd"/>
      <w:r w:rsidRPr="0055594C">
        <w:t xml:space="preserve"> 46 </w:t>
      </w:r>
      <w:proofErr w:type="spellStart"/>
      <w:r w:rsidRPr="0055594C">
        <w:t>cromosoma</w:t>
      </w:r>
      <w:proofErr w:type="spellEnd"/>
      <w:r w:rsidRPr="0055594C">
        <w:t xml:space="preserve">, 23 </w:t>
      </w:r>
      <w:proofErr w:type="spellStart"/>
      <w:r w:rsidRPr="0055594C">
        <w:t>maternos</w:t>
      </w:r>
      <w:proofErr w:type="spellEnd"/>
      <w:r w:rsidRPr="0055594C">
        <w:t xml:space="preserve">, y </w:t>
      </w:r>
      <w:proofErr w:type="spellStart"/>
      <w:r w:rsidRPr="0055594C">
        <w:t>paternos</w:t>
      </w:r>
      <w:proofErr w:type="spellEnd"/>
      <w:r w:rsidRPr="0055594C">
        <w:t>" (The zygote has 46 chromosomes, 23 maternal and paternal). This genetic material combines information from both parents to create a unique individual, with genes that will influence development throughout life.</w:t>
      </w:r>
    </w:p>
    <w:p w14:paraId="494DF2AC" w14:textId="77777777" w:rsidR="004516CE" w:rsidRPr="0055594C" w:rsidRDefault="004516CE" w:rsidP="004516CE">
      <w:r w:rsidRPr="0055594C">
        <w:t xml:space="preserve">Within hours of fertilization, the zygote begins a remarkable series of cell divisions: "En las </w:t>
      </w:r>
      <w:proofErr w:type="spellStart"/>
      <w:r w:rsidRPr="0055594C">
        <w:t>primeras</w:t>
      </w:r>
      <w:proofErr w:type="spellEnd"/>
      <w:r w:rsidRPr="0055594C">
        <w:t xml:space="preserve"> 24-36 horas de </w:t>
      </w:r>
      <w:proofErr w:type="spellStart"/>
      <w:r w:rsidRPr="0055594C">
        <w:t>fecundación</w:t>
      </w:r>
      <w:proofErr w:type="spellEnd"/>
      <w:r w:rsidRPr="0055594C">
        <w:t xml:space="preserve"> </w:t>
      </w:r>
      <w:proofErr w:type="spellStart"/>
      <w:r w:rsidRPr="0055594C">
        <w:t>ya</w:t>
      </w:r>
      <w:proofErr w:type="spellEnd"/>
      <w:r w:rsidRPr="0055594C">
        <w:t xml:space="preserve"> se </w:t>
      </w:r>
      <w:proofErr w:type="spellStart"/>
      <w:r w:rsidRPr="0055594C">
        <w:t>hace</w:t>
      </w:r>
      <w:proofErr w:type="spellEnd"/>
      <w:r w:rsidRPr="0055594C">
        <w:t xml:space="preserve"> la </w:t>
      </w:r>
      <w:proofErr w:type="spellStart"/>
      <w:r w:rsidRPr="0055594C">
        <w:t>primera</w:t>
      </w:r>
      <w:proofErr w:type="spellEnd"/>
      <w:r w:rsidRPr="0055594C">
        <w:t xml:space="preserve"> </w:t>
      </w:r>
      <w:proofErr w:type="spellStart"/>
      <w:r w:rsidRPr="0055594C">
        <w:t>división</w:t>
      </w:r>
      <w:proofErr w:type="spellEnd"/>
      <w:r w:rsidRPr="0055594C">
        <w:t xml:space="preserve">. Se </w:t>
      </w:r>
      <w:proofErr w:type="spellStart"/>
      <w:r w:rsidRPr="0055594C">
        <w:t>crean</w:t>
      </w:r>
      <w:proofErr w:type="spellEnd"/>
      <w:r w:rsidRPr="0055594C">
        <w:t xml:space="preserve"> 2 </w:t>
      </w:r>
      <w:proofErr w:type="spellStart"/>
      <w:r w:rsidRPr="0055594C">
        <w:t>células</w:t>
      </w:r>
      <w:proofErr w:type="spellEnd"/>
      <w:r w:rsidRPr="0055594C">
        <w:t xml:space="preserve"> de 23 pares de </w:t>
      </w:r>
      <w:proofErr w:type="spellStart"/>
      <w:r w:rsidRPr="0055594C">
        <w:t>cromosomas</w:t>
      </w:r>
      <w:proofErr w:type="spellEnd"/>
      <w:r w:rsidRPr="0055594C">
        <w:t xml:space="preserve">. Conforme </w:t>
      </w:r>
      <w:proofErr w:type="spellStart"/>
      <w:r w:rsidRPr="0055594C">
        <w:t>pasa</w:t>
      </w:r>
      <w:proofErr w:type="spellEnd"/>
      <w:r w:rsidRPr="0055594C">
        <w:t xml:space="preserve"> </w:t>
      </w:r>
      <w:proofErr w:type="spellStart"/>
      <w:r w:rsidRPr="0055594C">
        <w:t>el</w:t>
      </w:r>
      <w:proofErr w:type="spellEnd"/>
      <w:r w:rsidRPr="0055594C">
        <w:t xml:space="preserve"> </w:t>
      </w:r>
      <w:proofErr w:type="spellStart"/>
      <w:r w:rsidRPr="0055594C">
        <w:t>tiempo</w:t>
      </w:r>
      <w:proofErr w:type="spellEnd"/>
      <w:r w:rsidRPr="0055594C">
        <w:t xml:space="preserve">, la replica </w:t>
      </w:r>
      <w:proofErr w:type="spellStart"/>
      <w:r w:rsidRPr="0055594C">
        <w:t>pasa</w:t>
      </w:r>
      <w:proofErr w:type="spellEnd"/>
      <w:r w:rsidRPr="0055594C">
        <w:t xml:space="preserve"> con mayor </w:t>
      </w:r>
      <w:proofErr w:type="spellStart"/>
      <w:r w:rsidRPr="0055594C">
        <w:t>velocidad</w:t>
      </w:r>
      <w:proofErr w:type="spellEnd"/>
      <w:r w:rsidRPr="0055594C">
        <w:t xml:space="preserve">, y las </w:t>
      </w:r>
      <w:proofErr w:type="spellStart"/>
      <w:r w:rsidRPr="0055594C">
        <w:t>primeras</w:t>
      </w:r>
      <w:proofErr w:type="spellEnd"/>
      <w:r w:rsidRPr="0055594C">
        <w:t xml:space="preserve"> se </w:t>
      </w:r>
      <w:proofErr w:type="spellStart"/>
      <w:r w:rsidRPr="0055594C">
        <w:t>llaman</w:t>
      </w:r>
      <w:proofErr w:type="spellEnd"/>
      <w:r w:rsidRPr="0055594C">
        <w:t xml:space="preserve"> </w:t>
      </w:r>
      <w:proofErr w:type="spellStart"/>
      <w:r w:rsidRPr="0055594C">
        <w:t>segmentación</w:t>
      </w:r>
      <w:proofErr w:type="spellEnd"/>
      <w:r w:rsidRPr="0055594C">
        <w:t>" (In the first 24-36 hours after fertilization, the first division already occurs. Two cells of 23 pairs of chromosomes each are created. As time passes, replication occurs with greater speed, and the first [divisions] are called cleavage). This process of cleavage, or cell division without growth, continues as the embryo moves through the fallopian tube toward the uterus.</w:t>
      </w:r>
    </w:p>
    <w:p w14:paraId="4E638920" w14:textId="77777777" w:rsidR="004516CE" w:rsidRPr="0055594C" w:rsidRDefault="004516CE" w:rsidP="004516CE">
      <w:r w:rsidRPr="0055594C">
        <w:t xml:space="preserve">By approximately the fifth day after fertilization, the developing embryo has become a blastocyst—a hollow sphere of cells with an inner cell mass that will develop into the embryo proper and an outer layer that will contribute to the placenta. The source materials describe: "Se llama </w:t>
      </w:r>
      <w:proofErr w:type="spellStart"/>
      <w:r w:rsidRPr="0055594C">
        <w:t>mórula</w:t>
      </w:r>
      <w:proofErr w:type="spellEnd"/>
      <w:r w:rsidRPr="0055594C">
        <w:t xml:space="preserve">, y luego </w:t>
      </w:r>
      <w:proofErr w:type="spellStart"/>
      <w:r w:rsidRPr="0055594C">
        <w:t>blastocitos</w:t>
      </w:r>
      <w:proofErr w:type="spellEnd"/>
      <w:r w:rsidRPr="0055594C">
        <w:t xml:space="preserve">, </w:t>
      </w:r>
      <w:proofErr w:type="spellStart"/>
      <w:r w:rsidRPr="0055594C">
        <w:t>durante</w:t>
      </w:r>
      <w:proofErr w:type="spellEnd"/>
      <w:r w:rsidRPr="0055594C">
        <w:t xml:space="preserve"> </w:t>
      </w:r>
      <w:proofErr w:type="spellStart"/>
      <w:r w:rsidRPr="0055594C">
        <w:t>el</w:t>
      </w:r>
      <w:proofErr w:type="spellEnd"/>
      <w:r w:rsidRPr="0055594C">
        <w:t xml:space="preserve"> </w:t>
      </w:r>
      <w:proofErr w:type="spellStart"/>
      <w:r w:rsidRPr="0055594C">
        <w:t>periodo</w:t>
      </w:r>
      <w:proofErr w:type="spellEnd"/>
      <w:r w:rsidRPr="0055594C">
        <w:t xml:space="preserve"> </w:t>
      </w:r>
      <w:proofErr w:type="spellStart"/>
      <w:r w:rsidRPr="0055594C">
        <w:t>cigótico</w:t>
      </w:r>
      <w:proofErr w:type="spellEnd"/>
      <w:r w:rsidRPr="0055594C">
        <w:t xml:space="preserve">. </w:t>
      </w:r>
      <w:proofErr w:type="spellStart"/>
      <w:r w:rsidRPr="0055594C">
        <w:t>Cuando</w:t>
      </w:r>
      <w:proofErr w:type="spellEnd"/>
      <w:r w:rsidRPr="0055594C">
        <w:t xml:space="preserve"> se </w:t>
      </w:r>
      <w:proofErr w:type="spellStart"/>
      <w:r w:rsidRPr="0055594C">
        <w:t>vuelve</w:t>
      </w:r>
      <w:proofErr w:type="spellEnd"/>
      <w:r w:rsidRPr="0055594C">
        <w:t xml:space="preserve"> </w:t>
      </w:r>
      <w:proofErr w:type="spellStart"/>
      <w:r w:rsidRPr="0055594C">
        <w:t>blastocito</w:t>
      </w:r>
      <w:proofErr w:type="spellEnd"/>
      <w:r w:rsidRPr="0055594C">
        <w:t xml:space="preserve">, y las </w:t>
      </w:r>
      <w:proofErr w:type="spellStart"/>
      <w:r w:rsidRPr="0055594C">
        <w:t>células</w:t>
      </w:r>
      <w:proofErr w:type="spellEnd"/>
      <w:r w:rsidRPr="0055594C">
        <w:t xml:space="preserve"> se </w:t>
      </w:r>
      <w:proofErr w:type="spellStart"/>
      <w:r w:rsidRPr="0055594C">
        <w:t>empiezan</w:t>
      </w:r>
      <w:proofErr w:type="spellEnd"/>
      <w:r w:rsidRPr="0055594C">
        <w:t xml:space="preserve"> </w:t>
      </w:r>
      <w:proofErr w:type="gramStart"/>
      <w:r w:rsidRPr="0055594C">
        <w:t>a</w:t>
      </w:r>
      <w:proofErr w:type="gramEnd"/>
      <w:r w:rsidRPr="0055594C">
        <w:t xml:space="preserve"> </w:t>
      </w:r>
      <w:proofErr w:type="spellStart"/>
      <w:r w:rsidRPr="0055594C">
        <w:t>especializar</w:t>
      </w:r>
      <w:proofErr w:type="spellEnd"/>
      <w:r w:rsidRPr="0055594C">
        <w:t xml:space="preserve">" (It is called a morula, and then blastocyst, during the zygotic period. When it becomes a blastocyst, the cells begin to specialize). This marks the beginning of cell </w:t>
      </w:r>
      <w:proofErr w:type="gramStart"/>
      <w:r w:rsidRPr="0055594C">
        <w:t>differentiation—</w:t>
      </w:r>
      <w:proofErr w:type="gramEnd"/>
      <w:r w:rsidRPr="0055594C">
        <w:t xml:space="preserve">the process by which cells become specialized for </w:t>
      </w:r>
      <w:proofErr w:type="gramStart"/>
      <w:r w:rsidRPr="0055594C">
        <w:t>particular functions</w:t>
      </w:r>
      <w:proofErr w:type="gramEnd"/>
      <w:r w:rsidRPr="0055594C">
        <w:t>.</w:t>
      </w:r>
    </w:p>
    <w:p w14:paraId="5B9065E4" w14:textId="77777777" w:rsidR="004516CE" w:rsidRPr="0055594C" w:rsidRDefault="004516CE" w:rsidP="004516CE">
      <w:r w:rsidRPr="0055594C">
        <w:lastRenderedPageBreak/>
        <w:t>Around the sixth day after fertilization, the blastocyst implants in the uterine wall, as detailed in the source materials: "</w:t>
      </w:r>
      <w:proofErr w:type="spellStart"/>
      <w:r w:rsidRPr="0055594C">
        <w:t>Producen</w:t>
      </w:r>
      <w:proofErr w:type="spellEnd"/>
      <w:r w:rsidRPr="0055594C">
        <w:t xml:space="preserve"> </w:t>
      </w:r>
      <w:proofErr w:type="spellStart"/>
      <w:r w:rsidRPr="0055594C">
        <w:t>enzimas</w:t>
      </w:r>
      <w:proofErr w:type="spellEnd"/>
      <w:r w:rsidRPr="0055594C">
        <w:t xml:space="preserve"> que </w:t>
      </w:r>
      <w:proofErr w:type="spellStart"/>
      <w:r w:rsidRPr="0055594C">
        <w:t>degradan</w:t>
      </w:r>
      <w:proofErr w:type="spellEnd"/>
      <w:r w:rsidRPr="0055594C">
        <w:t xml:space="preserve"> </w:t>
      </w:r>
      <w:proofErr w:type="spellStart"/>
      <w:r w:rsidRPr="0055594C">
        <w:t>los</w:t>
      </w:r>
      <w:proofErr w:type="spellEnd"/>
      <w:r w:rsidRPr="0055594C">
        <w:t xml:space="preserve"> </w:t>
      </w:r>
      <w:proofErr w:type="spellStart"/>
      <w:r w:rsidRPr="0055594C">
        <w:t>vasos</w:t>
      </w:r>
      <w:proofErr w:type="spellEnd"/>
      <w:r w:rsidRPr="0055594C">
        <w:t xml:space="preserve"> </w:t>
      </w:r>
      <w:proofErr w:type="spellStart"/>
      <w:r w:rsidRPr="0055594C">
        <w:t>sanguíneos</w:t>
      </w:r>
      <w:proofErr w:type="spellEnd"/>
      <w:r w:rsidRPr="0055594C">
        <w:t xml:space="preserve"> del </w:t>
      </w:r>
      <w:proofErr w:type="spellStart"/>
      <w:r w:rsidRPr="0055594C">
        <w:t>endometrio</w:t>
      </w:r>
      <w:proofErr w:type="spellEnd"/>
      <w:r w:rsidRPr="0055594C">
        <w:t xml:space="preserve"> para </w:t>
      </w:r>
      <w:proofErr w:type="spellStart"/>
      <w:r w:rsidRPr="0055594C">
        <w:t>poder</w:t>
      </w:r>
      <w:proofErr w:type="spellEnd"/>
      <w:r w:rsidRPr="0055594C">
        <w:t xml:space="preserve"> </w:t>
      </w:r>
      <w:proofErr w:type="spellStart"/>
      <w:r w:rsidRPr="0055594C">
        <w:t>implantarse</w:t>
      </w:r>
      <w:proofErr w:type="spellEnd"/>
      <w:r w:rsidRPr="0055594C">
        <w:t xml:space="preserve">. </w:t>
      </w:r>
      <w:proofErr w:type="spellStart"/>
      <w:r w:rsidRPr="0055594C">
        <w:t>Alrededor</w:t>
      </w:r>
      <w:proofErr w:type="spellEnd"/>
      <w:r w:rsidRPr="0055594C">
        <w:t xml:space="preserve"> del 5-6 día" (They produce enzymes that degrade the blood vessels of the endometrium </w:t>
      </w:r>
      <w:proofErr w:type="gramStart"/>
      <w:r w:rsidRPr="0055594C">
        <w:t>in order to</w:t>
      </w:r>
      <w:proofErr w:type="gramEnd"/>
      <w:r w:rsidRPr="0055594C">
        <w:t xml:space="preserve"> implant. Around the 5-6th day). This implantation process initiates the formation of the placenta—the organ that will provide oxygen and nutrients to the developing embryo and remove waste products.</w:t>
      </w:r>
    </w:p>
    <w:p w14:paraId="4DA1D0CA" w14:textId="77777777" w:rsidR="004516CE" w:rsidRPr="0055594C" w:rsidRDefault="004516CE" w:rsidP="004516CE">
      <w:r w:rsidRPr="0055594C">
        <w:t>The initial development from conception through implantation represents a critical period during which the foundation for all subsequent development is established. The precision and coordination of these early processes reflect the inherent organizational capacity of living systems—a principle that fascinated Montessori and informed her understanding of development throughout life. Just as the zygote contains all the genetic information necessary to guide physical development, Montessori believed that the child contains within an inner guide or "spiritual embryo" that, given appropriate environmental conditions, will unfold according to natural laws of development.</w:t>
      </w:r>
    </w:p>
    <w:p w14:paraId="53D3C3FA" w14:textId="77777777" w:rsidR="004516CE" w:rsidRPr="0055594C" w:rsidRDefault="004516CE" w:rsidP="00966ECE">
      <w:pPr>
        <w:pStyle w:val="Heading4"/>
      </w:pPr>
      <w:r w:rsidRPr="0055594C">
        <w:t>The Zygotic Period</w:t>
      </w:r>
    </w:p>
    <w:p w14:paraId="7E122B8D" w14:textId="77777777" w:rsidR="004516CE" w:rsidRPr="0055594C" w:rsidRDefault="004516CE" w:rsidP="004516CE">
      <w:r w:rsidRPr="0055594C">
        <w:t>The zygotic period represents the earliest phase of human development, spanning from the moment of conception to the completion of implantation in the uterine wall—typically the first two weeks of development. This period is characterized by rapid cellular proliferation, the beginning of cellular differentiation, and the establishment of the basic structural organization that will support all subsequent development.</w:t>
      </w:r>
    </w:p>
    <w:p w14:paraId="1A1DC958" w14:textId="77777777" w:rsidR="004516CE" w:rsidRPr="0055594C" w:rsidRDefault="004516CE" w:rsidP="004516CE">
      <w:r w:rsidRPr="0055594C">
        <w:t>As described in the source materials, the zygotic period begins with fertilization: "</w:t>
      </w:r>
      <w:proofErr w:type="spellStart"/>
      <w:r w:rsidRPr="0055594C">
        <w:t>Periodo</w:t>
      </w:r>
      <w:proofErr w:type="spellEnd"/>
      <w:r w:rsidRPr="0055594C">
        <w:t xml:space="preserve"> </w:t>
      </w:r>
      <w:proofErr w:type="spellStart"/>
      <w:r w:rsidRPr="0055594C">
        <w:t>Cigótico</w:t>
      </w:r>
      <w:proofErr w:type="spellEnd"/>
      <w:r w:rsidRPr="0055594C">
        <w:t xml:space="preserve">: Esto se da con </w:t>
      </w:r>
      <w:proofErr w:type="spellStart"/>
      <w:r w:rsidRPr="0055594C">
        <w:t>el</w:t>
      </w:r>
      <w:proofErr w:type="spellEnd"/>
      <w:r w:rsidRPr="0055594C">
        <w:t xml:space="preserve"> </w:t>
      </w:r>
      <w:proofErr w:type="spellStart"/>
      <w:r w:rsidRPr="0055594C">
        <w:t>espermatozoide</w:t>
      </w:r>
      <w:proofErr w:type="spellEnd"/>
      <w:r w:rsidRPr="0055594C">
        <w:t xml:space="preserve"> </w:t>
      </w:r>
      <w:proofErr w:type="spellStart"/>
      <w:r w:rsidRPr="0055594C">
        <w:t>entra</w:t>
      </w:r>
      <w:proofErr w:type="spellEnd"/>
      <w:r w:rsidRPr="0055594C">
        <w:t xml:space="preserve"> al </w:t>
      </w:r>
      <w:proofErr w:type="spellStart"/>
      <w:r w:rsidRPr="0055594C">
        <w:t>ovulo</w:t>
      </w:r>
      <w:proofErr w:type="spellEnd"/>
      <w:r w:rsidRPr="0055594C">
        <w:t xml:space="preserve">, y se </w:t>
      </w:r>
      <w:proofErr w:type="spellStart"/>
      <w:r w:rsidRPr="0055594C">
        <w:t>imposibilita</w:t>
      </w:r>
      <w:proofErr w:type="spellEnd"/>
      <w:r w:rsidRPr="0055594C">
        <w:t xml:space="preserve"> la entrada </w:t>
      </w:r>
      <w:proofErr w:type="gramStart"/>
      <w:r w:rsidRPr="0055594C">
        <w:t>a</w:t>
      </w:r>
      <w:proofErr w:type="gramEnd"/>
      <w:r w:rsidRPr="0055594C">
        <w:t xml:space="preserve"> </w:t>
      </w:r>
      <w:proofErr w:type="spellStart"/>
      <w:r w:rsidRPr="0055594C">
        <w:t>otro</w:t>
      </w:r>
      <w:proofErr w:type="spellEnd"/>
      <w:r w:rsidRPr="0055594C">
        <w:t>" (Zygotic Period: This occurs when the sperm enters the ovum, and the entry of another is made impossible). At this moment, the genetic contributions of both parents combine to form a genetically unique entity with the full human complement of 46 chromosomes.</w:t>
      </w:r>
    </w:p>
    <w:p w14:paraId="03C1F809" w14:textId="77777777" w:rsidR="004516CE" w:rsidRPr="0055594C" w:rsidRDefault="004516CE" w:rsidP="004516CE">
      <w:r w:rsidRPr="0055594C">
        <w:t xml:space="preserve">Within hours of fertilization, the zygote—still traveling through the fallopian tube toward the uterus—begins a series of mitotic divisions called cleavage. The source materials note: "En las </w:t>
      </w:r>
      <w:proofErr w:type="spellStart"/>
      <w:r w:rsidRPr="0055594C">
        <w:t>primeras</w:t>
      </w:r>
      <w:proofErr w:type="spellEnd"/>
      <w:r w:rsidRPr="0055594C">
        <w:t xml:space="preserve"> 24-36 horas de </w:t>
      </w:r>
      <w:proofErr w:type="spellStart"/>
      <w:r w:rsidRPr="0055594C">
        <w:t>fecundación</w:t>
      </w:r>
      <w:proofErr w:type="spellEnd"/>
      <w:r w:rsidRPr="0055594C">
        <w:t xml:space="preserve"> </w:t>
      </w:r>
      <w:proofErr w:type="spellStart"/>
      <w:r w:rsidRPr="0055594C">
        <w:t>ya</w:t>
      </w:r>
      <w:proofErr w:type="spellEnd"/>
      <w:r w:rsidRPr="0055594C">
        <w:t xml:space="preserve"> se </w:t>
      </w:r>
      <w:proofErr w:type="spellStart"/>
      <w:r w:rsidRPr="0055594C">
        <w:t>hace</w:t>
      </w:r>
      <w:proofErr w:type="spellEnd"/>
      <w:r w:rsidRPr="0055594C">
        <w:t xml:space="preserve"> la </w:t>
      </w:r>
      <w:proofErr w:type="spellStart"/>
      <w:r w:rsidRPr="0055594C">
        <w:t>primera</w:t>
      </w:r>
      <w:proofErr w:type="spellEnd"/>
      <w:r w:rsidRPr="0055594C">
        <w:t xml:space="preserve"> </w:t>
      </w:r>
      <w:proofErr w:type="spellStart"/>
      <w:r w:rsidRPr="0055594C">
        <w:t>división</w:t>
      </w:r>
      <w:proofErr w:type="spellEnd"/>
      <w:r w:rsidRPr="0055594C">
        <w:t xml:space="preserve">. Se </w:t>
      </w:r>
      <w:proofErr w:type="spellStart"/>
      <w:r w:rsidRPr="0055594C">
        <w:t>crean</w:t>
      </w:r>
      <w:proofErr w:type="spellEnd"/>
      <w:r w:rsidRPr="0055594C">
        <w:t xml:space="preserve"> 2 </w:t>
      </w:r>
      <w:proofErr w:type="spellStart"/>
      <w:r w:rsidRPr="0055594C">
        <w:t>células</w:t>
      </w:r>
      <w:proofErr w:type="spellEnd"/>
      <w:r w:rsidRPr="0055594C">
        <w:t xml:space="preserve"> de 23 pares de </w:t>
      </w:r>
      <w:proofErr w:type="spellStart"/>
      <w:r w:rsidRPr="0055594C">
        <w:t>cromosomas</w:t>
      </w:r>
      <w:proofErr w:type="spellEnd"/>
      <w:r w:rsidRPr="0055594C">
        <w:t xml:space="preserve">. Conforme </w:t>
      </w:r>
      <w:proofErr w:type="spellStart"/>
      <w:r w:rsidRPr="0055594C">
        <w:t>pasa</w:t>
      </w:r>
      <w:proofErr w:type="spellEnd"/>
      <w:r w:rsidRPr="0055594C">
        <w:t xml:space="preserve"> </w:t>
      </w:r>
      <w:proofErr w:type="spellStart"/>
      <w:r w:rsidRPr="0055594C">
        <w:t>el</w:t>
      </w:r>
      <w:proofErr w:type="spellEnd"/>
      <w:r w:rsidRPr="0055594C">
        <w:t xml:space="preserve"> </w:t>
      </w:r>
      <w:proofErr w:type="spellStart"/>
      <w:r w:rsidRPr="0055594C">
        <w:t>tiempo</w:t>
      </w:r>
      <w:proofErr w:type="spellEnd"/>
      <w:r w:rsidRPr="0055594C">
        <w:t xml:space="preserve">, la replica </w:t>
      </w:r>
      <w:proofErr w:type="spellStart"/>
      <w:r w:rsidRPr="0055594C">
        <w:t>pasa</w:t>
      </w:r>
      <w:proofErr w:type="spellEnd"/>
      <w:r w:rsidRPr="0055594C">
        <w:t xml:space="preserve"> con mayor </w:t>
      </w:r>
      <w:proofErr w:type="spellStart"/>
      <w:r w:rsidRPr="0055594C">
        <w:t>velocidad</w:t>
      </w:r>
      <w:proofErr w:type="spellEnd"/>
      <w:r w:rsidRPr="0055594C">
        <w:t xml:space="preserve">, y las </w:t>
      </w:r>
      <w:proofErr w:type="spellStart"/>
      <w:r w:rsidRPr="0055594C">
        <w:t>primeras</w:t>
      </w:r>
      <w:proofErr w:type="spellEnd"/>
      <w:r w:rsidRPr="0055594C">
        <w:t xml:space="preserve"> se </w:t>
      </w:r>
      <w:proofErr w:type="spellStart"/>
      <w:r w:rsidRPr="0055594C">
        <w:t>llaman</w:t>
      </w:r>
      <w:proofErr w:type="spellEnd"/>
      <w:r w:rsidRPr="0055594C">
        <w:t xml:space="preserve"> </w:t>
      </w:r>
      <w:proofErr w:type="spellStart"/>
      <w:r w:rsidRPr="0055594C">
        <w:t>segmentación</w:t>
      </w:r>
      <w:proofErr w:type="spellEnd"/>
      <w:r w:rsidRPr="0055594C">
        <w:t>" (In the first 24-36 hours after fertilization, the first division already occurs. Two cells of 23 pairs of chromosomes each are created. As time passes, replication occurs with greater speed, and the first [divisions] are called cleavage). These early divisions are synchronous and rapid, with cells dividing approximately every 12-24 hours.</w:t>
      </w:r>
    </w:p>
    <w:p w14:paraId="43551430" w14:textId="77777777" w:rsidR="004516CE" w:rsidRPr="0055594C" w:rsidRDefault="004516CE" w:rsidP="004516CE">
      <w:r w:rsidRPr="0055594C">
        <w:lastRenderedPageBreak/>
        <w:t>A distinctive feature of these early cell divisions is that they occur without an increase in overall size. The zygote divides into two cells, then four, then eight, and so on, with each cell being progressively smaller. By the third day after fertilization, the embryo has become a compact ball of 12-16 cells called a morula, named for its resemblance to a mulberry (</w:t>
      </w:r>
      <w:proofErr w:type="spellStart"/>
      <w:r w:rsidRPr="0055594C">
        <w:t>morus</w:t>
      </w:r>
      <w:proofErr w:type="spellEnd"/>
      <w:r w:rsidRPr="0055594C">
        <w:t xml:space="preserve"> in Latin).</w:t>
      </w:r>
    </w:p>
    <w:p w14:paraId="31F441A4" w14:textId="77777777" w:rsidR="004516CE" w:rsidRPr="0055594C" w:rsidRDefault="004516CE" w:rsidP="004516CE">
      <w:r w:rsidRPr="0055594C">
        <w:t xml:space="preserve">As the morula continues to divide, it begins to undergo a critical transformation: "Se llama </w:t>
      </w:r>
      <w:proofErr w:type="spellStart"/>
      <w:r w:rsidRPr="0055594C">
        <w:t>mórula</w:t>
      </w:r>
      <w:proofErr w:type="spellEnd"/>
      <w:r w:rsidRPr="0055594C">
        <w:t xml:space="preserve">, y luego </w:t>
      </w:r>
      <w:proofErr w:type="spellStart"/>
      <w:r w:rsidRPr="0055594C">
        <w:t>blastocitos</w:t>
      </w:r>
      <w:proofErr w:type="spellEnd"/>
      <w:r w:rsidRPr="0055594C">
        <w:t xml:space="preserve">, </w:t>
      </w:r>
      <w:proofErr w:type="spellStart"/>
      <w:r w:rsidRPr="0055594C">
        <w:t>durante</w:t>
      </w:r>
      <w:proofErr w:type="spellEnd"/>
      <w:r w:rsidRPr="0055594C">
        <w:t xml:space="preserve"> </w:t>
      </w:r>
      <w:proofErr w:type="spellStart"/>
      <w:r w:rsidRPr="0055594C">
        <w:t>el</w:t>
      </w:r>
      <w:proofErr w:type="spellEnd"/>
      <w:r w:rsidRPr="0055594C">
        <w:t xml:space="preserve"> </w:t>
      </w:r>
      <w:proofErr w:type="spellStart"/>
      <w:r w:rsidRPr="0055594C">
        <w:t>periodo</w:t>
      </w:r>
      <w:proofErr w:type="spellEnd"/>
      <w:r w:rsidRPr="0055594C">
        <w:t xml:space="preserve"> </w:t>
      </w:r>
      <w:proofErr w:type="spellStart"/>
      <w:r w:rsidRPr="0055594C">
        <w:t>cigótico</w:t>
      </w:r>
      <w:proofErr w:type="spellEnd"/>
      <w:r w:rsidRPr="0055594C">
        <w:t xml:space="preserve">. </w:t>
      </w:r>
      <w:proofErr w:type="spellStart"/>
      <w:r w:rsidRPr="0055594C">
        <w:t>Cuando</w:t>
      </w:r>
      <w:proofErr w:type="spellEnd"/>
      <w:r w:rsidRPr="0055594C">
        <w:t xml:space="preserve"> se </w:t>
      </w:r>
      <w:proofErr w:type="spellStart"/>
      <w:r w:rsidRPr="0055594C">
        <w:t>vuelve</w:t>
      </w:r>
      <w:proofErr w:type="spellEnd"/>
      <w:r w:rsidRPr="0055594C">
        <w:t xml:space="preserve"> </w:t>
      </w:r>
      <w:proofErr w:type="spellStart"/>
      <w:r w:rsidRPr="0055594C">
        <w:t>blastocito</w:t>
      </w:r>
      <w:proofErr w:type="spellEnd"/>
      <w:r w:rsidRPr="0055594C">
        <w:t xml:space="preserve">, y las </w:t>
      </w:r>
      <w:proofErr w:type="spellStart"/>
      <w:r w:rsidRPr="0055594C">
        <w:t>células</w:t>
      </w:r>
      <w:proofErr w:type="spellEnd"/>
      <w:r w:rsidRPr="0055594C">
        <w:t xml:space="preserve"> se </w:t>
      </w:r>
      <w:proofErr w:type="spellStart"/>
      <w:r w:rsidRPr="0055594C">
        <w:t>empiezan</w:t>
      </w:r>
      <w:proofErr w:type="spellEnd"/>
      <w:r w:rsidRPr="0055594C">
        <w:t xml:space="preserve"> </w:t>
      </w:r>
      <w:proofErr w:type="gramStart"/>
      <w:r w:rsidRPr="0055594C">
        <w:t>a</w:t>
      </w:r>
      <w:proofErr w:type="gramEnd"/>
      <w:r w:rsidRPr="0055594C">
        <w:t xml:space="preserve"> </w:t>
      </w:r>
      <w:proofErr w:type="spellStart"/>
      <w:r w:rsidRPr="0055594C">
        <w:t>especializar</w:t>
      </w:r>
      <w:proofErr w:type="spellEnd"/>
      <w:r w:rsidRPr="0055594C">
        <w:t xml:space="preserve">" (It is called a morula, and then blastocyst, during the zygotic period. When it becomes a blastocyst, the cells begin to specialize). This transformation involves the formation of a fluid-filled cavity within the ball of cells, creating a hollow sphere called a blastocyst. The blastocyst consists of an outer layer of cells called the trophoblast, which will contribute to the formation of the placenta, and an inner cell mass, which will develop into the embryo </w:t>
      </w:r>
      <w:proofErr w:type="gramStart"/>
      <w:r w:rsidRPr="0055594C">
        <w:t>proper</w:t>
      </w:r>
      <w:proofErr w:type="gramEnd"/>
      <w:r w:rsidRPr="0055594C">
        <w:t>.</w:t>
      </w:r>
    </w:p>
    <w:p w14:paraId="02870002" w14:textId="77777777" w:rsidR="004516CE" w:rsidRPr="0055594C" w:rsidRDefault="004516CE" w:rsidP="004516CE">
      <w:r w:rsidRPr="0055594C">
        <w:t>The formation of the blastocyst represents the first major instance of cell differentiation in human development, as cells begin to take on specialized roles based on their position within the developing embryo. This differentiation foreshadows the increasingly complex specialization that will occur throughout development, as cells become committed to specific developmental pathways based on their position and the signals they receive from surrounding cells.</w:t>
      </w:r>
    </w:p>
    <w:p w14:paraId="1017EE86" w14:textId="77777777" w:rsidR="004516CE" w:rsidRPr="0055594C" w:rsidRDefault="004516CE" w:rsidP="004516CE">
      <w:r w:rsidRPr="0055594C">
        <w:t>By about the fifth or sixth day after fertilization, the blastocyst reaches the uterus and begins the process of implantation in the uterine wall. The source materials describe: "</w:t>
      </w:r>
      <w:proofErr w:type="spellStart"/>
      <w:r w:rsidRPr="0055594C">
        <w:t>Producen</w:t>
      </w:r>
      <w:proofErr w:type="spellEnd"/>
      <w:r w:rsidRPr="0055594C">
        <w:t xml:space="preserve"> </w:t>
      </w:r>
      <w:proofErr w:type="spellStart"/>
      <w:r w:rsidRPr="0055594C">
        <w:t>enzimas</w:t>
      </w:r>
      <w:proofErr w:type="spellEnd"/>
      <w:r w:rsidRPr="0055594C">
        <w:t xml:space="preserve"> que </w:t>
      </w:r>
      <w:proofErr w:type="spellStart"/>
      <w:r w:rsidRPr="0055594C">
        <w:t>degradan</w:t>
      </w:r>
      <w:proofErr w:type="spellEnd"/>
      <w:r w:rsidRPr="0055594C">
        <w:t xml:space="preserve"> </w:t>
      </w:r>
      <w:proofErr w:type="spellStart"/>
      <w:r w:rsidRPr="0055594C">
        <w:t>los</w:t>
      </w:r>
      <w:proofErr w:type="spellEnd"/>
      <w:r w:rsidRPr="0055594C">
        <w:t xml:space="preserve"> </w:t>
      </w:r>
      <w:proofErr w:type="spellStart"/>
      <w:r w:rsidRPr="0055594C">
        <w:t>vasos</w:t>
      </w:r>
      <w:proofErr w:type="spellEnd"/>
      <w:r w:rsidRPr="0055594C">
        <w:t xml:space="preserve"> </w:t>
      </w:r>
      <w:proofErr w:type="spellStart"/>
      <w:r w:rsidRPr="0055594C">
        <w:t>sanguíneos</w:t>
      </w:r>
      <w:proofErr w:type="spellEnd"/>
      <w:r w:rsidRPr="0055594C">
        <w:t xml:space="preserve"> del </w:t>
      </w:r>
      <w:proofErr w:type="spellStart"/>
      <w:r w:rsidRPr="0055594C">
        <w:t>endometrio</w:t>
      </w:r>
      <w:proofErr w:type="spellEnd"/>
      <w:r w:rsidRPr="0055594C">
        <w:t xml:space="preserve"> para </w:t>
      </w:r>
      <w:proofErr w:type="spellStart"/>
      <w:r w:rsidRPr="0055594C">
        <w:t>poder</w:t>
      </w:r>
      <w:proofErr w:type="spellEnd"/>
      <w:r w:rsidRPr="0055594C">
        <w:t xml:space="preserve"> </w:t>
      </w:r>
      <w:proofErr w:type="spellStart"/>
      <w:r w:rsidRPr="0055594C">
        <w:t>implantarse</w:t>
      </w:r>
      <w:proofErr w:type="spellEnd"/>
      <w:r w:rsidRPr="0055594C">
        <w:t xml:space="preserve">. </w:t>
      </w:r>
      <w:proofErr w:type="spellStart"/>
      <w:r w:rsidRPr="0055594C">
        <w:t>Alrededor</w:t>
      </w:r>
      <w:proofErr w:type="spellEnd"/>
      <w:r w:rsidRPr="0055594C">
        <w:t xml:space="preserve"> del 5-6 día" (They produce enzymes that degrade the blood vessels of the endometrium </w:t>
      </w:r>
      <w:proofErr w:type="gramStart"/>
      <w:r w:rsidRPr="0055594C">
        <w:t>in order to</w:t>
      </w:r>
      <w:proofErr w:type="gramEnd"/>
      <w:r w:rsidRPr="0055594C">
        <w:t xml:space="preserve"> implant. Around the 5-6th day). During implantation, the trophoblast cells of the blastocyst secrete enzymes that allow the embryo to penetrate the endometrial lining of the uterus and establish a connection with the maternal blood supply.</w:t>
      </w:r>
    </w:p>
    <w:p w14:paraId="01263B17" w14:textId="77777777" w:rsidR="004516CE" w:rsidRPr="0055594C" w:rsidRDefault="004516CE" w:rsidP="004516CE">
      <w:r w:rsidRPr="0055594C">
        <w:t xml:space="preserve">As implantation progresses, the trophoblast differentiates into two layers: an inner cytotrophoblast and an outer </w:t>
      </w:r>
      <w:proofErr w:type="spellStart"/>
      <w:r w:rsidRPr="0055594C">
        <w:t>syncytiotrophoblast</w:t>
      </w:r>
      <w:proofErr w:type="spellEnd"/>
      <w:r w:rsidRPr="0055594C">
        <w:t xml:space="preserve">. The </w:t>
      </w:r>
      <w:proofErr w:type="spellStart"/>
      <w:r w:rsidRPr="0055594C">
        <w:t>syncytiotrophoblast</w:t>
      </w:r>
      <w:proofErr w:type="spellEnd"/>
      <w:r w:rsidRPr="0055594C">
        <w:t xml:space="preserve"> is particularly aggressive in invading the endometrium, creating spaces filled with maternal blood that will eventually develop into the intervillous spaces of the placenta. Meanwhile, the inner cell mass differentiates into two layers: the epiblast, which will form the embryo proper, and the hypoblast, which will contribute to extraembryonic structures like the yolk sac.</w:t>
      </w:r>
    </w:p>
    <w:p w14:paraId="32B59282" w14:textId="77777777" w:rsidR="004516CE" w:rsidRPr="0055594C" w:rsidRDefault="004516CE" w:rsidP="004516CE">
      <w:r w:rsidRPr="0055594C">
        <w:t xml:space="preserve">The source materials highlight the importance of the early establishment of the circulatory connection between the embryo and the mother: "Entre la </w:t>
      </w:r>
      <w:proofErr w:type="spellStart"/>
      <w:r w:rsidRPr="0055594C">
        <w:t>primera</w:t>
      </w:r>
      <w:proofErr w:type="spellEnd"/>
      <w:r w:rsidRPr="0055594C">
        <w:t xml:space="preserve"> y </w:t>
      </w:r>
      <w:proofErr w:type="spellStart"/>
      <w:r w:rsidRPr="0055594C">
        <w:t>segunda</w:t>
      </w:r>
      <w:proofErr w:type="spellEnd"/>
      <w:r w:rsidRPr="0055594C">
        <w:t xml:space="preserve"> </w:t>
      </w:r>
      <w:proofErr w:type="spellStart"/>
      <w:r w:rsidRPr="0055594C">
        <w:t>semana</w:t>
      </w:r>
      <w:proofErr w:type="spellEnd"/>
      <w:r w:rsidRPr="0055594C">
        <w:t xml:space="preserve">, Se </w:t>
      </w:r>
      <w:proofErr w:type="spellStart"/>
      <w:r w:rsidRPr="0055594C">
        <w:t>establece</w:t>
      </w:r>
      <w:proofErr w:type="spellEnd"/>
      <w:r w:rsidRPr="0055594C">
        <w:t xml:space="preserve"> </w:t>
      </w:r>
      <w:proofErr w:type="spellStart"/>
      <w:r w:rsidRPr="0055594C">
        <w:t>circulación</w:t>
      </w:r>
      <w:proofErr w:type="spellEnd"/>
      <w:r w:rsidRPr="0055594C">
        <w:t xml:space="preserve"> </w:t>
      </w:r>
      <w:proofErr w:type="spellStart"/>
      <w:r w:rsidRPr="0055594C">
        <w:t>placentaria</w:t>
      </w:r>
      <w:proofErr w:type="spellEnd"/>
      <w:r w:rsidRPr="0055594C">
        <w:t xml:space="preserve"> </w:t>
      </w:r>
      <w:proofErr w:type="spellStart"/>
      <w:r w:rsidRPr="0055594C">
        <w:t>primitiva</w:t>
      </w:r>
      <w:proofErr w:type="spellEnd"/>
      <w:r w:rsidRPr="0055594C">
        <w:t xml:space="preserve">" (Between the first and second week, primitive </w:t>
      </w:r>
      <w:r w:rsidRPr="0055594C">
        <w:lastRenderedPageBreak/>
        <w:t>placental circulation is established). This connection is vital for the embryo's survival, as it enables the exchange of nutrients, oxygen, and waste products between the maternal and embryonic circulatory systems.</w:t>
      </w:r>
    </w:p>
    <w:p w14:paraId="7AC2650F" w14:textId="77777777" w:rsidR="004516CE" w:rsidRPr="0055594C" w:rsidRDefault="004516CE" w:rsidP="004516CE">
      <w:r w:rsidRPr="0055594C">
        <w:t>By the end of the second week, as the zygotic period transitions to the embryonic period, a significant developmental event occurs: "</w:t>
      </w:r>
      <w:proofErr w:type="spellStart"/>
      <w:r w:rsidRPr="0055594C">
        <w:t>Debajo</w:t>
      </w:r>
      <w:proofErr w:type="spellEnd"/>
      <w:r w:rsidRPr="0055594C">
        <w:t xml:space="preserve"> de la </w:t>
      </w:r>
      <w:proofErr w:type="spellStart"/>
      <w:r w:rsidRPr="0055594C">
        <w:t>segunda</w:t>
      </w:r>
      <w:proofErr w:type="spellEnd"/>
      <w:r w:rsidRPr="0055594C">
        <w:t xml:space="preserve"> </w:t>
      </w:r>
      <w:proofErr w:type="spellStart"/>
      <w:r w:rsidRPr="0055594C">
        <w:t>semana</w:t>
      </w:r>
      <w:proofErr w:type="spellEnd"/>
      <w:r w:rsidRPr="0055594C">
        <w:t xml:space="preserve"> se </w:t>
      </w:r>
      <w:proofErr w:type="spellStart"/>
      <w:r w:rsidRPr="0055594C">
        <w:t>menciona</w:t>
      </w:r>
      <w:proofErr w:type="spellEnd"/>
      <w:r w:rsidRPr="0055594C">
        <w:t xml:space="preserve"> la </w:t>
      </w:r>
      <w:proofErr w:type="spellStart"/>
      <w:r w:rsidRPr="0055594C">
        <w:t>división</w:t>
      </w:r>
      <w:proofErr w:type="spellEnd"/>
      <w:r w:rsidRPr="0055594C">
        <w:t xml:space="preserve"> </w:t>
      </w:r>
      <w:proofErr w:type="spellStart"/>
      <w:r w:rsidRPr="0055594C">
        <w:t>en</w:t>
      </w:r>
      <w:proofErr w:type="spellEnd"/>
      <w:r w:rsidRPr="0055594C">
        <w:t xml:space="preserve"> las 3 </w:t>
      </w:r>
      <w:proofErr w:type="spellStart"/>
      <w:r w:rsidRPr="0055594C">
        <w:t>dermos</w:t>
      </w:r>
      <w:proofErr w:type="spellEnd"/>
      <w:r w:rsidRPr="0055594C">
        <w:t>" (Below the second week, the division into the 3 derms is mentioned). This refers to the formation of the three primary germ layers—ectoderm, mesoderm, and endoderm—through a process called gastrulation. These germ layers will give rise to all the tissues and organs of the developing human:</w:t>
      </w:r>
    </w:p>
    <w:p w14:paraId="0EABE202" w14:textId="77777777" w:rsidR="004516CE" w:rsidRPr="0055594C" w:rsidRDefault="004516CE" w:rsidP="004516CE">
      <w:r w:rsidRPr="0055594C">
        <w:t>"</w:t>
      </w:r>
      <w:proofErr w:type="spellStart"/>
      <w:r w:rsidRPr="0055594C">
        <w:t>Ectodermo</w:t>
      </w:r>
      <w:proofErr w:type="spellEnd"/>
      <w:r w:rsidRPr="0055594C">
        <w:t xml:space="preserve"> son </w:t>
      </w:r>
      <w:proofErr w:type="spellStart"/>
      <w:r w:rsidRPr="0055594C">
        <w:t>los</w:t>
      </w:r>
      <w:proofErr w:type="spellEnd"/>
      <w:r w:rsidRPr="0055594C">
        <w:t xml:space="preserve"> </w:t>
      </w:r>
      <w:proofErr w:type="spellStart"/>
      <w:r w:rsidRPr="0055594C">
        <w:t>sistemas</w:t>
      </w:r>
      <w:proofErr w:type="spellEnd"/>
      <w:r w:rsidRPr="0055594C">
        <w:t xml:space="preserve"> y </w:t>
      </w:r>
      <w:proofErr w:type="spellStart"/>
      <w:r w:rsidRPr="0055594C">
        <w:t>estructuras</w:t>
      </w:r>
      <w:proofErr w:type="spellEnd"/>
      <w:r w:rsidRPr="0055594C">
        <w:t xml:space="preserve"> que </w:t>
      </w:r>
      <w:proofErr w:type="spellStart"/>
      <w:r w:rsidRPr="0055594C">
        <w:t>ponen</w:t>
      </w:r>
      <w:proofErr w:type="spellEnd"/>
      <w:r w:rsidRPr="0055594C">
        <w:t xml:space="preserve"> al hombre </w:t>
      </w:r>
      <w:proofErr w:type="spellStart"/>
      <w:r w:rsidRPr="0055594C">
        <w:t>en</w:t>
      </w:r>
      <w:proofErr w:type="spellEnd"/>
      <w:r w:rsidRPr="0055594C">
        <w:t xml:space="preserve"> </w:t>
      </w:r>
      <w:proofErr w:type="spellStart"/>
      <w:r w:rsidRPr="0055594C">
        <w:t>relación</w:t>
      </w:r>
      <w:proofErr w:type="spellEnd"/>
      <w:r w:rsidRPr="0055594C">
        <w:t xml:space="preserve"> con </w:t>
      </w:r>
      <w:proofErr w:type="spellStart"/>
      <w:r w:rsidRPr="0055594C">
        <w:t>el</w:t>
      </w:r>
      <w:proofErr w:type="spellEnd"/>
      <w:r w:rsidRPr="0055594C">
        <w:t xml:space="preserve"> </w:t>
      </w:r>
      <w:proofErr w:type="spellStart"/>
      <w:r w:rsidRPr="0055594C">
        <w:t>mundo</w:t>
      </w:r>
      <w:proofErr w:type="spellEnd"/>
      <w:r w:rsidRPr="0055594C">
        <w:t xml:space="preserve"> (</w:t>
      </w:r>
      <w:proofErr w:type="spellStart"/>
      <w:r w:rsidRPr="0055594C">
        <w:t>piel</w:t>
      </w:r>
      <w:proofErr w:type="spellEnd"/>
      <w:r w:rsidRPr="0055594C">
        <w:t xml:space="preserve">, </w:t>
      </w:r>
      <w:proofErr w:type="spellStart"/>
      <w:r w:rsidRPr="0055594C">
        <w:t>sistema</w:t>
      </w:r>
      <w:proofErr w:type="spellEnd"/>
      <w:r w:rsidRPr="0055594C">
        <w:t xml:space="preserve"> </w:t>
      </w:r>
      <w:proofErr w:type="spellStart"/>
      <w:r w:rsidRPr="0055594C">
        <w:t>nervioso</w:t>
      </w:r>
      <w:proofErr w:type="spellEnd"/>
      <w:r w:rsidRPr="0055594C">
        <w:t xml:space="preserve">, ojos, </w:t>
      </w:r>
      <w:proofErr w:type="spellStart"/>
      <w:r w:rsidRPr="0055594C">
        <w:t>oídos</w:t>
      </w:r>
      <w:proofErr w:type="spellEnd"/>
      <w:r w:rsidRPr="0055594C">
        <w:t xml:space="preserve">). </w:t>
      </w:r>
      <w:proofErr w:type="spellStart"/>
      <w:r w:rsidRPr="0055594C">
        <w:t>Mesodermo</w:t>
      </w:r>
      <w:proofErr w:type="spellEnd"/>
      <w:r w:rsidRPr="0055594C">
        <w:t xml:space="preserve">, es </w:t>
      </w:r>
      <w:proofErr w:type="spellStart"/>
      <w:r w:rsidRPr="0055594C">
        <w:t>el</w:t>
      </w:r>
      <w:proofErr w:type="spellEnd"/>
      <w:r w:rsidRPr="0055594C">
        <w:t xml:space="preserve"> </w:t>
      </w:r>
      <w:proofErr w:type="spellStart"/>
      <w:r w:rsidRPr="0055594C">
        <w:t>sistema</w:t>
      </w:r>
      <w:proofErr w:type="spellEnd"/>
      <w:r w:rsidRPr="0055594C">
        <w:t xml:space="preserve"> que </w:t>
      </w:r>
      <w:proofErr w:type="spellStart"/>
      <w:r w:rsidRPr="0055594C">
        <w:t>producen</w:t>
      </w:r>
      <w:proofErr w:type="spellEnd"/>
      <w:r w:rsidRPr="0055594C">
        <w:t xml:space="preserve"> </w:t>
      </w:r>
      <w:proofErr w:type="spellStart"/>
      <w:r w:rsidRPr="0055594C">
        <w:t>debajo</w:t>
      </w:r>
      <w:proofErr w:type="spellEnd"/>
      <w:r w:rsidRPr="0055594C">
        <w:t xml:space="preserve"> de la </w:t>
      </w:r>
      <w:proofErr w:type="spellStart"/>
      <w:r w:rsidRPr="0055594C">
        <w:t>piel</w:t>
      </w:r>
      <w:proofErr w:type="spellEnd"/>
      <w:r w:rsidRPr="0055594C">
        <w:t xml:space="preserve"> (</w:t>
      </w:r>
      <w:proofErr w:type="spellStart"/>
      <w:r w:rsidRPr="0055594C">
        <w:t>músculos</w:t>
      </w:r>
      <w:proofErr w:type="spellEnd"/>
      <w:r w:rsidRPr="0055594C">
        <w:t xml:space="preserve">, </w:t>
      </w:r>
      <w:proofErr w:type="spellStart"/>
      <w:r w:rsidRPr="0055594C">
        <w:t>huesos</w:t>
      </w:r>
      <w:proofErr w:type="spellEnd"/>
      <w:r w:rsidRPr="0055594C">
        <w:t xml:space="preserve">, </w:t>
      </w:r>
      <w:proofErr w:type="spellStart"/>
      <w:r w:rsidRPr="0055594C">
        <w:t>sistema</w:t>
      </w:r>
      <w:proofErr w:type="spellEnd"/>
      <w:r w:rsidRPr="0055594C">
        <w:t xml:space="preserve"> </w:t>
      </w:r>
      <w:proofErr w:type="spellStart"/>
      <w:r w:rsidRPr="0055594C">
        <w:t>circulatorio</w:t>
      </w:r>
      <w:proofErr w:type="spellEnd"/>
      <w:r w:rsidRPr="0055594C">
        <w:t xml:space="preserve">. </w:t>
      </w:r>
      <w:proofErr w:type="spellStart"/>
      <w:r w:rsidRPr="0055594C">
        <w:t>Endodermo</w:t>
      </w:r>
      <w:proofErr w:type="spellEnd"/>
      <w:r w:rsidRPr="0055594C">
        <w:t xml:space="preserve">, son </w:t>
      </w:r>
      <w:proofErr w:type="spellStart"/>
      <w:r w:rsidRPr="0055594C">
        <w:t>órganos</w:t>
      </w:r>
      <w:proofErr w:type="spellEnd"/>
      <w:r w:rsidRPr="0055594C">
        <w:t xml:space="preserve"> </w:t>
      </w:r>
      <w:proofErr w:type="spellStart"/>
      <w:r w:rsidRPr="0055594C">
        <w:t>internos</w:t>
      </w:r>
      <w:proofErr w:type="spellEnd"/>
      <w:r w:rsidRPr="0055594C">
        <w:t>. (</w:t>
      </w:r>
      <w:proofErr w:type="spellStart"/>
      <w:r w:rsidRPr="0055594C">
        <w:t>hígado</w:t>
      </w:r>
      <w:proofErr w:type="spellEnd"/>
      <w:r w:rsidRPr="0055594C">
        <w:t xml:space="preserve">, </w:t>
      </w:r>
      <w:proofErr w:type="spellStart"/>
      <w:r w:rsidRPr="0055594C">
        <w:t>pulmones</w:t>
      </w:r>
      <w:proofErr w:type="spellEnd"/>
      <w:r w:rsidRPr="0055594C">
        <w:t xml:space="preserve">, </w:t>
      </w:r>
      <w:proofErr w:type="spellStart"/>
      <w:r w:rsidRPr="0055594C">
        <w:t>órganos</w:t>
      </w:r>
      <w:proofErr w:type="spellEnd"/>
      <w:r w:rsidRPr="0055594C">
        <w:t xml:space="preserve"> </w:t>
      </w:r>
      <w:proofErr w:type="spellStart"/>
      <w:r w:rsidRPr="0055594C">
        <w:t>digestivos</w:t>
      </w:r>
      <w:proofErr w:type="spellEnd"/>
      <w:r w:rsidRPr="0055594C">
        <w:t>)" (Ectoderm are the systems and structures that put man in relation with the world (skin, nervous system, eyes, ears). Mesoderm is the system produced beneath the skin (muscles, bones, circulatory system). Endoderm are internal organs (liver, lungs, digestive organs)).</w:t>
      </w:r>
    </w:p>
    <w:p w14:paraId="730A11A8" w14:textId="77777777" w:rsidR="004516CE" w:rsidRPr="0055594C" w:rsidRDefault="004516CE" w:rsidP="004516CE">
      <w:r w:rsidRPr="0055594C">
        <w:t xml:space="preserve">The zygotic period, though brief, establishes the foundation for all subsequent development. During these first two weeks, the single-celled zygote transforms into a complex, multilayered structure with the basic organization that will guide the formation of all body systems. The precision and coordination of these early developmental processes reflect what Montessori recognized as the inherent organizational capacity of </w:t>
      </w:r>
      <w:proofErr w:type="gramStart"/>
      <w:r w:rsidRPr="0055594C">
        <w:t>life—a</w:t>
      </w:r>
      <w:proofErr w:type="gramEnd"/>
      <w:r w:rsidRPr="0055594C">
        <w:t xml:space="preserve"> capacity that continues to operate throughout development, guiding the unfolding of human potential when provided with appropriate environmental conditions.</w:t>
      </w:r>
    </w:p>
    <w:p w14:paraId="64545D4E" w14:textId="77777777" w:rsidR="004516CE" w:rsidRPr="0055594C" w:rsidRDefault="004516CE" w:rsidP="00966ECE">
      <w:pPr>
        <w:pStyle w:val="Heading4"/>
      </w:pPr>
      <w:r w:rsidRPr="0055594C">
        <w:t>The Embryonic Period</w:t>
      </w:r>
    </w:p>
    <w:p w14:paraId="138C5C2B" w14:textId="77777777" w:rsidR="004516CE" w:rsidRPr="0055594C" w:rsidRDefault="004516CE" w:rsidP="004516CE">
      <w:r w:rsidRPr="0055594C">
        <w:t>The embryonic period extends from the beginning of the third week through the eighth week of development, representing a critical phase during which all major organ systems are established. This period is characterized by extraordinarily rapid growth and differentiation, with the relatively simple trilaminar embryonic disc transforming into a recognizably human form with distinctive body features and the rudiments of all essential organ systems.</w:t>
      </w:r>
    </w:p>
    <w:p w14:paraId="0AB8A781" w14:textId="77777777" w:rsidR="004516CE" w:rsidRPr="0055594C" w:rsidRDefault="004516CE" w:rsidP="004516CE">
      <w:r w:rsidRPr="0055594C">
        <w:t xml:space="preserve">The source materials define this period: "Los </w:t>
      </w:r>
      <w:proofErr w:type="spellStart"/>
      <w:r w:rsidRPr="0055594C">
        <w:t>primeros</w:t>
      </w:r>
      <w:proofErr w:type="spellEnd"/>
      <w:r w:rsidRPr="0055594C">
        <w:t xml:space="preserve"> 15 días </w:t>
      </w:r>
      <w:proofErr w:type="spellStart"/>
      <w:r w:rsidRPr="0055594C">
        <w:t>implantación</w:t>
      </w:r>
      <w:proofErr w:type="spellEnd"/>
      <w:r w:rsidRPr="0055594C">
        <w:t xml:space="preserve">, de </w:t>
      </w:r>
      <w:proofErr w:type="spellStart"/>
      <w:r w:rsidRPr="0055594C">
        <w:t>ahí</w:t>
      </w:r>
      <w:proofErr w:type="spellEnd"/>
      <w:r w:rsidRPr="0055594C">
        <w:t xml:space="preserve"> hasta </w:t>
      </w:r>
      <w:proofErr w:type="spellStart"/>
      <w:r w:rsidRPr="0055594C">
        <w:t>los</w:t>
      </w:r>
      <w:proofErr w:type="spellEnd"/>
      <w:r w:rsidRPr="0055594C">
        <w:t xml:space="preserve"> 3 meses son </w:t>
      </w:r>
      <w:proofErr w:type="spellStart"/>
      <w:r w:rsidRPr="0055594C">
        <w:t>embrionario</w:t>
      </w:r>
      <w:proofErr w:type="spellEnd"/>
      <w:r w:rsidRPr="0055594C">
        <w:t xml:space="preserve">" (The first 15 days implantation, from there until 3 months are embryonic). While contemporary embryology typically defines the embryonic period as </w:t>
      </w:r>
      <w:proofErr w:type="spellStart"/>
      <w:r w:rsidRPr="0055594C">
        <w:t>weeks</w:t>
      </w:r>
      <w:proofErr w:type="spellEnd"/>
      <w:r w:rsidRPr="0055594C">
        <w:t xml:space="preserve"> 3-8, with the fetal period beginning at week 9, the general understanding of this as a period of fundamental organ formation remains consistent.</w:t>
      </w:r>
    </w:p>
    <w:p w14:paraId="68FEB715" w14:textId="77777777" w:rsidR="004516CE" w:rsidRPr="0055594C" w:rsidRDefault="004516CE" w:rsidP="004516CE">
      <w:r w:rsidRPr="0055594C">
        <w:lastRenderedPageBreak/>
        <w:t xml:space="preserve">As the embryonic period begins, the process of gastrulation—initiated at the end of the zygotic period—continues, establishing the three primary germ layers from which all tissues and organs will develop. The source materials describe the specialization of these layers: "Es </w:t>
      </w:r>
      <w:proofErr w:type="spellStart"/>
      <w:r w:rsidRPr="0055594C">
        <w:t>acá</w:t>
      </w:r>
      <w:proofErr w:type="spellEnd"/>
      <w:r w:rsidRPr="0055594C">
        <w:t xml:space="preserve"> </w:t>
      </w:r>
      <w:proofErr w:type="spellStart"/>
      <w:r w:rsidRPr="0055594C">
        <w:t>donde</w:t>
      </w:r>
      <w:proofErr w:type="spellEnd"/>
      <w:r w:rsidRPr="0055594C">
        <w:t xml:space="preserve"> las </w:t>
      </w:r>
      <w:proofErr w:type="spellStart"/>
      <w:r w:rsidRPr="0055594C">
        <w:t>capas</w:t>
      </w:r>
      <w:proofErr w:type="spellEnd"/>
      <w:r w:rsidRPr="0055594C">
        <w:t xml:space="preserve"> </w:t>
      </w:r>
      <w:proofErr w:type="spellStart"/>
      <w:r w:rsidRPr="0055594C">
        <w:t>empiezan</w:t>
      </w:r>
      <w:proofErr w:type="spellEnd"/>
      <w:r w:rsidRPr="0055594C">
        <w:t xml:space="preserve"> a </w:t>
      </w:r>
      <w:proofErr w:type="spellStart"/>
      <w:r w:rsidRPr="0055594C">
        <w:t>migrar</w:t>
      </w:r>
      <w:proofErr w:type="spellEnd"/>
      <w:r w:rsidRPr="0055594C">
        <w:t xml:space="preserve"> para </w:t>
      </w:r>
      <w:proofErr w:type="spellStart"/>
      <w:r w:rsidRPr="0055594C">
        <w:t>satisfacer</w:t>
      </w:r>
      <w:proofErr w:type="spellEnd"/>
      <w:r w:rsidRPr="0055594C">
        <w:t xml:space="preserve"> sus </w:t>
      </w:r>
      <w:proofErr w:type="spellStart"/>
      <w:r w:rsidRPr="0055594C">
        <w:t>funciones</w:t>
      </w:r>
      <w:proofErr w:type="spellEnd"/>
      <w:r w:rsidRPr="0055594C">
        <w:t>" (It is here where the layers begin to migrate to fulfill their functions). This migration and rearrangement of cells is guided by complex molecular signals that direct cells to specific locations and developmental pathways.</w:t>
      </w:r>
    </w:p>
    <w:p w14:paraId="0EC29BD0" w14:textId="77777777" w:rsidR="004516CE" w:rsidRPr="0055594C" w:rsidRDefault="004516CE" w:rsidP="004516CE">
      <w:r w:rsidRPr="0055594C">
        <w:t xml:space="preserve">One of the most significant events of the early embryonic period is neurulation—the formation of the neural tube, which will develop into the brain and spinal cord. The source materials note: "Hasta la quinta </w:t>
      </w:r>
      <w:proofErr w:type="spellStart"/>
      <w:r w:rsidRPr="0055594C">
        <w:t>semana</w:t>
      </w:r>
      <w:proofErr w:type="spellEnd"/>
      <w:r w:rsidRPr="0055594C">
        <w:t xml:space="preserve"> se </w:t>
      </w:r>
      <w:proofErr w:type="spellStart"/>
      <w:r w:rsidRPr="0055594C">
        <w:t>desarrolla</w:t>
      </w:r>
      <w:proofErr w:type="spellEnd"/>
      <w:r w:rsidRPr="0055594C">
        <w:t xml:space="preserve"> </w:t>
      </w:r>
      <w:proofErr w:type="spellStart"/>
      <w:r w:rsidRPr="0055594C">
        <w:t>el</w:t>
      </w:r>
      <w:proofErr w:type="spellEnd"/>
      <w:r w:rsidRPr="0055594C">
        <w:t xml:space="preserve"> </w:t>
      </w:r>
      <w:proofErr w:type="spellStart"/>
      <w:r w:rsidRPr="0055594C">
        <w:t>sistema</w:t>
      </w:r>
      <w:proofErr w:type="spellEnd"/>
      <w:r w:rsidRPr="0055594C">
        <w:t xml:space="preserve"> </w:t>
      </w:r>
      <w:proofErr w:type="spellStart"/>
      <w:r w:rsidRPr="0055594C">
        <w:t>nervioso</w:t>
      </w:r>
      <w:proofErr w:type="spellEnd"/>
      <w:r w:rsidRPr="0055594C">
        <w:t xml:space="preserve">, </w:t>
      </w:r>
      <w:proofErr w:type="spellStart"/>
      <w:r w:rsidRPr="0055594C">
        <w:t>esqueleto</w:t>
      </w:r>
      <w:proofErr w:type="spellEnd"/>
      <w:r w:rsidRPr="0055594C">
        <w:t xml:space="preserve"> y </w:t>
      </w:r>
      <w:proofErr w:type="spellStart"/>
      <w:r w:rsidRPr="0055594C">
        <w:t>piel</w:t>
      </w:r>
      <w:proofErr w:type="spellEnd"/>
      <w:r w:rsidRPr="0055594C">
        <w:t xml:space="preserve">. Pasa </w:t>
      </w:r>
      <w:proofErr w:type="spellStart"/>
      <w:r w:rsidRPr="0055594C">
        <w:t>el</w:t>
      </w:r>
      <w:proofErr w:type="spellEnd"/>
      <w:r w:rsidRPr="0055594C">
        <w:t xml:space="preserve"> primer </w:t>
      </w:r>
      <w:proofErr w:type="spellStart"/>
      <w:r w:rsidRPr="0055594C">
        <w:t>latido</w:t>
      </w:r>
      <w:proofErr w:type="spellEnd"/>
      <w:r w:rsidRPr="0055594C">
        <w:t xml:space="preserve"> del </w:t>
      </w:r>
      <w:proofErr w:type="spellStart"/>
      <w:r w:rsidRPr="0055594C">
        <w:t>corazón</w:t>
      </w:r>
      <w:proofErr w:type="spellEnd"/>
      <w:r w:rsidRPr="0055594C">
        <w:t>" (Up to the fifth week, the nervous system, skeleton and skin develop. The first heartbeat occurs). Neurulation begins around day 18 when the ectoderm along the midline of the embryo thickens to form the neural plate. This plate then folds to create the neural tube, with closure beginning in the middle and progressing toward both ends. Complete closure of the neural tube is a critical developmental milestone, as failure of proper closure can result in serious birth defects such as spina bifida or anencephaly.</w:t>
      </w:r>
    </w:p>
    <w:p w14:paraId="5AE045B7" w14:textId="77777777" w:rsidR="004516CE" w:rsidRPr="0055594C" w:rsidRDefault="004516CE" w:rsidP="004516CE">
      <w:proofErr w:type="gramStart"/>
      <w:r w:rsidRPr="0055594C">
        <w:t>Concurrent</w:t>
      </w:r>
      <w:proofErr w:type="gramEnd"/>
      <w:r w:rsidRPr="0055594C">
        <w:t xml:space="preserve"> with neurulation, other fundamental developmental processes are occurring. The cardiovascular system begins to form early, with the primitive heart tube beginning to beat around day 22—making it the first functional organ. The source materials reference this milestone: "Pasa </w:t>
      </w:r>
      <w:proofErr w:type="spellStart"/>
      <w:r w:rsidRPr="0055594C">
        <w:t>el</w:t>
      </w:r>
      <w:proofErr w:type="spellEnd"/>
      <w:r w:rsidRPr="0055594C">
        <w:t xml:space="preserve"> primer </w:t>
      </w:r>
      <w:proofErr w:type="spellStart"/>
      <w:r w:rsidRPr="0055594C">
        <w:t>latido</w:t>
      </w:r>
      <w:proofErr w:type="spellEnd"/>
      <w:r w:rsidRPr="0055594C">
        <w:t xml:space="preserve"> del </w:t>
      </w:r>
      <w:proofErr w:type="spellStart"/>
      <w:r w:rsidRPr="0055594C">
        <w:t>corazón</w:t>
      </w:r>
      <w:proofErr w:type="spellEnd"/>
      <w:r w:rsidRPr="0055594C">
        <w:t>" (The first heartbeat occurs). This early establishment of circulatory function is essential to support the rapidly increasing metabolic needs of the developing embryo.</w:t>
      </w:r>
    </w:p>
    <w:p w14:paraId="68DF5E6F" w14:textId="77777777" w:rsidR="004516CE" w:rsidRPr="0055594C" w:rsidRDefault="004516CE" w:rsidP="004516CE">
      <w:r w:rsidRPr="0055594C">
        <w:t xml:space="preserve">The formation of </w:t>
      </w:r>
      <w:proofErr w:type="spellStart"/>
      <w:r w:rsidRPr="0055594C">
        <w:t>somites</w:t>
      </w:r>
      <w:proofErr w:type="spellEnd"/>
      <w:r w:rsidRPr="0055594C">
        <w:t>—blocks of mesoderm on either side of the neural tube—begins during the fourth week. These structures will give rise to most of the skeletal muscles, the dermis of the skin, and the vertebrae. Their segmented arrangement establishes the basic pattern for much of the musculoskeletal system.</w:t>
      </w:r>
    </w:p>
    <w:p w14:paraId="5C36CA2C" w14:textId="77777777" w:rsidR="004516CE" w:rsidRPr="0055594C" w:rsidRDefault="004516CE" w:rsidP="004516CE">
      <w:r w:rsidRPr="0055594C">
        <w:t xml:space="preserve">By the end of the fourth week, the embryo has grown to approximately 4-5 mm in length and has developed </w:t>
      </w:r>
      <w:proofErr w:type="gramStart"/>
      <w:r w:rsidRPr="0055594C">
        <w:t>limb buds—small</w:t>
      </w:r>
      <w:proofErr w:type="gramEnd"/>
      <w:r w:rsidRPr="0055594C">
        <w:t xml:space="preserve"> protrusions that will develop into arms and legs. The head has become disproportionately large due to the rapid growth of the brain, and the beginnings of facial features are apparent, including pharyngeal arches that will contribute to the formation of the face and neck.</w:t>
      </w:r>
    </w:p>
    <w:p w14:paraId="3CF6F1DF" w14:textId="77777777" w:rsidR="004516CE" w:rsidRPr="0055594C" w:rsidRDefault="004516CE" w:rsidP="004516CE">
      <w:r w:rsidRPr="0055594C">
        <w:t xml:space="preserve">The fifth week sees continued rapid development, with further definition of facial features, elongation of the limb buds, and the beginning of digit formation. The embryonic liver begins producing blood cells, and other internal organs, including the lungs, pancreas, and </w:t>
      </w:r>
      <w:r w:rsidRPr="0055594C">
        <w:lastRenderedPageBreak/>
        <w:t xml:space="preserve">urinary system, are forming. The source materials note: "Semana 10-14 Los </w:t>
      </w:r>
      <w:proofErr w:type="spellStart"/>
      <w:r w:rsidRPr="0055594C">
        <w:t>órganos</w:t>
      </w:r>
      <w:proofErr w:type="spellEnd"/>
      <w:r w:rsidRPr="0055594C">
        <w:t xml:space="preserve"> se </w:t>
      </w:r>
      <w:proofErr w:type="spellStart"/>
      <w:r w:rsidRPr="0055594C">
        <w:t>desarrollan</w:t>
      </w:r>
      <w:proofErr w:type="spellEnd"/>
      <w:r w:rsidRPr="0055594C">
        <w:t>" (Weeks 10-14 The organs develop), though contemporary embryology would place the beginning of organ development earlier, around weeks 4-5.</w:t>
      </w:r>
    </w:p>
    <w:p w14:paraId="68A9C376" w14:textId="77777777" w:rsidR="004516CE" w:rsidRPr="0055594C" w:rsidRDefault="004516CE" w:rsidP="004516CE">
      <w:r w:rsidRPr="0055594C">
        <w:t>During weeks 6-8, the embryo grows to approximately 3 cm in length and weighs about 1 gram. The limbs develop joints and digits, though they remain webbed initially. The face becomes more recognizably human with the formation of the eyes, nose, mouth, and ears. Internally, the heart develops its four chambers, the intestines begin to coil, and the liver and lungs continue to mature.</w:t>
      </w:r>
    </w:p>
    <w:p w14:paraId="53BC82B2" w14:textId="77777777" w:rsidR="004516CE" w:rsidRPr="00530351" w:rsidRDefault="004516CE" w:rsidP="004516CE">
      <w:r w:rsidRPr="00530351">
        <w:t xml:space="preserve">A significant milestone during this period is the beginning of movement, as the source materials note: "Entre </w:t>
      </w:r>
      <w:proofErr w:type="spellStart"/>
      <w:r w:rsidRPr="00530351">
        <w:t>semana</w:t>
      </w:r>
      <w:proofErr w:type="spellEnd"/>
      <w:r w:rsidRPr="00530351">
        <w:t xml:space="preserve"> 8 y 9, dice que </w:t>
      </w:r>
      <w:proofErr w:type="spellStart"/>
      <w:r w:rsidRPr="00530351">
        <w:t>el</w:t>
      </w:r>
      <w:proofErr w:type="spellEnd"/>
      <w:r w:rsidRPr="00530351">
        <w:t xml:space="preserve"> </w:t>
      </w:r>
      <w:proofErr w:type="spellStart"/>
      <w:r w:rsidRPr="00530351">
        <w:t>cerebro</w:t>
      </w:r>
      <w:proofErr w:type="spellEnd"/>
      <w:r w:rsidRPr="00530351">
        <w:t xml:space="preserve"> </w:t>
      </w:r>
      <w:proofErr w:type="spellStart"/>
      <w:r w:rsidRPr="00530351">
        <w:t>manda</w:t>
      </w:r>
      <w:proofErr w:type="spellEnd"/>
      <w:r w:rsidRPr="00530351">
        <w:t xml:space="preserve"> </w:t>
      </w:r>
      <w:proofErr w:type="spellStart"/>
      <w:r w:rsidRPr="00530351">
        <w:t>impulsos</w:t>
      </w:r>
      <w:proofErr w:type="spellEnd"/>
      <w:r w:rsidRPr="00530351">
        <w:t xml:space="preserve"> </w:t>
      </w:r>
      <w:proofErr w:type="spellStart"/>
      <w:r w:rsidRPr="00530351">
        <w:t>coordinando</w:t>
      </w:r>
      <w:proofErr w:type="spellEnd"/>
      <w:r w:rsidRPr="00530351">
        <w:t xml:space="preserve"> </w:t>
      </w:r>
      <w:proofErr w:type="spellStart"/>
      <w:r w:rsidRPr="00530351">
        <w:t>algunas</w:t>
      </w:r>
      <w:proofErr w:type="spellEnd"/>
      <w:r w:rsidRPr="00530351">
        <w:t xml:space="preserve"> </w:t>
      </w:r>
      <w:proofErr w:type="spellStart"/>
      <w:r w:rsidRPr="00530351">
        <w:t>acciones</w:t>
      </w:r>
      <w:proofErr w:type="spellEnd"/>
      <w:r w:rsidRPr="00530351">
        <w:t>" (Between weeks 8 and 9, it says that the brain sends impulses coordinating some actions). These early movements are spontaneous and reflexive, resulting from the development of neural pathways between the spinal cord and developing muscles. Though simple, these movements are essential for proper musculoskeletal development and represent an early manifestation of the nervous system's functional capacity.</w:t>
      </w:r>
    </w:p>
    <w:p w14:paraId="01EED809" w14:textId="77777777" w:rsidR="004516CE" w:rsidRPr="00530351" w:rsidRDefault="004516CE" w:rsidP="00966ECE">
      <w:pPr>
        <w:pStyle w:val="Heading3"/>
      </w:pPr>
      <w:r w:rsidRPr="00530351">
        <w:t>From Physical Embryo to Spiritual Embryo</w:t>
      </w:r>
    </w:p>
    <w:p w14:paraId="42E27DED" w14:textId="77777777" w:rsidR="004516CE" w:rsidRPr="00530351" w:rsidRDefault="004516CE" w:rsidP="00966ECE">
      <w:pPr>
        <w:pStyle w:val="Heading4"/>
      </w:pPr>
      <w:r w:rsidRPr="00530351">
        <w:t>Continuity of Development</w:t>
      </w:r>
    </w:p>
    <w:p w14:paraId="0605D0D5" w14:textId="77777777" w:rsidR="004516CE" w:rsidRPr="00530351" w:rsidRDefault="004516CE" w:rsidP="004516CE">
      <w:r w:rsidRPr="00530351">
        <w:t xml:space="preserve">The transition from physical </w:t>
      </w:r>
      <w:proofErr w:type="gramStart"/>
      <w:r w:rsidRPr="00530351">
        <w:t>embryo</w:t>
      </w:r>
      <w:proofErr w:type="gramEnd"/>
      <w:r w:rsidRPr="00530351">
        <w:t xml:space="preserve"> to spiritual embryo represents one of the most profound conceptual insights in Montessori's understanding of human development. This perspective recognizes that birth, while certainly a dramatic physiological event, does not represent a discontinuity in the developmental process but rather a shift in environmental context. The inherent tendencies, patterns, and needs that guide development before birth continue to operate after birth, though in increasingly complex ways as the child interacts with the physical and social environment.</w:t>
      </w:r>
    </w:p>
    <w:p w14:paraId="28293CCB" w14:textId="77777777" w:rsidR="004516CE" w:rsidRPr="00530351" w:rsidRDefault="004516CE" w:rsidP="004516CE">
      <w:r w:rsidRPr="00530351">
        <w:t xml:space="preserve">The source materials directly acknowledge this continuity: "El </w:t>
      </w:r>
      <w:proofErr w:type="spellStart"/>
      <w:r w:rsidRPr="00530351">
        <w:t>niño</w:t>
      </w:r>
      <w:proofErr w:type="spellEnd"/>
      <w:r w:rsidRPr="00530351">
        <w:t xml:space="preserve"> </w:t>
      </w:r>
      <w:proofErr w:type="spellStart"/>
      <w:r w:rsidRPr="00530351">
        <w:t>pasa</w:t>
      </w:r>
      <w:proofErr w:type="spellEnd"/>
      <w:r w:rsidRPr="00530351">
        <w:t xml:space="preserve"> </w:t>
      </w:r>
      <w:proofErr w:type="spellStart"/>
      <w:r w:rsidRPr="00530351">
        <w:t>por</w:t>
      </w:r>
      <w:proofErr w:type="spellEnd"/>
      <w:r w:rsidRPr="00530351">
        <w:t xml:space="preserve"> 2 </w:t>
      </w:r>
      <w:proofErr w:type="spellStart"/>
      <w:r w:rsidRPr="00530351">
        <w:t>periodos</w:t>
      </w:r>
      <w:proofErr w:type="spellEnd"/>
      <w:r w:rsidRPr="00530351">
        <w:t xml:space="preserve"> de ser </w:t>
      </w:r>
      <w:proofErr w:type="spellStart"/>
      <w:r w:rsidRPr="00530351">
        <w:t>embrión</w:t>
      </w:r>
      <w:proofErr w:type="spellEnd"/>
      <w:r w:rsidRPr="00530351">
        <w:t xml:space="preserve">, </w:t>
      </w:r>
      <w:proofErr w:type="spellStart"/>
      <w:r w:rsidRPr="00530351">
        <w:t>el</w:t>
      </w:r>
      <w:proofErr w:type="spellEnd"/>
      <w:r w:rsidRPr="00530351">
        <w:t xml:space="preserve"> natural y </w:t>
      </w:r>
      <w:proofErr w:type="spellStart"/>
      <w:r w:rsidRPr="00530351">
        <w:t>cuando</w:t>
      </w:r>
      <w:proofErr w:type="spellEnd"/>
      <w:r w:rsidRPr="00530351">
        <w:t xml:space="preserve"> </w:t>
      </w:r>
      <w:proofErr w:type="spellStart"/>
      <w:r w:rsidRPr="00530351">
        <w:t>nace</w:t>
      </w:r>
      <w:proofErr w:type="spellEnd"/>
      <w:r w:rsidRPr="00530351">
        <w:t xml:space="preserve"> </w:t>
      </w:r>
      <w:proofErr w:type="spellStart"/>
      <w:r w:rsidRPr="00530351">
        <w:t>pasa</w:t>
      </w:r>
      <w:proofErr w:type="spellEnd"/>
      <w:r w:rsidRPr="00530351">
        <w:t xml:space="preserve"> </w:t>
      </w:r>
      <w:proofErr w:type="spellStart"/>
      <w:r w:rsidRPr="00530351">
        <w:t>por</w:t>
      </w:r>
      <w:proofErr w:type="spellEnd"/>
      <w:r w:rsidRPr="00530351">
        <w:t xml:space="preserve"> la </w:t>
      </w:r>
      <w:proofErr w:type="spellStart"/>
      <w:r w:rsidRPr="00530351">
        <w:t>etapa</w:t>
      </w:r>
      <w:proofErr w:type="spellEnd"/>
      <w:r w:rsidRPr="00530351">
        <w:t xml:space="preserve"> que se forma, </w:t>
      </w:r>
      <w:proofErr w:type="spellStart"/>
      <w:r w:rsidRPr="00530351">
        <w:t>aprende</w:t>
      </w:r>
      <w:proofErr w:type="spellEnd"/>
      <w:r w:rsidRPr="00530351">
        <w:t xml:space="preserve"> a </w:t>
      </w:r>
      <w:proofErr w:type="spellStart"/>
      <w:r w:rsidRPr="00530351">
        <w:t>través</w:t>
      </w:r>
      <w:proofErr w:type="spellEnd"/>
      <w:r w:rsidRPr="00530351">
        <w:t xml:space="preserve"> de y </w:t>
      </w:r>
      <w:proofErr w:type="spellStart"/>
      <w:r w:rsidRPr="00530351">
        <w:t>utilizando</w:t>
      </w:r>
      <w:proofErr w:type="spellEnd"/>
      <w:r w:rsidRPr="00530351">
        <w:t xml:space="preserve"> </w:t>
      </w:r>
      <w:proofErr w:type="spellStart"/>
      <w:r w:rsidRPr="00530351">
        <w:t>todos</w:t>
      </w:r>
      <w:proofErr w:type="spellEnd"/>
      <w:r w:rsidRPr="00530351">
        <w:t xml:space="preserve"> </w:t>
      </w:r>
      <w:proofErr w:type="spellStart"/>
      <w:r w:rsidRPr="00530351">
        <w:t>los</w:t>
      </w:r>
      <w:proofErr w:type="spellEnd"/>
      <w:r w:rsidRPr="00530351">
        <w:t xml:space="preserve"> </w:t>
      </w:r>
      <w:proofErr w:type="spellStart"/>
      <w:r w:rsidRPr="00530351">
        <w:t>sentidos</w:t>
      </w:r>
      <w:proofErr w:type="spellEnd"/>
      <w:r w:rsidRPr="00530351">
        <w:t>" (The child passes through two periods of being an embryo, the natural one and when born goes through the stage in which he forms, learns through and using all the senses). This statement encapsulates Montessori's understanding that human development does not begin at birth but is a continuous process from conception onward, with the prenatal and postnatal phases representing different expressions of the same fundamental developmental trajectory.</w:t>
      </w:r>
    </w:p>
    <w:p w14:paraId="510E012D" w14:textId="77777777" w:rsidR="004516CE" w:rsidRPr="00530351" w:rsidRDefault="004516CE" w:rsidP="004516CE">
      <w:r w:rsidRPr="00530351">
        <w:t xml:space="preserve">Several aspects of development demonstrate this continuity particularly clearly. Neurological development, begun in the earliest weeks of embryonic life, continues at an </w:t>
      </w:r>
      <w:r w:rsidRPr="00530351">
        <w:lastRenderedPageBreak/>
        <w:t>extraordinary pace after birth. The overproduction of synapses that begins in the second trimester accelerates in the first two years of life, creating a dense network of neural connections that will subsequently be refined through experience-dependent processes. Myelination—the formation of insulating sheaths around nerve fibers—also continues from its prenatal beginnings into adolescence and beyond, following predictable sequences that reflect both genetic programming and environmental influences.</w:t>
      </w:r>
    </w:p>
    <w:p w14:paraId="214FF57D" w14:textId="77777777" w:rsidR="004516CE" w:rsidRPr="00530351" w:rsidRDefault="004516CE" w:rsidP="004516CE">
      <w:r w:rsidRPr="00530351">
        <w:t xml:space="preserve">Sensory development similarly demonstrates continuity across the birth transition. The sensory capabilities established during prenatal life—tactile sensitivity, auditory perception, visual responsiveness, and chemical sensitivity—continue to develop and refine after birth, building on the neural foundations established in utero. The source materials note that prenatal sensory experiences establish "puntos de </w:t>
      </w:r>
      <w:proofErr w:type="spellStart"/>
      <w:r w:rsidRPr="00530351">
        <w:t>referencia</w:t>
      </w:r>
      <w:proofErr w:type="spellEnd"/>
      <w:r w:rsidRPr="00530351">
        <w:t>" (points of reference) that continue after birth, providing continuity between prenatal and postnatal experience. This continuity may help explain the newborn's preference for familiar stimuli, such as the maternal voice or flavors experienced through the amniotic fluid.</w:t>
      </w:r>
    </w:p>
    <w:p w14:paraId="13898398" w14:textId="77777777" w:rsidR="004516CE" w:rsidRPr="00530351" w:rsidRDefault="004516CE" w:rsidP="004516CE">
      <w:r w:rsidRPr="00530351">
        <w:t xml:space="preserve">Movement capabilities also develop continuously from before birth to after. The spontaneous movements that begin in the first trimester become increasingly coordinated and purposeful throughout pregnancy, with patterns of fetal movement in the third trimester resembling those seen in the newborn. After birth, the infant continues to refine these movement patterns and develop new ones, but the progression represents a continuous developmental trajectory rather than a new beginning. The source materials implicitly recognize this continuity in their description of motor development: "El psyche del hombre se </w:t>
      </w:r>
      <w:proofErr w:type="spellStart"/>
      <w:r w:rsidRPr="00530351">
        <w:t>desarrolla</w:t>
      </w:r>
      <w:proofErr w:type="spellEnd"/>
      <w:r w:rsidRPr="00530351">
        <w:t xml:space="preserve"> a </w:t>
      </w:r>
      <w:proofErr w:type="spellStart"/>
      <w:r w:rsidRPr="00530351">
        <w:t>través</w:t>
      </w:r>
      <w:proofErr w:type="spellEnd"/>
      <w:r w:rsidRPr="00530351">
        <w:t xml:space="preserve"> del </w:t>
      </w:r>
      <w:proofErr w:type="spellStart"/>
      <w:r w:rsidRPr="00530351">
        <w:t>movimiento</w:t>
      </w:r>
      <w:proofErr w:type="spellEnd"/>
      <w:r w:rsidRPr="00530351">
        <w:t xml:space="preserve">, y de sus </w:t>
      </w:r>
      <w:proofErr w:type="spellStart"/>
      <w:r w:rsidRPr="00530351">
        <w:t>sentidos</w:t>
      </w:r>
      <w:proofErr w:type="spellEnd"/>
      <w:r w:rsidRPr="00530351">
        <w:t>" (The psyche of man develops through movement and his senses).</w:t>
      </w:r>
    </w:p>
    <w:p w14:paraId="1D8A2720" w14:textId="77777777" w:rsidR="004516CE" w:rsidRPr="00530351" w:rsidRDefault="004516CE" w:rsidP="004516CE">
      <w:r w:rsidRPr="00530351">
        <w:t>Psychological development similarly demonstrates continuity across birth. The preliminary learning capabilities evident in the fetus—habituation to repeated stimuli, differential responses to novel versus familiar sounds, apparent preferences for certain types of sensory input—continue and expand after birth. The newborn demonstrates remarkable readiness for social interaction and further learning, suggesting that psychological development, like physical development, follows a continuous trajectory from conception onward.</w:t>
      </w:r>
    </w:p>
    <w:p w14:paraId="580BC659" w14:textId="77777777" w:rsidR="004516CE" w:rsidRPr="00530351" w:rsidRDefault="004516CE" w:rsidP="004516CE">
      <w:r w:rsidRPr="00530351">
        <w:t>The concept of developmental stages or planes, central to Montessori's understanding of human development, recognizes this continuity while also acknowledging qualitative shifts in the manifestation of developmental tendencies at different ages. Just as the transition from embryonic to fetal development represents a shift in emphasis rather than a fundamentally new process, the transition from prenatal to postnatal life represents a change in context and expression rather than a break in the developmental continuum.</w:t>
      </w:r>
    </w:p>
    <w:p w14:paraId="56C5285C" w14:textId="77777777" w:rsidR="004516CE" w:rsidRPr="00530351" w:rsidRDefault="004516CE" w:rsidP="004516CE">
      <w:r w:rsidRPr="00530351">
        <w:lastRenderedPageBreak/>
        <w:t xml:space="preserve">Montessori's concept of the "spiritual embryo" emerged from this understanding of developmental continuity. Just as the physical embryo develops according to an internal plan when provided with appropriate environmental conditions, the child after birth continues to develop according to inherent tendencies when the environment supports them. The source materials express this parallel: "El </w:t>
      </w:r>
      <w:proofErr w:type="spellStart"/>
      <w:r w:rsidRPr="00530351">
        <w:t>niño</w:t>
      </w:r>
      <w:proofErr w:type="spellEnd"/>
      <w:r w:rsidRPr="00530351">
        <w:t xml:space="preserve"> que se </w:t>
      </w:r>
      <w:proofErr w:type="spellStart"/>
      <w:r w:rsidRPr="00530351">
        <w:t>encarna</w:t>
      </w:r>
      <w:proofErr w:type="spellEnd"/>
      <w:r w:rsidRPr="00530351">
        <w:t xml:space="preserve"> es un </w:t>
      </w:r>
      <w:proofErr w:type="spellStart"/>
      <w:r w:rsidRPr="00530351">
        <w:t>embrión</w:t>
      </w:r>
      <w:proofErr w:type="spellEnd"/>
      <w:r w:rsidRPr="00530351">
        <w:t xml:space="preserve"> </w:t>
      </w:r>
      <w:proofErr w:type="spellStart"/>
      <w:r w:rsidRPr="00530351">
        <w:t>espiritual</w:t>
      </w:r>
      <w:proofErr w:type="spellEnd"/>
      <w:r w:rsidRPr="00530351">
        <w:t xml:space="preserve"> que </w:t>
      </w:r>
      <w:proofErr w:type="spellStart"/>
      <w:r w:rsidRPr="00530351">
        <w:t>debe</w:t>
      </w:r>
      <w:proofErr w:type="spellEnd"/>
      <w:r w:rsidRPr="00530351">
        <w:t xml:space="preserve"> </w:t>
      </w:r>
      <w:proofErr w:type="spellStart"/>
      <w:r w:rsidRPr="00530351">
        <w:t>vivir</w:t>
      </w:r>
      <w:proofErr w:type="spellEnd"/>
      <w:r w:rsidRPr="00530351">
        <w:t xml:space="preserve"> a </w:t>
      </w:r>
      <w:proofErr w:type="spellStart"/>
      <w:r w:rsidRPr="00530351">
        <w:t>expensas</w:t>
      </w:r>
      <w:proofErr w:type="spellEnd"/>
      <w:r w:rsidRPr="00530351">
        <w:t xml:space="preserve"> del </w:t>
      </w:r>
      <w:proofErr w:type="spellStart"/>
      <w:r w:rsidRPr="00530351">
        <w:t>ambiente</w:t>
      </w:r>
      <w:proofErr w:type="spellEnd"/>
      <w:r w:rsidRPr="00530351">
        <w:t xml:space="preserve">, </w:t>
      </w:r>
      <w:proofErr w:type="spellStart"/>
      <w:r w:rsidRPr="00530351">
        <w:t>pero</w:t>
      </w:r>
      <w:proofErr w:type="spellEnd"/>
      <w:r w:rsidRPr="00530351">
        <w:t xml:space="preserve"> del </w:t>
      </w:r>
      <w:proofErr w:type="spellStart"/>
      <w:r w:rsidRPr="00530351">
        <w:t>mismo</w:t>
      </w:r>
      <w:proofErr w:type="spellEnd"/>
      <w:r w:rsidRPr="00530351">
        <w:t xml:space="preserve"> modo que </w:t>
      </w:r>
      <w:proofErr w:type="spellStart"/>
      <w:r w:rsidRPr="00530351">
        <w:t>el</w:t>
      </w:r>
      <w:proofErr w:type="spellEnd"/>
      <w:r w:rsidRPr="00530351">
        <w:t xml:space="preserve"> </w:t>
      </w:r>
      <w:proofErr w:type="spellStart"/>
      <w:r w:rsidRPr="00530351">
        <w:t>embrión</w:t>
      </w:r>
      <w:proofErr w:type="spellEnd"/>
      <w:r w:rsidRPr="00530351">
        <w:t xml:space="preserve"> </w:t>
      </w:r>
      <w:proofErr w:type="spellStart"/>
      <w:r w:rsidRPr="00530351">
        <w:t>físico</w:t>
      </w:r>
      <w:proofErr w:type="spellEnd"/>
      <w:r w:rsidRPr="00530351">
        <w:t xml:space="preserve"> </w:t>
      </w:r>
      <w:proofErr w:type="spellStart"/>
      <w:r w:rsidRPr="00530351">
        <w:t>necesita</w:t>
      </w:r>
      <w:proofErr w:type="spellEnd"/>
      <w:r w:rsidRPr="00530351">
        <w:t xml:space="preserve"> un </w:t>
      </w:r>
      <w:proofErr w:type="spellStart"/>
      <w:r w:rsidRPr="00530351">
        <w:t>ambiente</w:t>
      </w:r>
      <w:proofErr w:type="spellEnd"/>
      <w:r w:rsidRPr="00530351">
        <w:t xml:space="preserve"> especial que es </w:t>
      </w:r>
      <w:proofErr w:type="spellStart"/>
      <w:r w:rsidRPr="00530351">
        <w:t>el</w:t>
      </w:r>
      <w:proofErr w:type="spellEnd"/>
      <w:r w:rsidRPr="00530351">
        <w:t xml:space="preserve"> </w:t>
      </w:r>
      <w:proofErr w:type="spellStart"/>
      <w:r w:rsidRPr="00530351">
        <w:t>seno</w:t>
      </w:r>
      <w:proofErr w:type="spellEnd"/>
      <w:r w:rsidRPr="00530351">
        <w:t xml:space="preserve"> </w:t>
      </w:r>
      <w:proofErr w:type="spellStart"/>
      <w:r w:rsidRPr="00530351">
        <w:t>materno</w:t>
      </w:r>
      <w:proofErr w:type="spellEnd"/>
      <w:r w:rsidRPr="00530351">
        <w:t xml:space="preserve">, </w:t>
      </w:r>
      <w:proofErr w:type="spellStart"/>
      <w:r w:rsidRPr="00530351">
        <w:t>este</w:t>
      </w:r>
      <w:proofErr w:type="spellEnd"/>
      <w:r w:rsidRPr="00530351">
        <w:t xml:space="preserve"> </w:t>
      </w:r>
      <w:proofErr w:type="spellStart"/>
      <w:r w:rsidRPr="00530351">
        <w:t>embrión</w:t>
      </w:r>
      <w:proofErr w:type="spellEnd"/>
      <w:r w:rsidRPr="00530351">
        <w:t xml:space="preserve"> </w:t>
      </w:r>
      <w:proofErr w:type="spellStart"/>
      <w:r w:rsidRPr="00530351">
        <w:t>espiritual</w:t>
      </w:r>
      <w:proofErr w:type="spellEnd"/>
      <w:r w:rsidRPr="00530351">
        <w:t xml:space="preserve"> </w:t>
      </w:r>
      <w:proofErr w:type="spellStart"/>
      <w:r w:rsidRPr="00530351">
        <w:t>necesita</w:t>
      </w:r>
      <w:proofErr w:type="spellEnd"/>
      <w:r w:rsidRPr="00530351">
        <w:t xml:space="preserve"> ser </w:t>
      </w:r>
      <w:proofErr w:type="spellStart"/>
      <w:r w:rsidRPr="00530351">
        <w:t>protegido</w:t>
      </w:r>
      <w:proofErr w:type="spellEnd"/>
      <w:r w:rsidRPr="00530351">
        <w:t xml:space="preserve"> </w:t>
      </w:r>
      <w:proofErr w:type="spellStart"/>
      <w:r w:rsidRPr="00530351">
        <w:t>por</w:t>
      </w:r>
      <w:proofErr w:type="spellEnd"/>
      <w:r w:rsidRPr="00530351">
        <w:t xml:space="preserve"> un </w:t>
      </w:r>
      <w:proofErr w:type="spellStart"/>
      <w:r w:rsidRPr="00530351">
        <w:t>ambiente</w:t>
      </w:r>
      <w:proofErr w:type="spellEnd"/>
      <w:r w:rsidRPr="00530351">
        <w:t xml:space="preserve"> exterior </w:t>
      </w:r>
      <w:proofErr w:type="spellStart"/>
      <w:r w:rsidRPr="00530351">
        <w:t>animado</w:t>
      </w:r>
      <w:proofErr w:type="spellEnd"/>
      <w:r w:rsidRPr="00530351">
        <w:t xml:space="preserve">, </w:t>
      </w:r>
      <w:proofErr w:type="spellStart"/>
      <w:r w:rsidRPr="00530351">
        <w:t>cálido</w:t>
      </w:r>
      <w:proofErr w:type="spellEnd"/>
      <w:r w:rsidRPr="00530351">
        <w:t xml:space="preserve">, amoroso, </w:t>
      </w:r>
      <w:proofErr w:type="spellStart"/>
      <w:r w:rsidRPr="00530351">
        <w:t>abundante</w:t>
      </w:r>
      <w:proofErr w:type="spellEnd"/>
      <w:r w:rsidRPr="00530351">
        <w:t xml:space="preserve"> </w:t>
      </w:r>
      <w:proofErr w:type="spellStart"/>
      <w:r w:rsidRPr="00530351">
        <w:t>en</w:t>
      </w:r>
      <w:proofErr w:type="spellEnd"/>
      <w:r w:rsidRPr="00530351">
        <w:t xml:space="preserve"> </w:t>
      </w:r>
      <w:proofErr w:type="spellStart"/>
      <w:r w:rsidRPr="00530351">
        <w:t>alimentos</w:t>
      </w:r>
      <w:proofErr w:type="spellEnd"/>
      <w:r w:rsidRPr="00530351">
        <w:t xml:space="preserve">: un </w:t>
      </w:r>
      <w:proofErr w:type="spellStart"/>
      <w:r w:rsidRPr="00530351">
        <w:t>ambiente</w:t>
      </w:r>
      <w:proofErr w:type="spellEnd"/>
      <w:r w:rsidRPr="00530351">
        <w:t xml:space="preserve"> </w:t>
      </w:r>
      <w:proofErr w:type="spellStart"/>
      <w:r w:rsidRPr="00530351">
        <w:t>en</w:t>
      </w:r>
      <w:proofErr w:type="spellEnd"/>
      <w:r w:rsidRPr="00530351">
        <w:t xml:space="preserve"> </w:t>
      </w:r>
      <w:proofErr w:type="spellStart"/>
      <w:r w:rsidRPr="00530351">
        <w:t>el</w:t>
      </w:r>
      <w:proofErr w:type="spellEnd"/>
      <w:r w:rsidRPr="00530351">
        <w:t xml:space="preserve"> que </w:t>
      </w:r>
      <w:proofErr w:type="spellStart"/>
      <w:r w:rsidRPr="00530351">
        <w:t>todo</w:t>
      </w:r>
      <w:proofErr w:type="spellEnd"/>
      <w:r w:rsidRPr="00530351">
        <w:t xml:space="preserve"> sea </w:t>
      </w:r>
      <w:proofErr w:type="spellStart"/>
      <w:r w:rsidRPr="00530351">
        <w:t>acogedor</w:t>
      </w:r>
      <w:proofErr w:type="spellEnd"/>
      <w:r w:rsidRPr="00530351">
        <w:t xml:space="preserve"> y </w:t>
      </w:r>
      <w:proofErr w:type="spellStart"/>
      <w:r w:rsidRPr="00530351">
        <w:t>donde</w:t>
      </w:r>
      <w:proofErr w:type="spellEnd"/>
      <w:r w:rsidRPr="00530351">
        <w:t xml:space="preserve"> nada </w:t>
      </w:r>
      <w:proofErr w:type="spellStart"/>
      <w:r w:rsidRPr="00530351">
        <w:t>obstaculice</w:t>
      </w:r>
      <w:proofErr w:type="spellEnd"/>
      <w:r w:rsidRPr="00530351">
        <w:t xml:space="preserve"> </w:t>
      </w:r>
      <w:proofErr w:type="spellStart"/>
      <w:r w:rsidRPr="00530351">
        <w:t>el</w:t>
      </w:r>
      <w:proofErr w:type="spellEnd"/>
      <w:r w:rsidRPr="00530351">
        <w:t xml:space="preserve"> </w:t>
      </w:r>
      <w:proofErr w:type="spellStart"/>
      <w:r w:rsidRPr="00530351">
        <w:t>desarrollo</w:t>
      </w:r>
      <w:proofErr w:type="spellEnd"/>
      <w:r w:rsidRPr="00530351">
        <w:t>" (The child who incarnates is a spiritual embryo that must live at the expense of the environment, but just as the physical embryo needs a special environment that is the maternal womb, this spiritual embryo needs to be protected by an animated, warm, loving external environment, abundant in nourishment: an environment in which everything is welcoming and where nothing hinders development).</w:t>
      </w:r>
    </w:p>
    <w:p w14:paraId="64AA3E11" w14:textId="77777777" w:rsidR="004516CE" w:rsidRPr="00530351" w:rsidRDefault="004516CE" w:rsidP="004516CE">
      <w:r w:rsidRPr="00530351">
        <w:t xml:space="preserve">This recognition of developmental continuity has profound implications for our understanding of the child and our approach to supporting development. It suggests that many of the needs evident in the child after </w:t>
      </w:r>
      <w:proofErr w:type="gramStart"/>
      <w:r w:rsidRPr="00530351">
        <w:t>birth—for</w:t>
      </w:r>
      <w:proofErr w:type="gramEnd"/>
      <w:r w:rsidRPr="00530351">
        <w:t xml:space="preserve"> protection, nourishment, appropriate stimulation, and freedom from unnecessary obstacles—have their origins in the developmental imperatives that guided growth before birth. Just as the uterine environment provides ideal conditions for physical embryonic development, the environment after birth must provide appropriate conditions for the continued unfolding of human potential.</w:t>
      </w:r>
    </w:p>
    <w:p w14:paraId="721BFA8C" w14:textId="77777777" w:rsidR="004516CE" w:rsidRPr="00530351" w:rsidRDefault="004516CE" w:rsidP="004516CE">
      <w:r w:rsidRPr="00530351">
        <w:t xml:space="preserve">The concept of sensitive periods in development, another key element of Montessori's approach, also reflects this continuity. During sensitive periods, which occur both before and after birth, the developing organism demonstrates heightened receptivity to specific types of environmental input, facilitating the acquisition of </w:t>
      </w:r>
      <w:proofErr w:type="gramStart"/>
      <w:r w:rsidRPr="00530351">
        <w:t>particular capabilities</w:t>
      </w:r>
      <w:proofErr w:type="gramEnd"/>
      <w:r w:rsidRPr="00530351">
        <w:t>. Recognition of these periods, which follow predictable sequences yet may vary somewhat in timing between individuals, allows for more effective support of development by providing appropriate stimulation when the organism is most responsive to it.</w:t>
      </w:r>
    </w:p>
    <w:p w14:paraId="3667CE09" w14:textId="77777777" w:rsidR="004516CE" w:rsidRPr="00530351" w:rsidRDefault="004516CE" w:rsidP="004516CE">
      <w:r w:rsidRPr="00530351">
        <w:t xml:space="preserve">The importance of the prepared environment in Montessori education derives directly from this understanding of developmental continuity. Just as the uterine environment provides precisely what the physical embryo needs for optimal </w:t>
      </w:r>
      <w:proofErr w:type="gramStart"/>
      <w:r w:rsidRPr="00530351">
        <w:t>development—</w:t>
      </w:r>
      <w:proofErr w:type="gramEnd"/>
      <w:r w:rsidRPr="00530351">
        <w:t xml:space="preserve">neither too much nor too little, neither prematurely nor too late—the prepared environment after birth aims to provide what the spiritual embryo needs at each developmental stage. This environment, like the womb, offers protection without constraint, nourishment without effort, and stimulation without </w:t>
      </w:r>
      <w:proofErr w:type="gramStart"/>
      <w:r w:rsidRPr="00530351">
        <w:t>overwhelming—conditions</w:t>
      </w:r>
      <w:proofErr w:type="gramEnd"/>
      <w:r w:rsidRPr="00530351">
        <w:t xml:space="preserve"> that allow the inherent developmental plan to unfold optimally.</w:t>
      </w:r>
    </w:p>
    <w:p w14:paraId="47580ECE" w14:textId="77777777" w:rsidR="004516CE" w:rsidRPr="00530351" w:rsidRDefault="004516CE" w:rsidP="004516CE">
      <w:r w:rsidRPr="00530351">
        <w:lastRenderedPageBreak/>
        <w:t>The concept of developmental continuity also informs Montessori's understanding of the adult's role in supporting development. Just as the maternal body provides for the needs of the physical embryo without directing its development, the adult after birth should provide for the needs of the spiritual embryo while respecting its internal developmental guide. This perspective shifts the adult's role from that of shaper or director to that of observer and supporter—a shift that represents one of the most distinctive features of the Montessori approach.</w:t>
      </w:r>
    </w:p>
    <w:p w14:paraId="183CBF05" w14:textId="77777777" w:rsidR="004516CE" w:rsidRPr="00530351" w:rsidRDefault="004516CE" w:rsidP="004516CE">
      <w:r w:rsidRPr="00530351">
        <w:t>Recognition of the continuity between prenatal and postnatal development thus provides a foundation for understanding the child as an active agent in their own development rather than a passive recipient of adult instruction. From conception onward, the human organism follows an internal developmental plan, responding to environmental conditions but guided by inherent tendencies toward specific ends. This perspective, derived from careful observation of children but consistent with embryological principles, represents a fundamental reorientation in our understanding of human development and the educational practices that support it.</w:t>
      </w:r>
    </w:p>
    <w:p w14:paraId="6D78CF8C" w14:textId="77777777" w:rsidR="004516CE" w:rsidRPr="00530351" w:rsidRDefault="004516CE" w:rsidP="00966ECE">
      <w:pPr>
        <w:pStyle w:val="Heading4"/>
      </w:pPr>
      <w:r w:rsidRPr="00530351">
        <w:t>Montessori's Concept of the Spiritual Embryo</w:t>
      </w:r>
    </w:p>
    <w:p w14:paraId="4EBF188F" w14:textId="77777777" w:rsidR="004516CE" w:rsidRPr="00530351" w:rsidRDefault="004516CE" w:rsidP="004516CE">
      <w:r w:rsidRPr="00530351">
        <w:t>The concept of the "spiritual embryo" represents one of Maria Montessori's most profound and original contributions to our understanding of human development. This metaphorical extension of embryological principles to psychological development provided a powerful framework for reconceptualizing the nature of childhood and the approach to education. By recognizing parallels between physical embryonic development and the psychological development of the child after birth, Montessori illuminated continuities in developmental processes that had previously been obscured by artificial distinctions between prenatal and postnatal life.</w:t>
      </w:r>
    </w:p>
    <w:p w14:paraId="141DF29B" w14:textId="77777777" w:rsidR="004516CE" w:rsidRPr="00530351" w:rsidRDefault="004516CE" w:rsidP="004516CE">
      <w:r w:rsidRPr="00530351">
        <w:t xml:space="preserve">The source materials directly reference this concept: "El </w:t>
      </w:r>
      <w:proofErr w:type="spellStart"/>
      <w:r w:rsidRPr="00530351">
        <w:t>niño</w:t>
      </w:r>
      <w:proofErr w:type="spellEnd"/>
      <w:r w:rsidRPr="00530351">
        <w:t xml:space="preserve"> que se </w:t>
      </w:r>
      <w:proofErr w:type="spellStart"/>
      <w:r w:rsidRPr="00530351">
        <w:t>encarna</w:t>
      </w:r>
      <w:proofErr w:type="spellEnd"/>
      <w:r w:rsidRPr="00530351">
        <w:t xml:space="preserve"> es un </w:t>
      </w:r>
      <w:proofErr w:type="spellStart"/>
      <w:r w:rsidRPr="00530351">
        <w:t>embrión</w:t>
      </w:r>
      <w:proofErr w:type="spellEnd"/>
      <w:r w:rsidRPr="00530351">
        <w:t xml:space="preserve"> </w:t>
      </w:r>
      <w:proofErr w:type="spellStart"/>
      <w:r w:rsidRPr="00530351">
        <w:t>espiritual</w:t>
      </w:r>
      <w:proofErr w:type="spellEnd"/>
      <w:r w:rsidRPr="00530351">
        <w:t xml:space="preserve"> que </w:t>
      </w:r>
      <w:proofErr w:type="spellStart"/>
      <w:r w:rsidRPr="00530351">
        <w:t>debe</w:t>
      </w:r>
      <w:proofErr w:type="spellEnd"/>
      <w:r w:rsidRPr="00530351">
        <w:t xml:space="preserve"> </w:t>
      </w:r>
      <w:proofErr w:type="spellStart"/>
      <w:r w:rsidRPr="00530351">
        <w:t>vivir</w:t>
      </w:r>
      <w:proofErr w:type="spellEnd"/>
      <w:r w:rsidRPr="00530351">
        <w:t xml:space="preserve"> a </w:t>
      </w:r>
      <w:proofErr w:type="spellStart"/>
      <w:r w:rsidRPr="00530351">
        <w:t>expensas</w:t>
      </w:r>
      <w:proofErr w:type="spellEnd"/>
      <w:r w:rsidRPr="00530351">
        <w:t xml:space="preserve"> del </w:t>
      </w:r>
      <w:proofErr w:type="spellStart"/>
      <w:r w:rsidRPr="00530351">
        <w:t>ambiente</w:t>
      </w:r>
      <w:proofErr w:type="spellEnd"/>
      <w:r w:rsidRPr="00530351">
        <w:t xml:space="preserve">, </w:t>
      </w:r>
      <w:proofErr w:type="spellStart"/>
      <w:r w:rsidRPr="00530351">
        <w:t>pero</w:t>
      </w:r>
      <w:proofErr w:type="spellEnd"/>
      <w:r w:rsidRPr="00530351">
        <w:t xml:space="preserve"> del </w:t>
      </w:r>
      <w:proofErr w:type="spellStart"/>
      <w:r w:rsidRPr="00530351">
        <w:t>mismo</w:t>
      </w:r>
      <w:proofErr w:type="spellEnd"/>
      <w:r w:rsidRPr="00530351">
        <w:t xml:space="preserve"> modo que </w:t>
      </w:r>
      <w:proofErr w:type="spellStart"/>
      <w:r w:rsidRPr="00530351">
        <w:t>el</w:t>
      </w:r>
      <w:proofErr w:type="spellEnd"/>
      <w:r w:rsidRPr="00530351">
        <w:t xml:space="preserve"> </w:t>
      </w:r>
      <w:proofErr w:type="spellStart"/>
      <w:r w:rsidRPr="00530351">
        <w:t>embrión</w:t>
      </w:r>
      <w:proofErr w:type="spellEnd"/>
      <w:r w:rsidRPr="00530351">
        <w:t xml:space="preserve"> </w:t>
      </w:r>
      <w:proofErr w:type="spellStart"/>
      <w:r w:rsidRPr="00530351">
        <w:t>físico</w:t>
      </w:r>
      <w:proofErr w:type="spellEnd"/>
      <w:r w:rsidRPr="00530351">
        <w:t xml:space="preserve"> </w:t>
      </w:r>
      <w:proofErr w:type="spellStart"/>
      <w:r w:rsidRPr="00530351">
        <w:t>necesita</w:t>
      </w:r>
      <w:proofErr w:type="spellEnd"/>
      <w:r w:rsidRPr="00530351">
        <w:t xml:space="preserve"> un </w:t>
      </w:r>
      <w:proofErr w:type="spellStart"/>
      <w:r w:rsidRPr="00530351">
        <w:t>ambiente</w:t>
      </w:r>
      <w:proofErr w:type="spellEnd"/>
      <w:r w:rsidRPr="00530351">
        <w:t xml:space="preserve"> especial que es </w:t>
      </w:r>
      <w:proofErr w:type="spellStart"/>
      <w:r w:rsidRPr="00530351">
        <w:t>el</w:t>
      </w:r>
      <w:proofErr w:type="spellEnd"/>
      <w:r w:rsidRPr="00530351">
        <w:t xml:space="preserve"> </w:t>
      </w:r>
      <w:proofErr w:type="spellStart"/>
      <w:r w:rsidRPr="00530351">
        <w:t>seno</w:t>
      </w:r>
      <w:proofErr w:type="spellEnd"/>
      <w:r w:rsidRPr="00530351">
        <w:t xml:space="preserve"> </w:t>
      </w:r>
      <w:proofErr w:type="spellStart"/>
      <w:r w:rsidRPr="00530351">
        <w:t>materno</w:t>
      </w:r>
      <w:proofErr w:type="spellEnd"/>
      <w:r w:rsidRPr="00530351">
        <w:t xml:space="preserve">, </w:t>
      </w:r>
      <w:proofErr w:type="spellStart"/>
      <w:r w:rsidRPr="00530351">
        <w:t>este</w:t>
      </w:r>
      <w:proofErr w:type="spellEnd"/>
      <w:r w:rsidRPr="00530351">
        <w:t xml:space="preserve"> </w:t>
      </w:r>
      <w:proofErr w:type="spellStart"/>
      <w:r w:rsidRPr="00530351">
        <w:t>embrión</w:t>
      </w:r>
      <w:proofErr w:type="spellEnd"/>
      <w:r w:rsidRPr="00530351">
        <w:t xml:space="preserve"> </w:t>
      </w:r>
      <w:proofErr w:type="spellStart"/>
      <w:r w:rsidRPr="00530351">
        <w:t>espiritual</w:t>
      </w:r>
      <w:proofErr w:type="spellEnd"/>
      <w:r w:rsidRPr="00530351">
        <w:t xml:space="preserve"> </w:t>
      </w:r>
      <w:proofErr w:type="spellStart"/>
      <w:r w:rsidRPr="00530351">
        <w:t>necesita</w:t>
      </w:r>
      <w:proofErr w:type="spellEnd"/>
      <w:r w:rsidRPr="00530351">
        <w:t xml:space="preserve"> ser </w:t>
      </w:r>
      <w:proofErr w:type="spellStart"/>
      <w:r w:rsidRPr="00530351">
        <w:t>protegido</w:t>
      </w:r>
      <w:proofErr w:type="spellEnd"/>
      <w:r w:rsidRPr="00530351">
        <w:t xml:space="preserve"> </w:t>
      </w:r>
      <w:proofErr w:type="spellStart"/>
      <w:r w:rsidRPr="00530351">
        <w:t>por</w:t>
      </w:r>
      <w:proofErr w:type="spellEnd"/>
      <w:r w:rsidRPr="00530351">
        <w:t xml:space="preserve"> un </w:t>
      </w:r>
      <w:proofErr w:type="spellStart"/>
      <w:r w:rsidRPr="00530351">
        <w:t>ambiente</w:t>
      </w:r>
      <w:proofErr w:type="spellEnd"/>
      <w:r w:rsidRPr="00530351">
        <w:t xml:space="preserve"> exterior </w:t>
      </w:r>
      <w:proofErr w:type="spellStart"/>
      <w:r w:rsidRPr="00530351">
        <w:t>animado</w:t>
      </w:r>
      <w:proofErr w:type="spellEnd"/>
      <w:r w:rsidRPr="00530351">
        <w:t xml:space="preserve">, </w:t>
      </w:r>
      <w:proofErr w:type="spellStart"/>
      <w:r w:rsidRPr="00530351">
        <w:t>cálido</w:t>
      </w:r>
      <w:proofErr w:type="spellEnd"/>
      <w:r w:rsidRPr="00530351">
        <w:t xml:space="preserve">, amoroso, </w:t>
      </w:r>
      <w:proofErr w:type="spellStart"/>
      <w:r w:rsidRPr="00530351">
        <w:t>abundante</w:t>
      </w:r>
      <w:proofErr w:type="spellEnd"/>
      <w:r w:rsidRPr="00530351">
        <w:t xml:space="preserve"> </w:t>
      </w:r>
      <w:proofErr w:type="spellStart"/>
      <w:r w:rsidRPr="00530351">
        <w:t>en</w:t>
      </w:r>
      <w:proofErr w:type="spellEnd"/>
      <w:r w:rsidRPr="00530351">
        <w:t xml:space="preserve"> </w:t>
      </w:r>
      <w:proofErr w:type="spellStart"/>
      <w:r w:rsidRPr="00530351">
        <w:t>alimentos</w:t>
      </w:r>
      <w:proofErr w:type="spellEnd"/>
      <w:r w:rsidRPr="00530351">
        <w:t xml:space="preserve">: un </w:t>
      </w:r>
      <w:proofErr w:type="spellStart"/>
      <w:r w:rsidRPr="00530351">
        <w:t>ambiente</w:t>
      </w:r>
      <w:proofErr w:type="spellEnd"/>
      <w:r w:rsidRPr="00530351">
        <w:t xml:space="preserve"> </w:t>
      </w:r>
      <w:proofErr w:type="spellStart"/>
      <w:r w:rsidRPr="00530351">
        <w:t>en</w:t>
      </w:r>
      <w:proofErr w:type="spellEnd"/>
      <w:r w:rsidRPr="00530351">
        <w:t xml:space="preserve"> </w:t>
      </w:r>
      <w:proofErr w:type="spellStart"/>
      <w:r w:rsidRPr="00530351">
        <w:t>el</w:t>
      </w:r>
      <w:proofErr w:type="spellEnd"/>
      <w:r w:rsidRPr="00530351">
        <w:t xml:space="preserve"> que </w:t>
      </w:r>
      <w:proofErr w:type="spellStart"/>
      <w:r w:rsidRPr="00530351">
        <w:t>todo</w:t>
      </w:r>
      <w:proofErr w:type="spellEnd"/>
      <w:r w:rsidRPr="00530351">
        <w:t xml:space="preserve"> sea </w:t>
      </w:r>
      <w:proofErr w:type="spellStart"/>
      <w:r w:rsidRPr="00530351">
        <w:t>acogedor</w:t>
      </w:r>
      <w:proofErr w:type="spellEnd"/>
      <w:r w:rsidRPr="00530351">
        <w:t xml:space="preserve"> y </w:t>
      </w:r>
      <w:proofErr w:type="spellStart"/>
      <w:r w:rsidRPr="00530351">
        <w:t>donde</w:t>
      </w:r>
      <w:proofErr w:type="spellEnd"/>
      <w:r w:rsidRPr="00530351">
        <w:t xml:space="preserve"> nada </w:t>
      </w:r>
      <w:proofErr w:type="spellStart"/>
      <w:r w:rsidRPr="00530351">
        <w:t>obstaculice</w:t>
      </w:r>
      <w:proofErr w:type="spellEnd"/>
      <w:r w:rsidRPr="00530351">
        <w:t xml:space="preserve"> </w:t>
      </w:r>
      <w:proofErr w:type="spellStart"/>
      <w:r w:rsidRPr="00530351">
        <w:t>el</w:t>
      </w:r>
      <w:proofErr w:type="spellEnd"/>
      <w:r w:rsidRPr="00530351">
        <w:t xml:space="preserve"> </w:t>
      </w:r>
      <w:proofErr w:type="spellStart"/>
      <w:r w:rsidRPr="00530351">
        <w:t>desarrollo</w:t>
      </w:r>
      <w:proofErr w:type="spellEnd"/>
      <w:r w:rsidRPr="00530351">
        <w:t>" (The child who incarnates is a spiritual embryo that must live at the expense of the environment, but just as the physical embryo needs a special environment that is the maternal womb, this spiritual embryo needs to be protected by an animated, warm, loving external environment, abundant in nourishment: an environment in which everything is welcoming and where nothing hinders development). This statement encapsulates the essential parallelism between physical and spiritual embryonic development that Montessori recognized through her observations of children.</w:t>
      </w:r>
    </w:p>
    <w:p w14:paraId="5BF0D0D1" w14:textId="77777777" w:rsidR="004516CE" w:rsidRPr="00530351" w:rsidRDefault="004516CE" w:rsidP="004516CE">
      <w:r w:rsidRPr="00530351">
        <w:lastRenderedPageBreak/>
        <w:t xml:space="preserve">Montessori's concept of the spiritual embryo emerged from her recognition that the child demonstrates many of the same characteristics after birth that the physical embryo demonstrates before birth. Both develop according to an internal plan or blueprint rather than through external direction. Both require specific environmental conditions to support their development but use these conditions to construct themselves rather than being constructed by them. Both pass through sensitive periods during which </w:t>
      </w:r>
      <w:proofErr w:type="gramStart"/>
      <w:r w:rsidRPr="00530351">
        <w:t>particular aspects</w:t>
      </w:r>
      <w:proofErr w:type="gramEnd"/>
      <w:r w:rsidRPr="00530351">
        <w:t xml:space="preserve"> of development occur most readily. And both demonstrate an inherent drive toward independence and self-sufficiency, progressing from complete dependence toward increasing autonomy.</w:t>
      </w:r>
    </w:p>
    <w:p w14:paraId="4087B7B8" w14:textId="77777777" w:rsidR="004516CE" w:rsidRPr="00530351" w:rsidRDefault="004516CE" w:rsidP="004516CE">
      <w:r w:rsidRPr="00530351">
        <w:t>The spiritual embryo, like the physical embryo, possesses what Montessori called "</w:t>
      </w:r>
      <w:proofErr w:type="gramStart"/>
      <w:r w:rsidRPr="00530351">
        <w:t>nebulae"—</w:t>
      </w:r>
      <w:proofErr w:type="gramEnd"/>
      <w:r w:rsidRPr="00530351">
        <w:t>latent potentialities that will manifest under appropriate conditions. These include the potential for language, movement, order, imagination, social interaction, and various forms of cognition. Just as the physical embryo possesses from conception the genetic information that will guide physical development, the spiritual embryo possesses inherent tendencies that will guide psychological development when supported by appropriate environmental conditions.</w:t>
      </w:r>
    </w:p>
    <w:p w14:paraId="319FE6DC" w14:textId="77777777" w:rsidR="004516CE" w:rsidRPr="00530351" w:rsidRDefault="004516CE" w:rsidP="004516CE">
      <w:r w:rsidRPr="00530351">
        <w:t xml:space="preserve">The concept of the spiritual embryo places particular emphasis on the absorptive capacity of the young child's mind. Montessori observed that children from birth to approximately age six demonstrate a unique form of mental relationship to their environment, which she termed the "absorbent mind." During this period, the child takes in impressions from the environment directly and unconsciously, without the effort or will required for later learning. The source materials allude to this absorbent quality: "La </w:t>
      </w:r>
      <w:proofErr w:type="spellStart"/>
      <w:r w:rsidRPr="00530351">
        <w:t>mente</w:t>
      </w:r>
      <w:proofErr w:type="spellEnd"/>
      <w:r w:rsidRPr="00530351">
        <w:t xml:space="preserve"> </w:t>
      </w:r>
      <w:proofErr w:type="spellStart"/>
      <w:r w:rsidRPr="00530351">
        <w:t>absorbente</w:t>
      </w:r>
      <w:proofErr w:type="spellEnd"/>
      <w:r w:rsidRPr="00530351">
        <w:t>" (The absorbent mind). This absorptive capacity parallels the physical embryo's ability to take in nutrients from the maternal bloodstream without conscious effort, using these materials to construct itself according to its inherent plan.</w:t>
      </w:r>
    </w:p>
    <w:p w14:paraId="5E6857AB" w14:textId="77777777" w:rsidR="004516CE" w:rsidRPr="00530351" w:rsidRDefault="004516CE" w:rsidP="004516CE">
      <w:r w:rsidRPr="00530351">
        <w:t xml:space="preserve">A key aspect of Montessori's concept of the spiritual embryo concerns the role of movement in psychological development. The source materials note: "El psyche del hombre se </w:t>
      </w:r>
      <w:proofErr w:type="spellStart"/>
      <w:r w:rsidRPr="00530351">
        <w:t>desarrolla</w:t>
      </w:r>
      <w:proofErr w:type="spellEnd"/>
      <w:r w:rsidRPr="00530351">
        <w:t xml:space="preserve"> a </w:t>
      </w:r>
      <w:proofErr w:type="spellStart"/>
      <w:r w:rsidRPr="00530351">
        <w:t>través</w:t>
      </w:r>
      <w:proofErr w:type="spellEnd"/>
      <w:r w:rsidRPr="00530351">
        <w:t xml:space="preserve"> del </w:t>
      </w:r>
      <w:proofErr w:type="spellStart"/>
      <w:r w:rsidRPr="00530351">
        <w:t>movimiento</w:t>
      </w:r>
      <w:proofErr w:type="spellEnd"/>
      <w:r w:rsidRPr="00530351">
        <w:t xml:space="preserve">, y de sus </w:t>
      </w:r>
      <w:proofErr w:type="spellStart"/>
      <w:r w:rsidRPr="00530351">
        <w:t>sentidos</w:t>
      </w:r>
      <w:proofErr w:type="spellEnd"/>
      <w:r w:rsidRPr="00530351">
        <w:t>" (The psyche of man develops through movement and his senses). Just as the physical embryo requires freedom for specific movements to develop properly, the spiritual embryo requires freedom for exploration and self-directed activity. Through movement, the child not only develops physical capabilities but also constructs intelligence, will, and character. This understanding led Montessori to place unprecedented emphasis on freedom of movement in educational environments, recognizing it as essential for psychological as well as physical development.</w:t>
      </w:r>
    </w:p>
    <w:p w14:paraId="63F81B7A" w14:textId="77777777" w:rsidR="004516CE" w:rsidRPr="00530351" w:rsidRDefault="004516CE" w:rsidP="004516CE">
      <w:r w:rsidRPr="00530351">
        <w:lastRenderedPageBreak/>
        <w:t>The spiritual embryo, like the physical embryo, passes through distinct developmental phases, each with its own characteristics and needs. Montessori identified four major planes of development, spanning from birth to maturity: the first plane (birth to age six), characterized by the absorbent mind and sensitive periods; the second plane (ages six to twelve), characterized by reasoning, imagination, and social organization; the third plane (ages twelve to eighteen), characterized by puberty, social sensitivity, and the search for identity; and the fourth plane (ages eighteen to twenty-four), characterized by the transition to adulthood and the actualization of potential. Within each plane, development follows predictable patterns, though with individual variations in timing and expression.</w:t>
      </w:r>
    </w:p>
    <w:p w14:paraId="404307CA" w14:textId="77777777" w:rsidR="004516CE" w:rsidRPr="00530351" w:rsidRDefault="004516CE" w:rsidP="004516CE">
      <w:r w:rsidRPr="00530351">
        <w:t>The concept of the spiritual embryo implies a particular understanding of deviations or abnormalities in development. Just as physical embryonic development can be disrupted by unfavorable environmental conditions—leading to various congenital abnormalities—spiritual embryonic development can be disrupted by inadequate or inappropriate environments after birth. Montessori observed that many behavioral problems in children resulted not from inherent deficiencies but from environments that failed to support normal development. This perspective shifted the focus from correcting the child to correcting the environment, a fundamental reorientation with far-reaching implications for educational practice.</w:t>
      </w:r>
    </w:p>
    <w:p w14:paraId="668E9C82" w14:textId="77777777" w:rsidR="004516CE" w:rsidRPr="00530351" w:rsidRDefault="004516CE" w:rsidP="004516CE">
      <w:r w:rsidRPr="00530351">
        <w:t xml:space="preserve">The spiritual embryo's development depends crucially on appropriate environmental </w:t>
      </w:r>
      <w:proofErr w:type="gramStart"/>
      <w:r w:rsidRPr="00530351">
        <w:t>supports</w:t>
      </w:r>
      <w:proofErr w:type="gramEnd"/>
      <w:r w:rsidRPr="00530351">
        <w:t xml:space="preserve"> at each stage. The source materials emphasize this parallelism: "El </w:t>
      </w:r>
      <w:proofErr w:type="spellStart"/>
      <w:r w:rsidRPr="00530351">
        <w:t>ambiente</w:t>
      </w:r>
      <w:proofErr w:type="spellEnd"/>
      <w:r w:rsidRPr="00530351">
        <w:t xml:space="preserve"> del </w:t>
      </w:r>
      <w:proofErr w:type="spellStart"/>
      <w:r w:rsidRPr="00530351">
        <w:t>útero</w:t>
      </w:r>
      <w:proofErr w:type="spellEnd"/>
      <w:r w:rsidRPr="00530351">
        <w:t xml:space="preserve"> </w:t>
      </w:r>
      <w:proofErr w:type="spellStart"/>
      <w:r w:rsidRPr="00530351">
        <w:t>provee</w:t>
      </w:r>
      <w:proofErr w:type="spellEnd"/>
      <w:r w:rsidRPr="00530351">
        <w:t xml:space="preserve"> </w:t>
      </w:r>
      <w:proofErr w:type="spellStart"/>
      <w:r w:rsidRPr="00530351">
        <w:t>todo</w:t>
      </w:r>
      <w:proofErr w:type="spellEnd"/>
      <w:r w:rsidRPr="00530351">
        <w:t xml:space="preserve"> lo </w:t>
      </w:r>
      <w:proofErr w:type="spellStart"/>
      <w:r w:rsidRPr="00530351">
        <w:t>necesario</w:t>
      </w:r>
      <w:proofErr w:type="spellEnd"/>
      <w:r w:rsidRPr="00530351">
        <w:t xml:space="preserve"> para que se </w:t>
      </w:r>
      <w:proofErr w:type="spellStart"/>
      <w:r w:rsidRPr="00530351">
        <w:t>desarrolle</w:t>
      </w:r>
      <w:proofErr w:type="spellEnd"/>
      <w:r w:rsidRPr="00530351">
        <w:t xml:space="preserve"> </w:t>
      </w:r>
      <w:proofErr w:type="spellStart"/>
      <w:r w:rsidRPr="00530351">
        <w:t>adecuadamente</w:t>
      </w:r>
      <w:proofErr w:type="spellEnd"/>
      <w:r w:rsidRPr="00530351">
        <w:t xml:space="preserve"> </w:t>
      </w:r>
      <w:proofErr w:type="spellStart"/>
      <w:r w:rsidRPr="00530351">
        <w:t>el</w:t>
      </w:r>
      <w:proofErr w:type="spellEnd"/>
      <w:r w:rsidRPr="00530351">
        <w:t xml:space="preserve"> </w:t>
      </w:r>
      <w:proofErr w:type="spellStart"/>
      <w:r w:rsidRPr="00530351">
        <w:t>embrión</w:t>
      </w:r>
      <w:proofErr w:type="spellEnd"/>
      <w:r w:rsidRPr="00530351">
        <w:t xml:space="preserve"> </w:t>
      </w:r>
      <w:proofErr w:type="spellStart"/>
      <w:r w:rsidRPr="00530351">
        <w:t>físico</w:t>
      </w:r>
      <w:proofErr w:type="spellEnd"/>
      <w:r w:rsidRPr="00530351">
        <w:t xml:space="preserve">. Por lo que es </w:t>
      </w:r>
      <w:proofErr w:type="spellStart"/>
      <w:r w:rsidRPr="00530351">
        <w:t>necesario</w:t>
      </w:r>
      <w:proofErr w:type="spellEnd"/>
      <w:r w:rsidRPr="00530351">
        <w:t xml:space="preserve"> </w:t>
      </w:r>
      <w:proofErr w:type="spellStart"/>
      <w:r w:rsidRPr="00530351">
        <w:t>preparar</w:t>
      </w:r>
      <w:proofErr w:type="spellEnd"/>
      <w:r w:rsidRPr="00530351">
        <w:t xml:space="preserve"> </w:t>
      </w:r>
      <w:proofErr w:type="spellStart"/>
      <w:r w:rsidRPr="00530351">
        <w:t>el</w:t>
      </w:r>
      <w:proofErr w:type="spellEnd"/>
      <w:r w:rsidRPr="00530351">
        <w:t xml:space="preserve"> </w:t>
      </w:r>
      <w:proofErr w:type="spellStart"/>
      <w:r w:rsidRPr="00530351">
        <w:t>ambiente</w:t>
      </w:r>
      <w:proofErr w:type="spellEnd"/>
      <w:r w:rsidRPr="00530351">
        <w:t xml:space="preserve"> para </w:t>
      </w:r>
      <w:proofErr w:type="spellStart"/>
      <w:r w:rsidRPr="00530351">
        <w:t>el</w:t>
      </w:r>
      <w:proofErr w:type="spellEnd"/>
      <w:r w:rsidRPr="00530351">
        <w:t xml:space="preserve"> </w:t>
      </w:r>
      <w:proofErr w:type="spellStart"/>
      <w:r w:rsidRPr="00530351">
        <w:t>desarrollo</w:t>
      </w:r>
      <w:proofErr w:type="spellEnd"/>
      <w:r w:rsidRPr="00530351">
        <w:t xml:space="preserve"> del </w:t>
      </w:r>
      <w:proofErr w:type="spellStart"/>
      <w:r w:rsidRPr="00530351">
        <w:t>embrión</w:t>
      </w:r>
      <w:proofErr w:type="spellEnd"/>
      <w:r w:rsidRPr="00530351">
        <w:t xml:space="preserve"> </w:t>
      </w:r>
      <w:proofErr w:type="spellStart"/>
      <w:r w:rsidRPr="00530351">
        <w:t>espiritual</w:t>
      </w:r>
      <w:proofErr w:type="spellEnd"/>
      <w:r w:rsidRPr="00530351">
        <w:t xml:space="preserve">" (The uterine environment provides everything necessary for the adequate development of the physical embryo. Therefore, it is necessary to prepare the environment for the development of </w:t>
      </w:r>
      <w:proofErr w:type="gramStart"/>
      <w:r w:rsidRPr="00530351">
        <w:t>the spiritual</w:t>
      </w:r>
      <w:proofErr w:type="gramEnd"/>
      <w:r w:rsidRPr="00530351">
        <w:t xml:space="preserve"> embryo). This recognition led Montessori to develop the concept of the "prepared </w:t>
      </w:r>
      <w:proofErr w:type="gramStart"/>
      <w:r w:rsidRPr="00530351">
        <w:t>environment"—</w:t>
      </w:r>
      <w:proofErr w:type="gramEnd"/>
      <w:r w:rsidRPr="00530351">
        <w:t>a carefully designed setting that provides the specific supports needed at each developmental stage, neither too much nor too little, neither prematurely nor too late.</w:t>
      </w:r>
    </w:p>
    <w:p w14:paraId="0817160D" w14:textId="77777777" w:rsidR="004516CE" w:rsidRPr="00530351" w:rsidRDefault="004516CE" w:rsidP="004516CE">
      <w:r w:rsidRPr="00530351">
        <w:t>The concept of the spiritual embryo also has implications for understanding the relationship between the child and the adult. Just as the physical embryo develops according to its own internal plan rather than being shaped by external direction, the spiritual embryo must be allowed to follow its inherent developmental trajectory rather than being molded according to adult preconceptions. This understanding shifts the adult's role from that of shaper or instructor to that of observer and supporter—providing necessary assistance while respecting the child's internal guide. Montessori captured this reorientation in her famous dictum: "Follow the child."</w:t>
      </w:r>
    </w:p>
    <w:p w14:paraId="78B596A2" w14:textId="77777777" w:rsidR="004516CE" w:rsidRPr="00530351" w:rsidRDefault="004516CE" w:rsidP="004516CE">
      <w:r w:rsidRPr="00530351">
        <w:lastRenderedPageBreak/>
        <w:t>The spiritual embryo's development involves not only the acquisition of knowledge and skills but also the formation of personality and character. Just as the physical embryo develops all the basic structures and systems of the human body, the spiritual embryo develops the fundamental psychological structures that will characterize the individual throughout life. This understanding highlights the profound importance of early experience, not merely for academic preparation but for the formation of the entire person. As the source materials suggest: "</w:t>
      </w:r>
      <w:proofErr w:type="spellStart"/>
      <w:r w:rsidRPr="00530351">
        <w:t>durante</w:t>
      </w:r>
      <w:proofErr w:type="spellEnd"/>
      <w:r w:rsidRPr="00530351">
        <w:t xml:space="preserve"> </w:t>
      </w:r>
      <w:proofErr w:type="spellStart"/>
      <w:r w:rsidRPr="00530351">
        <w:t>este</w:t>
      </w:r>
      <w:proofErr w:type="spellEnd"/>
      <w:r w:rsidRPr="00530351">
        <w:t xml:space="preserve"> </w:t>
      </w:r>
      <w:proofErr w:type="spellStart"/>
      <w:r w:rsidRPr="00530351">
        <w:t>periodo</w:t>
      </w:r>
      <w:proofErr w:type="spellEnd"/>
      <w:r w:rsidRPr="00530351">
        <w:t xml:space="preserve"> </w:t>
      </w:r>
      <w:proofErr w:type="spellStart"/>
      <w:r w:rsidRPr="00530351">
        <w:t>el</w:t>
      </w:r>
      <w:proofErr w:type="spellEnd"/>
      <w:r w:rsidRPr="00530351">
        <w:t xml:space="preserve"> </w:t>
      </w:r>
      <w:proofErr w:type="spellStart"/>
      <w:r w:rsidRPr="00530351">
        <w:t>niño</w:t>
      </w:r>
      <w:proofErr w:type="spellEnd"/>
      <w:r w:rsidRPr="00530351">
        <w:t xml:space="preserve"> </w:t>
      </w:r>
      <w:proofErr w:type="spellStart"/>
      <w:r w:rsidRPr="00530351">
        <w:t>recibe</w:t>
      </w:r>
      <w:proofErr w:type="spellEnd"/>
      <w:r w:rsidRPr="00530351">
        <w:t xml:space="preserve"> la </w:t>
      </w:r>
      <w:proofErr w:type="spellStart"/>
      <w:r w:rsidRPr="00530351">
        <w:t>información</w:t>
      </w:r>
      <w:proofErr w:type="spellEnd"/>
      <w:r w:rsidRPr="00530351">
        <w:t xml:space="preserve"> </w:t>
      </w:r>
      <w:proofErr w:type="spellStart"/>
      <w:r w:rsidRPr="00530351">
        <w:t>sobre</w:t>
      </w:r>
      <w:proofErr w:type="spellEnd"/>
      <w:r w:rsidRPr="00530351">
        <w:t xml:space="preserve"> </w:t>
      </w:r>
      <w:proofErr w:type="spellStart"/>
      <w:r w:rsidRPr="00530351">
        <w:t>el</w:t>
      </w:r>
      <w:proofErr w:type="spellEnd"/>
      <w:r w:rsidRPr="00530351">
        <w:t xml:space="preserve"> </w:t>
      </w:r>
      <w:proofErr w:type="spellStart"/>
      <w:r w:rsidRPr="00530351">
        <w:t>ambiente</w:t>
      </w:r>
      <w:proofErr w:type="spellEnd"/>
      <w:r w:rsidRPr="00530351">
        <w:t xml:space="preserve">, y </w:t>
      </w:r>
      <w:proofErr w:type="spellStart"/>
      <w:r w:rsidRPr="00530351">
        <w:t>sobre</w:t>
      </w:r>
      <w:proofErr w:type="spellEnd"/>
      <w:r w:rsidRPr="00530351">
        <w:t xml:space="preserve"> </w:t>
      </w:r>
      <w:proofErr w:type="spellStart"/>
      <w:r w:rsidRPr="00530351">
        <w:t>sí</w:t>
      </w:r>
      <w:proofErr w:type="spellEnd"/>
      <w:r w:rsidRPr="00530351">
        <w:t xml:space="preserve"> </w:t>
      </w:r>
      <w:proofErr w:type="spellStart"/>
      <w:r w:rsidRPr="00530351">
        <w:t>mismo</w:t>
      </w:r>
      <w:proofErr w:type="spellEnd"/>
      <w:r w:rsidRPr="00530351">
        <w:t>" (during this period the child receives information about the environment, and about himself), forming the basis for self-concept and worldview.</w:t>
      </w:r>
    </w:p>
    <w:p w14:paraId="6960C19B" w14:textId="77777777" w:rsidR="004516CE" w:rsidRPr="00530351" w:rsidRDefault="004516CE" w:rsidP="004516CE">
      <w:r w:rsidRPr="00530351">
        <w:t>Montessori's concept of the spiritual embryo thus represents a radical reorientation in our understanding of the child and the educational practices that support development. By recognizing the child as an active agent in their own development, guided by intrinsic developmental imperatives rather than external direction, this perspective challenges traditional approaches that treat the child as an empty vessel to be filled or raw material to be shaped. Instead, it recognizes the child as a self-constructing being who, given appropriate environmental conditions, will naturally develop according to the potential inherent in human nature while expressing their unique individuality.</w:t>
      </w:r>
    </w:p>
    <w:p w14:paraId="3FF041C8" w14:textId="77777777" w:rsidR="004516CE" w:rsidRPr="00530351" w:rsidRDefault="004516CE" w:rsidP="00966ECE">
      <w:pPr>
        <w:pStyle w:val="Heading4"/>
      </w:pPr>
      <w:r w:rsidRPr="00530351">
        <w:t>The Birth Transition</w:t>
      </w:r>
    </w:p>
    <w:p w14:paraId="7F1873C3" w14:textId="77777777" w:rsidR="004516CE" w:rsidRPr="00530351" w:rsidRDefault="004516CE" w:rsidP="004516CE">
      <w:r w:rsidRPr="00530351">
        <w:t>The transition from intrauterine to extrauterine life represents one of the most dramatic physiological and psychological shifts in human experience. This profound change in environmental context requires numerous adaptations across all body systems and establishes the foundation for the continued development of the spiritual embryo. Understanding the birth transition provides important insights into the continuity between prenatal and postnatal development while highlighting the specific challenges and opportunities presented by entry into the external world.</w:t>
      </w:r>
    </w:p>
    <w:p w14:paraId="681E056F" w14:textId="77777777" w:rsidR="004516CE" w:rsidRPr="00530351" w:rsidRDefault="004516CE" w:rsidP="004516CE">
      <w:r w:rsidRPr="00530351">
        <w:t xml:space="preserve">The source materials directly acknowledge the significance of this transition: "Al </w:t>
      </w:r>
      <w:proofErr w:type="spellStart"/>
      <w:r w:rsidRPr="00530351">
        <w:t>nacer</w:t>
      </w:r>
      <w:proofErr w:type="spellEnd"/>
      <w:r w:rsidRPr="00530351">
        <w:t xml:space="preserve"> se </w:t>
      </w:r>
      <w:proofErr w:type="spellStart"/>
      <w:r w:rsidRPr="00530351">
        <w:t>marca</w:t>
      </w:r>
      <w:proofErr w:type="spellEnd"/>
      <w:r w:rsidRPr="00530351">
        <w:t xml:space="preserve"> la </w:t>
      </w:r>
      <w:proofErr w:type="spellStart"/>
      <w:r w:rsidRPr="00530351">
        <w:t>segunda</w:t>
      </w:r>
      <w:proofErr w:type="spellEnd"/>
      <w:r w:rsidRPr="00530351">
        <w:t xml:space="preserve"> </w:t>
      </w:r>
      <w:proofErr w:type="spellStart"/>
      <w:r w:rsidRPr="00530351">
        <w:t>separación</w:t>
      </w:r>
      <w:proofErr w:type="spellEnd"/>
      <w:r w:rsidRPr="00530351">
        <w:t xml:space="preserve">, la </w:t>
      </w:r>
      <w:proofErr w:type="spellStart"/>
      <w:r w:rsidRPr="00530351">
        <w:t>primera</w:t>
      </w:r>
      <w:proofErr w:type="spellEnd"/>
      <w:r w:rsidRPr="00530351">
        <w:t xml:space="preserve"> es del </w:t>
      </w:r>
      <w:proofErr w:type="spellStart"/>
      <w:r w:rsidRPr="00530351">
        <w:t>esperma</w:t>
      </w:r>
      <w:proofErr w:type="spellEnd"/>
      <w:r w:rsidRPr="00530351">
        <w:t xml:space="preserve"> y del </w:t>
      </w:r>
      <w:proofErr w:type="spellStart"/>
      <w:r w:rsidRPr="00530351">
        <w:t>óvulo</w:t>
      </w:r>
      <w:proofErr w:type="spellEnd"/>
      <w:r w:rsidRPr="00530351">
        <w:t xml:space="preserve"> del </w:t>
      </w:r>
      <w:proofErr w:type="spellStart"/>
      <w:r w:rsidRPr="00530351">
        <w:t>testículo</w:t>
      </w:r>
      <w:proofErr w:type="spellEnd"/>
      <w:r w:rsidRPr="00530351">
        <w:t xml:space="preserve"> y </w:t>
      </w:r>
      <w:proofErr w:type="spellStart"/>
      <w:r w:rsidRPr="00530351">
        <w:t>ovario</w:t>
      </w:r>
      <w:proofErr w:type="spellEnd"/>
      <w:r w:rsidRPr="00530351">
        <w:t xml:space="preserve"> </w:t>
      </w:r>
      <w:proofErr w:type="spellStart"/>
      <w:r w:rsidRPr="00530351">
        <w:t>respectivamente</w:t>
      </w:r>
      <w:proofErr w:type="spellEnd"/>
      <w:r w:rsidRPr="00530351">
        <w:t xml:space="preserve">. Al </w:t>
      </w:r>
      <w:proofErr w:type="spellStart"/>
      <w:r w:rsidRPr="00530351">
        <w:t>salir</w:t>
      </w:r>
      <w:proofErr w:type="spellEnd"/>
      <w:r w:rsidRPr="00530351">
        <w:t xml:space="preserve"> del </w:t>
      </w:r>
      <w:proofErr w:type="spellStart"/>
      <w:r w:rsidRPr="00530351">
        <w:t>ambiente</w:t>
      </w:r>
      <w:proofErr w:type="spellEnd"/>
      <w:r w:rsidRPr="00530351">
        <w:t xml:space="preserve"> </w:t>
      </w:r>
      <w:proofErr w:type="spellStart"/>
      <w:r w:rsidRPr="00530351">
        <w:t>preparado</w:t>
      </w:r>
      <w:proofErr w:type="spellEnd"/>
      <w:r w:rsidRPr="00530351">
        <w:t xml:space="preserve"> </w:t>
      </w:r>
      <w:proofErr w:type="spellStart"/>
      <w:r w:rsidRPr="00530351">
        <w:t>empieza</w:t>
      </w:r>
      <w:proofErr w:type="spellEnd"/>
      <w:r w:rsidRPr="00530351">
        <w:t xml:space="preserve"> a </w:t>
      </w:r>
      <w:proofErr w:type="spellStart"/>
      <w:r w:rsidRPr="00530351">
        <w:t>crear</w:t>
      </w:r>
      <w:proofErr w:type="spellEnd"/>
      <w:r w:rsidRPr="00530351">
        <w:t xml:space="preserve"> </w:t>
      </w:r>
      <w:proofErr w:type="spellStart"/>
      <w:r w:rsidRPr="00530351">
        <w:t>nuevos</w:t>
      </w:r>
      <w:proofErr w:type="spellEnd"/>
      <w:r w:rsidRPr="00530351">
        <w:t xml:space="preserve"> puntos de </w:t>
      </w:r>
      <w:proofErr w:type="spellStart"/>
      <w:r w:rsidRPr="00530351">
        <w:t>referencia</w:t>
      </w:r>
      <w:proofErr w:type="spellEnd"/>
      <w:r w:rsidRPr="00530351">
        <w:t>" (At birth, the second separation is marked, the first being that of the sperm and ovum from the testicle and ovary respectively. Upon leaving the prepared environment, the child begins to create new points of reference). This statement recognizes birth as a major developmental milestone while emphasizing the continuity of experience through the creation of new reference points based on those established before birth.</w:t>
      </w:r>
    </w:p>
    <w:p w14:paraId="62C36E6E" w14:textId="77777777" w:rsidR="004516CE" w:rsidRPr="00530351" w:rsidRDefault="004516CE" w:rsidP="004516CE">
      <w:r w:rsidRPr="00530351">
        <w:t xml:space="preserve">The physiological aspects of the birth transition involve dramatic adaptations across multiple body systems. The source materials describe one crucial aspect: "Durante </w:t>
      </w:r>
      <w:proofErr w:type="spellStart"/>
      <w:r w:rsidRPr="00530351">
        <w:t>el</w:t>
      </w:r>
      <w:proofErr w:type="spellEnd"/>
      <w:r w:rsidRPr="00530351">
        <w:t xml:space="preserve"> </w:t>
      </w:r>
      <w:proofErr w:type="spellStart"/>
      <w:r w:rsidRPr="00530351">
        <w:t>nacimiento</w:t>
      </w:r>
      <w:proofErr w:type="spellEnd"/>
      <w:r w:rsidRPr="00530351">
        <w:t xml:space="preserve">, </w:t>
      </w:r>
      <w:proofErr w:type="spellStart"/>
      <w:r w:rsidRPr="00530351">
        <w:t>los</w:t>
      </w:r>
      <w:proofErr w:type="spellEnd"/>
      <w:r w:rsidRPr="00530351">
        <w:t xml:space="preserve"> </w:t>
      </w:r>
      <w:proofErr w:type="spellStart"/>
      <w:r w:rsidRPr="00530351">
        <w:t>pulmones</w:t>
      </w:r>
      <w:proofErr w:type="spellEnd"/>
      <w:r w:rsidRPr="00530351">
        <w:t xml:space="preserve"> se </w:t>
      </w:r>
      <w:proofErr w:type="spellStart"/>
      <w:r w:rsidRPr="00530351">
        <w:t>vacían</w:t>
      </w:r>
      <w:proofErr w:type="spellEnd"/>
      <w:r w:rsidRPr="00530351">
        <w:t xml:space="preserve"> </w:t>
      </w:r>
      <w:proofErr w:type="spellStart"/>
      <w:r w:rsidRPr="00530351">
        <w:t>permitiendo</w:t>
      </w:r>
      <w:proofErr w:type="spellEnd"/>
      <w:r w:rsidRPr="00530351">
        <w:t xml:space="preserve"> </w:t>
      </w:r>
      <w:proofErr w:type="spellStart"/>
      <w:r w:rsidRPr="00530351">
        <w:t>ocupar</w:t>
      </w:r>
      <w:proofErr w:type="spellEnd"/>
      <w:r w:rsidRPr="00530351">
        <w:t xml:space="preserve"> </w:t>
      </w:r>
      <w:proofErr w:type="spellStart"/>
      <w:r w:rsidRPr="00530351">
        <w:t>menos</w:t>
      </w:r>
      <w:proofErr w:type="spellEnd"/>
      <w:r w:rsidRPr="00530351">
        <w:t xml:space="preserve"> </w:t>
      </w:r>
      <w:proofErr w:type="spellStart"/>
      <w:r w:rsidRPr="00530351">
        <w:t>espacio</w:t>
      </w:r>
      <w:proofErr w:type="spellEnd"/>
      <w:r w:rsidRPr="00530351">
        <w:t xml:space="preserve">, y </w:t>
      </w:r>
      <w:proofErr w:type="spellStart"/>
      <w:r w:rsidRPr="00530351">
        <w:t>en</w:t>
      </w:r>
      <w:proofErr w:type="spellEnd"/>
      <w:r w:rsidRPr="00530351">
        <w:t xml:space="preserve"> </w:t>
      </w:r>
      <w:proofErr w:type="spellStart"/>
      <w:r w:rsidRPr="00530351">
        <w:t>cuanto</w:t>
      </w:r>
      <w:proofErr w:type="spellEnd"/>
      <w:r w:rsidRPr="00530351">
        <w:t xml:space="preserve"> </w:t>
      </w:r>
      <w:proofErr w:type="spellStart"/>
      <w:r w:rsidRPr="00530351">
        <w:lastRenderedPageBreak/>
        <w:t>nacen</w:t>
      </w:r>
      <w:proofErr w:type="spellEnd"/>
      <w:r w:rsidRPr="00530351">
        <w:t xml:space="preserve"> toman </w:t>
      </w:r>
      <w:proofErr w:type="spellStart"/>
      <w:r w:rsidRPr="00530351">
        <w:t>el</w:t>
      </w:r>
      <w:proofErr w:type="spellEnd"/>
      <w:r w:rsidRPr="00530351">
        <w:t xml:space="preserve"> primer </w:t>
      </w:r>
      <w:proofErr w:type="spellStart"/>
      <w:r w:rsidRPr="00530351">
        <w:t>respiro</w:t>
      </w:r>
      <w:proofErr w:type="spellEnd"/>
      <w:r w:rsidRPr="00530351">
        <w:t xml:space="preserve"> y dan la </w:t>
      </w:r>
      <w:proofErr w:type="spellStart"/>
      <w:r w:rsidRPr="00530351">
        <w:t>señal</w:t>
      </w:r>
      <w:proofErr w:type="spellEnd"/>
      <w:r w:rsidRPr="00530351">
        <w:t xml:space="preserve"> para </w:t>
      </w:r>
      <w:proofErr w:type="spellStart"/>
      <w:r w:rsidRPr="00530351">
        <w:t>cerrar</w:t>
      </w:r>
      <w:proofErr w:type="spellEnd"/>
      <w:r w:rsidRPr="00530351">
        <w:t xml:space="preserve"> la </w:t>
      </w:r>
      <w:proofErr w:type="spellStart"/>
      <w:r w:rsidRPr="00530351">
        <w:t>circulación</w:t>
      </w:r>
      <w:proofErr w:type="spellEnd"/>
      <w:r w:rsidRPr="00530351">
        <w:t xml:space="preserve"> </w:t>
      </w:r>
      <w:proofErr w:type="spellStart"/>
      <w:r w:rsidRPr="00530351">
        <w:t>por</w:t>
      </w:r>
      <w:proofErr w:type="spellEnd"/>
      <w:r w:rsidRPr="00530351">
        <w:t xml:space="preserve"> </w:t>
      </w:r>
      <w:proofErr w:type="spellStart"/>
      <w:r w:rsidRPr="00530351">
        <w:t>el</w:t>
      </w:r>
      <w:proofErr w:type="spellEnd"/>
      <w:r w:rsidRPr="00530351">
        <w:t xml:space="preserve"> </w:t>
      </w:r>
      <w:proofErr w:type="spellStart"/>
      <w:r w:rsidRPr="00530351">
        <w:t>cordón</w:t>
      </w:r>
      <w:proofErr w:type="spellEnd"/>
      <w:r w:rsidRPr="00530351">
        <w:t xml:space="preserve"> umbilical" (During birth, the lungs empty allowing them to occupy less space, and as soon as they are born they take the first breath and give the signal to close the circulation through the umbilical cord). This initial breath represents a pivotal moment in the transition from placental respiration to pulmonary respiration, triggering cascading changes in the circulatory system as blood is redirected through the lungs rather than bypassing them via fetal shunts.</w:t>
      </w:r>
    </w:p>
    <w:p w14:paraId="7E705C81" w14:textId="77777777" w:rsidR="004516CE" w:rsidRPr="00530351" w:rsidRDefault="004516CE" w:rsidP="004516CE">
      <w:r w:rsidRPr="00530351">
        <w:t>The birth transition involves changes in numerous other physiological systems as well. Temperature regulation, previously maintained by the maternal body, becomes the responsibility of the newborn's own thermoregulatory mechanisms. Nutrition, previously provided continuously through the placenta, now requires active effort through sucking and swallowing, with feeding occurring intermittently rather than continuously. Waste elimination, previously handled through the placenta, now requires independent renal and intestinal function. These adaptations demonstrate the remarkable preparedness of the newborn for extrauterine life, with all essential systems having developed during prenatal life to the point of functional capacity at birth.</w:t>
      </w:r>
    </w:p>
    <w:p w14:paraId="3799CC4E" w14:textId="77777777" w:rsidR="004516CE" w:rsidRPr="00530351" w:rsidRDefault="004516CE" w:rsidP="004516CE">
      <w:r w:rsidRPr="00530351">
        <w:t>The sensory aspects of the birth transition involve unprecedented exposure to novel stimuli. The relatively dark, muffled, buoyant environment of the uterus is replaced by the bright, noisy, gravity-bound external world, requiring significant adaptation of sensory processing systems. Visual perception, limited before birth, suddenly becomes flooded with complex visual information. Auditory perception, which had begun to function during prenatal life but was attenuated by amniotic fluid, now receives sounds with different acoustic properties. Tactile sensations change dramatically, with the constant gentle pressure of amniotic fluid replaced by discrete tactile experiences of clothing, handling, and air against the skin. These sensory changes require integration and adaptation, a process facilitated by the neural foundations established during prenatal development.</w:t>
      </w:r>
    </w:p>
    <w:p w14:paraId="223FA787" w14:textId="77777777" w:rsidR="004516CE" w:rsidRPr="00530351" w:rsidRDefault="004516CE" w:rsidP="004516CE">
      <w:r w:rsidRPr="00530351">
        <w:t xml:space="preserve">The psychological aspects of the birth transition are perhaps </w:t>
      </w:r>
      <w:proofErr w:type="gramStart"/>
      <w:r w:rsidRPr="00530351">
        <w:t>most</w:t>
      </w:r>
      <w:proofErr w:type="gramEnd"/>
      <w:r w:rsidRPr="00530351">
        <w:t xml:space="preserve"> profound, though least directly observable. The continuity and containment of the uterine environment is replaced by the discreteness and boundlessness of the external world, requiring the newborn to begin establishing new psychological reference points. Montessori suggested that the newborn experiences a form of psychological disorientation, which she termed "psychic confusion," upon entry into the external world. The source materials allude to the process of reorientation that follows: "Al </w:t>
      </w:r>
      <w:proofErr w:type="spellStart"/>
      <w:r w:rsidRPr="00530351">
        <w:t>salir</w:t>
      </w:r>
      <w:proofErr w:type="spellEnd"/>
      <w:r w:rsidRPr="00530351">
        <w:t xml:space="preserve"> del </w:t>
      </w:r>
      <w:proofErr w:type="spellStart"/>
      <w:r w:rsidRPr="00530351">
        <w:t>ambiente</w:t>
      </w:r>
      <w:proofErr w:type="spellEnd"/>
      <w:r w:rsidRPr="00530351">
        <w:t xml:space="preserve"> </w:t>
      </w:r>
      <w:proofErr w:type="spellStart"/>
      <w:r w:rsidRPr="00530351">
        <w:t>preparado</w:t>
      </w:r>
      <w:proofErr w:type="spellEnd"/>
      <w:r w:rsidRPr="00530351">
        <w:t xml:space="preserve"> </w:t>
      </w:r>
      <w:proofErr w:type="spellStart"/>
      <w:r w:rsidRPr="00530351">
        <w:t>empieza</w:t>
      </w:r>
      <w:proofErr w:type="spellEnd"/>
      <w:r w:rsidRPr="00530351">
        <w:t xml:space="preserve"> a </w:t>
      </w:r>
      <w:proofErr w:type="spellStart"/>
      <w:r w:rsidRPr="00530351">
        <w:t>crear</w:t>
      </w:r>
      <w:proofErr w:type="spellEnd"/>
      <w:r w:rsidRPr="00530351">
        <w:t xml:space="preserve"> </w:t>
      </w:r>
      <w:proofErr w:type="spellStart"/>
      <w:r w:rsidRPr="00530351">
        <w:t>nuevos</w:t>
      </w:r>
      <w:proofErr w:type="spellEnd"/>
      <w:r w:rsidRPr="00530351">
        <w:t xml:space="preserve"> puntos de </w:t>
      </w:r>
      <w:proofErr w:type="spellStart"/>
      <w:r w:rsidRPr="00530351">
        <w:t>referencia</w:t>
      </w:r>
      <w:proofErr w:type="spellEnd"/>
      <w:r w:rsidRPr="00530351">
        <w:t>" (Upon leaving the prepared environment, the child begins to create new points of reference).</w:t>
      </w:r>
    </w:p>
    <w:p w14:paraId="7F0A9BB0" w14:textId="77777777" w:rsidR="004516CE" w:rsidRPr="00530351" w:rsidRDefault="004516CE" w:rsidP="004516CE">
      <w:r w:rsidRPr="00530351">
        <w:lastRenderedPageBreak/>
        <w:t xml:space="preserve">The relationship between mother and infant undergoes significant transformation during the birth transition, transitioning from physiological fusion to psychological bonding. The source materials describe this changed relationship: "La madre y </w:t>
      </w:r>
      <w:proofErr w:type="spellStart"/>
      <w:r w:rsidRPr="00530351">
        <w:t>el</w:t>
      </w:r>
      <w:proofErr w:type="spellEnd"/>
      <w:r w:rsidRPr="00530351">
        <w:t xml:space="preserve"> </w:t>
      </w:r>
      <w:proofErr w:type="spellStart"/>
      <w:r w:rsidRPr="00530351">
        <w:t>bebé</w:t>
      </w:r>
      <w:proofErr w:type="spellEnd"/>
      <w:r w:rsidRPr="00530351">
        <w:t xml:space="preserve"> van a </w:t>
      </w:r>
      <w:proofErr w:type="spellStart"/>
      <w:r w:rsidRPr="00530351">
        <w:t>establecer</w:t>
      </w:r>
      <w:proofErr w:type="spellEnd"/>
      <w:r w:rsidRPr="00530351">
        <w:t xml:space="preserve"> la </w:t>
      </w:r>
      <w:proofErr w:type="spellStart"/>
      <w:r w:rsidRPr="00530351">
        <w:t>relación</w:t>
      </w:r>
      <w:proofErr w:type="spellEnd"/>
      <w:r w:rsidRPr="00530351">
        <w:t xml:space="preserve"> </w:t>
      </w:r>
      <w:proofErr w:type="spellStart"/>
      <w:r w:rsidRPr="00530351">
        <w:t>post natal</w:t>
      </w:r>
      <w:proofErr w:type="spellEnd"/>
      <w:r w:rsidRPr="00530351">
        <w:t xml:space="preserve"> que </w:t>
      </w:r>
      <w:proofErr w:type="spellStart"/>
      <w:r w:rsidRPr="00530351">
        <w:t>será</w:t>
      </w:r>
      <w:proofErr w:type="spellEnd"/>
      <w:r w:rsidRPr="00530351">
        <w:t xml:space="preserve"> la </w:t>
      </w:r>
      <w:proofErr w:type="spellStart"/>
      <w:r w:rsidRPr="00530351">
        <w:t>continuación</w:t>
      </w:r>
      <w:proofErr w:type="spellEnd"/>
      <w:r w:rsidRPr="00530351">
        <w:t xml:space="preserve"> del </w:t>
      </w:r>
      <w:proofErr w:type="spellStart"/>
      <w:r w:rsidRPr="00530351">
        <w:t>útero</w:t>
      </w:r>
      <w:proofErr w:type="spellEnd"/>
      <w:r w:rsidRPr="00530351">
        <w:t xml:space="preserve">, se </w:t>
      </w:r>
      <w:proofErr w:type="spellStart"/>
      <w:r w:rsidRPr="00530351">
        <w:t>reconocerán</w:t>
      </w:r>
      <w:proofErr w:type="spellEnd"/>
      <w:r w:rsidRPr="00530351">
        <w:t xml:space="preserve">, y </w:t>
      </w:r>
      <w:proofErr w:type="spellStart"/>
      <w:r w:rsidRPr="00530351">
        <w:t>conocerán</w:t>
      </w:r>
      <w:proofErr w:type="spellEnd"/>
      <w:r w:rsidRPr="00530351">
        <w:t xml:space="preserve"> </w:t>
      </w:r>
      <w:proofErr w:type="spellStart"/>
      <w:r w:rsidRPr="00530351">
        <w:t>por</w:t>
      </w:r>
      <w:proofErr w:type="spellEnd"/>
      <w:r w:rsidRPr="00530351">
        <w:t xml:space="preserve"> medio de </w:t>
      </w:r>
      <w:proofErr w:type="spellStart"/>
      <w:r w:rsidRPr="00530351">
        <w:t>los</w:t>
      </w:r>
      <w:proofErr w:type="spellEnd"/>
      <w:r w:rsidRPr="00530351">
        <w:t xml:space="preserve"> </w:t>
      </w:r>
      <w:proofErr w:type="spellStart"/>
      <w:r w:rsidRPr="00530351">
        <w:t>sentidos</w:t>
      </w:r>
      <w:proofErr w:type="spellEnd"/>
      <w:r w:rsidRPr="00530351">
        <w:t xml:space="preserve">, </w:t>
      </w:r>
      <w:proofErr w:type="spellStart"/>
      <w:r w:rsidRPr="00530351">
        <w:t>una</w:t>
      </w:r>
      <w:proofErr w:type="spellEnd"/>
      <w:r w:rsidRPr="00530351">
        <w:t xml:space="preserve"> </w:t>
      </w:r>
      <w:proofErr w:type="spellStart"/>
      <w:r w:rsidRPr="00530351">
        <w:t>manera</w:t>
      </w:r>
      <w:proofErr w:type="spellEnd"/>
      <w:r w:rsidRPr="00530351">
        <w:t xml:space="preserve"> </w:t>
      </w:r>
      <w:proofErr w:type="spellStart"/>
      <w:r w:rsidRPr="00530351">
        <w:t>distinta</w:t>
      </w:r>
      <w:proofErr w:type="spellEnd"/>
      <w:r w:rsidRPr="00530351">
        <w:t xml:space="preserve"> a la anterior" (The mother and the baby will establish the postnatal relationship that will be the continuation of the uterus, they will recognize each other, and get to know each other through the senses, in a manner different from before). This new form of connection, mediated through sensory interaction rather than physiological union, establishes the foundation for the attachment relationship that will provide security and support for the infant's continued development.</w:t>
      </w:r>
    </w:p>
    <w:p w14:paraId="5503B13D" w14:textId="77777777" w:rsidR="004516CE" w:rsidRPr="00530351" w:rsidRDefault="004516CE" w:rsidP="004516CE">
      <w:r w:rsidRPr="00530351">
        <w:t xml:space="preserve">The concept of the "symbiotic period" described in the source materials addresses this transitional relationship between mother and newborn: "Symbiotic life lasts 6-8 weeks and it is of great interest for us to see what these two partners can exchange. The mother provides the right food and with the presence establishes the points of reference for attachment. The newborn, on the other hand, offers the mother the </w:t>
      </w:r>
      <w:proofErr w:type="spellStart"/>
      <w:r w:rsidRPr="00530351">
        <w:t>reassurence</w:t>
      </w:r>
      <w:proofErr w:type="spellEnd"/>
      <w:r w:rsidRPr="00530351">
        <w:t xml:space="preserve"> that what has left her body is not lost, helps establish a preferential relationship and, by suckling at the breast, helps the mother's uterus to contract and shrink back to its normal size and position." This reciprocal relationship provides benefits to both mother and infant, facilitating the transition from physiological union to psychological relationship.</w:t>
      </w:r>
    </w:p>
    <w:p w14:paraId="09B34635" w14:textId="77777777" w:rsidR="004516CE" w:rsidRPr="00530351" w:rsidRDefault="004516CE" w:rsidP="004516CE">
      <w:r w:rsidRPr="00530351">
        <w:t xml:space="preserve">The birth environment and immediate postnatal care practices can significantly influence the quality of the birth transition. The source materials advocate for continuity of experience: "Durante </w:t>
      </w:r>
      <w:proofErr w:type="spellStart"/>
      <w:r w:rsidRPr="00530351">
        <w:t>los</w:t>
      </w:r>
      <w:proofErr w:type="spellEnd"/>
      <w:r w:rsidRPr="00530351">
        <w:t xml:space="preserve"> </w:t>
      </w:r>
      <w:proofErr w:type="spellStart"/>
      <w:r w:rsidRPr="00530351">
        <w:t>primeros</w:t>
      </w:r>
      <w:proofErr w:type="spellEnd"/>
      <w:r w:rsidRPr="00530351">
        <w:t xml:space="preserve"> días </w:t>
      </w:r>
      <w:proofErr w:type="spellStart"/>
      <w:r w:rsidRPr="00530351">
        <w:t>después</w:t>
      </w:r>
      <w:proofErr w:type="spellEnd"/>
      <w:r w:rsidRPr="00530351">
        <w:t xml:space="preserve"> del </w:t>
      </w:r>
      <w:proofErr w:type="spellStart"/>
      <w:r w:rsidRPr="00530351">
        <w:t>lucimiento</w:t>
      </w:r>
      <w:proofErr w:type="spellEnd"/>
      <w:r w:rsidRPr="00530351">
        <w:t xml:space="preserve"> </w:t>
      </w:r>
      <w:proofErr w:type="spellStart"/>
      <w:r w:rsidRPr="00530351">
        <w:t>el</w:t>
      </w:r>
      <w:proofErr w:type="spellEnd"/>
      <w:r w:rsidRPr="00530351">
        <w:t xml:space="preserve"> </w:t>
      </w:r>
      <w:proofErr w:type="spellStart"/>
      <w:r w:rsidRPr="00530351">
        <w:t>niño</w:t>
      </w:r>
      <w:proofErr w:type="spellEnd"/>
      <w:r w:rsidRPr="00530351">
        <w:t xml:space="preserve"> </w:t>
      </w:r>
      <w:proofErr w:type="spellStart"/>
      <w:r w:rsidRPr="00530351">
        <w:t>debería</w:t>
      </w:r>
      <w:proofErr w:type="spellEnd"/>
      <w:r w:rsidRPr="00530351">
        <w:t xml:space="preserve"> </w:t>
      </w:r>
      <w:proofErr w:type="spellStart"/>
      <w:r w:rsidRPr="00530351">
        <w:t>permanecer</w:t>
      </w:r>
      <w:proofErr w:type="spellEnd"/>
      <w:r w:rsidRPr="00530351">
        <w:t xml:space="preserve"> </w:t>
      </w:r>
      <w:proofErr w:type="spellStart"/>
      <w:r w:rsidRPr="00530351">
        <w:t>en</w:t>
      </w:r>
      <w:proofErr w:type="spellEnd"/>
      <w:r w:rsidRPr="00530351">
        <w:t xml:space="preserve"> </w:t>
      </w:r>
      <w:proofErr w:type="spellStart"/>
      <w:r w:rsidRPr="00530351">
        <w:t>contacto</w:t>
      </w:r>
      <w:proofErr w:type="spellEnd"/>
      <w:r w:rsidRPr="00530351">
        <w:t xml:space="preserve"> con </w:t>
      </w:r>
      <w:proofErr w:type="spellStart"/>
      <w:r w:rsidRPr="00530351">
        <w:t>su</w:t>
      </w:r>
      <w:proofErr w:type="spellEnd"/>
      <w:r w:rsidRPr="00530351">
        <w:t xml:space="preserve"> </w:t>
      </w:r>
      <w:proofErr w:type="spellStart"/>
      <w:r w:rsidRPr="00530351">
        <w:t>entorno</w:t>
      </w:r>
      <w:proofErr w:type="spellEnd"/>
      <w:r w:rsidRPr="00530351">
        <w:t xml:space="preserve"> </w:t>
      </w:r>
      <w:proofErr w:type="spellStart"/>
      <w:r w:rsidRPr="00530351">
        <w:t>durante</w:t>
      </w:r>
      <w:proofErr w:type="spellEnd"/>
      <w:r w:rsidRPr="00530351">
        <w:t xml:space="preserve"> </w:t>
      </w:r>
      <w:proofErr w:type="spellStart"/>
      <w:r w:rsidRPr="00530351">
        <w:t>el</w:t>
      </w:r>
      <w:proofErr w:type="spellEnd"/>
      <w:r w:rsidRPr="00530351">
        <w:t xml:space="preserve"> mayor </w:t>
      </w:r>
      <w:proofErr w:type="spellStart"/>
      <w:r w:rsidRPr="00530351">
        <w:t>tiempo</w:t>
      </w:r>
      <w:proofErr w:type="spellEnd"/>
      <w:r w:rsidRPr="00530351">
        <w:t xml:space="preserve"> </w:t>
      </w:r>
      <w:proofErr w:type="spellStart"/>
      <w:r w:rsidRPr="00530351">
        <w:t>posible</w:t>
      </w:r>
      <w:proofErr w:type="spellEnd"/>
      <w:r w:rsidRPr="00530351">
        <w:t xml:space="preserve"> y </w:t>
      </w:r>
      <w:proofErr w:type="spellStart"/>
      <w:r w:rsidRPr="00530351">
        <w:t>en</w:t>
      </w:r>
      <w:proofErr w:type="spellEnd"/>
      <w:r w:rsidRPr="00530351">
        <w:t xml:space="preserve"> un </w:t>
      </w:r>
      <w:proofErr w:type="spellStart"/>
      <w:r w:rsidRPr="00530351">
        <w:t>ambiente</w:t>
      </w:r>
      <w:proofErr w:type="spellEnd"/>
      <w:r w:rsidRPr="00530351">
        <w:t xml:space="preserve"> que no </w:t>
      </w:r>
      <w:proofErr w:type="spellStart"/>
      <w:r w:rsidRPr="00530351">
        <w:t>presente</w:t>
      </w:r>
      <w:proofErr w:type="spellEnd"/>
      <w:r w:rsidRPr="00530351">
        <w:t xml:space="preserve"> </w:t>
      </w:r>
      <w:proofErr w:type="spellStart"/>
      <w:r w:rsidRPr="00530351">
        <w:t>contrastes</w:t>
      </w:r>
      <w:proofErr w:type="spellEnd"/>
      <w:r w:rsidRPr="00530351">
        <w:t xml:space="preserve"> </w:t>
      </w:r>
      <w:proofErr w:type="spellStart"/>
      <w:r w:rsidRPr="00530351">
        <w:t>demasiado</w:t>
      </w:r>
      <w:proofErr w:type="spellEnd"/>
      <w:r w:rsidRPr="00530351">
        <w:t xml:space="preserve"> </w:t>
      </w:r>
      <w:proofErr w:type="spellStart"/>
      <w:r w:rsidRPr="00530351">
        <w:t>fuertes</w:t>
      </w:r>
      <w:proofErr w:type="spellEnd"/>
      <w:r w:rsidRPr="00530351">
        <w:t xml:space="preserve">, </w:t>
      </w:r>
      <w:proofErr w:type="spellStart"/>
      <w:r w:rsidRPr="00530351">
        <w:t>por</w:t>
      </w:r>
      <w:proofErr w:type="spellEnd"/>
      <w:r w:rsidRPr="00530351">
        <w:t xml:space="preserve"> </w:t>
      </w:r>
      <w:proofErr w:type="spellStart"/>
      <w:r w:rsidRPr="00530351">
        <w:t>ejemplo</w:t>
      </w:r>
      <w:proofErr w:type="spellEnd"/>
      <w:r w:rsidRPr="00530351">
        <w:t xml:space="preserve">, de </w:t>
      </w:r>
      <w:proofErr w:type="spellStart"/>
      <w:r w:rsidRPr="00530351">
        <w:t>temperatura</w:t>
      </w:r>
      <w:proofErr w:type="spellEnd"/>
      <w:r w:rsidRPr="00530351">
        <w:t xml:space="preserve">, con </w:t>
      </w:r>
      <w:proofErr w:type="spellStart"/>
      <w:r w:rsidRPr="00530351">
        <w:t>el</w:t>
      </w:r>
      <w:proofErr w:type="spellEnd"/>
      <w:r w:rsidRPr="00530351">
        <w:t xml:space="preserve"> </w:t>
      </w:r>
      <w:proofErr w:type="spellStart"/>
      <w:r w:rsidRPr="00530351">
        <w:t>ambiente</w:t>
      </w:r>
      <w:proofErr w:type="spellEnd"/>
      <w:r w:rsidRPr="00530351">
        <w:t xml:space="preserve"> </w:t>
      </w:r>
      <w:proofErr w:type="spellStart"/>
      <w:r w:rsidRPr="00530351">
        <w:t>en</w:t>
      </w:r>
      <w:proofErr w:type="spellEnd"/>
      <w:r w:rsidRPr="00530351">
        <w:t xml:space="preserve"> que se ha </w:t>
      </w:r>
      <w:proofErr w:type="spellStart"/>
      <w:r w:rsidRPr="00530351">
        <w:t>formado</w:t>
      </w:r>
      <w:proofErr w:type="spellEnd"/>
      <w:r w:rsidRPr="00530351">
        <w:t xml:space="preserve"> antes del </w:t>
      </w:r>
      <w:proofErr w:type="spellStart"/>
      <w:r w:rsidRPr="00530351">
        <w:t>nacimiento</w:t>
      </w:r>
      <w:proofErr w:type="spellEnd"/>
      <w:r w:rsidRPr="00530351">
        <w:t xml:space="preserve"> sin </w:t>
      </w:r>
      <w:proofErr w:type="spellStart"/>
      <w:r w:rsidRPr="00530351">
        <w:t>demasiada</w:t>
      </w:r>
      <w:proofErr w:type="spellEnd"/>
      <w:r w:rsidRPr="00530351">
        <w:t xml:space="preserve"> luz, </w:t>
      </w:r>
      <w:proofErr w:type="spellStart"/>
      <w:r w:rsidRPr="00530351">
        <w:t>ni</w:t>
      </w:r>
      <w:proofErr w:type="spellEnd"/>
      <w:r w:rsidRPr="00530351">
        <w:t xml:space="preserve"> </w:t>
      </w:r>
      <w:proofErr w:type="spellStart"/>
      <w:r w:rsidRPr="00530351">
        <w:t>muchos</w:t>
      </w:r>
      <w:proofErr w:type="spellEnd"/>
      <w:r w:rsidRPr="00530351">
        <w:t xml:space="preserve"> </w:t>
      </w:r>
      <w:proofErr w:type="spellStart"/>
      <w:r w:rsidRPr="00530351">
        <w:t>ruidos</w:t>
      </w:r>
      <w:proofErr w:type="spellEnd"/>
      <w:r w:rsidRPr="00530351">
        <w:t xml:space="preserve">, </w:t>
      </w:r>
      <w:proofErr w:type="spellStart"/>
      <w:r w:rsidRPr="00530351">
        <w:t>porque</w:t>
      </w:r>
      <w:proofErr w:type="spellEnd"/>
      <w:r w:rsidRPr="00530351">
        <w:t xml:space="preserve"> </w:t>
      </w:r>
      <w:proofErr w:type="spellStart"/>
      <w:r w:rsidRPr="00530351">
        <w:t>el</w:t>
      </w:r>
      <w:proofErr w:type="spellEnd"/>
      <w:r w:rsidRPr="00530351">
        <w:t xml:space="preserve"> </w:t>
      </w:r>
      <w:proofErr w:type="spellStart"/>
      <w:r w:rsidRPr="00530351">
        <w:t>niño</w:t>
      </w:r>
      <w:proofErr w:type="spellEnd"/>
      <w:r w:rsidRPr="00530351">
        <w:t xml:space="preserve"> </w:t>
      </w:r>
      <w:proofErr w:type="spellStart"/>
      <w:r w:rsidRPr="00530351">
        <w:t>llega</w:t>
      </w:r>
      <w:proofErr w:type="spellEnd"/>
      <w:r w:rsidRPr="00530351">
        <w:t xml:space="preserve"> de un </w:t>
      </w:r>
      <w:proofErr w:type="spellStart"/>
      <w:r w:rsidRPr="00530351">
        <w:t>lugar</w:t>
      </w:r>
      <w:proofErr w:type="spellEnd"/>
      <w:r w:rsidRPr="00530351">
        <w:t xml:space="preserve"> </w:t>
      </w:r>
      <w:proofErr w:type="spellStart"/>
      <w:r w:rsidRPr="00530351">
        <w:t>lleno</w:t>
      </w:r>
      <w:proofErr w:type="spellEnd"/>
      <w:r w:rsidRPr="00530351">
        <w:t xml:space="preserve"> de </w:t>
      </w:r>
      <w:proofErr w:type="spellStart"/>
      <w:r w:rsidRPr="00530351">
        <w:t>tibieza</w:t>
      </w:r>
      <w:proofErr w:type="spellEnd"/>
      <w:r w:rsidRPr="00530351">
        <w:t xml:space="preserve">, de perfecto </w:t>
      </w:r>
      <w:proofErr w:type="spellStart"/>
      <w:r w:rsidRPr="00530351">
        <w:t>silencio</w:t>
      </w:r>
      <w:proofErr w:type="spellEnd"/>
      <w:r w:rsidRPr="00530351">
        <w:t xml:space="preserve">, de </w:t>
      </w:r>
      <w:proofErr w:type="spellStart"/>
      <w:r w:rsidRPr="00530351">
        <w:t>oscuridad</w:t>
      </w:r>
      <w:proofErr w:type="spellEnd"/>
      <w:r w:rsidRPr="00530351">
        <w:t>" (During the first days after birth, the child should remain in contact with his environment for as long as possible and in an environment that does not present too strong contrasts, for example, of temperature, with the environment in which he was formed before birth without too much light, or many noises, because the child comes from a place full of warmth, perfect silence, darkness). This approach aims to minimize the abruptness of the transition, allowing the newborn to adapt gradually to the novel conditions of extrauterine life.</w:t>
      </w:r>
    </w:p>
    <w:p w14:paraId="3D9918F3" w14:textId="77777777" w:rsidR="004516CE" w:rsidRPr="00530351" w:rsidRDefault="004516CE" w:rsidP="004516CE">
      <w:r w:rsidRPr="00530351">
        <w:t xml:space="preserve">The concept of adaptation, central to understanding the birth transition, involves both physiological and psychological dimensions. Physiologically, the newborn demonstrates remarkable adaptability, with all body systems rapidly adjusting to dramatically changed environmental conditions. Psychologically, the newborn begins the process of orienting to </w:t>
      </w:r>
      <w:r w:rsidRPr="00530351">
        <w:lastRenderedPageBreak/>
        <w:t>the external world, establishing new reference points while maintaining connection with familiar elements like the maternal voice, heartbeat, and smell. This dual process of adaptation establishes the foundation for the continued development of the spiritual embryo in its new environmental context.</w:t>
      </w:r>
    </w:p>
    <w:p w14:paraId="355EF6DF" w14:textId="77777777" w:rsidR="004516CE" w:rsidRPr="00530351" w:rsidRDefault="004516CE" w:rsidP="004516CE">
      <w:r w:rsidRPr="00530351">
        <w:t>The birth transition, while representing a dramatic shift in environmental context, does not constitute a break in the developmental continuum but rather a change in its expression. The same developmental principles that guided growth before birth continue to operate after birth, though in increasingly complex ways as the child interacts with the expanded physical and social environment. This continuity across the birth transition illustrates Montessori's understanding of human development as a unified process from conception onward, with each phase building upon the achievements of previous phases while responding to new environmental demands and opportunities.</w:t>
      </w:r>
    </w:p>
    <w:p w14:paraId="1731A5A0" w14:textId="77777777" w:rsidR="004516CE" w:rsidRPr="00530351" w:rsidRDefault="004516CE" w:rsidP="004516CE">
      <w:r w:rsidRPr="00530351">
        <w:t xml:space="preserve">Understanding the birth transition thus provides important insights into both prenatal and postnatal development. It highlights the extraordinary preparedness of the newborn for extrauterine life, demonstrating the effectiveness of prenatal developmental processes in creating a being capable of adapting to dramatically changed conditions. Simultaneously, it illuminates the specific challenges and </w:t>
      </w:r>
      <w:proofErr w:type="gramStart"/>
      <w:r w:rsidRPr="00530351">
        <w:t>supports</w:t>
      </w:r>
      <w:proofErr w:type="gramEnd"/>
      <w:r w:rsidRPr="00530351">
        <w:t xml:space="preserve"> required during the earliest phase of postnatal life, informing approaches to newborn care that facilitate optimal transition and establish the foundation for healthy ongoing development of the spiritual embryo.</w:t>
      </w:r>
    </w:p>
    <w:p w14:paraId="66ABB214" w14:textId="77777777" w:rsidR="004516CE" w:rsidRPr="00530351" w:rsidRDefault="004516CE" w:rsidP="00966ECE">
      <w:pPr>
        <w:pStyle w:val="Heading3"/>
      </w:pPr>
      <w:r w:rsidRPr="00530351">
        <w:t>Prenatal Influences on Development</w:t>
      </w:r>
    </w:p>
    <w:p w14:paraId="63DBA9FE" w14:textId="77777777" w:rsidR="004516CE" w:rsidRPr="00530351" w:rsidRDefault="004516CE" w:rsidP="00966ECE">
      <w:pPr>
        <w:pStyle w:val="Heading4"/>
      </w:pPr>
      <w:r w:rsidRPr="00530351">
        <w:t>Maternal Nutrition</w:t>
      </w:r>
    </w:p>
    <w:p w14:paraId="7D15515B" w14:textId="77777777" w:rsidR="004516CE" w:rsidRPr="00530351" w:rsidRDefault="004516CE" w:rsidP="004516CE">
      <w:r w:rsidRPr="00530351">
        <w:t>Maternal nutrition during pregnancy represents one of the most significant environmental influences on fetal development, providing the building blocks for tissue growth, the energy for metabolic processes, and regulatory factors that influence gene expression and cellular function. The quality, quantity, and timing of maternal nutrient intake can have profound and lasting effects on fetal development, influencing not only immediate growth parameters but also long-term health outcomes and developmental trajectories.</w:t>
      </w:r>
    </w:p>
    <w:p w14:paraId="35DF1954" w14:textId="77777777" w:rsidR="004516CE" w:rsidRPr="00530351" w:rsidRDefault="004516CE" w:rsidP="004516CE">
      <w:r w:rsidRPr="00530351">
        <w:t xml:space="preserve">The developing </w:t>
      </w:r>
      <w:proofErr w:type="gramStart"/>
      <w:r w:rsidRPr="00530351">
        <w:t>embryo</w:t>
      </w:r>
      <w:proofErr w:type="gramEnd"/>
      <w:r w:rsidRPr="00530351">
        <w:t xml:space="preserve"> and fetus depend entirely on maternal nutrition for all their nutritional needs, obtaining nutrients through the placental interface. The placenta acts as a selective barrier, allowing specific nutrients to pass from maternal to fetal circulation according to the changing needs of development. Some nutrients, like glucose and amino acids, are actively transported across the placenta, with transport mechanisms that can adapt to changing maternal and fetal conditions. Other nutrients, like fatty acids, cross primarily through passive diffusion, making their transfer more dependent on maternal concentrations.</w:t>
      </w:r>
    </w:p>
    <w:p w14:paraId="4ADB7C5D" w14:textId="77777777" w:rsidR="004516CE" w:rsidRPr="00530351" w:rsidRDefault="004516CE" w:rsidP="004516CE">
      <w:proofErr w:type="gramStart"/>
      <w:r w:rsidRPr="00530351">
        <w:lastRenderedPageBreak/>
        <w:t>Macronutrients—</w:t>
      </w:r>
      <w:proofErr w:type="gramEnd"/>
      <w:r w:rsidRPr="00530351">
        <w:t>proteins, carbohydrates, and fats—provide the basic structural materials and energy sources for fetal development. Protein is particularly crucial, as it provides the amino acids necessary for tissue growth, enzyme production, and numerous other vital functions. Inadequate protein intake during pregnancy has been associated with intrauterine growth restriction, reduced birth weight, and potential long-term effects on neurological development and metabolic function. Carbohydrates represent the primary energy source for both maternal and fetal metabolism, with glucose being the main fuel for fetal growth. Maternal hypoglycemia (low blood sugar) can restrict fetal growth, while hyperglycemia (high blood sugar), as seen in gestational diabetes, can lead to excessive fetal growth (macrosomia) and metabolic complications. Fats provide essential fatty acids necessary for brain development, cell membrane formation, and energy storage. Specific fatty acids, particularly long-chain polyunsaturated fatty acids like docosahexaenoic acid (DHA), play crucial roles in brain and retinal development.</w:t>
      </w:r>
    </w:p>
    <w:p w14:paraId="613ED53F" w14:textId="77777777" w:rsidR="004516CE" w:rsidRPr="00530351" w:rsidRDefault="004516CE" w:rsidP="004516CE">
      <w:r w:rsidRPr="00530351">
        <w:t xml:space="preserve">Micronutrients—vitamins and </w:t>
      </w:r>
      <w:proofErr w:type="gramStart"/>
      <w:r w:rsidRPr="00530351">
        <w:t>minerals—</w:t>
      </w:r>
      <w:proofErr w:type="gramEnd"/>
      <w:r w:rsidRPr="00530351">
        <w:t xml:space="preserve">though required in smaller quantities than macronutrients, play essential roles in numerous developmental processes. Folate (vitamin B9) is perhaps the most well-known for its role in preventing neural tube defects when taken periconceptionally (before and during early pregnancy). Iron is crucial for the formation of hemoglobin and the development of the fetal circulatory system, with maternal iron deficiency potentially leading to fetal anemia and compromised oxygen delivery to developing tissues. Calcium is essential for fetal bone formation, with inadequate maternal intake potentially leading to decreased fetal bone mineralization as the fetus draws calcium from maternal stores regardless of intake. Iodine is necessary </w:t>
      </w:r>
      <w:proofErr w:type="gramStart"/>
      <w:r w:rsidRPr="00530351">
        <w:t>for the production of</w:t>
      </w:r>
      <w:proofErr w:type="gramEnd"/>
      <w:r w:rsidRPr="00530351">
        <w:t xml:space="preserve"> thyroid hormones, which regulate metabolism and are crucial for brain development, with deficiency potentially leading to congenital hypothyroidism and intellectual disability. Vitamin D plays </w:t>
      </w:r>
      <w:proofErr w:type="gramStart"/>
      <w:r w:rsidRPr="00530351">
        <w:t>important roles</w:t>
      </w:r>
      <w:proofErr w:type="gramEnd"/>
      <w:r w:rsidRPr="00530351">
        <w:t xml:space="preserve"> in calcium absorption and bone development, with deficiency associated with compromised bone mineralization and potentially other developmental effects. Zinc is involved in numerous enzymatic reactions and is essential for proper growth and immune function, with deficiency associated with growth restriction and increased susceptibility to infection.</w:t>
      </w:r>
    </w:p>
    <w:p w14:paraId="4287CD72" w14:textId="77777777" w:rsidR="004516CE" w:rsidRPr="00530351" w:rsidRDefault="004516CE" w:rsidP="004516CE">
      <w:r w:rsidRPr="00530351">
        <w:t xml:space="preserve">The timing of nutrient availability during pregnancy influences its developmental impact, with specific nutrients being particularly critical during certain periods of development. Folate, as mentioned, is especially important during the first few weeks of pregnancy when the neural tube is forming. Iodine is particularly crucial during the first trimester when the fetal thyroid gland is developing. Adequate protein and energy intake become increasingly important as pregnancy progresses and fetal growth accelerates, with the third trimester seeing the most rapid fetal weight gain. The specific timing of nutrient deficiencies or excesses can thus influence which developmental processes are affected, potentially </w:t>
      </w:r>
      <w:r w:rsidRPr="00530351">
        <w:lastRenderedPageBreak/>
        <w:t>leading to different outcomes depending on when during pregnancy the nutritional perturbation occurs.</w:t>
      </w:r>
    </w:p>
    <w:p w14:paraId="6EE1560B" w14:textId="77777777" w:rsidR="004516CE" w:rsidRPr="00530351" w:rsidRDefault="004516CE" w:rsidP="004516CE">
      <w:r w:rsidRPr="00530351">
        <w:t xml:space="preserve">Maternal nutritional status prior to conception also influences fetal development, establishing the metabolic context in which early embryonic development occurs. Maternal undernutrition before pregnancy can lead to compromised uterine blood flow and placental development, potentially limiting nutrient delivery to the fetus throughout pregnancy. Conversely, maternal obesity before conception is associated with increased risk of various pregnancy complications, including gestational diabetes and preeclampsia, which can adversely affect fetal development. The </w:t>
      </w:r>
      <w:proofErr w:type="spellStart"/>
      <w:r w:rsidRPr="00530351">
        <w:t>preconceptional</w:t>
      </w:r>
      <w:proofErr w:type="spellEnd"/>
      <w:r w:rsidRPr="00530351">
        <w:t xml:space="preserve"> nutritional status of the mother thus represents the foundation upon which the nutritional support for pregnancy is built.</w:t>
      </w:r>
    </w:p>
    <w:p w14:paraId="55AED6B6" w14:textId="77777777" w:rsidR="004516CE" w:rsidRPr="00530351" w:rsidRDefault="004516CE" w:rsidP="004516CE">
      <w:r w:rsidRPr="00530351">
        <w:t>Various maternal dietary patterns during pregnancy have been associated with different developmental outcomes. Mediterranean-style diets, characterized by high intake of fruits, vegetables, whole grains, fish, and olive oil, have been associated with reduced risk of preterm birth and appropriate fetal growth. Western-style diets, characterized by high intake of processed foods, refined grains, and added sugars, have been associated with increased risk of excessive fetal growth and potential metabolic programming that may predispose to later obesity and metabolic disorders. These associations highlight the importance of overall dietary pattern, beyond specific nutrient intakes, in supporting optimal fetal development.</w:t>
      </w:r>
    </w:p>
    <w:p w14:paraId="2F6FE18E" w14:textId="77777777" w:rsidR="004516CE" w:rsidRPr="00530351" w:rsidRDefault="004516CE" w:rsidP="004516CE">
      <w:r w:rsidRPr="00530351">
        <w:t xml:space="preserve">The concept of "fetal programming" or "developmental origins of health and disease" suggests that nutritional experiences during critical periods of development can have lasting effects on physiology and health throughout life. This concept, supported by extensive research, proposes that the developing organism responds to nutritional signals from the environment by making adaptations that may be beneficial in the short term but potentially problematic if the postnatal nutritional environment differs significantly from the prenatal one. For example, maternal undernutrition during pregnancy may lead to adaptations that prepare the fetus for a nutrient-scarce environment after birth. If the postnatal environment is </w:t>
      </w:r>
      <w:proofErr w:type="gramStart"/>
      <w:r w:rsidRPr="00530351">
        <w:t>actually nutrient-rich</w:t>
      </w:r>
      <w:proofErr w:type="gramEnd"/>
      <w:r w:rsidRPr="00530351">
        <w:t>, these adaptations may become maladaptive, potentially contributing to increased risk of obesity, diabetes, and cardiovascular disease later in life. This understanding highlights the importance of nutritional continuity from prenatal to postnatal life, with optimal development supported by consistency between these phases.</w:t>
      </w:r>
    </w:p>
    <w:p w14:paraId="722CCB77" w14:textId="77777777" w:rsidR="004516CE" w:rsidRPr="00530351" w:rsidRDefault="004516CE" w:rsidP="004516CE">
      <w:r w:rsidRPr="00530351">
        <w:t xml:space="preserve">Cultural, economic, and educational factors significantly influence maternal nutrition during pregnancy. Access to nutritious foods varies widely based on socioeconomic status and geographic location, creating disparities in nutritional support for fetal development. </w:t>
      </w:r>
      <w:r w:rsidRPr="00530351">
        <w:lastRenderedPageBreak/>
        <w:t>Cultural dietary practices may promote or restrict consumption of certain foods during pregnancy, sometimes based on traditional wisdom about what supports healthy pregnancy outcomes. Educational factors, including awareness of nutritional needs during pregnancy and the potential long-term impact of prenatal nutrition, influence dietary choices and supplement use. These social determinants of maternal nutrition represent important considerations in supporting optimal fetal development across diverse populations.</w:t>
      </w:r>
    </w:p>
    <w:p w14:paraId="3B868DFD" w14:textId="77777777" w:rsidR="004516CE" w:rsidRPr="00530351" w:rsidRDefault="004516CE" w:rsidP="004516CE">
      <w:r w:rsidRPr="00530351">
        <w:t xml:space="preserve">The source materials, while not extensively addressing maternal nutrition directly, acknowledge the general importance of the maternal environment for fetal development: "Todo lo que </w:t>
      </w:r>
      <w:proofErr w:type="spellStart"/>
      <w:r w:rsidRPr="00530351">
        <w:t>sienta</w:t>
      </w:r>
      <w:proofErr w:type="spellEnd"/>
      <w:r w:rsidRPr="00530351">
        <w:t xml:space="preserve"> y </w:t>
      </w:r>
      <w:proofErr w:type="spellStart"/>
      <w:r w:rsidRPr="00530351">
        <w:t>perciba</w:t>
      </w:r>
      <w:proofErr w:type="spellEnd"/>
      <w:r w:rsidRPr="00530351">
        <w:t xml:space="preserve"> la madre, </w:t>
      </w:r>
      <w:proofErr w:type="spellStart"/>
      <w:r w:rsidRPr="00530351">
        <w:t>llega</w:t>
      </w:r>
      <w:proofErr w:type="spellEnd"/>
      <w:r w:rsidRPr="00530351">
        <w:t xml:space="preserve"> </w:t>
      </w:r>
      <w:proofErr w:type="gramStart"/>
      <w:r w:rsidRPr="00530351">
        <w:t>a</w:t>
      </w:r>
      <w:proofErr w:type="gramEnd"/>
      <w:r w:rsidRPr="00530351">
        <w:t xml:space="preserve"> </w:t>
      </w:r>
      <w:proofErr w:type="spellStart"/>
      <w:r w:rsidRPr="00530351">
        <w:t>impactar</w:t>
      </w:r>
      <w:proofErr w:type="spellEnd"/>
      <w:r w:rsidRPr="00530351">
        <w:t xml:space="preserve"> al </w:t>
      </w:r>
      <w:proofErr w:type="spellStart"/>
      <w:r w:rsidRPr="00530351">
        <w:t>bebé</w:t>
      </w:r>
      <w:proofErr w:type="spellEnd"/>
      <w:r w:rsidRPr="00530351">
        <w:t xml:space="preserve"> </w:t>
      </w:r>
      <w:proofErr w:type="spellStart"/>
      <w:r w:rsidRPr="00530351">
        <w:t>dejando</w:t>
      </w:r>
      <w:proofErr w:type="spellEnd"/>
      <w:r w:rsidRPr="00530351">
        <w:t xml:space="preserve"> </w:t>
      </w:r>
      <w:proofErr w:type="spellStart"/>
      <w:r w:rsidRPr="00530351">
        <w:t>una</w:t>
      </w:r>
      <w:proofErr w:type="spellEnd"/>
      <w:r w:rsidRPr="00530351">
        <w:t xml:space="preserve"> </w:t>
      </w:r>
      <w:proofErr w:type="spellStart"/>
      <w:r w:rsidRPr="00530351">
        <w:t>huella</w:t>
      </w:r>
      <w:proofErr w:type="spellEnd"/>
      <w:r w:rsidRPr="00530351">
        <w:t xml:space="preserve"> </w:t>
      </w:r>
      <w:proofErr w:type="spellStart"/>
      <w:r w:rsidRPr="00530351">
        <w:t>mnémica</w:t>
      </w:r>
      <w:proofErr w:type="spellEnd"/>
      <w:r w:rsidRPr="00530351">
        <w:t>" (Everything that the mother feels and perceives impacts the baby, leaving a mnemonic imprint). While this statement focuses primarily on sensory and emotional experiences, it reflects the broader understanding that maternal conditions significantly influence fetal development, with nutrition representing one of the most fundamental aspects of this influence.</w:t>
      </w:r>
    </w:p>
    <w:p w14:paraId="34020332" w14:textId="77777777" w:rsidR="004516CE" w:rsidRPr="00530351" w:rsidRDefault="004516CE" w:rsidP="004516CE">
      <w:r w:rsidRPr="00530351">
        <w:t>Understanding the impact of maternal nutrition on fetal development has important implications for supporting optimal pregnancy outcomes. Appropriate nutritional counseling before and during pregnancy, access to nutrient-dense foods and supplements when needed, and addressing socioeconomic barriers to adequate nutrition all represent strategies for supporting maternal nutritional status and, through it, fetal development. These approaches recognize that supporting optimal development begins not at birth but at conception—or ideally, before conception—with appropriate nutritional support throughout pregnancy establishing a foundation for health and development throughout life.</w:t>
      </w:r>
    </w:p>
    <w:p w14:paraId="4C41584D" w14:textId="77777777" w:rsidR="004516CE" w:rsidRPr="00530351" w:rsidRDefault="004516CE" w:rsidP="004516CE">
      <w:r w:rsidRPr="00530351">
        <w:t>The influence of maternal nutrition on fetal development illustrates a principle central to Montessori's understanding of human development—that the environment provides essential support for inherent developmental processes without directing them. Just as the prepared environment in Montessori education aims to provide what the child needs for optimal development at each stage, appropriate maternal nutrition during pregnancy provides what the developing embryo and fetus need for optimal physical development, neither too much nor too little, neither prematurely nor too late. This parallelism between prenatal and postnatal environmental support highlights the continuity of developmental principles across the lifespan, from conception onward.</w:t>
      </w:r>
    </w:p>
    <w:p w14:paraId="01E5523A" w14:textId="77777777" w:rsidR="004516CE" w:rsidRPr="00311AC0" w:rsidRDefault="004516CE" w:rsidP="004516CE">
      <w:r w:rsidRPr="00311AC0">
        <w:t xml:space="preserve">By the end of the third trimester, the fetus is typically positioned head-down in the maternal pelvis, with the head engaged in preparation for birth. This position, adopted by approximately 96% of fetuses at term, facilitates delivery through the birth canal. The </w:t>
      </w:r>
      <w:r w:rsidRPr="00311AC0">
        <w:lastRenderedPageBreak/>
        <w:t>source materials describe the initiation of labor, which typically occurs around 40 weeks: "</w:t>
      </w:r>
      <w:proofErr w:type="spellStart"/>
      <w:r w:rsidRPr="00311AC0">
        <w:t>Oxitocina</w:t>
      </w:r>
      <w:proofErr w:type="spellEnd"/>
      <w:r w:rsidRPr="00311AC0">
        <w:t xml:space="preserve"> es </w:t>
      </w:r>
      <w:proofErr w:type="spellStart"/>
      <w:r w:rsidRPr="00311AC0">
        <w:t>liberado</w:t>
      </w:r>
      <w:proofErr w:type="spellEnd"/>
      <w:r w:rsidRPr="00311AC0">
        <w:t xml:space="preserve">, </w:t>
      </w:r>
      <w:proofErr w:type="spellStart"/>
      <w:r w:rsidRPr="00311AC0">
        <w:t>causando</w:t>
      </w:r>
      <w:proofErr w:type="spellEnd"/>
      <w:r w:rsidRPr="00311AC0">
        <w:t xml:space="preserve"> </w:t>
      </w:r>
      <w:proofErr w:type="spellStart"/>
      <w:r w:rsidRPr="00311AC0">
        <w:t>contracción</w:t>
      </w:r>
      <w:proofErr w:type="spellEnd"/>
      <w:r w:rsidRPr="00311AC0">
        <w:t xml:space="preserve"> del </w:t>
      </w:r>
      <w:proofErr w:type="spellStart"/>
      <w:r w:rsidRPr="00311AC0">
        <w:t>útero</w:t>
      </w:r>
      <w:proofErr w:type="spellEnd"/>
      <w:r w:rsidRPr="00311AC0">
        <w:t xml:space="preserve">. </w:t>
      </w:r>
      <w:proofErr w:type="spellStart"/>
      <w:r w:rsidRPr="00311AC0">
        <w:t>Señalando</w:t>
      </w:r>
      <w:proofErr w:type="spellEnd"/>
      <w:r w:rsidRPr="00311AC0">
        <w:t xml:space="preserve"> </w:t>
      </w:r>
      <w:proofErr w:type="spellStart"/>
      <w:r w:rsidRPr="00311AC0">
        <w:t>el</w:t>
      </w:r>
      <w:proofErr w:type="spellEnd"/>
      <w:r w:rsidRPr="00311AC0">
        <w:t xml:space="preserve"> </w:t>
      </w:r>
      <w:proofErr w:type="spellStart"/>
      <w:r w:rsidRPr="00311AC0">
        <w:t>inicio</w:t>
      </w:r>
      <w:proofErr w:type="spellEnd"/>
      <w:r w:rsidRPr="00311AC0">
        <w:t xml:space="preserve"> del </w:t>
      </w:r>
      <w:proofErr w:type="spellStart"/>
      <w:r w:rsidRPr="00311AC0">
        <w:t>nacimiento</w:t>
      </w:r>
      <w:proofErr w:type="spellEnd"/>
      <w:r w:rsidRPr="00311AC0">
        <w:t xml:space="preserve">, </w:t>
      </w:r>
      <w:proofErr w:type="spellStart"/>
      <w:r w:rsidRPr="00311AC0">
        <w:t>abriendo</w:t>
      </w:r>
      <w:proofErr w:type="spellEnd"/>
      <w:r w:rsidRPr="00311AC0">
        <w:t xml:space="preserve"> </w:t>
      </w:r>
      <w:proofErr w:type="spellStart"/>
      <w:r w:rsidRPr="00311AC0">
        <w:t>el</w:t>
      </w:r>
      <w:proofErr w:type="spellEnd"/>
      <w:r w:rsidRPr="00311AC0">
        <w:t xml:space="preserve"> </w:t>
      </w:r>
      <w:proofErr w:type="spellStart"/>
      <w:r w:rsidRPr="00311AC0">
        <w:t>saco</w:t>
      </w:r>
      <w:proofErr w:type="spellEnd"/>
      <w:r w:rsidRPr="00311AC0">
        <w:t xml:space="preserve"> </w:t>
      </w:r>
      <w:proofErr w:type="spellStart"/>
      <w:r w:rsidRPr="00311AC0">
        <w:t>amniótico</w:t>
      </w:r>
      <w:proofErr w:type="spellEnd"/>
      <w:r w:rsidRPr="00311AC0">
        <w:t xml:space="preserve">, que libera </w:t>
      </w:r>
      <w:proofErr w:type="spellStart"/>
      <w:r w:rsidRPr="00311AC0">
        <w:t>el</w:t>
      </w:r>
      <w:proofErr w:type="spellEnd"/>
      <w:r w:rsidRPr="00311AC0">
        <w:t xml:space="preserve"> </w:t>
      </w:r>
      <w:proofErr w:type="spellStart"/>
      <w:r w:rsidRPr="00311AC0">
        <w:t>líquido</w:t>
      </w:r>
      <w:proofErr w:type="spellEnd"/>
      <w:r w:rsidRPr="00311AC0">
        <w:t xml:space="preserve"> del </w:t>
      </w:r>
      <w:proofErr w:type="spellStart"/>
      <w:r w:rsidRPr="00311AC0">
        <w:t>mismo</w:t>
      </w:r>
      <w:proofErr w:type="spellEnd"/>
      <w:r w:rsidRPr="00311AC0">
        <w:t xml:space="preserve"> </w:t>
      </w:r>
      <w:proofErr w:type="spellStart"/>
      <w:r w:rsidRPr="00311AC0">
        <w:t>nombre</w:t>
      </w:r>
      <w:proofErr w:type="spellEnd"/>
      <w:r w:rsidRPr="00311AC0">
        <w:t>" (Oxytocin is released, causing contraction of the uterus. Signaling the beginning of birth, opening the amniotic sac, which releases the fluid of the same name). This cascade of physiological events marks the transition from intrauterine to extrauterine life, as the mature fetus—having developed the capabilities necessary for independent existence—prepares to enter the world.</w:t>
      </w:r>
    </w:p>
    <w:p w14:paraId="55901CC9" w14:textId="77777777" w:rsidR="004516CE" w:rsidRPr="00311AC0" w:rsidRDefault="004516CE" w:rsidP="004516CE">
      <w:r w:rsidRPr="00311AC0">
        <w:t>The third trimester thus represents the culmination of prenatal development, with the fetus achieving the size, weight, and functional maturity necessary for extrauterine survival. The dramatic growth in size and weight, combined with the refinement of neural connections and the maturation of essential organ systems, prepares the fetus for the significant transition that birth represents. The development that occurs during this final phase of pregnancy establishes the physiological foundation for the child's continued growth and development throughout infancy and beyond, reflecting the continuity of developmental processes that fascinated Montessori and informed her educational approach.</w:t>
      </w:r>
    </w:p>
    <w:p w14:paraId="14AD4130" w14:textId="77777777" w:rsidR="004516CE" w:rsidRPr="00311AC0" w:rsidRDefault="004516CE" w:rsidP="00966ECE">
      <w:pPr>
        <w:pStyle w:val="Heading3"/>
      </w:pPr>
      <w:r w:rsidRPr="00311AC0">
        <w:t>Sensory Development in the Womb</w:t>
      </w:r>
    </w:p>
    <w:p w14:paraId="55AA83B6" w14:textId="77777777" w:rsidR="004516CE" w:rsidRPr="00311AC0" w:rsidRDefault="004516CE" w:rsidP="00966ECE">
      <w:pPr>
        <w:pStyle w:val="Heading4"/>
      </w:pPr>
      <w:r w:rsidRPr="00311AC0">
        <w:t>Tactile Development</w:t>
      </w:r>
    </w:p>
    <w:p w14:paraId="098BBC94" w14:textId="77777777" w:rsidR="004516CE" w:rsidRPr="00311AC0" w:rsidRDefault="004516CE" w:rsidP="004516CE">
      <w:r w:rsidRPr="00311AC0">
        <w:t>The development of the tactile sense represents one of the earliest and most fundamental aspects of fetal sensory development. The ability to perceive touch establishes the first channel of communication between the developing organism and its environment, creating a foundation for all subsequent sensory development and playing a crucial role in the establishment of body awareness and early learning.</w:t>
      </w:r>
    </w:p>
    <w:p w14:paraId="50CE3CFA" w14:textId="77777777" w:rsidR="004516CE" w:rsidRPr="00311AC0" w:rsidRDefault="004516CE" w:rsidP="004516CE">
      <w:r w:rsidRPr="00311AC0">
        <w:t xml:space="preserve">Tactile sensitivity develops in a predictable sequence, beginning in the perioral region (around the mouth) during the early first trimester and gradually extending to include the face, hands, and eventually the entire body surface. By the end of the first trimester (approximately 12 weeks), the entire facial region demonstrates sensitivity to touch, with a reflexive withdrawal response to stimulation of the upper lip observable as early as 9 weeks. The palms of the hands develop </w:t>
      </w:r>
      <w:proofErr w:type="gramStart"/>
      <w:r w:rsidRPr="00311AC0">
        <w:t>similar</w:t>
      </w:r>
      <w:proofErr w:type="gramEnd"/>
      <w:r w:rsidRPr="00311AC0">
        <w:t xml:space="preserve"> sensitivity by approximately 12 weeks, with the soles of the feet following by 14 weeks. The remainder of the body surface develops tactile sensitivity progressively throughout the second trimester.</w:t>
      </w:r>
    </w:p>
    <w:p w14:paraId="13061A0A" w14:textId="77777777" w:rsidR="004516CE" w:rsidRPr="00311AC0" w:rsidRDefault="004516CE" w:rsidP="004516CE">
      <w:r w:rsidRPr="00311AC0">
        <w:t xml:space="preserve">The sequence of tactile development follows a cephalocaudal (head-to-tail) and proximodistal (center-to-periphery) pattern characteristic of neurological development more broadly. This pattern reflects the evolutionary importance of these body regions, with the face (particularly the mouth region) developing sensitivity first due to its critical role in </w:t>
      </w:r>
      <w:r w:rsidRPr="00311AC0">
        <w:lastRenderedPageBreak/>
        <w:t>feeding and survival, followed by the hands as primary organs of exploration and manipulation.</w:t>
      </w:r>
    </w:p>
    <w:p w14:paraId="6C21B597" w14:textId="77777777" w:rsidR="004516CE" w:rsidRPr="00311AC0" w:rsidRDefault="004516CE" w:rsidP="004516CE">
      <w:r w:rsidRPr="00311AC0">
        <w:t xml:space="preserve">The source materials describe the ongoing refinement of tactile sensitivity during the second and early third trimesters: "Semana 21-27 El </w:t>
      </w:r>
      <w:proofErr w:type="spellStart"/>
      <w:r w:rsidRPr="00311AC0">
        <w:t>tacto</w:t>
      </w:r>
      <w:proofErr w:type="spellEnd"/>
      <w:r w:rsidRPr="00311AC0">
        <w:t xml:space="preserve"> del </w:t>
      </w:r>
      <w:proofErr w:type="spellStart"/>
      <w:r w:rsidRPr="00311AC0">
        <w:t>niño</w:t>
      </w:r>
      <w:proofErr w:type="spellEnd"/>
      <w:r w:rsidRPr="00311AC0">
        <w:t xml:space="preserve"> </w:t>
      </w:r>
      <w:proofErr w:type="spellStart"/>
      <w:r w:rsidRPr="00311AC0">
        <w:t>está</w:t>
      </w:r>
      <w:proofErr w:type="spellEnd"/>
      <w:r w:rsidRPr="00311AC0">
        <w:t xml:space="preserve"> </w:t>
      </w:r>
      <w:proofErr w:type="spellStart"/>
      <w:r w:rsidRPr="00311AC0">
        <w:t>desarrollándose</w:t>
      </w:r>
      <w:proofErr w:type="spellEnd"/>
      <w:r w:rsidRPr="00311AC0">
        <w:t xml:space="preserve">, y se </w:t>
      </w:r>
      <w:proofErr w:type="spellStart"/>
      <w:r w:rsidRPr="00311AC0">
        <w:t>puede</w:t>
      </w:r>
      <w:proofErr w:type="spellEnd"/>
      <w:r w:rsidRPr="00311AC0">
        <w:t xml:space="preserve"> </w:t>
      </w:r>
      <w:proofErr w:type="spellStart"/>
      <w:r w:rsidRPr="00311AC0">
        <w:t>escuchar</w:t>
      </w:r>
      <w:proofErr w:type="spellEnd"/>
      <w:r w:rsidRPr="00311AC0">
        <w:t xml:space="preserve"> </w:t>
      </w:r>
      <w:proofErr w:type="spellStart"/>
      <w:r w:rsidRPr="00311AC0">
        <w:t>en</w:t>
      </w:r>
      <w:proofErr w:type="spellEnd"/>
      <w:r w:rsidRPr="00311AC0">
        <w:t xml:space="preserve"> </w:t>
      </w:r>
      <w:proofErr w:type="spellStart"/>
      <w:r w:rsidRPr="00311AC0">
        <w:t>respuesta</w:t>
      </w:r>
      <w:proofErr w:type="spellEnd"/>
      <w:r w:rsidRPr="00311AC0">
        <w:t xml:space="preserve"> </w:t>
      </w:r>
      <w:proofErr w:type="gramStart"/>
      <w:r w:rsidRPr="00311AC0">
        <w:t>a</w:t>
      </w:r>
      <w:proofErr w:type="gramEnd"/>
      <w:r w:rsidRPr="00311AC0">
        <w:t xml:space="preserve"> </w:t>
      </w:r>
      <w:proofErr w:type="spellStart"/>
      <w:r w:rsidRPr="00311AC0">
        <w:t>estímulos</w:t>
      </w:r>
      <w:proofErr w:type="spellEnd"/>
      <w:r w:rsidRPr="00311AC0">
        <w:t xml:space="preserve"> </w:t>
      </w:r>
      <w:proofErr w:type="spellStart"/>
      <w:r w:rsidRPr="00311AC0">
        <w:t>externos</w:t>
      </w:r>
      <w:proofErr w:type="spellEnd"/>
      <w:r w:rsidRPr="00311AC0">
        <w:t xml:space="preserve">. </w:t>
      </w:r>
      <w:proofErr w:type="spellStart"/>
      <w:r w:rsidRPr="00311AC0">
        <w:t>Estará</w:t>
      </w:r>
      <w:proofErr w:type="spellEnd"/>
      <w:r w:rsidRPr="00311AC0">
        <w:t xml:space="preserve"> </w:t>
      </w:r>
      <w:proofErr w:type="spellStart"/>
      <w:r w:rsidRPr="00311AC0">
        <w:t>experimentando</w:t>
      </w:r>
      <w:proofErr w:type="spellEnd"/>
      <w:r w:rsidRPr="00311AC0">
        <w:t xml:space="preserve"> y </w:t>
      </w:r>
      <w:proofErr w:type="spellStart"/>
      <w:r w:rsidRPr="00311AC0">
        <w:t>refinando</w:t>
      </w:r>
      <w:proofErr w:type="spellEnd"/>
      <w:r w:rsidRPr="00311AC0">
        <w:t xml:space="preserve"> </w:t>
      </w:r>
      <w:proofErr w:type="spellStart"/>
      <w:r w:rsidRPr="00311AC0">
        <w:t>su</w:t>
      </w:r>
      <w:proofErr w:type="spellEnd"/>
      <w:r w:rsidRPr="00311AC0">
        <w:t xml:space="preserve"> </w:t>
      </w:r>
      <w:proofErr w:type="spellStart"/>
      <w:r w:rsidRPr="00311AC0">
        <w:t>sentido</w:t>
      </w:r>
      <w:proofErr w:type="spellEnd"/>
      <w:r w:rsidRPr="00311AC0">
        <w:t xml:space="preserve"> del </w:t>
      </w:r>
      <w:proofErr w:type="spellStart"/>
      <w:r w:rsidRPr="00311AC0">
        <w:t>tacto</w:t>
      </w:r>
      <w:proofErr w:type="spellEnd"/>
      <w:r w:rsidRPr="00311AC0">
        <w:t xml:space="preserve">" (Weeks 21-27 The child's sense of touch is </w:t>
      </w:r>
      <w:proofErr w:type="gramStart"/>
      <w:r w:rsidRPr="00311AC0">
        <w:t>developing, and</w:t>
      </w:r>
      <w:proofErr w:type="gramEnd"/>
      <w:r w:rsidRPr="00311AC0">
        <w:t xml:space="preserve"> can be heard in response to external stimuli. [The fetus] will be experiencing and refining its sense of touch). This description captures the interactive nature of tactile development, as the fetus responds to sensory input with movements or changes in heart rate that can be detected externally.</w:t>
      </w:r>
    </w:p>
    <w:p w14:paraId="64405864" w14:textId="77777777" w:rsidR="004516CE" w:rsidRPr="00311AC0" w:rsidRDefault="004516CE" w:rsidP="004516CE">
      <w:r w:rsidRPr="00311AC0">
        <w:t>The uterine environment provides abundant opportunities for tactile stimulation. The fetus experiences touch through contact with the uterine wall, particularly as space becomes limited in the third trimester. Self-touch represents another significant source of tactile stimulation, as the fetus increasingly brings hands to face, grasps the umbilical cord, and assumes positions that bring body parts into contact with each other. The source materials note that "</w:t>
      </w:r>
      <w:proofErr w:type="spellStart"/>
      <w:r w:rsidRPr="00311AC0">
        <w:t>el</w:t>
      </w:r>
      <w:proofErr w:type="spellEnd"/>
      <w:r w:rsidRPr="00311AC0">
        <w:t xml:space="preserve"> </w:t>
      </w:r>
      <w:proofErr w:type="spellStart"/>
      <w:r w:rsidRPr="00311AC0">
        <w:t>tacto</w:t>
      </w:r>
      <w:proofErr w:type="spellEnd"/>
      <w:r w:rsidRPr="00311AC0">
        <w:t xml:space="preserve"> </w:t>
      </w:r>
      <w:proofErr w:type="spellStart"/>
      <w:r w:rsidRPr="00311AC0">
        <w:t>toca</w:t>
      </w:r>
      <w:proofErr w:type="spellEnd"/>
      <w:r w:rsidRPr="00311AC0">
        <w:t xml:space="preserve"> </w:t>
      </w:r>
      <w:proofErr w:type="spellStart"/>
      <w:r w:rsidRPr="00311AC0">
        <w:t>todo</w:t>
      </w:r>
      <w:proofErr w:type="spellEnd"/>
      <w:r w:rsidRPr="00311AC0">
        <w:t xml:space="preserve"> a </w:t>
      </w:r>
      <w:proofErr w:type="spellStart"/>
      <w:r w:rsidRPr="00311AC0">
        <w:t>su</w:t>
      </w:r>
      <w:proofErr w:type="spellEnd"/>
      <w:r w:rsidRPr="00311AC0">
        <w:t xml:space="preserve"> </w:t>
      </w:r>
      <w:proofErr w:type="spellStart"/>
      <w:r w:rsidRPr="00311AC0">
        <w:t>alcance</w:t>
      </w:r>
      <w:proofErr w:type="spellEnd"/>
      <w:r w:rsidRPr="00311AC0">
        <w:t>" (touch touches everything within reach), highlighting the active nature of fetal tactile exploration.</w:t>
      </w:r>
    </w:p>
    <w:p w14:paraId="138BDBF5" w14:textId="77777777" w:rsidR="004516CE" w:rsidRPr="00311AC0" w:rsidRDefault="004516CE" w:rsidP="004516CE">
      <w:r w:rsidRPr="00311AC0">
        <w:t>Amniotic fluid serves as a medium for tactile stimulation, providing a constant gentle pressure on the entire body surface and facilitating movement that creates shifting patterns of pressure and flow across the skin. This continuous, subtle stimulation may play a role in establishing the body schema—the internal neural representation of the body and its boundaries—that will be essential for coordinated movement and self-awareness after birth.</w:t>
      </w:r>
    </w:p>
    <w:p w14:paraId="7782017E" w14:textId="77777777" w:rsidR="004516CE" w:rsidRPr="00311AC0" w:rsidRDefault="004516CE" w:rsidP="004516CE">
      <w:r w:rsidRPr="00311AC0">
        <w:t>The neurological basis for tactile sensation involves specialized receptors in the skin and underlying tissues that detect various forms of mechanical stimulation (pressure, vibration, stretching) and temperature. These receptors, including Meissner's corpuscles, Pacinian corpuscles, and Merkel's discs, develop at different rates, providing progressively more sophisticated tactile discrimination as pregnancy advances. The signals from these receptors travel via sensory nerves to the spinal cord and then to the brain, where they are processed in the somatosensory cortex and integrated with other sensory information.</w:t>
      </w:r>
    </w:p>
    <w:p w14:paraId="51804784" w14:textId="77777777" w:rsidR="004516CE" w:rsidRPr="00311AC0" w:rsidRDefault="004516CE" w:rsidP="004516CE">
      <w:r w:rsidRPr="00311AC0">
        <w:t xml:space="preserve">The development of tactile sensitivity occurs in concert with the development of motor capabilities, creating a sensorimotor feedback loop that supports learning and adaptation. As tactile sensitivity develops, the fetus becomes increasingly responsive to touch, initially with generalized movements and eventually with more specific, directed responses. This </w:t>
      </w:r>
      <w:r w:rsidRPr="00311AC0">
        <w:lastRenderedPageBreak/>
        <w:t>sensorimotor integration establishes the foundation for the more sophisticated integration of perception and action that will continue to develop after birth.</w:t>
      </w:r>
    </w:p>
    <w:p w14:paraId="41447FD3" w14:textId="77777777" w:rsidR="004516CE" w:rsidRPr="00311AC0" w:rsidRDefault="004516CE" w:rsidP="004516CE">
      <w:r w:rsidRPr="00311AC0">
        <w:t>Tactile stimulation plays a crucial role in brain development, promoting the formation and refinement of neural connections in regions involved in sensory processing, body awareness, and emotional regulation. Research suggests that adequate tactile stimulation is essential for normal neurological development, influencing not only sensory and motor function but also emotional well-being and stress regulation.</w:t>
      </w:r>
    </w:p>
    <w:p w14:paraId="7BE89891" w14:textId="77777777" w:rsidR="004516CE" w:rsidRPr="00311AC0" w:rsidRDefault="004516CE" w:rsidP="004516CE">
      <w:r w:rsidRPr="00311AC0">
        <w:t>The tactile sense developed in utero provides important continuity between prenatal and postnatal experience. After birth, touch continues to serve as a primary channel of communication and learning, with skin-to-skin contact between mother and newborn promoting physiological stability, emotional bonding, and neurological development. The tactile sensitivity developed in the womb thus establishes a foundation for the child's earliest and most fundamental interactions with the extrauterine world.</w:t>
      </w:r>
    </w:p>
    <w:p w14:paraId="2531E77E" w14:textId="77777777" w:rsidR="004516CE" w:rsidRPr="00311AC0" w:rsidRDefault="004516CE" w:rsidP="004516CE">
      <w:r w:rsidRPr="00311AC0">
        <w:t>The development of tactile sensitivity in utero illustrates a principle central to Montessori's understanding of human development—that sensory experience provides the foundation for all subsequent learning. Just as the fetus develops an understanding of its own body and its environment through tactile exploration, the child after birth continues to construct knowledge through sensory engagement with the environment. This continuity between prenatal and postnatal sensory development informed Montessori's emphasis on sensorial education as a foundation for intellectual development.</w:t>
      </w:r>
    </w:p>
    <w:p w14:paraId="068A8725" w14:textId="77777777" w:rsidR="004516CE" w:rsidRPr="00311AC0" w:rsidRDefault="004516CE" w:rsidP="00966ECE">
      <w:pPr>
        <w:pStyle w:val="Heading4"/>
      </w:pPr>
      <w:r w:rsidRPr="00311AC0">
        <w:t>Auditory Development</w:t>
      </w:r>
    </w:p>
    <w:p w14:paraId="0B6F5D07" w14:textId="77777777" w:rsidR="004516CE" w:rsidRPr="00311AC0" w:rsidRDefault="004516CE" w:rsidP="004516CE">
      <w:r w:rsidRPr="00311AC0">
        <w:t>The development of auditory sensitivity represents one of the most significant aspects of fetal sensory development, establishing a channel of communication between the developing organism and the external world that will play a crucial role in early learning, social bonding, and language acquisition. The fetal auditory system demonstrates remarkable functionality well before birth, allowing the fetus to perceive and respond to a variety of sounds from both the maternal body and the external environment.</w:t>
      </w:r>
    </w:p>
    <w:p w14:paraId="4A508D11" w14:textId="77777777" w:rsidR="004516CE" w:rsidRPr="00311AC0" w:rsidRDefault="004516CE" w:rsidP="004516CE">
      <w:r w:rsidRPr="00311AC0">
        <w:t xml:space="preserve">The structural development of the auditory system begins early in embryonic development, with the formation of the </w:t>
      </w:r>
      <w:proofErr w:type="spellStart"/>
      <w:r w:rsidRPr="00311AC0">
        <w:t>otic</w:t>
      </w:r>
      <w:proofErr w:type="spellEnd"/>
      <w:r w:rsidRPr="00311AC0">
        <w:t xml:space="preserve"> placodes—specialized regions of ectoderm that will develop into the inner ear—visible by approximately 22 days after fertilization. By the end of the first trimester, the essential structures of the inner ear, including the cochlea (the organ of hearing) and the vestibular apparatus (involved in balance and spatial orientation), have achieved their basic form. The middle and outer ear structures continue to develop throughout the second trimester, with the tympanic membrane (eardrum) and ossicles (the small bones of the middle ear) in place by approximately 20 weeks.</w:t>
      </w:r>
    </w:p>
    <w:p w14:paraId="0F408F82" w14:textId="77777777" w:rsidR="004516CE" w:rsidRPr="00311AC0" w:rsidRDefault="004516CE" w:rsidP="004516CE">
      <w:r w:rsidRPr="00311AC0">
        <w:lastRenderedPageBreak/>
        <w:t xml:space="preserve">While the structural components are established relatively early, functional hearing develops more gradually. The source materials note that auditory sensitivity emerges during the second trimester: "Semana 15-20 El </w:t>
      </w:r>
      <w:proofErr w:type="spellStart"/>
      <w:r w:rsidRPr="00311AC0">
        <w:t>niño</w:t>
      </w:r>
      <w:proofErr w:type="spellEnd"/>
      <w:r w:rsidRPr="00311AC0">
        <w:t xml:space="preserve"> </w:t>
      </w:r>
      <w:proofErr w:type="spellStart"/>
      <w:r w:rsidRPr="00311AC0">
        <w:t>logra</w:t>
      </w:r>
      <w:proofErr w:type="spellEnd"/>
      <w:r w:rsidRPr="00311AC0">
        <w:t xml:space="preserve"> </w:t>
      </w:r>
      <w:proofErr w:type="spellStart"/>
      <w:r w:rsidRPr="00311AC0">
        <w:t>escuchar</w:t>
      </w:r>
      <w:proofErr w:type="spellEnd"/>
      <w:r w:rsidRPr="00311AC0">
        <w:t>" (Weeks 15-20 The child manages to hear). This timeline aligns with research suggesting that the neural pathways necessary for auditory processing become functional between 16-20 weeks, though the range and sensitivity of hearing continue to develop throughout pregnancy.</w:t>
      </w:r>
    </w:p>
    <w:p w14:paraId="3ACE28E5" w14:textId="77777777" w:rsidR="004516CE" w:rsidRPr="00311AC0" w:rsidRDefault="004516CE" w:rsidP="004516CE">
      <w:r w:rsidRPr="00311AC0">
        <w:t xml:space="preserve">The uterine environment provides a rich and varied soundscape for the developing fetus. The maternal body produces numerous internal sounds, including the rhythmic beating of the heart (approximately 80-90 beats per minute at rest), the flow of blood through major vessels, the gurgles and rumbles of the digestive system, and the whooshing sounds of respiration. These physiological sounds create a constant auditory backdrop that may serve as important reference points for the developing fetus. The source materials acknowledge this, noting that the fetus "Escucha </w:t>
      </w:r>
      <w:proofErr w:type="spellStart"/>
      <w:r w:rsidRPr="00311AC0">
        <w:t>latido</w:t>
      </w:r>
      <w:proofErr w:type="spellEnd"/>
      <w:r w:rsidRPr="00311AC0">
        <w:t xml:space="preserve"> </w:t>
      </w:r>
      <w:proofErr w:type="spellStart"/>
      <w:r w:rsidRPr="00311AC0">
        <w:t>cardíaco</w:t>
      </w:r>
      <w:proofErr w:type="spellEnd"/>
      <w:r w:rsidRPr="00311AC0">
        <w:t xml:space="preserve">, y </w:t>
      </w:r>
      <w:proofErr w:type="spellStart"/>
      <w:r w:rsidRPr="00311AC0">
        <w:t>sople</w:t>
      </w:r>
      <w:proofErr w:type="spellEnd"/>
      <w:r w:rsidRPr="00311AC0">
        <w:t xml:space="preserve"> </w:t>
      </w:r>
      <w:proofErr w:type="spellStart"/>
      <w:r w:rsidRPr="00311AC0">
        <w:t>placentario</w:t>
      </w:r>
      <w:proofErr w:type="spellEnd"/>
      <w:r w:rsidRPr="00311AC0">
        <w:t>" (Hears heartbeat, and placental sounds).</w:t>
      </w:r>
    </w:p>
    <w:p w14:paraId="1203BBA6" w14:textId="77777777" w:rsidR="004516CE" w:rsidRPr="00311AC0" w:rsidRDefault="004516CE" w:rsidP="004516CE">
      <w:r w:rsidRPr="00311AC0">
        <w:t>The maternal voice represents perhaps the most significant sound in the fetal environment. Due to its transmission through both air (external to the maternal body) and tissue (within the maternal body), the maternal voice reaches the fetus with unique acoustic properties, emphasizing lower frequencies while attenuating higher frequencies. This creates a distinctive sound profile that the fetus learns to recognize. The source materials note: "</w:t>
      </w:r>
      <w:proofErr w:type="spellStart"/>
      <w:r w:rsidRPr="00311AC0">
        <w:t>Percepción</w:t>
      </w:r>
      <w:proofErr w:type="spellEnd"/>
      <w:r w:rsidRPr="00311AC0">
        <w:t xml:space="preserve"> de la </w:t>
      </w:r>
      <w:proofErr w:type="spellStart"/>
      <w:r w:rsidRPr="00311AC0">
        <w:t>voz</w:t>
      </w:r>
      <w:proofErr w:type="spellEnd"/>
      <w:r w:rsidRPr="00311AC0">
        <w:t xml:space="preserve"> de la madre, y padre, </w:t>
      </w:r>
      <w:proofErr w:type="spellStart"/>
      <w:r w:rsidRPr="00311AC0">
        <w:t>empieza</w:t>
      </w:r>
      <w:proofErr w:type="spellEnd"/>
      <w:r w:rsidRPr="00311AC0">
        <w:t xml:space="preserve"> a la </w:t>
      </w:r>
      <w:proofErr w:type="spellStart"/>
      <w:r w:rsidRPr="00311AC0">
        <w:t>semana</w:t>
      </w:r>
      <w:proofErr w:type="spellEnd"/>
      <w:r w:rsidRPr="00311AC0">
        <w:t xml:space="preserve"> 13 que se </w:t>
      </w:r>
      <w:proofErr w:type="spellStart"/>
      <w:r w:rsidRPr="00311AC0">
        <w:t>mantiene</w:t>
      </w:r>
      <w:proofErr w:type="spellEnd"/>
      <w:r w:rsidRPr="00311AC0">
        <w:t xml:space="preserve"> y cambia del </w:t>
      </w:r>
      <w:proofErr w:type="spellStart"/>
      <w:r w:rsidRPr="00311AC0">
        <w:t>nacimiento</w:t>
      </w:r>
      <w:proofErr w:type="spellEnd"/>
      <w:r w:rsidRPr="00311AC0">
        <w:t xml:space="preserve">, y continua </w:t>
      </w:r>
      <w:proofErr w:type="spellStart"/>
      <w:r w:rsidRPr="00311AC0">
        <w:t>como</w:t>
      </w:r>
      <w:proofErr w:type="spellEnd"/>
      <w:r w:rsidRPr="00311AC0">
        <w:t xml:space="preserve"> punto de </w:t>
      </w:r>
      <w:proofErr w:type="spellStart"/>
      <w:r w:rsidRPr="00311AC0">
        <w:t>referencia</w:t>
      </w:r>
      <w:proofErr w:type="spellEnd"/>
      <w:r w:rsidRPr="00311AC0">
        <w:t>" (Perception of the mother's voice, and father, begins at week 13 which maintains and changes from birth, and continues as a point of reference).</w:t>
      </w:r>
    </w:p>
    <w:p w14:paraId="34429CB5" w14:textId="77777777" w:rsidR="004516CE" w:rsidRPr="00311AC0" w:rsidRDefault="004516CE" w:rsidP="004516CE">
      <w:r w:rsidRPr="00311AC0">
        <w:t>Sounds from the external environment also reach the fetus, though they are attenuated by the maternal tissues, amniotic fluid, and uterine wall. The degree of attenuation varies with frequency, with lower-frequency sounds (below 500 Hz) transmitted most effectively and higher-frequency sounds increasingly filtered out. Despite this filtering, a wide range of external sounds reach the fetus with sufficient intensity to be perceived, including voices, music, and environmental sounds. The source materials acknowledge this external sound perception: "</w:t>
      </w:r>
      <w:proofErr w:type="spellStart"/>
      <w:r w:rsidRPr="00311AC0">
        <w:t>Percepción</w:t>
      </w:r>
      <w:proofErr w:type="spellEnd"/>
      <w:r w:rsidRPr="00311AC0">
        <w:t xml:space="preserve"> de </w:t>
      </w:r>
      <w:proofErr w:type="spellStart"/>
      <w:r w:rsidRPr="00311AC0">
        <w:t>sonidos</w:t>
      </w:r>
      <w:proofErr w:type="spellEnd"/>
      <w:r w:rsidRPr="00311AC0">
        <w:t xml:space="preserve"> del </w:t>
      </w:r>
      <w:proofErr w:type="spellStart"/>
      <w:r w:rsidRPr="00311AC0">
        <w:t>ambiente</w:t>
      </w:r>
      <w:proofErr w:type="spellEnd"/>
      <w:r w:rsidRPr="00311AC0">
        <w:t xml:space="preserve">. </w:t>
      </w:r>
      <w:proofErr w:type="spellStart"/>
      <w:r w:rsidRPr="00311AC0">
        <w:t>empieza</w:t>
      </w:r>
      <w:proofErr w:type="spellEnd"/>
      <w:r w:rsidRPr="00311AC0">
        <w:t xml:space="preserve"> a la </w:t>
      </w:r>
      <w:proofErr w:type="spellStart"/>
      <w:r w:rsidRPr="00311AC0">
        <w:t>semana</w:t>
      </w:r>
      <w:proofErr w:type="spellEnd"/>
      <w:r w:rsidRPr="00311AC0">
        <w:t xml:space="preserve"> 13 que se </w:t>
      </w:r>
      <w:proofErr w:type="spellStart"/>
      <w:r w:rsidRPr="00311AC0">
        <w:t>mantiene</w:t>
      </w:r>
      <w:proofErr w:type="spellEnd"/>
      <w:r w:rsidRPr="00311AC0">
        <w:t xml:space="preserve"> y cambia del </w:t>
      </w:r>
      <w:proofErr w:type="spellStart"/>
      <w:r w:rsidRPr="00311AC0">
        <w:t>nacimiento</w:t>
      </w:r>
      <w:proofErr w:type="spellEnd"/>
      <w:r w:rsidRPr="00311AC0">
        <w:t xml:space="preserve">, y continua </w:t>
      </w:r>
      <w:proofErr w:type="spellStart"/>
      <w:r w:rsidRPr="00311AC0">
        <w:t>como</w:t>
      </w:r>
      <w:proofErr w:type="spellEnd"/>
      <w:r w:rsidRPr="00311AC0">
        <w:t xml:space="preserve"> punto de </w:t>
      </w:r>
      <w:proofErr w:type="spellStart"/>
      <w:r w:rsidRPr="00311AC0">
        <w:t>referencia</w:t>
      </w:r>
      <w:proofErr w:type="spellEnd"/>
      <w:r w:rsidRPr="00311AC0">
        <w:t xml:space="preserve">" (Perception of sounds from the environment. begins </w:t>
      </w:r>
      <w:proofErr w:type="gramStart"/>
      <w:r w:rsidRPr="00311AC0">
        <w:t>at</w:t>
      </w:r>
      <w:proofErr w:type="gramEnd"/>
      <w:r w:rsidRPr="00311AC0">
        <w:t xml:space="preserve"> week 13 which maintains and changes from </w:t>
      </w:r>
      <w:proofErr w:type="gramStart"/>
      <w:r w:rsidRPr="00311AC0">
        <w:t>birth, and</w:t>
      </w:r>
      <w:proofErr w:type="gramEnd"/>
      <w:r w:rsidRPr="00311AC0">
        <w:t xml:space="preserve"> continues as a point of reference).</w:t>
      </w:r>
    </w:p>
    <w:p w14:paraId="7A829794" w14:textId="77777777" w:rsidR="004516CE" w:rsidRPr="00311AC0" w:rsidRDefault="004516CE" w:rsidP="004516CE">
      <w:r w:rsidRPr="00311AC0">
        <w:t xml:space="preserve">The fetus demonstrates increasingly sophisticated responses to auditory stimulation as pregnancy progresses. Initial responses, observable by approximately 24-25 weeks, include changes in heart rate, movement patterns, and startle reflexes in response to </w:t>
      </w:r>
      <w:r w:rsidRPr="00311AC0">
        <w:lastRenderedPageBreak/>
        <w:t>sudden loud sounds. As the third trimester advances, the fetus begins to show more complex responses, including habituation to repeated sounds (a basic form of learning) and differential responses to familiar versus novel sounds. By term, the fetus demonstrates preferences for certain sounds, particularly the maternal voice and music or stories experienced repeatedly during pregnancy.</w:t>
      </w:r>
    </w:p>
    <w:p w14:paraId="7EFE0212" w14:textId="77777777" w:rsidR="004516CE" w:rsidRPr="00311AC0" w:rsidRDefault="004516CE" w:rsidP="004516CE">
      <w:r w:rsidRPr="00311AC0">
        <w:t xml:space="preserve">The auditory learning that occurs in utero appears to have significant implications for early postnatal development. Newborns demonstrate preferences for their mother's voice over other female voices, for their native language over foreign languages, and for stories or music experienced repeatedly during pregnancy. These preferences, established through prenatal exposure, may facilitate early social bonding and provide continuity between pre- and postnatal experience. The source materials acknowledge this continuity: sounds experienced prenatally "continua </w:t>
      </w:r>
      <w:proofErr w:type="spellStart"/>
      <w:r w:rsidRPr="00311AC0">
        <w:t>como</w:t>
      </w:r>
      <w:proofErr w:type="spellEnd"/>
      <w:r w:rsidRPr="00311AC0">
        <w:t xml:space="preserve"> punto de </w:t>
      </w:r>
      <w:proofErr w:type="spellStart"/>
      <w:r w:rsidRPr="00311AC0">
        <w:t>referencia</w:t>
      </w:r>
      <w:proofErr w:type="spellEnd"/>
      <w:r w:rsidRPr="00311AC0">
        <w:t>" (continues as a point of reference) after birth.</w:t>
      </w:r>
    </w:p>
    <w:p w14:paraId="71A26FBC" w14:textId="77777777" w:rsidR="004516CE" w:rsidRPr="00311AC0" w:rsidRDefault="004516CE" w:rsidP="004516CE">
      <w:r w:rsidRPr="00311AC0">
        <w:t>The neurological basis for auditory development involves the maturation of both peripheral structures (the ear itself) and central neural pathways. Sound vibrations detected by the cochlea are converted into neural signals that travel via the auditory nerve to processing centers in the brainstem and then to the auditory cortex in the temporal lobe of the brain. The myelination of these pathways—the formation of insulating sheaths around nerve fibers that increase conduction speed—continues throughout the third trimester and into early childhood, allowing for increasingly sophisticated auditory processing.</w:t>
      </w:r>
    </w:p>
    <w:p w14:paraId="7FA58198" w14:textId="77777777" w:rsidR="004516CE" w:rsidRPr="00311AC0" w:rsidRDefault="004516CE" w:rsidP="004516CE">
      <w:r w:rsidRPr="00311AC0">
        <w:t>The development of auditory sensitivity in utero illustrates several principles central to Montessori's understanding of human development. First, it demonstrates the active nature of fetal learning—the fetus is not merely a passive recipient of sensory information but actively processes and responds to auditory stimulation, demonstrating early capacities for attention, memory, and learning. Second, it highlights the continuity between prenatal and postnatal development, with auditory experiences before birth establishing reference points that facilitate adaptation to the extrauterine environment. Finally, it underscores the importance of the prepared environment, as the sounds experienced during prenatal development influence early preferences and learning after birth.</w:t>
      </w:r>
    </w:p>
    <w:p w14:paraId="0B699FA1" w14:textId="77777777" w:rsidR="004516CE" w:rsidRPr="00311AC0" w:rsidRDefault="004516CE" w:rsidP="004516CE">
      <w:r w:rsidRPr="00311AC0">
        <w:t>The auditory development that occurs in utero thus establishes a foundation for the child's engagement with language, music, and the broader soundscape of human experience—an engagement that will continue to evolve and expand throughout childhood and beyond, guided by the same inherent tendencies toward exploration, discrimination, and order that begin their work well before birth.</w:t>
      </w:r>
    </w:p>
    <w:p w14:paraId="6E1D9D41" w14:textId="77777777" w:rsidR="004516CE" w:rsidRPr="00311AC0" w:rsidRDefault="004516CE" w:rsidP="00966ECE">
      <w:pPr>
        <w:pStyle w:val="Heading4"/>
      </w:pPr>
      <w:r w:rsidRPr="00311AC0">
        <w:lastRenderedPageBreak/>
        <w:t>Visual Development</w:t>
      </w:r>
    </w:p>
    <w:p w14:paraId="0126C88B" w14:textId="77777777" w:rsidR="004516CE" w:rsidRPr="00311AC0" w:rsidRDefault="004516CE" w:rsidP="004516CE">
      <w:r w:rsidRPr="00311AC0">
        <w:t>The development of the visual system during prenatal life represents a unique case among the sensory modalities, as the eyes develop in an environment largely devoid of their natural stimulus—light. Despite this apparent limitation, the visual system undergoes remarkable structural and preliminary functional development in utero, preparing for the flood of visual information that will become available immediately after birth. This prenatal preparation establishes the foundation for what will become the dominant sensory channel in human experience.</w:t>
      </w:r>
    </w:p>
    <w:p w14:paraId="47E82EC6" w14:textId="77777777" w:rsidR="004516CE" w:rsidRPr="00311AC0" w:rsidRDefault="004516CE" w:rsidP="004516CE">
      <w:r w:rsidRPr="00311AC0">
        <w:t xml:space="preserve">The structural development of the visual system begins early in embryonic life, with the formation of the optic vesicles—outpouchings of the neural tube that will develop into the retina and optic nerve—visible by approximately 22 days after fertilization. By the end of the first trimester, the essential structures of the eye, including the retina, lens, cornea, and extraocular muscles, have achieved their basic form. The source materials note that visual sensitivity begins to develop midway through the second trimester: "Semana 16 </w:t>
      </w:r>
      <w:proofErr w:type="spellStart"/>
      <w:r w:rsidRPr="00311AC0">
        <w:t>sensibilidad</w:t>
      </w:r>
      <w:proofErr w:type="spellEnd"/>
      <w:r w:rsidRPr="00311AC0">
        <w:t xml:space="preserve"> visual" (Week 16 visual sensitivity). This timeline aligns with research suggesting that the neural pathways necessary for preliminary visual processing become functional between 16-20 weeks.</w:t>
      </w:r>
    </w:p>
    <w:p w14:paraId="31573733" w14:textId="77777777" w:rsidR="004516CE" w:rsidRPr="00311AC0" w:rsidRDefault="004516CE" w:rsidP="004516CE">
      <w:r w:rsidRPr="00311AC0">
        <w:t xml:space="preserve">While structural development proceeds relatively predictably, functional development of the visual system is constrained by the uterine environment. The maternal tissues, uterine </w:t>
      </w:r>
      <w:proofErr w:type="gramStart"/>
      <w:r w:rsidRPr="00311AC0">
        <w:t>wall</w:t>
      </w:r>
      <w:proofErr w:type="gramEnd"/>
      <w:r w:rsidRPr="00311AC0">
        <w:t xml:space="preserve">, and amniotic fluid attenuate light significantly, creating a predominantly dark environment for the developing fetus. Nevertheless, some light does </w:t>
      </w:r>
      <w:proofErr w:type="gramStart"/>
      <w:r w:rsidRPr="00311AC0">
        <w:t>penetrate to</w:t>
      </w:r>
      <w:proofErr w:type="gramEnd"/>
      <w:r w:rsidRPr="00311AC0">
        <w:t xml:space="preserve"> the uterine cavity, particularly when bright light is directed at the maternal abdomen. The source materials acknowledge the exposure of the fetal eyes to this limited light: "</w:t>
      </w:r>
      <w:proofErr w:type="gramStart"/>
      <w:r w:rsidRPr="00311AC0">
        <w:t>Los</w:t>
      </w:r>
      <w:proofErr w:type="gramEnd"/>
      <w:r w:rsidRPr="00311AC0">
        <w:t xml:space="preserve"> ojos </w:t>
      </w:r>
      <w:proofErr w:type="spellStart"/>
      <w:r w:rsidRPr="00311AC0">
        <w:t>estás</w:t>
      </w:r>
      <w:proofErr w:type="spellEnd"/>
      <w:r w:rsidRPr="00311AC0">
        <w:t xml:space="preserve"> </w:t>
      </w:r>
      <w:proofErr w:type="spellStart"/>
      <w:r w:rsidRPr="00311AC0">
        <w:t>expuestos</w:t>
      </w:r>
      <w:proofErr w:type="spellEnd"/>
      <w:r w:rsidRPr="00311AC0">
        <w:t xml:space="preserve"> a la luz" (The eyes are exposed to light).</w:t>
      </w:r>
    </w:p>
    <w:p w14:paraId="79ED7997" w14:textId="77777777" w:rsidR="004516CE" w:rsidRPr="00311AC0" w:rsidRDefault="004516CE" w:rsidP="004516CE">
      <w:r w:rsidRPr="00311AC0">
        <w:t xml:space="preserve">Despite the limited light exposure, the fetus demonstrates increasing responsiveness to visual stimulation as pregnancy progresses. By approximately 28 weeks, the fetus can detect bright light directed at the maternal abdomen, responding with changes in heart rate, movement patterns, and blink reflexes. The source materials note the development of eye-opening capabilities around this time: "A las 27 </w:t>
      </w:r>
      <w:proofErr w:type="spellStart"/>
      <w:r w:rsidRPr="00311AC0">
        <w:t>semanas</w:t>
      </w:r>
      <w:proofErr w:type="spellEnd"/>
      <w:r w:rsidRPr="00311AC0">
        <w:t xml:space="preserve"> </w:t>
      </w:r>
      <w:proofErr w:type="spellStart"/>
      <w:r w:rsidRPr="00311AC0">
        <w:t>podrán</w:t>
      </w:r>
      <w:proofErr w:type="spellEnd"/>
      <w:r w:rsidRPr="00311AC0">
        <w:t xml:space="preserve"> </w:t>
      </w:r>
      <w:proofErr w:type="spellStart"/>
      <w:r w:rsidRPr="00311AC0">
        <w:t>abrir</w:t>
      </w:r>
      <w:proofErr w:type="spellEnd"/>
      <w:r w:rsidRPr="00311AC0">
        <w:t xml:space="preserve"> </w:t>
      </w:r>
      <w:proofErr w:type="spellStart"/>
      <w:r w:rsidRPr="00311AC0">
        <w:t>los</w:t>
      </w:r>
      <w:proofErr w:type="spellEnd"/>
      <w:r w:rsidRPr="00311AC0">
        <w:t xml:space="preserve"> ojos </w:t>
      </w:r>
      <w:proofErr w:type="spellStart"/>
      <w:r w:rsidRPr="00311AC0">
        <w:t>por</w:t>
      </w:r>
      <w:proofErr w:type="spellEnd"/>
      <w:r w:rsidRPr="00311AC0">
        <w:t xml:space="preserve"> </w:t>
      </w:r>
      <w:proofErr w:type="spellStart"/>
      <w:r w:rsidRPr="00311AC0">
        <w:t>reflejo</w:t>
      </w:r>
      <w:proofErr w:type="spellEnd"/>
      <w:r w:rsidRPr="00311AC0">
        <w:t xml:space="preserve">, </w:t>
      </w:r>
      <w:proofErr w:type="spellStart"/>
      <w:r w:rsidRPr="00311AC0">
        <w:t>peor</w:t>
      </w:r>
      <w:proofErr w:type="spellEnd"/>
      <w:r w:rsidRPr="00311AC0">
        <w:t xml:space="preserve"> no </w:t>
      </w:r>
      <w:proofErr w:type="spellStart"/>
      <w:r w:rsidRPr="00311AC0">
        <w:t>podrán</w:t>
      </w:r>
      <w:proofErr w:type="spellEnd"/>
      <w:r w:rsidRPr="00311AC0">
        <w:t xml:space="preserve"> </w:t>
      </w:r>
      <w:proofErr w:type="spellStart"/>
      <w:r w:rsidRPr="00311AC0">
        <w:t>abrir</w:t>
      </w:r>
      <w:proofErr w:type="spellEnd"/>
      <w:r w:rsidRPr="00311AC0">
        <w:t xml:space="preserve"> [</w:t>
      </w:r>
      <w:proofErr w:type="spellStart"/>
      <w:r w:rsidRPr="00311AC0">
        <w:t>voluntariamente</w:t>
      </w:r>
      <w:proofErr w:type="spellEnd"/>
      <w:r w:rsidRPr="00311AC0">
        <w:t xml:space="preserve">]" (At 27 weeks they can open their eyes by </w:t>
      </w:r>
      <w:proofErr w:type="gramStart"/>
      <w:r w:rsidRPr="00311AC0">
        <w:t>reflex, but</w:t>
      </w:r>
      <w:proofErr w:type="gramEnd"/>
      <w:r w:rsidRPr="00311AC0">
        <w:t xml:space="preserve"> will not be able to open [them voluntarily]). Voluntary eye opening develops later, with the source materials noting: "Semana 28-37 El </w:t>
      </w:r>
      <w:proofErr w:type="spellStart"/>
      <w:r w:rsidRPr="00311AC0">
        <w:t>niño</w:t>
      </w:r>
      <w:proofErr w:type="spellEnd"/>
      <w:r w:rsidRPr="00311AC0">
        <w:t xml:space="preserve"> </w:t>
      </w:r>
      <w:proofErr w:type="spellStart"/>
      <w:r w:rsidRPr="00311AC0">
        <w:t>puede</w:t>
      </w:r>
      <w:proofErr w:type="spellEnd"/>
      <w:r w:rsidRPr="00311AC0">
        <w:t xml:space="preserve"> </w:t>
      </w:r>
      <w:proofErr w:type="spellStart"/>
      <w:r w:rsidRPr="00311AC0">
        <w:t>ver</w:t>
      </w:r>
      <w:proofErr w:type="spellEnd"/>
      <w:r w:rsidRPr="00311AC0">
        <w:t xml:space="preserve"> para </w:t>
      </w:r>
      <w:proofErr w:type="spellStart"/>
      <w:r w:rsidRPr="00311AC0">
        <w:t>estas</w:t>
      </w:r>
      <w:proofErr w:type="spellEnd"/>
      <w:r w:rsidRPr="00311AC0">
        <w:t xml:space="preserve"> </w:t>
      </w:r>
      <w:proofErr w:type="spellStart"/>
      <w:r w:rsidRPr="00311AC0">
        <w:t>fechas</w:t>
      </w:r>
      <w:proofErr w:type="spellEnd"/>
      <w:r w:rsidRPr="00311AC0">
        <w:t>" (Weeks 28-37 The child can see by this time).</w:t>
      </w:r>
    </w:p>
    <w:p w14:paraId="265E7C6F" w14:textId="77777777" w:rsidR="004516CE" w:rsidRPr="00311AC0" w:rsidRDefault="004516CE" w:rsidP="004516CE">
      <w:r w:rsidRPr="00311AC0">
        <w:t xml:space="preserve">The retina—the light-sensitive layer at the back of the eye—undergoes significant development during the third trimester. The photoreceptor cells (rods and cones) necessary for detecting light and color are present by mid-pregnancy but continue to </w:t>
      </w:r>
      <w:r w:rsidRPr="00311AC0">
        <w:lastRenderedPageBreak/>
        <w:t>mature throughout the third trimester. The fovea centralis—the region of the retina responsible for high-acuity central vision—begins its specialization during the third trimester, though it will not reach adult-like organization until several years after birth.</w:t>
      </w:r>
    </w:p>
    <w:p w14:paraId="11D87B6E" w14:textId="77777777" w:rsidR="004516CE" w:rsidRPr="00311AC0" w:rsidRDefault="004516CE" w:rsidP="004516CE">
      <w:r w:rsidRPr="00311AC0">
        <w:t>Neural pathways for visual processing develop in parallel with the eye itself. The optic nerve, which carries visual information from the retina to the brain, is established early in development. The lateral geniculate nucleus of the thalamus, which serves as a relay station for visual information, and the primary visual cortex in the occipital lobe of the brain, where basic visual processing occurs, develop their essential structure during the second trimester. However, the refinement of these pathways through experience-dependent processes will continue well into childhood.</w:t>
      </w:r>
    </w:p>
    <w:p w14:paraId="3903DAEA" w14:textId="77777777" w:rsidR="004516CE" w:rsidRPr="00311AC0" w:rsidRDefault="004516CE" w:rsidP="004516CE">
      <w:r w:rsidRPr="00311AC0">
        <w:t>The prenatal development of the visual system involves not only the maturation of individual components but also the establishment of functional coordination between them. The extraocular muscles, which control eye movements, develop during the second trimester and begin to function by the third trimester. The neural pathways that coordinate binocular vision—the ability to fuse the images from both eyes into a single percept—begin to develop prenatally but will require visual experience after birth for proper refinement.</w:t>
      </w:r>
    </w:p>
    <w:p w14:paraId="63F22670" w14:textId="77777777" w:rsidR="004516CE" w:rsidRPr="00311AC0" w:rsidRDefault="004516CE" w:rsidP="004516CE">
      <w:r w:rsidRPr="00311AC0">
        <w:t>Despite the constraints of the uterine environment, prenatal visual development appears to have significant functional importance. The limited visual stimulation available in utero may play a role in the preliminary organization of neural circuits for visual processing. Additionally, the rhythmic alternation of light and darkness associated with the maternal sleep-wake cycle may contribute to the establishment of circadian rhythms—biological processes that follow a roughly 24-hour cycle. These rhythms, which influence numerous physiological and behavioral functions, begin to develop during the third trimester and continue to mature after birth.</w:t>
      </w:r>
    </w:p>
    <w:p w14:paraId="5BB971F3" w14:textId="77777777" w:rsidR="004516CE" w:rsidRPr="00311AC0" w:rsidRDefault="004516CE" w:rsidP="004516CE">
      <w:r w:rsidRPr="00311AC0">
        <w:t xml:space="preserve">The dramatic transition from the relatively dark uterine environment to the visually rich extrauterine world represents one of the most significant sensory shifts experienced by the newborn. Immediately after birth, the visual system is bombarded with novel stimuli—shapes, colors, movement, faces—that were largely absent or filtered during prenatal development. The newborn demonstrates remarkable preparedness for this shift, with preferential attention to faces, high-contrast patterns, and movement evident within hours of birth. This </w:t>
      </w:r>
      <w:proofErr w:type="gramStart"/>
      <w:r w:rsidRPr="00311AC0">
        <w:t>preparedness</w:t>
      </w:r>
      <w:proofErr w:type="gramEnd"/>
      <w:r w:rsidRPr="00311AC0">
        <w:t xml:space="preserve"> suggests that the visual system, despite its limited prenatal stimulation, has developed with an inherent readiness for the specific types of visual information most relevant to early development and social bonding.</w:t>
      </w:r>
    </w:p>
    <w:p w14:paraId="74555A41" w14:textId="77777777" w:rsidR="004516CE" w:rsidRPr="00311AC0" w:rsidRDefault="004516CE" w:rsidP="004516CE">
      <w:r w:rsidRPr="00311AC0">
        <w:t xml:space="preserve">The development of the visual system in utero illustrates several principles central to Montessori's understanding of human development. First, it demonstrates the inherent </w:t>
      </w:r>
      <w:r w:rsidRPr="00311AC0">
        <w:lastRenderedPageBreak/>
        <w:t>drive toward functional organization even in the absence of optimal stimulation—the visual system develops according to genetic programs that anticipate the visual environment the newborn will encounter. Second, it highlights the remarkable adaptability of sensory systems, as the visual apparatus develops in darkness yet is immediately able to begin processing the flood of visual information available after birth. Finally, it underscores the importance of sensitive periods in development, as the visual system requires specific types of stimulation during critical windows of development after birth to achieve optimal function.</w:t>
      </w:r>
    </w:p>
    <w:p w14:paraId="09746DCC" w14:textId="77777777" w:rsidR="004516CE" w:rsidRPr="00311AC0" w:rsidRDefault="004516CE" w:rsidP="004516CE">
      <w:r w:rsidRPr="00311AC0">
        <w:t>The visual development that occurs in utero thus establishes a foundation for what will become the dominant sensory modality in human experience—a channel through which the child will explore, learn about, and make meaning of the world. This development, begun in the darkness of the womb, sets the stage for the remarkable visual learning that will unfold through infancy, childhood, and beyond, guided by the same inherent tendencies toward exploration, discrimination, and order that characterize all aspects of human development.</w:t>
      </w:r>
    </w:p>
    <w:p w14:paraId="52A4DA17" w14:textId="77777777" w:rsidR="004516CE" w:rsidRPr="00311AC0" w:rsidRDefault="004516CE" w:rsidP="00966ECE">
      <w:pPr>
        <w:pStyle w:val="Heading4"/>
      </w:pPr>
      <w:r w:rsidRPr="00311AC0">
        <w:t>Gustatory and Olfactory Development</w:t>
      </w:r>
    </w:p>
    <w:p w14:paraId="194F79ED" w14:textId="77777777" w:rsidR="004516CE" w:rsidRPr="00311AC0" w:rsidRDefault="004516CE" w:rsidP="004516CE">
      <w:r w:rsidRPr="00311AC0">
        <w:t>The development of the chemical senses—taste (gustatory) and smell (olfactory)—during prenatal life represents a fascinating case of sensory systems that not only develop structurally but also begin functioning significantly before birth, providing the fetus with preliminary experiences of flavors and odors that may influence postnatal preferences and behaviors. These earliest sensory experiences establish connections between sensation, emotion, and memory that will continue to influence the child's relationship with food and environment throughout life.</w:t>
      </w:r>
    </w:p>
    <w:p w14:paraId="19053D36" w14:textId="77777777" w:rsidR="004516CE" w:rsidRPr="00311AC0" w:rsidRDefault="004516CE" w:rsidP="004516CE">
      <w:r w:rsidRPr="00311AC0">
        <w:t xml:space="preserve">The structural development of the gustatory system begins relatively early in embryonic life, with taste buds beginning to form by approximately 8 weeks of gestation. These specialized sensory organs, initially distributed throughout the oral cavity and eventually becoming concentrated on the tongue and palate, continue to develop throughout pregnancy. The source materials note: "Se </w:t>
      </w:r>
      <w:proofErr w:type="spellStart"/>
      <w:r w:rsidRPr="00311AC0">
        <w:t>empiezan</w:t>
      </w:r>
      <w:proofErr w:type="spellEnd"/>
      <w:r w:rsidRPr="00311AC0">
        <w:t xml:space="preserve"> a </w:t>
      </w:r>
      <w:proofErr w:type="spellStart"/>
      <w:r w:rsidRPr="00311AC0">
        <w:t>desarrollar</w:t>
      </w:r>
      <w:proofErr w:type="spellEnd"/>
      <w:r w:rsidRPr="00311AC0">
        <w:t xml:space="preserve"> las </w:t>
      </w:r>
      <w:proofErr w:type="spellStart"/>
      <w:r w:rsidRPr="00311AC0">
        <w:t>papilas</w:t>
      </w:r>
      <w:proofErr w:type="spellEnd"/>
      <w:r w:rsidRPr="00311AC0">
        <w:t xml:space="preserve"> </w:t>
      </w:r>
      <w:proofErr w:type="spellStart"/>
      <w:r w:rsidRPr="00311AC0">
        <w:t>gustativas</w:t>
      </w:r>
      <w:proofErr w:type="spellEnd"/>
      <w:r w:rsidRPr="00311AC0">
        <w:t xml:space="preserve">" (Taste buds begin to develop). By approximately 13-15 weeks, the neural connections necessary for taste perception have formed, allowing the fetus to detect and respond to taste stimuli: "Gusto, </w:t>
      </w:r>
      <w:proofErr w:type="spellStart"/>
      <w:r w:rsidRPr="00311AC0">
        <w:t>semana</w:t>
      </w:r>
      <w:proofErr w:type="spellEnd"/>
      <w:r w:rsidRPr="00311AC0">
        <w:t xml:space="preserve"> 13 hasta </w:t>
      </w:r>
      <w:proofErr w:type="spellStart"/>
      <w:r w:rsidRPr="00311AC0">
        <w:t>toda</w:t>
      </w:r>
      <w:proofErr w:type="spellEnd"/>
      <w:r w:rsidRPr="00311AC0">
        <w:t xml:space="preserve"> la </w:t>
      </w:r>
      <w:proofErr w:type="spellStart"/>
      <w:r w:rsidRPr="00311AC0">
        <w:t>vida</w:t>
      </w:r>
      <w:proofErr w:type="spellEnd"/>
      <w:r w:rsidRPr="00311AC0">
        <w:t>" (Taste, week 13 until throughout life).</w:t>
      </w:r>
    </w:p>
    <w:p w14:paraId="7909F85C" w14:textId="77777777" w:rsidR="004516CE" w:rsidRPr="00311AC0" w:rsidRDefault="004516CE" w:rsidP="004516CE">
      <w:r w:rsidRPr="00311AC0">
        <w:t>The olfactory system develops in parallel with the gustatory system, with the specialized receptor cells in the nasal cavity forming during the first trimester and the neural connections to the olfactory bulb and brain establishing during the second trimester. By the third trimester, the olfactory system has achieved sufficient maturity to detect and respond to odor molecules dissolved in the amniotic fluid.</w:t>
      </w:r>
    </w:p>
    <w:p w14:paraId="0E89E706" w14:textId="77777777" w:rsidR="004516CE" w:rsidRPr="00311AC0" w:rsidRDefault="004516CE" w:rsidP="004516CE">
      <w:r w:rsidRPr="00311AC0">
        <w:lastRenderedPageBreak/>
        <w:t xml:space="preserve">The uterine environment provides abundant opportunities for chemical sensory experience. The amniotic fluid, which surrounds the fetus and enters the oral and nasal cavities, contains numerous </w:t>
      </w:r>
      <w:proofErr w:type="gramStart"/>
      <w:r w:rsidRPr="00311AC0">
        <w:t>flavor</w:t>
      </w:r>
      <w:proofErr w:type="gramEnd"/>
      <w:r w:rsidRPr="00311AC0">
        <w:t xml:space="preserve"> and odor compounds derived from the maternal diet and metabolism. The source materials acknowledge this, noting: "Gusto se </w:t>
      </w:r>
      <w:proofErr w:type="spellStart"/>
      <w:r w:rsidRPr="00311AC0">
        <w:t>desarrolla</w:t>
      </w:r>
      <w:proofErr w:type="spellEnd"/>
      <w:r w:rsidRPr="00311AC0">
        <w:t xml:space="preserve"> de dulce y </w:t>
      </w:r>
      <w:proofErr w:type="spellStart"/>
      <w:r w:rsidRPr="00311AC0">
        <w:t>amargo</w:t>
      </w:r>
      <w:proofErr w:type="spellEnd"/>
      <w:r w:rsidRPr="00311AC0">
        <w:t xml:space="preserve"> de lo que come la comida, es </w:t>
      </w:r>
      <w:proofErr w:type="spellStart"/>
      <w:r w:rsidRPr="00311AC0">
        <w:t>por</w:t>
      </w:r>
      <w:proofErr w:type="spellEnd"/>
      <w:r w:rsidRPr="00311AC0">
        <w:t xml:space="preserve"> medio de la placenta, que es permeable al gusto" (Taste develops from the sweet and bitter of what [the mother] eats, it is through the placenta, which is permeable to taste). This statement recognizes that flavor compounds from the maternal diet can cross the placental barrier and enter the amniotic fluid, creating a flavor environment that reflects maternal consumption patterns.</w:t>
      </w:r>
    </w:p>
    <w:p w14:paraId="5B707F8F" w14:textId="77777777" w:rsidR="004516CE" w:rsidRPr="00311AC0" w:rsidRDefault="004516CE" w:rsidP="004516CE">
      <w:r w:rsidRPr="00311AC0">
        <w:t xml:space="preserve">Research has demonstrated that the fetus can detect and respond to a variety of taste stimuli. Sweet tastes typically elicit increased swallowing, while bitter tastes may provoke decreased swallowing or even expressions resembling disgust. These responses suggest that basic taste preferences are present before birth, with a general predisposition toward sweet tastes (which signal energy-rich foods) and aversion to bitter tastes (which may signal potential toxins)—preferences that </w:t>
      </w:r>
      <w:proofErr w:type="gramStart"/>
      <w:r w:rsidRPr="00311AC0">
        <w:t>likely</w:t>
      </w:r>
      <w:proofErr w:type="gramEnd"/>
      <w:r w:rsidRPr="00311AC0">
        <w:t xml:space="preserve"> have evolutionary significance for guiding food selection after birth.</w:t>
      </w:r>
    </w:p>
    <w:p w14:paraId="05DA7B80" w14:textId="77777777" w:rsidR="004516CE" w:rsidRPr="00311AC0" w:rsidRDefault="004516CE" w:rsidP="004516CE">
      <w:r w:rsidRPr="00311AC0">
        <w:t>The fetus also experiences a range of odors dissolved in the amniotic fluid. While the olfactory system functions differently in the fluid-filled environment of the uterus compared to the air-filled environment after birth, the basic mechanisms of odor detection are operational by the third trimester. The odor profile of the amniotic fluid, like its flavor profile, reflects compounds derived from the maternal diet and metabolism, providing the fetus with preliminary exposure to odors that may be encountered after birth.</w:t>
      </w:r>
    </w:p>
    <w:p w14:paraId="29C09C37" w14:textId="77777777" w:rsidR="004516CE" w:rsidRPr="00311AC0" w:rsidRDefault="004516CE" w:rsidP="004516CE">
      <w:r w:rsidRPr="00311AC0">
        <w:t>The prenatal development of the chemical senses appears to have significant implications for early postnatal preferences and behaviors. Newborns demonstrate preferences for flavors and odors experienced in utero, particularly those associated with the maternal diet during late pregnancy. For example, infants whose mothers consumed garlic or anise during pregnancy show more positive responses to these odors after birth compared to infants without such prenatal exposure. These preferences, established through prenatal experience, may facilitate the transition to consuming foods common in the family diet once solid feeding begins.</w:t>
      </w:r>
    </w:p>
    <w:p w14:paraId="5D35C518" w14:textId="77777777" w:rsidR="004516CE" w:rsidRPr="00311AC0" w:rsidRDefault="004516CE" w:rsidP="004516CE">
      <w:r w:rsidRPr="00311AC0">
        <w:t xml:space="preserve">The chemical sensory experiences of the fetus may also contribute to the establishment of food preferences and eating patterns that persist into childhood and beyond. Research suggests that prenatal exposure to a diverse range of flavors through the maternal diet may promote greater acceptance of variety in the child's diet later in life. Conversely, limited prenatal flavor exposure may contribute to more restricted food preferences after birth. These findings suggest that maternal diet during pregnancy not only provides nutrition for </w:t>
      </w:r>
      <w:r w:rsidRPr="00311AC0">
        <w:lastRenderedPageBreak/>
        <w:t>fetal development but also constitutes a form of sensory education that may have long-term implications for the child's relationship with food.</w:t>
      </w:r>
    </w:p>
    <w:p w14:paraId="72D6FEC2" w14:textId="77777777" w:rsidR="004516CE" w:rsidRPr="00311AC0" w:rsidRDefault="004516CE" w:rsidP="004516CE">
      <w:r w:rsidRPr="00311AC0">
        <w:t>The neurological basis for chemical sensory development involves the maturation of specialized receptor cells, their neural connections to the brain, and the central processing mechanisms that interpret and respond to chemical stimuli. The gustatory system involves taste buds distributed throughout the oral cavity, which detect five basic tastes (sweet, salty, sour, bitter, and umami) and transmit this information via several cranial nerves to the brain stem and eventually to the gustatory cortex. The olfactory system involves specialized receptor neurons in the nasal cavity that detect odor molecules and transmit this information directly to the olfactory bulb and then to higher brain centers, including regions involved in emotion and memory.</w:t>
      </w:r>
    </w:p>
    <w:p w14:paraId="3CF85EE6" w14:textId="77777777" w:rsidR="004516CE" w:rsidRPr="00311AC0" w:rsidRDefault="004516CE" w:rsidP="004516CE">
      <w:r w:rsidRPr="00311AC0">
        <w:t>The close neural connections between the chemical senses and the limbic system—a brain region involved in emotion and memory—help explain the powerful emotional associations that often accompany tastes and smells. These connections, established early in development, allow flavors and odors experienced in utero to become associated with the generally positive, nurturing environment of the womb, potentially influencing not only sensory preferences but also emotional responses to similar stimuli after birth.</w:t>
      </w:r>
    </w:p>
    <w:p w14:paraId="1F5D724D" w14:textId="77777777" w:rsidR="004516CE" w:rsidRPr="00311AC0" w:rsidRDefault="004516CE" w:rsidP="004516CE">
      <w:r w:rsidRPr="00311AC0">
        <w:t>The development of the chemical senses in utero illustrates several principles central to Montessori's understanding of human development. First, it demonstrates the active nature of fetal sensory engagement—the fetus is not merely a passive recipient of chemical stimuli but responds to and begins to form preferences based on these experiences. Second, it highlights the continuity between prenatal and postnatal sensory experience, with flavors and odors encountered before birth influencing preferences after birth. Finally, it underscores the importance of early sensory education, as the chemical sensory environment of the fetus, largely determined by maternal diet and lifestyle, may have lasting influences on the child's relationship with food and environment.</w:t>
      </w:r>
    </w:p>
    <w:p w14:paraId="5EF6B828" w14:textId="77777777" w:rsidR="004516CE" w:rsidRPr="00311AC0" w:rsidRDefault="004516CE" w:rsidP="004516CE">
      <w:r w:rsidRPr="00311AC0">
        <w:t>The gustatory and olfactory development that occurs in utero thus establishes a foundation for the child's earliest and most fundamental relationship with the physical world—the taking in of nourishment. This relationship, begun before birth, will continue to evolve throughout childhood and beyond, influenced by cultural practices, individual experiences, and the same inherent tendencies toward exploration, discrimination, and order that guide all aspects of human development.</w:t>
      </w:r>
    </w:p>
    <w:p w14:paraId="3A03BB9C" w14:textId="77777777" w:rsidR="004516CE" w:rsidRPr="00137F89" w:rsidRDefault="004516CE" w:rsidP="004516CE">
      <w:r w:rsidRPr="00137F89">
        <w:t xml:space="preserve">The gustatory and olfactory development that occurs in utero thus establishes a foundation for the child's earliest and most fundamental relationship with the physical world—the taking in of nourishment. This relationship, begun before birth, will continue to </w:t>
      </w:r>
      <w:r w:rsidRPr="00137F89">
        <w:lastRenderedPageBreak/>
        <w:t>evolve throughout childhood and beyond, influenced by cultural practices, individual experiences, and the same inherent tendencies toward exploration, discrimination, and order that guide all aspects of human development.</w:t>
      </w:r>
    </w:p>
    <w:p w14:paraId="3C412AC9" w14:textId="77777777" w:rsidR="004516CE" w:rsidRPr="00137F89" w:rsidRDefault="004516CE" w:rsidP="00966ECE">
      <w:pPr>
        <w:pStyle w:val="Heading3"/>
      </w:pPr>
      <w:r w:rsidRPr="00137F89">
        <w:t>Neurological Development</w:t>
      </w:r>
    </w:p>
    <w:p w14:paraId="2B133611" w14:textId="77777777" w:rsidR="004516CE" w:rsidRPr="00137F89" w:rsidRDefault="004516CE" w:rsidP="00966ECE">
      <w:pPr>
        <w:pStyle w:val="Heading4"/>
      </w:pPr>
      <w:r w:rsidRPr="00137F89">
        <w:t>Formation of Neural Pathways</w:t>
      </w:r>
    </w:p>
    <w:p w14:paraId="1B0DE3E0" w14:textId="77777777" w:rsidR="004516CE" w:rsidRPr="00137F89" w:rsidRDefault="004516CE" w:rsidP="004516CE">
      <w:r w:rsidRPr="00137F89">
        <w:t>The formation of neural pathways during prenatal development represents one of the most remarkable aspects of human embryology, establishing the structural and functional foundation for all subsequent cognitive, sensory, and motor capabilities. This process involves the generation of billions of neurons, their migration to specific locations, and the formation of trillions of connections between them, creating the most complex biological system known—the human brain.</w:t>
      </w:r>
    </w:p>
    <w:p w14:paraId="7EEBB69A" w14:textId="77777777" w:rsidR="004516CE" w:rsidRPr="00137F89" w:rsidRDefault="004516CE" w:rsidP="004516CE">
      <w:r w:rsidRPr="00137F89">
        <w:t>The development of the nervous system begins remarkably early in embryonic life, with the formation of the neural plate—a specialized region of ectoderm along the dorsal midline of the embryo—visible by approximately 16 days after fertilization. Through a process called neurulation, this plate folds to form the neural tube, which will develop into the brain and spinal cord. Closure of the neural tube, completed by approximately 28 days, represents a critical developmental milestone, as failure of proper closure can result in serious birth defects such as spina bifida or anencephaly.</w:t>
      </w:r>
    </w:p>
    <w:p w14:paraId="33C934EC" w14:textId="77777777" w:rsidR="004516CE" w:rsidRPr="00137F89" w:rsidRDefault="004516CE" w:rsidP="004516CE">
      <w:r w:rsidRPr="00137F89">
        <w:t>Following neural tube formation, the basic regions of the brain begin to develop, with the rostral (head) end expanding to form three primary vesicles: the prosencephalon (forebrain), mesencephalon (midbrain), and rhombencephalon (hindbrain). These primary vesicles subsequently divide and differentiate to form the major structures of the mature brain, including the cerebral hemispheres, thalamus, hypothalamus, midbrain, cerebellum, pons, and medulla oblongata. This basic organizational pattern is established by the end of the embryonic period (8 weeks), though growth and refinement continue throughout pregnancy and beyond.</w:t>
      </w:r>
    </w:p>
    <w:p w14:paraId="490008B1" w14:textId="77777777" w:rsidR="004516CE" w:rsidRPr="00137F89" w:rsidRDefault="004516CE" w:rsidP="004516CE">
      <w:r w:rsidRPr="00137F89">
        <w:t xml:space="preserve">The generation of </w:t>
      </w:r>
      <w:proofErr w:type="gramStart"/>
      <w:r w:rsidRPr="00137F89">
        <w:t>neurons—</w:t>
      </w:r>
      <w:proofErr w:type="gramEnd"/>
      <w:r w:rsidRPr="00137F89">
        <w:t xml:space="preserve">the basic cellular units of the nervous system—begins shortly after neural tube formation and continues at an extraordinary rate throughout the first half of pregnancy. The source materials acknowledge the early completion of neuron production: "Semana 20 </w:t>
      </w:r>
      <w:proofErr w:type="spellStart"/>
      <w:r w:rsidRPr="00137F89">
        <w:t>todas</w:t>
      </w:r>
      <w:proofErr w:type="spellEnd"/>
      <w:r w:rsidRPr="00137F89">
        <w:t xml:space="preserve"> las </w:t>
      </w:r>
      <w:proofErr w:type="spellStart"/>
      <w:r w:rsidRPr="00137F89">
        <w:t>células</w:t>
      </w:r>
      <w:proofErr w:type="spellEnd"/>
      <w:r w:rsidRPr="00137F89">
        <w:t xml:space="preserve"> </w:t>
      </w:r>
      <w:proofErr w:type="spellStart"/>
      <w:r w:rsidRPr="00137F89">
        <w:t>cerebrales</w:t>
      </w:r>
      <w:proofErr w:type="spellEnd"/>
      <w:r w:rsidRPr="00137F89">
        <w:t xml:space="preserve"> </w:t>
      </w:r>
      <w:proofErr w:type="spellStart"/>
      <w:r w:rsidRPr="00137F89">
        <w:t>ya</w:t>
      </w:r>
      <w:proofErr w:type="spellEnd"/>
      <w:r w:rsidRPr="00137F89">
        <w:t xml:space="preserve"> </w:t>
      </w:r>
      <w:proofErr w:type="spellStart"/>
      <w:r w:rsidRPr="00137F89">
        <w:t>están</w:t>
      </w:r>
      <w:proofErr w:type="spellEnd"/>
      <w:r w:rsidRPr="00137F89">
        <w:t xml:space="preserve"> </w:t>
      </w:r>
      <w:proofErr w:type="spellStart"/>
      <w:r w:rsidRPr="00137F89">
        <w:t>presentes</w:t>
      </w:r>
      <w:proofErr w:type="spellEnd"/>
      <w:r w:rsidRPr="00137F89">
        <w:t xml:space="preserve">" (Week 20 all brain cells are already present). At the peak of neurogenesis, approximately 250,000 neurons are produced every minute, leading to a total of roughly 100 billion neurons by mid-pregnancy. This prodigious production </w:t>
      </w:r>
      <w:proofErr w:type="gramStart"/>
      <w:r w:rsidRPr="00137F89">
        <w:t>actually exceeds</w:t>
      </w:r>
      <w:proofErr w:type="gramEnd"/>
      <w:r w:rsidRPr="00137F89">
        <w:t xml:space="preserve"> the number needed for the mature brain, as a significant proportion of these neurons will be eliminated through a process of programmed cell death (apoptosis) that serves to refine neural circuits.</w:t>
      </w:r>
    </w:p>
    <w:p w14:paraId="215A48AB" w14:textId="77777777" w:rsidR="004516CE" w:rsidRPr="00137F89" w:rsidRDefault="004516CE" w:rsidP="004516CE">
      <w:r w:rsidRPr="00137F89">
        <w:lastRenderedPageBreak/>
        <w:t>As neurons are generated, they migrate from their birthplaces near the ventricular zone (the inner surface of the neural tube) to their final destinations throughout the nervous system. This migration, guided by molecular signals and specialized glial cells, establishes the layered structure of the cerebral cortex and the nuclear organization of deeper brain structures. The cortical layers, essential for the specialized functions of different brain regions, form in an inside-out pattern, with later-generated neurons migrating past earlier-generated ones to form the outermost layers. This process creates the six-layered neocortex characteristic of the human brain, though the full maturation of cortical layering continues into the third trimester and even the early postnatal period.</w:t>
      </w:r>
    </w:p>
    <w:p w14:paraId="1FA27DD9" w14:textId="77777777" w:rsidR="004516CE" w:rsidRPr="00137F89" w:rsidRDefault="004516CE" w:rsidP="004516CE">
      <w:r w:rsidRPr="00137F89">
        <w:t xml:space="preserve">The formation of connections between neurons—synaptogenesis—represents the next major phase in neural development. This process begins in the first trimester but accelerates dramatically during the second and third trimesters. The source materials describe this progression: "Semana 15-20 </w:t>
      </w:r>
      <w:proofErr w:type="spellStart"/>
      <w:r w:rsidRPr="00137F89">
        <w:t>Nervios</w:t>
      </w:r>
      <w:proofErr w:type="spellEnd"/>
      <w:r w:rsidRPr="00137F89">
        <w:t xml:space="preserve"> </w:t>
      </w:r>
      <w:proofErr w:type="spellStart"/>
      <w:r w:rsidRPr="00137F89">
        <w:t>conectan</w:t>
      </w:r>
      <w:proofErr w:type="spellEnd"/>
      <w:r w:rsidRPr="00137F89">
        <w:t xml:space="preserve"> </w:t>
      </w:r>
      <w:proofErr w:type="spellStart"/>
      <w:r w:rsidRPr="00137F89">
        <w:t>el</w:t>
      </w:r>
      <w:proofErr w:type="spellEnd"/>
      <w:r w:rsidRPr="00137F89">
        <w:t xml:space="preserve"> </w:t>
      </w:r>
      <w:proofErr w:type="spellStart"/>
      <w:r w:rsidRPr="00137F89">
        <w:t>cerebro</w:t>
      </w:r>
      <w:proofErr w:type="spellEnd"/>
      <w:r w:rsidRPr="00137F89">
        <w:t xml:space="preserve"> y </w:t>
      </w:r>
      <w:proofErr w:type="gramStart"/>
      <w:r w:rsidRPr="00137F89">
        <w:t>a</w:t>
      </w:r>
      <w:proofErr w:type="gramEnd"/>
      <w:r w:rsidRPr="00137F89">
        <w:t xml:space="preserve"> </w:t>
      </w:r>
      <w:proofErr w:type="spellStart"/>
      <w:r w:rsidRPr="00137F89">
        <w:t>extenderse</w:t>
      </w:r>
      <w:proofErr w:type="spellEnd"/>
      <w:r w:rsidRPr="00137F89">
        <w:t xml:space="preserve"> </w:t>
      </w:r>
      <w:proofErr w:type="spellStart"/>
      <w:r w:rsidRPr="00137F89">
        <w:t>por</w:t>
      </w:r>
      <w:proofErr w:type="spellEnd"/>
      <w:r w:rsidRPr="00137F89">
        <w:t xml:space="preserve"> </w:t>
      </w:r>
      <w:proofErr w:type="spellStart"/>
      <w:r w:rsidRPr="00137F89">
        <w:t>el</w:t>
      </w:r>
      <w:proofErr w:type="spellEnd"/>
      <w:r w:rsidRPr="00137F89">
        <w:t xml:space="preserve"> </w:t>
      </w:r>
      <w:proofErr w:type="spellStart"/>
      <w:r w:rsidRPr="00137F89">
        <w:t>cuerpo</w:t>
      </w:r>
      <w:proofErr w:type="spellEnd"/>
      <w:r w:rsidRPr="00137F89">
        <w:t>" (Weeks 15-20 Nerves connect the brain and extend throughout the body). Synapses, the specialized junctions through which neurons communicate, form at an extraordinary rate, with estimates suggesting that approximately 40,000 new synapses form every second in the cortex during peak synaptogenesis. This creates a dense network of connections that will be refined through experience-dependent processes both before and after birth.</w:t>
      </w:r>
    </w:p>
    <w:p w14:paraId="37C2AA60" w14:textId="77777777" w:rsidR="004516CE" w:rsidRPr="00137F89" w:rsidRDefault="004516CE" w:rsidP="004516CE">
      <w:r w:rsidRPr="00137F89">
        <w:t xml:space="preserve">The formation of neural pathways follows specific patterns that reflect both genetic programming and environmental influences. Connectivity develops in a hierarchical manner, with primary sensory and motor pathways </w:t>
      </w:r>
      <w:proofErr w:type="gramStart"/>
      <w:r w:rsidRPr="00137F89">
        <w:t>establishing</w:t>
      </w:r>
      <w:proofErr w:type="gramEnd"/>
      <w:r w:rsidRPr="00137F89">
        <w:t xml:space="preserve"> before higher-order association pathways. The source materials note the early coordination of brain activity: "Entre </w:t>
      </w:r>
      <w:proofErr w:type="spellStart"/>
      <w:r w:rsidRPr="00137F89">
        <w:t>semana</w:t>
      </w:r>
      <w:proofErr w:type="spellEnd"/>
      <w:r w:rsidRPr="00137F89">
        <w:t xml:space="preserve"> 8 y 9, dice que </w:t>
      </w:r>
      <w:proofErr w:type="spellStart"/>
      <w:r w:rsidRPr="00137F89">
        <w:t>el</w:t>
      </w:r>
      <w:proofErr w:type="spellEnd"/>
      <w:r w:rsidRPr="00137F89">
        <w:t xml:space="preserve"> </w:t>
      </w:r>
      <w:proofErr w:type="spellStart"/>
      <w:r w:rsidRPr="00137F89">
        <w:t>cerebro</w:t>
      </w:r>
      <w:proofErr w:type="spellEnd"/>
      <w:r w:rsidRPr="00137F89">
        <w:t xml:space="preserve"> </w:t>
      </w:r>
      <w:proofErr w:type="spellStart"/>
      <w:r w:rsidRPr="00137F89">
        <w:t>manda</w:t>
      </w:r>
      <w:proofErr w:type="spellEnd"/>
      <w:r w:rsidRPr="00137F89">
        <w:t xml:space="preserve"> </w:t>
      </w:r>
      <w:proofErr w:type="spellStart"/>
      <w:r w:rsidRPr="00137F89">
        <w:t>impulsos</w:t>
      </w:r>
      <w:proofErr w:type="spellEnd"/>
      <w:r w:rsidRPr="00137F89">
        <w:t xml:space="preserve"> </w:t>
      </w:r>
      <w:proofErr w:type="spellStart"/>
      <w:r w:rsidRPr="00137F89">
        <w:t>coordinando</w:t>
      </w:r>
      <w:proofErr w:type="spellEnd"/>
      <w:r w:rsidRPr="00137F89">
        <w:t xml:space="preserve"> </w:t>
      </w:r>
      <w:proofErr w:type="spellStart"/>
      <w:r w:rsidRPr="00137F89">
        <w:t>algunas</w:t>
      </w:r>
      <w:proofErr w:type="spellEnd"/>
      <w:r w:rsidRPr="00137F89">
        <w:t xml:space="preserve"> </w:t>
      </w:r>
      <w:proofErr w:type="spellStart"/>
      <w:r w:rsidRPr="00137F89">
        <w:t>acciones</w:t>
      </w:r>
      <w:proofErr w:type="spellEnd"/>
      <w:r w:rsidRPr="00137F89">
        <w:t>" (Between weeks 8 and 9, it says that the brain sends impulses coordinating some actions). These early impulses represent the beginning of functional neural networks, which will increase in complexity and integration throughout development.</w:t>
      </w:r>
    </w:p>
    <w:p w14:paraId="420EF5B9" w14:textId="77777777" w:rsidR="004516CE" w:rsidRPr="00137F89" w:rsidRDefault="004516CE" w:rsidP="004516CE">
      <w:r w:rsidRPr="00137F89">
        <w:t>The process of myelination—the formation of insulating sheaths around nerve fibers that increase conduction speed—begins in the second trimester but extends well into postnatal life. This process follows a predictable sequence, generally progressing from primary sensory and motor pathways to higher-order association pathways, and from posterior to anterior regions of the brain. The protracted timeline of myelination, continuing into adolescence for some pathways, reflects the extended period of human brain development and the particular importance of experience in shaping higher cognitive functions.</w:t>
      </w:r>
    </w:p>
    <w:p w14:paraId="52F593AC" w14:textId="77777777" w:rsidR="004516CE" w:rsidRPr="00137F89" w:rsidRDefault="004516CE" w:rsidP="004516CE">
      <w:r w:rsidRPr="00137F89">
        <w:t xml:space="preserve">Neural activity plays a crucial role in the refinement of neural pathways during prenatal development. Spontaneous activity—generated within the nervous system itself rather </w:t>
      </w:r>
      <w:r w:rsidRPr="00137F89">
        <w:lastRenderedPageBreak/>
        <w:t xml:space="preserve">than in response to external stimuli—helps establish preliminary patterns of connectivity before sensory experience becomes available. As sensory systems mature, the fetus begins to receive and process stimuli from both the internal and external environment, further shaping the development of neural circuits. The source materials acknowledge the importance of this early sensory experience: "En la </w:t>
      </w:r>
      <w:proofErr w:type="spellStart"/>
      <w:r w:rsidRPr="00137F89">
        <w:t>vida</w:t>
      </w:r>
      <w:proofErr w:type="spellEnd"/>
      <w:r w:rsidRPr="00137F89">
        <w:t xml:space="preserve"> prenatal son 280 días de </w:t>
      </w:r>
      <w:proofErr w:type="spellStart"/>
      <w:r w:rsidRPr="00137F89">
        <w:t>experiencia</w:t>
      </w:r>
      <w:proofErr w:type="spellEnd"/>
      <w:r w:rsidRPr="00137F89">
        <w:t xml:space="preserve">, </w:t>
      </w:r>
      <w:proofErr w:type="spellStart"/>
      <w:r w:rsidRPr="00137F89">
        <w:t>en</w:t>
      </w:r>
      <w:proofErr w:type="spellEnd"/>
      <w:r w:rsidRPr="00137F89">
        <w:t xml:space="preserve"> las que </w:t>
      </w:r>
      <w:proofErr w:type="spellStart"/>
      <w:r w:rsidRPr="00137F89">
        <w:t>desarrolla</w:t>
      </w:r>
      <w:proofErr w:type="spellEnd"/>
      <w:r w:rsidRPr="00137F89">
        <w:t xml:space="preserve"> sus </w:t>
      </w:r>
      <w:proofErr w:type="spellStart"/>
      <w:r w:rsidRPr="00137F89">
        <w:t>sentidos</w:t>
      </w:r>
      <w:proofErr w:type="spellEnd"/>
      <w:r w:rsidRPr="00137F89">
        <w:t xml:space="preserve"> y </w:t>
      </w:r>
      <w:proofErr w:type="spellStart"/>
      <w:r w:rsidRPr="00137F89">
        <w:t>crea</w:t>
      </w:r>
      <w:proofErr w:type="spellEnd"/>
      <w:r w:rsidRPr="00137F89">
        <w:t xml:space="preserve"> puntos de </w:t>
      </w:r>
      <w:proofErr w:type="spellStart"/>
      <w:r w:rsidRPr="00137F89">
        <w:t>referencia</w:t>
      </w:r>
      <w:proofErr w:type="spellEnd"/>
      <w:r w:rsidRPr="00137F89">
        <w:t>" (In prenatal life there are 280 days of experience, in which [the fetus] develops its senses and creates points of reference).</w:t>
      </w:r>
    </w:p>
    <w:p w14:paraId="322F02AE" w14:textId="77777777" w:rsidR="004516CE" w:rsidRPr="00137F89" w:rsidRDefault="004516CE" w:rsidP="004516CE">
      <w:r w:rsidRPr="00137F89">
        <w:t xml:space="preserve">The formation of neural pathways is influenced by a complex interplay of genetic and environmental factors. Genetic programs guide the basic organization of the nervous system, determining the general patterns of neurogenesis, migration, and connectivity. However, environmental factors—including maternal nutrition, stress, and exposure to various substances—can significantly impact neural development, particularly during critical periods when specific neural systems are forming. The source materials list several potential teratogens (substances that can cause developmental abnormalities), acknowledging the vulnerability of the developing nervous system: "Rubeola </w:t>
      </w:r>
      <w:proofErr w:type="spellStart"/>
      <w:r w:rsidRPr="00137F89">
        <w:t>Afectación</w:t>
      </w:r>
      <w:proofErr w:type="spellEnd"/>
      <w:r w:rsidRPr="00137F89">
        <w:t xml:space="preserve"> del </w:t>
      </w:r>
      <w:proofErr w:type="spellStart"/>
      <w:r w:rsidRPr="00137F89">
        <w:t>sistema</w:t>
      </w:r>
      <w:proofErr w:type="spellEnd"/>
      <w:r w:rsidRPr="00137F89">
        <w:t xml:space="preserve"> </w:t>
      </w:r>
      <w:proofErr w:type="spellStart"/>
      <w:r w:rsidRPr="00137F89">
        <w:t>nervioso</w:t>
      </w:r>
      <w:proofErr w:type="spellEnd"/>
      <w:r w:rsidRPr="00137F89">
        <w:t xml:space="preserve">, </w:t>
      </w:r>
      <w:proofErr w:type="spellStart"/>
      <w:r w:rsidRPr="00137F89">
        <w:t>afecciones</w:t>
      </w:r>
      <w:proofErr w:type="spellEnd"/>
      <w:r w:rsidRPr="00137F89">
        <w:t xml:space="preserve"> </w:t>
      </w:r>
      <w:proofErr w:type="spellStart"/>
      <w:r w:rsidRPr="00137F89">
        <w:t>visuales</w:t>
      </w:r>
      <w:proofErr w:type="spellEnd"/>
      <w:r w:rsidRPr="00137F89">
        <w:t xml:space="preserve"> y </w:t>
      </w:r>
      <w:proofErr w:type="spellStart"/>
      <w:r w:rsidRPr="00137F89">
        <w:t>auditivas</w:t>
      </w:r>
      <w:proofErr w:type="spellEnd"/>
      <w:r w:rsidRPr="00137F89">
        <w:t xml:space="preserve">... Alcohol Daño a </w:t>
      </w:r>
      <w:proofErr w:type="spellStart"/>
      <w:r w:rsidRPr="00137F89">
        <w:t>sistema</w:t>
      </w:r>
      <w:proofErr w:type="spellEnd"/>
      <w:r w:rsidRPr="00137F89">
        <w:t xml:space="preserve"> </w:t>
      </w:r>
      <w:proofErr w:type="spellStart"/>
      <w:r w:rsidRPr="00137F89">
        <w:t>nervioso</w:t>
      </w:r>
      <w:proofErr w:type="spellEnd"/>
      <w:r w:rsidRPr="00137F89">
        <w:t>" (Rubella Affectation of the nervous system, visual and auditory conditions... Alcohol Damage to nervous system).</w:t>
      </w:r>
    </w:p>
    <w:p w14:paraId="508694D7" w14:textId="77777777" w:rsidR="004516CE" w:rsidRPr="00137F89" w:rsidRDefault="004516CE" w:rsidP="004516CE">
      <w:r w:rsidRPr="00137F89">
        <w:t xml:space="preserve">The formation of neural pathways during prenatal development represents a remarkable example of the inherent capacity for self-organization that characterizes living systems. From a single cell, through processes of proliferation, migration, connectivity, and </w:t>
      </w:r>
      <w:proofErr w:type="gramStart"/>
      <w:r w:rsidRPr="00137F89">
        <w:t>refinement,</w:t>
      </w:r>
      <w:proofErr w:type="gramEnd"/>
      <w:r w:rsidRPr="00137F89">
        <w:t xml:space="preserve"> emerges a complex neural architecture capable of supporting the full range of human perception, cognition, emotion, and behavior. This developmental sequence, unfolding according to intrinsic patterns yet responsive to environmental conditions, illustrates principles central to Montessori's understanding of human development—the presence of internal guides directing development, the critical importance of appropriate environmental conditions, and the remarkable capacity for self-construction that characterizes the human organism from its earliest beginnings.</w:t>
      </w:r>
    </w:p>
    <w:p w14:paraId="5608EED2" w14:textId="77777777" w:rsidR="004516CE" w:rsidRPr="00137F89" w:rsidRDefault="004516CE" w:rsidP="00966ECE">
      <w:pPr>
        <w:pStyle w:val="Heading4"/>
      </w:pPr>
      <w:r w:rsidRPr="00137F89">
        <w:t>Brain Development Sequence</w:t>
      </w:r>
    </w:p>
    <w:p w14:paraId="2FBECBA7" w14:textId="77777777" w:rsidR="004516CE" w:rsidRPr="00137F89" w:rsidRDefault="004516CE" w:rsidP="004516CE">
      <w:r w:rsidRPr="00137F89">
        <w:t xml:space="preserve">The sequence of brain development during prenatal life follows a remarkable pattern of increasing complexity and specialization, transforming the simple neural tube of early embryonic development into the intricate organ that will support all aspects of human cognition, emotion, and behavior. This developmental sequence proceeds according to both genetic programs and environmental influences, with specific regions and functions </w:t>
      </w:r>
      <w:r w:rsidRPr="00137F89">
        <w:lastRenderedPageBreak/>
        <w:t>emerging in a predictable order that reflects evolutionary priorities and functional relationships.</w:t>
      </w:r>
    </w:p>
    <w:p w14:paraId="45978595" w14:textId="77777777" w:rsidR="004516CE" w:rsidRPr="00137F89" w:rsidRDefault="004516CE" w:rsidP="004516CE">
      <w:r w:rsidRPr="00137F89">
        <w:t>The initial formation of the neural tube around 28 days after fertilization establishes the fundamental axis of the central nervous system, with the rostral (head) end expanding to form the three primary brain vesicles: the prosencephalon (forebrain), mesencephalon (midbrain), and rhombencephalon (hindbrain). This basic organizational pattern, evident by the end of the first month of development, represents the earliest stage in brain regionalization.</w:t>
      </w:r>
    </w:p>
    <w:p w14:paraId="60EC7CA5" w14:textId="77777777" w:rsidR="004516CE" w:rsidRPr="00137F89" w:rsidRDefault="004516CE" w:rsidP="004516CE">
      <w:r w:rsidRPr="00137F89">
        <w:t xml:space="preserve">The primary </w:t>
      </w:r>
      <w:proofErr w:type="gramStart"/>
      <w:r w:rsidRPr="00137F89">
        <w:t>vesicles</w:t>
      </w:r>
      <w:proofErr w:type="gramEnd"/>
      <w:r w:rsidRPr="00137F89">
        <w:t xml:space="preserve"> subsequently undergo further division and differentiation. The prosencephalon divides into the telencephalon (which will form the cerebral hemispheres) and the diencephalon (which will form the thalamus, hypothalamus, and other structures). The mesencephalon remains undivided, developing into the midbrain structures. The rhombencephalon divides into the metencephalon (which will form the pons and cerebellum) and the myelencephalon (which will form the medulla oblongata). This secondary vesicle stage, established by approximately 7 weeks of development, creates the fundamental compartmentalization of the brain.</w:t>
      </w:r>
    </w:p>
    <w:p w14:paraId="6B76A5C6" w14:textId="77777777" w:rsidR="004516CE" w:rsidRPr="00137F89" w:rsidRDefault="004516CE" w:rsidP="004516CE">
      <w:r w:rsidRPr="00137F89">
        <w:t xml:space="preserve">The development of specific brain regions follows a general caudal-to-rostral (back-to-front) sequence, with more posterior structures like the brainstem and cerebellum developing earlier than anterior structures like the cerebral cortex. This sequence reflects both evolutionary </w:t>
      </w:r>
      <w:proofErr w:type="gramStart"/>
      <w:r w:rsidRPr="00137F89">
        <w:t>history</w:t>
      </w:r>
      <w:proofErr w:type="gramEnd"/>
      <w:r w:rsidRPr="00137F89">
        <w:t>, with phylogenetically older structures developing earlier, and functional priorities, with systems essential for basic life functions developing before those supporting higher cognitive processes.</w:t>
      </w:r>
    </w:p>
    <w:p w14:paraId="41C282FB" w14:textId="77777777" w:rsidR="004516CE" w:rsidRPr="00137F89" w:rsidRDefault="004516CE" w:rsidP="004516CE">
      <w:r w:rsidRPr="00137F89">
        <w:t xml:space="preserve">The brainstem, comprising the </w:t>
      </w:r>
      <w:proofErr w:type="gramStart"/>
      <w:r w:rsidRPr="00137F89">
        <w:t>medulla oblongata</w:t>
      </w:r>
      <w:proofErr w:type="gramEnd"/>
      <w:r w:rsidRPr="00137F89">
        <w:t xml:space="preserve">, pons, and midbrain, develops relatively early and rapidly. The medulla, which controls vital functions like heart rate, respiration, and blood pressure, is among the first brain regions to differentiate functionally. The source materials' observation that "Pasa </w:t>
      </w:r>
      <w:proofErr w:type="spellStart"/>
      <w:r w:rsidRPr="00137F89">
        <w:t>el</w:t>
      </w:r>
      <w:proofErr w:type="spellEnd"/>
      <w:r w:rsidRPr="00137F89">
        <w:t xml:space="preserve"> primer </w:t>
      </w:r>
      <w:proofErr w:type="spellStart"/>
      <w:r w:rsidRPr="00137F89">
        <w:t>latido</w:t>
      </w:r>
      <w:proofErr w:type="spellEnd"/>
      <w:r w:rsidRPr="00137F89">
        <w:t xml:space="preserve"> del </w:t>
      </w:r>
      <w:proofErr w:type="spellStart"/>
      <w:r w:rsidRPr="00137F89">
        <w:t>corazón</w:t>
      </w:r>
      <w:proofErr w:type="spellEnd"/>
      <w:r w:rsidRPr="00137F89">
        <w:t>" (The first heartbeat occurs) around 5 weeks reflects the early development of neural control over this vital function. By the end of the first trimester, the brainstem has established its basic structure and has begun to regulate various physiological functions essential for survival.</w:t>
      </w:r>
    </w:p>
    <w:p w14:paraId="5E27C04E" w14:textId="77777777" w:rsidR="004516CE" w:rsidRPr="00137F89" w:rsidRDefault="004516CE" w:rsidP="004516CE">
      <w:r w:rsidRPr="00137F89">
        <w:t>The cerebellum, which plays a crucial role in motor coordination and certain cognitive functions, develops from the metencephalon beginning in the first trimester. However, its growth accelerates dramatically during the third trimester and continues at a rapid pace during infancy. This protracted developmental timeline reflects the complexity of cerebellar function and its importance for the refined motor skills that will develop postnatally.</w:t>
      </w:r>
    </w:p>
    <w:p w14:paraId="36096A78" w14:textId="77777777" w:rsidR="004516CE" w:rsidRPr="00137F89" w:rsidRDefault="004516CE" w:rsidP="004516CE">
      <w:r w:rsidRPr="00137F89">
        <w:lastRenderedPageBreak/>
        <w:t xml:space="preserve">The diencephalon, comprising structures including the thalamus (a relay station for sensory information) and the hypothalamus (a regulator of various physiological processes), </w:t>
      </w:r>
      <w:proofErr w:type="gramStart"/>
      <w:r w:rsidRPr="00137F89">
        <w:t>differentiates</w:t>
      </w:r>
      <w:proofErr w:type="gramEnd"/>
      <w:r w:rsidRPr="00137F89">
        <w:t xml:space="preserve"> during the first and second trimesters. The hypothalamus begins to coordinate various endocrine functions relatively early, contributing to the regulation of the pituitary gland and, through it, various aspects of fetal physiology. The thalamus, which will eventually relay sensory information to the cortex, establishes its basic nuclear organization during the second trimester, though its connections continue to refine throughout the remainder of pregnancy and into early childhood.</w:t>
      </w:r>
    </w:p>
    <w:p w14:paraId="22465A48" w14:textId="77777777" w:rsidR="004516CE" w:rsidRPr="00137F89" w:rsidRDefault="004516CE" w:rsidP="004516CE">
      <w:r w:rsidRPr="00137F89">
        <w:t xml:space="preserve">The cerebral </w:t>
      </w:r>
      <w:proofErr w:type="gramStart"/>
      <w:r w:rsidRPr="00137F89">
        <w:t>hemispheres</w:t>
      </w:r>
      <w:proofErr w:type="gramEnd"/>
      <w:r w:rsidRPr="00137F89">
        <w:t>, which will eventually support the highest levels of cognitive function, undergo a prolonged and complex developmental sequence. Beginning as simple vesicles in the first trimester, they expand dramatically throughout pregnancy, with the cortical surface initially smooth (</w:t>
      </w:r>
      <w:proofErr w:type="spellStart"/>
      <w:r w:rsidRPr="00137F89">
        <w:t>lissencephalic</w:t>
      </w:r>
      <w:proofErr w:type="spellEnd"/>
      <w:r w:rsidRPr="00137F89">
        <w:t>) but gradually developing the characteristic sulci and gyri (folds and ridges) during the third trimester. This cortical folding significantly increases the surface area available for neural processing while allowing the brain to fit within the constraints of the cranial cavity.</w:t>
      </w:r>
    </w:p>
    <w:p w14:paraId="00024A16" w14:textId="77777777" w:rsidR="004516CE" w:rsidRPr="00137F89" w:rsidRDefault="004516CE" w:rsidP="004516CE">
      <w:r w:rsidRPr="00137F89">
        <w:t>The development of the cerebral cortex involves the formation of its characteristic six-layered structure through the migration of neurons from their birthplace near the ventricular zone to their final destinations. This migration occurs in an inside-out pattern, with the deepest layers forming first and subsequent layers forming as later-generated neurons migrate past them. The basic laminar structure of the cortex is established by mid-pregnancy, though refinement continues throughout the third trimester and into the postnatal period.</w:t>
      </w:r>
    </w:p>
    <w:p w14:paraId="72E0DDDE" w14:textId="77777777" w:rsidR="004516CE" w:rsidRPr="00137F89" w:rsidRDefault="004516CE" w:rsidP="004516CE">
      <w:r w:rsidRPr="00137F89">
        <w:t xml:space="preserve">Different regions of the cerebral cortex develop at different rates, generally following a sequence from primary sensory and motor areas to association areas. The primary visual cortex in the occipital lobe, the primary auditory cortex in the temporal lobe, and the primary somatosensory and motor cortices in the parietal and frontal lobes, respectively, establish their basic structure and begin functioning during the second and early third trimesters. This timeline aligns with the source materials' observations regarding the development of sensory capabilities: "Semana 16 </w:t>
      </w:r>
      <w:proofErr w:type="spellStart"/>
      <w:r w:rsidRPr="00137F89">
        <w:t>sensibilidad</w:t>
      </w:r>
      <w:proofErr w:type="spellEnd"/>
      <w:r w:rsidRPr="00137F89">
        <w:t xml:space="preserve"> visual" (Week 16 visual sensitivity) and "Semana 15-20 El </w:t>
      </w:r>
      <w:proofErr w:type="spellStart"/>
      <w:r w:rsidRPr="00137F89">
        <w:t>niño</w:t>
      </w:r>
      <w:proofErr w:type="spellEnd"/>
      <w:r w:rsidRPr="00137F89">
        <w:t xml:space="preserve"> </w:t>
      </w:r>
      <w:proofErr w:type="spellStart"/>
      <w:r w:rsidRPr="00137F89">
        <w:t>logra</w:t>
      </w:r>
      <w:proofErr w:type="spellEnd"/>
      <w:r w:rsidRPr="00137F89">
        <w:t xml:space="preserve"> </w:t>
      </w:r>
      <w:proofErr w:type="spellStart"/>
      <w:r w:rsidRPr="00137F89">
        <w:t>escuchar</w:t>
      </w:r>
      <w:proofErr w:type="spellEnd"/>
      <w:r w:rsidRPr="00137F89">
        <w:t>" (Weeks 15-20 The child manages to hear).</w:t>
      </w:r>
    </w:p>
    <w:p w14:paraId="37AC907A" w14:textId="77777777" w:rsidR="004516CE" w:rsidRPr="00137F89" w:rsidRDefault="004516CE" w:rsidP="004516CE">
      <w:r w:rsidRPr="00137F89">
        <w:t xml:space="preserve">Association cortices, which integrate information from multiple sensory modalities and support higher cognitive functions, develop later than primary sensory and motor areas. The prefrontal cortex, particularly its dorsolateral region—associated with executive functions like planning, working memory, and cognitive flexibility—is among the last cortical regions to mature, with development continuing well into adolescence and early </w:t>
      </w:r>
      <w:r w:rsidRPr="00137F89">
        <w:lastRenderedPageBreak/>
        <w:t>adulthood. This protracted developmental timeline reflects the importance of experience in shaping these higher cognitive functions.</w:t>
      </w:r>
    </w:p>
    <w:p w14:paraId="722F5F46" w14:textId="77777777" w:rsidR="004516CE" w:rsidRPr="00137F89" w:rsidRDefault="004516CE" w:rsidP="004516CE">
      <w:r w:rsidRPr="00137F89">
        <w:t>The corpus callosum, the major commissural tract connecting the left and right cerebral hemispheres, begins to form in the first trimester but continues to develop throughout pregnancy and into childhood. This structure, essential for interhemispheric communication and the integration of information processed in different regions of the brain, follows a generally anterior-to-posterior developmental sequence, with the genu (anterior portion) forming before the splenium (posterior portion).</w:t>
      </w:r>
    </w:p>
    <w:p w14:paraId="1E670129" w14:textId="77777777" w:rsidR="004516CE" w:rsidRPr="00137F89" w:rsidRDefault="004516CE" w:rsidP="004516CE">
      <w:r w:rsidRPr="00137F89">
        <w:t>The limbic system, comprising structures including the amygdala, hippocampus, and cingulate cortex, develops during the second and third trimesters. These structures, involved in emotion, memory, and various aspects of social cognition, establish their basic organization prenatally but continue to develop and refine their connections throughout childhood and adolescence. The early development of limbic structures, particularly the amygdala, may contribute to the fetus's emerging capacity for emotional responses to various stimuli, including maternal stress hormones that cross the placental barrier.</w:t>
      </w:r>
    </w:p>
    <w:p w14:paraId="70A437C4" w14:textId="77777777" w:rsidR="004516CE" w:rsidRPr="00137F89" w:rsidRDefault="004516CE" w:rsidP="004516CE">
      <w:r w:rsidRPr="00137F89">
        <w:t>The development of neurotransmitter systems—the chemical messengers that facilitate communication between neurons—follows specific temporal patterns. Different neurotransmitter systems emerge and mature at different rates, influencing the functional capabilities of the developing brain. For example, the inhibitory neurotransmitter gamma-aminobutyric acid (GABA) develops relatively early and plays a crucial role in regulating neural activity during prenatal development. The excitatory neurotransmitter glutamate, essential for learning and memory, develops in parallel. Monoamine neurotransmitters like serotonin, dopamine, and norepinephrine, which modulate various aspects of cognition, emotion, and arousal, establish their basic patterns of production and reception during the second and third trimesters, though they continue to mature postnatally.</w:t>
      </w:r>
    </w:p>
    <w:p w14:paraId="66FC4B0B" w14:textId="77777777" w:rsidR="004516CE" w:rsidRPr="00137F89" w:rsidRDefault="004516CE" w:rsidP="004516CE">
      <w:r w:rsidRPr="00137F89">
        <w:t>The sequence of brain development during prenatal life reflects both genetic programming and environmental influences. The basic organizational pattern of the brain is genetically determined, but various environmental factors—including maternal nutrition, stress, and exposure to various substances—can significantly impact the developmental trajectory. This interplay between genetic and environmental factors creates a developmental system that is both robust and adaptable, capable of responding to varying conditions while maintaining its essential structure and function.</w:t>
      </w:r>
    </w:p>
    <w:p w14:paraId="77D7D41D" w14:textId="77777777" w:rsidR="004516CE" w:rsidRPr="00137F89" w:rsidRDefault="004516CE" w:rsidP="004516CE">
      <w:r w:rsidRPr="00137F89">
        <w:t xml:space="preserve">The sequential and hierarchical nature of brain development during prenatal life illustrates principles central to Montessori's understanding of human development—the presence of internal guides directing development according to an inherent plan, the critical </w:t>
      </w:r>
      <w:r w:rsidRPr="00137F89">
        <w:lastRenderedPageBreak/>
        <w:t>importance of appropriate environmental conditions at specific developmental stages, and the remarkable capacity for self-organization that characterizes living systems. The brain, perhaps more than any other organ, exemplifies the process of self-construction that Montessori recognized as fundamental to human development, with each stage building upon the achievements of previous stages to create an increasingly complex and integrated system capable of supporting the full range of human potential.</w:t>
      </w:r>
    </w:p>
    <w:p w14:paraId="2DF144B0" w14:textId="77777777" w:rsidR="004516CE" w:rsidRPr="00137F89" w:rsidRDefault="004516CE" w:rsidP="00966ECE">
      <w:pPr>
        <w:pStyle w:val="Heading4"/>
      </w:pPr>
      <w:r w:rsidRPr="00137F89">
        <w:t>Implications for Later Cognitive Function</w:t>
      </w:r>
    </w:p>
    <w:p w14:paraId="1BE4D9FF" w14:textId="77777777" w:rsidR="004516CE" w:rsidRPr="00137F89" w:rsidRDefault="004516CE" w:rsidP="004516CE">
      <w:r w:rsidRPr="00137F89">
        <w:t>The neurological development that occurs during prenatal life has profound implications for cognitive function throughout the lifespan. The basic structural and functional organization established before birth provides the foundation for all subsequent learning, memory, perception, language, and executive functions. Understanding these prenatal origins of cognitive capabilities not only illuminates the remarkable continuity of human development but also highlights the importance of optimal conditions during this formative period.</w:t>
      </w:r>
    </w:p>
    <w:p w14:paraId="358BDF1C" w14:textId="77777777" w:rsidR="004516CE" w:rsidRPr="00137F89" w:rsidRDefault="004516CE" w:rsidP="004516CE">
      <w:r w:rsidRPr="00137F89">
        <w:t xml:space="preserve">The source materials recognize this continuity between prenatal and postnatal development: "El psyche del hombre se </w:t>
      </w:r>
      <w:proofErr w:type="spellStart"/>
      <w:r w:rsidRPr="00137F89">
        <w:t>desarrolla</w:t>
      </w:r>
      <w:proofErr w:type="spellEnd"/>
      <w:r w:rsidRPr="00137F89">
        <w:t xml:space="preserve"> a </w:t>
      </w:r>
      <w:proofErr w:type="spellStart"/>
      <w:r w:rsidRPr="00137F89">
        <w:t>través</w:t>
      </w:r>
      <w:proofErr w:type="spellEnd"/>
      <w:r w:rsidRPr="00137F89">
        <w:t xml:space="preserve"> del </w:t>
      </w:r>
      <w:proofErr w:type="spellStart"/>
      <w:r w:rsidRPr="00137F89">
        <w:t>movimiento</w:t>
      </w:r>
      <w:proofErr w:type="spellEnd"/>
      <w:r w:rsidRPr="00137F89">
        <w:t xml:space="preserve">, y de sus </w:t>
      </w:r>
      <w:proofErr w:type="spellStart"/>
      <w:r w:rsidRPr="00137F89">
        <w:t>sentidos</w:t>
      </w:r>
      <w:proofErr w:type="spellEnd"/>
      <w:r w:rsidRPr="00137F89">
        <w:t xml:space="preserve">. El </w:t>
      </w:r>
      <w:proofErr w:type="spellStart"/>
      <w:r w:rsidRPr="00137F89">
        <w:t>niño</w:t>
      </w:r>
      <w:proofErr w:type="spellEnd"/>
      <w:r w:rsidRPr="00137F89">
        <w:t xml:space="preserve"> </w:t>
      </w:r>
      <w:proofErr w:type="spellStart"/>
      <w:r w:rsidRPr="00137F89">
        <w:t>pasa</w:t>
      </w:r>
      <w:proofErr w:type="spellEnd"/>
      <w:r w:rsidRPr="00137F89">
        <w:t xml:space="preserve"> </w:t>
      </w:r>
      <w:proofErr w:type="spellStart"/>
      <w:r w:rsidRPr="00137F89">
        <w:t>por</w:t>
      </w:r>
      <w:proofErr w:type="spellEnd"/>
      <w:r w:rsidRPr="00137F89">
        <w:t xml:space="preserve"> 2 </w:t>
      </w:r>
      <w:proofErr w:type="spellStart"/>
      <w:r w:rsidRPr="00137F89">
        <w:t>periodos</w:t>
      </w:r>
      <w:proofErr w:type="spellEnd"/>
      <w:r w:rsidRPr="00137F89">
        <w:t xml:space="preserve"> de ser </w:t>
      </w:r>
      <w:proofErr w:type="spellStart"/>
      <w:r w:rsidRPr="00137F89">
        <w:t>embrión</w:t>
      </w:r>
      <w:proofErr w:type="spellEnd"/>
      <w:r w:rsidRPr="00137F89">
        <w:t xml:space="preserve">, </w:t>
      </w:r>
      <w:proofErr w:type="spellStart"/>
      <w:r w:rsidRPr="00137F89">
        <w:t>el</w:t>
      </w:r>
      <w:proofErr w:type="spellEnd"/>
      <w:r w:rsidRPr="00137F89">
        <w:t xml:space="preserve"> natural y </w:t>
      </w:r>
      <w:proofErr w:type="spellStart"/>
      <w:r w:rsidRPr="00137F89">
        <w:t>cuando</w:t>
      </w:r>
      <w:proofErr w:type="spellEnd"/>
      <w:r w:rsidRPr="00137F89">
        <w:t xml:space="preserve"> </w:t>
      </w:r>
      <w:proofErr w:type="spellStart"/>
      <w:r w:rsidRPr="00137F89">
        <w:t>nace</w:t>
      </w:r>
      <w:proofErr w:type="spellEnd"/>
      <w:r w:rsidRPr="00137F89">
        <w:t xml:space="preserve"> </w:t>
      </w:r>
      <w:proofErr w:type="spellStart"/>
      <w:r w:rsidRPr="00137F89">
        <w:t>pasa</w:t>
      </w:r>
      <w:proofErr w:type="spellEnd"/>
      <w:r w:rsidRPr="00137F89">
        <w:t xml:space="preserve"> </w:t>
      </w:r>
      <w:proofErr w:type="spellStart"/>
      <w:r w:rsidRPr="00137F89">
        <w:t>por</w:t>
      </w:r>
      <w:proofErr w:type="spellEnd"/>
      <w:r w:rsidRPr="00137F89">
        <w:t xml:space="preserve"> la </w:t>
      </w:r>
      <w:proofErr w:type="spellStart"/>
      <w:r w:rsidRPr="00137F89">
        <w:t>etapa</w:t>
      </w:r>
      <w:proofErr w:type="spellEnd"/>
      <w:r w:rsidRPr="00137F89">
        <w:t xml:space="preserve"> que se forma, </w:t>
      </w:r>
      <w:proofErr w:type="spellStart"/>
      <w:r w:rsidRPr="00137F89">
        <w:t>aprende</w:t>
      </w:r>
      <w:proofErr w:type="spellEnd"/>
      <w:r w:rsidRPr="00137F89">
        <w:t xml:space="preserve"> a </w:t>
      </w:r>
      <w:proofErr w:type="spellStart"/>
      <w:r w:rsidRPr="00137F89">
        <w:t>través</w:t>
      </w:r>
      <w:proofErr w:type="spellEnd"/>
      <w:r w:rsidRPr="00137F89">
        <w:t xml:space="preserve"> de y </w:t>
      </w:r>
      <w:proofErr w:type="spellStart"/>
      <w:r w:rsidRPr="00137F89">
        <w:t>utilizando</w:t>
      </w:r>
      <w:proofErr w:type="spellEnd"/>
      <w:r w:rsidRPr="00137F89">
        <w:t xml:space="preserve"> </w:t>
      </w:r>
      <w:proofErr w:type="spellStart"/>
      <w:r w:rsidRPr="00137F89">
        <w:t>todos</w:t>
      </w:r>
      <w:proofErr w:type="spellEnd"/>
      <w:r w:rsidRPr="00137F89">
        <w:t xml:space="preserve"> </w:t>
      </w:r>
      <w:proofErr w:type="spellStart"/>
      <w:r w:rsidRPr="00137F89">
        <w:t>los</w:t>
      </w:r>
      <w:proofErr w:type="spellEnd"/>
      <w:r w:rsidRPr="00137F89">
        <w:t xml:space="preserve"> </w:t>
      </w:r>
      <w:proofErr w:type="spellStart"/>
      <w:r w:rsidRPr="00137F89">
        <w:t>sentidos</w:t>
      </w:r>
      <w:proofErr w:type="spellEnd"/>
      <w:r w:rsidRPr="00137F89">
        <w:t xml:space="preserve">" (The psyche of man develops through movement and his senses. The child passes through two periods of being an embryo, the natural one and when born goes through the stage in which he forms, learns through and </w:t>
      </w:r>
      <w:proofErr w:type="gramStart"/>
      <w:r w:rsidRPr="00137F89">
        <w:t>using</w:t>
      </w:r>
      <w:proofErr w:type="gramEnd"/>
      <w:r w:rsidRPr="00137F89">
        <w:t xml:space="preserve"> all the senses). This statement acknowledges that the developmental processes begun in utero continue after birth, with sensorimotor experience playing a crucial role in both phases.</w:t>
      </w:r>
    </w:p>
    <w:p w14:paraId="51FAF5FC" w14:textId="77777777" w:rsidR="004516CE" w:rsidRPr="00137F89" w:rsidRDefault="004516CE" w:rsidP="004516CE">
      <w:r w:rsidRPr="00137F89">
        <w:t xml:space="preserve">One of the most significant implications of prenatal neurological development for later cognitive function concerns the establishment of neural connectivity patterns. The formation of synapses—the connections between neurons—begins in the first trimester but accelerates dramatically during the second and third trimesters, continuing at an extraordinary rate into early childhood. The initial overproduction of synapses, followed by experience-dependent pruning, allows for the development of neural circuits optimized for the specific environment in which the individual develops. This process, </w:t>
      </w:r>
      <w:proofErr w:type="gramStart"/>
      <w:r w:rsidRPr="00137F89">
        <w:t>begun</w:t>
      </w:r>
      <w:proofErr w:type="gramEnd"/>
      <w:r w:rsidRPr="00137F89">
        <w:t xml:space="preserve"> before birth, establishes the basic architecture of the brain that will support all subsequent cognitive functions.</w:t>
      </w:r>
    </w:p>
    <w:p w14:paraId="23BBA2F5" w14:textId="77777777" w:rsidR="004516CE" w:rsidRPr="00137F89" w:rsidRDefault="004516CE" w:rsidP="004516CE">
      <w:r w:rsidRPr="00137F89">
        <w:t xml:space="preserve">The development of sensory systems during prenatal life lays the groundwork for all subsequent perceptual learning. The source materials note: "En la </w:t>
      </w:r>
      <w:proofErr w:type="spellStart"/>
      <w:r w:rsidRPr="00137F89">
        <w:t>vida</w:t>
      </w:r>
      <w:proofErr w:type="spellEnd"/>
      <w:r w:rsidRPr="00137F89">
        <w:t xml:space="preserve"> prenatal son 280 días de </w:t>
      </w:r>
      <w:proofErr w:type="spellStart"/>
      <w:r w:rsidRPr="00137F89">
        <w:t>experiencia</w:t>
      </w:r>
      <w:proofErr w:type="spellEnd"/>
      <w:r w:rsidRPr="00137F89">
        <w:t xml:space="preserve">, </w:t>
      </w:r>
      <w:proofErr w:type="spellStart"/>
      <w:r w:rsidRPr="00137F89">
        <w:t>en</w:t>
      </w:r>
      <w:proofErr w:type="spellEnd"/>
      <w:r w:rsidRPr="00137F89">
        <w:t xml:space="preserve"> las que </w:t>
      </w:r>
      <w:proofErr w:type="spellStart"/>
      <w:r w:rsidRPr="00137F89">
        <w:t>desarrolla</w:t>
      </w:r>
      <w:proofErr w:type="spellEnd"/>
      <w:r w:rsidRPr="00137F89">
        <w:t xml:space="preserve"> sus </w:t>
      </w:r>
      <w:proofErr w:type="spellStart"/>
      <w:r w:rsidRPr="00137F89">
        <w:t>sentidos</w:t>
      </w:r>
      <w:proofErr w:type="spellEnd"/>
      <w:r w:rsidRPr="00137F89">
        <w:t xml:space="preserve"> y </w:t>
      </w:r>
      <w:proofErr w:type="spellStart"/>
      <w:r w:rsidRPr="00137F89">
        <w:t>crea</w:t>
      </w:r>
      <w:proofErr w:type="spellEnd"/>
      <w:r w:rsidRPr="00137F89">
        <w:t xml:space="preserve"> puntos de </w:t>
      </w:r>
      <w:proofErr w:type="spellStart"/>
      <w:r w:rsidRPr="00137F89">
        <w:t>referencia</w:t>
      </w:r>
      <w:proofErr w:type="spellEnd"/>
      <w:r w:rsidRPr="00137F89">
        <w:t xml:space="preserve">" (In prenatal life there are 280 days of experience, in which [the fetus] develops its senses and </w:t>
      </w:r>
      <w:r w:rsidRPr="00137F89">
        <w:lastRenderedPageBreak/>
        <w:t>creates points of reference). These early sensory experiences, though different in nature from those after birth, provide important stimulation for the developing brain and establish reference points that facilitate the transition to extrauterine life. The sensory capabilities developed prenatally allow the newborn to immediately begin processing information from the environment, supporting the rapid learning that characterizes early infancy.</w:t>
      </w:r>
    </w:p>
    <w:p w14:paraId="706765BF" w14:textId="77777777" w:rsidR="004516CE" w:rsidRPr="00137F89" w:rsidRDefault="004516CE" w:rsidP="004516CE">
      <w:r w:rsidRPr="00137F89">
        <w:t xml:space="preserve">The preliminary organization of memory systems during prenatal life has significant implications for later cognitive function. While explicit, declarative memory (the conscious recall of facts and experiences) develops primarily after birth, the neural substrates for implicit, procedural memory (unconscious learning of skills and habits) begin to form prenatally. The source materials acknowledge the early development of memory: "Memoria, </w:t>
      </w:r>
      <w:proofErr w:type="spellStart"/>
      <w:r w:rsidRPr="00137F89">
        <w:t>va</w:t>
      </w:r>
      <w:proofErr w:type="spellEnd"/>
      <w:r w:rsidRPr="00137F89">
        <w:t xml:space="preserve"> </w:t>
      </w:r>
      <w:proofErr w:type="spellStart"/>
      <w:r w:rsidRPr="00137F89">
        <w:t>desde</w:t>
      </w:r>
      <w:proofErr w:type="spellEnd"/>
      <w:r w:rsidRPr="00137F89">
        <w:t xml:space="preserve"> </w:t>
      </w:r>
      <w:proofErr w:type="spellStart"/>
      <w:r w:rsidRPr="00137F89">
        <w:t>el</w:t>
      </w:r>
      <w:proofErr w:type="spellEnd"/>
      <w:r w:rsidRPr="00137F89">
        <w:t xml:space="preserve"> </w:t>
      </w:r>
      <w:proofErr w:type="spellStart"/>
      <w:r w:rsidRPr="00137F89">
        <w:t>momento</w:t>
      </w:r>
      <w:proofErr w:type="spellEnd"/>
      <w:r w:rsidRPr="00137F89">
        <w:t xml:space="preserve"> de la </w:t>
      </w:r>
      <w:proofErr w:type="spellStart"/>
      <w:r w:rsidRPr="00137F89">
        <w:t>concepción</w:t>
      </w:r>
      <w:proofErr w:type="spellEnd"/>
      <w:r w:rsidRPr="00137F89">
        <w:t xml:space="preserve">, </w:t>
      </w:r>
      <w:proofErr w:type="spellStart"/>
      <w:r w:rsidRPr="00137F89">
        <w:t>inicia</w:t>
      </w:r>
      <w:proofErr w:type="spellEnd"/>
      <w:r w:rsidRPr="00137F89">
        <w:t xml:space="preserve"> </w:t>
      </w:r>
      <w:proofErr w:type="spellStart"/>
      <w:r w:rsidRPr="00137F89">
        <w:t>celular</w:t>
      </w:r>
      <w:proofErr w:type="spellEnd"/>
      <w:r w:rsidRPr="00137F89">
        <w:t xml:space="preserve">, e </w:t>
      </w:r>
      <w:proofErr w:type="spellStart"/>
      <w:r w:rsidRPr="00137F89">
        <w:t>inicia</w:t>
      </w:r>
      <w:proofErr w:type="spellEnd"/>
      <w:r w:rsidRPr="00137F89">
        <w:t xml:space="preserve"> </w:t>
      </w:r>
      <w:proofErr w:type="spellStart"/>
      <w:r w:rsidRPr="00137F89">
        <w:t>incrementando</w:t>
      </w:r>
      <w:proofErr w:type="spellEnd"/>
      <w:r w:rsidRPr="00137F89">
        <w:t xml:space="preserve"> </w:t>
      </w:r>
      <w:proofErr w:type="spellStart"/>
      <w:r w:rsidRPr="00137F89">
        <w:t>desde</w:t>
      </w:r>
      <w:proofErr w:type="spellEnd"/>
      <w:r w:rsidRPr="00137F89">
        <w:t xml:space="preserve"> la </w:t>
      </w:r>
      <w:proofErr w:type="spellStart"/>
      <w:r w:rsidRPr="00137F89">
        <w:t>concepción</w:t>
      </w:r>
      <w:proofErr w:type="spellEnd"/>
      <w:r w:rsidRPr="00137F89">
        <w:t xml:space="preserve"> hasta </w:t>
      </w:r>
      <w:proofErr w:type="spellStart"/>
      <w:r w:rsidRPr="00137F89">
        <w:t>el</w:t>
      </w:r>
      <w:proofErr w:type="spellEnd"/>
      <w:r w:rsidRPr="00137F89">
        <w:t xml:space="preserve"> resto de la </w:t>
      </w:r>
      <w:proofErr w:type="spellStart"/>
      <w:r w:rsidRPr="00137F89">
        <w:t>vida</w:t>
      </w:r>
      <w:proofErr w:type="spellEnd"/>
      <w:r w:rsidRPr="00137F89">
        <w:t>" (Memory, goes from the moment of conception, begins cellular, and begins increasing from conception through the rest of life). This statement recognizes that memory processes begin at the cellular level during the earliest stages of development and continue to evolve throughout life.</w:t>
      </w:r>
    </w:p>
    <w:p w14:paraId="49B73AEF" w14:textId="77777777" w:rsidR="004516CE" w:rsidRPr="00137F89" w:rsidRDefault="004516CE" w:rsidP="004516CE">
      <w:r w:rsidRPr="00137F89">
        <w:t>The prenatal foundations of language development represent another important implication for later cognitive function. While language acquisition occurs primarily after birth, the neural substrates that will support this process begin to develop prenatally. The auditory system's ability to detect and process speech sounds emerges during the third trimester, allowing the fetus to become familiar with the prosodic patterns and phonetic characteristics of the maternal language. This prenatal exposure creates preliminary neural representations that may facilitate the rapid language learning that occurs during the first years of life.</w:t>
      </w:r>
    </w:p>
    <w:p w14:paraId="155CC80E" w14:textId="77777777" w:rsidR="004516CE" w:rsidRPr="00137F89" w:rsidRDefault="004516CE" w:rsidP="004516CE">
      <w:r w:rsidRPr="00137F89">
        <w:t>The development of executive functions—higher-order cognitive processes including working memory, inhibitory control, and cognitive flexibility—has its origins in prenatal brain development. While these functions will not fully mature until adolescence or early adulthood, their neural foundations begin to form during prenatal life with the development of the prefrontal cortex and its connections to other brain regions. The prolonged developmental timeline of these executive functions reflects their complexity and the importance of experience in shaping them, but their prenatal origins highlight the continuity of developmental processes from conception onward.</w:t>
      </w:r>
    </w:p>
    <w:p w14:paraId="237383C6" w14:textId="77777777" w:rsidR="004516CE" w:rsidRPr="00137F89" w:rsidRDefault="004516CE" w:rsidP="004516CE">
      <w:r w:rsidRPr="00137F89">
        <w:t xml:space="preserve">The establishment of emotional processing systems during prenatal life has significant implications for later psychological function. The limbic structures involved in emotional processing, including the amygdala and hippocampus, begin their development during the second trimester. Research suggests that the hormonal environment of the fetus, influenced by maternal emotional states, may shape the development of these structures, </w:t>
      </w:r>
      <w:r w:rsidRPr="00137F89">
        <w:lastRenderedPageBreak/>
        <w:t xml:space="preserve">potentially influencing stress responsivity and emotional regulation throughout life. The source materials acknowledge the impact of maternal emotional states: "Todo lo que </w:t>
      </w:r>
      <w:proofErr w:type="spellStart"/>
      <w:r w:rsidRPr="00137F89">
        <w:t>sienta</w:t>
      </w:r>
      <w:proofErr w:type="spellEnd"/>
      <w:r w:rsidRPr="00137F89">
        <w:t xml:space="preserve"> y </w:t>
      </w:r>
      <w:proofErr w:type="spellStart"/>
      <w:r w:rsidRPr="00137F89">
        <w:t>perciba</w:t>
      </w:r>
      <w:proofErr w:type="spellEnd"/>
      <w:r w:rsidRPr="00137F89">
        <w:t xml:space="preserve"> la madre, </w:t>
      </w:r>
      <w:proofErr w:type="spellStart"/>
      <w:r w:rsidRPr="00137F89">
        <w:t>llega</w:t>
      </w:r>
      <w:proofErr w:type="spellEnd"/>
      <w:r w:rsidRPr="00137F89">
        <w:t xml:space="preserve"> </w:t>
      </w:r>
      <w:proofErr w:type="gramStart"/>
      <w:r w:rsidRPr="00137F89">
        <w:t>a</w:t>
      </w:r>
      <w:proofErr w:type="gramEnd"/>
      <w:r w:rsidRPr="00137F89">
        <w:t xml:space="preserve"> </w:t>
      </w:r>
      <w:proofErr w:type="spellStart"/>
      <w:r w:rsidRPr="00137F89">
        <w:t>impactar</w:t>
      </w:r>
      <w:proofErr w:type="spellEnd"/>
      <w:r w:rsidRPr="00137F89">
        <w:t xml:space="preserve"> al </w:t>
      </w:r>
      <w:proofErr w:type="spellStart"/>
      <w:r w:rsidRPr="00137F89">
        <w:t>bebé</w:t>
      </w:r>
      <w:proofErr w:type="spellEnd"/>
      <w:r w:rsidRPr="00137F89">
        <w:t xml:space="preserve"> </w:t>
      </w:r>
      <w:proofErr w:type="spellStart"/>
      <w:r w:rsidRPr="00137F89">
        <w:t>dejando</w:t>
      </w:r>
      <w:proofErr w:type="spellEnd"/>
      <w:r w:rsidRPr="00137F89">
        <w:t xml:space="preserve"> </w:t>
      </w:r>
      <w:proofErr w:type="spellStart"/>
      <w:r w:rsidRPr="00137F89">
        <w:t>una</w:t>
      </w:r>
      <w:proofErr w:type="spellEnd"/>
      <w:r w:rsidRPr="00137F89">
        <w:t xml:space="preserve"> </w:t>
      </w:r>
      <w:proofErr w:type="spellStart"/>
      <w:r w:rsidRPr="00137F89">
        <w:t>huella</w:t>
      </w:r>
      <w:proofErr w:type="spellEnd"/>
      <w:r w:rsidRPr="00137F89">
        <w:t xml:space="preserve"> </w:t>
      </w:r>
      <w:proofErr w:type="spellStart"/>
      <w:r w:rsidRPr="00137F89">
        <w:t>mnémica</w:t>
      </w:r>
      <w:proofErr w:type="spellEnd"/>
      <w:r w:rsidRPr="00137F89">
        <w:t>" (Everything that the mother feels and perceives impacts the baby, leaving a mnemonic imprint).</w:t>
      </w:r>
    </w:p>
    <w:p w14:paraId="21930FBC" w14:textId="77777777" w:rsidR="004516CE" w:rsidRPr="00137F89" w:rsidRDefault="004516CE" w:rsidP="004516CE">
      <w:r w:rsidRPr="00137F89">
        <w:t xml:space="preserve">Prenatal neurological development establishes patterns of </w:t>
      </w:r>
      <w:proofErr w:type="gramStart"/>
      <w:r w:rsidRPr="00137F89">
        <w:t>lateralization—</w:t>
      </w:r>
      <w:proofErr w:type="gramEnd"/>
      <w:r w:rsidRPr="00137F89">
        <w:t>the functional specialization of the left and right hemispheres—that will influence various aspects of cognition throughout life. While the most dramatic manifestation of lateralization is the left hemisphere specialization for language in most individuals, numerous cognitive functions demonstrate some degree of lateralization. The foundations for these patterns begin to form prenatally, with structural and functional asymmetries evident in the fetal brain by the third trimester.</w:t>
      </w:r>
    </w:p>
    <w:p w14:paraId="21CF59BE" w14:textId="77777777" w:rsidR="004516CE" w:rsidRPr="00137F89" w:rsidRDefault="004516CE" w:rsidP="004516CE">
      <w:r w:rsidRPr="00137F89">
        <w:t>The timeline of critical periods for various aspects of neural development has important implications for understanding developmental vulnerabilities and opportunities. The concept of the critical period—a limited window during which specific environmental input is necessary for normal development of a particular function—applies to numerous aspects of neural development. Many of these critical periods begin prenatally and extend into early childhood, highlighting the importance of appropriate stimulation and protection from harmful influences during these formative stages.</w:t>
      </w:r>
    </w:p>
    <w:p w14:paraId="2AB29B93" w14:textId="77777777" w:rsidR="004516CE" w:rsidRPr="00137F89" w:rsidRDefault="004516CE" w:rsidP="004516CE">
      <w:r w:rsidRPr="00137F89">
        <w:t xml:space="preserve">Perhaps most profoundly, prenatal neurological development establishes the capacity for </w:t>
      </w:r>
      <w:proofErr w:type="gramStart"/>
      <w:r w:rsidRPr="00137F89">
        <w:t>neuroplasticity—</w:t>
      </w:r>
      <w:proofErr w:type="gramEnd"/>
      <w:r w:rsidRPr="00137F89">
        <w:t>the brain's ability to change in response to experience—that will characterize the nervous system throughout life. The extraordinary adaptability of the human brain, which allows for learning, memory, and recovery from injury, has its origins in the developmental processes begun before birth. The mechanisms of neuroplasticity, including changes in synaptic strength, formation of new synapses, and even generation of new neurons in specific brain regions, represent continuations of processes initiated during prenatal development.</w:t>
      </w:r>
    </w:p>
    <w:p w14:paraId="2107302B" w14:textId="77777777" w:rsidR="004516CE" w:rsidRPr="00137F89" w:rsidRDefault="004516CE" w:rsidP="004516CE">
      <w:r w:rsidRPr="00137F89">
        <w:t>The implications of prenatal neurological development for later cognitive function align with Montessori's understanding of human development as a continuous process guided by inherent developmental plans yet responsive to environmental conditions. Just as the fetus develops according to genetic programs while responding to the specific conditions of the uterine environment, the child after birth continues to develop according to inherent tendencies while adapting to the specific environments encountered. This continuity between prenatal and postnatal development, with each stage building upon the achievements of previous stages, creates a seamless developmental trajectory from conception through childhood and beyond.</w:t>
      </w:r>
    </w:p>
    <w:p w14:paraId="2BCFAC53" w14:textId="77777777" w:rsidR="004516CE" w:rsidRPr="00137F89" w:rsidRDefault="004516CE" w:rsidP="004516CE">
      <w:r w:rsidRPr="00137F89">
        <w:lastRenderedPageBreak/>
        <w:t>Understanding the prenatal origins of cognitive function highlights the importance of providing optimal conditions for development, both before and after birth. Just as the uterine environment provides protection, nourishment, and appropriate stimulation for the developing nervous system, the environment after birth must continue to support the unfolding of neurological potential through appropriate challenges, freedom for self-directed learning, and protection from harmful influences. This perspective, central to Montessori's educational approach, recognizes that supporting optimal cognitive development requires attention to the developmental needs established long before the child enters a classroom.</w:t>
      </w:r>
    </w:p>
    <w:p w14:paraId="5912C9A9" w14:textId="77777777" w:rsidR="004516CE" w:rsidRDefault="004516CE" w:rsidP="004516CE"/>
    <w:p w14:paraId="02882DC0" w14:textId="77777777" w:rsidR="004516CE" w:rsidRPr="0055594C" w:rsidRDefault="004516CE" w:rsidP="00966ECE">
      <w:pPr>
        <w:pStyle w:val="Heading1"/>
      </w:pPr>
      <w:r w:rsidRPr="0055594C">
        <w:t xml:space="preserve">The </w:t>
      </w:r>
      <w:r w:rsidRPr="0087682B">
        <w:t xml:space="preserve">Psychical </w:t>
      </w:r>
      <w:r w:rsidRPr="0055594C">
        <w:t>Embryo: Development, Significance, and the Montessori Perspective</w:t>
      </w:r>
    </w:p>
    <w:p w14:paraId="3A4C4C3A" w14:textId="77777777" w:rsidR="004516CE" w:rsidRPr="0087682B" w:rsidRDefault="004516CE" w:rsidP="00966ECE">
      <w:pPr>
        <w:pStyle w:val="Heading2"/>
      </w:pPr>
      <w:r w:rsidRPr="0087682B">
        <w:t>Introduction: The Concept of the Psychical Embryo</w:t>
      </w:r>
    </w:p>
    <w:p w14:paraId="1C152CFB" w14:textId="77777777" w:rsidR="004516CE" w:rsidRPr="0087682B" w:rsidRDefault="004516CE" w:rsidP="004516CE">
      <w:r w:rsidRPr="0087682B">
        <w:t xml:space="preserve">The concept of the "psychical embryo" represents one of Maria Montessori's most profound and original contributions to our understanding of human development. This metaphorical construct provides a framework for understanding the psychological formation of the child after </w:t>
      </w:r>
      <w:proofErr w:type="gramStart"/>
      <w:r w:rsidRPr="0087682B">
        <w:t>birth—a</w:t>
      </w:r>
      <w:proofErr w:type="gramEnd"/>
      <w:r w:rsidRPr="0087682B">
        <w:t xml:space="preserve"> process as remarkable and complex as physical embryonic development before birth. The psychical embryo concept recognizes that while physical development follows a predetermined genetic blueprint, psychological development occurs through the child's active engagement with the environment, resulting in the construction of a unique human being adapted to their specific time, place, and culture.</w:t>
      </w:r>
    </w:p>
    <w:p w14:paraId="736B5FD7" w14:textId="77777777" w:rsidR="004516CE" w:rsidRPr="0087682B" w:rsidRDefault="004516CE" w:rsidP="004516CE">
      <w:r w:rsidRPr="0087682B">
        <w:t xml:space="preserve">Dr. Montessori directly articulates this concept in "The Secret of Childhood" where she states: "El </w:t>
      </w:r>
      <w:proofErr w:type="spellStart"/>
      <w:r w:rsidRPr="0087682B">
        <w:t>niño</w:t>
      </w:r>
      <w:proofErr w:type="spellEnd"/>
      <w:r w:rsidRPr="0087682B">
        <w:t xml:space="preserve"> que se </w:t>
      </w:r>
      <w:proofErr w:type="spellStart"/>
      <w:r w:rsidRPr="0087682B">
        <w:t>encarna</w:t>
      </w:r>
      <w:proofErr w:type="spellEnd"/>
      <w:r w:rsidRPr="0087682B">
        <w:t xml:space="preserve"> es un </w:t>
      </w:r>
      <w:proofErr w:type="spellStart"/>
      <w:r w:rsidRPr="0087682B">
        <w:t>embrión</w:t>
      </w:r>
      <w:proofErr w:type="spellEnd"/>
      <w:r w:rsidRPr="0087682B">
        <w:t xml:space="preserve"> </w:t>
      </w:r>
      <w:proofErr w:type="spellStart"/>
      <w:r w:rsidRPr="0087682B">
        <w:t>espiritual</w:t>
      </w:r>
      <w:proofErr w:type="spellEnd"/>
      <w:r w:rsidRPr="0087682B">
        <w:t xml:space="preserve"> que </w:t>
      </w:r>
      <w:proofErr w:type="spellStart"/>
      <w:r w:rsidRPr="0087682B">
        <w:t>debe</w:t>
      </w:r>
      <w:proofErr w:type="spellEnd"/>
      <w:r w:rsidRPr="0087682B">
        <w:t xml:space="preserve"> </w:t>
      </w:r>
      <w:proofErr w:type="spellStart"/>
      <w:r w:rsidRPr="0087682B">
        <w:t>vivir</w:t>
      </w:r>
      <w:proofErr w:type="spellEnd"/>
      <w:r w:rsidRPr="0087682B">
        <w:t xml:space="preserve"> a </w:t>
      </w:r>
      <w:proofErr w:type="spellStart"/>
      <w:r w:rsidRPr="0087682B">
        <w:t>expensas</w:t>
      </w:r>
      <w:proofErr w:type="spellEnd"/>
      <w:r w:rsidRPr="0087682B">
        <w:t xml:space="preserve"> del </w:t>
      </w:r>
      <w:proofErr w:type="spellStart"/>
      <w:r w:rsidRPr="0087682B">
        <w:t>ambiente</w:t>
      </w:r>
      <w:proofErr w:type="spellEnd"/>
      <w:r w:rsidRPr="0087682B">
        <w:t xml:space="preserve">, </w:t>
      </w:r>
      <w:proofErr w:type="spellStart"/>
      <w:r w:rsidRPr="0087682B">
        <w:t>pero</w:t>
      </w:r>
      <w:proofErr w:type="spellEnd"/>
      <w:r w:rsidRPr="0087682B">
        <w:t xml:space="preserve"> del </w:t>
      </w:r>
      <w:proofErr w:type="spellStart"/>
      <w:r w:rsidRPr="0087682B">
        <w:t>mismo</w:t>
      </w:r>
      <w:proofErr w:type="spellEnd"/>
      <w:r w:rsidRPr="0087682B">
        <w:t xml:space="preserve"> modo que </w:t>
      </w:r>
      <w:proofErr w:type="spellStart"/>
      <w:r w:rsidRPr="0087682B">
        <w:t>el</w:t>
      </w:r>
      <w:proofErr w:type="spellEnd"/>
      <w:r w:rsidRPr="0087682B">
        <w:t xml:space="preserve"> </w:t>
      </w:r>
      <w:proofErr w:type="spellStart"/>
      <w:r w:rsidRPr="0087682B">
        <w:t>embrión</w:t>
      </w:r>
      <w:proofErr w:type="spellEnd"/>
      <w:r w:rsidRPr="0087682B">
        <w:t xml:space="preserve"> </w:t>
      </w:r>
      <w:proofErr w:type="spellStart"/>
      <w:r w:rsidRPr="0087682B">
        <w:t>físico</w:t>
      </w:r>
      <w:proofErr w:type="spellEnd"/>
      <w:r w:rsidRPr="0087682B">
        <w:t xml:space="preserve"> </w:t>
      </w:r>
      <w:proofErr w:type="spellStart"/>
      <w:r w:rsidRPr="0087682B">
        <w:t>necesita</w:t>
      </w:r>
      <w:proofErr w:type="spellEnd"/>
      <w:r w:rsidRPr="0087682B">
        <w:t xml:space="preserve"> un </w:t>
      </w:r>
      <w:proofErr w:type="spellStart"/>
      <w:r w:rsidRPr="0087682B">
        <w:t>ambiente</w:t>
      </w:r>
      <w:proofErr w:type="spellEnd"/>
      <w:r w:rsidRPr="0087682B">
        <w:t xml:space="preserve"> especial que es </w:t>
      </w:r>
      <w:proofErr w:type="spellStart"/>
      <w:r w:rsidRPr="0087682B">
        <w:t>el</w:t>
      </w:r>
      <w:proofErr w:type="spellEnd"/>
      <w:r w:rsidRPr="0087682B">
        <w:t xml:space="preserve"> </w:t>
      </w:r>
      <w:proofErr w:type="spellStart"/>
      <w:r w:rsidRPr="0087682B">
        <w:t>seno</w:t>
      </w:r>
      <w:proofErr w:type="spellEnd"/>
      <w:r w:rsidRPr="0087682B">
        <w:t xml:space="preserve"> </w:t>
      </w:r>
      <w:proofErr w:type="spellStart"/>
      <w:r w:rsidRPr="0087682B">
        <w:t>materno</w:t>
      </w:r>
      <w:proofErr w:type="spellEnd"/>
      <w:r w:rsidRPr="0087682B">
        <w:t xml:space="preserve">, </w:t>
      </w:r>
      <w:proofErr w:type="spellStart"/>
      <w:r w:rsidRPr="0087682B">
        <w:t>este</w:t>
      </w:r>
      <w:proofErr w:type="spellEnd"/>
      <w:r w:rsidRPr="0087682B">
        <w:t xml:space="preserve"> </w:t>
      </w:r>
      <w:proofErr w:type="spellStart"/>
      <w:r w:rsidRPr="0087682B">
        <w:t>embrión</w:t>
      </w:r>
      <w:proofErr w:type="spellEnd"/>
      <w:r w:rsidRPr="0087682B">
        <w:t xml:space="preserve"> </w:t>
      </w:r>
      <w:proofErr w:type="spellStart"/>
      <w:r w:rsidRPr="0087682B">
        <w:t>espiritual</w:t>
      </w:r>
      <w:proofErr w:type="spellEnd"/>
      <w:r w:rsidRPr="0087682B">
        <w:t xml:space="preserve"> </w:t>
      </w:r>
      <w:proofErr w:type="spellStart"/>
      <w:r w:rsidRPr="0087682B">
        <w:t>necesita</w:t>
      </w:r>
      <w:proofErr w:type="spellEnd"/>
      <w:r w:rsidRPr="0087682B">
        <w:t xml:space="preserve"> ser </w:t>
      </w:r>
      <w:proofErr w:type="spellStart"/>
      <w:r w:rsidRPr="0087682B">
        <w:t>protegido</w:t>
      </w:r>
      <w:proofErr w:type="spellEnd"/>
      <w:r w:rsidRPr="0087682B">
        <w:t xml:space="preserve"> </w:t>
      </w:r>
      <w:proofErr w:type="spellStart"/>
      <w:r w:rsidRPr="0087682B">
        <w:t>por</w:t>
      </w:r>
      <w:proofErr w:type="spellEnd"/>
      <w:r w:rsidRPr="0087682B">
        <w:t xml:space="preserve"> un </w:t>
      </w:r>
      <w:proofErr w:type="spellStart"/>
      <w:r w:rsidRPr="0087682B">
        <w:t>ambiente</w:t>
      </w:r>
      <w:proofErr w:type="spellEnd"/>
      <w:r w:rsidRPr="0087682B">
        <w:t xml:space="preserve"> exterior </w:t>
      </w:r>
      <w:proofErr w:type="spellStart"/>
      <w:r w:rsidRPr="0087682B">
        <w:t>animado</w:t>
      </w:r>
      <w:proofErr w:type="spellEnd"/>
      <w:r w:rsidRPr="0087682B">
        <w:t xml:space="preserve">, </w:t>
      </w:r>
      <w:proofErr w:type="spellStart"/>
      <w:r w:rsidRPr="0087682B">
        <w:t>cálido</w:t>
      </w:r>
      <w:proofErr w:type="spellEnd"/>
      <w:r w:rsidRPr="0087682B">
        <w:t xml:space="preserve">, amoroso, </w:t>
      </w:r>
      <w:proofErr w:type="spellStart"/>
      <w:r w:rsidRPr="0087682B">
        <w:t>abundante</w:t>
      </w:r>
      <w:proofErr w:type="spellEnd"/>
      <w:r w:rsidRPr="0087682B">
        <w:t xml:space="preserve"> </w:t>
      </w:r>
      <w:proofErr w:type="spellStart"/>
      <w:r w:rsidRPr="0087682B">
        <w:t>en</w:t>
      </w:r>
      <w:proofErr w:type="spellEnd"/>
      <w:r w:rsidRPr="0087682B">
        <w:t xml:space="preserve"> </w:t>
      </w:r>
      <w:proofErr w:type="spellStart"/>
      <w:r w:rsidRPr="0087682B">
        <w:t>alimentos</w:t>
      </w:r>
      <w:proofErr w:type="spellEnd"/>
      <w:r w:rsidRPr="0087682B">
        <w:t xml:space="preserve">: un </w:t>
      </w:r>
      <w:proofErr w:type="spellStart"/>
      <w:r w:rsidRPr="0087682B">
        <w:t>ambiente</w:t>
      </w:r>
      <w:proofErr w:type="spellEnd"/>
      <w:r w:rsidRPr="0087682B">
        <w:t xml:space="preserve"> </w:t>
      </w:r>
      <w:proofErr w:type="spellStart"/>
      <w:r w:rsidRPr="0087682B">
        <w:t>en</w:t>
      </w:r>
      <w:proofErr w:type="spellEnd"/>
      <w:r w:rsidRPr="0087682B">
        <w:t xml:space="preserve"> </w:t>
      </w:r>
      <w:proofErr w:type="spellStart"/>
      <w:r w:rsidRPr="0087682B">
        <w:t>el</w:t>
      </w:r>
      <w:proofErr w:type="spellEnd"/>
      <w:r w:rsidRPr="0087682B">
        <w:t xml:space="preserve"> que </w:t>
      </w:r>
      <w:proofErr w:type="spellStart"/>
      <w:r w:rsidRPr="0087682B">
        <w:t>todo</w:t>
      </w:r>
      <w:proofErr w:type="spellEnd"/>
      <w:r w:rsidRPr="0087682B">
        <w:t xml:space="preserve"> sea </w:t>
      </w:r>
      <w:proofErr w:type="spellStart"/>
      <w:r w:rsidRPr="0087682B">
        <w:t>acogedor</w:t>
      </w:r>
      <w:proofErr w:type="spellEnd"/>
      <w:r w:rsidRPr="0087682B">
        <w:t xml:space="preserve"> y </w:t>
      </w:r>
      <w:proofErr w:type="spellStart"/>
      <w:r w:rsidRPr="0087682B">
        <w:t>donde</w:t>
      </w:r>
      <w:proofErr w:type="spellEnd"/>
      <w:r w:rsidRPr="0087682B">
        <w:t xml:space="preserve"> nada </w:t>
      </w:r>
      <w:proofErr w:type="spellStart"/>
      <w:r w:rsidRPr="0087682B">
        <w:t>obstaculice</w:t>
      </w:r>
      <w:proofErr w:type="spellEnd"/>
      <w:r w:rsidRPr="0087682B">
        <w:t xml:space="preserve"> </w:t>
      </w:r>
      <w:proofErr w:type="spellStart"/>
      <w:r w:rsidRPr="0087682B">
        <w:t>el</w:t>
      </w:r>
      <w:proofErr w:type="spellEnd"/>
      <w:r w:rsidRPr="0087682B">
        <w:t xml:space="preserve"> </w:t>
      </w:r>
      <w:proofErr w:type="spellStart"/>
      <w:r w:rsidRPr="0087682B">
        <w:t>desarrollo</w:t>
      </w:r>
      <w:proofErr w:type="spellEnd"/>
      <w:r w:rsidRPr="0087682B">
        <w:t>" (The child who incarnates is a spiritual embryo that must live at the expense of the environment, but just as the physical embryo needs a special environment that is the maternal womb, this spiritual embryo needs to be protected by an animated, warm, loving external environment, abundant in nourishment: an environment in which everything is welcoming and where nothing hinders development).</w:t>
      </w:r>
    </w:p>
    <w:p w14:paraId="79489FF5" w14:textId="77777777" w:rsidR="004516CE" w:rsidRPr="0087682B" w:rsidRDefault="004516CE" w:rsidP="004516CE">
      <w:r w:rsidRPr="0087682B">
        <w:lastRenderedPageBreak/>
        <w:t xml:space="preserve">This perspective fundamentally reorients our understanding of the child's development after birth. Rather than seeing post-natal development as simply the maturation of pre-determined structures, Montessori recognized it as a constructive process whereby the child actively builds their psychological self through interaction with the environment. This process of psychical embryonic development involves the formation of what Montessori termed "psychical </w:t>
      </w:r>
      <w:proofErr w:type="gramStart"/>
      <w:r w:rsidRPr="0087682B">
        <w:t>organs"—</w:t>
      </w:r>
      <w:proofErr w:type="gramEnd"/>
      <w:r w:rsidRPr="0087682B">
        <w:t>fundamental psychological structures including movement, language, will, intelligence, and emotions—that develop through specific patterns and sequences analogous to the formation of physical organs before birth.</w:t>
      </w:r>
    </w:p>
    <w:p w14:paraId="722D66B9" w14:textId="77777777" w:rsidR="004516CE" w:rsidRPr="0087682B" w:rsidRDefault="004516CE" w:rsidP="004516CE">
      <w:r w:rsidRPr="0087682B">
        <w:t>The concept of the psychical embryo extends beyond mere psychological development to encompass the child's construction of their cultural identity—what Montessori termed "incarnation." Through this process, the child does not simply develop generalized human capabilities but rather becomes a specific human being of their time and place, absorbing the language, customs, values, and ways of thinking characteristic of their culture. This understanding of development as cultural incorporation represents a significant insight, recognizing that human development always occurs within specific cultural contexts that shape the expression of human potential.</w:t>
      </w:r>
    </w:p>
    <w:p w14:paraId="52CAB6A0" w14:textId="77777777" w:rsidR="004516CE" w:rsidRPr="0087682B" w:rsidRDefault="004516CE" w:rsidP="004516CE">
      <w:r w:rsidRPr="0087682B">
        <w:t>Central to the concept of the psychical embryo is the recognition that, like physical embryonic development, psychical development requires specific environmental conditions to proceed optimally. Just as the physical embryo develops within the protected, nutritive environment of the womb, the psychical embryo requires an environment that provides appropriate "nourishment" through sensorial experiences, human interactions, language exposure, and opportunities for movement and exploration. This environment must be neither deficient in necessary experiences nor toxic with harmful influences that distort development.</w:t>
      </w:r>
    </w:p>
    <w:p w14:paraId="45CCF5DC" w14:textId="77777777" w:rsidR="004516CE" w:rsidRPr="0087682B" w:rsidRDefault="004516CE" w:rsidP="004516CE">
      <w:r w:rsidRPr="0087682B">
        <w:t xml:space="preserve">The psychical embryo concept has profound implications for education and childcare. It shifts the focus from teaching or molding the child to preparing environments that support the child's self-construction. It recognizes that development proceeds according to intrinsic patterns that unfold when supported by appropriate conditions rather than through external direction or control. It places responsibility on adults not to form the child's mind but to provide the conditions within which the child can form themselves according to their inner </w:t>
      </w:r>
      <w:proofErr w:type="gramStart"/>
      <w:r w:rsidRPr="0087682B">
        <w:t>developmental</w:t>
      </w:r>
      <w:proofErr w:type="gramEnd"/>
      <w:r w:rsidRPr="0087682B">
        <w:t xml:space="preserve"> plan.</w:t>
      </w:r>
    </w:p>
    <w:p w14:paraId="6300DBAD" w14:textId="77777777" w:rsidR="004516CE" w:rsidRPr="0087682B" w:rsidRDefault="004516CE" w:rsidP="004516CE">
      <w:r w:rsidRPr="0087682B">
        <w:t xml:space="preserve">In exploring the concept of the psychical embryo, this chapter examines both its theoretical foundations and practical implications. We investigate the nature of psychical organs and their development, the role of the environment in supporting or hindering this development, the manifestations of healthy and deviated development, and the educational approaches that flow from this understanding. Throughout, we maintain a </w:t>
      </w:r>
      <w:r w:rsidRPr="0087682B">
        <w:lastRenderedPageBreak/>
        <w:t>focus on the child as an active constructor of their own psyche, driven by internal developmental imperatives yet dependent on appropriate environmental conditions for optimal development.</w:t>
      </w:r>
    </w:p>
    <w:p w14:paraId="32F8651F" w14:textId="77777777" w:rsidR="004516CE" w:rsidRPr="0087682B" w:rsidRDefault="004516CE" w:rsidP="00966ECE">
      <w:pPr>
        <w:pStyle w:val="Heading2"/>
      </w:pPr>
      <w:r w:rsidRPr="0087682B">
        <w:t>Two Gestational Periods: Physical and Psychical</w:t>
      </w:r>
    </w:p>
    <w:p w14:paraId="7E4C37F7" w14:textId="77777777" w:rsidR="004516CE" w:rsidRPr="0087682B" w:rsidRDefault="004516CE" w:rsidP="004516CE">
      <w:r w:rsidRPr="0087682B">
        <w:t>Dr. Montessori's revolutionary insight that human development encompasses two distinct gestational periods—one physical and one psychical—provides a powerful framework for understanding the continuity of development from conception through early childhood. This perspective recognizes that human development does not conclude with birth but continues through a second "gestation" outside the womb, during which the child constructs their psychological self through interaction with the environment.</w:t>
      </w:r>
    </w:p>
    <w:p w14:paraId="4D0BF98A" w14:textId="77777777" w:rsidR="004516CE" w:rsidRPr="0087682B" w:rsidRDefault="004516CE" w:rsidP="004516CE">
      <w:r w:rsidRPr="0087682B">
        <w:t xml:space="preserve">The source materials directly reference this dual gestational concept: "Dr. Montessori converses about 2 pregnancies that the human has to undergo to develop fully, a gestational one in utero, and then an external gestation. So, there is a physical and </w:t>
      </w:r>
      <w:proofErr w:type="gramStart"/>
      <w:r w:rsidRPr="0087682B">
        <w:t>a nonphysical</w:t>
      </w:r>
      <w:proofErr w:type="gramEnd"/>
      <w:r w:rsidRPr="0087682B">
        <w:t xml:space="preserve"> pregnancy." This metaphorical extension of embryological concepts to psychological development allows us to recognize patterns and principles that operate across both domains, providing a more comprehensive understanding of human development.</w:t>
      </w:r>
    </w:p>
    <w:p w14:paraId="5F70F1E1" w14:textId="77777777" w:rsidR="004516CE" w:rsidRPr="0087682B" w:rsidRDefault="004516CE" w:rsidP="004516CE">
      <w:r w:rsidRPr="0087682B">
        <w:t>The physical gestational period, lasting approximately nine months, transforms a single fertilized cell into a complex organism with all essential bodily structures and systems. This period follows a genetically prescribed developmental sequence, with specific organs forming during critical windows of time. As noted in the source materials: "The physical pregnancy takes 9 months to be completed, it has 3 main stages: Zygotic, Embryonic, Fetal. The most sensitive of the three is the embryonic period; because the organs are being formed." During this physical gestation, the developing embryo receives all necessary nutrients through the placenta, which selectively filters what passes from the maternal bloodstream to the embryo.</w:t>
      </w:r>
    </w:p>
    <w:p w14:paraId="0AFC4146" w14:textId="77777777" w:rsidR="004516CE" w:rsidRPr="0087682B" w:rsidRDefault="004516CE" w:rsidP="004516CE">
      <w:r w:rsidRPr="0087682B">
        <w:t>The psychical gestational period begins at birth and extends approximately through age six, with the most intensive period occurring during the first three years. During this time, the child constructs fundamental psychological structures—what Montessori termed "psychical organs"—through active engagement with the environment. The source materials state: "At birth the human is yet to be completed, there are a number of potentials that still need to be developed. There needs to be a psychosomatic construction to be fully developed. Body and mind are attached and will impact each other. This construction takes place during the 'second pregnancy'."</w:t>
      </w:r>
    </w:p>
    <w:p w14:paraId="0A60C990" w14:textId="77777777" w:rsidR="004516CE" w:rsidRPr="0087682B" w:rsidRDefault="004516CE" w:rsidP="004516CE">
      <w:r w:rsidRPr="0087682B">
        <w:lastRenderedPageBreak/>
        <w:t>A striking parallel exists between these two gestational periods in terms of their developmental patterns. Just as physical organs form during specific sensitive periods in utero, psychical organs develop during sensitive periods after birth. As noted in the source materials: "From these points of sensitivity, it is not the psyche that is developed, but the organs of this psyche. Here also each organ develops independently of the other, e.g., language, being able to judge distances, or being able to orient oneself in the environment, or being able to stand on two legs and other co-ordinations."</w:t>
      </w:r>
    </w:p>
    <w:p w14:paraId="3E215674" w14:textId="77777777" w:rsidR="004516CE" w:rsidRPr="0087682B" w:rsidRDefault="004516CE" w:rsidP="004516CE">
      <w:r w:rsidRPr="0087682B">
        <w:t>The nutritive mechanisms also parallel each other across the two gestational periods. During physical gestation, the placenta serves as the interface between maternal and embryonic systems, providing nutrients while filtering out toxins. During psychical gestation, what Montessori termed the "absorbent mind" serves an analogous function, taking in experiences from the environment that nourish psychological development. The source materials make this comparison explicit: "The work of the absorbent mind is similar to the work of the placenta."</w:t>
      </w:r>
    </w:p>
    <w:p w14:paraId="1FFE8260" w14:textId="77777777" w:rsidR="004516CE" w:rsidRPr="0087682B" w:rsidRDefault="004516CE" w:rsidP="004516CE">
      <w:r w:rsidRPr="0087682B">
        <w:t xml:space="preserve">The environment plays a crucial role in both gestational periods, though in different ways. During physical gestation, the maternal body provides an optimized environment with carefully regulated temperature, protection from external disturbances, and continuous nutrition. During psychical gestation, the external environment must provide appropriate sensory experiences, language exposure, opportunities for movement and exploration, and human interactions. The source materials emphasize this parallel: "In the physical womb the child will be nourished by the mother's body, a nutritional deficiency will impact the child's development. The nonphysical pregnancy's womb will be the environment, and </w:t>
      </w:r>
      <w:proofErr w:type="gramStart"/>
      <w:r w:rsidRPr="0087682B">
        <w:t>his</w:t>
      </w:r>
      <w:proofErr w:type="gramEnd"/>
      <w:r w:rsidRPr="0087682B">
        <w:t xml:space="preserve"> nutrients for the nonphysical development will come from it."</w:t>
      </w:r>
    </w:p>
    <w:p w14:paraId="01DC5560" w14:textId="77777777" w:rsidR="004516CE" w:rsidRPr="0087682B" w:rsidRDefault="004516CE" w:rsidP="004516CE">
      <w:r w:rsidRPr="0087682B">
        <w:t>Just as toxins can disrupt physical embryonic development, causing malformations or developmental delays, psychological "toxins" can disrupt psychical embryonic development. The source materials note: "The toxins in the environment will also be incarnated, and they will remain with the child forever. These include judgements, preconceived ideas, censoring, limiting, etc. Those will become the building blocks for self-construction." This understanding highlights the critical importance of creating environments free from psychological distortions or harmful influences.</w:t>
      </w:r>
    </w:p>
    <w:p w14:paraId="7CC3F5B3" w14:textId="77777777" w:rsidR="004516CE" w:rsidRPr="0087682B" w:rsidRDefault="004516CE" w:rsidP="004516CE">
      <w:r w:rsidRPr="0087682B">
        <w:t xml:space="preserve">A key distinction between the two gestational periods concerns the degree of predetermined structure. Physical embryonic development follows a genetic blueprint that, under normal conditions, produces predictable outcomes. Psychical embryonic development, while following certain universal patterns, results in unique individuals shaped by their specific environmental and cultural contexts. The source materials explain: </w:t>
      </w:r>
      <w:r w:rsidRPr="0087682B">
        <w:lastRenderedPageBreak/>
        <w:t>"The external gestations will allow the child to take the nutrients from the environment to become the child of their time and epoch. This is what Dr. Montessori calls as incarnation."</w:t>
      </w:r>
    </w:p>
    <w:p w14:paraId="04B5CC38" w14:textId="77777777" w:rsidR="004516CE" w:rsidRPr="0087682B" w:rsidRDefault="004516CE" w:rsidP="004516CE">
      <w:r w:rsidRPr="0087682B">
        <w:t xml:space="preserve">The concept of two gestational periods explains why human infants are born in a relatively undeveloped state compared to many other mammals. While many animals are born with </w:t>
      </w:r>
      <w:proofErr w:type="gramStart"/>
      <w:r w:rsidRPr="0087682B">
        <w:t>fairly complete</w:t>
      </w:r>
      <w:proofErr w:type="gramEnd"/>
      <w:r w:rsidRPr="0087682B">
        <w:t xml:space="preserve"> capabilities for their species, human infants require an extended period of development outside the womb to complete their formation. This extended psychical gestation allows for the incorporation of cultural elements that could not be transmitted genetically, enabling humans to adapt to diverse environments and rapidly evolving cultural contexts. As the source materials state: "The second gestation must happen outside of the womb in </w:t>
      </w:r>
      <w:proofErr w:type="gramStart"/>
      <w:r w:rsidRPr="0087682B">
        <w:t>order so</w:t>
      </w:r>
      <w:proofErr w:type="gramEnd"/>
      <w:r w:rsidRPr="0087682B">
        <w:t xml:space="preserve"> that the child can correspond to the epoch and culture they are born into."</w:t>
      </w:r>
    </w:p>
    <w:p w14:paraId="4D683205" w14:textId="77777777" w:rsidR="004516CE" w:rsidRPr="0087682B" w:rsidRDefault="004516CE" w:rsidP="004516CE">
      <w:r w:rsidRPr="0087682B">
        <w:t>Understanding human development as encompassing two gestational periods—one physical and one psychical—provides a powerful framework for recognizing the continuity of developmental processes from conception through early childhood. This perspective highlights the importance of appropriate environmental conditions for optimal development during both periods and recognizes the active role of the child in constructing themselves through interaction with the environment. Just as we recognize the critical importance of maternal health and prenatal care during physical gestation, this framework emphasizes the equal importance of appropriate environments and interactions during psychical gestation.</w:t>
      </w:r>
    </w:p>
    <w:p w14:paraId="3153D411" w14:textId="77777777" w:rsidR="004516CE" w:rsidRPr="0087682B" w:rsidRDefault="004516CE" w:rsidP="00966ECE">
      <w:pPr>
        <w:pStyle w:val="Heading2"/>
      </w:pPr>
      <w:r w:rsidRPr="0087682B">
        <w:t>The Absorbent Mind as Developmental Mechanism</w:t>
      </w:r>
    </w:p>
    <w:p w14:paraId="77FB5961" w14:textId="77777777" w:rsidR="004516CE" w:rsidRPr="0087682B" w:rsidRDefault="004516CE" w:rsidP="004516CE">
      <w:r w:rsidRPr="0087682B">
        <w:t>The concept of the "absorbent mind" represents the primary mechanism through which the psychical embryo develops. This unique mental power, present from birth through approximately age six, allows the child to unconsciously absorb impressions from the environment and use them to construct their psychological self. Unlike later conscious learning, which requires effort and will, this absorption occurs effortlessly and continuously, creating the foundation for all subsequent development.</w:t>
      </w:r>
    </w:p>
    <w:p w14:paraId="00A0C9D7" w14:textId="77777777" w:rsidR="004516CE" w:rsidRPr="0087682B" w:rsidRDefault="004516CE" w:rsidP="004516CE">
      <w:r w:rsidRPr="0087682B">
        <w:t>The source materials directly reference this relationship between the absorbent mind and the development of the psychical embryo: "The work of the absorbent mind is similar to the work of the placenta." This comparison illuminates the function of the absorbent mind as an interface between the child and the environment, taking in experiences that nourish psychological development while serving as a filter or mediator of environmental influences.</w:t>
      </w:r>
    </w:p>
    <w:p w14:paraId="336BEA4A" w14:textId="77777777" w:rsidR="004516CE" w:rsidRPr="0087682B" w:rsidRDefault="004516CE" w:rsidP="004516CE">
      <w:r w:rsidRPr="0087682B">
        <w:t xml:space="preserve">The absorbent mind operates through what Montessori termed "unconscious </w:t>
      </w:r>
      <w:proofErr w:type="gramStart"/>
      <w:r w:rsidRPr="0087682B">
        <w:t>absorption"—</w:t>
      </w:r>
      <w:proofErr w:type="gramEnd"/>
      <w:r w:rsidRPr="0087682B">
        <w:t xml:space="preserve">a form of learning unique to early childhood in which the child takes in </w:t>
      </w:r>
      <w:r w:rsidRPr="0087682B">
        <w:lastRenderedPageBreak/>
        <w:t>impressions directly without conscious effort or awareness. This process differs fundamentally from the conscious, deliberate learning that characterizes later childhood and adulthood. The child does not choose what to absorb but takes in everything in the surrounding environment, using these impressions as building blocks for self-construction. As the source materials note: "The child not only takes in material things from material objects, not only the language of objects, but ideas of man, incarnating them."</w:t>
      </w:r>
    </w:p>
    <w:p w14:paraId="4E07E0AA" w14:textId="77777777" w:rsidR="004516CE" w:rsidRPr="0087682B" w:rsidRDefault="004516CE" w:rsidP="004516CE">
      <w:r w:rsidRPr="0087682B">
        <w:t>This absorptive capacity explains the child's remarkable ability to adapt to any human environment. A child born in Japan will absorb Japanese language, customs, and cultural patterns, while a genetically identical child born in Brazil would absorb Portuguese and Brazilian cultural elements. This adaptation occurs not through instruction but through unconscious absorption of the surrounding culture. The source materials emphasize this aspect of development: "The external gestations will allow the child to take the nutrients from the environment to become the child of their time and epoch. This is what Dr. Montessori calls as incarnation."</w:t>
      </w:r>
    </w:p>
    <w:p w14:paraId="1F42BF8D" w14:textId="77777777" w:rsidR="004516CE" w:rsidRPr="0087682B" w:rsidRDefault="004516CE" w:rsidP="004516CE">
      <w:r w:rsidRPr="0087682B">
        <w:t xml:space="preserve">The absorbent mind functions with </w:t>
      </w:r>
      <w:proofErr w:type="gramStart"/>
      <w:r w:rsidRPr="0087682B">
        <w:t>particular intensity</w:t>
      </w:r>
      <w:proofErr w:type="gramEnd"/>
      <w:r w:rsidRPr="0087682B">
        <w:t xml:space="preserve"> during the first three years of life, when the foundations of personality, language, movement patterns, and cultural adaptation are established. During this period, the child's absorption is largely undirected, taking in all aspects of the environment without discrimination. As noted in the source materials: "Dr. Montessori only converses about the embryonic period... Self-construction takes place in a prepared environment, and it is through their interaction with it that will allow the child to fulfill cosmic task. Child takes nutrients from the environment to create psychic organs, and </w:t>
      </w:r>
      <w:proofErr w:type="gramStart"/>
      <w:r w:rsidRPr="0087682B">
        <w:t>inner-self</w:t>
      </w:r>
      <w:proofErr w:type="gramEnd"/>
      <w:r w:rsidRPr="0087682B">
        <w:t>."</w:t>
      </w:r>
    </w:p>
    <w:p w14:paraId="5EBB41AA" w14:textId="77777777" w:rsidR="004516CE" w:rsidRPr="0087682B" w:rsidRDefault="004516CE" w:rsidP="004516CE">
      <w:r w:rsidRPr="0087682B">
        <w:t xml:space="preserve">Between ages three and six, the absorbent mind continues to function but becomes increasingly directed by the child's developing consciousness and will. During this later phase, the child begins to organize and refine what has been absorbed, developing greater awareness and control of their own mental processes. The source materials indicate this transition: "After the age of six the absorbent mind evolves </w:t>
      </w:r>
      <w:proofErr w:type="gramStart"/>
      <w:r w:rsidRPr="0087682B">
        <w:t>to</w:t>
      </w:r>
      <w:proofErr w:type="gramEnd"/>
      <w:r w:rsidRPr="0087682B">
        <w:t xml:space="preserve"> a reasoning mind. Thus, perpetuating evolution of humanity, as a man is born at that moment."</w:t>
      </w:r>
    </w:p>
    <w:p w14:paraId="50D2EE80" w14:textId="77777777" w:rsidR="004516CE" w:rsidRPr="0087682B" w:rsidRDefault="004516CE" w:rsidP="004516CE">
      <w:r w:rsidRPr="0087682B">
        <w:t xml:space="preserve">The absorbent mind constructs what Montessori called "psychical </w:t>
      </w:r>
      <w:proofErr w:type="gramStart"/>
      <w:r w:rsidRPr="0087682B">
        <w:t>organs"—</w:t>
      </w:r>
      <w:proofErr w:type="gramEnd"/>
      <w:r w:rsidRPr="0087682B">
        <w:t>fundamental psychological structures including movement, language, intelligence, will, and emotions. These psychological capacities develop according to specific patterns, with each building upon foundations established by previous development. The source materials describe this process: "The psychic organs formed at this age will allow the child to survive physically and emotionally in the world. They will allow them to fulfill cosmic task, the formation of these organs is essential, and therefore so is the psychic embryo period."</w:t>
      </w:r>
    </w:p>
    <w:p w14:paraId="471472E0" w14:textId="77777777" w:rsidR="004516CE" w:rsidRPr="0087682B" w:rsidRDefault="004516CE" w:rsidP="004516CE">
      <w:r w:rsidRPr="0087682B">
        <w:lastRenderedPageBreak/>
        <w:t>Language acquisition provides perhaps the most striking demonstration of the absorbent mind at work. Without formal instruction, children absorb the complex grammatical structures, vocabulary, pronunciation patterns, and pragmatic rules of their native language simply through exposure in meaningful contexts. This achievement—mastering the fundamental structure of language before age three—would be virtually impossible through conscious, deliberate learning, highlighting the extraordinary efficiency of the absorbent mind as a developmental mechanism.</w:t>
      </w:r>
    </w:p>
    <w:p w14:paraId="7687D510" w14:textId="77777777" w:rsidR="004516CE" w:rsidRPr="0087682B" w:rsidRDefault="004516CE" w:rsidP="004516CE">
      <w:r w:rsidRPr="0087682B">
        <w:t>Movement development similarly demonstrates the absorbent mind's operation. Children absorb movement patterns from their environment, incorporating not only basic locomotion but culturally specific gestures, postures, and ways of moving. The source materials emphasize the importance of movement in psychical development: "Dr. Montessori converses that regarding integration of movement, intelligence, will and language are manifestations of psychic organs, emotions are added."</w:t>
      </w:r>
    </w:p>
    <w:p w14:paraId="5405B0E9" w14:textId="77777777" w:rsidR="004516CE" w:rsidRPr="0087682B" w:rsidRDefault="004516CE" w:rsidP="004516CE">
      <w:r w:rsidRPr="0087682B">
        <w:t>The concept of the absorbent mind has profound implications for education and childcare. If children unconsciously absorb all aspects of their environment during this sensitive period, then the quality of that environment—both physical and psychological—becomes critically important. The source materials emphasize this responsibility: "Stress the importance to prepare the physical AND nonphysical environment that surrounds the child. The nonphysical environment is the essence or toxins of the adults."</w:t>
      </w:r>
    </w:p>
    <w:p w14:paraId="7960BC46" w14:textId="77777777" w:rsidR="004516CE" w:rsidRPr="0087682B" w:rsidRDefault="004516CE" w:rsidP="004516CE">
      <w:r w:rsidRPr="0087682B">
        <w:t>The absorbent mind operates most effectively in environments that allow for active exploration and engagement. Passive exposure to stimuli, as might occur through electronic media, does not engage the absorbent mind in the same way as direct, multisensory interaction with the physical and social environment. The child needs opportunities to manipulate objects, move freely, engage in conversation, observe human activities, and participate in cultural practices to absorb the full range of human capabilities.</w:t>
      </w:r>
    </w:p>
    <w:p w14:paraId="0F23BD46" w14:textId="77777777" w:rsidR="004516CE" w:rsidRPr="0087682B" w:rsidRDefault="004516CE" w:rsidP="004516CE">
      <w:r w:rsidRPr="0087682B">
        <w:t>The absorbent mind's function is also influenced by the emotional quality of the environment. Children absorb not only knowledge and skills but also attitudes, values, and emotional patterns from the adults around them. The source materials note this influence: "Every adult is the role model of adults in society, and how self-construction needs to take place." This understanding places significant responsibility on adults to embody the qualities and values they wish the child to develop.</w:t>
      </w:r>
    </w:p>
    <w:p w14:paraId="6920D303" w14:textId="77777777" w:rsidR="004516CE" w:rsidRPr="0087682B" w:rsidRDefault="004516CE" w:rsidP="004516CE">
      <w:r w:rsidRPr="0087682B">
        <w:t xml:space="preserve">The concept of the absorbent mind thus illuminates the process through which the psychical embryo develops. Through unconscious absorption of environmental impressions, the child constructs fundamental psychological structures and adapts to </w:t>
      </w:r>
      <w:r w:rsidRPr="0087682B">
        <w:lastRenderedPageBreak/>
        <w:t>their specific cultural context. This understanding highlights the critical importance of appropriate environments during early childhood and shifts the adult's role from instructor to preparer of environments that support the child's self-construction. By recognizing and respecting the power of the absorbent mind, we can better support the development of the psychical embryo during this crucial formative period.</w:t>
      </w:r>
    </w:p>
    <w:p w14:paraId="2B4BF6DA" w14:textId="77777777" w:rsidR="004516CE" w:rsidRPr="0087682B" w:rsidRDefault="004516CE" w:rsidP="00966ECE">
      <w:pPr>
        <w:pStyle w:val="Heading2"/>
      </w:pPr>
      <w:r w:rsidRPr="0087682B">
        <w:t>Development of Psychical Organs</w:t>
      </w:r>
    </w:p>
    <w:p w14:paraId="1C49DE17" w14:textId="77777777" w:rsidR="004516CE" w:rsidRPr="0087682B" w:rsidRDefault="004516CE" w:rsidP="004516CE">
      <w:r w:rsidRPr="0087682B">
        <w:t>The concept of "psychical organs" represents one of Montessori's most profound insights into human development. These fundamental psychological structures—including movement, language, intelligence, will, and emotions—develop during the psychical embryonic period through the child's interaction with the environment. Just as physical organs form during specific sensitive periods in utero, these psychical organs develop according to specific patterns and sequences after birth, creating the psychological foundation that will support the individual throughout life.</w:t>
      </w:r>
    </w:p>
    <w:p w14:paraId="58D9EA7A" w14:textId="77777777" w:rsidR="004516CE" w:rsidRPr="0087682B" w:rsidRDefault="004516CE" w:rsidP="004516CE">
      <w:r w:rsidRPr="0087682B">
        <w:t>The source materials directly reference this concept: "Dr. Montessori converses that regarding integration of movement, intelligence, will and language are manifestations of psychic organs, emotions are added." This understanding of psychological development as the formation of discrete yet interrelated "organs" provides a powerful framework for recognizing the patterns and principles that guide the child's self-construction.</w:t>
      </w:r>
    </w:p>
    <w:p w14:paraId="3B052728" w14:textId="77777777" w:rsidR="004516CE" w:rsidRPr="0087682B" w:rsidRDefault="004516CE" w:rsidP="004516CE">
      <w:r w:rsidRPr="0087682B">
        <w:t>Each psychical organ develops across multiple dimensions or levels, creating an integrated system that functions across the full spectrum of human experience. The source materials describe these dimensions: "The psychic organs: movement, language, will, emotions, and intelligence, should be able to work in harmony in different levels, physical, intellectual, emotional, and spiritual levels." This multi-dimensional development creates a rich, complex psychological structure that supports the individual's functioning in diverse contexts and situations.</w:t>
      </w:r>
    </w:p>
    <w:p w14:paraId="4FBC0565" w14:textId="77777777" w:rsidR="004516CE" w:rsidRPr="0087682B" w:rsidRDefault="004516CE" w:rsidP="00966ECE">
      <w:pPr>
        <w:pStyle w:val="Heading3"/>
      </w:pPr>
      <w:r w:rsidRPr="0087682B">
        <w:t>Movement</w:t>
      </w:r>
    </w:p>
    <w:p w14:paraId="7B27C1B0" w14:textId="77777777" w:rsidR="004516CE" w:rsidRPr="0087682B" w:rsidRDefault="004516CE" w:rsidP="004516CE">
      <w:r w:rsidRPr="0087682B">
        <w:t>Movement represents the first psychical organ to develop, serving as the foundation for all subsequent development. Through movement, the child explores the environment, develops coordination and control, expresses intentions, and builds neural connections that support cognitive development. The source materials describe the multi-dimensional development of movement:</w:t>
      </w:r>
    </w:p>
    <w:p w14:paraId="3F3E8083" w14:textId="77777777" w:rsidR="004516CE" w:rsidRPr="0087682B" w:rsidRDefault="004516CE" w:rsidP="004516CE">
      <w:r w:rsidRPr="0087682B">
        <w:t>"Voluntary Movement</w:t>
      </w:r>
    </w:p>
    <w:p w14:paraId="5BD4F9EE" w14:textId="77777777" w:rsidR="004516CE" w:rsidRPr="0087682B" w:rsidRDefault="004516CE" w:rsidP="004516CE">
      <w:pPr>
        <w:numPr>
          <w:ilvl w:val="0"/>
          <w:numId w:val="482"/>
        </w:numPr>
      </w:pPr>
      <w:r w:rsidRPr="0087682B">
        <w:t>Physical level: is interrelated with life. Allow movement in the environment.</w:t>
      </w:r>
    </w:p>
    <w:p w14:paraId="1484FF39" w14:textId="77777777" w:rsidR="004516CE" w:rsidRPr="0087682B" w:rsidRDefault="004516CE" w:rsidP="004516CE">
      <w:pPr>
        <w:numPr>
          <w:ilvl w:val="0"/>
          <w:numId w:val="482"/>
        </w:numPr>
      </w:pPr>
      <w:r w:rsidRPr="0087682B">
        <w:lastRenderedPageBreak/>
        <w:t xml:space="preserve">Intellectual level: develop voluntary movement. Allow movement </w:t>
      </w:r>
      <w:proofErr w:type="gramStart"/>
      <w:r w:rsidRPr="0087682B">
        <w:t>form</w:t>
      </w:r>
      <w:proofErr w:type="gramEnd"/>
      <w:r w:rsidRPr="0087682B">
        <w:t xml:space="preserve"> choice to choice. If unsuccessful there will be </w:t>
      </w:r>
      <w:proofErr w:type="gramStart"/>
      <w:r w:rsidRPr="0087682B">
        <w:t>a</w:t>
      </w:r>
      <w:proofErr w:type="gramEnd"/>
      <w:r w:rsidRPr="0087682B">
        <w:t xml:space="preserve"> incoordination of thought.</w:t>
      </w:r>
    </w:p>
    <w:p w14:paraId="4D3FE66D" w14:textId="77777777" w:rsidR="004516CE" w:rsidRPr="0087682B" w:rsidRDefault="004516CE" w:rsidP="004516CE">
      <w:pPr>
        <w:numPr>
          <w:ilvl w:val="0"/>
          <w:numId w:val="482"/>
        </w:numPr>
      </w:pPr>
      <w:r w:rsidRPr="0087682B">
        <w:t>Emotional level: coordination at this level peaks when they enter adolescence.</w:t>
      </w:r>
    </w:p>
    <w:p w14:paraId="2777D0B2" w14:textId="77777777" w:rsidR="004516CE" w:rsidRPr="0087682B" w:rsidRDefault="004516CE" w:rsidP="004516CE">
      <w:pPr>
        <w:numPr>
          <w:ilvl w:val="0"/>
          <w:numId w:val="482"/>
        </w:numPr>
      </w:pPr>
      <w:r w:rsidRPr="0087682B">
        <w:t>Spiritual level: Capacity to attach deeply to the moment in life, so as to detach and attach in a healthy manner."</w:t>
      </w:r>
    </w:p>
    <w:p w14:paraId="3A8E0220" w14:textId="77777777" w:rsidR="004516CE" w:rsidRPr="0087682B" w:rsidRDefault="004516CE" w:rsidP="004516CE">
      <w:r w:rsidRPr="0087682B">
        <w:t>At the physical level, movement involves the development of coordination, balance, and control of the body. The child progresses from reflexive, involuntary movements to increasingly voluntary, purposeful actions. This development follows a cephalocaudal (head-to-tail) and proximodistal (center-to-periphery) pattern, with control of head movements preceding trunk control, which precedes limb control, which precedes fine finger movements.</w:t>
      </w:r>
    </w:p>
    <w:p w14:paraId="74F447B5" w14:textId="77777777" w:rsidR="004516CE" w:rsidRPr="0087682B" w:rsidRDefault="004516CE" w:rsidP="004516CE">
      <w:r w:rsidRPr="0087682B">
        <w:t>At the intellectual level, movement connects to cognitive development through the establishment of neural pathways that link action and perception. The ability to move purposefully requires the coordination of sensory input, cognitive processing, and motor output—a complex integration that supports the development of intelligence. As noted in the source materials, uncoordinated movement can lead to "incoordination of thought," highlighting the intimate connection between physical and mental functioning.</w:t>
      </w:r>
    </w:p>
    <w:p w14:paraId="5A6FF2E6" w14:textId="77777777" w:rsidR="004516CE" w:rsidRPr="0087682B" w:rsidRDefault="004516CE" w:rsidP="004516CE">
      <w:r w:rsidRPr="0087682B">
        <w:t xml:space="preserve">At the emotional level, movement serves as a means of expression and regulation. Through movement, the child communicates feelings, releases </w:t>
      </w:r>
      <w:proofErr w:type="gramStart"/>
      <w:r w:rsidRPr="0087682B">
        <w:t>tension, and</w:t>
      </w:r>
      <w:proofErr w:type="gramEnd"/>
      <w:r w:rsidRPr="0087682B">
        <w:t xml:space="preserve"> develops a sense of agency and competence. The coordination of movement at this level continues to develop throughout childhood and adolescence, with particular significance during adolescence when emotional expression becomes more complex and nuanced.</w:t>
      </w:r>
    </w:p>
    <w:p w14:paraId="13C63D0C" w14:textId="77777777" w:rsidR="004516CE" w:rsidRPr="0087682B" w:rsidRDefault="004516CE" w:rsidP="004516CE">
      <w:r w:rsidRPr="0087682B">
        <w:t>At the spiritual level, movement relates to the child's capacity for engagement with life—the ability to be fully present in each moment while maintaining the flexibility to transition between different states and activities. This dimension of movement development supports what Montessori saw as the human capacity for "flow" with life—being neither rigid nor chaotic but appropriately responsive to changing circumstances.</w:t>
      </w:r>
    </w:p>
    <w:p w14:paraId="3720A085" w14:textId="77777777" w:rsidR="004516CE" w:rsidRPr="0087682B" w:rsidRDefault="004516CE" w:rsidP="00966ECE">
      <w:pPr>
        <w:pStyle w:val="Heading3"/>
      </w:pPr>
      <w:r w:rsidRPr="0087682B">
        <w:t>Language</w:t>
      </w:r>
    </w:p>
    <w:p w14:paraId="79BAD9C4" w14:textId="77777777" w:rsidR="004516CE" w:rsidRPr="0087682B" w:rsidRDefault="004516CE" w:rsidP="004516CE">
      <w:r w:rsidRPr="0087682B">
        <w:t>Language development represents another fundamental psychical organ, enabling the child to communicate, think symbolically, participate in culture, and organize their understanding of the world. Like movement, language develops across multiple dimensions:</w:t>
      </w:r>
    </w:p>
    <w:p w14:paraId="10413109" w14:textId="77777777" w:rsidR="004516CE" w:rsidRPr="0087682B" w:rsidRDefault="004516CE" w:rsidP="004516CE">
      <w:r w:rsidRPr="0087682B">
        <w:t>"Language</w:t>
      </w:r>
    </w:p>
    <w:p w14:paraId="3002F16D" w14:textId="77777777" w:rsidR="004516CE" w:rsidRPr="0087682B" w:rsidRDefault="004516CE" w:rsidP="004516CE">
      <w:pPr>
        <w:numPr>
          <w:ilvl w:val="0"/>
          <w:numId w:val="483"/>
        </w:numPr>
      </w:pPr>
      <w:r w:rsidRPr="0087682B">
        <w:lastRenderedPageBreak/>
        <w:t xml:space="preserve">Physical level: </w:t>
      </w:r>
      <w:proofErr w:type="gramStart"/>
      <w:r w:rsidRPr="0087682B">
        <w:t>Coherence with</w:t>
      </w:r>
      <w:proofErr w:type="gramEnd"/>
      <w:r w:rsidRPr="0087682B">
        <w:t xml:space="preserve"> between oral and body language. Exemplify by role modeling. </w:t>
      </w:r>
      <w:proofErr w:type="gramStart"/>
      <w:r w:rsidRPr="0087682B">
        <w:t>Could happen</w:t>
      </w:r>
      <w:proofErr w:type="gramEnd"/>
      <w:r w:rsidRPr="0087682B">
        <w:t xml:space="preserve"> a break between meaning and oral language.</w:t>
      </w:r>
    </w:p>
    <w:p w14:paraId="7BF49D30" w14:textId="77777777" w:rsidR="004516CE" w:rsidRPr="0087682B" w:rsidRDefault="004516CE" w:rsidP="004516CE">
      <w:pPr>
        <w:numPr>
          <w:ilvl w:val="0"/>
          <w:numId w:val="483"/>
        </w:numPr>
      </w:pPr>
      <w:r w:rsidRPr="0087682B">
        <w:t xml:space="preserve">Intellectual level: aid to </w:t>
      </w:r>
      <w:proofErr w:type="gramStart"/>
      <w:r w:rsidRPr="0087682B">
        <w:t>understand</w:t>
      </w:r>
      <w:proofErr w:type="gramEnd"/>
      <w:r w:rsidRPr="0087682B">
        <w:t xml:space="preserve">, there is a direct relation with intelligence and whole self, as it is essential for knowing oneself, and understanding. Provide </w:t>
      </w:r>
      <w:proofErr w:type="gramStart"/>
      <w:r w:rsidRPr="0087682B">
        <w:t>a rich</w:t>
      </w:r>
      <w:proofErr w:type="gramEnd"/>
      <w:r w:rsidRPr="0087682B">
        <w:t xml:space="preserve"> and precise vocabulary.</w:t>
      </w:r>
    </w:p>
    <w:p w14:paraId="723F3C49" w14:textId="77777777" w:rsidR="004516CE" w:rsidRPr="0087682B" w:rsidRDefault="004516CE" w:rsidP="004516CE">
      <w:pPr>
        <w:numPr>
          <w:ilvl w:val="0"/>
          <w:numId w:val="483"/>
        </w:numPr>
      </w:pPr>
      <w:r w:rsidRPr="0087682B">
        <w:t xml:space="preserve">Emotional level: a way to express and name emotions. Lack of names does not allow them to be identified. For this there is a need for integration of intelligence, will, and movement </w:t>
      </w:r>
      <w:proofErr w:type="gramStart"/>
      <w:r w:rsidRPr="0087682B">
        <w:t>in order to</w:t>
      </w:r>
      <w:proofErr w:type="gramEnd"/>
      <w:r w:rsidRPr="0087682B">
        <w:t xml:space="preserve"> express.</w:t>
      </w:r>
    </w:p>
    <w:p w14:paraId="7EF8B47A" w14:textId="77777777" w:rsidR="004516CE" w:rsidRPr="0087682B" w:rsidRDefault="004516CE" w:rsidP="004516CE">
      <w:pPr>
        <w:numPr>
          <w:ilvl w:val="0"/>
          <w:numId w:val="483"/>
        </w:numPr>
      </w:pPr>
      <w:r w:rsidRPr="0087682B">
        <w:t>Spiritual level: to tell ourselves the process of attachment and separation. Affect and impact experiences in relation to the functions of psychic embryo, and interpersonal relationships."</w:t>
      </w:r>
    </w:p>
    <w:p w14:paraId="2630A52E" w14:textId="77777777" w:rsidR="004516CE" w:rsidRPr="0087682B" w:rsidRDefault="004516CE" w:rsidP="004516CE">
      <w:r w:rsidRPr="0087682B">
        <w:t xml:space="preserve">At the physical level, language development involves the coordination of the speech organs—lips, tongue, jaw, vocal cords—to produce the sounds of the native language. This physical aspect of language also includes body language and non-verbal communication, which must align with verbal expression for coherent communication. The source materials note the importance of "Coherence with between oral and body </w:t>
      </w:r>
      <w:proofErr w:type="gramStart"/>
      <w:r w:rsidRPr="0087682B">
        <w:t>language,"</w:t>
      </w:r>
      <w:proofErr w:type="gramEnd"/>
      <w:r w:rsidRPr="0087682B">
        <w:t xml:space="preserve"> highlighting that inconsistency between verbal and non-verbal communication can create confusion in the developing child.</w:t>
      </w:r>
    </w:p>
    <w:p w14:paraId="333DAF1A" w14:textId="77777777" w:rsidR="004516CE" w:rsidRPr="0087682B" w:rsidRDefault="004516CE" w:rsidP="004516CE">
      <w:r w:rsidRPr="0087682B">
        <w:t xml:space="preserve">At the intellectual level, language serves as a tool for understanding and organizing experience. Through language, the child categorizes objects, identifies relationships, reasons </w:t>
      </w:r>
      <w:proofErr w:type="gramStart"/>
      <w:r w:rsidRPr="0087682B">
        <w:t>about</w:t>
      </w:r>
      <w:proofErr w:type="gramEnd"/>
      <w:r w:rsidRPr="0087682B">
        <w:t xml:space="preserve"> abstract concepts, and participates in the shared knowledge of their culture. The source materials emphasize the importance of "a rich and precise vocabulary" in supporting this intellectual dimension of language development.</w:t>
      </w:r>
    </w:p>
    <w:p w14:paraId="607346AB" w14:textId="77777777" w:rsidR="004516CE" w:rsidRPr="0087682B" w:rsidRDefault="004516CE" w:rsidP="004516CE">
      <w:r w:rsidRPr="0087682B">
        <w:t xml:space="preserve">At the emotional level, language enables the child to identify, express, and regulate emotions. The ability to name feelings provides a crucial foundation for emotional intelligence, allowing the child to </w:t>
      </w:r>
      <w:proofErr w:type="gramStart"/>
      <w:r w:rsidRPr="0087682B">
        <w:t>communicate</w:t>
      </w:r>
      <w:proofErr w:type="gramEnd"/>
      <w:r w:rsidRPr="0087682B">
        <w:t xml:space="preserve"> their inner state and understand the emotional experiences of others. The source materials emphasize that "Lack of names does not allow them to be identified," highlighting the importance of emotional vocabulary in psychological development.</w:t>
      </w:r>
    </w:p>
    <w:p w14:paraId="416B003D" w14:textId="77777777" w:rsidR="004516CE" w:rsidRPr="0087682B" w:rsidRDefault="004516CE" w:rsidP="004516CE">
      <w:r w:rsidRPr="0087682B">
        <w:t xml:space="preserve">At the spiritual level, language provides a means of narrating and making meaning of life experiences, including significant transitions like attachment and separation. Through language, the child constructs a personal narrative that integrates their experiences into a coherent sense of self and purpose. This dimension of language development supports the child's capacity for self-reflection, </w:t>
      </w:r>
      <w:proofErr w:type="gramStart"/>
      <w:r w:rsidRPr="0087682B">
        <w:t>meaning-making</w:t>
      </w:r>
      <w:proofErr w:type="gramEnd"/>
      <w:r w:rsidRPr="0087682B">
        <w:t>, and connection with others.</w:t>
      </w:r>
    </w:p>
    <w:p w14:paraId="40F4F023" w14:textId="77777777" w:rsidR="004516CE" w:rsidRPr="0087682B" w:rsidRDefault="004516CE" w:rsidP="00966ECE">
      <w:pPr>
        <w:pStyle w:val="Heading3"/>
      </w:pPr>
      <w:r w:rsidRPr="0087682B">
        <w:lastRenderedPageBreak/>
        <w:t>Intelligence</w:t>
      </w:r>
    </w:p>
    <w:p w14:paraId="0FAD4F9A" w14:textId="77777777" w:rsidR="004516CE" w:rsidRPr="0087682B" w:rsidRDefault="004516CE" w:rsidP="004516CE">
      <w:r w:rsidRPr="0087682B">
        <w:t>Intelligence as a psychical organ encompasses the child's capacity for understanding, problem-solving, adaptation, and creative thinking. This fundamental psychological structure develops through the child's active engagement with the environment, building upon the foundations established by movement and language development. The source materials describe its multi-dimensional development:</w:t>
      </w:r>
    </w:p>
    <w:p w14:paraId="06D3751B" w14:textId="77777777" w:rsidR="004516CE" w:rsidRPr="0087682B" w:rsidRDefault="004516CE" w:rsidP="004516CE">
      <w:r w:rsidRPr="0087682B">
        <w:t>"Intelligence</w:t>
      </w:r>
    </w:p>
    <w:p w14:paraId="79403C16" w14:textId="77777777" w:rsidR="004516CE" w:rsidRPr="0087682B" w:rsidRDefault="004516CE" w:rsidP="004516CE">
      <w:pPr>
        <w:numPr>
          <w:ilvl w:val="0"/>
          <w:numId w:val="484"/>
        </w:numPr>
      </w:pPr>
      <w:r w:rsidRPr="0087682B">
        <w:t>Physical level: Neural maturation, directly connected to physical ability. Voluntary movement allows us to explore. Gives purpose to our movement.</w:t>
      </w:r>
    </w:p>
    <w:p w14:paraId="304E096F" w14:textId="77777777" w:rsidR="004516CE" w:rsidRPr="0087682B" w:rsidRDefault="004516CE" w:rsidP="004516CE">
      <w:pPr>
        <w:numPr>
          <w:ilvl w:val="0"/>
          <w:numId w:val="484"/>
        </w:numPr>
      </w:pPr>
      <w:r w:rsidRPr="0087682B">
        <w:t>Intellectual level: Mind will be impacted by understanding, allow clear process of thinking. Harmonious development is based on understanding. Knowledge is key to intelligence.</w:t>
      </w:r>
    </w:p>
    <w:p w14:paraId="3CCCC177" w14:textId="77777777" w:rsidR="004516CE" w:rsidRPr="0087682B" w:rsidRDefault="004516CE" w:rsidP="004516CE">
      <w:pPr>
        <w:numPr>
          <w:ilvl w:val="0"/>
          <w:numId w:val="484"/>
        </w:numPr>
      </w:pPr>
      <w:r w:rsidRPr="0087682B">
        <w:t xml:space="preserve">Emotional level: intelligence will allow us to understand our emotions, and </w:t>
      </w:r>
      <w:proofErr w:type="gramStart"/>
      <w:r w:rsidRPr="0087682B">
        <w:t>relationship</w:t>
      </w:r>
      <w:proofErr w:type="gramEnd"/>
      <w:r w:rsidRPr="0087682B">
        <w:t xml:space="preserve"> with them; as well as other in relation to them. Deeper understanding of ourselves. Richer experience in our lives.</w:t>
      </w:r>
    </w:p>
    <w:p w14:paraId="1626B96A" w14:textId="77777777" w:rsidR="004516CE" w:rsidRPr="0087682B" w:rsidRDefault="004516CE" w:rsidP="004516CE">
      <w:pPr>
        <w:numPr>
          <w:ilvl w:val="0"/>
          <w:numId w:val="484"/>
        </w:numPr>
      </w:pPr>
      <w:r w:rsidRPr="0087682B">
        <w:t>Spiritual level: Allows us the process to understand the flow with life. Capacity to understand life, and intelligence will allow us to move in that process to know ourselves."</w:t>
      </w:r>
    </w:p>
    <w:p w14:paraId="66A3E069" w14:textId="77777777" w:rsidR="004516CE" w:rsidRPr="0087682B" w:rsidRDefault="004516CE" w:rsidP="004516CE">
      <w:r w:rsidRPr="0087682B">
        <w:t>At the physical level, intelligence development involves the maturation of neural structures that support cognitive processing. This neurological development occurs in response to environmental stimulation, with movement and sensory exploration providing essential inputs that shape the brain's architecture. The source materials emphasize that "Voluntary movement allows us to explore," highlighting the crucial role of self-directed activity in cognitive development.</w:t>
      </w:r>
    </w:p>
    <w:p w14:paraId="37E5123B" w14:textId="77777777" w:rsidR="004516CE" w:rsidRPr="0087682B" w:rsidRDefault="004516CE" w:rsidP="004516CE">
      <w:r w:rsidRPr="0087682B">
        <w:t>At the intellectual level, intelligence manifests as the capacity for clear thinking, understanding relationships, recognizing patterns, and solving problems. This dimension of intelligence develops through active engagement with the environment, with each new understanding building upon previous knowledge to create increasingly complex cognitive structures. The source materials note that "Knowledge is key to intelligence," emphasizing the importance of rich, diverse experiences in supporting cognitive development.</w:t>
      </w:r>
    </w:p>
    <w:p w14:paraId="69F94576" w14:textId="77777777" w:rsidR="004516CE" w:rsidRPr="0087682B" w:rsidRDefault="004516CE" w:rsidP="004516CE">
      <w:r w:rsidRPr="0087682B">
        <w:t xml:space="preserve">At the emotional level, intelligence enables self-understanding and empathy—the ability to recognize, analyze, and respond appropriately to one's own emotions and those of others. This emotional intelligence develops through social interactions that provide opportunities to observe, experience, and reflect on emotional responses. The source materials highlight </w:t>
      </w:r>
      <w:r w:rsidRPr="0087682B">
        <w:lastRenderedPageBreak/>
        <w:t>that intelligence at this level allows for a "Deeper understanding of ourselves" and "Richer experience in our lives."</w:t>
      </w:r>
    </w:p>
    <w:p w14:paraId="1AEAAC84" w14:textId="77777777" w:rsidR="004516CE" w:rsidRPr="0087682B" w:rsidRDefault="004516CE" w:rsidP="004516CE">
      <w:r w:rsidRPr="0087682B">
        <w:t xml:space="preserve">At the spiritual level, intelligence supports the child's search for meaning </w:t>
      </w:r>
      <w:proofErr w:type="gramStart"/>
      <w:r w:rsidRPr="0087682B">
        <w:t>and purpose—</w:t>
      </w:r>
      <w:proofErr w:type="gramEnd"/>
      <w:r w:rsidRPr="0087682B">
        <w:t xml:space="preserve">the capacity to understand one's place in the world and flow with life's circumstances. This dimension of </w:t>
      </w:r>
      <w:proofErr w:type="gramStart"/>
      <w:r w:rsidRPr="0087682B">
        <w:t>intelligence development</w:t>
      </w:r>
      <w:proofErr w:type="gramEnd"/>
      <w:r w:rsidRPr="0087682B">
        <w:t xml:space="preserve"> helps the child integrate their experiences into a coherent worldview and navigate life's challenges with wisdom and perspective. The source materials emphasize that intelligence at this level "Allows us the process to understand the flow with life."</w:t>
      </w:r>
    </w:p>
    <w:p w14:paraId="37E905F7" w14:textId="77777777" w:rsidR="004516CE" w:rsidRPr="0087682B" w:rsidRDefault="004516CE" w:rsidP="00966ECE">
      <w:pPr>
        <w:pStyle w:val="Heading3"/>
      </w:pPr>
      <w:r w:rsidRPr="0087682B">
        <w:t>Will</w:t>
      </w:r>
    </w:p>
    <w:p w14:paraId="0196AF8C" w14:textId="77777777" w:rsidR="004516CE" w:rsidRPr="0087682B" w:rsidRDefault="004516CE" w:rsidP="004516CE">
      <w:r w:rsidRPr="0087682B">
        <w:t>The development of will as a psychical organ involves the child's capacity for self-direction, choice, persistence, and self-regulation. This fundamental psychological structure empowers the child to act intentionally in the world and gradually take responsibility for their own development. The source materials describe its multi-dimensional development:</w:t>
      </w:r>
    </w:p>
    <w:p w14:paraId="0CD94708" w14:textId="77777777" w:rsidR="004516CE" w:rsidRPr="0087682B" w:rsidRDefault="004516CE" w:rsidP="004516CE">
      <w:r w:rsidRPr="0087682B">
        <w:t>"Will</w:t>
      </w:r>
    </w:p>
    <w:p w14:paraId="0686C817" w14:textId="77777777" w:rsidR="004516CE" w:rsidRPr="0087682B" w:rsidRDefault="004516CE" w:rsidP="004516CE">
      <w:pPr>
        <w:numPr>
          <w:ilvl w:val="0"/>
          <w:numId w:val="485"/>
        </w:numPr>
      </w:pPr>
      <w:r w:rsidRPr="0087682B">
        <w:t xml:space="preserve">Physical level: the mind guides movement and thus the child </w:t>
      </w:r>
      <w:proofErr w:type="gramStart"/>
      <w:r w:rsidRPr="0087682B">
        <w:t>chooses, and</w:t>
      </w:r>
      <w:proofErr w:type="gramEnd"/>
      <w:r w:rsidRPr="0087682B">
        <w:t xml:space="preserve"> will is developed. Offering choices, and the child will choose.</w:t>
      </w:r>
    </w:p>
    <w:p w14:paraId="7BB6D296" w14:textId="77777777" w:rsidR="004516CE" w:rsidRPr="0087682B" w:rsidRDefault="004516CE" w:rsidP="004516CE">
      <w:pPr>
        <w:numPr>
          <w:ilvl w:val="0"/>
          <w:numId w:val="485"/>
        </w:numPr>
      </w:pPr>
      <w:r w:rsidRPr="0087682B">
        <w:t xml:space="preserve">Intellectual level: </w:t>
      </w:r>
      <w:proofErr w:type="gramStart"/>
      <w:r w:rsidRPr="0087682B">
        <w:t>In order to</w:t>
      </w:r>
      <w:proofErr w:type="gramEnd"/>
      <w:r w:rsidRPr="0087682B">
        <w:t xml:space="preserve"> exercise </w:t>
      </w:r>
      <w:proofErr w:type="gramStart"/>
      <w:r w:rsidRPr="0087682B">
        <w:t>will</w:t>
      </w:r>
      <w:proofErr w:type="gramEnd"/>
      <w:r w:rsidRPr="0087682B">
        <w:t xml:space="preserve">, there needs to be knowledge. Information is key to </w:t>
      </w:r>
      <w:proofErr w:type="gramStart"/>
      <w:r w:rsidRPr="0087682B">
        <w:t>choose</w:t>
      </w:r>
      <w:proofErr w:type="gramEnd"/>
      <w:r w:rsidRPr="0087682B">
        <w:t xml:space="preserve">. Following a path of </w:t>
      </w:r>
      <w:proofErr w:type="gramStart"/>
      <w:r w:rsidRPr="0087682B">
        <w:t>thoughts,</w:t>
      </w:r>
      <w:proofErr w:type="gramEnd"/>
      <w:r w:rsidRPr="0087682B">
        <w:t xml:space="preserve"> is impacted by knowledge, and decision making.</w:t>
      </w:r>
    </w:p>
    <w:p w14:paraId="2FB9BDD7" w14:textId="77777777" w:rsidR="004516CE" w:rsidRPr="0087682B" w:rsidRDefault="004516CE" w:rsidP="004516CE">
      <w:pPr>
        <w:numPr>
          <w:ilvl w:val="0"/>
          <w:numId w:val="485"/>
        </w:numPr>
      </w:pPr>
      <w:r w:rsidRPr="0087682B">
        <w:t>Emotional level: Emotions will affect decision making, and the child will incarnate the risk value of emotions, choose to identify them, etc. These decisions are modeled by the adult.</w:t>
      </w:r>
    </w:p>
    <w:p w14:paraId="03B4AE36" w14:textId="77777777" w:rsidR="004516CE" w:rsidRPr="0087682B" w:rsidRDefault="004516CE" w:rsidP="004516CE">
      <w:pPr>
        <w:numPr>
          <w:ilvl w:val="0"/>
          <w:numId w:val="485"/>
        </w:numPr>
      </w:pPr>
      <w:r w:rsidRPr="0087682B">
        <w:t>Spiritual level: Choices on flow, values, moral behavior, etc."</w:t>
      </w:r>
    </w:p>
    <w:p w14:paraId="458BFD92" w14:textId="77777777" w:rsidR="004516CE" w:rsidRPr="0087682B" w:rsidRDefault="004516CE" w:rsidP="004516CE">
      <w:r w:rsidRPr="0087682B">
        <w:t xml:space="preserve">At the physical level, will development </w:t>
      </w:r>
      <w:proofErr w:type="gramStart"/>
      <w:r w:rsidRPr="0087682B">
        <w:t>involves</w:t>
      </w:r>
      <w:proofErr w:type="gramEnd"/>
      <w:r w:rsidRPr="0087682B">
        <w:t xml:space="preserve"> the capacity to control one's body and direct one's movements according to internal intentions rather than external stimuli. This development proceeds from simple control of basic movements to complex coordination of sequential actions in service of specific goals. The source materials emphasize that will at this level </w:t>
      </w:r>
      <w:proofErr w:type="gramStart"/>
      <w:r w:rsidRPr="0087682B">
        <w:t>develops</w:t>
      </w:r>
      <w:proofErr w:type="gramEnd"/>
      <w:r w:rsidRPr="0087682B">
        <w:t xml:space="preserve"> through choice-making: "Offering choices, and the child will choose."</w:t>
      </w:r>
    </w:p>
    <w:p w14:paraId="268BAD79" w14:textId="77777777" w:rsidR="004516CE" w:rsidRPr="0087682B" w:rsidRDefault="004516CE" w:rsidP="004516CE">
      <w:r w:rsidRPr="0087682B">
        <w:t xml:space="preserve">At the intellectual level, </w:t>
      </w:r>
      <w:proofErr w:type="gramStart"/>
      <w:r w:rsidRPr="0087682B">
        <w:t>will</w:t>
      </w:r>
      <w:proofErr w:type="gramEnd"/>
      <w:r w:rsidRPr="0087682B">
        <w:t xml:space="preserve"> manifests as the capacity to direct one's attention, make reasoned decisions, and persist with challenging tasks. This dimension of will development requires knowledge as its foundation, as the child must understand options and consequences to make meaningful choices. The source materials note that "Information is key to </w:t>
      </w:r>
      <w:proofErr w:type="gramStart"/>
      <w:r w:rsidRPr="0087682B">
        <w:t>choose</w:t>
      </w:r>
      <w:proofErr w:type="gramEnd"/>
      <w:r w:rsidRPr="0087682B">
        <w:t>," highlighting the relationship between knowledge and effective will.</w:t>
      </w:r>
    </w:p>
    <w:p w14:paraId="578AAFDB" w14:textId="77777777" w:rsidR="004516CE" w:rsidRPr="0087682B" w:rsidRDefault="004516CE" w:rsidP="004516CE">
      <w:r w:rsidRPr="0087682B">
        <w:lastRenderedPageBreak/>
        <w:t>At the emotional level, will enables the regulation of emotional responses and the management of impulses. The child learns to recognize emotional states and make choices about how to express and respond to them, gradually developing greater emotional self-regulation. The source materials emphasize that "Emotions will affect decision making," highlighting the complex interaction between emotions and will.</w:t>
      </w:r>
    </w:p>
    <w:p w14:paraId="7E894789" w14:textId="77777777" w:rsidR="004516CE" w:rsidRPr="0087682B" w:rsidRDefault="004516CE" w:rsidP="004516CE">
      <w:r w:rsidRPr="0087682B">
        <w:t xml:space="preserve">At the spiritual level, will </w:t>
      </w:r>
      <w:proofErr w:type="gramStart"/>
      <w:r w:rsidRPr="0087682B">
        <w:t>supports</w:t>
      </w:r>
      <w:proofErr w:type="gramEnd"/>
      <w:r w:rsidRPr="0087682B">
        <w:t xml:space="preserve"> the child's moral development and capacity for value-based choices. This dimension of will development enables the child to act according to internalized principles rather than immediate desires or external pressures. The source materials describe this as "Choices on flow, values, moral behavior," indicating the higher-order decision-making that emerges as will </w:t>
      </w:r>
      <w:proofErr w:type="gramStart"/>
      <w:r w:rsidRPr="0087682B">
        <w:t>matures</w:t>
      </w:r>
      <w:proofErr w:type="gramEnd"/>
      <w:r w:rsidRPr="0087682B">
        <w:t>.</w:t>
      </w:r>
    </w:p>
    <w:p w14:paraId="738A50F2" w14:textId="77777777" w:rsidR="004516CE" w:rsidRPr="0087682B" w:rsidRDefault="004516CE" w:rsidP="00966ECE">
      <w:pPr>
        <w:pStyle w:val="Heading3"/>
      </w:pPr>
      <w:r w:rsidRPr="0087682B">
        <w:t>Emotions</w:t>
      </w:r>
    </w:p>
    <w:p w14:paraId="1C504FA0" w14:textId="77777777" w:rsidR="004516CE" w:rsidRPr="0087682B" w:rsidRDefault="004516CE" w:rsidP="004516CE">
      <w:r w:rsidRPr="0087682B">
        <w:t>Emotions as a psychical organ encompass the child's capacity for feeling, expressing, and regulating affective states. This fundamental psychological structure provides motivation, shapes social connections, and influences decision-making across all domains of life. The source materials describe its multi-dimensional development:</w:t>
      </w:r>
    </w:p>
    <w:p w14:paraId="500B5C67" w14:textId="77777777" w:rsidR="004516CE" w:rsidRPr="0087682B" w:rsidRDefault="004516CE" w:rsidP="004516CE">
      <w:r w:rsidRPr="0087682B">
        <w:t>"Emotion:</w:t>
      </w:r>
    </w:p>
    <w:p w14:paraId="5EE4CCDC" w14:textId="77777777" w:rsidR="004516CE" w:rsidRPr="0087682B" w:rsidRDefault="004516CE" w:rsidP="004516CE">
      <w:pPr>
        <w:numPr>
          <w:ilvl w:val="0"/>
          <w:numId w:val="486"/>
        </w:numPr>
      </w:pPr>
      <w:r w:rsidRPr="0087682B">
        <w:t xml:space="preserve">Physical level: physical manifestation of information processed by brain due emotion felt. </w:t>
      </w:r>
      <w:proofErr w:type="gramStart"/>
      <w:r w:rsidRPr="0087682B">
        <w:t>Impact</w:t>
      </w:r>
      <w:proofErr w:type="gramEnd"/>
      <w:r w:rsidRPr="0087682B">
        <w:t xml:space="preserve"> will be emotional, and in language (body language). Emotions will be expressed physically, through the body. Child will absorb how to physically express emotions</w:t>
      </w:r>
    </w:p>
    <w:p w14:paraId="0A93EDEA" w14:textId="77777777" w:rsidR="004516CE" w:rsidRPr="0087682B" w:rsidRDefault="004516CE" w:rsidP="004516CE">
      <w:pPr>
        <w:numPr>
          <w:ilvl w:val="0"/>
          <w:numId w:val="486"/>
        </w:numPr>
      </w:pPr>
      <w:r w:rsidRPr="0087682B">
        <w:t xml:space="preserve">Intellectual level: aid child to understand his feelings. The adult needs to understand, name and handle emotions </w:t>
      </w:r>
      <w:proofErr w:type="gramStart"/>
      <w:r w:rsidRPr="0087682B">
        <w:t>in order to</w:t>
      </w:r>
      <w:proofErr w:type="gramEnd"/>
      <w:r w:rsidRPr="0087682B">
        <w:t xml:space="preserve"> model this to the child.</w:t>
      </w:r>
    </w:p>
    <w:p w14:paraId="681AE340" w14:textId="77777777" w:rsidR="004516CE" w:rsidRPr="0087682B" w:rsidRDefault="004516CE" w:rsidP="004516CE">
      <w:pPr>
        <w:numPr>
          <w:ilvl w:val="0"/>
          <w:numId w:val="486"/>
        </w:numPr>
      </w:pPr>
      <w:r w:rsidRPr="0087682B">
        <w:t xml:space="preserve">Emotional level: </w:t>
      </w:r>
      <w:proofErr w:type="gramStart"/>
      <w:r w:rsidRPr="0087682B">
        <w:t>understand</w:t>
      </w:r>
      <w:proofErr w:type="gramEnd"/>
      <w:r w:rsidRPr="0087682B">
        <w:t xml:space="preserve"> our emotional body, essence of humanity. Feelings impact our emotional body, and relation with others, and oneself.</w:t>
      </w:r>
    </w:p>
    <w:p w14:paraId="6A8D05C2" w14:textId="77777777" w:rsidR="004516CE" w:rsidRPr="0087682B" w:rsidRDefault="004516CE" w:rsidP="004516CE">
      <w:pPr>
        <w:numPr>
          <w:ilvl w:val="0"/>
          <w:numId w:val="486"/>
        </w:numPr>
      </w:pPr>
      <w:r w:rsidRPr="0087682B">
        <w:t>Spiritual level: emotions will impact the process to flow, by recognizing and their production during the process, and thus not being able to detach."</w:t>
      </w:r>
    </w:p>
    <w:p w14:paraId="3F22D8D1" w14:textId="77777777" w:rsidR="004516CE" w:rsidRPr="0087682B" w:rsidRDefault="004516CE" w:rsidP="004516CE">
      <w:r w:rsidRPr="0087682B">
        <w:t xml:space="preserve">At the physical level, emotional development involves </w:t>
      </w:r>
      <w:proofErr w:type="gramStart"/>
      <w:r w:rsidRPr="0087682B">
        <w:t>the bodily</w:t>
      </w:r>
      <w:proofErr w:type="gramEnd"/>
      <w:r w:rsidRPr="0087682B">
        <w:t xml:space="preserve"> expressions and physiological responses associated with different affective states. The child experiences emotions as physical sensations and learns to express them through facial expressions, gestures, postures, and vocalizations. The source materials note that "Emotions will be expressed physically, through the body," highlighting the embodied nature of emotional experience.</w:t>
      </w:r>
    </w:p>
    <w:p w14:paraId="36E48EA3" w14:textId="77777777" w:rsidR="004516CE" w:rsidRPr="0087682B" w:rsidRDefault="004516CE" w:rsidP="004516CE">
      <w:r w:rsidRPr="0087682B">
        <w:lastRenderedPageBreak/>
        <w:t xml:space="preserve">At the intellectual level, emotions connect to understanding and </w:t>
      </w:r>
      <w:proofErr w:type="gramStart"/>
      <w:r w:rsidRPr="0087682B">
        <w:t>meaning-making</w:t>
      </w:r>
      <w:proofErr w:type="gramEnd"/>
      <w:r w:rsidRPr="0087682B">
        <w:t>. The child learns to identify, name, and comprehend different emotional states in themselves and others, gradually developing emotional literacy and insight. The source materials emphasize the role of adult modeling: "The adult needs to understand, name and handle emotions in order to model this to the child."</w:t>
      </w:r>
    </w:p>
    <w:p w14:paraId="7940CC57" w14:textId="77777777" w:rsidR="004516CE" w:rsidRPr="0087682B" w:rsidRDefault="004516CE" w:rsidP="004516CE">
      <w:r w:rsidRPr="0087682B">
        <w:t xml:space="preserve">At the emotional level, which might seem redundant but refers to a meta-emotional awareness, the child develops understanding of their "emotional </w:t>
      </w:r>
      <w:proofErr w:type="gramStart"/>
      <w:r w:rsidRPr="0087682B">
        <w:t>body"—</w:t>
      </w:r>
      <w:proofErr w:type="gramEnd"/>
      <w:r w:rsidRPr="0087682B">
        <w:t>the patterns, tendencies, and characteristics of their emotional life. This dimension of emotional development enables self-awareness and authentic connection with others. The source materials describe this as understanding "the essence of humanity," highlighting the centrality of emotions to human experience.</w:t>
      </w:r>
    </w:p>
    <w:p w14:paraId="45EC3099" w14:textId="77777777" w:rsidR="004516CE" w:rsidRPr="0087682B" w:rsidRDefault="004516CE" w:rsidP="004516CE">
      <w:r w:rsidRPr="0087682B">
        <w:t>At the spiritual level, emotions influence the child's capacity for flow, attachment, and detachment—the ability to engage fully with experiences while maintaining the flexibility to transition when appropriate. This dimension of emotional development supports resilience and adaptability in the face of life's inevitable changes. The source materials note that emotions "impact the process to flow," indicating their role in either facilitating or hindering psychological flexibility.</w:t>
      </w:r>
    </w:p>
    <w:p w14:paraId="11113554" w14:textId="77777777" w:rsidR="004516CE" w:rsidRPr="0087682B" w:rsidRDefault="004516CE" w:rsidP="004516CE">
      <w:r w:rsidRPr="0087682B">
        <w:t>The development of these psychical organs—movement, language, intelligence, will, and emotions—occurs through the child's active engagement with the environment during the psychical embryonic period. Each organ develops according to specific patterns and sequences, with sensitive periods during which development proceeds most readily. The integration of these organs creates the psychological foundation that will support the individual throughout life.</w:t>
      </w:r>
    </w:p>
    <w:p w14:paraId="5C377F87" w14:textId="77777777" w:rsidR="004516CE" w:rsidRPr="0087682B" w:rsidRDefault="004516CE" w:rsidP="004516CE">
      <w:r w:rsidRPr="0087682B">
        <w:t>The source materials emphasize that these psychical organs must develop in harmony: "The psychic organs: movement, language, will, emotions, and intelligence, should be able to work in harmony in different levels, physical, intellectual, emotional, and spiritual levels. The joy of life from the adult will impact the development of the child in a positive manner.; stress will impact adversely." This understanding highlights the importance of supporting the balanced development of all psychical organs, as disharmony or underdevelopment in any area can affect the functioning of the whole psychological system.</w:t>
      </w:r>
    </w:p>
    <w:p w14:paraId="582437BB" w14:textId="77777777" w:rsidR="004516CE" w:rsidRPr="0087682B" w:rsidRDefault="004516CE" w:rsidP="004516CE">
      <w:r w:rsidRPr="0087682B">
        <w:t xml:space="preserve">The concept of psychical organs provides a powerful framework for understanding psychological development during early childhood. By recognizing these fundamental structures and their developmental patterns, we can better support the child's self-construction during this crucial formative period. Just as physical health depends on the proper formation and functioning of bodily organs, psychological health depends on the </w:t>
      </w:r>
      <w:r w:rsidRPr="0087682B">
        <w:lastRenderedPageBreak/>
        <w:t>proper formation and functioning of these psychical organs, making their development a matter of paramount importance.</w:t>
      </w:r>
    </w:p>
    <w:p w14:paraId="007AEB09" w14:textId="77777777" w:rsidR="004516CE" w:rsidRPr="0087682B" w:rsidRDefault="004516CE" w:rsidP="00966ECE">
      <w:pPr>
        <w:pStyle w:val="Heading2"/>
      </w:pPr>
      <w:r w:rsidRPr="0087682B">
        <w:t>Nutritive Elements for the Psychical Embryo</w:t>
      </w:r>
    </w:p>
    <w:p w14:paraId="0697738B" w14:textId="77777777" w:rsidR="004516CE" w:rsidRPr="0087682B" w:rsidRDefault="004516CE" w:rsidP="004516CE">
      <w:r w:rsidRPr="0087682B">
        <w:t xml:space="preserve">Just as the physical embryo requires specific nutrients for optimal development, the psychical embryo needs </w:t>
      </w:r>
      <w:proofErr w:type="gramStart"/>
      <w:r w:rsidRPr="0087682B">
        <w:t>particular types</w:t>
      </w:r>
      <w:proofErr w:type="gramEnd"/>
      <w:r w:rsidRPr="0087682B">
        <w:t xml:space="preserve"> of "nourishment" from the environment to support the formation of psychological structures. These nutritive elements, absorbed through the child's engagement with the environment, provide the raw materials for the construction of psychical organs and the development of uniquely human capabilities. Understanding these essential nutrients enables adults to prepare environments that support optimal psychical development.</w:t>
      </w:r>
    </w:p>
    <w:p w14:paraId="7B38429B" w14:textId="77777777" w:rsidR="004516CE" w:rsidRPr="0087682B" w:rsidRDefault="004516CE" w:rsidP="004516CE">
      <w:r w:rsidRPr="0087682B">
        <w:t xml:space="preserve">The source materials directly reference this nutritional metaphor: "The nonphysical pregnancy's womb will be the environment, and </w:t>
      </w:r>
      <w:proofErr w:type="gramStart"/>
      <w:r w:rsidRPr="0087682B">
        <w:t>his</w:t>
      </w:r>
      <w:proofErr w:type="gramEnd"/>
      <w:r w:rsidRPr="0087682B">
        <w:t xml:space="preserve"> nutrients for the nonphysical development will come from it." This understanding frames the environment not merely as a setting but as a source of essential nourishment for psychological development, highlighting the critical importance of environmental quality during the psychical embryonic period.</w:t>
      </w:r>
    </w:p>
    <w:p w14:paraId="386038F7" w14:textId="77777777" w:rsidR="004516CE" w:rsidRPr="0087682B" w:rsidRDefault="004516CE" w:rsidP="00966ECE">
      <w:pPr>
        <w:pStyle w:val="Heading3"/>
      </w:pPr>
      <w:r w:rsidRPr="0087682B">
        <w:t>Environmental Influences</w:t>
      </w:r>
    </w:p>
    <w:p w14:paraId="5E7631AC" w14:textId="77777777" w:rsidR="004516CE" w:rsidRPr="0087682B" w:rsidRDefault="004516CE" w:rsidP="004516CE">
      <w:r w:rsidRPr="0087682B">
        <w:t>The physical environment provides foundational nutrition for the psychical embryo through its sensorial qualities, spatial organization, and opportunities for interaction. A well-prepared physical environment offers:</w:t>
      </w:r>
    </w:p>
    <w:p w14:paraId="775C7A6F" w14:textId="77777777" w:rsidR="004516CE" w:rsidRPr="0087682B" w:rsidRDefault="004516CE" w:rsidP="004516CE">
      <w:pPr>
        <w:numPr>
          <w:ilvl w:val="0"/>
          <w:numId w:val="487"/>
        </w:numPr>
      </w:pPr>
      <w:r w:rsidRPr="0087682B">
        <w:rPr>
          <w:b/>
          <w:bCs/>
        </w:rPr>
        <w:t>Order and consistency</w:t>
      </w:r>
      <w:r w:rsidRPr="0087682B">
        <w:t xml:space="preserve"> - Spatial organization that follows logical patterns helps the child develop an internal sense of order that supports cognitive functioning. The source materials emphasize: "Order and consistency are key to </w:t>
      </w:r>
      <w:proofErr w:type="gramStart"/>
      <w:r w:rsidRPr="0087682B">
        <w:t>understand</w:t>
      </w:r>
      <w:proofErr w:type="gramEnd"/>
      <w:r w:rsidRPr="0087682B">
        <w:t>, in both physical and nonphysical aspects of the environment." This ordered environment helps the child categorize and make sense of their experiences.</w:t>
      </w:r>
    </w:p>
    <w:p w14:paraId="31D1E431" w14:textId="77777777" w:rsidR="004516CE" w:rsidRPr="0087682B" w:rsidRDefault="004516CE" w:rsidP="004516CE">
      <w:pPr>
        <w:numPr>
          <w:ilvl w:val="0"/>
          <w:numId w:val="487"/>
        </w:numPr>
      </w:pPr>
      <w:r w:rsidRPr="0087682B">
        <w:rPr>
          <w:b/>
          <w:bCs/>
        </w:rPr>
        <w:t>Freedom for movement</w:t>
      </w:r>
      <w:r w:rsidRPr="0087682B">
        <w:t xml:space="preserve"> - Space and freedom for self-directed movement supports the development of coordination, independence, and spatial awareness. The source materials note the consequences of restricting movement: "Everything that restricts movement will split energy, from clothing, shoes, delay of weaning, unprepared environment, adult; as the child gets older the lack of opportunity of large movement, of an </w:t>
      </w:r>
      <w:proofErr w:type="gramStart"/>
      <w:r w:rsidRPr="0087682B">
        <w:t>outside experiences</w:t>
      </w:r>
      <w:proofErr w:type="gramEnd"/>
      <w:r w:rsidRPr="0087682B">
        <w:t>, lack of refinement, lack of opportunities for vocabulary of meaning."</w:t>
      </w:r>
    </w:p>
    <w:p w14:paraId="5C2C0CFB" w14:textId="77777777" w:rsidR="004516CE" w:rsidRPr="0087682B" w:rsidRDefault="004516CE" w:rsidP="004516CE">
      <w:pPr>
        <w:numPr>
          <w:ilvl w:val="0"/>
          <w:numId w:val="488"/>
        </w:numPr>
        <w:rPr>
          <w:b/>
          <w:bCs/>
        </w:rPr>
      </w:pPr>
      <w:r w:rsidRPr="0087682B">
        <w:rPr>
          <w:b/>
          <w:bCs/>
        </w:rPr>
        <w:t xml:space="preserve">Appropriate challenges - Materials and activities that present just-right challenges support concentration and mastery. As noted in the source </w:t>
      </w:r>
      <w:r w:rsidRPr="0087682B">
        <w:rPr>
          <w:b/>
          <w:bCs/>
        </w:rPr>
        <w:lastRenderedPageBreak/>
        <w:t xml:space="preserve">materials: "El </w:t>
      </w:r>
      <w:proofErr w:type="spellStart"/>
      <w:r w:rsidRPr="0087682B">
        <w:rPr>
          <w:b/>
          <w:bCs/>
        </w:rPr>
        <w:t>niño</w:t>
      </w:r>
      <w:proofErr w:type="spellEnd"/>
      <w:r w:rsidRPr="0087682B">
        <w:rPr>
          <w:b/>
          <w:bCs/>
        </w:rPr>
        <w:t xml:space="preserve"> </w:t>
      </w:r>
      <w:proofErr w:type="spellStart"/>
      <w:r w:rsidRPr="0087682B">
        <w:rPr>
          <w:b/>
          <w:bCs/>
        </w:rPr>
        <w:t>debe</w:t>
      </w:r>
      <w:proofErr w:type="spellEnd"/>
      <w:r w:rsidRPr="0087682B">
        <w:rPr>
          <w:b/>
          <w:bCs/>
        </w:rPr>
        <w:t xml:space="preserve"> de </w:t>
      </w:r>
      <w:proofErr w:type="spellStart"/>
      <w:r w:rsidRPr="0087682B">
        <w:rPr>
          <w:b/>
          <w:bCs/>
        </w:rPr>
        <w:t>encontrar</w:t>
      </w:r>
      <w:proofErr w:type="spellEnd"/>
      <w:r w:rsidRPr="0087682B">
        <w:rPr>
          <w:b/>
          <w:bCs/>
        </w:rPr>
        <w:t xml:space="preserve"> </w:t>
      </w:r>
      <w:proofErr w:type="spellStart"/>
      <w:r w:rsidRPr="0087682B">
        <w:rPr>
          <w:b/>
          <w:bCs/>
        </w:rPr>
        <w:t>intereses</w:t>
      </w:r>
      <w:proofErr w:type="spellEnd"/>
      <w:r w:rsidRPr="0087682B">
        <w:rPr>
          <w:b/>
          <w:bCs/>
        </w:rPr>
        <w:t xml:space="preserve"> </w:t>
      </w:r>
      <w:proofErr w:type="spellStart"/>
      <w:r w:rsidRPr="0087682B">
        <w:rPr>
          <w:b/>
          <w:bCs/>
        </w:rPr>
        <w:t>progresivos</w:t>
      </w:r>
      <w:proofErr w:type="spellEnd"/>
      <w:r w:rsidRPr="0087682B">
        <w:rPr>
          <w:b/>
          <w:bCs/>
        </w:rPr>
        <w:t xml:space="preserve"> </w:t>
      </w:r>
      <w:proofErr w:type="spellStart"/>
      <w:r w:rsidRPr="0087682B">
        <w:rPr>
          <w:b/>
          <w:bCs/>
        </w:rPr>
        <w:t>en</w:t>
      </w:r>
      <w:proofErr w:type="spellEnd"/>
      <w:r w:rsidRPr="0087682B">
        <w:rPr>
          <w:b/>
          <w:bCs/>
        </w:rPr>
        <w:t xml:space="preserve"> </w:t>
      </w:r>
      <w:proofErr w:type="spellStart"/>
      <w:r w:rsidRPr="0087682B">
        <w:rPr>
          <w:b/>
          <w:bCs/>
        </w:rPr>
        <w:t>el</w:t>
      </w:r>
      <w:proofErr w:type="spellEnd"/>
      <w:r w:rsidRPr="0087682B">
        <w:rPr>
          <w:b/>
          <w:bCs/>
        </w:rPr>
        <w:t xml:space="preserve"> </w:t>
      </w:r>
      <w:proofErr w:type="spellStart"/>
      <w:r w:rsidRPr="0087682B">
        <w:rPr>
          <w:b/>
          <w:bCs/>
        </w:rPr>
        <w:t>ambiente</w:t>
      </w:r>
      <w:proofErr w:type="spellEnd"/>
      <w:r w:rsidRPr="0087682B">
        <w:rPr>
          <w:b/>
          <w:bCs/>
        </w:rPr>
        <w:t xml:space="preserve">, que </w:t>
      </w:r>
      <w:proofErr w:type="spellStart"/>
      <w:r w:rsidRPr="0087682B">
        <w:rPr>
          <w:b/>
          <w:bCs/>
        </w:rPr>
        <w:t>satisfagan</w:t>
      </w:r>
      <w:proofErr w:type="spellEnd"/>
      <w:r w:rsidRPr="0087682B">
        <w:rPr>
          <w:b/>
          <w:bCs/>
        </w:rPr>
        <w:t xml:space="preserve"> de </w:t>
      </w:r>
      <w:proofErr w:type="spellStart"/>
      <w:r w:rsidRPr="0087682B">
        <w:rPr>
          <w:b/>
          <w:bCs/>
        </w:rPr>
        <w:t>manera</w:t>
      </w:r>
      <w:proofErr w:type="spellEnd"/>
      <w:r w:rsidRPr="0087682B">
        <w:rPr>
          <w:b/>
          <w:bCs/>
        </w:rPr>
        <w:t xml:space="preserve"> </w:t>
      </w:r>
      <w:proofErr w:type="spellStart"/>
      <w:r w:rsidRPr="0087682B">
        <w:rPr>
          <w:b/>
          <w:bCs/>
        </w:rPr>
        <w:t>oportuna</w:t>
      </w:r>
      <w:proofErr w:type="spellEnd"/>
      <w:r w:rsidRPr="0087682B">
        <w:rPr>
          <w:b/>
          <w:bCs/>
        </w:rPr>
        <w:t xml:space="preserve"> e </w:t>
      </w:r>
      <w:proofErr w:type="spellStart"/>
      <w:r w:rsidRPr="0087682B">
        <w:rPr>
          <w:b/>
          <w:bCs/>
        </w:rPr>
        <w:t>informada</w:t>
      </w:r>
      <w:proofErr w:type="spellEnd"/>
      <w:r w:rsidRPr="0087682B">
        <w:rPr>
          <w:b/>
          <w:bCs/>
        </w:rPr>
        <w:t xml:space="preserve"> sus </w:t>
      </w:r>
      <w:proofErr w:type="spellStart"/>
      <w:r w:rsidRPr="0087682B">
        <w:rPr>
          <w:b/>
          <w:bCs/>
        </w:rPr>
        <w:t>necesidades</w:t>
      </w:r>
      <w:proofErr w:type="spellEnd"/>
      <w:r w:rsidRPr="0087682B">
        <w:rPr>
          <w:b/>
          <w:bCs/>
        </w:rPr>
        <w:t xml:space="preserve">. Sin </w:t>
      </w:r>
      <w:proofErr w:type="spellStart"/>
      <w:r w:rsidRPr="0087682B">
        <w:rPr>
          <w:b/>
          <w:bCs/>
        </w:rPr>
        <w:t>desafíos</w:t>
      </w:r>
      <w:proofErr w:type="spellEnd"/>
      <w:r w:rsidRPr="0087682B">
        <w:rPr>
          <w:b/>
          <w:bCs/>
        </w:rPr>
        <w:t xml:space="preserve">, </w:t>
      </w:r>
      <w:proofErr w:type="spellStart"/>
      <w:r w:rsidRPr="0087682B">
        <w:rPr>
          <w:b/>
          <w:bCs/>
        </w:rPr>
        <w:t>ni</w:t>
      </w:r>
      <w:proofErr w:type="spellEnd"/>
      <w:r w:rsidRPr="0087682B">
        <w:rPr>
          <w:b/>
          <w:bCs/>
        </w:rPr>
        <w:t xml:space="preserve"> </w:t>
      </w:r>
      <w:proofErr w:type="spellStart"/>
      <w:r w:rsidRPr="0087682B">
        <w:rPr>
          <w:b/>
          <w:bCs/>
        </w:rPr>
        <w:t>reto</w:t>
      </w:r>
      <w:proofErr w:type="spellEnd"/>
      <w:r w:rsidRPr="0087682B">
        <w:rPr>
          <w:b/>
          <w:bCs/>
        </w:rPr>
        <w:t xml:space="preserve">, </w:t>
      </w:r>
      <w:proofErr w:type="spellStart"/>
      <w:r w:rsidRPr="0087682B">
        <w:rPr>
          <w:b/>
          <w:bCs/>
        </w:rPr>
        <w:t>el</w:t>
      </w:r>
      <w:proofErr w:type="spellEnd"/>
      <w:r w:rsidRPr="0087682B">
        <w:rPr>
          <w:b/>
          <w:bCs/>
        </w:rPr>
        <w:t xml:space="preserve"> </w:t>
      </w:r>
      <w:proofErr w:type="spellStart"/>
      <w:r w:rsidRPr="0087682B">
        <w:rPr>
          <w:b/>
          <w:bCs/>
        </w:rPr>
        <w:t>niño</w:t>
      </w:r>
      <w:proofErr w:type="spellEnd"/>
      <w:r w:rsidRPr="0087682B">
        <w:rPr>
          <w:b/>
          <w:bCs/>
        </w:rPr>
        <w:t xml:space="preserve"> no </w:t>
      </w:r>
      <w:proofErr w:type="spellStart"/>
      <w:r w:rsidRPr="0087682B">
        <w:rPr>
          <w:b/>
          <w:bCs/>
        </w:rPr>
        <w:t>busca</w:t>
      </w:r>
      <w:proofErr w:type="spellEnd"/>
      <w:r w:rsidRPr="0087682B">
        <w:rPr>
          <w:b/>
          <w:bCs/>
        </w:rPr>
        <w:t xml:space="preserve"> </w:t>
      </w:r>
      <w:proofErr w:type="spellStart"/>
      <w:r w:rsidRPr="0087682B">
        <w:rPr>
          <w:b/>
          <w:bCs/>
        </w:rPr>
        <w:t>esforzarse</w:t>
      </w:r>
      <w:proofErr w:type="spellEnd"/>
      <w:r w:rsidRPr="0087682B">
        <w:rPr>
          <w:b/>
          <w:bCs/>
        </w:rPr>
        <w:t xml:space="preserve"> para </w:t>
      </w:r>
      <w:proofErr w:type="spellStart"/>
      <w:r w:rsidRPr="0087682B">
        <w:rPr>
          <w:b/>
          <w:bCs/>
        </w:rPr>
        <w:t>mejorar</w:t>
      </w:r>
      <w:proofErr w:type="spellEnd"/>
      <w:r w:rsidRPr="0087682B">
        <w:rPr>
          <w:b/>
          <w:bCs/>
        </w:rPr>
        <w:t xml:space="preserve">, </w:t>
      </w:r>
      <w:proofErr w:type="spellStart"/>
      <w:r w:rsidRPr="0087682B">
        <w:rPr>
          <w:b/>
          <w:bCs/>
        </w:rPr>
        <w:t>entrando</w:t>
      </w:r>
      <w:proofErr w:type="spellEnd"/>
      <w:r w:rsidRPr="0087682B">
        <w:rPr>
          <w:b/>
          <w:bCs/>
        </w:rPr>
        <w:t xml:space="preserve"> a </w:t>
      </w:r>
      <w:proofErr w:type="spellStart"/>
      <w:r w:rsidRPr="0087682B">
        <w:rPr>
          <w:b/>
          <w:bCs/>
        </w:rPr>
        <w:t>una</w:t>
      </w:r>
      <w:proofErr w:type="spellEnd"/>
      <w:r w:rsidRPr="0087682B">
        <w:rPr>
          <w:b/>
          <w:bCs/>
        </w:rPr>
        <w:t xml:space="preserve"> zona de </w:t>
      </w:r>
      <w:proofErr w:type="spellStart"/>
      <w:r w:rsidRPr="0087682B">
        <w:rPr>
          <w:b/>
          <w:bCs/>
        </w:rPr>
        <w:t>confort</w:t>
      </w:r>
      <w:proofErr w:type="spellEnd"/>
      <w:r w:rsidRPr="0087682B">
        <w:rPr>
          <w:b/>
          <w:bCs/>
        </w:rPr>
        <w:t xml:space="preserve">, no ideal para </w:t>
      </w:r>
      <w:proofErr w:type="spellStart"/>
      <w:r w:rsidRPr="0087682B">
        <w:rPr>
          <w:b/>
          <w:bCs/>
        </w:rPr>
        <w:t>su</w:t>
      </w:r>
      <w:proofErr w:type="spellEnd"/>
      <w:r w:rsidRPr="0087682B">
        <w:rPr>
          <w:b/>
          <w:bCs/>
        </w:rPr>
        <w:t xml:space="preserve"> </w:t>
      </w:r>
      <w:proofErr w:type="spellStart"/>
      <w:r w:rsidRPr="0087682B">
        <w:rPr>
          <w:b/>
          <w:bCs/>
        </w:rPr>
        <w:t>desarrollo</w:t>
      </w:r>
      <w:proofErr w:type="spellEnd"/>
      <w:r w:rsidRPr="0087682B">
        <w:rPr>
          <w:b/>
          <w:bCs/>
        </w:rPr>
        <w:t>" (The child must find progressive interests in the environment that satisfy their needs in a timely and informed manner. Without challenges or challenges, the child does not seek to strive to improve, entering a comfort zone, not ideal for their development).</w:t>
      </w:r>
    </w:p>
    <w:p w14:paraId="20FAE994" w14:textId="77777777" w:rsidR="004516CE" w:rsidRPr="0087682B" w:rsidRDefault="004516CE" w:rsidP="004516CE">
      <w:pPr>
        <w:numPr>
          <w:ilvl w:val="0"/>
          <w:numId w:val="488"/>
        </w:numPr>
        <w:rPr>
          <w:b/>
          <w:bCs/>
        </w:rPr>
      </w:pPr>
      <w:r w:rsidRPr="0087682B">
        <w:rPr>
          <w:b/>
          <w:bCs/>
        </w:rPr>
        <w:t>Beauty and harmony - Aesthetic qualities of the environment nourish the child's developing sense of appreciation and order. Environments that demonstrate care in their preparation communicate respect for the child and model attention to detail.</w:t>
      </w:r>
    </w:p>
    <w:p w14:paraId="54DF97EC" w14:textId="77777777" w:rsidR="004516CE" w:rsidRPr="0087682B" w:rsidRDefault="004516CE" w:rsidP="004516CE">
      <w:pPr>
        <w:numPr>
          <w:ilvl w:val="0"/>
          <w:numId w:val="488"/>
        </w:numPr>
        <w:rPr>
          <w:b/>
          <w:bCs/>
        </w:rPr>
      </w:pPr>
      <w:r w:rsidRPr="0087682B">
        <w:rPr>
          <w:b/>
          <w:bCs/>
        </w:rPr>
        <w:t>Reality-based experiences - Concrete, authentic materials and activities provide the foundation for the child's understanding of the world. Fantasy-based or artificially simplified environments can distort the child's perception and impede development. The source materials warn about "fantasy in environment, unintelligent objects" as potential causes of abandonment.</w:t>
      </w:r>
    </w:p>
    <w:p w14:paraId="20D42BAD" w14:textId="77777777" w:rsidR="004516CE" w:rsidRPr="0087682B" w:rsidRDefault="004516CE" w:rsidP="004516CE">
      <w:pPr>
        <w:numPr>
          <w:ilvl w:val="0"/>
          <w:numId w:val="488"/>
        </w:numPr>
        <w:rPr>
          <w:b/>
          <w:bCs/>
        </w:rPr>
      </w:pPr>
      <w:r w:rsidRPr="0087682B">
        <w:rPr>
          <w:b/>
          <w:bCs/>
        </w:rPr>
        <w:t>Accessibility and child-proportionality - Furniture, tools, and materials sized appropriately for children and arranged for independent access support the development of autonomy and confidence. When the environment is scaled to adult proportions or materials are inaccessible, the child remains dependent on adult assistance, hindering psychical development.</w:t>
      </w:r>
    </w:p>
    <w:p w14:paraId="069C57C1" w14:textId="77777777" w:rsidR="004516CE" w:rsidRPr="0087682B" w:rsidRDefault="004516CE" w:rsidP="004516CE">
      <w:pPr>
        <w:numPr>
          <w:ilvl w:val="0"/>
          <w:numId w:val="488"/>
        </w:numPr>
        <w:rPr>
          <w:b/>
          <w:bCs/>
        </w:rPr>
      </w:pPr>
      <w:r w:rsidRPr="0087682B">
        <w:rPr>
          <w:b/>
          <w:bCs/>
        </w:rPr>
        <w:t xml:space="preserve">Opportunities for purposeful activity - Materials and spaces that enable meaningful work </w:t>
      </w:r>
      <w:proofErr w:type="gramStart"/>
      <w:r w:rsidRPr="0087682B">
        <w:rPr>
          <w:b/>
          <w:bCs/>
        </w:rPr>
        <w:t>satisfy</w:t>
      </w:r>
      <w:proofErr w:type="gramEnd"/>
      <w:r w:rsidRPr="0087682B">
        <w:rPr>
          <w:b/>
          <w:bCs/>
        </w:rPr>
        <w:t xml:space="preserve"> the child's drive for purpose and contribution. The source materials emphasize: "Prepare the environment so the child may heal thyself, and remember the value of practical life, and purposeful work. A purposeful work will create a concentrated work cycle; integrating intelligence, will, and movement."</w:t>
      </w:r>
    </w:p>
    <w:p w14:paraId="36DF3AAA" w14:textId="77777777" w:rsidR="004516CE" w:rsidRPr="0087682B" w:rsidRDefault="004516CE" w:rsidP="00966ECE">
      <w:pPr>
        <w:pStyle w:val="Heading3"/>
      </w:pPr>
      <w:r w:rsidRPr="0087682B">
        <w:t>Human Interaction</w:t>
      </w:r>
    </w:p>
    <w:p w14:paraId="2CDA6466" w14:textId="77777777" w:rsidR="004516CE" w:rsidRPr="0087682B" w:rsidRDefault="004516CE" w:rsidP="004516CE">
      <w:pPr>
        <w:rPr>
          <w:b/>
          <w:bCs/>
        </w:rPr>
      </w:pPr>
      <w:r w:rsidRPr="0087682B">
        <w:rPr>
          <w:b/>
          <w:bCs/>
        </w:rPr>
        <w:t>Social interactions provide essential nutrition for the development of language, emotional intelligence, cultural adaptation, and identity formation. Key nutritive elements include:</w:t>
      </w:r>
    </w:p>
    <w:p w14:paraId="514A7253" w14:textId="77777777" w:rsidR="004516CE" w:rsidRPr="0087682B" w:rsidRDefault="004516CE" w:rsidP="004516CE">
      <w:pPr>
        <w:numPr>
          <w:ilvl w:val="0"/>
          <w:numId w:val="489"/>
        </w:numPr>
        <w:rPr>
          <w:b/>
          <w:bCs/>
        </w:rPr>
      </w:pPr>
      <w:r w:rsidRPr="0087682B">
        <w:rPr>
          <w:b/>
          <w:bCs/>
        </w:rPr>
        <w:t xml:space="preserve">Responsive caregiving - Interactions that respond sensitively to the child's cues and needs build trust and security. The source materials emphasize the importance of presence: "The nonphysical environment is the essence or toxins of </w:t>
      </w:r>
      <w:proofErr w:type="gramStart"/>
      <w:r w:rsidRPr="0087682B">
        <w:rPr>
          <w:b/>
          <w:bCs/>
        </w:rPr>
        <w:t>the adults</w:t>
      </w:r>
      <w:proofErr w:type="gramEnd"/>
      <w:r w:rsidRPr="0087682B">
        <w:rPr>
          <w:b/>
          <w:bCs/>
        </w:rPr>
        <w:t xml:space="preserve">. Important for </w:t>
      </w:r>
      <w:proofErr w:type="gramStart"/>
      <w:r w:rsidRPr="0087682B">
        <w:rPr>
          <w:b/>
          <w:bCs/>
        </w:rPr>
        <w:t>adult</w:t>
      </w:r>
      <w:proofErr w:type="gramEnd"/>
      <w:r w:rsidRPr="0087682B">
        <w:rPr>
          <w:b/>
          <w:bCs/>
        </w:rPr>
        <w:t xml:space="preserve"> to self-improve. The development of the child </w:t>
      </w:r>
      <w:r w:rsidRPr="0087682B">
        <w:rPr>
          <w:b/>
          <w:bCs/>
        </w:rPr>
        <w:lastRenderedPageBreak/>
        <w:t>in the second gestation will be compromised if the symbiotic period is compromised."</w:t>
      </w:r>
    </w:p>
    <w:p w14:paraId="3010A8C1" w14:textId="77777777" w:rsidR="004516CE" w:rsidRPr="0087682B" w:rsidRDefault="004516CE" w:rsidP="004516CE">
      <w:pPr>
        <w:numPr>
          <w:ilvl w:val="0"/>
          <w:numId w:val="489"/>
        </w:numPr>
        <w:rPr>
          <w:b/>
          <w:bCs/>
        </w:rPr>
      </w:pPr>
      <w:r w:rsidRPr="0087682B">
        <w:rPr>
          <w:b/>
          <w:bCs/>
        </w:rPr>
        <w:t>Language exposure - Rich, precise language in meaningful contexts supports the development of verbal capabilities. The source materials note: "Provide a rich and precise vocabulary" as essential for intellectual development of language.</w:t>
      </w:r>
    </w:p>
    <w:p w14:paraId="0A26BC59" w14:textId="77777777" w:rsidR="004516CE" w:rsidRPr="0087682B" w:rsidRDefault="004516CE" w:rsidP="004516CE">
      <w:pPr>
        <w:numPr>
          <w:ilvl w:val="0"/>
          <w:numId w:val="489"/>
        </w:numPr>
        <w:rPr>
          <w:b/>
          <w:bCs/>
        </w:rPr>
      </w:pPr>
      <w:r w:rsidRPr="0087682B">
        <w:rPr>
          <w:b/>
          <w:bCs/>
        </w:rPr>
        <w:t>Modeling of values and behaviors - The child absorbs ways of being through observing significant adults. The source materials state: "Every adult is the role model of adults in society, and how self-construction needs to take place." This understanding places significant responsibility on adults to embody the qualities they wish the child to develop.</w:t>
      </w:r>
    </w:p>
    <w:p w14:paraId="0B1459B5" w14:textId="77777777" w:rsidR="004516CE" w:rsidRPr="0087682B" w:rsidRDefault="004516CE" w:rsidP="004516CE">
      <w:pPr>
        <w:numPr>
          <w:ilvl w:val="0"/>
          <w:numId w:val="489"/>
        </w:numPr>
        <w:rPr>
          <w:b/>
          <w:bCs/>
        </w:rPr>
      </w:pPr>
      <w:r w:rsidRPr="0087682B">
        <w:rPr>
          <w:b/>
          <w:bCs/>
        </w:rPr>
        <w:t>Emotional authenticity and regulation - Adults who acknowledge emotions while demonstrating appropriate regulation provide essential models for emotional development. The source materials emphasize: "The adult needs to understand, name and handle emotions in order to model this to the child."</w:t>
      </w:r>
    </w:p>
    <w:p w14:paraId="26C23126" w14:textId="77777777" w:rsidR="004516CE" w:rsidRPr="0087682B" w:rsidRDefault="004516CE" w:rsidP="004516CE">
      <w:pPr>
        <w:numPr>
          <w:ilvl w:val="0"/>
          <w:numId w:val="489"/>
        </w:numPr>
        <w:rPr>
          <w:b/>
          <w:bCs/>
        </w:rPr>
      </w:pPr>
      <w:r w:rsidRPr="0087682B">
        <w:rPr>
          <w:b/>
          <w:bCs/>
        </w:rPr>
        <w:t xml:space="preserve">Respect for the child's agency - Interactions that honor the child's capabilities, choices, and pace support the development of will and self-confidence. The source materials warn against "Substitution of the will," which can occur "from impossibility to choose, </w:t>
      </w:r>
      <w:proofErr w:type="gramStart"/>
      <w:r w:rsidRPr="0087682B">
        <w:rPr>
          <w:b/>
          <w:bCs/>
        </w:rPr>
        <w:t xml:space="preserve">from </w:t>
      </w:r>
      <w:proofErr w:type="spellStart"/>
      <w:r w:rsidRPr="0087682B">
        <w:rPr>
          <w:b/>
          <w:bCs/>
        </w:rPr>
        <w:t>disrepecting</w:t>
      </w:r>
      <w:proofErr w:type="spellEnd"/>
      <w:r w:rsidRPr="0087682B">
        <w:rPr>
          <w:b/>
          <w:bCs/>
        </w:rPr>
        <w:t xml:space="preserve"> choice,</w:t>
      </w:r>
      <w:proofErr w:type="gramEnd"/>
      <w:r w:rsidRPr="0087682B">
        <w:rPr>
          <w:b/>
          <w:bCs/>
        </w:rPr>
        <w:t xml:space="preserve"> to bombardment of choice."</w:t>
      </w:r>
    </w:p>
    <w:p w14:paraId="02E441B8" w14:textId="77777777" w:rsidR="004516CE" w:rsidRPr="0087682B" w:rsidRDefault="004516CE" w:rsidP="004516CE">
      <w:pPr>
        <w:numPr>
          <w:ilvl w:val="0"/>
          <w:numId w:val="489"/>
        </w:numPr>
        <w:rPr>
          <w:b/>
          <w:bCs/>
        </w:rPr>
      </w:pPr>
      <w:r w:rsidRPr="0087682B">
        <w:rPr>
          <w:b/>
          <w:bCs/>
        </w:rPr>
        <w:t>Cultural transmission - Through human interactions, the child absorbs the language, customs, values, and ways of thinking characteristic of their culture. This cultural incorporation is essential to the process Montessori termed "incarnation."</w:t>
      </w:r>
    </w:p>
    <w:p w14:paraId="09B9EB31" w14:textId="77777777" w:rsidR="004516CE" w:rsidRPr="0087682B" w:rsidRDefault="004516CE" w:rsidP="004516CE">
      <w:pPr>
        <w:numPr>
          <w:ilvl w:val="0"/>
          <w:numId w:val="489"/>
        </w:numPr>
        <w:rPr>
          <w:b/>
          <w:bCs/>
        </w:rPr>
      </w:pPr>
      <w:r w:rsidRPr="0087682B">
        <w:rPr>
          <w:b/>
          <w:bCs/>
        </w:rPr>
        <w:t>Consistency and predictability - Reliable, predictable responses from caregivers help the child develop a sense of security and trust in the world. The source materials note the importance of "consistency in the environment and adults" for healthy development.</w:t>
      </w:r>
    </w:p>
    <w:p w14:paraId="3C8064E2" w14:textId="77777777" w:rsidR="004516CE" w:rsidRPr="0087682B" w:rsidRDefault="004516CE" w:rsidP="00966ECE">
      <w:pPr>
        <w:pStyle w:val="Heading3"/>
      </w:pPr>
      <w:r w:rsidRPr="0087682B">
        <w:t>Sensorial Experiences</w:t>
      </w:r>
    </w:p>
    <w:p w14:paraId="24AB17C6" w14:textId="77777777" w:rsidR="004516CE" w:rsidRPr="0087682B" w:rsidRDefault="004516CE" w:rsidP="004516CE">
      <w:pPr>
        <w:rPr>
          <w:b/>
          <w:bCs/>
        </w:rPr>
      </w:pPr>
      <w:r w:rsidRPr="0087682B">
        <w:rPr>
          <w:b/>
          <w:bCs/>
        </w:rPr>
        <w:t>Sensory experiences provide fundamental nutrition for the development of intelligence, movement coordination, and language. Essential sensorial nutrients include:</w:t>
      </w:r>
    </w:p>
    <w:p w14:paraId="52BBBDC7" w14:textId="77777777" w:rsidR="004516CE" w:rsidRPr="0087682B" w:rsidRDefault="004516CE" w:rsidP="004516CE">
      <w:pPr>
        <w:numPr>
          <w:ilvl w:val="0"/>
          <w:numId w:val="490"/>
        </w:numPr>
        <w:rPr>
          <w:b/>
          <w:bCs/>
        </w:rPr>
      </w:pPr>
      <w:r w:rsidRPr="0087682B">
        <w:rPr>
          <w:b/>
          <w:bCs/>
        </w:rPr>
        <w:t xml:space="preserve">Multi-sensory exploration - Opportunities to engage with the environment through all senses—visual, auditory, tactile, olfactory, gustatory, proprioceptive, and vestibular—support integrated brain development. The </w:t>
      </w:r>
      <w:r w:rsidRPr="0087682B">
        <w:rPr>
          <w:b/>
          <w:bCs/>
        </w:rPr>
        <w:lastRenderedPageBreak/>
        <w:t xml:space="preserve">source materials emphasize that "El psyche del hombre se </w:t>
      </w:r>
      <w:proofErr w:type="spellStart"/>
      <w:r w:rsidRPr="0087682B">
        <w:rPr>
          <w:b/>
          <w:bCs/>
        </w:rPr>
        <w:t>desarrolla</w:t>
      </w:r>
      <w:proofErr w:type="spellEnd"/>
      <w:r w:rsidRPr="0087682B">
        <w:rPr>
          <w:b/>
          <w:bCs/>
        </w:rPr>
        <w:t xml:space="preserve"> a </w:t>
      </w:r>
      <w:proofErr w:type="spellStart"/>
      <w:r w:rsidRPr="0087682B">
        <w:rPr>
          <w:b/>
          <w:bCs/>
        </w:rPr>
        <w:t>través</w:t>
      </w:r>
      <w:proofErr w:type="spellEnd"/>
      <w:r w:rsidRPr="0087682B">
        <w:rPr>
          <w:b/>
          <w:bCs/>
        </w:rPr>
        <w:t xml:space="preserve"> del </w:t>
      </w:r>
      <w:proofErr w:type="spellStart"/>
      <w:r w:rsidRPr="0087682B">
        <w:rPr>
          <w:b/>
          <w:bCs/>
        </w:rPr>
        <w:t>movimiento</w:t>
      </w:r>
      <w:proofErr w:type="spellEnd"/>
      <w:r w:rsidRPr="0087682B">
        <w:rPr>
          <w:b/>
          <w:bCs/>
        </w:rPr>
        <w:t xml:space="preserve">, y de sus </w:t>
      </w:r>
      <w:proofErr w:type="spellStart"/>
      <w:r w:rsidRPr="0087682B">
        <w:rPr>
          <w:b/>
          <w:bCs/>
        </w:rPr>
        <w:t>sentidos</w:t>
      </w:r>
      <w:proofErr w:type="spellEnd"/>
      <w:r w:rsidRPr="0087682B">
        <w:rPr>
          <w:b/>
          <w:bCs/>
        </w:rPr>
        <w:t>" (The psyche of man develops through movement and his senses).</w:t>
      </w:r>
    </w:p>
    <w:p w14:paraId="076C53A3" w14:textId="77777777" w:rsidR="004516CE" w:rsidRPr="0087682B" w:rsidRDefault="004516CE" w:rsidP="004516CE">
      <w:pPr>
        <w:numPr>
          <w:ilvl w:val="0"/>
          <w:numId w:val="490"/>
        </w:numPr>
        <w:rPr>
          <w:b/>
          <w:bCs/>
        </w:rPr>
      </w:pPr>
      <w:r w:rsidRPr="0087682B">
        <w:rPr>
          <w:b/>
          <w:bCs/>
        </w:rPr>
        <w:t>Sensorial discrimination - Experiences that refine the ability to perceive differences in sensory qualities (dimensions, textures, sounds, tastes, etc.) build the foundation for classification, comparison, and judgment. These refined perceptions support the development of intelligence by providing precise information about the world.</w:t>
      </w:r>
    </w:p>
    <w:p w14:paraId="61D14D9C" w14:textId="77777777" w:rsidR="004516CE" w:rsidRPr="0087682B" w:rsidRDefault="004516CE" w:rsidP="004516CE">
      <w:pPr>
        <w:numPr>
          <w:ilvl w:val="0"/>
          <w:numId w:val="490"/>
        </w:numPr>
        <w:rPr>
          <w:b/>
          <w:bCs/>
        </w:rPr>
      </w:pPr>
      <w:r w:rsidRPr="0087682B">
        <w:rPr>
          <w:b/>
          <w:bCs/>
        </w:rPr>
        <w:t>Sensory clarity - Environments that present sensory information in an ordered, clear manner rather than chaotic or overwhelming sensory input support the child's ability to process and make meaning of experiences. Sensory overload or deprivation can impede the development of neural pathways essential for cognitive functioning.</w:t>
      </w:r>
    </w:p>
    <w:p w14:paraId="359B38C2" w14:textId="77777777" w:rsidR="004516CE" w:rsidRPr="0087682B" w:rsidRDefault="004516CE" w:rsidP="004516CE">
      <w:pPr>
        <w:numPr>
          <w:ilvl w:val="0"/>
          <w:numId w:val="490"/>
        </w:numPr>
        <w:rPr>
          <w:b/>
          <w:bCs/>
        </w:rPr>
      </w:pPr>
      <w:r w:rsidRPr="0087682B">
        <w:rPr>
          <w:b/>
          <w:bCs/>
        </w:rPr>
        <w:t>Proprioceptive experiences - Activities that develop awareness of body position and movement in space support coordination, balance, and physical confidence. These experiences are particularly important during sensitive periods for movement development.</w:t>
      </w:r>
    </w:p>
    <w:p w14:paraId="1EDD3136" w14:textId="77777777" w:rsidR="004516CE" w:rsidRPr="0087682B" w:rsidRDefault="004516CE" w:rsidP="004516CE">
      <w:pPr>
        <w:numPr>
          <w:ilvl w:val="0"/>
          <w:numId w:val="490"/>
        </w:numPr>
        <w:rPr>
          <w:b/>
          <w:bCs/>
        </w:rPr>
      </w:pPr>
      <w:r w:rsidRPr="0087682B">
        <w:rPr>
          <w:b/>
          <w:bCs/>
        </w:rPr>
        <w:t xml:space="preserve">Gradual complexity - Sensorial experiences that follow </w:t>
      </w:r>
      <w:proofErr w:type="gramStart"/>
      <w:r w:rsidRPr="0087682B">
        <w:rPr>
          <w:b/>
          <w:bCs/>
        </w:rPr>
        <w:t>a progression</w:t>
      </w:r>
      <w:proofErr w:type="gramEnd"/>
      <w:r w:rsidRPr="0087682B">
        <w:rPr>
          <w:b/>
          <w:bCs/>
        </w:rPr>
        <w:t xml:space="preserve"> from simple to complex support the child's developing capacity for processing and integration. This progression should match the child's developmental readiness, offering challenges that stretch capabilities without overwhelming them.</w:t>
      </w:r>
    </w:p>
    <w:p w14:paraId="26B5AA14" w14:textId="77777777" w:rsidR="004516CE" w:rsidRPr="0087682B" w:rsidRDefault="004516CE" w:rsidP="004516CE">
      <w:pPr>
        <w:numPr>
          <w:ilvl w:val="0"/>
          <w:numId w:val="490"/>
        </w:numPr>
        <w:rPr>
          <w:b/>
          <w:bCs/>
        </w:rPr>
      </w:pPr>
      <w:r w:rsidRPr="0087682B">
        <w:rPr>
          <w:b/>
          <w:bCs/>
        </w:rPr>
        <w:t>Natural materials - Exposure to diverse natural materials with their authentic sensory properties provides a foundation for understanding the physical world. Natural materials offer honest sensory feedback, consistency in properties, and subtle variations that refine perception in ways that artificial materials often cannot match.</w:t>
      </w:r>
    </w:p>
    <w:p w14:paraId="224A835B" w14:textId="77777777" w:rsidR="004516CE" w:rsidRPr="0087682B" w:rsidRDefault="004516CE" w:rsidP="004516CE">
      <w:pPr>
        <w:numPr>
          <w:ilvl w:val="0"/>
          <w:numId w:val="490"/>
        </w:numPr>
        <w:rPr>
          <w:b/>
          <w:bCs/>
        </w:rPr>
      </w:pPr>
      <w:r w:rsidRPr="0087682B">
        <w:rPr>
          <w:b/>
          <w:bCs/>
        </w:rPr>
        <w:t>Cross-modal integration - Activities that connect different sensory modalities (e.g., visual-auditory, visual-tactile) support the development of integrated neural networks. This integration is essential for complex cognitive processes like reading (visual-auditory integration) and writing (visual-motor integration).</w:t>
      </w:r>
    </w:p>
    <w:p w14:paraId="1F9DF57B" w14:textId="77777777" w:rsidR="004516CE" w:rsidRPr="0087682B" w:rsidRDefault="004516CE" w:rsidP="00966ECE">
      <w:pPr>
        <w:pStyle w:val="Heading3"/>
      </w:pPr>
      <w:r w:rsidRPr="0087682B">
        <w:t>Cultural Incorporation</w:t>
      </w:r>
    </w:p>
    <w:p w14:paraId="09DF24BD" w14:textId="77777777" w:rsidR="004516CE" w:rsidRPr="0087682B" w:rsidRDefault="004516CE" w:rsidP="004516CE">
      <w:pPr>
        <w:rPr>
          <w:b/>
          <w:bCs/>
        </w:rPr>
      </w:pPr>
      <w:r w:rsidRPr="0087682B">
        <w:rPr>
          <w:b/>
          <w:bCs/>
        </w:rPr>
        <w:t xml:space="preserve">The incorporation of cultural elements represents a fundamental aspect of the psychical embryo's nutrition, enabling the child to become a specific human being of </w:t>
      </w:r>
      <w:r w:rsidRPr="0087682B">
        <w:rPr>
          <w:b/>
          <w:bCs/>
        </w:rPr>
        <w:lastRenderedPageBreak/>
        <w:t>their time and place rather than merely a generic human with basic capabilities. Essential cultural nutrients include:</w:t>
      </w:r>
    </w:p>
    <w:p w14:paraId="50910ADA" w14:textId="77777777" w:rsidR="004516CE" w:rsidRPr="0087682B" w:rsidRDefault="004516CE" w:rsidP="004516CE">
      <w:pPr>
        <w:numPr>
          <w:ilvl w:val="0"/>
          <w:numId w:val="491"/>
        </w:numPr>
        <w:rPr>
          <w:b/>
          <w:bCs/>
        </w:rPr>
      </w:pPr>
      <w:r w:rsidRPr="0087682B">
        <w:rPr>
          <w:b/>
          <w:bCs/>
        </w:rPr>
        <w:t>Language patterns - Exposure to the grammatical structures, vocabulary, pronunciation patterns, and pragmatic rules of the native language enables the child to absorb the primary symbolic system of their culture. The source materials emphasize the importance of "a rich and precise vocabulary" and consistency between verbal and non-verbal communication.</w:t>
      </w:r>
    </w:p>
    <w:p w14:paraId="675A1CC4" w14:textId="77777777" w:rsidR="004516CE" w:rsidRPr="0087682B" w:rsidRDefault="004516CE" w:rsidP="004516CE">
      <w:pPr>
        <w:numPr>
          <w:ilvl w:val="0"/>
          <w:numId w:val="491"/>
        </w:numPr>
        <w:rPr>
          <w:b/>
          <w:bCs/>
        </w:rPr>
      </w:pPr>
      <w:r w:rsidRPr="0087682B">
        <w:rPr>
          <w:b/>
          <w:bCs/>
        </w:rPr>
        <w:t>Social customs and rituals - Opportunities to observe and participate in cultural practices and traditions provide essential patterns for social behavior and belonging. Through these experiences, the child absorbs what Montessori termed the "</w:t>
      </w:r>
      <w:proofErr w:type="spellStart"/>
      <w:proofErr w:type="gramStart"/>
      <w:r w:rsidRPr="0087682B">
        <w:rPr>
          <w:b/>
          <w:bCs/>
        </w:rPr>
        <w:t>supranature</w:t>
      </w:r>
      <w:proofErr w:type="spellEnd"/>
      <w:r w:rsidRPr="0087682B">
        <w:rPr>
          <w:b/>
          <w:bCs/>
        </w:rPr>
        <w:t>"—</w:t>
      </w:r>
      <w:proofErr w:type="gramEnd"/>
      <w:r w:rsidRPr="0087682B">
        <w:rPr>
          <w:b/>
          <w:bCs/>
        </w:rPr>
        <w:t>the human-created adaptations to the natural environment that constitute culture.</w:t>
      </w:r>
    </w:p>
    <w:p w14:paraId="070E87AA" w14:textId="77777777" w:rsidR="004516CE" w:rsidRPr="0087682B" w:rsidRDefault="004516CE" w:rsidP="004516CE">
      <w:pPr>
        <w:numPr>
          <w:ilvl w:val="0"/>
          <w:numId w:val="491"/>
        </w:numPr>
        <w:rPr>
          <w:b/>
          <w:bCs/>
        </w:rPr>
      </w:pPr>
      <w:r w:rsidRPr="0087682B">
        <w:rPr>
          <w:b/>
          <w:bCs/>
        </w:rPr>
        <w:t>Values and ethical frameworks - The implicit and explicit value systems demonstrated in the environment shape the child's developing sense of right and wrong, important and unimportant. The source materials note that the child will absorb "ideas of man, incarnating them" from the environment.</w:t>
      </w:r>
    </w:p>
    <w:p w14:paraId="53772CEB" w14:textId="77777777" w:rsidR="004516CE" w:rsidRPr="0087682B" w:rsidRDefault="004516CE" w:rsidP="004516CE">
      <w:pPr>
        <w:numPr>
          <w:ilvl w:val="0"/>
          <w:numId w:val="491"/>
        </w:numPr>
        <w:rPr>
          <w:b/>
          <w:bCs/>
        </w:rPr>
      </w:pPr>
      <w:r w:rsidRPr="0087682B">
        <w:rPr>
          <w:b/>
          <w:bCs/>
        </w:rPr>
        <w:t xml:space="preserve">Artistic and aesthetic traditions - Exposure to the artistic </w:t>
      </w:r>
      <w:proofErr w:type="gramStart"/>
      <w:r w:rsidRPr="0087682B">
        <w:rPr>
          <w:b/>
          <w:bCs/>
        </w:rPr>
        <w:t>expressions</w:t>
      </w:r>
      <w:proofErr w:type="gramEnd"/>
      <w:r w:rsidRPr="0087682B">
        <w:rPr>
          <w:b/>
          <w:bCs/>
        </w:rPr>
        <w:t xml:space="preserve"> characteristic of the culture—music, visual arts, dance, literature—nourishes the child's aesthetic sense and creative capacity. These cultural expressions often embody deep aspects of the culture's worldview and values.</w:t>
      </w:r>
    </w:p>
    <w:p w14:paraId="1E031B00" w14:textId="77777777" w:rsidR="004516CE" w:rsidRPr="0087682B" w:rsidRDefault="004516CE" w:rsidP="004516CE">
      <w:pPr>
        <w:numPr>
          <w:ilvl w:val="0"/>
          <w:numId w:val="491"/>
        </w:numPr>
        <w:rPr>
          <w:b/>
          <w:bCs/>
        </w:rPr>
      </w:pPr>
      <w:r w:rsidRPr="0087682B">
        <w:rPr>
          <w:b/>
          <w:bCs/>
        </w:rPr>
        <w:t>Technology and tools - Opportunities to observe and eventually use the tools and technologies of the culture enable the child to participate in its practical adaptations to the environment. From simple implements to complex technologies, these cultural artifacts represent accumulated human knowledge and problem-solving.</w:t>
      </w:r>
    </w:p>
    <w:p w14:paraId="782F8A7D" w14:textId="77777777" w:rsidR="004516CE" w:rsidRPr="0087682B" w:rsidRDefault="004516CE" w:rsidP="004516CE">
      <w:pPr>
        <w:numPr>
          <w:ilvl w:val="0"/>
          <w:numId w:val="491"/>
        </w:numPr>
        <w:rPr>
          <w:b/>
          <w:bCs/>
        </w:rPr>
      </w:pPr>
      <w:r w:rsidRPr="0087682B">
        <w:rPr>
          <w:b/>
          <w:bCs/>
        </w:rPr>
        <w:t xml:space="preserve">Historical and geographical context - Exposure to stories, images, and experiences that convey the historical and geographical situation of the culture helps the child develop a sense of place and continuity within </w:t>
      </w:r>
      <w:proofErr w:type="gramStart"/>
      <w:r w:rsidRPr="0087682B">
        <w:rPr>
          <w:b/>
          <w:bCs/>
        </w:rPr>
        <w:t>the human</w:t>
      </w:r>
      <w:proofErr w:type="gramEnd"/>
      <w:r w:rsidRPr="0087682B">
        <w:rPr>
          <w:b/>
          <w:bCs/>
        </w:rPr>
        <w:t xml:space="preserve"> experience. This contextual understanding supports the development of identity and belonging.</w:t>
      </w:r>
    </w:p>
    <w:p w14:paraId="52E0E627" w14:textId="77777777" w:rsidR="004516CE" w:rsidRPr="0087682B" w:rsidRDefault="004516CE" w:rsidP="004516CE">
      <w:pPr>
        <w:numPr>
          <w:ilvl w:val="0"/>
          <w:numId w:val="491"/>
        </w:numPr>
        <w:rPr>
          <w:b/>
          <w:bCs/>
        </w:rPr>
      </w:pPr>
      <w:r w:rsidRPr="0087682B">
        <w:rPr>
          <w:b/>
          <w:bCs/>
        </w:rPr>
        <w:t>Spiritual and philosophical frameworks - The underlying worldviews and meaning-making systems of the culture shape the child's developing understanding of existence and purpose. Whether religious, secular, or philosophical, these frameworks provide context for understanding life experiences.</w:t>
      </w:r>
    </w:p>
    <w:p w14:paraId="18EA530B" w14:textId="77777777" w:rsidR="004516CE" w:rsidRPr="0087682B" w:rsidRDefault="004516CE" w:rsidP="004516CE">
      <w:pPr>
        <w:rPr>
          <w:b/>
          <w:bCs/>
        </w:rPr>
      </w:pPr>
      <w:r w:rsidRPr="0087682B">
        <w:rPr>
          <w:b/>
          <w:bCs/>
        </w:rPr>
        <w:lastRenderedPageBreak/>
        <w:t xml:space="preserve">The nutritive elements for the psychical embryo must be provided in appropriate "doses" and sequences, responding to the child's developmental readiness and sensitive periods. Just as the physical embryo requires different nutrients in different proportions at various stages of development, the psychical embryo's needs evolve throughout the developmental process. The source materials note: "The nutrients needed by the child change during the different stages of physical pregnancy; the same happens with nonphysical pregnancy. These nutrients </w:t>
      </w:r>
      <w:proofErr w:type="gramStart"/>
      <w:r w:rsidRPr="0087682B">
        <w:rPr>
          <w:b/>
          <w:bCs/>
        </w:rPr>
        <w:t>have to</w:t>
      </w:r>
      <w:proofErr w:type="gramEnd"/>
      <w:r w:rsidRPr="0087682B">
        <w:rPr>
          <w:b/>
          <w:bCs/>
        </w:rPr>
        <w:t xml:space="preserve"> be in specific quantities at specific times, and the placenta does this. During the external pregnancy the child has specific needs, in specific moments, specific quantities form the environment, and those are the sensitive periods: concentration to what is needed for psychical development."</w:t>
      </w:r>
    </w:p>
    <w:p w14:paraId="70807D8C" w14:textId="77777777" w:rsidR="004516CE" w:rsidRPr="0087682B" w:rsidRDefault="004516CE" w:rsidP="004516CE">
      <w:pPr>
        <w:rPr>
          <w:b/>
          <w:bCs/>
        </w:rPr>
      </w:pPr>
      <w:r w:rsidRPr="0087682B">
        <w:rPr>
          <w:b/>
          <w:bCs/>
        </w:rPr>
        <w:t>The quality of these nutritive elements significantly influences the development of the psychical embryo. Deficiencies can lead to underdevelopment of specific capabilities, while toxins—harmful or distorting influences—can cause developmental deviations. The source materials emphasize: "The toxins in the environment will also be incarnated, and they will remain with the child forever. These include judgements, preconceived ideas, censoring, limiting, etc. Those will become the building blocks for self-construction."</w:t>
      </w:r>
    </w:p>
    <w:p w14:paraId="0C5D58AD" w14:textId="77777777" w:rsidR="004516CE" w:rsidRPr="0087682B" w:rsidRDefault="004516CE" w:rsidP="004516CE">
      <w:pPr>
        <w:rPr>
          <w:b/>
          <w:bCs/>
        </w:rPr>
      </w:pPr>
      <w:r w:rsidRPr="0087682B">
        <w:rPr>
          <w:b/>
          <w:bCs/>
        </w:rPr>
        <w:t>Understanding the essential nutrition for the psychical embryo enables adults to prepare environments that support optimal development. By providing appropriate environmental influences, human interactions, sensorial experiences, and cultural elements in response to the child's developmental needs, we can nourish the formation of psychical organs and support the child's self-construction during this crucial formative period.</w:t>
      </w:r>
    </w:p>
    <w:p w14:paraId="741F9F37" w14:textId="77777777" w:rsidR="004516CE" w:rsidRPr="0087682B" w:rsidRDefault="004516CE" w:rsidP="00966ECE">
      <w:pPr>
        <w:pStyle w:val="Heading2"/>
      </w:pPr>
      <w:r w:rsidRPr="0087682B">
        <w:t>Sensitive Periods as Developmental Windows</w:t>
      </w:r>
    </w:p>
    <w:p w14:paraId="7C2BEDEC" w14:textId="77777777" w:rsidR="004516CE" w:rsidRPr="0087682B" w:rsidRDefault="004516CE" w:rsidP="004516CE">
      <w:pPr>
        <w:rPr>
          <w:b/>
          <w:bCs/>
        </w:rPr>
      </w:pPr>
      <w:r w:rsidRPr="0087682B">
        <w:rPr>
          <w:b/>
          <w:bCs/>
        </w:rPr>
        <w:t xml:space="preserve">Sensitive periods represent critical windows in development during which the child demonstrates heightened receptivity to specific types of environmental stimuli. During these periods, the child absorbs </w:t>
      </w:r>
      <w:proofErr w:type="gramStart"/>
      <w:r w:rsidRPr="0087682B">
        <w:rPr>
          <w:b/>
          <w:bCs/>
        </w:rPr>
        <w:t>particular aspects</w:t>
      </w:r>
      <w:proofErr w:type="gramEnd"/>
      <w:r w:rsidRPr="0087682B">
        <w:rPr>
          <w:b/>
          <w:bCs/>
        </w:rPr>
        <w:t xml:space="preserve"> of the environment with unusual ease and enthusiasm, developing capabilities that would be more difficult to acquire at other times. These sensitive periods play a crucial role in the development of the psychical embryo, guiding the formation of fundamental psychological structures through precisely timed interactions with the environment.</w:t>
      </w:r>
    </w:p>
    <w:p w14:paraId="3C537B22" w14:textId="77777777" w:rsidR="004516CE" w:rsidRPr="0087682B" w:rsidRDefault="004516CE" w:rsidP="004516CE">
      <w:pPr>
        <w:rPr>
          <w:b/>
          <w:bCs/>
        </w:rPr>
      </w:pPr>
      <w:r w:rsidRPr="0087682B">
        <w:rPr>
          <w:b/>
          <w:bCs/>
        </w:rPr>
        <w:t xml:space="preserve">The source materials directly reference these developmental windows: "Durante </w:t>
      </w:r>
      <w:proofErr w:type="spellStart"/>
      <w:r w:rsidRPr="0087682B">
        <w:rPr>
          <w:b/>
          <w:bCs/>
        </w:rPr>
        <w:t>el</w:t>
      </w:r>
      <w:proofErr w:type="spellEnd"/>
      <w:r w:rsidRPr="0087682B">
        <w:rPr>
          <w:b/>
          <w:bCs/>
        </w:rPr>
        <w:t xml:space="preserve"> external pregnancy the child has specific needs, in specific moments, specific quantities form the environment, and those are the sensitive periods: concentration to </w:t>
      </w:r>
      <w:r w:rsidRPr="0087682B">
        <w:rPr>
          <w:b/>
          <w:bCs/>
        </w:rPr>
        <w:lastRenderedPageBreak/>
        <w:t>what is needed for psychical development" (During the external pregnancy the child has specific needs, at specific moments, specific quantities from the environment, and those are the sensitive periods: concentration on what is needed for psychical development). This understanding frames sensitive periods as mechanisms that focus the child's attention and energy on acquiring specific capabilities at optimal moments in development.</w:t>
      </w:r>
    </w:p>
    <w:p w14:paraId="69A79FB1" w14:textId="77777777" w:rsidR="004516CE" w:rsidRPr="0087682B" w:rsidRDefault="004516CE" w:rsidP="00966ECE">
      <w:pPr>
        <w:pStyle w:val="Heading2"/>
      </w:pPr>
      <w:r w:rsidRPr="0087682B">
        <w:t>Relationship to Psychical Development</w:t>
      </w:r>
    </w:p>
    <w:p w14:paraId="5EA6290F" w14:textId="77777777" w:rsidR="004516CE" w:rsidRPr="0087682B" w:rsidRDefault="004516CE" w:rsidP="004516CE">
      <w:pPr>
        <w:rPr>
          <w:b/>
          <w:bCs/>
        </w:rPr>
      </w:pPr>
      <w:r w:rsidRPr="0087682B">
        <w:rPr>
          <w:b/>
          <w:bCs/>
        </w:rPr>
        <w:t>Sensitive periods bear a direct relationship to the development of psychical organs, serving as the temporal framework within which these fundamental psychological structures form. Just as physical organs develop during specific windows in embryonic development, psychical organs develop during specific sensitive periods after birth. The source materials make this parallel explicit: "From these points of sensitivity, it is not the psyche that is developed, but the organs of this psyche. Here also each organ develops independently of the other, e.g., language, being able to judge distances, or being able to orient oneself in the environment, or being able to stand on two legs and other co-ordinations."</w:t>
      </w:r>
    </w:p>
    <w:p w14:paraId="27820389" w14:textId="77777777" w:rsidR="004516CE" w:rsidRPr="0087682B" w:rsidRDefault="004516CE" w:rsidP="004516CE">
      <w:pPr>
        <w:rPr>
          <w:b/>
          <w:bCs/>
        </w:rPr>
      </w:pPr>
      <w:r w:rsidRPr="0087682B">
        <w:rPr>
          <w:b/>
          <w:bCs/>
        </w:rPr>
        <w:t xml:space="preserve">This understanding of sensitive periods as the temporal framework for psychical organ development provides important insights into the child's behavior during early childhood. The intense interest in specific aspects of the </w:t>
      </w:r>
      <w:proofErr w:type="gramStart"/>
      <w:r w:rsidRPr="0087682B">
        <w:rPr>
          <w:b/>
          <w:bCs/>
        </w:rPr>
        <w:t>environment—</w:t>
      </w:r>
      <w:proofErr w:type="gramEnd"/>
      <w:r w:rsidRPr="0087682B">
        <w:rPr>
          <w:b/>
          <w:bCs/>
        </w:rPr>
        <w:t xml:space="preserve">whether order, language, fine movement, social relationships, or sensory refinement—reflects the internal developmental imperative to construct </w:t>
      </w:r>
      <w:proofErr w:type="gramStart"/>
      <w:r w:rsidRPr="0087682B">
        <w:rPr>
          <w:b/>
          <w:bCs/>
        </w:rPr>
        <w:t>particular psychical</w:t>
      </w:r>
      <w:proofErr w:type="gramEnd"/>
      <w:r w:rsidRPr="0087682B">
        <w:rPr>
          <w:b/>
          <w:bCs/>
        </w:rPr>
        <w:t xml:space="preserve"> structures during their optimal windows of formation. As Montessori observed, these periods do not reflect arbitrary interests but reveal the operation of the inherent developmental plan guiding the child's self-construction.</w:t>
      </w:r>
    </w:p>
    <w:p w14:paraId="41CE6581" w14:textId="77777777" w:rsidR="004516CE" w:rsidRPr="0087682B" w:rsidRDefault="004516CE" w:rsidP="004516CE">
      <w:pPr>
        <w:rPr>
          <w:b/>
          <w:bCs/>
        </w:rPr>
      </w:pPr>
      <w:r w:rsidRPr="0087682B">
        <w:rPr>
          <w:b/>
          <w:bCs/>
        </w:rPr>
        <w:t>Sensitive periods demonstrate several distinctive characteristics that distinguish them from casual interests or preferences:</w:t>
      </w:r>
    </w:p>
    <w:p w14:paraId="2618CB53" w14:textId="77777777" w:rsidR="004516CE" w:rsidRPr="0087682B" w:rsidRDefault="004516CE" w:rsidP="004516CE">
      <w:pPr>
        <w:numPr>
          <w:ilvl w:val="0"/>
          <w:numId w:val="492"/>
        </w:numPr>
        <w:rPr>
          <w:b/>
          <w:bCs/>
        </w:rPr>
      </w:pPr>
      <w:r w:rsidRPr="0087682B">
        <w:rPr>
          <w:b/>
          <w:bCs/>
        </w:rPr>
        <w:t>Universality - While varying somewhat in timing and intensity between individuals, sensitive periods follow the same general sequence across cultures and contexts, reflecting their basis in human developmental biology rather than cultural conditioning.</w:t>
      </w:r>
    </w:p>
    <w:p w14:paraId="203CF13E" w14:textId="77777777" w:rsidR="004516CE" w:rsidRPr="0087682B" w:rsidRDefault="004516CE" w:rsidP="004516CE">
      <w:pPr>
        <w:numPr>
          <w:ilvl w:val="0"/>
          <w:numId w:val="492"/>
        </w:numPr>
        <w:rPr>
          <w:b/>
          <w:bCs/>
        </w:rPr>
      </w:pPr>
      <w:r w:rsidRPr="0087682B">
        <w:rPr>
          <w:b/>
          <w:bCs/>
        </w:rPr>
        <w:t>Intensity - During a sensitive period, the child demonstrates unusual concentration, persistence, and joy in activities related to the developing capability. This intensity reflects the developmental imperative driving the acquisition.</w:t>
      </w:r>
    </w:p>
    <w:p w14:paraId="5CFF92F1" w14:textId="77777777" w:rsidR="004516CE" w:rsidRPr="0087682B" w:rsidRDefault="004516CE" w:rsidP="004516CE">
      <w:pPr>
        <w:numPr>
          <w:ilvl w:val="0"/>
          <w:numId w:val="492"/>
        </w:numPr>
        <w:rPr>
          <w:b/>
          <w:bCs/>
        </w:rPr>
      </w:pPr>
      <w:r w:rsidRPr="0087682B">
        <w:rPr>
          <w:b/>
          <w:bCs/>
        </w:rPr>
        <w:lastRenderedPageBreak/>
        <w:t>Specificity - Each sensitive period focuses on a particular capability or aspect of the environment, with the child spontaneously selecting experiences that support the development in progress.</w:t>
      </w:r>
    </w:p>
    <w:p w14:paraId="53B502F6" w14:textId="77777777" w:rsidR="004516CE" w:rsidRPr="0087682B" w:rsidRDefault="004516CE" w:rsidP="004516CE">
      <w:pPr>
        <w:numPr>
          <w:ilvl w:val="0"/>
          <w:numId w:val="492"/>
        </w:numPr>
        <w:rPr>
          <w:b/>
          <w:bCs/>
        </w:rPr>
      </w:pPr>
      <w:r w:rsidRPr="0087682B">
        <w:rPr>
          <w:b/>
          <w:bCs/>
        </w:rPr>
        <w:t>Transience - Sensitive periods have both a beginning and an end, with the heightened receptivity diminishing once the capability has been sufficiently developed. After the period passes, similar abilities can still be acquired but typically require more conscious effort and produce less integrated results.</w:t>
      </w:r>
    </w:p>
    <w:p w14:paraId="623F8848" w14:textId="77777777" w:rsidR="004516CE" w:rsidRPr="0087682B" w:rsidRDefault="004516CE" w:rsidP="004516CE">
      <w:pPr>
        <w:numPr>
          <w:ilvl w:val="0"/>
          <w:numId w:val="492"/>
        </w:numPr>
        <w:rPr>
          <w:b/>
          <w:bCs/>
        </w:rPr>
      </w:pPr>
      <w:r w:rsidRPr="0087682B">
        <w:rPr>
          <w:b/>
          <w:bCs/>
        </w:rPr>
        <w:t>Imperviousness to distraction - During periods of concentration related to a sensitive period, the child demonstrates remarkable focus, often ignoring stimuli that would normally attract attention.</w:t>
      </w:r>
    </w:p>
    <w:p w14:paraId="3A5C2818" w14:textId="77777777" w:rsidR="004516CE" w:rsidRPr="0087682B" w:rsidRDefault="004516CE" w:rsidP="004516CE">
      <w:pPr>
        <w:rPr>
          <w:b/>
          <w:bCs/>
        </w:rPr>
      </w:pPr>
      <w:r w:rsidRPr="0087682B">
        <w:rPr>
          <w:b/>
          <w:bCs/>
        </w:rPr>
        <w:t>The timing of sensitive periods follows a logical sequence, with each building upon capabilities developed during previous periods. This sequence reflects both neurological maturation and functional dependencies between different capabilities. For example, the sensitive period for order provides a foundation for categorization and organization of experience, which supports subsequent language development, which in turn supports more complex social interactions.</w:t>
      </w:r>
    </w:p>
    <w:p w14:paraId="7C7AF6CF" w14:textId="77777777" w:rsidR="004516CE" w:rsidRPr="0087682B" w:rsidRDefault="004516CE" w:rsidP="004516CE">
      <w:pPr>
        <w:rPr>
          <w:b/>
          <w:bCs/>
        </w:rPr>
      </w:pPr>
      <w:r w:rsidRPr="0087682B">
        <w:rPr>
          <w:b/>
          <w:bCs/>
        </w:rPr>
        <w:t>The primary sensitive periods of early childhood include:</w:t>
      </w:r>
    </w:p>
    <w:p w14:paraId="145B5817" w14:textId="77777777" w:rsidR="004516CE" w:rsidRPr="0087682B" w:rsidRDefault="004516CE" w:rsidP="004516CE">
      <w:pPr>
        <w:numPr>
          <w:ilvl w:val="0"/>
          <w:numId w:val="493"/>
        </w:numPr>
        <w:rPr>
          <w:b/>
          <w:bCs/>
        </w:rPr>
      </w:pPr>
      <w:r w:rsidRPr="0087682B">
        <w:rPr>
          <w:b/>
          <w:bCs/>
        </w:rPr>
        <w:t>Order (birth to around age 3, with peak intensity between 18 months and 2.5 years) - During this period, the child absorbs the spatial, temporal, and relational patterns in the environment, developing an internal sense of order that serves as the foundation for classification, prediction, and security. The intense need for consistency and predictability during this period reflects the child's work of constructing an ordered understanding of the world.</w:t>
      </w:r>
    </w:p>
    <w:p w14:paraId="0F4F2B9F" w14:textId="77777777" w:rsidR="004516CE" w:rsidRPr="0087682B" w:rsidRDefault="004516CE" w:rsidP="004516CE">
      <w:pPr>
        <w:numPr>
          <w:ilvl w:val="0"/>
          <w:numId w:val="493"/>
        </w:numPr>
        <w:rPr>
          <w:b/>
          <w:bCs/>
        </w:rPr>
      </w:pPr>
      <w:r w:rsidRPr="0087682B">
        <w:rPr>
          <w:b/>
          <w:bCs/>
        </w:rPr>
        <w:t>Language (birth to around age 6, with peak intensity between 18 months and 3 years) - This extended sensitive period encompasses various aspects of language acquisition, from the discrimination of phonemes in the earliest months to vocabulary development, grammatical structure, and eventually writing and reading. The child's absorption of language during this period occurs without formal instruction, through meaningful exposure in context.</w:t>
      </w:r>
    </w:p>
    <w:p w14:paraId="6B492E41" w14:textId="77777777" w:rsidR="004516CE" w:rsidRPr="0087682B" w:rsidRDefault="004516CE" w:rsidP="004516CE">
      <w:pPr>
        <w:numPr>
          <w:ilvl w:val="0"/>
          <w:numId w:val="493"/>
        </w:numPr>
        <w:rPr>
          <w:b/>
          <w:bCs/>
        </w:rPr>
      </w:pPr>
      <w:r w:rsidRPr="0087682B">
        <w:rPr>
          <w:b/>
          <w:bCs/>
        </w:rPr>
        <w:t>Refinement of movement (birth to around age 4, with different aspects peaking at different times) - This period includes both gross motor development (walking, running, jumping) and fine motor coordination (grasping, manipulating small objects, precise hand movements). The child's drive for movement during this period supports not only physical development but also cognitive growth through the integration of sensory information with motor activity.</w:t>
      </w:r>
    </w:p>
    <w:p w14:paraId="718055FE" w14:textId="77777777" w:rsidR="004516CE" w:rsidRPr="0087682B" w:rsidRDefault="004516CE" w:rsidP="004516CE">
      <w:pPr>
        <w:numPr>
          <w:ilvl w:val="0"/>
          <w:numId w:val="493"/>
        </w:numPr>
        <w:rPr>
          <w:b/>
          <w:bCs/>
        </w:rPr>
      </w:pPr>
      <w:r w:rsidRPr="0087682B">
        <w:rPr>
          <w:b/>
          <w:bCs/>
        </w:rPr>
        <w:lastRenderedPageBreak/>
        <w:t>Sensory refinement (birth to around age 5) - During this period, the child develops increasingly precise discrimination of sensory qualities—visual, auditory, tactile, olfactory, and gustatory. This sensory refinement provides the foundation for categorization, comparison, and aesthetic appreciation.</w:t>
      </w:r>
    </w:p>
    <w:p w14:paraId="636FDE24" w14:textId="77777777" w:rsidR="004516CE" w:rsidRPr="0087682B" w:rsidRDefault="004516CE" w:rsidP="004516CE">
      <w:pPr>
        <w:numPr>
          <w:ilvl w:val="0"/>
          <w:numId w:val="493"/>
        </w:numPr>
        <w:rPr>
          <w:b/>
          <w:bCs/>
        </w:rPr>
      </w:pPr>
      <w:r w:rsidRPr="0087682B">
        <w:rPr>
          <w:b/>
          <w:bCs/>
        </w:rPr>
        <w:t>Social behavior (around 2.5 to 6 years) - This period focuses on the absorption of social customs, manners, and relationship patterns. The child's interest in social rules and roles during this time supports their integration into the social fabric of their culture.</w:t>
      </w:r>
    </w:p>
    <w:p w14:paraId="55AA086F" w14:textId="77777777" w:rsidR="004516CE" w:rsidRPr="0087682B" w:rsidRDefault="004516CE" w:rsidP="004516CE">
      <w:pPr>
        <w:numPr>
          <w:ilvl w:val="0"/>
          <w:numId w:val="493"/>
        </w:numPr>
        <w:rPr>
          <w:b/>
          <w:bCs/>
        </w:rPr>
      </w:pPr>
      <w:r w:rsidRPr="0087682B">
        <w:rPr>
          <w:b/>
          <w:bCs/>
        </w:rPr>
        <w:t xml:space="preserve">Small objects (around 18 months to 3 years) - During this period, the child demonstrates </w:t>
      </w:r>
      <w:proofErr w:type="gramStart"/>
      <w:r w:rsidRPr="0087682B">
        <w:rPr>
          <w:b/>
          <w:bCs/>
        </w:rPr>
        <w:t>intense</w:t>
      </w:r>
      <w:proofErr w:type="gramEnd"/>
      <w:r w:rsidRPr="0087682B">
        <w:rPr>
          <w:b/>
          <w:bCs/>
        </w:rPr>
        <w:t xml:space="preserve"> interest in tiny details and minute objects, reflecting the development of visual discrimination and fine motor coordination. This interest supports the refinement of attention and precision in observation.</w:t>
      </w:r>
    </w:p>
    <w:p w14:paraId="77125FBD" w14:textId="77777777" w:rsidR="004516CE" w:rsidRPr="0087682B" w:rsidRDefault="004516CE" w:rsidP="004516CE">
      <w:pPr>
        <w:rPr>
          <w:b/>
          <w:bCs/>
        </w:rPr>
      </w:pPr>
      <w:r w:rsidRPr="0087682B">
        <w:rPr>
          <w:b/>
          <w:bCs/>
        </w:rPr>
        <w:t>The sensitive periods of early childhood do not operate in isolation but overlap and interact, creating a complex developmental landscape. At any given time, the child may be in multiple sensitive periods simultaneously, with their behavior reflecting the interplay of these various developmental imperatives. This complexity requires careful observation to discern which sensitive period might be most active at a particular moment and how best to support the corresponding development.</w:t>
      </w:r>
    </w:p>
    <w:p w14:paraId="16EFD890" w14:textId="77777777" w:rsidR="004516CE" w:rsidRPr="0087682B" w:rsidRDefault="004516CE" w:rsidP="00966ECE">
      <w:pPr>
        <w:pStyle w:val="Heading2"/>
      </w:pPr>
      <w:r w:rsidRPr="0087682B">
        <w:t>Recognition and Response</w:t>
      </w:r>
    </w:p>
    <w:p w14:paraId="0A53CC61" w14:textId="77777777" w:rsidR="004516CE" w:rsidRPr="0087682B" w:rsidRDefault="004516CE" w:rsidP="004516CE">
      <w:pPr>
        <w:rPr>
          <w:b/>
          <w:bCs/>
        </w:rPr>
      </w:pPr>
      <w:r w:rsidRPr="0087682B">
        <w:rPr>
          <w:b/>
          <w:bCs/>
        </w:rPr>
        <w:t xml:space="preserve">The ability to recognize sensitive periods in progress represents one of the most valuable skills for adults supporting child development. This recognition requires careful, objective observation focused on identifying patterns in the child's spontaneous activity rather than imposing adult expectations or interpretations. The source materials emphasize the importance of observation: "La </w:t>
      </w:r>
      <w:proofErr w:type="spellStart"/>
      <w:r w:rsidRPr="0087682B">
        <w:rPr>
          <w:b/>
          <w:bCs/>
        </w:rPr>
        <w:t>observación</w:t>
      </w:r>
      <w:proofErr w:type="spellEnd"/>
      <w:r w:rsidRPr="0087682B">
        <w:rPr>
          <w:b/>
          <w:bCs/>
        </w:rPr>
        <w:t xml:space="preserve"> y registrar </w:t>
      </w:r>
      <w:proofErr w:type="spellStart"/>
      <w:r w:rsidRPr="0087682B">
        <w:rPr>
          <w:b/>
          <w:bCs/>
        </w:rPr>
        <w:t>nos</w:t>
      </w:r>
      <w:proofErr w:type="spellEnd"/>
      <w:r w:rsidRPr="0087682B">
        <w:rPr>
          <w:b/>
          <w:bCs/>
        </w:rPr>
        <w:t xml:space="preserve"> </w:t>
      </w:r>
      <w:proofErr w:type="spellStart"/>
      <w:r w:rsidRPr="0087682B">
        <w:rPr>
          <w:b/>
          <w:bCs/>
        </w:rPr>
        <w:t>ayudan</w:t>
      </w:r>
      <w:proofErr w:type="spellEnd"/>
      <w:r w:rsidRPr="0087682B">
        <w:rPr>
          <w:b/>
          <w:bCs/>
        </w:rPr>
        <w:t xml:space="preserve"> para </w:t>
      </w:r>
      <w:proofErr w:type="spellStart"/>
      <w:r w:rsidRPr="0087682B">
        <w:rPr>
          <w:b/>
          <w:bCs/>
        </w:rPr>
        <w:t>poder</w:t>
      </w:r>
      <w:proofErr w:type="spellEnd"/>
      <w:r w:rsidRPr="0087682B">
        <w:rPr>
          <w:b/>
          <w:bCs/>
        </w:rPr>
        <w:t xml:space="preserve"> </w:t>
      </w:r>
      <w:proofErr w:type="spellStart"/>
      <w:r w:rsidRPr="0087682B">
        <w:rPr>
          <w:b/>
          <w:bCs/>
        </w:rPr>
        <w:t>enseñar</w:t>
      </w:r>
      <w:proofErr w:type="spellEnd"/>
      <w:r w:rsidRPr="0087682B">
        <w:rPr>
          <w:b/>
          <w:bCs/>
        </w:rPr>
        <w:t xml:space="preserve"> tanto a </w:t>
      </w:r>
      <w:proofErr w:type="spellStart"/>
      <w:r w:rsidRPr="0087682B">
        <w:rPr>
          <w:b/>
          <w:bCs/>
        </w:rPr>
        <w:t>quitar</w:t>
      </w:r>
      <w:proofErr w:type="spellEnd"/>
      <w:r w:rsidRPr="0087682B">
        <w:rPr>
          <w:b/>
          <w:bCs/>
        </w:rPr>
        <w:t xml:space="preserve"> </w:t>
      </w:r>
      <w:proofErr w:type="spellStart"/>
      <w:r w:rsidRPr="0087682B">
        <w:rPr>
          <w:b/>
          <w:bCs/>
        </w:rPr>
        <w:t>el</w:t>
      </w:r>
      <w:proofErr w:type="spellEnd"/>
      <w:r w:rsidRPr="0087682B">
        <w:rPr>
          <w:b/>
          <w:bCs/>
        </w:rPr>
        <w:t xml:space="preserve"> </w:t>
      </w:r>
      <w:proofErr w:type="spellStart"/>
      <w:r w:rsidRPr="0087682B">
        <w:rPr>
          <w:b/>
          <w:bCs/>
        </w:rPr>
        <w:t>pañal</w:t>
      </w:r>
      <w:proofErr w:type="spellEnd"/>
      <w:r w:rsidRPr="0087682B">
        <w:rPr>
          <w:b/>
          <w:bCs/>
        </w:rPr>
        <w:t xml:space="preserve">, </w:t>
      </w:r>
      <w:proofErr w:type="spellStart"/>
      <w:r w:rsidRPr="0087682B">
        <w:rPr>
          <w:b/>
          <w:bCs/>
        </w:rPr>
        <w:t>como</w:t>
      </w:r>
      <w:proofErr w:type="spellEnd"/>
      <w:r w:rsidRPr="0087682B">
        <w:rPr>
          <w:b/>
          <w:bCs/>
        </w:rPr>
        <w:t xml:space="preserve"> </w:t>
      </w:r>
      <w:proofErr w:type="gramStart"/>
      <w:r w:rsidRPr="0087682B">
        <w:rPr>
          <w:b/>
          <w:bCs/>
        </w:rPr>
        <w:t>a</w:t>
      </w:r>
      <w:proofErr w:type="gramEnd"/>
      <w:r w:rsidRPr="0087682B">
        <w:rPr>
          <w:b/>
          <w:bCs/>
        </w:rPr>
        <w:t xml:space="preserve"> </w:t>
      </w:r>
      <w:proofErr w:type="spellStart"/>
      <w:r w:rsidRPr="0087682B">
        <w:rPr>
          <w:b/>
          <w:bCs/>
        </w:rPr>
        <w:t>irse</w:t>
      </w:r>
      <w:proofErr w:type="spellEnd"/>
      <w:r w:rsidRPr="0087682B">
        <w:rPr>
          <w:b/>
          <w:bCs/>
        </w:rPr>
        <w:t xml:space="preserve"> a </w:t>
      </w:r>
      <w:proofErr w:type="spellStart"/>
      <w:r w:rsidRPr="0087682B">
        <w:rPr>
          <w:b/>
          <w:bCs/>
        </w:rPr>
        <w:t>dormir</w:t>
      </w:r>
      <w:proofErr w:type="spellEnd"/>
      <w:r w:rsidRPr="0087682B">
        <w:rPr>
          <w:b/>
          <w:bCs/>
        </w:rPr>
        <w:t>" (Observation and recording help us to teach both toilet learning and going to sleep).</w:t>
      </w:r>
    </w:p>
    <w:p w14:paraId="4BD46454" w14:textId="77777777" w:rsidR="004516CE" w:rsidRPr="0087682B" w:rsidRDefault="004516CE" w:rsidP="004516CE">
      <w:pPr>
        <w:rPr>
          <w:b/>
          <w:bCs/>
        </w:rPr>
      </w:pPr>
      <w:r w:rsidRPr="0087682B">
        <w:rPr>
          <w:b/>
          <w:bCs/>
        </w:rPr>
        <w:t>Signs that may indicate an active sensitive period include:</w:t>
      </w:r>
    </w:p>
    <w:p w14:paraId="2E19C21C" w14:textId="77777777" w:rsidR="004516CE" w:rsidRPr="0087682B" w:rsidRDefault="004516CE" w:rsidP="004516CE">
      <w:pPr>
        <w:numPr>
          <w:ilvl w:val="0"/>
          <w:numId w:val="494"/>
        </w:numPr>
        <w:rPr>
          <w:b/>
          <w:bCs/>
        </w:rPr>
      </w:pPr>
      <w:r w:rsidRPr="0087682B">
        <w:rPr>
          <w:b/>
          <w:bCs/>
        </w:rPr>
        <w:t>Repetition - The child spontaneously repeats certain activities with no apparent external motivation, demonstrating an internal drive to perfect a specific skill or absorb a particular aspect of the environment.</w:t>
      </w:r>
    </w:p>
    <w:p w14:paraId="2D386C9D" w14:textId="77777777" w:rsidR="004516CE" w:rsidRPr="0087682B" w:rsidRDefault="004516CE" w:rsidP="004516CE">
      <w:pPr>
        <w:numPr>
          <w:ilvl w:val="0"/>
          <w:numId w:val="494"/>
        </w:numPr>
        <w:rPr>
          <w:b/>
          <w:bCs/>
        </w:rPr>
      </w:pPr>
      <w:r w:rsidRPr="0087682B">
        <w:rPr>
          <w:b/>
          <w:bCs/>
        </w:rPr>
        <w:t>Concentration - During activities related to an active sensitive period, the child shows unusual focus and resistance to distraction, sometimes appearing oblivious to surrounding stimuli.</w:t>
      </w:r>
    </w:p>
    <w:p w14:paraId="68AB7E9A" w14:textId="77777777" w:rsidR="004516CE" w:rsidRPr="0087682B" w:rsidRDefault="004516CE" w:rsidP="004516CE">
      <w:pPr>
        <w:numPr>
          <w:ilvl w:val="0"/>
          <w:numId w:val="494"/>
        </w:numPr>
        <w:rPr>
          <w:b/>
          <w:bCs/>
        </w:rPr>
      </w:pPr>
      <w:r w:rsidRPr="0087682B">
        <w:rPr>
          <w:b/>
          <w:bCs/>
        </w:rPr>
        <w:lastRenderedPageBreak/>
        <w:t>Joy - The successful exercise of developing capabilities during a sensitive period produces visible satisfaction and pleasure, often manifested as a sense of calm after periods of intense concentration.</w:t>
      </w:r>
    </w:p>
    <w:p w14:paraId="1624C34C" w14:textId="77777777" w:rsidR="004516CE" w:rsidRPr="0087682B" w:rsidRDefault="004516CE" w:rsidP="004516CE">
      <w:pPr>
        <w:numPr>
          <w:ilvl w:val="0"/>
          <w:numId w:val="494"/>
        </w:numPr>
        <w:rPr>
          <w:b/>
          <w:bCs/>
        </w:rPr>
      </w:pPr>
      <w:r w:rsidRPr="0087682B">
        <w:rPr>
          <w:b/>
          <w:bCs/>
        </w:rPr>
        <w:t>Selectivity - The child spontaneously selects certain activities or aspects of the environment while showing less interest in others, revealing the specific focus of the current sensitive period.</w:t>
      </w:r>
    </w:p>
    <w:p w14:paraId="1B64FCEC" w14:textId="77777777" w:rsidR="004516CE" w:rsidRPr="0087682B" w:rsidRDefault="004516CE" w:rsidP="004516CE">
      <w:pPr>
        <w:numPr>
          <w:ilvl w:val="0"/>
          <w:numId w:val="494"/>
        </w:numPr>
        <w:rPr>
          <w:b/>
          <w:bCs/>
        </w:rPr>
      </w:pPr>
      <w:r w:rsidRPr="0087682B">
        <w:rPr>
          <w:b/>
          <w:bCs/>
        </w:rPr>
        <w:t>Frustration when interrupted - Because activities during sensitive periods serve vital developmental needs, interruption often produces strong negative reactions, reflecting the thwarting of an internal imperative rather than mere preference.</w:t>
      </w:r>
    </w:p>
    <w:p w14:paraId="0C47BA10" w14:textId="77777777" w:rsidR="004516CE" w:rsidRPr="0087682B" w:rsidRDefault="004516CE" w:rsidP="004516CE">
      <w:pPr>
        <w:rPr>
          <w:b/>
          <w:bCs/>
        </w:rPr>
      </w:pPr>
      <w:r w:rsidRPr="0087682B">
        <w:rPr>
          <w:b/>
          <w:bCs/>
        </w:rPr>
        <w:t>Appropriate responses to recognized sensitive periods include:</w:t>
      </w:r>
    </w:p>
    <w:p w14:paraId="36B9A080" w14:textId="77777777" w:rsidR="004516CE" w:rsidRPr="0087682B" w:rsidRDefault="004516CE" w:rsidP="004516CE">
      <w:pPr>
        <w:numPr>
          <w:ilvl w:val="0"/>
          <w:numId w:val="495"/>
        </w:numPr>
        <w:rPr>
          <w:b/>
          <w:bCs/>
        </w:rPr>
      </w:pPr>
      <w:r w:rsidRPr="0087682B">
        <w:rPr>
          <w:b/>
          <w:bCs/>
        </w:rPr>
        <w:t>Environmental preparation - Providing materials and experiences that support the specific development in progress, arranged for independent access and use. The source materials emphasize: "To follow the child means to follow their needs and thus preparing the environment with the necessary nutrients."</w:t>
      </w:r>
    </w:p>
    <w:p w14:paraId="0A4F1A2E" w14:textId="77777777" w:rsidR="004516CE" w:rsidRPr="0087682B" w:rsidRDefault="004516CE" w:rsidP="004516CE">
      <w:pPr>
        <w:numPr>
          <w:ilvl w:val="0"/>
          <w:numId w:val="495"/>
        </w:numPr>
        <w:rPr>
          <w:b/>
          <w:bCs/>
        </w:rPr>
      </w:pPr>
      <w:r w:rsidRPr="0087682B">
        <w:rPr>
          <w:b/>
          <w:bCs/>
        </w:rPr>
        <w:t>Protection from interruption - Respecting the child's concentration by avoiding unnecessary disruption of focused activity, recognizing the developmental importance of these periods of deep engagement.</w:t>
      </w:r>
    </w:p>
    <w:p w14:paraId="17AC1BB9" w14:textId="77777777" w:rsidR="004516CE" w:rsidRPr="0087682B" w:rsidRDefault="004516CE" w:rsidP="004516CE">
      <w:pPr>
        <w:numPr>
          <w:ilvl w:val="0"/>
          <w:numId w:val="495"/>
        </w:numPr>
        <w:rPr>
          <w:b/>
          <w:bCs/>
        </w:rPr>
      </w:pPr>
      <w:r w:rsidRPr="0087682B">
        <w:rPr>
          <w:b/>
          <w:bCs/>
        </w:rPr>
        <w:t>Observation without interference - Maintaining awareness of the child's activity without directing or controlling it, allowing the internal developmental guide to direct the pace and sequence of acquisition.</w:t>
      </w:r>
    </w:p>
    <w:p w14:paraId="40B046D9" w14:textId="77777777" w:rsidR="004516CE" w:rsidRPr="0087682B" w:rsidRDefault="004516CE" w:rsidP="004516CE">
      <w:pPr>
        <w:numPr>
          <w:ilvl w:val="0"/>
          <w:numId w:val="495"/>
        </w:numPr>
        <w:rPr>
          <w:b/>
          <w:bCs/>
        </w:rPr>
      </w:pPr>
      <w:r w:rsidRPr="0087682B">
        <w:rPr>
          <w:b/>
          <w:bCs/>
        </w:rPr>
        <w:t>Appropriate assistance - Offering help when genuinely needed while avoiding unnecessary aid that might interfere with the child's self-directed development. The source materials warn against "Substitution of the will" which can occur when adults do for children what they could do for themselves.</w:t>
      </w:r>
    </w:p>
    <w:p w14:paraId="459AC6FA" w14:textId="77777777" w:rsidR="004516CE" w:rsidRPr="0087682B" w:rsidRDefault="004516CE" w:rsidP="004516CE">
      <w:pPr>
        <w:numPr>
          <w:ilvl w:val="0"/>
          <w:numId w:val="495"/>
        </w:numPr>
        <w:rPr>
          <w:b/>
          <w:bCs/>
        </w:rPr>
      </w:pPr>
      <w:r w:rsidRPr="0087682B">
        <w:rPr>
          <w:b/>
          <w:bCs/>
        </w:rPr>
        <w:t>Documentation - Recording observations of behaviors associated with sensitive periods to track developmental progress and inform environmental adjustments. The source materials note: "Keeping a diary of stray thoughts and observations can be useful."</w:t>
      </w:r>
    </w:p>
    <w:p w14:paraId="5DD03DFC" w14:textId="77777777" w:rsidR="004516CE" w:rsidRPr="0087682B" w:rsidRDefault="004516CE" w:rsidP="004516CE">
      <w:pPr>
        <w:rPr>
          <w:b/>
          <w:bCs/>
        </w:rPr>
      </w:pPr>
      <w:r w:rsidRPr="0087682B">
        <w:rPr>
          <w:b/>
          <w:bCs/>
        </w:rPr>
        <w:t xml:space="preserve">Missed or thwarted sensitive periods can have significant implications for subsequent development. When a child is prevented from exercising a developing capability during its sensitive period—whether through environmental limitations, adult restrictions, or disruptive </w:t>
      </w:r>
      <w:proofErr w:type="gramStart"/>
      <w:r w:rsidRPr="0087682B">
        <w:rPr>
          <w:b/>
          <w:bCs/>
        </w:rPr>
        <w:t>circumstances—</w:t>
      </w:r>
      <w:proofErr w:type="gramEnd"/>
      <w:r w:rsidRPr="0087682B">
        <w:rPr>
          <w:b/>
          <w:bCs/>
        </w:rPr>
        <w:t xml:space="preserve">the development of the corresponding </w:t>
      </w:r>
      <w:r w:rsidRPr="0087682B">
        <w:rPr>
          <w:b/>
          <w:bCs/>
        </w:rPr>
        <w:lastRenderedPageBreak/>
        <w:t>psychical organ may be compromised. While the capability can still be acquired later, it typically requires more conscious effort and may never achieve the same level of integration as when developed during the sensitive period.</w:t>
      </w:r>
    </w:p>
    <w:p w14:paraId="18E6CC3C" w14:textId="77777777" w:rsidR="004516CE" w:rsidRPr="0087682B" w:rsidRDefault="004516CE" w:rsidP="004516CE">
      <w:pPr>
        <w:rPr>
          <w:b/>
          <w:bCs/>
        </w:rPr>
      </w:pPr>
      <w:r w:rsidRPr="0087682B">
        <w:rPr>
          <w:b/>
          <w:bCs/>
        </w:rPr>
        <w:t xml:space="preserve">The source materials note potential consequences of missed sensitive periods: "Si uno de </w:t>
      </w:r>
      <w:proofErr w:type="spellStart"/>
      <w:r w:rsidRPr="0087682B">
        <w:rPr>
          <w:b/>
          <w:bCs/>
        </w:rPr>
        <w:t>los</w:t>
      </w:r>
      <w:proofErr w:type="spellEnd"/>
      <w:r w:rsidRPr="0087682B">
        <w:rPr>
          <w:b/>
          <w:bCs/>
        </w:rPr>
        <w:t xml:space="preserve"> psychic organs are impacted by toxins in the environment, it will translate into dependency. Lack of independence will be related </w:t>
      </w:r>
      <w:proofErr w:type="gramStart"/>
      <w:r w:rsidRPr="0087682B">
        <w:rPr>
          <w:b/>
          <w:bCs/>
        </w:rPr>
        <w:t>into</w:t>
      </w:r>
      <w:proofErr w:type="gramEnd"/>
      <w:r w:rsidRPr="0087682B">
        <w:rPr>
          <w:b/>
          <w:bCs/>
        </w:rPr>
        <w:t xml:space="preserve"> different aspects of life of the child" (If one of the psychic organs is impacted by toxins in the environment, it will translate into dependency. Lack of independence will be related to different aspects of the child's life). This understanding highlights the importance of providing appropriate support during these critical developmental windows.</w:t>
      </w:r>
    </w:p>
    <w:p w14:paraId="6935CB8C" w14:textId="77777777" w:rsidR="004516CE" w:rsidRPr="0087682B" w:rsidRDefault="004516CE" w:rsidP="004516CE">
      <w:pPr>
        <w:rPr>
          <w:b/>
          <w:bCs/>
        </w:rPr>
      </w:pPr>
      <w:r w:rsidRPr="0087682B">
        <w:rPr>
          <w:b/>
          <w:bCs/>
        </w:rPr>
        <w:t>Understanding sensitive periods as the temporal framework for psychical organ development provides a powerful guide for supporting optimal development during early childhood. By recognizing these periods in progress and responding appropriately, adults can support the child's self-construction without imposing their own timelines or priorities. This approach respects the wisdom of the inherent developmental plan while providing the environmental conditions necessary for its fulfillment.</w:t>
      </w:r>
    </w:p>
    <w:p w14:paraId="4FCEAB13" w14:textId="77777777" w:rsidR="004516CE" w:rsidRPr="0087682B" w:rsidRDefault="004516CE" w:rsidP="00966ECE">
      <w:pPr>
        <w:pStyle w:val="Heading2"/>
      </w:pPr>
      <w:r w:rsidRPr="0087682B">
        <w:t>The Role of the Adult</w:t>
      </w:r>
    </w:p>
    <w:p w14:paraId="4685E359" w14:textId="77777777" w:rsidR="004516CE" w:rsidRPr="0087682B" w:rsidRDefault="004516CE" w:rsidP="004516CE">
      <w:pPr>
        <w:rPr>
          <w:b/>
          <w:bCs/>
        </w:rPr>
      </w:pPr>
      <w:r w:rsidRPr="0087682B">
        <w:rPr>
          <w:b/>
          <w:bCs/>
        </w:rPr>
        <w:t>The adult plays a crucial role in supporting the development of the psychical embryo, though this role differs fundamentally from traditional conceptions of teaching or parenting. Rather than directly shaping the child's mind or imposing knowledge, the adult serves primarily as a preparer of optimal conditions for self-directed development, a vigilant observer of developmental needs, and a guardian of the child's developmental process. This transformed relationship with the child emerges from understanding the nature of the psychical embryo and respecting the internal guide directing its development.</w:t>
      </w:r>
    </w:p>
    <w:p w14:paraId="196FB94E" w14:textId="77777777" w:rsidR="004516CE" w:rsidRPr="0087682B" w:rsidRDefault="004516CE" w:rsidP="004516CE">
      <w:pPr>
        <w:rPr>
          <w:b/>
          <w:bCs/>
        </w:rPr>
      </w:pPr>
      <w:r w:rsidRPr="0087682B">
        <w:rPr>
          <w:b/>
          <w:bCs/>
        </w:rPr>
        <w:t xml:space="preserve">The source materials emphasize the significance of the adult's influence: "The adult is the most important part of the environment, and the process of self-processing is essential so that the child may absorb the nutrients needed." This understanding places extraordinary responsibility on adults to prepare not </w:t>
      </w:r>
      <w:proofErr w:type="gramStart"/>
      <w:r w:rsidRPr="0087682B">
        <w:rPr>
          <w:b/>
          <w:bCs/>
        </w:rPr>
        <w:t>only</w:t>
      </w:r>
      <w:proofErr w:type="gramEnd"/>
      <w:r w:rsidRPr="0087682B">
        <w:rPr>
          <w:b/>
          <w:bCs/>
        </w:rPr>
        <w:t xml:space="preserve"> the physical environment but also themselves as the primary models from whom the child will absorb ways of being in the world.</w:t>
      </w:r>
    </w:p>
    <w:p w14:paraId="6E24B55B" w14:textId="77777777" w:rsidR="004516CE" w:rsidRPr="0087682B" w:rsidRDefault="004516CE" w:rsidP="00966ECE">
      <w:pPr>
        <w:pStyle w:val="Heading3"/>
      </w:pPr>
      <w:r w:rsidRPr="0087682B">
        <w:lastRenderedPageBreak/>
        <w:t>Preparation of Self</w:t>
      </w:r>
    </w:p>
    <w:p w14:paraId="114E63F7" w14:textId="77777777" w:rsidR="004516CE" w:rsidRPr="0087682B" w:rsidRDefault="004516CE" w:rsidP="004516CE">
      <w:pPr>
        <w:rPr>
          <w:b/>
          <w:bCs/>
        </w:rPr>
      </w:pPr>
      <w:r w:rsidRPr="0087682B">
        <w:rPr>
          <w:b/>
          <w:bCs/>
        </w:rPr>
        <w:t xml:space="preserve">The preparation of the adult represents perhaps the most fundamental aspect of supporting the psychical embryo's development. This inner preparation involves developing specific qualities of mind, heart, and behavior that create an optimal human environment for the child's self-construction. The source materials emphasize: "The nonphysical environment is the essence or toxins of the adults. Important for </w:t>
      </w:r>
      <w:proofErr w:type="gramStart"/>
      <w:r w:rsidRPr="0087682B">
        <w:rPr>
          <w:b/>
          <w:bCs/>
        </w:rPr>
        <w:t>adult</w:t>
      </w:r>
      <w:proofErr w:type="gramEnd"/>
      <w:r w:rsidRPr="0087682B">
        <w:rPr>
          <w:b/>
          <w:bCs/>
        </w:rPr>
        <w:t xml:space="preserve"> to self-improve."</w:t>
      </w:r>
    </w:p>
    <w:p w14:paraId="075DB09C" w14:textId="77777777" w:rsidR="004516CE" w:rsidRPr="0087682B" w:rsidRDefault="004516CE" w:rsidP="004516CE">
      <w:pPr>
        <w:rPr>
          <w:b/>
          <w:bCs/>
        </w:rPr>
      </w:pPr>
      <w:r w:rsidRPr="0087682B">
        <w:rPr>
          <w:b/>
          <w:bCs/>
        </w:rPr>
        <w:t>This preparation includes developing:</w:t>
      </w:r>
    </w:p>
    <w:p w14:paraId="304CF4CA" w14:textId="77777777" w:rsidR="004516CE" w:rsidRPr="0087682B" w:rsidRDefault="004516CE" w:rsidP="004516CE">
      <w:pPr>
        <w:numPr>
          <w:ilvl w:val="0"/>
          <w:numId w:val="496"/>
        </w:numPr>
        <w:rPr>
          <w:b/>
          <w:bCs/>
        </w:rPr>
      </w:pPr>
      <w:r w:rsidRPr="0087682B">
        <w:rPr>
          <w:b/>
          <w:bCs/>
        </w:rPr>
        <w:t>Self-awareness - Recognizing one's own patterns, triggers, biases, and emotional responses enables the adult to distinguish between the child's authentic needs and their own projections or expectations. The source materials note: "We need to live life, the way to attach and separate, and how these are done will affect future attachments and separations."</w:t>
      </w:r>
    </w:p>
    <w:p w14:paraId="1357B1FE" w14:textId="77777777" w:rsidR="004516CE" w:rsidRPr="0087682B" w:rsidRDefault="004516CE" w:rsidP="004516CE">
      <w:pPr>
        <w:numPr>
          <w:ilvl w:val="0"/>
          <w:numId w:val="496"/>
        </w:numPr>
        <w:rPr>
          <w:b/>
          <w:bCs/>
        </w:rPr>
      </w:pPr>
      <w:r w:rsidRPr="0087682B">
        <w:rPr>
          <w:b/>
          <w:bCs/>
        </w:rPr>
        <w:t>Objectivity - Cultivating the ability to observe without judgment or interpretation allows the adult to see the child as they are rather than through the lens of personal or cultural expectations. The source materials emphasize the importance of "</w:t>
      </w:r>
      <w:proofErr w:type="spellStart"/>
      <w:r w:rsidRPr="0087682B">
        <w:rPr>
          <w:b/>
          <w:bCs/>
        </w:rPr>
        <w:t>evitando</w:t>
      </w:r>
      <w:proofErr w:type="spellEnd"/>
      <w:r w:rsidRPr="0087682B">
        <w:rPr>
          <w:b/>
          <w:bCs/>
        </w:rPr>
        <w:t xml:space="preserve"> que </w:t>
      </w:r>
      <w:proofErr w:type="spellStart"/>
      <w:r w:rsidRPr="0087682B">
        <w:rPr>
          <w:b/>
          <w:bCs/>
        </w:rPr>
        <w:t>los</w:t>
      </w:r>
      <w:proofErr w:type="spellEnd"/>
      <w:r w:rsidRPr="0087682B">
        <w:rPr>
          <w:b/>
          <w:bCs/>
        </w:rPr>
        <w:t xml:space="preserve"> </w:t>
      </w:r>
      <w:proofErr w:type="spellStart"/>
      <w:r w:rsidRPr="0087682B">
        <w:rPr>
          <w:b/>
          <w:bCs/>
        </w:rPr>
        <w:t>sentimientos</w:t>
      </w:r>
      <w:proofErr w:type="spellEnd"/>
      <w:r w:rsidRPr="0087682B">
        <w:rPr>
          <w:b/>
          <w:bCs/>
        </w:rPr>
        <w:t xml:space="preserve"> </w:t>
      </w:r>
      <w:proofErr w:type="spellStart"/>
      <w:r w:rsidRPr="0087682B">
        <w:rPr>
          <w:b/>
          <w:bCs/>
        </w:rPr>
        <w:t>afecten</w:t>
      </w:r>
      <w:proofErr w:type="spellEnd"/>
      <w:r w:rsidRPr="0087682B">
        <w:rPr>
          <w:b/>
          <w:bCs/>
        </w:rPr>
        <w:t xml:space="preserve"> </w:t>
      </w:r>
      <w:proofErr w:type="spellStart"/>
      <w:r w:rsidRPr="0087682B">
        <w:rPr>
          <w:b/>
          <w:bCs/>
        </w:rPr>
        <w:t>nuestra</w:t>
      </w:r>
      <w:proofErr w:type="spellEnd"/>
      <w:r w:rsidRPr="0087682B">
        <w:rPr>
          <w:b/>
          <w:bCs/>
        </w:rPr>
        <w:t xml:space="preserve"> </w:t>
      </w:r>
      <w:proofErr w:type="spellStart"/>
      <w:r w:rsidRPr="0087682B">
        <w:rPr>
          <w:b/>
          <w:bCs/>
        </w:rPr>
        <w:t>observación</w:t>
      </w:r>
      <w:proofErr w:type="spellEnd"/>
      <w:r w:rsidRPr="0087682B">
        <w:rPr>
          <w:b/>
          <w:bCs/>
        </w:rPr>
        <w:t xml:space="preserve">, </w:t>
      </w:r>
      <w:proofErr w:type="spellStart"/>
      <w:r w:rsidRPr="0087682B">
        <w:rPr>
          <w:b/>
          <w:bCs/>
        </w:rPr>
        <w:t>aceptando</w:t>
      </w:r>
      <w:proofErr w:type="spellEnd"/>
      <w:r w:rsidRPr="0087682B">
        <w:rPr>
          <w:b/>
          <w:bCs/>
        </w:rPr>
        <w:t xml:space="preserve"> las </w:t>
      </w:r>
      <w:proofErr w:type="spellStart"/>
      <w:r w:rsidRPr="0087682B">
        <w:rPr>
          <w:b/>
          <w:bCs/>
        </w:rPr>
        <w:t>cosas</w:t>
      </w:r>
      <w:proofErr w:type="spellEnd"/>
      <w:r w:rsidRPr="0087682B">
        <w:rPr>
          <w:b/>
          <w:bCs/>
        </w:rPr>
        <w:t xml:space="preserve"> </w:t>
      </w:r>
      <w:proofErr w:type="spellStart"/>
      <w:r w:rsidRPr="0087682B">
        <w:rPr>
          <w:b/>
          <w:bCs/>
        </w:rPr>
        <w:t>como</w:t>
      </w:r>
      <w:proofErr w:type="spellEnd"/>
      <w:r w:rsidRPr="0087682B">
        <w:rPr>
          <w:b/>
          <w:bCs/>
        </w:rPr>
        <w:t xml:space="preserve"> son" (avoiding that feelings affect our observation, accepting things as they are).</w:t>
      </w:r>
    </w:p>
    <w:p w14:paraId="26541120" w14:textId="77777777" w:rsidR="004516CE" w:rsidRPr="0087682B" w:rsidRDefault="004516CE" w:rsidP="004516CE">
      <w:pPr>
        <w:numPr>
          <w:ilvl w:val="0"/>
          <w:numId w:val="496"/>
        </w:numPr>
        <w:rPr>
          <w:b/>
          <w:bCs/>
        </w:rPr>
      </w:pPr>
      <w:r w:rsidRPr="0087682B">
        <w:rPr>
          <w:b/>
          <w:bCs/>
        </w:rPr>
        <w:t xml:space="preserve">Patience and trust - Developing confidence in the child's inherent developmental tendencies enables the adult to wait for natural unfolding rather than rushing or forcing development. The source materials note: "The adult needs to prepare the right </w:t>
      </w:r>
      <w:proofErr w:type="gramStart"/>
      <w:r w:rsidRPr="0087682B">
        <w:rPr>
          <w:b/>
          <w:bCs/>
        </w:rPr>
        <w:t>environment, and</w:t>
      </w:r>
      <w:proofErr w:type="gramEnd"/>
      <w:r w:rsidRPr="0087682B">
        <w:rPr>
          <w:b/>
          <w:bCs/>
        </w:rPr>
        <w:t xml:space="preserve"> respect the inner guide's work."</w:t>
      </w:r>
    </w:p>
    <w:p w14:paraId="0221C6C8" w14:textId="77777777" w:rsidR="004516CE" w:rsidRPr="0087682B" w:rsidRDefault="004516CE" w:rsidP="004516CE">
      <w:pPr>
        <w:numPr>
          <w:ilvl w:val="0"/>
          <w:numId w:val="496"/>
        </w:numPr>
        <w:rPr>
          <w:b/>
          <w:bCs/>
        </w:rPr>
      </w:pPr>
      <w:r w:rsidRPr="0087682B">
        <w:rPr>
          <w:b/>
          <w:bCs/>
        </w:rPr>
        <w:t>Humility - Recognizing the limitations of adult understanding and the wisdom of the child's internal guide creates an attitude of learning from the child rather than imposing upon them. The source materials emphasize that "Without humility one cannot learn anything."</w:t>
      </w:r>
    </w:p>
    <w:p w14:paraId="64D38513" w14:textId="77777777" w:rsidR="004516CE" w:rsidRPr="0087682B" w:rsidRDefault="004516CE" w:rsidP="004516CE">
      <w:pPr>
        <w:numPr>
          <w:ilvl w:val="0"/>
          <w:numId w:val="496"/>
        </w:numPr>
        <w:rPr>
          <w:b/>
          <w:bCs/>
        </w:rPr>
      </w:pPr>
      <w:r w:rsidRPr="0087682B">
        <w:rPr>
          <w:b/>
          <w:bCs/>
        </w:rPr>
        <w:t>Joy and love of life - Cultivating genuine enthusiasm and positive engagement with existence provides an essential model for the child's emotional development. The source materials note: "The joy of life from the adult will impact the development of the child in a positive manner; stress will impact adversely."</w:t>
      </w:r>
    </w:p>
    <w:p w14:paraId="21A5205E" w14:textId="77777777" w:rsidR="004516CE" w:rsidRPr="0087682B" w:rsidRDefault="004516CE" w:rsidP="004516CE">
      <w:pPr>
        <w:numPr>
          <w:ilvl w:val="0"/>
          <w:numId w:val="496"/>
        </w:numPr>
        <w:rPr>
          <w:b/>
          <w:bCs/>
        </w:rPr>
      </w:pPr>
      <w:r w:rsidRPr="0087682B">
        <w:rPr>
          <w:b/>
          <w:bCs/>
        </w:rPr>
        <w:t xml:space="preserve">Consistent modeling - Aligning one's behaviors with one's values creates coherence that supports the child's moral and social development. The source </w:t>
      </w:r>
      <w:r w:rsidRPr="0087682B">
        <w:rPr>
          <w:b/>
          <w:bCs/>
        </w:rPr>
        <w:lastRenderedPageBreak/>
        <w:t>materials emphasize: "</w:t>
      </w:r>
      <w:proofErr w:type="spellStart"/>
      <w:r w:rsidRPr="0087682B">
        <w:rPr>
          <w:b/>
          <w:bCs/>
        </w:rPr>
        <w:t>Everyone</w:t>
      </w:r>
      <w:proofErr w:type="spellEnd"/>
      <w:r w:rsidRPr="0087682B">
        <w:rPr>
          <w:b/>
          <w:bCs/>
        </w:rPr>
        <w:t xml:space="preserve"> of these, the only thing the adult can do to make a clear impression is to work with oneself </w:t>
      </w:r>
      <w:proofErr w:type="gramStart"/>
      <w:r w:rsidRPr="0087682B">
        <w:rPr>
          <w:b/>
          <w:bCs/>
        </w:rPr>
        <w:t>in</w:t>
      </w:r>
      <w:proofErr w:type="gramEnd"/>
      <w:r w:rsidRPr="0087682B">
        <w:rPr>
          <w:b/>
          <w:bCs/>
        </w:rPr>
        <w:t xml:space="preserve"> every level, and psychic organ in order to model this properly to the child."</w:t>
      </w:r>
    </w:p>
    <w:p w14:paraId="56D7874B" w14:textId="77777777" w:rsidR="004516CE" w:rsidRPr="0087682B" w:rsidRDefault="004516CE" w:rsidP="004516CE">
      <w:pPr>
        <w:numPr>
          <w:ilvl w:val="0"/>
          <w:numId w:val="496"/>
        </w:numPr>
        <w:rPr>
          <w:b/>
          <w:bCs/>
        </w:rPr>
      </w:pPr>
      <w:r w:rsidRPr="0087682B">
        <w:rPr>
          <w:b/>
          <w:bCs/>
        </w:rPr>
        <w:t>Emotional literacy and regulation - Developing the ability to recognize, name, and appropriately express emotions provides a crucial model for the child's emotional development. The source materials note: "The adult needs to understand, name and handle emotions in order to model this to the child."</w:t>
      </w:r>
    </w:p>
    <w:p w14:paraId="256E3D96" w14:textId="77777777" w:rsidR="004516CE" w:rsidRPr="0087682B" w:rsidRDefault="004516CE" w:rsidP="004516CE">
      <w:pPr>
        <w:rPr>
          <w:b/>
          <w:bCs/>
        </w:rPr>
      </w:pPr>
      <w:r w:rsidRPr="0087682B">
        <w:rPr>
          <w:b/>
          <w:bCs/>
        </w:rPr>
        <w:t xml:space="preserve">The source materials emphasize that this preparation is ongoing rather than a one-time achievement: "This preparation is a </w:t>
      </w:r>
      <w:proofErr w:type="spellStart"/>
      <w:r w:rsidRPr="0087682B">
        <w:rPr>
          <w:b/>
          <w:bCs/>
        </w:rPr>
        <w:t>tarea</w:t>
      </w:r>
      <w:proofErr w:type="spellEnd"/>
      <w:r w:rsidRPr="0087682B">
        <w:rPr>
          <w:b/>
          <w:bCs/>
        </w:rPr>
        <w:t xml:space="preserve"> continua, that goes hand in hand with self-improvement." The adult must engage in continuous self-reflection and growth to provide an increasingly refined model for the child's development.</w:t>
      </w:r>
    </w:p>
    <w:p w14:paraId="113D6834" w14:textId="77777777" w:rsidR="004516CE" w:rsidRPr="0087682B" w:rsidRDefault="004516CE" w:rsidP="00966ECE">
      <w:pPr>
        <w:pStyle w:val="Heading3"/>
      </w:pPr>
      <w:r w:rsidRPr="0087682B">
        <w:t>Preparation of Environment</w:t>
      </w:r>
    </w:p>
    <w:p w14:paraId="7BD35C04" w14:textId="77777777" w:rsidR="004516CE" w:rsidRPr="0087682B" w:rsidRDefault="004516CE" w:rsidP="004516CE">
      <w:pPr>
        <w:rPr>
          <w:b/>
          <w:bCs/>
        </w:rPr>
      </w:pPr>
      <w:r w:rsidRPr="0087682B">
        <w:rPr>
          <w:b/>
          <w:bCs/>
        </w:rPr>
        <w:t>The preparation of the environment represents another fundamental responsibility of the adult in supporting the psychical embryo's development. This preparation involves creating physical and psychological spaces that provide optimal conditions for the child's self-construction. The source materials emphasize: "Stress the importance to prepare the physical AND nonphysical environment that surrounds the child."</w:t>
      </w:r>
    </w:p>
    <w:p w14:paraId="767E1071" w14:textId="77777777" w:rsidR="004516CE" w:rsidRPr="0087682B" w:rsidRDefault="004516CE" w:rsidP="004516CE">
      <w:pPr>
        <w:rPr>
          <w:b/>
          <w:bCs/>
        </w:rPr>
      </w:pPr>
      <w:r w:rsidRPr="0087682B">
        <w:rPr>
          <w:b/>
          <w:bCs/>
        </w:rPr>
        <w:t>This environmental preparation includes:</w:t>
      </w:r>
    </w:p>
    <w:p w14:paraId="5D49BD27" w14:textId="77777777" w:rsidR="004516CE" w:rsidRPr="0087682B" w:rsidRDefault="004516CE" w:rsidP="004516CE">
      <w:pPr>
        <w:numPr>
          <w:ilvl w:val="0"/>
          <w:numId w:val="497"/>
        </w:numPr>
        <w:rPr>
          <w:b/>
          <w:bCs/>
        </w:rPr>
      </w:pPr>
      <w:r w:rsidRPr="0087682B">
        <w:rPr>
          <w:b/>
          <w:bCs/>
        </w:rPr>
        <w:t xml:space="preserve">Order and consistency - Arranging the physical environment according to logical principles of organization creates a foundation for the child's developing sense of order. The source materials emphasize: "Order and consistency are key to </w:t>
      </w:r>
      <w:proofErr w:type="gramStart"/>
      <w:r w:rsidRPr="0087682B">
        <w:rPr>
          <w:b/>
          <w:bCs/>
        </w:rPr>
        <w:t>understand</w:t>
      </w:r>
      <w:proofErr w:type="gramEnd"/>
      <w:r w:rsidRPr="0087682B">
        <w:rPr>
          <w:b/>
          <w:bCs/>
        </w:rPr>
        <w:t>, in both physical and nonphysical aspects of the environment."</w:t>
      </w:r>
    </w:p>
    <w:p w14:paraId="70EA75FA" w14:textId="77777777" w:rsidR="004516CE" w:rsidRPr="0087682B" w:rsidRDefault="004516CE" w:rsidP="004516CE">
      <w:pPr>
        <w:numPr>
          <w:ilvl w:val="0"/>
          <w:numId w:val="497"/>
        </w:numPr>
        <w:rPr>
          <w:b/>
          <w:bCs/>
        </w:rPr>
      </w:pPr>
      <w:r w:rsidRPr="0087682B">
        <w:rPr>
          <w:b/>
          <w:bCs/>
        </w:rPr>
        <w:t>Freedom within limits - Establishing clear boundaries while providing space for self-directed activity supports the development of both independence and self-regulation. The source materials warn against both excessive restriction and abandonment: "Both in inhibition of movement and abandonment, there are problems in independence."</w:t>
      </w:r>
    </w:p>
    <w:p w14:paraId="6DBCFED7" w14:textId="77777777" w:rsidR="004516CE" w:rsidRPr="0087682B" w:rsidRDefault="004516CE" w:rsidP="004516CE">
      <w:pPr>
        <w:numPr>
          <w:ilvl w:val="0"/>
          <w:numId w:val="497"/>
        </w:numPr>
        <w:rPr>
          <w:b/>
          <w:bCs/>
        </w:rPr>
      </w:pPr>
      <w:r w:rsidRPr="0087682B">
        <w:rPr>
          <w:b/>
          <w:bCs/>
        </w:rPr>
        <w:t xml:space="preserve">Appropriate challenges - Providing materials and activities that correspond to the child's developmental level and sensitive periods supports concentration and mastery. The source materials note: "El </w:t>
      </w:r>
      <w:proofErr w:type="spellStart"/>
      <w:r w:rsidRPr="0087682B">
        <w:rPr>
          <w:b/>
          <w:bCs/>
        </w:rPr>
        <w:t>niño</w:t>
      </w:r>
      <w:proofErr w:type="spellEnd"/>
      <w:r w:rsidRPr="0087682B">
        <w:rPr>
          <w:b/>
          <w:bCs/>
        </w:rPr>
        <w:t xml:space="preserve"> </w:t>
      </w:r>
      <w:proofErr w:type="spellStart"/>
      <w:r w:rsidRPr="0087682B">
        <w:rPr>
          <w:b/>
          <w:bCs/>
        </w:rPr>
        <w:t>debe</w:t>
      </w:r>
      <w:proofErr w:type="spellEnd"/>
      <w:r w:rsidRPr="0087682B">
        <w:rPr>
          <w:b/>
          <w:bCs/>
        </w:rPr>
        <w:t xml:space="preserve"> de </w:t>
      </w:r>
      <w:proofErr w:type="spellStart"/>
      <w:r w:rsidRPr="0087682B">
        <w:rPr>
          <w:b/>
          <w:bCs/>
        </w:rPr>
        <w:t>encontrar</w:t>
      </w:r>
      <w:proofErr w:type="spellEnd"/>
      <w:r w:rsidRPr="0087682B">
        <w:rPr>
          <w:b/>
          <w:bCs/>
        </w:rPr>
        <w:t xml:space="preserve"> </w:t>
      </w:r>
      <w:proofErr w:type="spellStart"/>
      <w:r w:rsidRPr="0087682B">
        <w:rPr>
          <w:b/>
          <w:bCs/>
        </w:rPr>
        <w:t>intereses</w:t>
      </w:r>
      <w:proofErr w:type="spellEnd"/>
      <w:r w:rsidRPr="0087682B">
        <w:rPr>
          <w:b/>
          <w:bCs/>
        </w:rPr>
        <w:t xml:space="preserve"> </w:t>
      </w:r>
      <w:proofErr w:type="spellStart"/>
      <w:r w:rsidRPr="0087682B">
        <w:rPr>
          <w:b/>
          <w:bCs/>
        </w:rPr>
        <w:t>progresivos</w:t>
      </w:r>
      <w:proofErr w:type="spellEnd"/>
      <w:r w:rsidRPr="0087682B">
        <w:rPr>
          <w:b/>
          <w:bCs/>
        </w:rPr>
        <w:t xml:space="preserve"> </w:t>
      </w:r>
      <w:proofErr w:type="spellStart"/>
      <w:r w:rsidRPr="0087682B">
        <w:rPr>
          <w:b/>
          <w:bCs/>
        </w:rPr>
        <w:t>en</w:t>
      </w:r>
      <w:proofErr w:type="spellEnd"/>
      <w:r w:rsidRPr="0087682B">
        <w:rPr>
          <w:b/>
          <w:bCs/>
        </w:rPr>
        <w:t xml:space="preserve"> </w:t>
      </w:r>
      <w:proofErr w:type="spellStart"/>
      <w:r w:rsidRPr="0087682B">
        <w:rPr>
          <w:b/>
          <w:bCs/>
        </w:rPr>
        <w:t>el</w:t>
      </w:r>
      <w:proofErr w:type="spellEnd"/>
      <w:r w:rsidRPr="0087682B">
        <w:rPr>
          <w:b/>
          <w:bCs/>
        </w:rPr>
        <w:t xml:space="preserve"> </w:t>
      </w:r>
      <w:proofErr w:type="spellStart"/>
      <w:r w:rsidRPr="0087682B">
        <w:rPr>
          <w:b/>
          <w:bCs/>
        </w:rPr>
        <w:t>ambiente</w:t>
      </w:r>
      <w:proofErr w:type="spellEnd"/>
      <w:r w:rsidRPr="0087682B">
        <w:rPr>
          <w:b/>
          <w:bCs/>
        </w:rPr>
        <w:t xml:space="preserve">, que </w:t>
      </w:r>
      <w:proofErr w:type="spellStart"/>
      <w:r w:rsidRPr="0087682B">
        <w:rPr>
          <w:b/>
          <w:bCs/>
        </w:rPr>
        <w:t>satisfagan</w:t>
      </w:r>
      <w:proofErr w:type="spellEnd"/>
      <w:r w:rsidRPr="0087682B">
        <w:rPr>
          <w:b/>
          <w:bCs/>
        </w:rPr>
        <w:t xml:space="preserve"> de </w:t>
      </w:r>
      <w:proofErr w:type="spellStart"/>
      <w:r w:rsidRPr="0087682B">
        <w:rPr>
          <w:b/>
          <w:bCs/>
        </w:rPr>
        <w:t>manera</w:t>
      </w:r>
      <w:proofErr w:type="spellEnd"/>
      <w:r w:rsidRPr="0087682B">
        <w:rPr>
          <w:b/>
          <w:bCs/>
        </w:rPr>
        <w:t xml:space="preserve"> </w:t>
      </w:r>
      <w:proofErr w:type="spellStart"/>
      <w:r w:rsidRPr="0087682B">
        <w:rPr>
          <w:b/>
          <w:bCs/>
        </w:rPr>
        <w:t>oportuna</w:t>
      </w:r>
      <w:proofErr w:type="spellEnd"/>
      <w:r w:rsidRPr="0087682B">
        <w:rPr>
          <w:b/>
          <w:bCs/>
        </w:rPr>
        <w:t xml:space="preserve"> e </w:t>
      </w:r>
      <w:proofErr w:type="spellStart"/>
      <w:r w:rsidRPr="0087682B">
        <w:rPr>
          <w:b/>
          <w:bCs/>
        </w:rPr>
        <w:t>informada</w:t>
      </w:r>
      <w:proofErr w:type="spellEnd"/>
      <w:r w:rsidRPr="0087682B">
        <w:rPr>
          <w:b/>
          <w:bCs/>
        </w:rPr>
        <w:t xml:space="preserve"> sus </w:t>
      </w:r>
      <w:proofErr w:type="spellStart"/>
      <w:r w:rsidRPr="0087682B">
        <w:rPr>
          <w:b/>
          <w:bCs/>
        </w:rPr>
        <w:t>necesidades</w:t>
      </w:r>
      <w:proofErr w:type="spellEnd"/>
      <w:r w:rsidRPr="0087682B">
        <w:rPr>
          <w:b/>
          <w:bCs/>
        </w:rPr>
        <w:t>" (The child must find progressive interests in the environment that satisfy their needs in a timely and informed manner).</w:t>
      </w:r>
    </w:p>
    <w:p w14:paraId="0689643D" w14:textId="77777777" w:rsidR="004516CE" w:rsidRPr="0087682B" w:rsidRDefault="004516CE" w:rsidP="004516CE">
      <w:pPr>
        <w:numPr>
          <w:ilvl w:val="0"/>
          <w:numId w:val="497"/>
        </w:numPr>
        <w:rPr>
          <w:b/>
          <w:bCs/>
        </w:rPr>
      </w:pPr>
      <w:r w:rsidRPr="0087682B">
        <w:rPr>
          <w:b/>
          <w:bCs/>
        </w:rPr>
        <w:lastRenderedPageBreak/>
        <w:t>Simplicity and beauty - Creating environments with aesthetic harmony, natural materials, and freedom from unnecessary complexity supports the child's developing aesthetic sense and ability to focus. The elimination of superfluous elements allows essential qualities to stand out more clearly.</w:t>
      </w:r>
    </w:p>
    <w:p w14:paraId="5FD71B73" w14:textId="77777777" w:rsidR="004516CE" w:rsidRPr="0087682B" w:rsidRDefault="004516CE" w:rsidP="004516CE">
      <w:pPr>
        <w:numPr>
          <w:ilvl w:val="0"/>
          <w:numId w:val="497"/>
        </w:numPr>
        <w:rPr>
          <w:b/>
          <w:bCs/>
        </w:rPr>
      </w:pPr>
      <w:r w:rsidRPr="0087682B">
        <w:rPr>
          <w:b/>
          <w:bCs/>
        </w:rPr>
        <w:t xml:space="preserve">Reality-based experiences - Offering authentic materials and activities rather than fantasy-based or artificially simplified versions provides a foundation for the child's understanding of the world. The source materials warn against "fantasy in </w:t>
      </w:r>
      <w:proofErr w:type="gramStart"/>
      <w:r w:rsidRPr="0087682B">
        <w:rPr>
          <w:b/>
          <w:bCs/>
        </w:rPr>
        <w:t>environment</w:t>
      </w:r>
      <w:proofErr w:type="gramEnd"/>
      <w:r w:rsidRPr="0087682B">
        <w:rPr>
          <w:b/>
          <w:bCs/>
        </w:rPr>
        <w:t>, unintelligent objects" as potential causes of abandonment.</w:t>
      </w:r>
    </w:p>
    <w:p w14:paraId="5A44F9D2" w14:textId="77777777" w:rsidR="004516CE" w:rsidRPr="0087682B" w:rsidRDefault="004516CE" w:rsidP="004516CE">
      <w:pPr>
        <w:numPr>
          <w:ilvl w:val="0"/>
          <w:numId w:val="497"/>
        </w:numPr>
        <w:rPr>
          <w:b/>
          <w:bCs/>
        </w:rPr>
      </w:pPr>
      <w:r w:rsidRPr="0087682B">
        <w:rPr>
          <w:b/>
          <w:bCs/>
        </w:rPr>
        <w:t xml:space="preserve">Social atmosphere - Cultivating an emotional climate characterized by respect, </w:t>
      </w:r>
      <w:proofErr w:type="gramStart"/>
      <w:r w:rsidRPr="0087682B">
        <w:rPr>
          <w:b/>
          <w:bCs/>
        </w:rPr>
        <w:t>calm</w:t>
      </w:r>
      <w:proofErr w:type="gramEnd"/>
      <w:r w:rsidRPr="0087682B">
        <w:rPr>
          <w:b/>
          <w:bCs/>
        </w:rPr>
        <w:t>, and joy supports the child's social and emotional development. The quality of relationships and interactions within the environment profoundly influences the child's developing sense of security and belonging.</w:t>
      </w:r>
    </w:p>
    <w:p w14:paraId="2330CE79" w14:textId="77777777" w:rsidR="004516CE" w:rsidRPr="0087682B" w:rsidRDefault="004516CE" w:rsidP="004516CE">
      <w:pPr>
        <w:numPr>
          <w:ilvl w:val="0"/>
          <w:numId w:val="497"/>
        </w:numPr>
        <w:rPr>
          <w:b/>
          <w:bCs/>
        </w:rPr>
      </w:pPr>
      <w:r w:rsidRPr="0087682B">
        <w:rPr>
          <w:b/>
          <w:bCs/>
        </w:rPr>
        <w:t>Cultural elements - Including materials and activities that represent the essential aspects of the culture enables the child to absorb its patterns and participate in its practices. The source materials note that the environment provides "the nutrients for the nonphysical development" that allow the child "to become the child of their time and epoch."</w:t>
      </w:r>
    </w:p>
    <w:p w14:paraId="226DC1FD" w14:textId="77777777" w:rsidR="004516CE" w:rsidRPr="0087682B" w:rsidRDefault="004516CE" w:rsidP="004516CE">
      <w:pPr>
        <w:rPr>
          <w:b/>
          <w:bCs/>
        </w:rPr>
      </w:pPr>
      <w:r w:rsidRPr="0087682B">
        <w:rPr>
          <w:b/>
          <w:bCs/>
        </w:rPr>
        <w:t>The preparation of the environment must be responsive to the child's changing developmental needs, with the adult continually adapting spaces, materials, and experiences based on careful observation. The source materials emphasize: "To follow the child means to follow their needs and thus preparing the environment with the necessary nutrients."</w:t>
      </w:r>
    </w:p>
    <w:p w14:paraId="67B7CC11" w14:textId="77777777" w:rsidR="004516CE" w:rsidRPr="0087682B" w:rsidRDefault="004516CE" w:rsidP="00966ECE">
      <w:pPr>
        <w:pStyle w:val="Heading3"/>
      </w:pPr>
      <w:r w:rsidRPr="0087682B">
        <w:t>Observation and Non-Interference</w:t>
      </w:r>
    </w:p>
    <w:p w14:paraId="111C9B1E" w14:textId="77777777" w:rsidR="004516CE" w:rsidRPr="0087682B" w:rsidRDefault="004516CE" w:rsidP="004516CE">
      <w:pPr>
        <w:rPr>
          <w:b/>
          <w:bCs/>
        </w:rPr>
      </w:pPr>
      <w:r w:rsidRPr="0087682B">
        <w:rPr>
          <w:b/>
          <w:bCs/>
        </w:rPr>
        <w:t>Observation represents the primary tool through which the adult discerns the child's developmental needs and adjusts the environment accordingly. This scientific, objective observation provides insight into which sensitive periods are active, what capabilities are developing, and what environmental adjustments might be needed. The source materials emphasize: "Observation is key to realize the lack of dependency, obstacles in the environment, etc."</w:t>
      </w:r>
    </w:p>
    <w:p w14:paraId="117799CE" w14:textId="77777777" w:rsidR="004516CE" w:rsidRPr="0087682B" w:rsidRDefault="004516CE" w:rsidP="004516CE">
      <w:pPr>
        <w:rPr>
          <w:b/>
          <w:bCs/>
        </w:rPr>
      </w:pPr>
      <w:r w:rsidRPr="0087682B">
        <w:rPr>
          <w:b/>
          <w:bCs/>
        </w:rPr>
        <w:t>Effective observation includes:</w:t>
      </w:r>
    </w:p>
    <w:p w14:paraId="34542763" w14:textId="77777777" w:rsidR="004516CE" w:rsidRPr="0087682B" w:rsidRDefault="004516CE" w:rsidP="004516CE">
      <w:pPr>
        <w:numPr>
          <w:ilvl w:val="0"/>
          <w:numId w:val="498"/>
        </w:numPr>
        <w:rPr>
          <w:b/>
          <w:bCs/>
        </w:rPr>
      </w:pPr>
      <w:r w:rsidRPr="0087682B">
        <w:rPr>
          <w:b/>
          <w:bCs/>
        </w:rPr>
        <w:t xml:space="preserve">Regularity - Establishing consistent times for focused observation allows the adult to notice patterns and changes in the child's development that might be </w:t>
      </w:r>
      <w:r w:rsidRPr="0087682B">
        <w:rPr>
          <w:b/>
          <w:bCs/>
        </w:rPr>
        <w:lastRenderedPageBreak/>
        <w:t>missed in casual interaction. The source materials recommend "taking a few minutes at the end of the day to 'digest' the day's happenings."</w:t>
      </w:r>
    </w:p>
    <w:p w14:paraId="1B77D99C" w14:textId="77777777" w:rsidR="004516CE" w:rsidRPr="0087682B" w:rsidRDefault="004516CE" w:rsidP="004516CE">
      <w:pPr>
        <w:numPr>
          <w:ilvl w:val="0"/>
          <w:numId w:val="498"/>
        </w:numPr>
        <w:rPr>
          <w:b/>
          <w:bCs/>
        </w:rPr>
      </w:pPr>
      <w:r w:rsidRPr="0087682B">
        <w:rPr>
          <w:b/>
          <w:bCs/>
        </w:rPr>
        <w:t xml:space="preserve">Objectivity - Separating observation from interpretation or judgment enables the adult to see what is </w:t>
      </w:r>
      <w:proofErr w:type="gramStart"/>
      <w:r w:rsidRPr="0087682B">
        <w:rPr>
          <w:b/>
          <w:bCs/>
        </w:rPr>
        <w:t>actually occurring</w:t>
      </w:r>
      <w:proofErr w:type="gramEnd"/>
      <w:r w:rsidRPr="0087682B">
        <w:rPr>
          <w:b/>
          <w:bCs/>
        </w:rPr>
        <w:t xml:space="preserve"> rather than what they expect or desire to see. The source materials emphasize the distinction between objective observation ("Children are smiling") and subjective interpretation ("Children are happy").</w:t>
      </w:r>
    </w:p>
    <w:p w14:paraId="5FE3E493" w14:textId="77777777" w:rsidR="004516CE" w:rsidRPr="0087682B" w:rsidRDefault="004516CE" w:rsidP="004516CE">
      <w:pPr>
        <w:numPr>
          <w:ilvl w:val="0"/>
          <w:numId w:val="498"/>
        </w:numPr>
        <w:rPr>
          <w:b/>
          <w:bCs/>
        </w:rPr>
      </w:pPr>
      <w:r w:rsidRPr="0087682B">
        <w:rPr>
          <w:b/>
          <w:bCs/>
        </w:rPr>
        <w:t xml:space="preserve">Comprehensiveness - Attending to multiple aspects of </w:t>
      </w:r>
      <w:proofErr w:type="gramStart"/>
      <w:r w:rsidRPr="0087682B">
        <w:rPr>
          <w:b/>
          <w:bCs/>
        </w:rPr>
        <w:t>development—movement</w:t>
      </w:r>
      <w:proofErr w:type="gramEnd"/>
      <w:r w:rsidRPr="0087682B">
        <w:rPr>
          <w:b/>
          <w:bCs/>
        </w:rPr>
        <w:t xml:space="preserve">, language, social interaction, emotional expression, concentration—provides a holistic understanding of the child's progress. The source materials recommend </w:t>
      </w:r>
      <w:proofErr w:type="gramStart"/>
      <w:r w:rsidRPr="0087682B">
        <w:rPr>
          <w:b/>
          <w:bCs/>
        </w:rPr>
        <w:t>observing for</w:t>
      </w:r>
      <w:proofErr w:type="gramEnd"/>
      <w:r w:rsidRPr="0087682B">
        <w:rPr>
          <w:b/>
          <w:bCs/>
        </w:rPr>
        <w:t xml:space="preserve"> "the general and the specific" simultaneously.</w:t>
      </w:r>
    </w:p>
    <w:p w14:paraId="44C4D05E" w14:textId="77777777" w:rsidR="004516CE" w:rsidRPr="0087682B" w:rsidRDefault="004516CE" w:rsidP="004516CE">
      <w:pPr>
        <w:numPr>
          <w:ilvl w:val="0"/>
          <w:numId w:val="498"/>
        </w:numPr>
        <w:rPr>
          <w:b/>
          <w:bCs/>
        </w:rPr>
      </w:pPr>
      <w:r w:rsidRPr="0087682B">
        <w:rPr>
          <w:b/>
          <w:bCs/>
        </w:rPr>
        <w:t xml:space="preserve">Documentation - Recording observations </w:t>
      </w:r>
      <w:proofErr w:type="gramStart"/>
      <w:r w:rsidRPr="0087682B">
        <w:rPr>
          <w:b/>
          <w:bCs/>
        </w:rPr>
        <w:t>provides</w:t>
      </w:r>
      <w:proofErr w:type="gramEnd"/>
      <w:r w:rsidRPr="0087682B">
        <w:rPr>
          <w:b/>
          <w:bCs/>
        </w:rPr>
        <w:t xml:space="preserve"> a reference for tracking developmental patterns and communicating with colleagues or parents. The source materials suggest keeping "a diary of stray thoughts and observations" and maintaining records of specific developmental indicators.</w:t>
      </w:r>
    </w:p>
    <w:p w14:paraId="4D7A6E61" w14:textId="77777777" w:rsidR="004516CE" w:rsidRPr="0087682B" w:rsidRDefault="004516CE" w:rsidP="004516CE">
      <w:pPr>
        <w:numPr>
          <w:ilvl w:val="0"/>
          <w:numId w:val="498"/>
        </w:numPr>
        <w:rPr>
          <w:b/>
          <w:bCs/>
        </w:rPr>
      </w:pPr>
      <w:r w:rsidRPr="0087682B">
        <w:rPr>
          <w:b/>
          <w:bCs/>
        </w:rPr>
        <w:t>Reflection - Taking time to consider the implications of observations helps the adult discern appropriate responses and environmental adjustments. This reflective process transforms raw observation into insight and understanding.</w:t>
      </w:r>
    </w:p>
    <w:p w14:paraId="6CE95CF9" w14:textId="77777777" w:rsidR="004516CE" w:rsidRPr="0087682B" w:rsidRDefault="004516CE" w:rsidP="004516CE">
      <w:pPr>
        <w:rPr>
          <w:b/>
          <w:bCs/>
        </w:rPr>
      </w:pPr>
      <w:r w:rsidRPr="0087682B">
        <w:rPr>
          <w:b/>
          <w:bCs/>
        </w:rPr>
        <w:t>Non-</w:t>
      </w:r>
      <w:proofErr w:type="gramStart"/>
      <w:r w:rsidRPr="0087682B">
        <w:rPr>
          <w:b/>
          <w:bCs/>
        </w:rPr>
        <w:t>interference—</w:t>
      </w:r>
      <w:proofErr w:type="gramEnd"/>
      <w:r w:rsidRPr="0087682B">
        <w:rPr>
          <w:b/>
          <w:bCs/>
        </w:rPr>
        <w:t xml:space="preserve">the practice of allowing the child to engage in self-directed activity without unnecessary adult intervention—represents another crucial aspect of the adult's role. This restraint is not </w:t>
      </w:r>
      <w:proofErr w:type="gramStart"/>
      <w:r w:rsidRPr="0087682B">
        <w:rPr>
          <w:b/>
          <w:bCs/>
        </w:rPr>
        <w:t>neglect</w:t>
      </w:r>
      <w:proofErr w:type="gramEnd"/>
      <w:r w:rsidRPr="0087682B">
        <w:rPr>
          <w:b/>
          <w:bCs/>
        </w:rPr>
        <w:t xml:space="preserve"> but rather respect for the child's internal developmental guide and recognition of the importance of self-directed activity for optimal development. The source materials warn against both "Inhibition of movement" and "Substitution of will" as obstacles to development.</w:t>
      </w:r>
    </w:p>
    <w:p w14:paraId="4FA09F36" w14:textId="77777777" w:rsidR="004516CE" w:rsidRPr="0087682B" w:rsidRDefault="004516CE" w:rsidP="004516CE">
      <w:pPr>
        <w:rPr>
          <w:b/>
          <w:bCs/>
        </w:rPr>
      </w:pPr>
      <w:r w:rsidRPr="0087682B">
        <w:rPr>
          <w:b/>
          <w:bCs/>
        </w:rPr>
        <w:t>Appropriate non-interference includes:</w:t>
      </w:r>
    </w:p>
    <w:p w14:paraId="6008C40A" w14:textId="77777777" w:rsidR="004516CE" w:rsidRPr="0087682B" w:rsidRDefault="004516CE" w:rsidP="004516CE">
      <w:pPr>
        <w:numPr>
          <w:ilvl w:val="0"/>
          <w:numId w:val="499"/>
        </w:numPr>
        <w:rPr>
          <w:b/>
          <w:bCs/>
        </w:rPr>
      </w:pPr>
      <w:r w:rsidRPr="0087682B">
        <w:rPr>
          <w:b/>
          <w:bCs/>
        </w:rPr>
        <w:t>Respecting concentration - Avoiding interruption when the child is deeply engaged in purposeful activity, recognizing the developmental value of these periods of focused work. The source materials note: "</w:t>
      </w:r>
      <w:proofErr w:type="spellStart"/>
      <w:r w:rsidRPr="0087682B">
        <w:rPr>
          <w:b/>
          <w:bCs/>
        </w:rPr>
        <w:t>Debemos</w:t>
      </w:r>
      <w:proofErr w:type="spellEnd"/>
      <w:r w:rsidRPr="0087682B">
        <w:rPr>
          <w:b/>
          <w:bCs/>
        </w:rPr>
        <w:t xml:space="preserve"> </w:t>
      </w:r>
      <w:proofErr w:type="spellStart"/>
      <w:r w:rsidRPr="0087682B">
        <w:rPr>
          <w:b/>
          <w:bCs/>
        </w:rPr>
        <w:t>estar</w:t>
      </w:r>
      <w:proofErr w:type="spellEnd"/>
      <w:r w:rsidRPr="0087682B">
        <w:rPr>
          <w:b/>
          <w:bCs/>
        </w:rPr>
        <w:t xml:space="preserve"> </w:t>
      </w:r>
      <w:proofErr w:type="spellStart"/>
      <w:r w:rsidRPr="0087682B">
        <w:rPr>
          <w:b/>
          <w:bCs/>
        </w:rPr>
        <w:t>atentos</w:t>
      </w:r>
      <w:proofErr w:type="spellEnd"/>
      <w:r w:rsidRPr="0087682B">
        <w:rPr>
          <w:b/>
          <w:bCs/>
        </w:rPr>
        <w:t xml:space="preserve"> de </w:t>
      </w:r>
      <w:proofErr w:type="spellStart"/>
      <w:r w:rsidRPr="0087682B">
        <w:rPr>
          <w:b/>
          <w:bCs/>
        </w:rPr>
        <w:t>actividades</w:t>
      </w:r>
      <w:proofErr w:type="spellEnd"/>
      <w:r w:rsidRPr="0087682B">
        <w:rPr>
          <w:b/>
          <w:bCs/>
        </w:rPr>
        <w:t xml:space="preserve"> no </w:t>
      </w:r>
      <w:proofErr w:type="spellStart"/>
      <w:r w:rsidRPr="0087682B">
        <w:rPr>
          <w:b/>
          <w:bCs/>
        </w:rPr>
        <w:t>propicias</w:t>
      </w:r>
      <w:proofErr w:type="spellEnd"/>
      <w:r w:rsidRPr="0087682B">
        <w:rPr>
          <w:b/>
          <w:bCs/>
        </w:rPr>
        <w:t xml:space="preserve"> al </w:t>
      </w:r>
      <w:proofErr w:type="spellStart"/>
      <w:r w:rsidRPr="0087682B">
        <w:rPr>
          <w:b/>
          <w:bCs/>
        </w:rPr>
        <w:t>desarrollo</w:t>
      </w:r>
      <w:proofErr w:type="spellEnd"/>
      <w:r w:rsidRPr="0087682B">
        <w:rPr>
          <w:b/>
          <w:bCs/>
        </w:rPr>
        <w:t xml:space="preserve">. </w:t>
      </w:r>
      <w:proofErr w:type="spellStart"/>
      <w:r w:rsidRPr="0087682B">
        <w:rPr>
          <w:b/>
          <w:bCs/>
        </w:rPr>
        <w:t>Estas</w:t>
      </w:r>
      <w:proofErr w:type="spellEnd"/>
      <w:r w:rsidRPr="0087682B">
        <w:rPr>
          <w:b/>
          <w:bCs/>
        </w:rPr>
        <w:t xml:space="preserve"> </w:t>
      </w:r>
      <w:proofErr w:type="spellStart"/>
      <w:r w:rsidRPr="0087682B">
        <w:rPr>
          <w:b/>
          <w:bCs/>
        </w:rPr>
        <w:t>deben</w:t>
      </w:r>
      <w:proofErr w:type="spellEnd"/>
      <w:r w:rsidRPr="0087682B">
        <w:rPr>
          <w:b/>
          <w:bCs/>
        </w:rPr>
        <w:t xml:space="preserve"> de ser </w:t>
      </w:r>
      <w:proofErr w:type="spellStart"/>
      <w:r w:rsidRPr="0087682B">
        <w:rPr>
          <w:b/>
          <w:bCs/>
        </w:rPr>
        <w:t>interrumpidos</w:t>
      </w:r>
      <w:proofErr w:type="spellEnd"/>
      <w:r w:rsidRPr="0087682B">
        <w:rPr>
          <w:b/>
          <w:bCs/>
        </w:rPr>
        <w:t xml:space="preserve">, </w:t>
      </w:r>
      <w:proofErr w:type="spellStart"/>
      <w:r w:rsidRPr="0087682B">
        <w:rPr>
          <w:b/>
          <w:bCs/>
        </w:rPr>
        <w:t>por</w:t>
      </w:r>
      <w:proofErr w:type="spellEnd"/>
      <w:r w:rsidRPr="0087682B">
        <w:rPr>
          <w:b/>
          <w:bCs/>
        </w:rPr>
        <w:t xml:space="preserve"> lo que </w:t>
      </w:r>
      <w:proofErr w:type="spellStart"/>
      <w:r w:rsidRPr="0087682B">
        <w:rPr>
          <w:b/>
          <w:bCs/>
        </w:rPr>
        <w:t>debemos</w:t>
      </w:r>
      <w:proofErr w:type="spellEnd"/>
      <w:r w:rsidRPr="0087682B">
        <w:rPr>
          <w:b/>
          <w:bCs/>
        </w:rPr>
        <w:t xml:space="preserve"> se </w:t>
      </w:r>
      <w:proofErr w:type="spellStart"/>
      <w:r w:rsidRPr="0087682B">
        <w:rPr>
          <w:b/>
          <w:bCs/>
        </w:rPr>
        <w:t>hábiles</w:t>
      </w:r>
      <w:proofErr w:type="spellEnd"/>
      <w:r w:rsidRPr="0087682B">
        <w:rPr>
          <w:b/>
          <w:bCs/>
        </w:rPr>
        <w:t xml:space="preserve"> </w:t>
      </w:r>
      <w:proofErr w:type="spellStart"/>
      <w:r w:rsidRPr="0087682B">
        <w:rPr>
          <w:b/>
          <w:bCs/>
        </w:rPr>
        <w:t>en</w:t>
      </w:r>
      <w:proofErr w:type="spellEnd"/>
      <w:r w:rsidRPr="0087682B">
        <w:rPr>
          <w:b/>
          <w:bCs/>
        </w:rPr>
        <w:t xml:space="preserve"> </w:t>
      </w:r>
      <w:proofErr w:type="spellStart"/>
      <w:r w:rsidRPr="0087682B">
        <w:rPr>
          <w:b/>
          <w:bCs/>
        </w:rPr>
        <w:t>detectar</w:t>
      </w:r>
      <w:proofErr w:type="spellEnd"/>
      <w:r w:rsidRPr="0087682B">
        <w:rPr>
          <w:b/>
          <w:bCs/>
        </w:rPr>
        <w:t xml:space="preserve"> e </w:t>
      </w:r>
      <w:proofErr w:type="spellStart"/>
      <w:r w:rsidRPr="0087682B">
        <w:rPr>
          <w:b/>
          <w:bCs/>
        </w:rPr>
        <w:t>interrumpir</w:t>
      </w:r>
      <w:proofErr w:type="spellEnd"/>
      <w:r w:rsidRPr="0087682B">
        <w:rPr>
          <w:b/>
          <w:bCs/>
        </w:rPr>
        <w:t xml:space="preserve"> </w:t>
      </w:r>
      <w:proofErr w:type="spellStart"/>
      <w:r w:rsidRPr="0087682B">
        <w:rPr>
          <w:b/>
          <w:bCs/>
        </w:rPr>
        <w:t>sensiblemente</w:t>
      </w:r>
      <w:proofErr w:type="spellEnd"/>
      <w:r w:rsidRPr="0087682B">
        <w:rPr>
          <w:b/>
          <w:bCs/>
        </w:rPr>
        <w:t xml:space="preserve">. </w:t>
      </w:r>
      <w:proofErr w:type="spellStart"/>
      <w:r w:rsidRPr="0087682B">
        <w:rPr>
          <w:b/>
          <w:bCs/>
        </w:rPr>
        <w:t>Buscando</w:t>
      </w:r>
      <w:proofErr w:type="spellEnd"/>
      <w:r w:rsidRPr="0087682B">
        <w:rPr>
          <w:b/>
          <w:bCs/>
        </w:rPr>
        <w:t xml:space="preserve"> </w:t>
      </w:r>
      <w:proofErr w:type="spellStart"/>
      <w:r w:rsidRPr="0087682B">
        <w:rPr>
          <w:b/>
          <w:bCs/>
        </w:rPr>
        <w:t>siempre</w:t>
      </w:r>
      <w:proofErr w:type="spellEnd"/>
      <w:r w:rsidRPr="0087682B">
        <w:rPr>
          <w:b/>
          <w:bCs/>
        </w:rPr>
        <w:t xml:space="preserve"> </w:t>
      </w:r>
      <w:proofErr w:type="spellStart"/>
      <w:r w:rsidRPr="0087682B">
        <w:rPr>
          <w:b/>
          <w:bCs/>
        </w:rPr>
        <w:t>ayudar</w:t>
      </w:r>
      <w:proofErr w:type="spellEnd"/>
      <w:r w:rsidRPr="0087682B">
        <w:rPr>
          <w:b/>
          <w:bCs/>
        </w:rPr>
        <w:t xml:space="preserve"> la </w:t>
      </w:r>
      <w:proofErr w:type="spellStart"/>
      <w:r w:rsidRPr="0087682B">
        <w:rPr>
          <w:b/>
          <w:bCs/>
        </w:rPr>
        <w:t>guía</w:t>
      </w:r>
      <w:proofErr w:type="spellEnd"/>
      <w:r w:rsidRPr="0087682B">
        <w:rPr>
          <w:b/>
          <w:bCs/>
        </w:rPr>
        <w:t xml:space="preserve"> interna, y </w:t>
      </w:r>
      <w:proofErr w:type="spellStart"/>
      <w:r w:rsidRPr="0087682B">
        <w:rPr>
          <w:b/>
          <w:bCs/>
        </w:rPr>
        <w:t>proteger</w:t>
      </w:r>
      <w:proofErr w:type="spellEnd"/>
      <w:r w:rsidRPr="0087682B">
        <w:rPr>
          <w:b/>
          <w:bCs/>
        </w:rPr>
        <w:t xml:space="preserve"> las </w:t>
      </w:r>
      <w:proofErr w:type="spellStart"/>
      <w:r w:rsidRPr="0087682B">
        <w:rPr>
          <w:b/>
          <w:bCs/>
        </w:rPr>
        <w:t>actividades</w:t>
      </w:r>
      <w:proofErr w:type="spellEnd"/>
      <w:r w:rsidRPr="0087682B">
        <w:rPr>
          <w:b/>
          <w:bCs/>
        </w:rPr>
        <w:t xml:space="preserve"> que </w:t>
      </w:r>
      <w:proofErr w:type="spellStart"/>
      <w:r w:rsidRPr="0087682B">
        <w:rPr>
          <w:b/>
          <w:bCs/>
        </w:rPr>
        <w:t>propician</w:t>
      </w:r>
      <w:proofErr w:type="spellEnd"/>
      <w:r w:rsidRPr="0087682B">
        <w:rPr>
          <w:b/>
          <w:bCs/>
        </w:rPr>
        <w:t xml:space="preserve"> la </w:t>
      </w:r>
      <w:proofErr w:type="spellStart"/>
      <w:r w:rsidRPr="0087682B">
        <w:rPr>
          <w:b/>
          <w:bCs/>
        </w:rPr>
        <w:t>concentración</w:t>
      </w:r>
      <w:proofErr w:type="spellEnd"/>
      <w:r w:rsidRPr="0087682B">
        <w:rPr>
          <w:b/>
          <w:bCs/>
        </w:rPr>
        <w:t xml:space="preserve"> </w:t>
      </w:r>
      <w:proofErr w:type="spellStart"/>
      <w:r w:rsidRPr="0087682B">
        <w:rPr>
          <w:b/>
          <w:bCs/>
        </w:rPr>
        <w:t>constructora</w:t>
      </w:r>
      <w:proofErr w:type="spellEnd"/>
      <w:r w:rsidRPr="0087682B">
        <w:rPr>
          <w:b/>
          <w:bCs/>
        </w:rPr>
        <w:t xml:space="preserve"> de la </w:t>
      </w:r>
      <w:proofErr w:type="spellStart"/>
      <w:r w:rsidRPr="0087682B">
        <w:rPr>
          <w:b/>
          <w:bCs/>
        </w:rPr>
        <w:t>impulsividad</w:t>
      </w:r>
      <w:proofErr w:type="spellEnd"/>
      <w:r w:rsidRPr="0087682B">
        <w:rPr>
          <w:b/>
          <w:bCs/>
        </w:rPr>
        <w:t xml:space="preserve">" (We must be attentive to activities that are not conducive to development. These should be interrupted, so we must be skilled in detecting and interrupting sensitively. Always seeking </w:t>
      </w:r>
      <w:r w:rsidRPr="0087682B">
        <w:rPr>
          <w:b/>
          <w:bCs/>
        </w:rPr>
        <w:lastRenderedPageBreak/>
        <w:t xml:space="preserve">to help the internal </w:t>
      </w:r>
      <w:proofErr w:type="gramStart"/>
      <w:r w:rsidRPr="0087682B">
        <w:rPr>
          <w:b/>
          <w:bCs/>
        </w:rPr>
        <w:t>guide, and</w:t>
      </w:r>
      <w:proofErr w:type="gramEnd"/>
      <w:r w:rsidRPr="0087682B">
        <w:rPr>
          <w:b/>
          <w:bCs/>
        </w:rPr>
        <w:t xml:space="preserve"> protect the activities that promote constructive concentration from </w:t>
      </w:r>
      <w:proofErr w:type="gramStart"/>
      <w:r w:rsidRPr="0087682B">
        <w:rPr>
          <w:b/>
          <w:bCs/>
        </w:rPr>
        <w:t>impulsivity</w:t>
      </w:r>
      <w:proofErr w:type="gramEnd"/>
      <w:r w:rsidRPr="0087682B">
        <w:rPr>
          <w:b/>
          <w:bCs/>
        </w:rPr>
        <w:t>).</w:t>
      </w:r>
    </w:p>
    <w:p w14:paraId="4B55A347" w14:textId="77777777" w:rsidR="004516CE" w:rsidRPr="0087682B" w:rsidRDefault="004516CE" w:rsidP="004516CE">
      <w:pPr>
        <w:numPr>
          <w:ilvl w:val="0"/>
          <w:numId w:val="499"/>
        </w:numPr>
        <w:rPr>
          <w:b/>
          <w:bCs/>
        </w:rPr>
      </w:pPr>
      <w:r w:rsidRPr="0087682B">
        <w:rPr>
          <w:b/>
          <w:bCs/>
        </w:rPr>
        <w:t xml:space="preserve">Allowing productive struggle - Resisting the impulse to solve problems or remove challenges that the child </w:t>
      </w:r>
      <w:proofErr w:type="gramStart"/>
      <w:r w:rsidRPr="0087682B">
        <w:rPr>
          <w:b/>
          <w:bCs/>
        </w:rPr>
        <w:t>is capable of addressing</w:t>
      </w:r>
      <w:proofErr w:type="gramEnd"/>
      <w:r w:rsidRPr="0087682B">
        <w:rPr>
          <w:b/>
          <w:bCs/>
        </w:rPr>
        <w:t xml:space="preserve"> independently. The source materials emphasize that "only through the interaction with the environment will the child absorb nutrients needed to develop psychic organs."</w:t>
      </w:r>
    </w:p>
    <w:p w14:paraId="2F65A6FF" w14:textId="77777777" w:rsidR="004516CE" w:rsidRPr="0087682B" w:rsidRDefault="004516CE" w:rsidP="004516CE">
      <w:pPr>
        <w:numPr>
          <w:ilvl w:val="0"/>
          <w:numId w:val="499"/>
        </w:numPr>
        <w:rPr>
          <w:b/>
          <w:bCs/>
        </w:rPr>
      </w:pPr>
      <w:r w:rsidRPr="0087682B">
        <w:rPr>
          <w:b/>
          <w:bCs/>
        </w:rPr>
        <w:t xml:space="preserve">Offering help judiciously - </w:t>
      </w:r>
      <w:proofErr w:type="gramStart"/>
      <w:r w:rsidRPr="0087682B">
        <w:rPr>
          <w:b/>
          <w:bCs/>
        </w:rPr>
        <w:t>Providing assistance</w:t>
      </w:r>
      <w:proofErr w:type="gramEnd"/>
      <w:r w:rsidRPr="0087682B">
        <w:rPr>
          <w:b/>
          <w:bCs/>
        </w:rPr>
        <w:t xml:space="preserve"> when genuinely needed while avoiding unnecessary aid that might undermine the child's developing capabilities and confidence. The source materials warn against "Substitution of the will" which can occur when adults do for children what they could do for themselves.</w:t>
      </w:r>
    </w:p>
    <w:p w14:paraId="69C4540F" w14:textId="77777777" w:rsidR="004516CE" w:rsidRPr="0087682B" w:rsidRDefault="004516CE" w:rsidP="004516CE">
      <w:pPr>
        <w:numPr>
          <w:ilvl w:val="0"/>
          <w:numId w:val="499"/>
        </w:numPr>
        <w:rPr>
          <w:b/>
          <w:bCs/>
        </w:rPr>
      </w:pPr>
      <w:r w:rsidRPr="0087682B">
        <w:rPr>
          <w:b/>
          <w:bCs/>
        </w:rPr>
        <w:t>Accepting the child's pace - Allowing development to unfold according to the child's internal timetable rather than external expectations or comparisons. The source materials emphasize: "Processes and developments cannot be forced, hurried, nor should they be hindered."</w:t>
      </w:r>
    </w:p>
    <w:p w14:paraId="2BD9B1F8" w14:textId="77777777" w:rsidR="004516CE" w:rsidRPr="0087682B" w:rsidRDefault="004516CE" w:rsidP="004516CE">
      <w:pPr>
        <w:rPr>
          <w:b/>
          <w:bCs/>
        </w:rPr>
      </w:pPr>
      <w:r w:rsidRPr="0087682B">
        <w:rPr>
          <w:b/>
          <w:bCs/>
        </w:rPr>
        <w:t xml:space="preserve">The balance between observation and non-interference creates a dynamic relationship in which the adult maintains awareness of the child's development without controlling or directing it. This approach respects the wisdom of the inherent developmental plan while providing the environmental conditions necessary for its fulfillment. As the source materials state: "Adult needs to prepare the right </w:t>
      </w:r>
      <w:proofErr w:type="gramStart"/>
      <w:r w:rsidRPr="0087682B">
        <w:rPr>
          <w:b/>
          <w:bCs/>
        </w:rPr>
        <w:t>environment, and</w:t>
      </w:r>
      <w:proofErr w:type="gramEnd"/>
      <w:r w:rsidRPr="0087682B">
        <w:rPr>
          <w:b/>
          <w:bCs/>
        </w:rPr>
        <w:t xml:space="preserve"> respect the inner guide's work."</w:t>
      </w:r>
    </w:p>
    <w:p w14:paraId="598D4DDC" w14:textId="77777777" w:rsidR="004516CE" w:rsidRPr="0087682B" w:rsidRDefault="004516CE" w:rsidP="004516CE">
      <w:pPr>
        <w:rPr>
          <w:b/>
          <w:bCs/>
        </w:rPr>
      </w:pPr>
      <w:r w:rsidRPr="0087682B">
        <w:rPr>
          <w:b/>
          <w:bCs/>
        </w:rPr>
        <w:t>The transformed role of the adult in relation to the psychical embryo represents one of the most significant aspects of Montessori's contribution to our understanding of education and child development. By recognizing the child as an active constructor of their own psyche, guided by an internal developmental plan, the adult shifts from the role of shaper or instructor to that of observer and supporter—providing conditions that enable the child to fulfill their inherent potential. This understanding fundamentally reorients our approach to education, childcare, and parenting, placing the child's self-construction at the center of our concern rather than adult-determined outcomes or methods.</w:t>
      </w:r>
    </w:p>
    <w:p w14:paraId="1CF0D7CD" w14:textId="77777777" w:rsidR="004516CE" w:rsidRPr="0087682B" w:rsidRDefault="004516CE" w:rsidP="00966ECE">
      <w:pPr>
        <w:pStyle w:val="Heading3"/>
      </w:pPr>
      <w:r w:rsidRPr="0087682B">
        <w:t>The Process of Incarnation</w:t>
      </w:r>
    </w:p>
    <w:p w14:paraId="5E939602" w14:textId="77777777" w:rsidR="004516CE" w:rsidRPr="0087682B" w:rsidRDefault="004516CE" w:rsidP="004516CE">
      <w:pPr>
        <w:rPr>
          <w:b/>
          <w:bCs/>
        </w:rPr>
      </w:pPr>
      <w:r w:rsidRPr="0087682B">
        <w:rPr>
          <w:b/>
          <w:bCs/>
        </w:rPr>
        <w:t xml:space="preserve">The concept of "incarnation" in Montessori's philosophy refers to the process through which the child not only develops generic human capabilities but becomes a specific human being of their time and place through the absorption of cultural elements. This process represents a fundamental aspect of the psychical embryo's development, </w:t>
      </w:r>
      <w:r w:rsidRPr="0087682B">
        <w:rPr>
          <w:b/>
          <w:bCs/>
        </w:rPr>
        <w:lastRenderedPageBreak/>
        <w:t xml:space="preserve">enabling the adaptation of human potential to </w:t>
      </w:r>
      <w:proofErr w:type="gramStart"/>
      <w:r w:rsidRPr="0087682B">
        <w:rPr>
          <w:b/>
          <w:bCs/>
        </w:rPr>
        <w:t>particular environmental</w:t>
      </w:r>
      <w:proofErr w:type="gramEnd"/>
      <w:r w:rsidRPr="0087682B">
        <w:rPr>
          <w:b/>
          <w:bCs/>
        </w:rPr>
        <w:t xml:space="preserve"> and historical contexts. Through incarnation, the child becomes not merely human in an abstract sense but a specific human being with language, customs, values, and ways of thinking characteristic of their culture.</w:t>
      </w:r>
    </w:p>
    <w:p w14:paraId="5EEEAFF4" w14:textId="77777777" w:rsidR="004516CE" w:rsidRPr="0087682B" w:rsidRDefault="004516CE" w:rsidP="004516CE">
      <w:pPr>
        <w:rPr>
          <w:b/>
          <w:bCs/>
        </w:rPr>
      </w:pPr>
      <w:r w:rsidRPr="0087682B">
        <w:rPr>
          <w:b/>
          <w:bCs/>
        </w:rPr>
        <w:t xml:space="preserve">The source materials directly reference this concept: "The external gestations will allow the child to take the nutrients from the environment to become the child of their time and epoch. This is what Dr. Montessori calls as incarnation." This understanding recognizes that human development always occurs within specific cultural contexts that shape the expression of human potential, creating individuals adapted to </w:t>
      </w:r>
      <w:proofErr w:type="gramStart"/>
      <w:r w:rsidRPr="0087682B">
        <w:rPr>
          <w:b/>
          <w:bCs/>
        </w:rPr>
        <w:t>particular times</w:t>
      </w:r>
      <w:proofErr w:type="gramEnd"/>
      <w:r w:rsidRPr="0087682B">
        <w:rPr>
          <w:b/>
          <w:bCs/>
        </w:rPr>
        <w:t xml:space="preserve"> and places.</w:t>
      </w:r>
    </w:p>
    <w:p w14:paraId="05E10CB2" w14:textId="77777777" w:rsidR="004516CE" w:rsidRPr="0087682B" w:rsidRDefault="004516CE" w:rsidP="00966ECE">
      <w:pPr>
        <w:pStyle w:val="Heading3"/>
      </w:pPr>
      <w:r w:rsidRPr="0087682B">
        <w:t>Absorption of Cultural Elements</w:t>
      </w:r>
    </w:p>
    <w:p w14:paraId="25B0AF1B" w14:textId="77777777" w:rsidR="004516CE" w:rsidRPr="0087682B" w:rsidRDefault="004516CE" w:rsidP="004516CE">
      <w:pPr>
        <w:rPr>
          <w:b/>
          <w:bCs/>
        </w:rPr>
      </w:pPr>
      <w:r w:rsidRPr="0087682B">
        <w:rPr>
          <w:b/>
          <w:bCs/>
        </w:rPr>
        <w:t>The process of incarnation occurs primarily through the absorbent mind's capacity to take in cultural elements from the environment. This absorption encompasses various aspects of culture, from explicit expressions like language and customs to implicit dimensions like values and worldviews. The source materials note: "The child not only takes in material things from material objects, not only the language of objects, but ideas of man, incarnating them."</w:t>
      </w:r>
    </w:p>
    <w:p w14:paraId="063A5942" w14:textId="77777777" w:rsidR="004516CE" w:rsidRPr="0087682B" w:rsidRDefault="004516CE" w:rsidP="004516CE">
      <w:pPr>
        <w:rPr>
          <w:b/>
          <w:bCs/>
        </w:rPr>
      </w:pPr>
      <w:r w:rsidRPr="0087682B">
        <w:rPr>
          <w:b/>
          <w:bCs/>
        </w:rPr>
        <w:t>This cultural absorption includes:</w:t>
      </w:r>
    </w:p>
    <w:p w14:paraId="077EE02B" w14:textId="77777777" w:rsidR="004516CE" w:rsidRPr="0087682B" w:rsidRDefault="004516CE" w:rsidP="004516CE">
      <w:pPr>
        <w:numPr>
          <w:ilvl w:val="0"/>
          <w:numId w:val="500"/>
        </w:numPr>
        <w:rPr>
          <w:b/>
          <w:bCs/>
        </w:rPr>
      </w:pPr>
      <w:r w:rsidRPr="0087682B">
        <w:rPr>
          <w:b/>
          <w:bCs/>
        </w:rPr>
        <w:t>Language - The child absorbs the phonological, grammatical, lexical, and pragmatic aspects of their native language(s), incorporating not just vocabulary and syntax but ways of conceptualizing and expressing experience characteristic of the culture. The source materials emphasize the importance of "a rich and precise vocabulary" in supporting this aspect of incarnation.</w:t>
      </w:r>
    </w:p>
    <w:p w14:paraId="296A8506" w14:textId="77777777" w:rsidR="004516CE" w:rsidRPr="0087682B" w:rsidRDefault="004516CE" w:rsidP="004516CE">
      <w:pPr>
        <w:numPr>
          <w:ilvl w:val="0"/>
          <w:numId w:val="500"/>
        </w:numPr>
        <w:rPr>
          <w:b/>
          <w:bCs/>
        </w:rPr>
      </w:pPr>
      <w:r w:rsidRPr="0087682B">
        <w:rPr>
          <w:b/>
          <w:bCs/>
        </w:rPr>
        <w:t>Social patterns - Through observation and participation, the child absorbs the social customs, relationship patterns, and behavioral norms of their culture. These patterns shape how the child relates to others and understands their place in the social fabric. The source materials note that during the sensitive period for social behavior, the child focuses on "the absorption of social customs, manners, and relationship patterns."</w:t>
      </w:r>
    </w:p>
    <w:p w14:paraId="767E01E1" w14:textId="77777777" w:rsidR="004516CE" w:rsidRPr="0087682B" w:rsidRDefault="004516CE" w:rsidP="004516CE">
      <w:pPr>
        <w:numPr>
          <w:ilvl w:val="0"/>
          <w:numId w:val="500"/>
        </w:numPr>
        <w:rPr>
          <w:b/>
          <w:bCs/>
        </w:rPr>
      </w:pPr>
      <w:r w:rsidRPr="0087682B">
        <w:rPr>
          <w:b/>
          <w:bCs/>
        </w:rPr>
        <w:t>Values and moral frameworks - The child absorbs the explicit and implicit value systems of their culture, developing an understanding of right and wrong, important and unimportant, based on the models and messages in their environment. The source materials emphasize that the adult serves as "the role model of adults in society, and how self-construction needs to take place."</w:t>
      </w:r>
    </w:p>
    <w:p w14:paraId="5B1B189C" w14:textId="77777777" w:rsidR="004516CE" w:rsidRPr="0087682B" w:rsidRDefault="004516CE" w:rsidP="004516CE">
      <w:pPr>
        <w:numPr>
          <w:ilvl w:val="0"/>
          <w:numId w:val="500"/>
        </w:numPr>
        <w:rPr>
          <w:b/>
          <w:bCs/>
        </w:rPr>
      </w:pPr>
      <w:r w:rsidRPr="0087682B">
        <w:rPr>
          <w:b/>
          <w:bCs/>
        </w:rPr>
        <w:lastRenderedPageBreak/>
        <w:t>Religious and philosophical concepts - The spiritual and philosophical frameworks of the culture shape the child's developing understanding of existence, purpose, and meaning. These frameworks provide context for interpreting experiences and making sense of life's challenges and opportunities.</w:t>
      </w:r>
    </w:p>
    <w:p w14:paraId="398C0CE3" w14:textId="77777777" w:rsidR="004516CE" w:rsidRPr="0087682B" w:rsidRDefault="004516CE" w:rsidP="004516CE">
      <w:pPr>
        <w:numPr>
          <w:ilvl w:val="0"/>
          <w:numId w:val="500"/>
        </w:numPr>
        <w:rPr>
          <w:b/>
          <w:bCs/>
        </w:rPr>
      </w:pPr>
      <w:r w:rsidRPr="0087682B">
        <w:rPr>
          <w:b/>
          <w:bCs/>
        </w:rPr>
        <w:t>Artistic and aesthetic traditions - The child absorbs the artistic expressions characteristic of their culture—music, visual arts, dance, literature—developing an aesthetic sense and creative orientation shaped by these cultural forms. These artistic traditions often embody deep aspects of the culture's worldview and emotional landscape.</w:t>
      </w:r>
    </w:p>
    <w:p w14:paraId="4CD72FBD" w14:textId="77777777" w:rsidR="004516CE" w:rsidRPr="0087682B" w:rsidRDefault="004516CE" w:rsidP="004516CE">
      <w:pPr>
        <w:numPr>
          <w:ilvl w:val="0"/>
          <w:numId w:val="500"/>
        </w:numPr>
        <w:rPr>
          <w:b/>
          <w:bCs/>
        </w:rPr>
      </w:pPr>
      <w:r w:rsidRPr="0087682B">
        <w:rPr>
          <w:b/>
          <w:bCs/>
        </w:rPr>
        <w:t>Technological practices - The tools, techniques, and technological adaptations of the culture are absorbed through observation and eventually participation, enabling the child to interact effectively with the material aspects of their environment. From simple implements to complex technologies, these cultural artifacts represent accumulated human knowledge and problem-solving.</w:t>
      </w:r>
    </w:p>
    <w:p w14:paraId="764F463D" w14:textId="77777777" w:rsidR="004516CE" w:rsidRPr="0087682B" w:rsidRDefault="004516CE" w:rsidP="004516CE">
      <w:pPr>
        <w:numPr>
          <w:ilvl w:val="0"/>
          <w:numId w:val="500"/>
        </w:numPr>
        <w:rPr>
          <w:b/>
          <w:bCs/>
        </w:rPr>
      </w:pPr>
      <w:r w:rsidRPr="0087682B">
        <w:rPr>
          <w:b/>
          <w:bCs/>
        </w:rPr>
        <w:t>Historical and geographical awareness - The child develops a sense of their place in time and space through exposure to stories, images, and experiences that convey the historical and geographical situation of their culture. This contextual understanding supports the development of identity and belonging.</w:t>
      </w:r>
    </w:p>
    <w:p w14:paraId="5A469788" w14:textId="77777777" w:rsidR="004516CE" w:rsidRPr="0087682B" w:rsidRDefault="004516CE" w:rsidP="004516CE">
      <w:pPr>
        <w:rPr>
          <w:b/>
          <w:bCs/>
        </w:rPr>
      </w:pPr>
      <w:r w:rsidRPr="0087682B">
        <w:rPr>
          <w:b/>
          <w:bCs/>
        </w:rPr>
        <w:t xml:space="preserve">The absorption of these cultural elements occurs not through formal instruction but through meaningful experience in authentic contexts. The child absorbs culture by living </w:t>
      </w:r>
      <w:proofErr w:type="gramStart"/>
      <w:r w:rsidRPr="0087682B">
        <w:rPr>
          <w:b/>
          <w:bCs/>
        </w:rPr>
        <w:t>within it—</w:t>
      </w:r>
      <w:proofErr w:type="gramEnd"/>
      <w:r w:rsidRPr="0087682B">
        <w:rPr>
          <w:b/>
          <w:bCs/>
        </w:rPr>
        <w:t xml:space="preserve">observing daily activities, participating in cultural practices, listening to language used in meaningful situations, and engaging with cultural artifacts and expressions. The source materials emphasize: "Only through the interaction with the environment will the child absorb nutrients needed to develop psychic </w:t>
      </w:r>
      <w:proofErr w:type="gramStart"/>
      <w:r w:rsidRPr="0087682B">
        <w:rPr>
          <w:b/>
          <w:bCs/>
        </w:rPr>
        <w:t>organs, and</w:t>
      </w:r>
      <w:proofErr w:type="gramEnd"/>
      <w:r w:rsidRPr="0087682B">
        <w:rPr>
          <w:b/>
          <w:bCs/>
        </w:rPr>
        <w:t xml:space="preserve"> thus become the person that they were meant to be."</w:t>
      </w:r>
    </w:p>
    <w:p w14:paraId="61302288" w14:textId="77777777" w:rsidR="004516CE" w:rsidRPr="0087682B" w:rsidRDefault="004516CE" w:rsidP="004516CE">
      <w:pPr>
        <w:rPr>
          <w:b/>
          <w:bCs/>
        </w:rPr>
      </w:pPr>
      <w:r w:rsidRPr="0087682B">
        <w:rPr>
          <w:b/>
          <w:bCs/>
        </w:rPr>
        <w:t xml:space="preserve">This process of cultural absorption is most intense during the first six years of life, when the absorbent mind is most active. During this period, the child unconsciously takes in the cultural patterns around them, developing capabilities and orientations that would be much more difficult to acquire later in life. The source materials note: "After the age of six the absorbent mind evolves </w:t>
      </w:r>
      <w:proofErr w:type="gramStart"/>
      <w:r w:rsidRPr="0087682B">
        <w:rPr>
          <w:b/>
          <w:bCs/>
        </w:rPr>
        <w:t>to</w:t>
      </w:r>
      <w:proofErr w:type="gramEnd"/>
      <w:r w:rsidRPr="0087682B">
        <w:rPr>
          <w:b/>
          <w:bCs/>
        </w:rPr>
        <w:t xml:space="preserve"> a reasoning mind. Thus, perpetuating evolution of humanity, as a man is born at that moment." This transition marks a shift from unconscious absorption to more conscious, deliberate </w:t>
      </w:r>
      <w:proofErr w:type="gramStart"/>
      <w:r w:rsidRPr="0087682B">
        <w:rPr>
          <w:b/>
          <w:bCs/>
        </w:rPr>
        <w:t>learning—a</w:t>
      </w:r>
      <w:proofErr w:type="gramEnd"/>
      <w:r w:rsidRPr="0087682B">
        <w:rPr>
          <w:b/>
          <w:bCs/>
        </w:rPr>
        <w:t xml:space="preserve"> change in how culture is acquired rather than the end of cultural incorporation.</w:t>
      </w:r>
    </w:p>
    <w:p w14:paraId="0EA9AB5A" w14:textId="77777777" w:rsidR="004516CE" w:rsidRPr="0087682B" w:rsidRDefault="004516CE" w:rsidP="00966ECE">
      <w:pPr>
        <w:pStyle w:val="Heading3"/>
      </w:pPr>
      <w:r w:rsidRPr="0087682B">
        <w:lastRenderedPageBreak/>
        <w:t>Formation of Psychological Identity</w:t>
      </w:r>
    </w:p>
    <w:p w14:paraId="1E1F5D69" w14:textId="77777777" w:rsidR="004516CE" w:rsidRPr="0087682B" w:rsidRDefault="004516CE" w:rsidP="004516CE">
      <w:pPr>
        <w:rPr>
          <w:b/>
          <w:bCs/>
        </w:rPr>
      </w:pPr>
      <w:r w:rsidRPr="0087682B">
        <w:rPr>
          <w:b/>
          <w:bCs/>
        </w:rPr>
        <w:t xml:space="preserve">Through the process of incarnation, the child develops not just cultural capabilities but a psychological </w:t>
      </w:r>
      <w:proofErr w:type="gramStart"/>
      <w:r w:rsidRPr="0087682B">
        <w:rPr>
          <w:b/>
          <w:bCs/>
        </w:rPr>
        <w:t>identity—a</w:t>
      </w:r>
      <w:proofErr w:type="gramEnd"/>
      <w:r w:rsidRPr="0087682B">
        <w:rPr>
          <w:b/>
          <w:bCs/>
        </w:rPr>
        <w:t xml:space="preserve"> sense of self shaped by their specific cultural context. This identity formation involves the integration of absorbed cultural elements into a coherent sense of who one is and how one relates to the world. The source materials emphasize: "The personality of the child emerges from the integration of the psychic organ's work."</w:t>
      </w:r>
    </w:p>
    <w:p w14:paraId="344F4416" w14:textId="77777777" w:rsidR="004516CE" w:rsidRPr="0087682B" w:rsidRDefault="004516CE" w:rsidP="004516CE">
      <w:pPr>
        <w:rPr>
          <w:b/>
          <w:bCs/>
        </w:rPr>
      </w:pPr>
      <w:r w:rsidRPr="0087682B">
        <w:rPr>
          <w:b/>
          <w:bCs/>
        </w:rPr>
        <w:t>This identity formation includes:</w:t>
      </w:r>
    </w:p>
    <w:p w14:paraId="5FF3C9A5" w14:textId="77777777" w:rsidR="004516CE" w:rsidRPr="0087682B" w:rsidRDefault="004516CE" w:rsidP="004516CE">
      <w:pPr>
        <w:numPr>
          <w:ilvl w:val="0"/>
          <w:numId w:val="501"/>
        </w:numPr>
        <w:rPr>
          <w:b/>
          <w:bCs/>
        </w:rPr>
      </w:pPr>
      <w:r w:rsidRPr="0087682B">
        <w:rPr>
          <w:b/>
          <w:bCs/>
        </w:rPr>
        <w:t>Cultural belonging - Developing a sense of membership and connection to specific cultural groups based on shared language, customs, values, and history. This sense of belonging provides security and context for the developing self.</w:t>
      </w:r>
    </w:p>
    <w:p w14:paraId="268BADFD" w14:textId="77777777" w:rsidR="004516CE" w:rsidRPr="0087682B" w:rsidRDefault="004516CE" w:rsidP="004516CE">
      <w:pPr>
        <w:numPr>
          <w:ilvl w:val="0"/>
          <w:numId w:val="501"/>
        </w:numPr>
        <w:rPr>
          <w:b/>
          <w:bCs/>
        </w:rPr>
      </w:pPr>
      <w:r w:rsidRPr="0087682B">
        <w:rPr>
          <w:b/>
          <w:bCs/>
        </w:rPr>
        <w:t>Self-concept - Forming an understanding of oneself in relation to cultural categories, roles, and expectations. This self-concept is shaped by cultural models of personhood and the specific feedback received from significant others within the cultural context.</w:t>
      </w:r>
    </w:p>
    <w:p w14:paraId="579E7DBA" w14:textId="77777777" w:rsidR="004516CE" w:rsidRPr="0087682B" w:rsidRDefault="004516CE" w:rsidP="004516CE">
      <w:pPr>
        <w:numPr>
          <w:ilvl w:val="0"/>
          <w:numId w:val="501"/>
        </w:numPr>
        <w:rPr>
          <w:b/>
          <w:bCs/>
        </w:rPr>
      </w:pPr>
      <w:r w:rsidRPr="0087682B">
        <w:rPr>
          <w:b/>
          <w:bCs/>
        </w:rPr>
        <w:t>Value orientation - Internalizing cultural values and moral frameworks that guide choices and priorities. These internalized values become part of the individual's psychological structure, influencing decisions and judgments even without conscious reflection.</w:t>
      </w:r>
    </w:p>
    <w:p w14:paraId="764A38F6" w14:textId="77777777" w:rsidR="004516CE" w:rsidRPr="0087682B" w:rsidRDefault="004516CE" w:rsidP="004516CE">
      <w:pPr>
        <w:numPr>
          <w:ilvl w:val="0"/>
          <w:numId w:val="501"/>
        </w:numPr>
        <w:rPr>
          <w:b/>
          <w:bCs/>
        </w:rPr>
      </w:pPr>
      <w:r w:rsidRPr="0087682B">
        <w:rPr>
          <w:b/>
          <w:bCs/>
        </w:rPr>
        <w:t>Worldview - Developing fundamental assumptions about the nature of reality, causality, time, space, and other basic dimensions of experience. These assumptions, largely absorbed from the cultural environment, shape how the individual perceives and interprets experiences throughout life.</w:t>
      </w:r>
    </w:p>
    <w:p w14:paraId="187820E4" w14:textId="77777777" w:rsidR="004516CE" w:rsidRPr="0087682B" w:rsidRDefault="004516CE" w:rsidP="004516CE">
      <w:pPr>
        <w:numPr>
          <w:ilvl w:val="0"/>
          <w:numId w:val="501"/>
        </w:numPr>
        <w:rPr>
          <w:b/>
          <w:bCs/>
        </w:rPr>
      </w:pPr>
      <w:r w:rsidRPr="0087682B">
        <w:rPr>
          <w:b/>
          <w:bCs/>
        </w:rPr>
        <w:t>Emotional patterns - Acquiring culturally specific ways of experiencing, expressing, and regulating emotions. Different cultures have different emotional vocabularies, display rules, and regulatory strategies that become part of the individual's psychological makeup.</w:t>
      </w:r>
    </w:p>
    <w:p w14:paraId="5392977B" w14:textId="77777777" w:rsidR="004516CE" w:rsidRPr="007B43F7" w:rsidRDefault="004516CE" w:rsidP="004516CE">
      <w:pPr>
        <w:numPr>
          <w:ilvl w:val="0"/>
          <w:numId w:val="502"/>
        </w:numPr>
        <w:rPr>
          <w:b/>
          <w:bCs/>
        </w:rPr>
      </w:pPr>
      <w:r w:rsidRPr="007B43F7">
        <w:rPr>
          <w:b/>
          <w:bCs/>
        </w:rPr>
        <w:t>Cognitive styles - Developing characteristic ways of thinking, reasoning, and problem-solving shaped by cultural practices and educational approaches. These cognitive styles influence how the individual processes information and approaches challenges, reflecting deep patterns of thought characteristic of their cultural context.</w:t>
      </w:r>
    </w:p>
    <w:p w14:paraId="39CA1C8E" w14:textId="77777777" w:rsidR="004516CE" w:rsidRPr="007B43F7" w:rsidRDefault="004516CE" w:rsidP="004516CE">
      <w:pPr>
        <w:numPr>
          <w:ilvl w:val="0"/>
          <w:numId w:val="502"/>
        </w:numPr>
        <w:rPr>
          <w:b/>
          <w:bCs/>
        </w:rPr>
      </w:pPr>
      <w:r w:rsidRPr="007B43F7">
        <w:rPr>
          <w:b/>
          <w:bCs/>
        </w:rPr>
        <w:lastRenderedPageBreak/>
        <w:t>Social identity - Forming a sense of self in relation to social categories such as gender, ethnicity, nationality, religion, and class. These social identities, constructed within specific cultural contexts, become integral aspects of how the individual understands themselves and their place in the world.</w:t>
      </w:r>
    </w:p>
    <w:p w14:paraId="19B64962" w14:textId="77777777" w:rsidR="004516CE" w:rsidRPr="007B43F7" w:rsidRDefault="004516CE" w:rsidP="004516CE">
      <w:pPr>
        <w:numPr>
          <w:ilvl w:val="0"/>
          <w:numId w:val="502"/>
        </w:numPr>
        <w:rPr>
          <w:b/>
          <w:bCs/>
        </w:rPr>
      </w:pPr>
      <w:r w:rsidRPr="007B43F7">
        <w:rPr>
          <w:b/>
          <w:bCs/>
        </w:rPr>
        <w:t>Narrative identity - Developing a personal story that integrates experiences into a coherent life narrative following culturally available patterns and themes. This narrative identity provides continuity and meaning to the individual's life experiences within their cultural framework.</w:t>
      </w:r>
    </w:p>
    <w:p w14:paraId="0129E742" w14:textId="77777777" w:rsidR="004516CE" w:rsidRPr="007B43F7" w:rsidRDefault="004516CE" w:rsidP="004516CE">
      <w:pPr>
        <w:rPr>
          <w:b/>
          <w:bCs/>
        </w:rPr>
      </w:pPr>
      <w:r w:rsidRPr="007B43F7">
        <w:rPr>
          <w:b/>
          <w:bCs/>
        </w:rPr>
        <w:t>The formation of psychological identity through incarnation has profound implications for the individual's development and functioning. This culturally shaped identity influences perception, cognition, emotion, motivation, and behavior throughout life, creating patterns that may operate largely outside conscious awareness. The source materials note: "The toxins in the environment will also be incarnated, and they will remain with the child forever." This understanding highlights the enduring impact of early cultural absorption on psychological functioning.</w:t>
      </w:r>
    </w:p>
    <w:p w14:paraId="3F997A5C" w14:textId="77777777" w:rsidR="004516CE" w:rsidRPr="007B43F7" w:rsidRDefault="004516CE" w:rsidP="004516CE">
      <w:pPr>
        <w:rPr>
          <w:b/>
          <w:bCs/>
        </w:rPr>
      </w:pPr>
      <w:r w:rsidRPr="007B43F7">
        <w:rPr>
          <w:b/>
          <w:bCs/>
        </w:rPr>
        <w:t>At the same time, incarnation does not determine the individual's development in a rigid or mechanistic way. Within cultural frameworks, individuals develop unique variations and combinations of cultural elements, creating distinctive personal identities. Moreover, the human capacity for reflection and choice allows for some degree of critical engagement with absorbed cultural patterns later in life, enabling both cultural continuity and innovation. The source materials emphasize: "The process of self-construction is in constant development, specifically at this age."</w:t>
      </w:r>
    </w:p>
    <w:p w14:paraId="7DF7FBC7" w14:textId="77777777" w:rsidR="004516CE" w:rsidRPr="007B43F7" w:rsidRDefault="004516CE" w:rsidP="004516CE">
      <w:pPr>
        <w:rPr>
          <w:b/>
          <w:bCs/>
        </w:rPr>
      </w:pPr>
      <w:r w:rsidRPr="007B43F7">
        <w:rPr>
          <w:b/>
          <w:bCs/>
        </w:rPr>
        <w:t xml:space="preserve">The concept of incarnation in Montessori's philosophy provides a powerful framework for understanding how human beings become specific cultural beings rather than merely generic humans with basic capabilities. This understanding recognizes that development always occurs within </w:t>
      </w:r>
      <w:proofErr w:type="gramStart"/>
      <w:r w:rsidRPr="007B43F7">
        <w:rPr>
          <w:b/>
          <w:bCs/>
        </w:rPr>
        <w:t>particular cultural</w:t>
      </w:r>
      <w:proofErr w:type="gramEnd"/>
      <w:r w:rsidRPr="007B43F7">
        <w:rPr>
          <w:b/>
          <w:bCs/>
        </w:rPr>
        <w:t xml:space="preserve"> contexts that shape the expression of human potential, creating individuals adapted to specific times and places. By acknowledging the process of incarnation, we gain insight into both the shared humanity that unites us and the cultural diversity that enriches human experience across different contexts.</w:t>
      </w:r>
    </w:p>
    <w:p w14:paraId="2D82FD3A" w14:textId="77777777" w:rsidR="004516CE" w:rsidRPr="007B43F7" w:rsidRDefault="004516CE" w:rsidP="004516CE">
      <w:pPr>
        <w:rPr>
          <w:b/>
          <w:bCs/>
        </w:rPr>
      </w:pPr>
      <w:r w:rsidRPr="007B43F7">
        <w:rPr>
          <w:b/>
          <w:bCs/>
        </w:rPr>
        <w:t xml:space="preserve">The process of incarnation also highlights the profound responsibility of each generation to create cultural environments worthy of being absorbed by developing children. If children unconsciously incarnate the cultural patterns around them, then the quality of those patterns—their wisdom, compassion, justice, and beauty—becomes a matter of paramount importance. The culturally created world becomes </w:t>
      </w:r>
      <w:r w:rsidRPr="007B43F7">
        <w:rPr>
          <w:b/>
          <w:bCs/>
        </w:rPr>
        <w:lastRenderedPageBreak/>
        <w:t>the matrix within which new human beings form, making cultural renewal and refinement essential aspects of supporting human development across generations.</w:t>
      </w:r>
    </w:p>
    <w:p w14:paraId="15395E55" w14:textId="77777777" w:rsidR="004516CE" w:rsidRPr="007B43F7" w:rsidRDefault="004516CE" w:rsidP="00966ECE">
      <w:pPr>
        <w:pStyle w:val="Heading2"/>
      </w:pPr>
      <w:r w:rsidRPr="007B43F7">
        <w:t>Toxins and Obstacles to Development</w:t>
      </w:r>
    </w:p>
    <w:p w14:paraId="54E4A890" w14:textId="77777777" w:rsidR="004516CE" w:rsidRPr="007B43F7" w:rsidRDefault="004516CE" w:rsidP="004516CE">
      <w:pPr>
        <w:rPr>
          <w:b/>
          <w:bCs/>
        </w:rPr>
      </w:pPr>
      <w:r w:rsidRPr="007B43F7">
        <w:rPr>
          <w:b/>
          <w:bCs/>
        </w:rPr>
        <w:t xml:space="preserve">Just as the physical embryo's development can be disrupted by environmental toxins or inadequate conditions, the psychical embryo's development can be hindered by various obstacles that impede the natural unfolding of human potential. These </w:t>
      </w:r>
      <w:proofErr w:type="gramStart"/>
      <w:r w:rsidRPr="007B43F7">
        <w:rPr>
          <w:b/>
          <w:bCs/>
        </w:rPr>
        <w:t>obstacles—</w:t>
      </w:r>
      <w:proofErr w:type="gramEnd"/>
      <w:r w:rsidRPr="007B43F7">
        <w:rPr>
          <w:b/>
          <w:bCs/>
        </w:rPr>
        <w:t>whether physical constraints, psychological impositions, or environmental inadequacies—can distort development, leading to what Montessori termed "deviations" from the normal developmental path. Understanding these potential obstacles enables adults to create environments that support rather than hinder the child's self-construction.</w:t>
      </w:r>
    </w:p>
    <w:p w14:paraId="6323734D" w14:textId="77777777" w:rsidR="004516CE" w:rsidRPr="007B43F7" w:rsidRDefault="004516CE" w:rsidP="004516CE">
      <w:pPr>
        <w:rPr>
          <w:b/>
          <w:bCs/>
        </w:rPr>
      </w:pPr>
      <w:r w:rsidRPr="007B43F7">
        <w:rPr>
          <w:b/>
          <w:bCs/>
        </w:rPr>
        <w:t>The source materials directly acknowledge this parallel between physical and psychical toxins: "The toxins in the environment will also be incarnated, and they will remain with the child forever. These include judgements, preconceived ideas, censoring, limiting, etc. Those will become the building blocks for self-construction." This understanding highlights the enduring impact of environmental quality on psychological development, emphasizing the critical importance of eliminating harmful influences during the formative period.</w:t>
      </w:r>
    </w:p>
    <w:p w14:paraId="620B4CC1" w14:textId="77777777" w:rsidR="004516CE" w:rsidRPr="007B43F7" w:rsidRDefault="004516CE" w:rsidP="00966ECE">
      <w:pPr>
        <w:pStyle w:val="Heading3"/>
      </w:pPr>
      <w:r w:rsidRPr="007B43F7">
        <w:t>Physical Constraints</w:t>
      </w:r>
    </w:p>
    <w:p w14:paraId="668C64A6" w14:textId="77777777" w:rsidR="004516CE" w:rsidRPr="007B43F7" w:rsidRDefault="004516CE" w:rsidP="004516CE">
      <w:pPr>
        <w:rPr>
          <w:b/>
          <w:bCs/>
        </w:rPr>
      </w:pPr>
      <w:r w:rsidRPr="007B43F7">
        <w:rPr>
          <w:b/>
          <w:bCs/>
        </w:rPr>
        <w:t>Physical constraints represent some of the most direct obstacles to the psychical embryo's development, limiting the child's ability to move, explore, and interact with the environment. These constraints directly impede the development of movement as a psychical organ and indirectly affect other aspects of psychological development through the limitations they impose on the child's engagement with the world.</w:t>
      </w:r>
    </w:p>
    <w:p w14:paraId="32FE1AA8" w14:textId="77777777" w:rsidR="004516CE" w:rsidRPr="007B43F7" w:rsidRDefault="004516CE" w:rsidP="004516CE">
      <w:pPr>
        <w:rPr>
          <w:b/>
          <w:bCs/>
        </w:rPr>
      </w:pPr>
      <w:r w:rsidRPr="007B43F7">
        <w:rPr>
          <w:b/>
          <w:bCs/>
        </w:rPr>
        <w:t>Specific physical constraints include:</w:t>
      </w:r>
    </w:p>
    <w:p w14:paraId="59517D84" w14:textId="77777777" w:rsidR="004516CE" w:rsidRPr="007B43F7" w:rsidRDefault="004516CE" w:rsidP="004516CE">
      <w:pPr>
        <w:numPr>
          <w:ilvl w:val="0"/>
          <w:numId w:val="503"/>
        </w:numPr>
        <w:rPr>
          <w:b/>
          <w:bCs/>
        </w:rPr>
      </w:pPr>
      <w:r w:rsidRPr="007B43F7">
        <w:rPr>
          <w:b/>
          <w:bCs/>
        </w:rPr>
        <w:t>Restriction of movement - Physical restraints that limit the child's ability to move freely and develop coordination and control. The source materials warn: "Child is born with need to move and to develop this. Anything that goes against this will cause a split of energy." Examples mentioned include "swaddling to cribs" and other devices that confine the child.</w:t>
      </w:r>
    </w:p>
    <w:p w14:paraId="26490CAB" w14:textId="77777777" w:rsidR="004516CE" w:rsidRPr="007B43F7" w:rsidRDefault="004516CE" w:rsidP="004516CE">
      <w:pPr>
        <w:numPr>
          <w:ilvl w:val="0"/>
          <w:numId w:val="503"/>
        </w:numPr>
        <w:rPr>
          <w:b/>
          <w:bCs/>
        </w:rPr>
      </w:pPr>
      <w:r w:rsidRPr="007B43F7">
        <w:rPr>
          <w:b/>
          <w:bCs/>
        </w:rPr>
        <w:t xml:space="preserve">Inappropriate physical environments - Spaces that are not adapted to the child's size, capabilities, or developmental needs, creating barriers to independent functioning. The source materials note that obstacles can include </w:t>
      </w:r>
      <w:r w:rsidRPr="007B43F7">
        <w:rPr>
          <w:b/>
          <w:bCs/>
        </w:rPr>
        <w:lastRenderedPageBreak/>
        <w:t xml:space="preserve">"unprepared environment, adult; as the child gets older the lack of opportunity of large movement, of an </w:t>
      </w:r>
      <w:proofErr w:type="gramStart"/>
      <w:r w:rsidRPr="007B43F7">
        <w:rPr>
          <w:b/>
          <w:bCs/>
        </w:rPr>
        <w:t>outside experiences</w:t>
      </w:r>
      <w:proofErr w:type="gramEnd"/>
      <w:r w:rsidRPr="007B43F7">
        <w:rPr>
          <w:b/>
          <w:bCs/>
        </w:rPr>
        <w:t>, lack of refinement."</w:t>
      </w:r>
    </w:p>
    <w:p w14:paraId="5B77BC2F" w14:textId="77777777" w:rsidR="004516CE" w:rsidRPr="007B43F7" w:rsidRDefault="004516CE" w:rsidP="004516CE">
      <w:pPr>
        <w:numPr>
          <w:ilvl w:val="0"/>
          <w:numId w:val="503"/>
        </w:numPr>
        <w:rPr>
          <w:b/>
          <w:bCs/>
        </w:rPr>
      </w:pPr>
      <w:r w:rsidRPr="007B43F7">
        <w:rPr>
          <w:b/>
          <w:bCs/>
        </w:rPr>
        <w:t xml:space="preserve">Limiting clothing - Garments that restrict </w:t>
      </w:r>
      <w:proofErr w:type="gramStart"/>
      <w:r w:rsidRPr="007B43F7">
        <w:rPr>
          <w:b/>
          <w:bCs/>
        </w:rPr>
        <w:t>movement,</w:t>
      </w:r>
      <w:proofErr w:type="gramEnd"/>
      <w:r w:rsidRPr="007B43F7">
        <w:rPr>
          <w:b/>
          <w:bCs/>
        </w:rPr>
        <w:t xml:space="preserve"> are difficult for the child to manage independently, or prioritize appearance over function. The source materials specifically mention "clothing, shoes" as potential restrictions on movement that can cause a split of energy.</w:t>
      </w:r>
    </w:p>
    <w:p w14:paraId="1B7B3C88" w14:textId="77777777" w:rsidR="004516CE" w:rsidRPr="007B43F7" w:rsidRDefault="004516CE" w:rsidP="004516CE">
      <w:pPr>
        <w:numPr>
          <w:ilvl w:val="0"/>
          <w:numId w:val="503"/>
        </w:numPr>
        <w:rPr>
          <w:b/>
          <w:bCs/>
        </w:rPr>
      </w:pPr>
      <w:proofErr w:type="spellStart"/>
      <w:r w:rsidRPr="007B43F7">
        <w:rPr>
          <w:b/>
          <w:bCs/>
        </w:rPr>
        <w:t>Overassistance</w:t>
      </w:r>
      <w:proofErr w:type="spellEnd"/>
      <w:r w:rsidRPr="007B43F7">
        <w:rPr>
          <w:b/>
          <w:bCs/>
        </w:rPr>
        <w:t xml:space="preserve"> - Doing for the child what they could do for themselves, preventing the development of coordination and independence. The source materials warn against "disrespecting choice" and "entertaining the child instead of working with the child," which interfere with the child's development of autonomy.</w:t>
      </w:r>
    </w:p>
    <w:p w14:paraId="61CDDEA2" w14:textId="77777777" w:rsidR="004516CE" w:rsidRPr="007B43F7" w:rsidRDefault="004516CE" w:rsidP="004516CE">
      <w:pPr>
        <w:numPr>
          <w:ilvl w:val="0"/>
          <w:numId w:val="503"/>
        </w:numPr>
        <w:rPr>
          <w:b/>
          <w:bCs/>
        </w:rPr>
      </w:pPr>
      <w:r w:rsidRPr="007B43F7">
        <w:rPr>
          <w:b/>
          <w:bCs/>
        </w:rPr>
        <w:t xml:space="preserve">Sensory deprivation or overload - Environments that provide inadequate sensory stimulation or overwhelming, chaotic sensory input that interferes with the child's ability to process and respond to experiences. The source materials emphasize the importance of "Order and consistency are key to </w:t>
      </w:r>
      <w:proofErr w:type="gramStart"/>
      <w:r w:rsidRPr="007B43F7">
        <w:rPr>
          <w:b/>
          <w:bCs/>
        </w:rPr>
        <w:t>understand</w:t>
      </w:r>
      <w:proofErr w:type="gramEnd"/>
      <w:r w:rsidRPr="007B43F7">
        <w:rPr>
          <w:b/>
          <w:bCs/>
        </w:rPr>
        <w:t>, in both physical and nonphysical aspects of the environment."</w:t>
      </w:r>
    </w:p>
    <w:p w14:paraId="31E2D3A8" w14:textId="77777777" w:rsidR="004516CE" w:rsidRPr="007B43F7" w:rsidRDefault="004516CE" w:rsidP="004516CE">
      <w:pPr>
        <w:numPr>
          <w:ilvl w:val="0"/>
          <w:numId w:val="503"/>
        </w:numPr>
        <w:rPr>
          <w:b/>
          <w:bCs/>
        </w:rPr>
      </w:pPr>
      <w:r w:rsidRPr="007B43F7">
        <w:rPr>
          <w:b/>
          <w:bCs/>
        </w:rPr>
        <w:t xml:space="preserve">Lack of appropriate challenges - Environments that do not provide developmentally appropriate activities and materials to engage the child's growing capabilities. The source materials note: "Sin </w:t>
      </w:r>
      <w:proofErr w:type="spellStart"/>
      <w:r w:rsidRPr="007B43F7">
        <w:rPr>
          <w:b/>
          <w:bCs/>
        </w:rPr>
        <w:t>desafíos</w:t>
      </w:r>
      <w:proofErr w:type="spellEnd"/>
      <w:r w:rsidRPr="007B43F7">
        <w:rPr>
          <w:b/>
          <w:bCs/>
        </w:rPr>
        <w:t xml:space="preserve">, </w:t>
      </w:r>
      <w:proofErr w:type="spellStart"/>
      <w:r w:rsidRPr="007B43F7">
        <w:rPr>
          <w:b/>
          <w:bCs/>
        </w:rPr>
        <w:t>ni</w:t>
      </w:r>
      <w:proofErr w:type="spellEnd"/>
      <w:r w:rsidRPr="007B43F7">
        <w:rPr>
          <w:b/>
          <w:bCs/>
        </w:rPr>
        <w:t xml:space="preserve"> </w:t>
      </w:r>
      <w:proofErr w:type="spellStart"/>
      <w:r w:rsidRPr="007B43F7">
        <w:rPr>
          <w:b/>
          <w:bCs/>
        </w:rPr>
        <w:t>reto</w:t>
      </w:r>
      <w:proofErr w:type="spellEnd"/>
      <w:r w:rsidRPr="007B43F7">
        <w:rPr>
          <w:b/>
          <w:bCs/>
        </w:rPr>
        <w:t xml:space="preserve">, </w:t>
      </w:r>
      <w:proofErr w:type="spellStart"/>
      <w:r w:rsidRPr="007B43F7">
        <w:rPr>
          <w:b/>
          <w:bCs/>
        </w:rPr>
        <w:t>el</w:t>
      </w:r>
      <w:proofErr w:type="spellEnd"/>
      <w:r w:rsidRPr="007B43F7">
        <w:rPr>
          <w:b/>
          <w:bCs/>
        </w:rPr>
        <w:t xml:space="preserve"> </w:t>
      </w:r>
      <w:proofErr w:type="spellStart"/>
      <w:r w:rsidRPr="007B43F7">
        <w:rPr>
          <w:b/>
          <w:bCs/>
        </w:rPr>
        <w:t>niño</w:t>
      </w:r>
      <w:proofErr w:type="spellEnd"/>
      <w:r w:rsidRPr="007B43F7">
        <w:rPr>
          <w:b/>
          <w:bCs/>
        </w:rPr>
        <w:t xml:space="preserve"> no </w:t>
      </w:r>
      <w:proofErr w:type="spellStart"/>
      <w:r w:rsidRPr="007B43F7">
        <w:rPr>
          <w:b/>
          <w:bCs/>
        </w:rPr>
        <w:t>busca</w:t>
      </w:r>
      <w:proofErr w:type="spellEnd"/>
      <w:r w:rsidRPr="007B43F7">
        <w:rPr>
          <w:b/>
          <w:bCs/>
        </w:rPr>
        <w:t xml:space="preserve"> </w:t>
      </w:r>
      <w:proofErr w:type="spellStart"/>
      <w:r w:rsidRPr="007B43F7">
        <w:rPr>
          <w:b/>
          <w:bCs/>
        </w:rPr>
        <w:t>esforzarse</w:t>
      </w:r>
      <w:proofErr w:type="spellEnd"/>
      <w:r w:rsidRPr="007B43F7">
        <w:rPr>
          <w:b/>
          <w:bCs/>
        </w:rPr>
        <w:t xml:space="preserve"> para </w:t>
      </w:r>
      <w:proofErr w:type="spellStart"/>
      <w:r w:rsidRPr="007B43F7">
        <w:rPr>
          <w:b/>
          <w:bCs/>
        </w:rPr>
        <w:t>mejorar</w:t>
      </w:r>
      <w:proofErr w:type="spellEnd"/>
      <w:r w:rsidRPr="007B43F7">
        <w:rPr>
          <w:b/>
          <w:bCs/>
        </w:rPr>
        <w:t xml:space="preserve">, </w:t>
      </w:r>
      <w:proofErr w:type="spellStart"/>
      <w:r w:rsidRPr="007B43F7">
        <w:rPr>
          <w:b/>
          <w:bCs/>
        </w:rPr>
        <w:t>entrando</w:t>
      </w:r>
      <w:proofErr w:type="spellEnd"/>
      <w:r w:rsidRPr="007B43F7">
        <w:rPr>
          <w:b/>
          <w:bCs/>
        </w:rPr>
        <w:t xml:space="preserve"> a </w:t>
      </w:r>
      <w:proofErr w:type="spellStart"/>
      <w:r w:rsidRPr="007B43F7">
        <w:rPr>
          <w:b/>
          <w:bCs/>
        </w:rPr>
        <w:t>una</w:t>
      </w:r>
      <w:proofErr w:type="spellEnd"/>
      <w:r w:rsidRPr="007B43F7">
        <w:rPr>
          <w:b/>
          <w:bCs/>
        </w:rPr>
        <w:t xml:space="preserve"> zona de </w:t>
      </w:r>
      <w:proofErr w:type="spellStart"/>
      <w:r w:rsidRPr="007B43F7">
        <w:rPr>
          <w:b/>
          <w:bCs/>
        </w:rPr>
        <w:t>confort</w:t>
      </w:r>
      <w:proofErr w:type="spellEnd"/>
      <w:r w:rsidRPr="007B43F7">
        <w:rPr>
          <w:b/>
          <w:bCs/>
        </w:rPr>
        <w:t xml:space="preserve">, no ideal para </w:t>
      </w:r>
      <w:proofErr w:type="spellStart"/>
      <w:r w:rsidRPr="007B43F7">
        <w:rPr>
          <w:b/>
          <w:bCs/>
        </w:rPr>
        <w:t>su</w:t>
      </w:r>
      <w:proofErr w:type="spellEnd"/>
      <w:r w:rsidRPr="007B43F7">
        <w:rPr>
          <w:b/>
          <w:bCs/>
        </w:rPr>
        <w:t xml:space="preserve"> </w:t>
      </w:r>
      <w:proofErr w:type="spellStart"/>
      <w:r w:rsidRPr="007B43F7">
        <w:rPr>
          <w:b/>
          <w:bCs/>
        </w:rPr>
        <w:t>desarrollo</w:t>
      </w:r>
      <w:proofErr w:type="spellEnd"/>
      <w:r w:rsidRPr="007B43F7">
        <w:rPr>
          <w:b/>
          <w:bCs/>
        </w:rPr>
        <w:t>" (Without challenges, the child does not seek to strive to improve, entering a comfort zone, not ideal for their development).</w:t>
      </w:r>
    </w:p>
    <w:p w14:paraId="65DE8F99" w14:textId="77777777" w:rsidR="004516CE" w:rsidRPr="007B43F7" w:rsidRDefault="004516CE" w:rsidP="004516CE">
      <w:pPr>
        <w:numPr>
          <w:ilvl w:val="0"/>
          <w:numId w:val="503"/>
        </w:numPr>
        <w:rPr>
          <w:b/>
          <w:bCs/>
        </w:rPr>
      </w:pPr>
      <w:r w:rsidRPr="007B43F7">
        <w:rPr>
          <w:b/>
          <w:bCs/>
        </w:rPr>
        <w:t>Inappropriate timing - Introducing activities or expectations before the child has developed the necessary foundations or after the sensitive period for the corresponding development has passed. The source materials emphasize: "There is a right moment for everything and everything should be done at the right moment."</w:t>
      </w:r>
    </w:p>
    <w:p w14:paraId="2637C9EF" w14:textId="77777777" w:rsidR="004516CE" w:rsidRPr="007B43F7" w:rsidRDefault="004516CE" w:rsidP="004516CE">
      <w:pPr>
        <w:rPr>
          <w:b/>
          <w:bCs/>
        </w:rPr>
      </w:pPr>
      <w:r w:rsidRPr="007B43F7">
        <w:rPr>
          <w:b/>
          <w:bCs/>
        </w:rPr>
        <w:t xml:space="preserve">These physical constraints can have significant consequences for psychological development, leading to what Montessori termed the "splitting" of developmental energies. The source materials describe: "The absence of harmony will cause deviations, and every </w:t>
      </w:r>
      <w:proofErr w:type="spellStart"/>
      <w:proofErr w:type="gramStart"/>
      <w:r w:rsidRPr="007B43F7">
        <w:rPr>
          <w:b/>
          <w:bCs/>
        </w:rPr>
        <w:t>peace</w:t>
      </w:r>
      <w:proofErr w:type="spellEnd"/>
      <w:proofErr w:type="gramEnd"/>
      <w:r w:rsidRPr="007B43F7">
        <w:rPr>
          <w:b/>
          <w:bCs/>
        </w:rPr>
        <w:t xml:space="preserve"> of material that is studied in the course seeks to integrate movement, intelligence and will. Everything we do may cause a deviation of energy flow." When development is blocked in its natural course, energy seeks alternate channels of expression, often resulting in behaviors that appear problematic but </w:t>
      </w:r>
      <w:proofErr w:type="gramStart"/>
      <w:r w:rsidRPr="007B43F7">
        <w:rPr>
          <w:b/>
          <w:bCs/>
        </w:rPr>
        <w:t>actually represent</w:t>
      </w:r>
      <w:proofErr w:type="gramEnd"/>
      <w:r w:rsidRPr="007B43F7">
        <w:rPr>
          <w:b/>
          <w:bCs/>
        </w:rPr>
        <w:t xml:space="preserve"> adaptations to environmental obstacles.</w:t>
      </w:r>
    </w:p>
    <w:p w14:paraId="454A9823" w14:textId="77777777" w:rsidR="004516CE" w:rsidRPr="007B43F7" w:rsidRDefault="004516CE" w:rsidP="00966ECE">
      <w:pPr>
        <w:pStyle w:val="Heading3"/>
      </w:pPr>
      <w:r w:rsidRPr="007B43F7">
        <w:lastRenderedPageBreak/>
        <w:t>Psychological Impositions</w:t>
      </w:r>
    </w:p>
    <w:p w14:paraId="59BB4709" w14:textId="77777777" w:rsidR="004516CE" w:rsidRPr="007B43F7" w:rsidRDefault="004516CE" w:rsidP="004516CE">
      <w:pPr>
        <w:rPr>
          <w:b/>
          <w:bCs/>
        </w:rPr>
      </w:pPr>
      <w:r w:rsidRPr="007B43F7">
        <w:rPr>
          <w:b/>
          <w:bCs/>
        </w:rPr>
        <w:t>Psychological impositions represent another category of obstacles to the psychical embryo's development, interfering with the child's internal guide and distorting the natural unfolding of human potential. These impositions substitute external direction for internal development, creating dependencies and limitations that can persist throughout life.</w:t>
      </w:r>
    </w:p>
    <w:p w14:paraId="00A119B0" w14:textId="77777777" w:rsidR="004516CE" w:rsidRPr="007B43F7" w:rsidRDefault="004516CE" w:rsidP="004516CE">
      <w:pPr>
        <w:rPr>
          <w:b/>
          <w:bCs/>
        </w:rPr>
      </w:pPr>
      <w:r w:rsidRPr="007B43F7">
        <w:rPr>
          <w:b/>
          <w:bCs/>
        </w:rPr>
        <w:t>Specific psychological impositions include:</w:t>
      </w:r>
    </w:p>
    <w:p w14:paraId="3F631A41" w14:textId="77777777" w:rsidR="004516CE" w:rsidRPr="007B43F7" w:rsidRDefault="004516CE" w:rsidP="004516CE">
      <w:pPr>
        <w:numPr>
          <w:ilvl w:val="0"/>
          <w:numId w:val="504"/>
        </w:numPr>
        <w:rPr>
          <w:b/>
          <w:bCs/>
        </w:rPr>
      </w:pPr>
      <w:r w:rsidRPr="007B43F7">
        <w:rPr>
          <w:b/>
          <w:bCs/>
        </w:rPr>
        <w:t xml:space="preserve">Substitution of will - Replacing the child's developing volition with adult decisions and directions, preventing the exercise and strengthening of will as a psychical organ. The source materials describe this as occurring in a range of ways, "from impossibility to choose, </w:t>
      </w:r>
      <w:proofErr w:type="gramStart"/>
      <w:r w:rsidRPr="007B43F7">
        <w:rPr>
          <w:b/>
          <w:bCs/>
        </w:rPr>
        <w:t>from disrespecting choice,</w:t>
      </w:r>
      <w:proofErr w:type="gramEnd"/>
      <w:r w:rsidRPr="007B43F7">
        <w:rPr>
          <w:b/>
          <w:bCs/>
        </w:rPr>
        <w:t xml:space="preserve"> to bombardment of choice."</w:t>
      </w:r>
    </w:p>
    <w:p w14:paraId="57F2F49F" w14:textId="77777777" w:rsidR="004516CE" w:rsidRPr="007B43F7" w:rsidRDefault="004516CE" w:rsidP="004516CE">
      <w:pPr>
        <w:numPr>
          <w:ilvl w:val="0"/>
          <w:numId w:val="504"/>
        </w:numPr>
        <w:rPr>
          <w:b/>
          <w:bCs/>
        </w:rPr>
      </w:pPr>
      <w:r w:rsidRPr="007B43F7">
        <w:rPr>
          <w:b/>
          <w:bCs/>
        </w:rPr>
        <w:t>Adult preconceptions - Imposing predetermined expectations or interpretations on the child rather than observing and responding to their actual development. The source materials warn against "judgements, preconceived ideas, censoring, limiting" as toxins that will be incarnated by the child.</w:t>
      </w:r>
    </w:p>
    <w:p w14:paraId="1E9F683B" w14:textId="77777777" w:rsidR="004516CE" w:rsidRPr="007B43F7" w:rsidRDefault="004516CE" w:rsidP="004516CE">
      <w:pPr>
        <w:numPr>
          <w:ilvl w:val="0"/>
          <w:numId w:val="504"/>
        </w:numPr>
        <w:rPr>
          <w:b/>
          <w:bCs/>
        </w:rPr>
      </w:pPr>
      <w:r w:rsidRPr="007B43F7">
        <w:rPr>
          <w:b/>
          <w:bCs/>
        </w:rPr>
        <w:t>Emotional manipulation - Using shame, comparison, praise, or other emotional tactics to control the child's behavior rather than supporting their internal motivation and self-regulation. The source materials emphasize the importance of "emotional authenticity and regulation" in adult-child interactions.</w:t>
      </w:r>
    </w:p>
    <w:p w14:paraId="646E6B8F" w14:textId="77777777" w:rsidR="004516CE" w:rsidRPr="007B43F7" w:rsidRDefault="004516CE" w:rsidP="004516CE">
      <w:pPr>
        <w:numPr>
          <w:ilvl w:val="0"/>
          <w:numId w:val="504"/>
        </w:numPr>
        <w:rPr>
          <w:b/>
          <w:bCs/>
        </w:rPr>
      </w:pPr>
      <w:r w:rsidRPr="007B43F7">
        <w:rPr>
          <w:b/>
          <w:bCs/>
        </w:rPr>
        <w:t>Inconsistency - Providing unpredictable responses or changing expectations that prevent the child from developing a coherent understanding of their environment. The source materials note "inconsistency" as a cause of the substitution of will.</w:t>
      </w:r>
    </w:p>
    <w:p w14:paraId="7B213BC4" w14:textId="77777777" w:rsidR="004516CE" w:rsidRPr="007B43F7" w:rsidRDefault="004516CE" w:rsidP="004516CE">
      <w:pPr>
        <w:numPr>
          <w:ilvl w:val="0"/>
          <w:numId w:val="504"/>
        </w:numPr>
        <w:rPr>
          <w:b/>
          <w:bCs/>
        </w:rPr>
      </w:pPr>
      <w:r w:rsidRPr="007B43F7">
        <w:rPr>
          <w:b/>
          <w:bCs/>
        </w:rPr>
        <w:t>Premature academic pressure - Forcing abstract academic content before the child has developed the sensorial and experiential foundations necessary for meaningful understanding. The source materials emphasize the importance of concrete, experiential learning during the early years.</w:t>
      </w:r>
    </w:p>
    <w:p w14:paraId="44FEC0D8" w14:textId="77777777" w:rsidR="004516CE" w:rsidRPr="007B43F7" w:rsidRDefault="004516CE" w:rsidP="004516CE">
      <w:pPr>
        <w:numPr>
          <w:ilvl w:val="0"/>
          <w:numId w:val="504"/>
        </w:numPr>
        <w:rPr>
          <w:b/>
          <w:bCs/>
        </w:rPr>
      </w:pPr>
      <w:r w:rsidRPr="007B43F7">
        <w:rPr>
          <w:b/>
          <w:bCs/>
        </w:rPr>
        <w:t xml:space="preserve">Fantasy confusion - Blurring the boundaries between reality and fantasy in ways that interfere with the child's developing understanding of the world. The source materials warn against "fantasy in </w:t>
      </w:r>
      <w:proofErr w:type="gramStart"/>
      <w:r w:rsidRPr="007B43F7">
        <w:rPr>
          <w:b/>
          <w:bCs/>
        </w:rPr>
        <w:t>environment</w:t>
      </w:r>
      <w:proofErr w:type="gramEnd"/>
      <w:r w:rsidRPr="007B43F7">
        <w:rPr>
          <w:b/>
          <w:bCs/>
        </w:rPr>
        <w:t>, unintelligent objects" as potential causes of abandonment.</w:t>
      </w:r>
    </w:p>
    <w:p w14:paraId="7C38F502" w14:textId="77777777" w:rsidR="004516CE" w:rsidRPr="007B43F7" w:rsidRDefault="004516CE" w:rsidP="004516CE">
      <w:pPr>
        <w:numPr>
          <w:ilvl w:val="0"/>
          <w:numId w:val="504"/>
        </w:numPr>
        <w:rPr>
          <w:b/>
          <w:bCs/>
        </w:rPr>
      </w:pPr>
      <w:r w:rsidRPr="007B43F7">
        <w:rPr>
          <w:b/>
          <w:bCs/>
        </w:rPr>
        <w:lastRenderedPageBreak/>
        <w:t xml:space="preserve">Interruption of concentration - Disrupting the child's focused engagement with activities that serve developmental needs. The source materials emphasize the importance of protecting "the activities that </w:t>
      </w:r>
      <w:proofErr w:type="spellStart"/>
      <w:r w:rsidRPr="007B43F7">
        <w:rPr>
          <w:b/>
          <w:bCs/>
        </w:rPr>
        <w:t>propician</w:t>
      </w:r>
      <w:proofErr w:type="spellEnd"/>
      <w:r w:rsidRPr="007B43F7">
        <w:rPr>
          <w:b/>
          <w:bCs/>
        </w:rPr>
        <w:t xml:space="preserve"> la </w:t>
      </w:r>
      <w:proofErr w:type="spellStart"/>
      <w:r w:rsidRPr="007B43F7">
        <w:rPr>
          <w:b/>
          <w:bCs/>
        </w:rPr>
        <w:t>concentración</w:t>
      </w:r>
      <w:proofErr w:type="spellEnd"/>
      <w:r w:rsidRPr="007B43F7">
        <w:rPr>
          <w:b/>
          <w:bCs/>
        </w:rPr>
        <w:t xml:space="preserve"> </w:t>
      </w:r>
      <w:proofErr w:type="spellStart"/>
      <w:r w:rsidRPr="007B43F7">
        <w:rPr>
          <w:b/>
          <w:bCs/>
        </w:rPr>
        <w:t>constructora</w:t>
      </w:r>
      <w:proofErr w:type="spellEnd"/>
      <w:r w:rsidRPr="007B43F7">
        <w:rPr>
          <w:b/>
          <w:bCs/>
        </w:rPr>
        <w:t xml:space="preserve"> de la </w:t>
      </w:r>
      <w:proofErr w:type="spellStart"/>
      <w:r w:rsidRPr="007B43F7">
        <w:rPr>
          <w:b/>
          <w:bCs/>
        </w:rPr>
        <w:t>impulsividad</w:t>
      </w:r>
      <w:proofErr w:type="spellEnd"/>
      <w:r w:rsidRPr="007B43F7">
        <w:rPr>
          <w:b/>
          <w:bCs/>
        </w:rPr>
        <w:t>" (the activities that foster concentration as the constructor of impulsivity).</w:t>
      </w:r>
    </w:p>
    <w:p w14:paraId="301C4610" w14:textId="77777777" w:rsidR="004516CE" w:rsidRPr="007B43F7" w:rsidRDefault="004516CE" w:rsidP="004516CE">
      <w:pPr>
        <w:rPr>
          <w:b/>
          <w:bCs/>
        </w:rPr>
      </w:pPr>
      <w:r w:rsidRPr="007B43F7">
        <w:rPr>
          <w:b/>
          <w:bCs/>
        </w:rPr>
        <w:t xml:space="preserve">These psychological impositions can significantly distort development, leading to what Montessori described as "deviation" rather than normalization. The source materials explain: "Las </w:t>
      </w:r>
      <w:proofErr w:type="spellStart"/>
      <w:r w:rsidRPr="007B43F7">
        <w:rPr>
          <w:b/>
          <w:bCs/>
        </w:rPr>
        <w:t>desviaciones</w:t>
      </w:r>
      <w:proofErr w:type="spellEnd"/>
      <w:r w:rsidRPr="007B43F7">
        <w:rPr>
          <w:b/>
          <w:bCs/>
        </w:rPr>
        <w:t xml:space="preserve"> </w:t>
      </w:r>
      <w:proofErr w:type="spellStart"/>
      <w:r w:rsidRPr="007B43F7">
        <w:rPr>
          <w:b/>
          <w:bCs/>
        </w:rPr>
        <w:t>aparecen</w:t>
      </w:r>
      <w:proofErr w:type="spellEnd"/>
      <w:r w:rsidRPr="007B43F7">
        <w:rPr>
          <w:b/>
          <w:bCs/>
        </w:rPr>
        <w:t xml:space="preserve"> </w:t>
      </w:r>
      <w:proofErr w:type="spellStart"/>
      <w:r w:rsidRPr="007B43F7">
        <w:rPr>
          <w:b/>
          <w:bCs/>
        </w:rPr>
        <w:t>cuando</w:t>
      </w:r>
      <w:proofErr w:type="spellEnd"/>
      <w:r w:rsidRPr="007B43F7">
        <w:rPr>
          <w:b/>
          <w:bCs/>
        </w:rPr>
        <w:t xml:space="preserve"> </w:t>
      </w:r>
      <w:proofErr w:type="spellStart"/>
      <w:r w:rsidRPr="007B43F7">
        <w:rPr>
          <w:b/>
          <w:bCs/>
        </w:rPr>
        <w:t>encontramos</w:t>
      </w:r>
      <w:proofErr w:type="spellEnd"/>
      <w:r w:rsidRPr="007B43F7">
        <w:rPr>
          <w:b/>
          <w:bCs/>
        </w:rPr>
        <w:t xml:space="preserve"> </w:t>
      </w:r>
      <w:proofErr w:type="spellStart"/>
      <w:r w:rsidRPr="007B43F7">
        <w:rPr>
          <w:b/>
          <w:bCs/>
        </w:rPr>
        <w:t>ciertos</w:t>
      </w:r>
      <w:proofErr w:type="spellEnd"/>
      <w:r w:rsidRPr="007B43F7">
        <w:rPr>
          <w:b/>
          <w:bCs/>
        </w:rPr>
        <w:t xml:space="preserve"> </w:t>
      </w:r>
      <w:proofErr w:type="spellStart"/>
      <w:r w:rsidRPr="007B43F7">
        <w:rPr>
          <w:b/>
          <w:bCs/>
        </w:rPr>
        <w:t>conflictos</w:t>
      </w:r>
      <w:proofErr w:type="spellEnd"/>
      <w:r w:rsidRPr="007B43F7">
        <w:rPr>
          <w:b/>
          <w:bCs/>
        </w:rPr>
        <w:t xml:space="preserve"> o </w:t>
      </w:r>
      <w:proofErr w:type="spellStart"/>
      <w:r w:rsidRPr="007B43F7">
        <w:rPr>
          <w:b/>
          <w:bCs/>
        </w:rPr>
        <w:t>perturbaciones</w:t>
      </w:r>
      <w:proofErr w:type="spellEnd"/>
      <w:r w:rsidRPr="007B43F7">
        <w:rPr>
          <w:b/>
          <w:bCs/>
        </w:rPr>
        <w:t xml:space="preserve"> </w:t>
      </w:r>
      <w:proofErr w:type="spellStart"/>
      <w:r w:rsidRPr="007B43F7">
        <w:rPr>
          <w:b/>
          <w:bCs/>
        </w:rPr>
        <w:t>en</w:t>
      </w:r>
      <w:proofErr w:type="spellEnd"/>
      <w:r w:rsidRPr="007B43F7">
        <w:rPr>
          <w:b/>
          <w:bCs/>
        </w:rPr>
        <w:t xml:space="preserve"> la </w:t>
      </w:r>
      <w:proofErr w:type="spellStart"/>
      <w:r w:rsidRPr="007B43F7">
        <w:rPr>
          <w:b/>
          <w:bCs/>
        </w:rPr>
        <w:t>formación</w:t>
      </w:r>
      <w:proofErr w:type="spellEnd"/>
      <w:r w:rsidRPr="007B43F7">
        <w:rPr>
          <w:b/>
          <w:bCs/>
        </w:rPr>
        <w:t xml:space="preserve"> del </w:t>
      </w:r>
      <w:proofErr w:type="spellStart"/>
      <w:r w:rsidRPr="007B43F7">
        <w:rPr>
          <w:b/>
          <w:bCs/>
        </w:rPr>
        <w:t>niño</w:t>
      </w:r>
      <w:proofErr w:type="spellEnd"/>
      <w:r w:rsidRPr="007B43F7">
        <w:rPr>
          <w:b/>
          <w:bCs/>
        </w:rPr>
        <w:t xml:space="preserve">. </w:t>
      </w:r>
      <w:proofErr w:type="spellStart"/>
      <w:r w:rsidRPr="007B43F7">
        <w:rPr>
          <w:b/>
          <w:bCs/>
        </w:rPr>
        <w:t>Éstos</w:t>
      </w:r>
      <w:proofErr w:type="spellEnd"/>
      <w:r w:rsidRPr="007B43F7">
        <w:rPr>
          <w:b/>
          <w:bCs/>
        </w:rPr>
        <w:t xml:space="preserve"> se </w:t>
      </w:r>
      <w:proofErr w:type="spellStart"/>
      <w:r w:rsidRPr="007B43F7">
        <w:rPr>
          <w:b/>
          <w:bCs/>
        </w:rPr>
        <w:t>presentan</w:t>
      </w:r>
      <w:proofErr w:type="spellEnd"/>
      <w:r w:rsidRPr="007B43F7">
        <w:rPr>
          <w:b/>
          <w:bCs/>
        </w:rPr>
        <w:t xml:space="preserve"> </w:t>
      </w:r>
      <w:proofErr w:type="spellStart"/>
      <w:r w:rsidRPr="007B43F7">
        <w:rPr>
          <w:b/>
          <w:bCs/>
        </w:rPr>
        <w:t>cuando</w:t>
      </w:r>
      <w:proofErr w:type="spellEnd"/>
      <w:r w:rsidRPr="007B43F7">
        <w:rPr>
          <w:b/>
          <w:bCs/>
        </w:rPr>
        <w:t xml:space="preserve"> </w:t>
      </w:r>
      <w:proofErr w:type="spellStart"/>
      <w:r w:rsidRPr="007B43F7">
        <w:rPr>
          <w:b/>
          <w:bCs/>
        </w:rPr>
        <w:t>su</w:t>
      </w:r>
      <w:proofErr w:type="spellEnd"/>
      <w:r w:rsidRPr="007B43F7">
        <w:rPr>
          <w:b/>
          <w:bCs/>
        </w:rPr>
        <w:t xml:space="preserve"> </w:t>
      </w:r>
      <w:proofErr w:type="spellStart"/>
      <w:r w:rsidRPr="007B43F7">
        <w:rPr>
          <w:b/>
          <w:bCs/>
        </w:rPr>
        <w:t>expresión</w:t>
      </w:r>
      <w:proofErr w:type="spellEnd"/>
      <w:r w:rsidRPr="007B43F7">
        <w:rPr>
          <w:b/>
          <w:bCs/>
        </w:rPr>
        <w:t xml:space="preserve"> </w:t>
      </w:r>
      <w:proofErr w:type="spellStart"/>
      <w:r w:rsidRPr="007B43F7">
        <w:rPr>
          <w:b/>
          <w:bCs/>
        </w:rPr>
        <w:t>por</w:t>
      </w:r>
      <w:proofErr w:type="spellEnd"/>
      <w:r w:rsidRPr="007B43F7">
        <w:rPr>
          <w:b/>
          <w:bCs/>
        </w:rPr>
        <w:t xml:space="preserve"> sus </w:t>
      </w:r>
      <w:proofErr w:type="spellStart"/>
      <w:r w:rsidRPr="007B43F7">
        <w:rPr>
          <w:b/>
          <w:bCs/>
        </w:rPr>
        <w:t>tendencias</w:t>
      </w:r>
      <w:proofErr w:type="spellEnd"/>
      <w:r w:rsidRPr="007B43F7">
        <w:rPr>
          <w:b/>
          <w:bCs/>
        </w:rPr>
        <w:t xml:space="preserve"> </w:t>
      </w:r>
      <w:proofErr w:type="spellStart"/>
      <w:r w:rsidRPr="007B43F7">
        <w:rPr>
          <w:b/>
          <w:bCs/>
        </w:rPr>
        <w:t>humanas</w:t>
      </w:r>
      <w:proofErr w:type="spellEnd"/>
      <w:r w:rsidRPr="007B43F7">
        <w:rPr>
          <w:b/>
          <w:bCs/>
        </w:rPr>
        <w:t xml:space="preserve"> son </w:t>
      </w:r>
      <w:proofErr w:type="spellStart"/>
      <w:r w:rsidRPr="007B43F7">
        <w:rPr>
          <w:b/>
          <w:bCs/>
        </w:rPr>
        <w:t>interrumpidas</w:t>
      </w:r>
      <w:proofErr w:type="spellEnd"/>
      <w:r w:rsidRPr="007B43F7">
        <w:rPr>
          <w:b/>
          <w:bCs/>
        </w:rPr>
        <w:t>" (Deviations appear when we find certain conflicts or disturbances in the formation of the child. These occur when their expression of human tendencies is interrupted). Instead of developing according to their internal guide, the child adapts to external impositions, often at the cost of their authentic development.</w:t>
      </w:r>
    </w:p>
    <w:p w14:paraId="47B8A2DD" w14:textId="77777777" w:rsidR="004516CE" w:rsidRPr="007B43F7" w:rsidRDefault="004516CE" w:rsidP="00966ECE">
      <w:pPr>
        <w:pStyle w:val="Heading3"/>
      </w:pPr>
      <w:r w:rsidRPr="007B43F7">
        <w:t>Environmental Inadequacies</w:t>
      </w:r>
    </w:p>
    <w:p w14:paraId="114CC3F7" w14:textId="77777777" w:rsidR="004516CE" w:rsidRPr="007B43F7" w:rsidRDefault="004516CE" w:rsidP="004516CE">
      <w:pPr>
        <w:rPr>
          <w:b/>
          <w:bCs/>
        </w:rPr>
      </w:pPr>
      <w:r w:rsidRPr="007B43F7">
        <w:rPr>
          <w:b/>
          <w:bCs/>
        </w:rPr>
        <w:t>Environmental inadequacies represent a third category of obstacles to the psychical embryo's development, failing to provide the essential "nutrients" needed for optimal psychological growth. These inadequacies create deficiencies that can limit the development of psychical organs and hinder the child's self-construction.</w:t>
      </w:r>
    </w:p>
    <w:p w14:paraId="49069FBD" w14:textId="77777777" w:rsidR="004516CE" w:rsidRPr="007B43F7" w:rsidRDefault="004516CE" w:rsidP="004516CE">
      <w:pPr>
        <w:rPr>
          <w:b/>
          <w:bCs/>
        </w:rPr>
      </w:pPr>
      <w:r w:rsidRPr="007B43F7">
        <w:rPr>
          <w:b/>
          <w:bCs/>
        </w:rPr>
        <w:t>Specific environmental inadequacies include:</w:t>
      </w:r>
    </w:p>
    <w:p w14:paraId="1E2AFAAA" w14:textId="77777777" w:rsidR="004516CE" w:rsidRPr="007B43F7" w:rsidRDefault="004516CE" w:rsidP="004516CE">
      <w:pPr>
        <w:numPr>
          <w:ilvl w:val="0"/>
          <w:numId w:val="505"/>
        </w:numPr>
        <w:rPr>
          <w:b/>
          <w:bCs/>
        </w:rPr>
      </w:pPr>
      <w:r w:rsidRPr="007B43F7">
        <w:rPr>
          <w:b/>
          <w:bCs/>
        </w:rPr>
        <w:t>Absence or inconsistency of attachment figures - Lacking stable, responsive caregiving relationships that provide security and models for human connection. The source materials emphasize: "The development of the child in the second gestation will be compromised if the symbiotic period is compromised."</w:t>
      </w:r>
    </w:p>
    <w:p w14:paraId="71DF1FE6" w14:textId="77777777" w:rsidR="004516CE" w:rsidRPr="007B43F7" w:rsidRDefault="004516CE" w:rsidP="004516CE">
      <w:pPr>
        <w:numPr>
          <w:ilvl w:val="0"/>
          <w:numId w:val="505"/>
        </w:numPr>
        <w:rPr>
          <w:b/>
          <w:bCs/>
        </w:rPr>
      </w:pPr>
      <w:r w:rsidRPr="007B43F7">
        <w:rPr>
          <w:b/>
          <w:bCs/>
        </w:rPr>
        <w:t>Poverty of language exposure - Environments with limited vocabulary, simplified grammar, or restricted verbal interaction that provide inadequate linguistic models for the developing child. The source materials emphasize the importance of "a rich and precise vocabulary" for language development.</w:t>
      </w:r>
    </w:p>
    <w:p w14:paraId="17D7BA16" w14:textId="77777777" w:rsidR="004516CE" w:rsidRPr="007B43F7" w:rsidRDefault="004516CE" w:rsidP="004516CE">
      <w:pPr>
        <w:numPr>
          <w:ilvl w:val="0"/>
          <w:numId w:val="505"/>
        </w:numPr>
        <w:rPr>
          <w:b/>
          <w:bCs/>
        </w:rPr>
      </w:pPr>
      <w:r w:rsidRPr="007B43F7">
        <w:rPr>
          <w:b/>
          <w:bCs/>
        </w:rPr>
        <w:t xml:space="preserve">Lack of order and structure - Chaotic or disorganized environments that do not provide the predictability and consistency needed for the child's developing sense of order. The source materials emphasize: "Order and consistency are key to </w:t>
      </w:r>
      <w:proofErr w:type="gramStart"/>
      <w:r w:rsidRPr="007B43F7">
        <w:rPr>
          <w:b/>
          <w:bCs/>
        </w:rPr>
        <w:t>understand</w:t>
      </w:r>
      <w:proofErr w:type="gramEnd"/>
      <w:r w:rsidRPr="007B43F7">
        <w:rPr>
          <w:b/>
          <w:bCs/>
        </w:rPr>
        <w:t>, in both physical and nonphysical aspects of the environment."</w:t>
      </w:r>
    </w:p>
    <w:p w14:paraId="4A0A9776" w14:textId="77777777" w:rsidR="004516CE" w:rsidRPr="007B43F7" w:rsidRDefault="004516CE" w:rsidP="004516CE">
      <w:pPr>
        <w:numPr>
          <w:ilvl w:val="0"/>
          <w:numId w:val="505"/>
        </w:numPr>
        <w:rPr>
          <w:b/>
          <w:bCs/>
        </w:rPr>
      </w:pPr>
      <w:r w:rsidRPr="007B43F7">
        <w:rPr>
          <w:b/>
          <w:bCs/>
        </w:rPr>
        <w:lastRenderedPageBreak/>
        <w:t>Insufficient sensorial stimulation - Environments that lack the range and quality of sensory experiences needed to develop refined perception and discrimination. The source materials note the importance of "a rich environment" for stimulating brain development.</w:t>
      </w:r>
    </w:p>
    <w:p w14:paraId="13616FEC" w14:textId="77777777" w:rsidR="004516CE" w:rsidRPr="007B43F7" w:rsidRDefault="004516CE" w:rsidP="004516CE">
      <w:pPr>
        <w:numPr>
          <w:ilvl w:val="0"/>
          <w:numId w:val="505"/>
        </w:numPr>
        <w:rPr>
          <w:b/>
          <w:bCs/>
        </w:rPr>
      </w:pPr>
      <w:r w:rsidRPr="007B43F7">
        <w:rPr>
          <w:b/>
          <w:bCs/>
        </w:rPr>
        <w:t>Limited opportunity for meaningful activity - Environments that do not provide materials and activities that engage the child's developmental interests and capabilities. The source materials emphasize: "A purposeful work will create a concentrated work cycle; integrating intelligence, will, and movement."</w:t>
      </w:r>
    </w:p>
    <w:p w14:paraId="1C0F7359" w14:textId="77777777" w:rsidR="004516CE" w:rsidRPr="007B43F7" w:rsidRDefault="004516CE" w:rsidP="004516CE">
      <w:pPr>
        <w:numPr>
          <w:ilvl w:val="0"/>
          <w:numId w:val="505"/>
        </w:numPr>
        <w:rPr>
          <w:b/>
          <w:bCs/>
        </w:rPr>
      </w:pPr>
      <w:r w:rsidRPr="007B43F7">
        <w:rPr>
          <w:b/>
          <w:bCs/>
        </w:rPr>
        <w:t>Cultural impoverishment - Environments lacking the cultural models, practices, and expressions needed for the child to incarnate their cultural identity. The source materials note that the environment provides "the nutrients for the nonphysical development" that allow the child "to become the child of their time and epoch."</w:t>
      </w:r>
    </w:p>
    <w:p w14:paraId="17C8E32B" w14:textId="77777777" w:rsidR="004516CE" w:rsidRPr="007B43F7" w:rsidRDefault="004516CE" w:rsidP="004516CE">
      <w:pPr>
        <w:numPr>
          <w:ilvl w:val="0"/>
          <w:numId w:val="505"/>
        </w:numPr>
        <w:rPr>
          <w:b/>
          <w:bCs/>
        </w:rPr>
      </w:pPr>
      <w:r w:rsidRPr="007B43F7">
        <w:rPr>
          <w:b/>
          <w:bCs/>
        </w:rPr>
        <w:t>Emotional toxicity - Environments characterized by chronic stress, conflict, fear, or emotional neglect that interfere with the child's developing sense of security and emotional regulation. The source materials note: "The joy of life from the adult will impact the development of the child in a positive manner; stress will impact adversely."</w:t>
      </w:r>
    </w:p>
    <w:p w14:paraId="10BFA730" w14:textId="77777777" w:rsidR="004516CE" w:rsidRPr="007B43F7" w:rsidRDefault="004516CE" w:rsidP="004516CE">
      <w:pPr>
        <w:rPr>
          <w:b/>
          <w:bCs/>
        </w:rPr>
      </w:pPr>
      <w:r w:rsidRPr="007B43F7">
        <w:rPr>
          <w:b/>
          <w:bCs/>
        </w:rPr>
        <w:t xml:space="preserve">These environmental inadequacies can significantly limit development, preventing the child from acquiring the capabilities and characteristics needed for optimal functioning. The source materials describe this as a form of abandonment: "Through a lack of mediator linking with the environment there could be the following: Physical, Open, Subtle, Emotional." This abandonment leaves the child without the essential </w:t>
      </w:r>
      <w:proofErr w:type="gramStart"/>
      <w:r w:rsidRPr="007B43F7">
        <w:rPr>
          <w:b/>
          <w:bCs/>
        </w:rPr>
        <w:t>supports</w:t>
      </w:r>
      <w:proofErr w:type="gramEnd"/>
      <w:r w:rsidRPr="007B43F7">
        <w:rPr>
          <w:b/>
          <w:bCs/>
        </w:rPr>
        <w:t xml:space="preserve"> needed for self-construction, potentially leading to developmental delays or deficits that can persist throughout life.</w:t>
      </w:r>
    </w:p>
    <w:p w14:paraId="237DA99E" w14:textId="77777777" w:rsidR="004516CE" w:rsidRPr="007B43F7" w:rsidRDefault="004516CE" w:rsidP="004516CE">
      <w:pPr>
        <w:rPr>
          <w:b/>
          <w:bCs/>
        </w:rPr>
      </w:pPr>
      <w:r w:rsidRPr="007B43F7">
        <w:rPr>
          <w:b/>
          <w:bCs/>
        </w:rPr>
        <w:t>The consequences of these various obstacles—physical constraints, psychological impositions, and environmental inadequacies—manifest in what Montessori termed "deviations" from the normal developmental path. The source materials describe these deviations as taking two primary forms:</w:t>
      </w:r>
    </w:p>
    <w:p w14:paraId="26E0C953" w14:textId="77777777" w:rsidR="004516CE" w:rsidRPr="007B43F7" w:rsidRDefault="004516CE" w:rsidP="004516CE">
      <w:pPr>
        <w:numPr>
          <w:ilvl w:val="0"/>
          <w:numId w:val="506"/>
        </w:numPr>
        <w:rPr>
          <w:b/>
          <w:bCs/>
        </w:rPr>
      </w:pPr>
      <w:r w:rsidRPr="007B43F7">
        <w:rPr>
          <w:b/>
          <w:bCs/>
        </w:rPr>
        <w:t xml:space="preserve">Fugues - Escapes from reality into fantasy or passivity when the environment does not support engagement. The source materials describe: "Fuges are escapes from reality, use of fantasy. </w:t>
      </w:r>
      <w:proofErr w:type="gramStart"/>
      <w:r w:rsidRPr="007B43F7">
        <w:rPr>
          <w:b/>
          <w:bCs/>
        </w:rPr>
        <w:t>Environment</w:t>
      </w:r>
      <w:proofErr w:type="gramEnd"/>
      <w:r w:rsidRPr="007B43F7">
        <w:rPr>
          <w:b/>
          <w:bCs/>
        </w:rPr>
        <w:t xml:space="preserve"> is not a joyful place to be, so there is an escape of reality. Not being here and now. Becoming passive. No interest in the surroundings."</w:t>
      </w:r>
    </w:p>
    <w:p w14:paraId="18982E1A" w14:textId="77777777" w:rsidR="004516CE" w:rsidRPr="007B43F7" w:rsidRDefault="004516CE" w:rsidP="004516CE">
      <w:pPr>
        <w:numPr>
          <w:ilvl w:val="0"/>
          <w:numId w:val="506"/>
        </w:numPr>
        <w:rPr>
          <w:b/>
          <w:bCs/>
        </w:rPr>
      </w:pPr>
      <w:r w:rsidRPr="007B43F7">
        <w:rPr>
          <w:b/>
          <w:bCs/>
        </w:rPr>
        <w:lastRenderedPageBreak/>
        <w:t xml:space="preserve">Barriers - Defensive adaptations that protect the child from negative experiences but limit authentic development. The source materials describe: "Barriers related to negative experiences in the past that pushed the creation of a wall around that related to a topic. Related to split of energy as spoken before, producing a deviated pattern of </w:t>
      </w:r>
      <w:proofErr w:type="spellStart"/>
      <w:r w:rsidRPr="007B43F7">
        <w:rPr>
          <w:b/>
          <w:bCs/>
        </w:rPr>
        <w:t>behavious</w:t>
      </w:r>
      <w:proofErr w:type="spellEnd"/>
      <w:r w:rsidRPr="007B43F7">
        <w:rPr>
          <w:b/>
          <w:bCs/>
        </w:rPr>
        <w:t>."</w:t>
      </w:r>
    </w:p>
    <w:p w14:paraId="212D50B9" w14:textId="77777777" w:rsidR="004516CE" w:rsidRPr="007B43F7" w:rsidRDefault="004516CE" w:rsidP="004516CE">
      <w:pPr>
        <w:rPr>
          <w:b/>
          <w:bCs/>
        </w:rPr>
      </w:pPr>
      <w:r w:rsidRPr="007B43F7">
        <w:rPr>
          <w:b/>
          <w:bCs/>
        </w:rPr>
        <w:t xml:space="preserve">These deviations represent adaptations to environmental obstacles rather than inherent deficiencies in the child. The source materials emphasize: "Deviations may </w:t>
      </w:r>
      <w:proofErr w:type="gramStart"/>
      <w:r w:rsidRPr="007B43F7">
        <w:rPr>
          <w:b/>
          <w:bCs/>
        </w:rPr>
        <w:t>happens</w:t>
      </w:r>
      <w:proofErr w:type="gramEnd"/>
      <w:r w:rsidRPr="007B43F7">
        <w:rPr>
          <w:b/>
          <w:bCs/>
        </w:rPr>
        <w:t xml:space="preserve">: Physically. Obvious and clear to observe </w:t>
      </w:r>
      <w:proofErr w:type="gramStart"/>
      <w:r w:rsidRPr="007B43F7">
        <w:rPr>
          <w:b/>
          <w:bCs/>
        </w:rPr>
        <w:t>due to the fact that</w:t>
      </w:r>
      <w:proofErr w:type="gramEnd"/>
      <w:r w:rsidRPr="007B43F7">
        <w:rPr>
          <w:b/>
          <w:bCs/>
        </w:rPr>
        <w:t xml:space="preserve"> their manifestations are external. Mentally. </w:t>
      </w:r>
      <w:proofErr w:type="gramStart"/>
      <w:r w:rsidRPr="007B43F7">
        <w:rPr>
          <w:b/>
          <w:bCs/>
        </w:rPr>
        <w:t>Are</w:t>
      </w:r>
      <w:proofErr w:type="gramEnd"/>
      <w:r w:rsidRPr="007B43F7">
        <w:rPr>
          <w:b/>
          <w:bCs/>
        </w:rPr>
        <w:t xml:space="preserve"> difficult to observe, as their manifestations take place inside the child. Most of the time, they appear to be a </w:t>
      </w:r>
      <w:proofErr w:type="spellStart"/>
      <w:r w:rsidRPr="007B43F7">
        <w:rPr>
          <w:b/>
          <w:bCs/>
        </w:rPr>
        <w:t>nomrla</w:t>
      </w:r>
      <w:proofErr w:type="spellEnd"/>
      <w:r w:rsidRPr="007B43F7">
        <w:rPr>
          <w:b/>
          <w:bCs/>
        </w:rPr>
        <w:t xml:space="preserve"> aspect </w:t>
      </w:r>
      <w:proofErr w:type="gramStart"/>
      <w:r w:rsidRPr="007B43F7">
        <w:rPr>
          <w:b/>
          <w:bCs/>
        </w:rPr>
        <w:t>on</w:t>
      </w:r>
      <w:proofErr w:type="gramEnd"/>
      <w:r w:rsidRPr="007B43F7">
        <w:rPr>
          <w:b/>
          <w:bCs/>
        </w:rPr>
        <w:t xml:space="preserve"> the development of the child."</w:t>
      </w:r>
    </w:p>
    <w:p w14:paraId="627E824D" w14:textId="77777777" w:rsidR="004516CE" w:rsidRPr="007B43F7" w:rsidRDefault="004516CE" w:rsidP="004516CE">
      <w:pPr>
        <w:rPr>
          <w:b/>
          <w:bCs/>
        </w:rPr>
      </w:pPr>
      <w:r w:rsidRPr="007B43F7">
        <w:rPr>
          <w:b/>
          <w:bCs/>
        </w:rPr>
        <w:t>The understanding of obstacles and their effects on development has profound implications for supporting children's growth. Rather than focusing on "fixing" children who display deviations, this perspective directs attention to removing obstacles and providing the environmental conditions that support normal development. The source materials emphasize: "Prepare the environment so the child may heal thyself, and remember the value of practical life, and purposeful work." This approach recognizes the child's inherent tendency toward normalization when provided with appropriate conditions.</w:t>
      </w:r>
    </w:p>
    <w:p w14:paraId="2A59AD8C" w14:textId="77777777" w:rsidR="004516CE" w:rsidRPr="007B43F7" w:rsidRDefault="004516CE" w:rsidP="004516CE">
      <w:pPr>
        <w:rPr>
          <w:b/>
          <w:bCs/>
        </w:rPr>
      </w:pPr>
      <w:r w:rsidRPr="007B43F7">
        <w:rPr>
          <w:b/>
          <w:bCs/>
        </w:rPr>
        <w:t>By identifying and addressing potential obstacles to development, adults can create environments that support rather than hinder the psychical embryo's self-construction. This preventive approach addresses the root causes of developmental difficulties rather than merely managing symptoms, potentially avoiding the formation of deviations that might otherwise require remediation later in life.</w:t>
      </w:r>
    </w:p>
    <w:p w14:paraId="4D63AB13" w14:textId="77777777" w:rsidR="004516CE" w:rsidRPr="007B43F7" w:rsidRDefault="004516CE" w:rsidP="00966ECE">
      <w:pPr>
        <w:pStyle w:val="Heading2"/>
      </w:pPr>
      <w:r w:rsidRPr="007B43F7">
        <w:t>Normalization as Manifestation of Health</w:t>
      </w:r>
    </w:p>
    <w:p w14:paraId="03A6E23B" w14:textId="77777777" w:rsidR="004516CE" w:rsidRPr="007B43F7" w:rsidRDefault="004516CE" w:rsidP="004516CE">
      <w:pPr>
        <w:rPr>
          <w:b/>
          <w:bCs/>
        </w:rPr>
      </w:pPr>
      <w:r w:rsidRPr="007B43F7">
        <w:rPr>
          <w:b/>
          <w:bCs/>
        </w:rPr>
        <w:t>The concept of "normalization" in Montessori's philosophy refers to the natural state of psychological health and optimal functioning that emerges when the child can develop according to their inherent tendencies without significant obstacles. This state is not imposed by external influences but manifests spontaneously when the child has appropriate opportunities for self-directed, purposeful activity in a prepared environment. Normalization represents the visible expression of healthy psychical organ development and integration, providing a clear indicator of the child's psychological well-being.</w:t>
      </w:r>
    </w:p>
    <w:p w14:paraId="34419B3F" w14:textId="77777777" w:rsidR="004516CE" w:rsidRPr="007B43F7" w:rsidRDefault="004516CE" w:rsidP="004516CE">
      <w:pPr>
        <w:rPr>
          <w:b/>
          <w:bCs/>
        </w:rPr>
      </w:pPr>
      <w:r w:rsidRPr="007B43F7">
        <w:rPr>
          <w:b/>
          <w:bCs/>
        </w:rPr>
        <w:t xml:space="preserve">The source materials directly reference this concept: "Se sabe que un </w:t>
      </w:r>
      <w:proofErr w:type="spellStart"/>
      <w:r w:rsidRPr="007B43F7">
        <w:rPr>
          <w:b/>
          <w:bCs/>
        </w:rPr>
        <w:t>niño</w:t>
      </w:r>
      <w:proofErr w:type="spellEnd"/>
      <w:r w:rsidRPr="007B43F7">
        <w:rPr>
          <w:b/>
          <w:bCs/>
        </w:rPr>
        <w:t xml:space="preserve"> es </w:t>
      </w:r>
      <w:proofErr w:type="spellStart"/>
      <w:r w:rsidRPr="007B43F7">
        <w:rPr>
          <w:b/>
          <w:bCs/>
        </w:rPr>
        <w:t>normalizado</w:t>
      </w:r>
      <w:proofErr w:type="spellEnd"/>
      <w:r w:rsidRPr="007B43F7">
        <w:rPr>
          <w:b/>
          <w:bCs/>
        </w:rPr>
        <w:t xml:space="preserve"> </w:t>
      </w:r>
      <w:proofErr w:type="spellStart"/>
      <w:r w:rsidRPr="007B43F7">
        <w:rPr>
          <w:b/>
          <w:bCs/>
        </w:rPr>
        <w:t>cuando</w:t>
      </w:r>
      <w:proofErr w:type="spellEnd"/>
      <w:r w:rsidRPr="007B43F7">
        <w:rPr>
          <w:b/>
          <w:bCs/>
        </w:rPr>
        <w:t xml:space="preserve"> se le </w:t>
      </w:r>
      <w:proofErr w:type="spellStart"/>
      <w:r w:rsidRPr="007B43F7">
        <w:rPr>
          <w:b/>
          <w:bCs/>
        </w:rPr>
        <w:t>observa</w:t>
      </w:r>
      <w:proofErr w:type="spellEnd"/>
      <w:r w:rsidRPr="007B43F7">
        <w:rPr>
          <w:b/>
          <w:bCs/>
        </w:rPr>
        <w:t xml:space="preserve"> amor </w:t>
      </w:r>
      <w:proofErr w:type="spellStart"/>
      <w:r w:rsidRPr="007B43F7">
        <w:rPr>
          <w:b/>
          <w:bCs/>
        </w:rPr>
        <w:t>por</w:t>
      </w:r>
      <w:proofErr w:type="spellEnd"/>
      <w:r w:rsidRPr="007B43F7">
        <w:rPr>
          <w:b/>
          <w:bCs/>
        </w:rPr>
        <w:t xml:space="preserve"> </w:t>
      </w:r>
      <w:proofErr w:type="spellStart"/>
      <w:r w:rsidRPr="007B43F7">
        <w:rPr>
          <w:b/>
          <w:bCs/>
        </w:rPr>
        <w:t>su</w:t>
      </w:r>
      <w:proofErr w:type="spellEnd"/>
      <w:r w:rsidRPr="007B43F7">
        <w:rPr>
          <w:b/>
          <w:bCs/>
        </w:rPr>
        <w:t xml:space="preserve"> </w:t>
      </w:r>
      <w:proofErr w:type="spellStart"/>
      <w:r w:rsidRPr="007B43F7">
        <w:rPr>
          <w:b/>
          <w:bCs/>
        </w:rPr>
        <w:t>trabajo</w:t>
      </w:r>
      <w:proofErr w:type="spellEnd"/>
      <w:r w:rsidRPr="007B43F7">
        <w:rPr>
          <w:b/>
          <w:bCs/>
        </w:rPr>
        <w:t xml:space="preserve">, y que </w:t>
      </w:r>
      <w:proofErr w:type="spellStart"/>
      <w:r w:rsidRPr="007B43F7">
        <w:rPr>
          <w:b/>
          <w:bCs/>
        </w:rPr>
        <w:t>aprendan</w:t>
      </w:r>
      <w:proofErr w:type="spellEnd"/>
      <w:r w:rsidRPr="007B43F7">
        <w:rPr>
          <w:b/>
          <w:bCs/>
        </w:rPr>
        <w:t xml:space="preserve"> de </w:t>
      </w:r>
      <w:proofErr w:type="spellStart"/>
      <w:r w:rsidRPr="007B43F7">
        <w:rPr>
          <w:b/>
          <w:bCs/>
        </w:rPr>
        <w:t>éste</w:t>
      </w:r>
      <w:proofErr w:type="spellEnd"/>
      <w:r w:rsidRPr="007B43F7">
        <w:rPr>
          <w:b/>
          <w:bCs/>
        </w:rPr>
        <w:t xml:space="preserve">. Dado </w:t>
      </w:r>
      <w:r w:rsidRPr="007B43F7">
        <w:rPr>
          <w:b/>
          <w:bCs/>
        </w:rPr>
        <w:lastRenderedPageBreak/>
        <w:t xml:space="preserve">que </w:t>
      </w:r>
      <w:proofErr w:type="spellStart"/>
      <w:r w:rsidRPr="007B43F7">
        <w:rPr>
          <w:b/>
          <w:bCs/>
        </w:rPr>
        <w:t>por</w:t>
      </w:r>
      <w:proofErr w:type="spellEnd"/>
      <w:r w:rsidRPr="007B43F7">
        <w:rPr>
          <w:b/>
          <w:bCs/>
        </w:rPr>
        <w:t xml:space="preserve"> </w:t>
      </w:r>
      <w:proofErr w:type="spellStart"/>
      <w:r w:rsidRPr="007B43F7">
        <w:rPr>
          <w:b/>
          <w:bCs/>
        </w:rPr>
        <w:t>el</w:t>
      </w:r>
      <w:proofErr w:type="spellEnd"/>
      <w:r w:rsidRPr="007B43F7">
        <w:rPr>
          <w:b/>
          <w:bCs/>
        </w:rPr>
        <w:t xml:space="preserve"> amor a </w:t>
      </w:r>
      <w:proofErr w:type="spellStart"/>
      <w:r w:rsidRPr="007B43F7">
        <w:rPr>
          <w:b/>
          <w:bCs/>
        </w:rPr>
        <w:t>su</w:t>
      </w:r>
      <w:proofErr w:type="spellEnd"/>
      <w:r w:rsidRPr="007B43F7">
        <w:rPr>
          <w:b/>
          <w:bCs/>
        </w:rPr>
        <w:t xml:space="preserve"> </w:t>
      </w:r>
      <w:proofErr w:type="spellStart"/>
      <w:r w:rsidRPr="007B43F7">
        <w:rPr>
          <w:b/>
          <w:bCs/>
        </w:rPr>
        <w:t>trabajo</w:t>
      </w:r>
      <w:proofErr w:type="spellEnd"/>
      <w:r w:rsidRPr="007B43F7">
        <w:rPr>
          <w:b/>
          <w:bCs/>
        </w:rPr>
        <w:t xml:space="preserve">, </w:t>
      </w:r>
      <w:proofErr w:type="spellStart"/>
      <w:r w:rsidRPr="007B43F7">
        <w:rPr>
          <w:b/>
          <w:bCs/>
        </w:rPr>
        <w:t>nace</w:t>
      </w:r>
      <w:proofErr w:type="spellEnd"/>
      <w:r w:rsidRPr="007B43F7">
        <w:rPr>
          <w:b/>
          <w:bCs/>
        </w:rPr>
        <w:t xml:space="preserve"> la </w:t>
      </w:r>
      <w:proofErr w:type="spellStart"/>
      <w:r w:rsidRPr="007B43F7">
        <w:rPr>
          <w:b/>
          <w:bCs/>
        </w:rPr>
        <w:t>concentración</w:t>
      </w:r>
      <w:proofErr w:type="spellEnd"/>
      <w:r w:rsidRPr="007B43F7">
        <w:rPr>
          <w:b/>
          <w:bCs/>
        </w:rPr>
        <w:t xml:space="preserve">, </w:t>
      </w:r>
      <w:proofErr w:type="spellStart"/>
      <w:r w:rsidRPr="007B43F7">
        <w:rPr>
          <w:b/>
          <w:bCs/>
        </w:rPr>
        <w:t>aunado</w:t>
      </w:r>
      <w:proofErr w:type="spellEnd"/>
      <w:r w:rsidRPr="007B43F7">
        <w:rPr>
          <w:b/>
          <w:bCs/>
        </w:rPr>
        <w:t xml:space="preserve"> con </w:t>
      </w:r>
      <w:proofErr w:type="spellStart"/>
      <w:r w:rsidRPr="007B43F7">
        <w:rPr>
          <w:b/>
          <w:bCs/>
        </w:rPr>
        <w:t>el</w:t>
      </w:r>
      <w:proofErr w:type="spellEnd"/>
      <w:r w:rsidRPr="007B43F7">
        <w:rPr>
          <w:b/>
          <w:bCs/>
        </w:rPr>
        <w:t xml:space="preserve"> auto control y </w:t>
      </w:r>
      <w:proofErr w:type="spellStart"/>
      <w:r w:rsidRPr="007B43F7">
        <w:rPr>
          <w:b/>
          <w:bCs/>
        </w:rPr>
        <w:t>sociabilidad</w:t>
      </w:r>
      <w:proofErr w:type="spellEnd"/>
      <w:r w:rsidRPr="007B43F7">
        <w:rPr>
          <w:b/>
          <w:bCs/>
        </w:rPr>
        <w:t xml:space="preserve">. Recordando la </w:t>
      </w:r>
      <w:proofErr w:type="spellStart"/>
      <w:r w:rsidRPr="007B43F7">
        <w:rPr>
          <w:b/>
          <w:bCs/>
        </w:rPr>
        <w:t>diferencia</w:t>
      </w:r>
      <w:proofErr w:type="spellEnd"/>
      <w:r w:rsidRPr="007B43F7">
        <w:rPr>
          <w:b/>
          <w:bCs/>
        </w:rPr>
        <w:t xml:space="preserve"> entre </w:t>
      </w:r>
      <w:proofErr w:type="spellStart"/>
      <w:r w:rsidRPr="007B43F7">
        <w:rPr>
          <w:b/>
          <w:bCs/>
        </w:rPr>
        <w:t>normalidad</w:t>
      </w:r>
      <w:proofErr w:type="spellEnd"/>
      <w:r w:rsidRPr="007B43F7">
        <w:rPr>
          <w:b/>
          <w:bCs/>
        </w:rPr>
        <w:t xml:space="preserve"> y </w:t>
      </w:r>
      <w:proofErr w:type="spellStart"/>
      <w:r w:rsidRPr="007B43F7">
        <w:rPr>
          <w:b/>
          <w:bCs/>
        </w:rPr>
        <w:t>normalización</w:t>
      </w:r>
      <w:proofErr w:type="spellEnd"/>
      <w:r w:rsidRPr="007B43F7">
        <w:rPr>
          <w:b/>
          <w:bCs/>
        </w:rPr>
        <w:t xml:space="preserve">, </w:t>
      </w:r>
      <w:proofErr w:type="spellStart"/>
      <w:r w:rsidRPr="007B43F7">
        <w:rPr>
          <w:b/>
          <w:bCs/>
        </w:rPr>
        <w:t>normalidad</w:t>
      </w:r>
      <w:proofErr w:type="spellEnd"/>
      <w:r w:rsidRPr="007B43F7">
        <w:rPr>
          <w:b/>
          <w:bCs/>
        </w:rPr>
        <w:t xml:space="preserve"> </w:t>
      </w:r>
      <w:proofErr w:type="spellStart"/>
      <w:r w:rsidRPr="007B43F7">
        <w:rPr>
          <w:b/>
          <w:bCs/>
        </w:rPr>
        <w:t>siento</w:t>
      </w:r>
      <w:proofErr w:type="spellEnd"/>
      <w:r w:rsidRPr="007B43F7">
        <w:rPr>
          <w:b/>
          <w:bCs/>
        </w:rPr>
        <w:t xml:space="preserve"> </w:t>
      </w:r>
      <w:proofErr w:type="spellStart"/>
      <w:r w:rsidRPr="007B43F7">
        <w:rPr>
          <w:b/>
          <w:bCs/>
        </w:rPr>
        <w:t>el</w:t>
      </w:r>
      <w:proofErr w:type="spellEnd"/>
      <w:r w:rsidRPr="007B43F7">
        <w:rPr>
          <w:b/>
          <w:bCs/>
        </w:rPr>
        <w:t xml:space="preserve"> </w:t>
      </w:r>
      <w:proofErr w:type="spellStart"/>
      <w:r w:rsidRPr="007B43F7">
        <w:rPr>
          <w:b/>
          <w:bCs/>
        </w:rPr>
        <w:t>camino</w:t>
      </w:r>
      <w:proofErr w:type="spellEnd"/>
      <w:r w:rsidRPr="007B43F7">
        <w:rPr>
          <w:b/>
          <w:bCs/>
        </w:rPr>
        <w:t xml:space="preserve"> para </w:t>
      </w:r>
      <w:proofErr w:type="spellStart"/>
      <w:r w:rsidRPr="007B43F7">
        <w:rPr>
          <w:b/>
          <w:bCs/>
        </w:rPr>
        <w:t>llegar</w:t>
      </w:r>
      <w:proofErr w:type="spellEnd"/>
      <w:r w:rsidRPr="007B43F7">
        <w:rPr>
          <w:b/>
          <w:bCs/>
        </w:rPr>
        <w:t xml:space="preserve"> a la </w:t>
      </w:r>
      <w:proofErr w:type="spellStart"/>
      <w:r w:rsidRPr="007B43F7">
        <w:rPr>
          <w:b/>
          <w:bCs/>
        </w:rPr>
        <w:t>normalización</w:t>
      </w:r>
      <w:proofErr w:type="spellEnd"/>
      <w:r w:rsidRPr="007B43F7">
        <w:rPr>
          <w:b/>
          <w:bCs/>
        </w:rPr>
        <w:t xml:space="preserve">, que es un </w:t>
      </w:r>
      <w:proofErr w:type="spellStart"/>
      <w:r w:rsidRPr="007B43F7">
        <w:rPr>
          <w:b/>
          <w:bCs/>
        </w:rPr>
        <w:t>cambio</w:t>
      </w:r>
      <w:proofErr w:type="spellEnd"/>
      <w:r w:rsidRPr="007B43F7">
        <w:rPr>
          <w:b/>
          <w:bCs/>
        </w:rPr>
        <w:t xml:space="preserve"> </w:t>
      </w:r>
      <w:proofErr w:type="spellStart"/>
      <w:r w:rsidRPr="007B43F7">
        <w:rPr>
          <w:b/>
          <w:bCs/>
        </w:rPr>
        <w:t>interno</w:t>
      </w:r>
      <w:proofErr w:type="spellEnd"/>
      <w:r w:rsidRPr="007B43F7">
        <w:rPr>
          <w:b/>
          <w:bCs/>
        </w:rPr>
        <w:t xml:space="preserve">. La </w:t>
      </w:r>
      <w:proofErr w:type="spellStart"/>
      <w:r w:rsidRPr="007B43F7">
        <w:rPr>
          <w:b/>
          <w:bCs/>
        </w:rPr>
        <w:t>normalidad</w:t>
      </w:r>
      <w:proofErr w:type="spellEnd"/>
      <w:r w:rsidRPr="007B43F7">
        <w:rPr>
          <w:b/>
          <w:bCs/>
        </w:rPr>
        <w:t xml:space="preserve"> es </w:t>
      </w:r>
      <w:proofErr w:type="spellStart"/>
      <w:r w:rsidRPr="007B43F7">
        <w:rPr>
          <w:b/>
          <w:bCs/>
        </w:rPr>
        <w:t>el</w:t>
      </w:r>
      <w:proofErr w:type="spellEnd"/>
      <w:r w:rsidRPr="007B43F7">
        <w:rPr>
          <w:b/>
          <w:bCs/>
        </w:rPr>
        <w:t xml:space="preserve"> </w:t>
      </w:r>
      <w:proofErr w:type="spellStart"/>
      <w:r w:rsidRPr="007B43F7">
        <w:rPr>
          <w:b/>
          <w:bCs/>
        </w:rPr>
        <w:t>funcionamiento</w:t>
      </w:r>
      <w:proofErr w:type="spellEnd"/>
      <w:r w:rsidRPr="007B43F7">
        <w:rPr>
          <w:b/>
          <w:bCs/>
        </w:rPr>
        <w:t xml:space="preserve"> </w:t>
      </w:r>
      <w:proofErr w:type="spellStart"/>
      <w:r w:rsidRPr="007B43F7">
        <w:rPr>
          <w:b/>
          <w:bCs/>
        </w:rPr>
        <w:t>optimo</w:t>
      </w:r>
      <w:proofErr w:type="spellEnd"/>
      <w:r w:rsidRPr="007B43F7">
        <w:rPr>
          <w:b/>
          <w:bCs/>
        </w:rPr>
        <w:t xml:space="preserve"> del hombre, </w:t>
      </w:r>
      <w:proofErr w:type="spellStart"/>
      <w:r w:rsidRPr="007B43F7">
        <w:rPr>
          <w:b/>
          <w:bCs/>
        </w:rPr>
        <w:t>alcanzado</w:t>
      </w:r>
      <w:proofErr w:type="spellEnd"/>
      <w:r w:rsidRPr="007B43F7">
        <w:rPr>
          <w:b/>
          <w:bCs/>
        </w:rPr>
        <w:t xml:space="preserve"> </w:t>
      </w:r>
      <w:proofErr w:type="spellStart"/>
      <w:r w:rsidRPr="007B43F7">
        <w:rPr>
          <w:b/>
          <w:bCs/>
        </w:rPr>
        <w:t>por</w:t>
      </w:r>
      <w:proofErr w:type="spellEnd"/>
      <w:r w:rsidRPr="007B43F7">
        <w:rPr>
          <w:b/>
          <w:bCs/>
        </w:rPr>
        <w:t xml:space="preserve"> </w:t>
      </w:r>
      <w:proofErr w:type="spellStart"/>
      <w:r w:rsidRPr="007B43F7">
        <w:rPr>
          <w:b/>
          <w:bCs/>
        </w:rPr>
        <w:t>seguir</w:t>
      </w:r>
      <w:proofErr w:type="spellEnd"/>
      <w:r w:rsidRPr="007B43F7">
        <w:rPr>
          <w:b/>
          <w:bCs/>
        </w:rPr>
        <w:t xml:space="preserve"> al </w:t>
      </w:r>
      <w:proofErr w:type="spellStart"/>
      <w:r w:rsidRPr="007B43F7">
        <w:rPr>
          <w:b/>
          <w:bCs/>
        </w:rPr>
        <w:t>horme</w:t>
      </w:r>
      <w:proofErr w:type="spellEnd"/>
      <w:r w:rsidRPr="007B43F7">
        <w:rPr>
          <w:b/>
          <w:bCs/>
        </w:rPr>
        <w:t xml:space="preserve">" (It is known that a child is normalized when they are observed to have love for their work, and to learn from it. Since from love of work comes concentration, joined with self-control and sociability. Remembering the difference between normality and normalization, normality being the path to reach normalization, which is an internal change. Normality is the optimal functioning of man, achieved by following the </w:t>
      </w:r>
      <w:proofErr w:type="spellStart"/>
      <w:r w:rsidRPr="007B43F7">
        <w:rPr>
          <w:b/>
          <w:bCs/>
        </w:rPr>
        <w:t>horme</w:t>
      </w:r>
      <w:proofErr w:type="spellEnd"/>
      <w:r w:rsidRPr="007B43F7">
        <w:rPr>
          <w:b/>
          <w:bCs/>
        </w:rPr>
        <w:t>).</w:t>
      </w:r>
    </w:p>
    <w:p w14:paraId="53ED8100" w14:textId="77777777" w:rsidR="004516CE" w:rsidRPr="007B43F7" w:rsidRDefault="004516CE" w:rsidP="004516CE">
      <w:pPr>
        <w:rPr>
          <w:b/>
          <w:bCs/>
        </w:rPr>
      </w:pPr>
      <w:r w:rsidRPr="007B43F7">
        <w:rPr>
          <w:b/>
          <w:bCs/>
        </w:rPr>
        <w:t xml:space="preserve">This understanding distinguishes between "normality" as the developmental path toward optimal functioning and "normalization" as the state achieved through this process. Both concepts </w:t>
      </w:r>
      <w:proofErr w:type="gramStart"/>
      <w:r w:rsidRPr="007B43F7">
        <w:rPr>
          <w:b/>
          <w:bCs/>
        </w:rPr>
        <w:t>reference</w:t>
      </w:r>
      <w:proofErr w:type="gramEnd"/>
      <w:r w:rsidRPr="007B43F7">
        <w:rPr>
          <w:b/>
          <w:bCs/>
        </w:rPr>
        <w:t xml:space="preserve"> an internal standard of health based on the natural tendencies of human development rather than external or statistical norms. A "normalized" child is not one who conforms to societal expectations or average performance but one who has achieved an internal harmony and integration that allows their natural capabilities to flourish.</w:t>
      </w:r>
    </w:p>
    <w:p w14:paraId="597AB0EB" w14:textId="77777777" w:rsidR="004516CE" w:rsidRPr="007B43F7" w:rsidRDefault="004516CE" w:rsidP="00966ECE">
      <w:pPr>
        <w:pStyle w:val="Heading3"/>
      </w:pPr>
      <w:r w:rsidRPr="007B43F7">
        <w:t>Indicators of Healthy Psychical Development</w:t>
      </w:r>
    </w:p>
    <w:p w14:paraId="52E211FE" w14:textId="77777777" w:rsidR="004516CE" w:rsidRPr="007B43F7" w:rsidRDefault="004516CE" w:rsidP="004516CE">
      <w:pPr>
        <w:rPr>
          <w:b/>
          <w:bCs/>
        </w:rPr>
      </w:pPr>
      <w:r w:rsidRPr="007B43F7">
        <w:rPr>
          <w:b/>
          <w:bCs/>
        </w:rPr>
        <w:t>Normalization manifests through specific observable characteristics that indicate healthy psychical development. These characteristics are not artificially imposed but emerge naturally when the child's development proceeds without significant obstacles. The source materials describe several key indicators:</w:t>
      </w:r>
    </w:p>
    <w:p w14:paraId="45D92952" w14:textId="77777777" w:rsidR="004516CE" w:rsidRPr="007B43F7" w:rsidRDefault="004516CE" w:rsidP="004516CE">
      <w:pPr>
        <w:numPr>
          <w:ilvl w:val="0"/>
          <w:numId w:val="507"/>
        </w:numPr>
        <w:rPr>
          <w:b/>
          <w:bCs/>
        </w:rPr>
      </w:pPr>
      <w:r w:rsidRPr="007B43F7">
        <w:rPr>
          <w:b/>
          <w:bCs/>
        </w:rPr>
        <w:t xml:space="preserve">Love of work - The normalized child demonstrates genuine enthusiasm for purposeful activity, engaging in self-chosen work with joy and satisfaction. This love of work reflects the natural human tendency toward purposeful engagement with the environment. The source materials identify this as the primary indicator: "se le </w:t>
      </w:r>
      <w:proofErr w:type="spellStart"/>
      <w:r w:rsidRPr="007B43F7">
        <w:rPr>
          <w:b/>
          <w:bCs/>
        </w:rPr>
        <w:t>observa</w:t>
      </w:r>
      <w:proofErr w:type="spellEnd"/>
      <w:r w:rsidRPr="007B43F7">
        <w:rPr>
          <w:b/>
          <w:bCs/>
        </w:rPr>
        <w:t xml:space="preserve"> amor </w:t>
      </w:r>
      <w:proofErr w:type="spellStart"/>
      <w:r w:rsidRPr="007B43F7">
        <w:rPr>
          <w:b/>
          <w:bCs/>
        </w:rPr>
        <w:t>por</w:t>
      </w:r>
      <w:proofErr w:type="spellEnd"/>
      <w:r w:rsidRPr="007B43F7">
        <w:rPr>
          <w:b/>
          <w:bCs/>
        </w:rPr>
        <w:t xml:space="preserve"> </w:t>
      </w:r>
      <w:proofErr w:type="spellStart"/>
      <w:r w:rsidRPr="007B43F7">
        <w:rPr>
          <w:b/>
          <w:bCs/>
        </w:rPr>
        <w:t>su</w:t>
      </w:r>
      <w:proofErr w:type="spellEnd"/>
      <w:r w:rsidRPr="007B43F7">
        <w:rPr>
          <w:b/>
          <w:bCs/>
        </w:rPr>
        <w:t xml:space="preserve"> </w:t>
      </w:r>
      <w:proofErr w:type="spellStart"/>
      <w:r w:rsidRPr="007B43F7">
        <w:rPr>
          <w:b/>
          <w:bCs/>
        </w:rPr>
        <w:t>trabajo</w:t>
      </w:r>
      <w:proofErr w:type="spellEnd"/>
      <w:r w:rsidRPr="007B43F7">
        <w:rPr>
          <w:b/>
          <w:bCs/>
        </w:rPr>
        <w:t xml:space="preserve">, y que </w:t>
      </w:r>
      <w:proofErr w:type="spellStart"/>
      <w:r w:rsidRPr="007B43F7">
        <w:rPr>
          <w:b/>
          <w:bCs/>
        </w:rPr>
        <w:t>aprendan</w:t>
      </w:r>
      <w:proofErr w:type="spellEnd"/>
      <w:r w:rsidRPr="007B43F7">
        <w:rPr>
          <w:b/>
          <w:bCs/>
        </w:rPr>
        <w:t xml:space="preserve"> de </w:t>
      </w:r>
      <w:proofErr w:type="spellStart"/>
      <w:r w:rsidRPr="007B43F7">
        <w:rPr>
          <w:b/>
          <w:bCs/>
        </w:rPr>
        <w:t>éste</w:t>
      </w:r>
      <w:proofErr w:type="spellEnd"/>
      <w:r w:rsidRPr="007B43F7">
        <w:rPr>
          <w:b/>
          <w:bCs/>
        </w:rPr>
        <w:t>" (they are observed to have love for their work, and to learn from it).</w:t>
      </w:r>
    </w:p>
    <w:p w14:paraId="371305C8" w14:textId="77777777" w:rsidR="004516CE" w:rsidRPr="007B43F7" w:rsidRDefault="004516CE" w:rsidP="004516CE">
      <w:pPr>
        <w:numPr>
          <w:ilvl w:val="0"/>
          <w:numId w:val="507"/>
        </w:numPr>
        <w:rPr>
          <w:b/>
          <w:bCs/>
        </w:rPr>
      </w:pPr>
      <w:r w:rsidRPr="007B43F7">
        <w:rPr>
          <w:b/>
          <w:bCs/>
        </w:rPr>
        <w:t>Concentration - The normalized child shows the capacity for deep, sustained focus on activities that engage their developmental interests. This concentration represents the integration of attention, will, and movement in service of the child's self-construction. The source materials note that concentration "</w:t>
      </w:r>
      <w:proofErr w:type="spellStart"/>
      <w:r w:rsidRPr="007B43F7">
        <w:rPr>
          <w:b/>
          <w:bCs/>
        </w:rPr>
        <w:t>nace</w:t>
      </w:r>
      <w:proofErr w:type="spellEnd"/>
      <w:r w:rsidRPr="007B43F7">
        <w:rPr>
          <w:b/>
          <w:bCs/>
        </w:rPr>
        <w:t xml:space="preserve"> la </w:t>
      </w:r>
      <w:proofErr w:type="spellStart"/>
      <w:r w:rsidRPr="007B43F7">
        <w:rPr>
          <w:b/>
          <w:bCs/>
        </w:rPr>
        <w:t>concentración</w:t>
      </w:r>
      <w:proofErr w:type="spellEnd"/>
      <w:r w:rsidRPr="007B43F7">
        <w:rPr>
          <w:b/>
          <w:bCs/>
        </w:rPr>
        <w:t>" (is born) from love of work.</w:t>
      </w:r>
    </w:p>
    <w:p w14:paraId="6FD19F12" w14:textId="77777777" w:rsidR="004516CE" w:rsidRPr="007B43F7" w:rsidRDefault="004516CE" w:rsidP="004516CE">
      <w:pPr>
        <w:numPr>
          <w:ilvl w:val="0"/>
          <w:numId w:val="507"/>
        </w:numPr>
        <w:rPr>
          <w:b/>
          <w:bCs/>
        </w:rPr>
      </w:pPr>
      <w:r w:rsidRPr="007B43F7">
        <w:rPr>
          <w:b/>
          <w:bCs/>
        </w:rPr>
        <w:t xml:space="preserve">Self-discipline - The normalized child demonstrates growing self-regulation, making choices that serve their development and following internalized </w:t>
      </w:r>
      <w:r w:rsidRPr="007B43F7">
        <w:rPr>
          <w:b/>
          <w:bCs/>
        </w:rPr>
        <w:lastRenderedPageBreak/>
        <w:t>guidelines rather than requiring external control. The source materials include "auto control" (self-control) as a characteristic that joins with concentration from love of work.</w:t>
      </w:r>
    </w:p>
    <w:p w14:paraId="57D07870" w14:textId="77777777" w:rsidR="004516CE" w:rsidRPr="007B43F7" w:rsidRDefault="004516CE" w:rsidP="004516CE">
      <w:pPr>
        <w:numPr>
          <w:ilvl w:val="0"/>
          <w:numId w:val="507"/>
        </w:numPr>
        <w:rPr>
          <w:b/>
          <w:bCs/>
        </w:rPr>
      </w:pPr>
      <w:r w:rsidRPr="007B43F7">
        <w:rPr>
          <w:b/>
          <w:bCs/>
        </w:rPr>
        <w:t>Sociability - The normalized child shows positive social orientation, respecting others, collaborating effectively, and contributing to the community. This sociability reflects the natural human tendency toward connection and cooperation. The source materials include "sociability" as a characteristic that emerges alongside concentration and self-control.</w:t>
      </w:r>
    </w:p>
    <w:p w14:paraId="73A9471D" w14:textId="77777777" w:rsidR="004516CE" w:rsidRPr="007B43F7" w:rsidRDefault="004516CE" w:rsidP="004516CE">
      <w:pPr>
        <w:numPr>
          <w:ilvl w:val="0"/>
          <w:numId w:val="507"/>
        </w:numPr>
        <w:rPr>
          <w:b/>
          <w:bCs/>
        </w:rPr>
      </w:pPr>
      <w:r w:rsidRPr="007B43F7">
        <w:rPr>
          <w:b/>
          <w:bCs/>
        </w:rPr>
        <w:t xml:space="preserve">Independence - The normalized child increasingly functions autonomously, taking responsibility for self-care, chosen activities, and interactions with others. This independence represents the healthy development of will as a psychical organ. The source materials describe the normalized child as "un ser </w:t>
      </w:r>
      <w:proofErr w:type="spellStart"/>
      <w:r w:rsidRPr="007B43F7">
        <w:rPr>
          <w:b/>
          <w:bCs/>
        </w:rPr>
        <w:t>independiente</w:t>
      </w:r>
      <w:proofErr w:type="spellEnd"/>
      <w:r w:rsidRPr="007B43F7">
        <w:rPr>
          <w:b/>
          <w:bCs/>
        </w:rPr>
        <w:t>" (an independent being).</w:t>
      </w:r>
    </w:p>
    <w:p w14:paraId="401A08FD" w14:textId="77777777" w:rsidR="004516CE" w:rsidRPr="007B43F7" w:rsidRDefault="004516CE" w:rsidP="004516CE">
      <w:pPr>
        <w:numPr>
          <w:ilvl w:val="0"/>
          <w:numId w:val="507"/>
        </w:numPr>
        <w:rPr>
          <w:b/>
          <w:bCs/>
        </w:rPr>
      </w:pPr>
      <w:r w:rsidRPr="007B43F7">
        <w:rPr>
          <w:b/>
          <w:bCs/>
        </w:rPr>
        <w:t>Reality orientation - The normalized child demonstrates clear engagement with the actual world rather than fantasy or distraction. This reality orientation provides the foundation for authentic learning and adaptation. The source materials describe the normalized child as "</w:t>
      </w:r>
      <w:proofErr w:type="spellStart"/>
      <w:r w:rsidRPr="007B43F7">
        <w:rPr>
          <w:b/>
          <w:bCs/>
        </w:rPr>
        <w:t>apegado</w:t>
      </w:r>
      <w:proofErr w:type="spellEnd"/>
      <w:r w:rsidRPr="007B43F7">
        <w:rPr>
          <w:b/>
          <w:bCs/>
        </w:rPr>
        <w:t xml:space="preserve"> a la </w:t>
      </w:r>
      <w:proofErr w:type="spellStart"/>
      <w:r w:rsidRPr="007B43F7">
        <w:rPr>
          <w:b/>
          <w:bCs/>
        </w:rPr>
        <w:t>realidad</w:t>
      </w:r>
      <w:proofErr w:type="spellEnd"/>
      <w:r w:rsidRPr="007B43F7">
        <w:rPr>
          <w:b/>
          <w:bCs/>
        </w:rPr>
        <w:t>" (attached to reality).</w:t>
      </w:r>
    </w:p>
    <w:p w14:paraId="41D7A9A7" w14:textId="77777777" w:rsidR="004516CE" w:rsidRPr="007B43F7" w:rsidRDefault="004516CE" w:rsidP="004516CE">
      <w:pPr>
        <w:numPr>
          <w:ilvl w:val="0"/>
          <w:numId w:val="507"/>
        </w:numPr>
        <w:rPr>
          <w:b/>
          <w:bCs/>
        </w:rPr>
      </w:pPr>
      <w:r w:rsidRPr="007B43F7">
        <w:rPr>
          <w:b/>
          <w:bCs/>
        </w:rPr>
        <w:t xml:space="preserve">Joy - The normalized child exhibits a pervasive sense of well-being and satisfaction, approaching life with enthusiasm and positive engagement. This joy reflects the alignment of </w:t>
      </w:r>
      <w:proofErr w:type="gramStart"/>
      <w:r w:rsidRPr="007B43F7">
        <w:rPr>
          <w:b/>
          <w:bCs/>
        </w:rPr>
        <w:t>environment</w:t>
      </w:r>
      <w:proofErr w:type="gramEnd"/>
      <w:r w:rsidRPr="007B43F7">
        <w:rPr>
          <w:b/>
          <w:bCs/>
        </w:rPr>
        <w:t xml:space="preserve"> with developmental needs. The source materials describe the normalized child as "</w:t>
      </w:r>
      <w:proofErr w:type="spellStart"/>
      <w:r w:rsidRPr="007B43F7">
        <w:rPr>
          <w:b/>
          <w:bCs/>
        </w:rPr>
        <w:t>feliz</w:t>
      </w:r>
      <w:proofErr w:type="spellEnd"/>
      <w:r w:rsidRPr="007B43F7">
        <w:rPr>
          <w:b/>
          <w:bCs/>
        </w:rPr>
        <w:t xml:space="preserve"> </w:t>
      </w:r>
      <w:proofErr w:type="spellStart"/>
      <w:r w:rsidRPr="007B43F7">
        <w:rPr>
          <w:b/>
          <w:bCs/>
        </w:rPr>
        <w:t>haciendo</w:t>
      </w:r>
      <w:proofErr w:type="spellEnd"/>
      <w:r w:rsidRPr="007B43F7">
        <w:rPr>
          <w:b/>
          <w:bCs/>
        </w:rPr>
        <w:t xml:space="preserve"> </w:t>
      </w:r>
      <w:proofErr w:type="spellStart"/>
      <w:r w:rsidRPr="007B43F7">
        <w:rPr>
          <w:b/>
          <w:bCs/>
        </w:rPr>
        <w:t>su</w:t>
      </w:r>
      <w:proofErr w:type="spellEnd"/>
      <w:r w:rsidRPr="007B43F7">
        <w:rPr>
          <w:b/>
          <w:bCs/>
        </w:rPr>
        <w:t xml:space="preserve"> </w:t>
      </w:r>
      <w:proofErr w:type="spellStart"/>
      <w:r w:rsidRPr="007B43F7">
        <w:rPr>
          <w:b/>
          <w:bCs/>
        </w:rPr>
        <w:t>esfuerzo</w:t>
      </w:r>
      <w:proofErr w:type="spellEnd"/>
      <w:r w:rsidRPr="007B43F7">
        <w:rPr>
          <w:b/>
          <w:bCs/>
        </w:rPr>
        <w:t xml:space="preserve"> </w:t>
      </w:r>
      <w:proofErr w:type="spellStart"/>
      <w:r w:rsidRPr="007B43F7">
        <w:rPr>
          <w:b/>
          <w:bCs/>
        </w:rPr>
        <w:t>máximo</w:t>
      </w:r>
      <w:proofErr w:type="spellEnd"/>
      <w:r w:rsidRPr="007B43F7">
        <w:rPr>
          <w:b/>
          <w:bCs/>
        </w:rPr>
        <w:t>" (happy making their maximum effort).</w:t>
      </w:r>
    </w:p>
    <w:p w14:paraId="09943A0C" w14:textId="77777777" w:rsidR="004516CE" w:rsidRPr="007B43F7" w:rsidRDefault="004516CE" w:rsidP="004516CE">
      <w:pPr>
        <w:numPr>
          <w:ilvl w:val="0"/>
          <w:numId w:val="507"/>
        </w:numPr>
        <w:rPr>
          <w:b/>
          <w:bCs/>
        </w:rPr>
      </w:pPr>
      <w:r w:rsidRPr="007B43F7">
        <w:rPr>
          <w:b/>
          <w:bCs/>
        </w:rPr>
        <w:t xml:space="preserve">Order - The normalized child shows appreciation for and maintenance of order in their environment and activities. This love of order reflects the internalization of the external order that supports development. The source materials note that the normalized child "ama </w:t>
      </w:r>
      <w:proofErr w:type="spellStart"/>
      <w:r w:rsidRPr="007B43F7">
        <w:rPr>
          <w:b/>
          <w:bCs/>
        </w:rPr>
        <w:t>el</w:t>
      </w:r>
      <w:proofErr w:type="spellEnd"/>
      <w:r w:rsidRPr="007B43F7">
        <w:rPr>
          <w:b/>
          <w:bCs/>
        </w:rPr>
        <w:t xml:space="preserve"> </w:t>
      </w:r>
      <w:proofErr w:type="spellStart"/>
      <w:r w:rsidRPr="007B43F7">
        <w:rPr>
          <w:b/>
          <w:bCs/>
        </w:rPr>
        <w:t>orden</w:t>
      </w:r>
      <w:proofErr w:type="spellEnd"/>
      <w:r w:rsidRPr="007B43F7">
        <w:rPr>
          <w:b/>
          <w:bCs/>
        </w:rPr>
        <w:t>" (loves order).</w:t>
      </w:r>
    </w:p>
    <w:p w14:paraId="168391B0" w14:textId="77777777" w:rsidR="004516CE" w:rsidRPr="007B43F7" w:rsidRDefault="004516CE" w:rsidP="004516CE">
      <w:pPr>
        <w:rPr>
          <w:b/>
          <w:bCs/>
        </w:rPr>
      </w:pPr>
      <w:r w:rsidRPr="007B43F7">
        <w:rPr>
          <w:b/>
          <w:bCs/>
        </w:rPr>
        <w:t>Additional characteristics mentioned in the source materials include being "</w:t>
      </w:r>
      <w:proofErr w:type="spellStart"/>
      <w:r w:rsidRPr="007B43F7">
        <w:rPr>
          <w:b/>
          <w:bCs/>
        </w:rPr>
        <w:t>trabajador</w:t>
      </w:r>
      <w:proofErr w:type="spellEnd"/>
      <w:r w:rsidRPr="007B43F7">
        <w:rPr>
          <w:b/>
          <w:bCs/>
        </w:rPr>
        <w:t>" (hardworking), "</w:t>
      </w:r>
      <w:proofErr w:type="spellStart"/>
      <w:r w:rsidRPr="007B43F7">
        <w:rPr>
          <w:b/>
          <w:bCs/>
        </w:rPr>
        <w:t>espontáneo</w:t>
      </w:r>
      <w:proofErr w:type="spellEnd"/>
      <w:r w:rsidRPr="007B43F7">
        <w:rPr>
          <w:b/>
          <w:bCs/>
        </w:rPr>
        <w:t>" (spontaneous), "</w:t>
      </w:r>
      <w:proofErr w:type="spellStart"/>
      <w:r w:rsidRPr="007B43F7">
        <w:rPr>
          <w:b/>
          <w:bCs/>
        </w:rPr>
        <w:t>cooperativo</w:t>
      </w:r>
      <w:proofErr w:type="spellEnd"/>
      <w:r w:rsidRPr="007B43F7">
        <w:rPr>
          <w:b/>
          <w:bCs/>
        </w:rPr>
        <w:t>" (cooperative), "</w:t>
      </w:r>
      <w:proofErr w:type="spellStart"/>
      <w:r w:rsidRPr="007B43F7">
        <w:rPr>
          <w:b/>
          <w:bCs/>
        </w:rPr>
        <w:t>obediente</w:t>
      </w:r>
      <w:proofErr w:type="spellEnd"/>
      <w:r w:rsidRPr="007B43F7">
        <w:rPr>
          <w:b/>
          <w:bCs/>
        </w:rPr>
        <w:t>" (obedient), "</w:t>
      </w:r>
      <w:proofErr w:type="spellStart"/>
      <w:r w:rsidRPr="007B43F7">
        <w:rPr>
          <w:b/>
          <w:bCs/>
        </w:rPr>
        <w:t>reflexivo</w:t>
      </w:r>
      <w:proofErr w:type="spellEnd"/>
      <w:r w:rsidRPr="007B43F7">
        <w:rPr>
          <w:b/>
          <w:bCs/>
        </w:rPr>
        <w:t>" (reflective), and "</w:t>
      </w:r>
      <w:proofErr w:type="spellStart"/>
      <w:r w:rsidRPr="007B43F7">
        <w:rPr>
          <w:b/>
          <w:bCs/>
        </w:rPr>
        <w:t>amante</w:t>
      </w:r>
      <w:proofErr w:type="spellEnd"/>
      <w:r w:rsidRPr="007B43F7">
        <w:rPr>
          <w:b/>
          <w:bCs/>
        </w:rPr>
        <w:t xml:space="preserve"> del </w:t>
      </w:r>
      <w:proofErr w:type="spellStart"/>
      <w:r w:rsidRPr="007B43F7">
        <w:rPr>
          <w:b/>
          <w:bCs/>
        </w:rPr>
        <w:t>silencio</w:t>
      </w:r>
      <w:proofErr w:type="spellEnd"/>
      <w:r w:rsidRPr="007B43F7">
        <w:rPr>
          <w:b/>
          <w:bCs/>
        </w:rPr>
        <w:t>" (lover of silence). These characteristics collectively paint a portrait of a child functioning in harmony with their nature and environment, expressing their human potential through purposeful engagement with the world.</w:t>
      </w:r>
    </w:p>
    <w:p w14:paraId="5078D0AC" w14:textId="77777777" w:rsidR="004516CE" w:rsidRPr="007B43F7" w:rsidRDefault="004516CE" w:rsidP="004516CE">
      <w:pPr>
        <w:rPr>
          <w:b/>
          <w:bCs/>
        </w:rPr>
      </w:pPr>
      <w:r w:rsidRPr="007B43F7">
        <w:rPr>
          <w:b/>
          <w:bCs/>
        </w:rPr>
        <w:t xml:space="preserve">It is important to note that normalization does not imply conformity to arbitrary external standards or the suppression of individual differences. Rather, it represents </w:t>
      </w:r>
      <w:r w:rsidRPr="007B43F7">
        <w:rPr>
          <w:b/>
          <w:bCs/>
        </w:rPr>
        <w:lastRenderedPageBreak/>
        <w:t>the expression of universal human tendencies in unique, individual ways. Each normalized child retains their distinctive personality, interests, and capabilities while demonstrating these general characteristics of psychological health. The source materials emphasize: "Normalization is the manifestation of health in relationships of the work of the psychic organs."</w:t>
      </w:r>
    </w:p>
    <w:p w14:paraId="45EA381E" w14:textId="77777777" w:rsidR="004516CE" w:rsidRPr="007B43F7" w:rsidRDefault="004516CE" w:rsidP="00966ECE">
      <w:pPr>
        <w:pStyle w:val="Heading3"/>
      </w:pPr>
      <w:r w:rsidRPr="007B43F7">
        <w:t>The Process of Returning to Normal Development</w:t>
      </w:r>
    </w:p>
    <w:p w14:paraId="4577A460" w14:textId="77777777" w:rsidR="004516CE" w:rsidRPr="007B43F7" w:rsidRDefault="004516CE" w:rsidP="004516CE">
      <w:pPr>
        <w:rPr>
          <w:b/>
          <w:bCs/>
        </w:rPr>
      </w:pPr>
      <w:r w:rsidRPr="007B43F7">
        <w:rPr>
          <w:b/>
          <w:bCs/>
        </w:rPr>
        <w:t xml:space="preserve">When obstacles have disrupted the child's development, leading to deviations from the normal developmental path, a process of "normalization" can occur when appropriate conditions are restored. This process involves the reintegration of developmental energies that had been split or diverted by environmental obstacles, allowing the child's inherent tendencies to express themselves more fully. The source materials describe this process: "The child that is allowed to recover the integration of movement, intelligence and </w:t>
      </w:r>
      <w:proofErr w:type="gramStart"/>
      <w:r w:rsidRPr="007B43F7">
        <w:rPr>
          <w:b/>
          <w:bCs/>
        </w:rPr>
        <w:t>will ill</w:t>
      </w:r>
      <w:proofErr w:type="gramEnd"/>
      <w:r w:rsidRPr="007B43F7">
        <w:rPr>
          <w:b/>
          <w:bCs/>
        </w:rPr>
        <w:t xml:space="preserve"> recover the flow of these energies."</w:t>
      </w:r>
    </w:p>
    <w:p w14:paraId="19E9C9AC" w14:textId="77777777" w:rsidR="004516CE" w:rsidRPr="007B43F7" w:rsidRDefault="004516CE" w:rsidP="004516CE">
      <w:pPr>
        <w:rPr>
          <w:b/>
          <w:bCs/>
        </w:rPr>
      </w:pPr>
      <w:r w:rsidRPr="007B43F7">
        <w:rPr>
          <w:b/>
          <w:bCs/>
        </w:rPr>
        <w:t xml:space="preserve">The primary means of supporting normalization is through the preparation of an environment that removes obstacles and provides opportunities for purposeful activity. The source materials emphasize: "This </w:t>
      </w:r>
      <w:proofErr w:type="spellStart"/>
      <w:r w:rsidRPr="007B43F7">
        <w:rPr>
          <w:b/>
          <w:bCs/>
        </w:rPr>
        <w:t>allotmente</w:t>
      </w:r>
      <w:proofErr w:type="spellEnd"/>
      <w:r w:rsidRPr="007B43F7">
        <w:rPr>
          <w:b/>
          <w:bCs/>
        </w:rPr>
        <w:t xml:space="preserve"> comes from the prepared environment that will allow the energy to recover flow, mainly through Practical Life." Practical life activities—purposeful tasks drawn from everyday </w:t>
      </w:r>
      <w:proofErr w:type="gramStart"/>
      <w:r w:rsidRPr="007B43F7">
        <w:rPr>
          <w:b/>
          <w:bCs/>
        </w:rPr>
        <w:t>life that</w:t>
      </w:r>
      <w:proofErr w:type="gramEnd"/>
      <w:r w:rsidRPr="007B43F7">
        <w:rPr>
          <w:b/>
          <w:bCs/>
        </w:rPr>
        <w:t xml:space="preserve"> involve meaningful movement, require concentration, and serve real purposes—provide particularly effective support for normalization because they integrate movement, intelligence, and will in culturally relevant contexts.</w:t>
      </w:r>
    </w:p>
    <w:p w14:paraId="38EA9A4F" w14:textId="77777777" w:rsidR="004516CE" w:rsidRPr="007B43F7" w:rsidRDefault="004516CE" w:rsidP="004516CE">
      <w:pPr>
        <w:rPr>
          <w:b/>
          <w:bCs/>
        </w:rPr>
      </w:pPr>
      <w:r w:rsidRPr="007B43F7">
        <w:rPr>
          <w:b/>
          <w:bCs/>
        </w:rPr>
        <w:t xml:space="preserve">The process of normalization typically follows a sequence, beginning with engagement in purposeful activity that captures the child's interest. When the child finds work that corresponds to their developmental needs, they begin to concentrate, often showing signs of deep focus such as repetition, resistance to distraction, and visible satisfaction upon completion. Through repeated experiences of this concentrated work, the child's fragmented energies gradually reintegrate, and characteristics of normalization begin to emerge—first in relation to the specific activity and eventually </w:t>
      </w:r>
      <w:proofErr w:type="gramStart"/>
      <w:r w:rsidRPr="007B43F7">
        <w:rPr>
          <w:b/>
          <w:bCs/>
        </w:rPr>
        <w:t>generalizing</w:t>
      </w:r>
      <w:proofErr w:type="gramEnd"/>
      <w:r w:rsidRPr="007B43F7">
        <w:rPr>
          <w:b/>
          <w:bCs/>
        </w:rPr>
        <w:t xml:space="preserve"> to other aspects of functioning.</w:t>
      </w:r>
    </w:p>
    <w:p w14:paraId="1B2EA5D6" w14:textId="77777777" w:rsidR="004516CE" w:rsidRPr="007B43F7" w:rsidRDefault="004516CE" w:rsidP="004516CE">
      <w:pPr>
        <w:rPr>
          <w:b/>
          <w:bCs/>
        </w:rPr>
      </w:pPr>
      <w:r w:rsidRPr="007B43F7">
        <w:rPr>
          <w:b/>
          <w:bCs/>
        </w:rPr>
        <w:t>The source materials describe characteristics that facilitate this process:</w:t>
      </w:r>
    </w:p>
    <w:p w14:paraId="679CD41D" w14:textId="77777777" w:rsidR="004516CE" w:rsidRPr="007B43F7" w:rsidRDefault="004516CE" w:rsidP="004516CE">
      <w:pPr>
        <w:numPr>
          <w:ilvl w:val="0"/>
          <w:numId w:val="508"/>
        </w:numPr>
        <w:rPr>
          <w:b/>
          <w:bCs/>
        </w:rPr>
      </w:pPr>
      <w:r w:rsidRPr="007B43F7">
        <w:rPr>
          <w:b/>
          <w:bCs/>
        </w:rPr>
        <w:t xml:space="preserve">Purposeful work - Activities that correspond to the child's developmental needs and provide meaningful engagement. The source materials define this as "activities that </w:t>
      </w:r>
      <w:proofErr w:type="gramStart"/>
      <w:r w:rsidRPr="007B43F7">
        <w:rPr>
          <w:b/>
          <w:bCs/>
        </w:rPr>
        <w:t>corresponds</w:t>
      </w:r>
      <w:proofErr w:type="gramEnd"/>
      <w:r w:rsidRPr="007B43F7">
        <w:rPr>
          <w:b/>
          <w:bCs/>
        </w:rPr>
        <w:t xml:space="preserve"> to the specific needs of the child in a specific time."</w:t>
      </w:r>
    </w:p>
    <w:p w14:paraId="0682406B" w14:textId="77777777" w:rsidR="004516CE" w:rsidRPr="007B43F7" w:rsidRDefault="004516CE" w:rsidP="004516CE">
      <w:pPr>
        <w:numPr>
          <w:ilvl w:val="0"/>
          <w:numId w:val="508"/>
        </w:numPr>
        <w:rPr>
          <w:b/>
          <w:bCs/>
        </w:rPr>
      </w:pPr>
      <w:r w:rsidRPr="007B43F7">
        <w:rPr>
          <w:b/>
          <w:bCs/>
        </w:rPr>
        <w:lastRenderedPageBreak/>
        <w:t>Freedom of choice - Opportunities to select activities based on internal guidance rather than external direction. The source materials note: "There should be the possibility to make choices, as well as being clear of the options."</w:t>
      </w:r>
    </w:p>
    <w:p w14:paraId="4DEE0137" w14:textId="77777777" w:rsidR="004516CE" w:rsidRPr="007B43F7" w:rsidRDefault="004516CE" w:rsidP="004516CE">
      <w:pPr>
        <w:numPr>
          <w:ilvl w:val="0"/>
          <w:numId w:val="508"/>
        </w:numPr>
        <w:rPr>
          <w:b/>
          <w:bCs/>
        </w:rPr>
      </w:pPr>
      <w:r w:rsidRPr="007B43F7">
        <w:rPr>
          <w:b/>
          <w:bCs/>
        </w:rPr>
        <w:t xml:space="preserve">Clear presentations - Introduction to materials and activities that demonstrate their use and purpose, enabling the child to engage independently. The source materials emphasize "A strong relationship with the right </w:t>
      </w:r>
      <w:proofErr w:type="gramStart"/>
      <w:r w:rsidRPr="007B43F7">
        <w:rPr>
          <w:b/>
          <w:bCs/>
        </w:rPr>
        <w:t>presentation, and</w:t>
      </w:r>
      <w:proofErr w:type="gramEnd"/>
      <w:r w:rsidRPr="007B43F7">
        <w:rPr>
          <w:b/>
          <w:bCs/>
        </w:rPr>
        <w:t xml:space="preserve"> giving enough presentations to have different options to choose from."</w:t>
      </w:r>
    </w:p>
    <w:p w14:paraId="3EB18B99" w14:textId="77777777" w:rsidR="004516CE" w:rsidRPr="007B43F7" w:rsidRDefault="004516CE" w:rsidP="004516CE">
      <w:pPr>
        <w:numPr>
          <w:ilvl w:val="0"/>
          <w:numId w:val="508"/>
        </w:numPr>
        <w:rPr>
          <w:b/>
          <w:bCs/>
        </w:rPr>
      </w:pPr>
      <w:r w:rsidRPr="007B43F7">
        <w:rPr>
          <w:b/>
          <w:bCs/>
        </w:rPr>
        <w:t>Precise movements - Activities that eliminate superfluous motion, focusing energy on essential actions. The source materials note: "Purposeful work is related to receiving consistent presentations, related to analysis of movement, superfluous movement will impact the physical energy causing a deviation (energy not used intelligently)."</w:t>
      </w:r>
    </w:p>
    <w:p w14:paraId="3C4546A5" w14:textId="77777777" w:rsidR="004516CE" w:rsidRPr="007B43F7" w:rsidRDefault="004516CE" w:rsidP="004516CE">
      <w:pPr>
        <w:numPr>
          <w:ilvl w:val="0"/>
          <w:numId w:val="508"/>
        </w:numPr>
        <w:rPr>
          <w:b/>
          <w:bCs/>
        </w:rPr>
      </w:pPr>
      <w:r w:rsidRPr="007B43F7">
        <w:rPr>
          <w:b/>
          <w:bCs/>
        </w:rPr>
        <w:t>Independence - Opportunities to execute activities without unnecessary adult assistance. The source materials emphasize: "child needs to execute activity independently, and to repeat it as needed."</w:t>
      </w:r>
    </w:p>
    <w:p w14:paraId="48B40E85" w14:textId="77777777" w:rsidR="004516CE" w:rsidRPr="007B43F7" w:rsidRDefault="004516CE" w:rsidP="004516CE">
      <w:pPr>
        <w:numPr>
          <w:ilvl w:val="0"/>
          <w:numId w:val="508"/>
        </w:numPr>
        <w:rPr>
          <w:b/>
          <w:bCs/>
        </w:rPr>
      </w:pPr>
      <w:r w:rsidRPr="007B43F7">
        <w:rPr>
          <w:b/>
          <w:bCs/>
        </w:rPr>
        <w:t>Repetition - Freedom to repeat activities as often as needed to satisfy developmental needs. This repetition allows for the refinement of skills and the consolidation of learning.</w:t>
      </w:r>
    </w:p>
    <w:p w14:paraId="3E9DD158" w14:textId="77777777" w:rsidR="004516CE" w:rsidRPr="007B43F7" w:rsidRDefault="004516CE" w:rsidP="004516CE">
      <w:pPr>
        <w:rPr>
          <w:b/>
          <w:bCs/>
        </w:rPr>
      </w:pPr>
      <w:r w:rsidRPr="007B43F7">
        <w:rPr>
          <w:b/>
          <w:bCs/>
        </w:rPr>
        <w:t>The effectiveness of this approach to normalization lies in its alignment with the child's inherent developmental tendencies. Rather than trying to correct behaviors through direct intervention, it addresses the root causes of deviations by providing the conditions that support normal development. The source materials emphasize: "The environment is key to return from deviations, the physical, emotional, psychical environment."</w:t>
      </w:r>
    </w:p>
    <w:p w14:paraId="4774EC51" w14:textId="77777777" w:rsidR="004516CE" w:rsidRPr="007B43F7" w:rsidRDefault="004516CE" w:rsidP="004516CE">
      <w:pPr>
        <w:rPr>
          <w:b/>
          <w:bCs/>
        </w:rPr>
      </w:pPr>
      <w:r w:rsidRPr="007B43F7">
        <w:rPr>
          <w:b/>
          <w:bCs/>
        </w:rPr>
        <w:t>Normalization is not a one-time achievement but an ongoing process that continues throughout development. As new capabilities emerge and new developmental needs arise, the child requires continuing environmental support to maintain integrated functioning. The source materials note: "The process of self-construction is in constant development, specifically at this age." This understanding highlights the importance of continuously adapting the environment to the child's changing developmental needs.</w:t>
      </w:r>
    </w:p>
    <w:p w14:paraId="6B9AC6F9" w14:textId="77777777" w:rsidR="004516CE" w:rsidRPr="007B43F7" w:rsidRDefault="004516CE" w:rsidP="004516CE">
      <w:pPr>
        <w:rPr>
          <w:b/>
          <w:bCs/>
        </w:rPr>
      </w:pPr>
      <w:r w:rsidRPr="007B43F7">
        <w:rPr>
          <w:b/>
          <w:bCs/>
        </w:rPr>
        <w:t xml:space="preserve">The concept of normalization provides a positive, strength-based approach to supporting children's development. Rather than focusing on deficits or problems to be corrected, it directs attention to the child's inherent capacities and the conditions that allow these to flourish. By recognizing normalization as the natural expression of </w:t>
      </w:r>
      <w:r w:rsidRPr="007B43F7">
        <w:rPr>
          <w:b/>
          <w:bCs/>
        </w:rPr>
        <w:lastRenderedPageBreak/>
        <w:t>healthy psychical development, we can support children's growth in ways that respect their dignity and agency while providing the structure and guidance they need for optimal development.</w:t>
      </w:r>
    </w:p>
    <w:p w14:paraId="2BD03FB6" w14:textId="77777777" w:rsidR="004516CE" w:rsidRPr="007B43F7" w:rsidRDefault="004516CE" w:rsidP="004516CE">
      <w:pPr>
        <w:rPr>
          <w:b/>
          <w:bCs/>
        </w:rPr>
      </w:pPr>
      <w:r w:rsidRPr="007B43F7">
        <w:rPr>
          <w:b/>
          <w:bCs/>
        </w:rPr>
        <w:t xml:space="preserve">The indicators of normalization—love of work, concentration, self-discipline, sociability, independence, reality orientation, joy, and order—provide valuable guidance for both assessment and intervention. By </w:t>
      </w:r>
      <w:proofErr w:type="gramStart"/>
      <w:r w:rsidRPr="007B43F7">
        <w:rPr>
          <w:b/>
          <w:bCs/>
        </w:rPr>
        <w:t>observing for</w:t>
      </w:r>
      <w:proofErr w:type="gramEnd"/>
      <w:r w:rsidRPr="007B43F7">
        <w:rPr>
          <w:b/>
          <w:bCs/>
        </w:rPr>
        <w:t xml:space="preserve"> these characteristics, adults can gauge the effectiveness of the environment in supporting development and </w:t>
      </w:r>
      <w:proofErr w:type="gramStart"/>
      <w:r w:rsidRPr="007B43F7">
        <w:rPr>
          <w:b/>
          <w:bCs/>
        </w:rPr>
        <w:t>make adjustments</w:t>
      </w:r>
      <w:proofErr w:type="gramEnd"/>
      <w:r w:rsidRPr="007B43F7">
        <w:rPr>
          <w:b/>
          <w:bCs/>
        </w:rPr>
        <w:t xml:space="preserve"> as needed. When normalization occurs, it confirms that the child's developmental needs are being adequately met, providing validation for the approach while offering </w:t>
      </w:r>
      <w:proofErr w:type="gramStart"/>
      <w:r w:rsidRPr="007B43F7">
        <w:rPr>
          <w:b/>
          <w:bCs/>
        </w:rPr>
        <w:t>the deep</w:t>
      </w:r>
      <w:proofErr w:type="gramEnd"/>
      <w:r w:rsidRPr="007B43F7">
        <w:rPr>
          <w:b/>
          <w:bCs/>
        </w:rPr>
        <w:t xml:space="preserve"> satisfaction of witnessing the child's natural unfolding according to their inherent potential.</w:t>
      </w:r>
    </w:p>
    <w:p w14:paraId="6F28E954" w14:textId="77777777" w:rsidR="004516CE" w:rsidRPr="007B43F7" w:rsidRDefault="004516CE" w:rsidP="00DE5498">
      <w:pPr>
        <w:pStyle w:val="Heading3"/>
      </w:pPr>
      <w:r w:rsidRPr="007B43F7">
        <w:t>Independence as Developmental Indicator</w:t>
      </w:r>
    </w:p>
    <w:p w14:paraId="0F8C2EE9" w14:textId="77777777" w:rsidR="004516CE" w:rsidRPr="007B43F7" w:rsidRDefault="004516CE" w:rsidP="004516CE">
      <w:pPr>
        <w:rPr>
          <w:b/>
          <w:bCs/>
        </w:rPr>
      </w:pPr>
      <w:r w:rsidRPr="007B43F7">
        <w:rPr>
          <w:b/>
          <w:bCs/>
        </w:rPr>
        <w:t>Independence represents a fundamental indicator of healthy psychical development, reflecting the child's growing capacity to function autonomously in their environment. This independence is not merely self-sufficiency in practical tasks but encompasses intellectual, emotional, social, and volitional dimensions that together demonstrate the integrated functioning of psychical organs. By observing the child's progress toward independence in various domains, adults can gauge developmental health and identify areas where support might be needed.</w:t>
      </w:r>
    </w:p>
    <w:p w14:paraId="0FF049A2" w14:textId="77777777" w:rsidR="004516CE" w:rsidRPr="007B43F7" w:rsidRDefault="004516CE" w:rsidP="004516CE">
      <w:pPr>
        <w:rPr>
          <w:b/>
          <w:bCs/>
        </w:rPr>
      </w:pPr>
      <w:r w:rsidRPr="007B43F7">
        <w:rPr>
          <w:b/>
          <w:bCs/>
        </w:rPr>
        <w:t xml:space="preserve">The source materials emphasize the significance of independence as a developmental indicator: "Normalization together with independence will let us know about the healthy functioning of the psychic organs. If one of the psychic organs are impacted by toxins in the environment, it will translate into dependency. Lack of independence will be related </w:t>
      </w:r>
      <w:proofErr w:type="gramStart"/>
      <w:r w:rsidRPr="007B43F7">
        <w:rPr>
          <w:b/>
          <w:bCs/>
        </w:rPr>
        <w:t>into</w:t>
      </w:r>
      <w:proofErr w:type="gramEnd"/>
      <w:r w:rsidRPr="007B43F7">
        <w:rPr>
          <w:b/>
          <w:bCs/>
        </w:rPr>
        <w:t xml:space="preserve"> different aspects of life of the child, and that will be the guideline to know how to achieve an organized working of the psychic organs to produce a healthy development of the human being." This understanding frames independence not as an end </w:t>
      </w:r>
      <w:proofErr w:type="gramStart"/>
      <w:r w:rsidRPr="007B43F7">
        <w:rPr>
          <w:b/>
          <w:bCs/>
        </w:rPr>
        <w:t>in itself but</w:t>
      </w:r>
      <w:proofErr w:type="gramEnd"/>
      <w:r w:rsidRPr="007B43F7">
        <w:rPr>
          <w:b/>
          <w:bCs/>
        </w:rPr>
        <w:t xml:space="preserve"> as a visible manifestation of underlying psychological health and integration.</w:t>
      </w:r>
    </w:p>
    <w:p w14:paraId="10458D0B" w14:textId="77777777" w:rsidR="004516CE" w:rsidRPr="007B43F7" w:rsidRDefault="004516CE" w:rsidP="004516CE">
      <w:pPr>
        <w:rPr>
          <w:b/>
          <w:bCs/>
        </w:rPr>
      </w:pPr>
      <w:r w:rsidRPr="007B43F7">
        <w:rPr>
          <w:b/>
          <w:bCs/>
        </w:rPr>
        <w:t>Relationship to Psychical Health</w:t>
      </w:r>
    </w:p>
    <w:p w14:paraId="57409385" w14:textId="77777777" w:rsidR="004516CE" w:rsidRPr="007B43F7" w:rsidRDefault="004516CE" w:rsidP="004516CE">
      <w:pPr>
        <w:rPr>
          <w:b/>
          <w:bCs/>
        </w:rPr>
      </w:pPr>
      <w:r w:rsidRPr="007B43F7">
        <w:rPr>
          <w:b/>
          <w:bCs/>
        </w:rPr>
        <w:t xml:space="preserve">Independence bears a direct relationship </w:t>
      </w:r>
      <w:proofErr w:type="gramStart"/>
      <w:r w:rsidRPr="007B43F7">
        <w:rPr>
          <w:b/>
          <w:bCs/>
        </w:rPr>
        <w:t>to</w:t>
      </w:r>
      <w:proofErr w:type="gramEnd"/>
      <w:r w:rsidRPr="007B43F7">
        <w:rPr>
          <w:b/>
          <w:bCs/>
        </w:rPr>
        <w:t xml:space="preserve"> the healthy development and functioning of psychical organs. Each </w:t>
      </w:r>
      <w:proofErr w:type="gramStart"/>
      <w:r w:rsidRPr="007B43F7">
        <w:rPr>
          <w:b/>
          <w:bCs/>
        </w:rPr>
        <w:t>psychical organ—</w:t>
      </w:r>
      <w:proofErr w:type="gramEnd"/>
      <w:r w:rsidRPr="007B43F7">
        <w:rPr>
          <w:b/>
          <w:bCs/>
        </w:rPr>
        <w:t xml:space="preserve">movement, language, intelligence, will, and emotions—contributes to the child's growing autonomy in specific ways, and limitations in independence often reflect developmental challenges in one or more of these areas. The source materials note: "Independence lets us know that everything is working well in </w:t>
      </w:r>
      <w:proofErr w:type="gramStart"/>
      <w:r w:rsidRPr="007B43F7">
        <w:rPr>
          <w:b/>
          <w:bCs/>
        </w:rPr>
        <w:t>relationship</w:t>
      </w:r>
      <w:proofErr w:type="gramEnd"/>
      <w:r w:rsidRPr="007B43F7">
        <w:rPr>
          <w:b/>
          <w:bCs/>
        </w:rPr>
        <w:t xml:space="preserve"> of the psychic organs."</w:t>
      </w:r>
    </w:p>
    <w:p w14:paraId="63683BD1" w14:textId="77777777" w:rsidR="004516CE" w:rsidRPr="007B43F7" w:rsidRDefault="004516CE" w:rsidP="004516CE">
      <w:pPr>
        <w:rPr>
          <w:b/>
          <w:bCs/>
        </w:rPr>
      </w:pPr>
      <w:r w:rsidRPr="007B43F7">
        <w:rPr>
          <w:b/>
          <w:bCs/>
        </w:rPr>
        <w:lastRenderedPageBreak/>
        <w:t>The relationship between psychical organs and independence includes:</w:t>
      </w:r>
    </w:p>
    <w:p w14:paraId="30CBAD59" w14:textId="77777777" w:rsidR="004516CE" w:rsidRPr="007B43F7" w:rsidRDefault="004516CE" w:rsidP="004516CE">
      <w:pPr>
        <w:numPr>
          <w:ilvl w:val="0"/>
          <w:numId w:val="509"/>
        </w:numPr>
        <w:rPr>
          <w:b/>
          <w:bCs/>
        </w:rPr>
      </w:pPr>
      <w:r w:rsidRPr="007B43F7">
        <w:rPr>
          <w:b/>
          <w:bCs/>
        </w:rPr>
        <w:t xml:space="preserve">Movement and independence - The development of coordinated, voluntary movement enables the child to navigate the environment, manipulate objects, and perform self-care activities without assistance. Limitations in movement independence often reflect obstacles to motor development, such as restriction of movement or lack of appropriate opportunities for refinement. The source materials warn: "Everything that restricts movement will split energy, from clothing, shoes, delay of weaning, unprepared environment, adult; as the child gets older the lack of opportunity of large movement, of an </w:t>
      </w:r>
      <w:proofErr w:type="gramStart"/>
      <w:r w:rsidRPr="007B43F7">
        <w:rPr>
          <w:b/>
          <w:bCs/>
        </w:rPr>
        <w:t>outside experiences</w:t>
      </w:r>
      <w:proofErr w:type="gramEnd"/>
      <w:r w:rsidRPr="007B43F7">
        <w:rPr>
          <w:b/>
          <w:bCs/>
        </w:rPr>
        <w:t>, lack of refinement, lack of opportunities for vocabulary of meaning."</w:t>
      </w:r>
    </w:p>
    <w:p w14:paraId="10C602CE" w14:textId="77777777" w:rsidR="004516CE" w:rsidRPr="007B43F7" w:rsidRDefault="004516CE" w:rsidP="004516CE">
      <w:pPr>
        <w:numPr>
          <w:ilvl w:val="0"/>
          <w:numId w:val="509"/>
        </w:numPr>
        <w:rPr>
          <w:b/>
          <w:bCs/>
        </w:rPr>
      </w:pPr>
      <w:r w:rsidRPr="007B43F7">
        <w:rPr>
          <w:b/>
          <w:bCs/>
        </w:rPr>
        <w:t xml:space="preserve">Language and independence - The development of language enables the child to communicate needs, express thoughts, access information, and participate in social interactions autonomously. Limitations in language independence may reflect inadequate language exposure, confusion between verbal and non-verbal communication, or substitution of adult interpretation for the child's own expression. The source materials emphasize: "Proper identification and naming of emotions is key to </w:t>
      </w:r>
      <w:proofErr w:type="gramStart"/>
      <w:r w:rsidRPr="007B43F7">
        <w:rPr>
          <w:b/>
          <w:bCs/>
        </w:rPr>
        <w:t>express</w:t>
      </w:r>
      <w:proofErr w:type="gramEnd"/>
      <w:r w:rsidRPr="007B43F7">
        <w:rPr>
          <w:b/>
          <w:bCs/>
        </w:rPr>
        <w:t xml:space="preserve"> them to oneself and others, the better and clearer language we use, will improve our understanding of our feelings, and the less impact they will have in our flow/life."</w:t>
      </w:r>
    </w:p>
    <w:p w14:paraId="176659A7" w14:textId="77777777" w:rsidR="004516CE" w:rsidRPr="007B43F7" w:rsidRDefault="004516CE" w:rsidP="004516CE">
      <w:pPr>
        <w:numPr>
          <w:ilvl w:val="0"/>
          <w:numId w:val="509"/>
        </w:numPr>
        <w:rPr>
          <w:b/>
          <w:bCs/>
        </w:rPr>
      </w:pPr>
      <w:r w:rsidRPr="007B43F7">
        <w:rPr>
          <w:b/>
          <w:bCs/>
        </w:rPr>
        <w:t xml:space="preserve">Intelligence and independence - The development of intelligence enables the child to understand their environment, solve problems, make connections, and apply knowledge in new situations without external guidance. Limitations in intellectual independence may reflect lack of appropriate cognitive challenges, overreliance on adult explanations, or confusion between fantasy and reality. The source materials note: "In order to exercise </w:t>
      </w:r>
      <w:proofErr w:type="gramStart"/>
      <w:r w:rsidRPr="007B43F7">
        <w:rPr>
          <w:b/>
          <w:bCs/>
        </w:rPr>
        <w:t>will</w:t>
      </w:r>
      <w:proofErr w:type="gramEnd"/>
      <w:r w:rsidRPr="007B43F7">
        <w:rPr>
          <w:b/>
          <w:bCs/>
        </w:rPr>
        <w:t>, there needs to be knowledge. Information is key to choose."</w:t>
      </w:r>
    </w:p>
    <w:p w14:paraId="4C8A13B7" w14:textId="77777777" w:rsidR="004516CE" w:rsidRPr="007B43F7" w:rsidRDefault="004516CE" w:rsidP="004516CE">
      <w:pPr>
        <w:numPr>
          <w:ilvl w:val="0"/>
          <w:numId w:val="509"/>
        </w:numPr>
        <w:rPr>
          <w:b/>
          <w:bCs/>
        </w:rPr>
      </w:pPr>
      <w:r w:rsidRPr="007B43F7">
        <w:rPr>
          <w:b/>
          <w:bCs/>
        </w:rPr>
        <w:t xml:space="preserve">Will and independence - The development of will enables the child to make choices, persist through challenges, regulate behavior according to internalized standards, and take responsibility for their actions. Limitations in volitional independence may reflect substitution of adult will for the child's, lack of appropriate choices, or inconsistency in boundaries and expectations. The source materials warn against: "Substitution of will. Ranging </w:t>
      </w:r>
      <w:proofErr w:type="spellStart"/>
      <w:r w:rsidRPr="007B43F7">
        <w:rPr>
          <w:b/>
          <w:bCs/>
        </w:rPr>
        <w:t>form</w:t>
      </w:r>
      <w:proofErr w:type="spellEnd"/>
      <w:r w:rsidRPr="007B43F7">
        <w:rPr>
          <w:b/>
          <w:bCs/>
        </w:rPr>
        <w:t xml:space="preserve"> impossibility to choose, </w:t>
      </w:r>
      <w:proofErr w:type="gramStart"/>
      <w:r w:rsidRPr="007B43F7">
        <w:rPr>
          <w:b/>
          <w:bCs/>
        </w:rPr>
        <w:t xml:space="preserve">from </w:t>
      </w:r>
      <w:proofErr w:type="spellStart"/>
      <w:r w:rsidRPr="007B43F7">
        <w:rPr>
          <w:b/>
          <w:bCs/>
        </w:rPr>
        <w:t>disrepecting</w:t>
      </w:r>
      <w:proofErr w:type="spellEnd"/>
      <w:r w:rsidRPr="007B43F7">
        <w:rPr>
          <w:b/>
          <w:bCs/>
        </w:rPr>
        <w:t xml:space="preserve"> choice,</w:t>
      </w:r>
      <w:proofErr w:type="gramEnd"/>
      <w:r w:rsidRPr="007B43F7">
        <w:rPr>
          <w:b/>
          <w:bCs/>
        </w:rPr>
        <w:t xml:space="preserve"> to bombardment of choice."</w:t>
      </w:r>
    </w:p>
    <w:p w14:paraId="68232839" w14:textId="77777777" w:rsidR="004516CE" w:rsidRPr="007B43F7" w:rsidRDefault="004516CE" w:rsidP="004516CE">
      <w:pPr>
        <w:numPr>
          <w:ilvl w:val="0"/>
          <w:numId w:val="509"/>
        </w:numPr>
        <w:rPr>
          <w:b/>
          <w:bCs/>
        </w:rPr>
      </w:pPr>
      <w:r w:rsidRPr="007B43F7">
        <w:rPr>
          <w:b/>
          <w:bCs/>
        </w:rPr>
        <w:lastRenderedPageBreak/>
        <w:t>Emotions and independence - The development of emotional capabilities enables the child to recognize, express, and regulate emotions appropriately without excessive dependence on external control or validation. Limitations in emotional independence may reflect adult management of the child's emotions, lack of emotional vocabulary, or inconsistent emotional responses from caregivers. The source materials emphasize: "The adult needs to understand, name and handle emotions in order to model this to the child."</w:t>
      </w:r>
    </w:p>
    <w:p w14:paraId="27CAFD42" w14:textId="77777777" w:rsidR="004516CE" w:rsidRPr="007B43F7" w:rsidRDefault="004516CE" w:rsidP="004516CE">
      <w:pPr>
        <w:rPr>
          <w:b/>
          <w:bCs/>
        </w:rPr>
      </w:pPr>
      <w:r w:rsidRPr="007B43F7">
        <w:rPr>
          <w:b/>
          <w:bCs/>
        </w:rPr>
        <w:t xml:space="preserve">The interdependence of these psychical organs creates a complex developmental system in which progress toward independence in one area often supports growth in others. For example, increased movement independence may facilitate language development by enabling the child to approach and engage with more conversation partners, while improved language capabilities may support emotional independence by providing words to express feelings rather than relying on others to interpret non-verbal cues. The source materials emphasize: "Integration of intelligence, will, and movement. </w:t>
      </w:r>
      <w:proofErr w:type="gramStart"/>
      <w:r w:rsidRPr="007B43F7">
        <w:rPr>
          <w:b/>
          <w:bCs/>
        </w:rPr>
        <w:t>Is</w:t>
      </w:r>
      <w:proofErr w:type="gramEnd"/>
      <w:r w:rsidRPr="007B43F7">
        <w:rPr>
          <w:b/>
          <w:bCs/>
        </w:rPr>
        <w:t xml:space="preserve"> the key for all the levels and the psychic organs."</w:t>
      </w:r>
    </w:p>
    <w:p w14:paraId="31628BB1" w14:textId="77777777" w:rsidR="004516CE" w:rsidRPr="007B43F7" w:rsidRDefault="004516CE" w:rsidP="00DE5498">
      <w:pPr>
        <w:pStyle w:val="Heading4"/>
      </w:pPr>
      <w:r w:rsidRPr="007B43F7">
        <w:t>Progressive Stages</w:t>
      </w:r>
    </w:p>
    <w:p w14:paraId="2C95E06A" w14:textId="77777777" w:rsidR="004516CE" w:rsidRPr="007B43F7" w:rsidRDefault="004516CE" w:rsidP="004516CE">
      <w:pPr>
        <w:rPr>
          <w:b/>
          <w:bCs/>
        </w:rPr>
      </w:pPr>
      <w:r w:rsidRPr="007B43F7">
        <w:rPr>
          <w:b/>
          <w:bCs/>
        </w:rPr>
        <w:t>Independence develops through progressive stages rather than emerging suddenly or uniformly across all domains. This developmental progression reflects both the natural sequence of psychical organ development and the child's growing capacity for autonomy in increasingly complex contexts. By understanding these stages, adults can provide appropriate support at each level while respecting the child's drive toward greater independence.</w:t>
      </w:r>
    </w:p>
    <w:p w14:paraId="0CCF178E" w14:textId="77777777" w:rsidR="004516CE" w:rsidRPr="007B43F7" w:rsidRDefault="004516CE" w:rsidP="004516CE">
      <w:pPr>
        <w:rPr>
          <w:b/>
          <w:bCs/>
        </w:rPr>
      </w:pPr>
      <w:r w:rsidRPr="007B43F7">
        <w:rPr>
          <w:b/>
          <w:bCs/>
        </w:rPr>
        <w:t>The source materials describe this progression implicitly through discussions of different aspects of independence at different ages. Based on these descriptions and Montessori's broader work, we can identify several key stages in the development of independence:</w:t>
      </w:r>
    </w:p>
    <w:p w14:paraId="7FC75C47" w14:textId="77777777" w:rsidR="004516CE" w:rsidRPr="007B43F7" w:rsidRDefault="004516CE" w:rsidP="004516CE">
      <w:pPr>
        <w:numPr>
          <w:ilvl w:val="0"/>
          <w:numId w:val="510"/>
        </w:numPr>
        <w:rPr>
          <w:b/>
          <w:bCs/>
        </w:rPr>
      </w:pPr>
      <w:r w:rsidRPr="007B43F7">
        <w:rPr>
          <w:b/>
          <w:bCs/>
        </w:rPr>
        <w:t>Physical independence (approximately birth to 3 years) - During this initial stage, the child develops basic control of their body and the capacity to perform essential self-care activities without assistance. This includes achievements such as head control, sitting, crawling, walking, feeding oneself, toilet learning, and dressing/undressing. The source materials emphasize the importance of this foundation: "Under three we promote the development of movement, increasing coordination, voluntary control, integration of will, intelligence, and movement, as well as develop self-control, self-reliance and self-esteem."</w:t>
      </w:r>
    </w:p>
    <w:p w14:paraId="1E2C0AC1" w14:textId="77777777" w:rsidR="004516CE" w:rsidRPr="007B43F7" w:rsidRDefault="004516CE" w:rsidP="004516CE">
      <w:pPr>
        <w:numPr>
          <w:ilvl w:val="0"/>
          <w:numId w:val="510"/>
        </w:numPr>
        <w:rPr>
          <w:b/>
          <w:bCs/>
        </w:rPr>
      </w:pPr>
      <w:r w:rsidRPr="007B43F7">
        <w:rPr>
          <w:b/>
          <w:bCs/>
        </w:rPr>
        <w:lastRenderedPageBreak/>
        <w:t>Practical independence (approximately 2.5 to 6 years) - Building on physical capabilities, the child develops the ability to perform increasingly complex practical activities in the environment. This includes care of self (hygiene, dressing appropriately for conditions), care of environment (cleaning, organizing, preparing food), and basic social protocols (greetings, taking turns). The source materials note: "From 12 -36 months care of self, others, and environment in language materials. Everything will help the process of normalization."</w:t>
      </w:r>
    </w:p>
    <w:p w14:paraId="1AA54470" w14:textId="77777777" w:rsidR="004516CE" w:rsidRPr="007B43F7" w:rsidRDefault="004516CE" w:rsidP="004516CE">
      <w:pPr>
        <w:numPr>
          <w:ilvl w:val="0"/>
          <w:numId w:val="510"/>
        </w:numPr>
        <w:rPr>
          <w:b/>
          <w:bCs/>
        </w:rPr>
      </w:pPr>
      <w:r w:rsidRPr="007B43F7">
        <w:rPr>
          <w:b/>
          <w:bCs/>
        </w:rPr>
        <w:t>Intellectual independence (progressively developing from around 3 years) - The child increasingly thinks for themselves, forming their own judgments, seeking answers to questions, and connecting ideas without relying exclusively on adult explanations. This intellectual autonomy progresses from concrete to increasingly abstract domains as development continues. The source materials emphasize the importance of knowledge for this independence: "Mind will be impacted by understanding, allow clear process of thinking. Harmonious development is based on understanding. Knowledge is key to intelligence."</w:t>
      </w:r>
    </w:p>
    <w:p w14:paraId="513F4A9D" w14:textId="77777777" w:rsidR="004516CE" w:rsidRPr="007B43F7" w:rsidRDefault="004516CE" w:rsidP="004516CE">
      <w:pPr>
        <w:numPr>
          <w:ilvl w:val="0"/>
          <w:numId w:val="510"/>
        </w:numPr>
        <w:rPr>
          <w:b/>
          <w:bCs/>
        </w:rPr>
      </w:pPr>
      <w:r w:rsidRPr="007B43F7">
        <w:rPr>
          <w:b/>
          <w:bCs/>
        </w:rPr>
        <w:t>Emotional independence (progressively developing throughout childhood) - The child develops the capacity to recognize, express, and regulate emotions without excessive dependence on external management or validation. This emotional self-regulation becomes increasingly sophisticated as the child matures. The source materials note the importance of emotional literacy: "Emotions will be expressed physically, through the body. Child will absorb how to physically express emotions."</w:t>
      </w:r>
    </w:p>
    <w:p w14:paraId="041E3F48" w14:textId="77777777" w:rsidR="004516CE" w:rsidRPr="007B43F7" w:rsidRDefault="004516CE" w:rsidP="004516CE">
      <w:pPr>
        <w:numPr>
          <w:ilvl w:val="0"/>
          <w:numId w:val="510"/>
        </w:numPr>
        <w:rPr>
          <w:b/>
          <w:bCs/>
        </w:rPr>
      </w:pPr>
      <w:r w:rsidRPr="007B43F7">
        <w:rPr>
          <w:b/>
          <w:bCs/>
        </w:rPr>
        <w:t>Social independence (progressively developing throughout childhood) - The child develops the ability to navigate social relationships, collaborate with others, resolve conflicts, and participate in community activities with decreasing adult mediation. This social autonomy expands from family to wider social contexts over time. The source materials describe the normalized child as "sociable, cooperative" and note that "normalization together with independence will let us know about the healthy functioning of the psychic organs."</w:t>
      </w:r>
    </w:p>
    <w:p w14:paraId="176E6342" w14:textId="77777777" w:rsidR="004516CE" w:rsidRPr="007B43F7" w:rsidRDefault="004516CE" w:rsidP="004516CE">
      <w:pPr>
        <w:numPr>
          <w:ilvl w:val="0"/>
          <w:numId w:val="510"/>
        </w:numPr>
        <w:rPr>
          <w:b/>
          <w:bCs/>
        </w:rPr>
      </w:pPr>
      <w:r w:rsidRPr="007B43F7">
        <w:rPr>
          <w:b/>
          <w:bCs/>
        </w:rPr>
        <w:t xml:space="preserve">Moral independence (progressively developing from around 6 years) - The child increasingly makes choices based on internalized principles rather than external controls, developing a personal ethical framework that guides behavior. This moral autonomy moves from concrete rules to abstract principles as development progresses. The source materials note: "The child </w:t>
      </w:r>
      <w:r w:rsidRPr="007B43F7">
        <w:rPr>
          <w:b/>
          <w:bCs/>
        </w:rPr>
        <w:lastRenderedPageBreak/>
        <w:t>needs to participate in the establishment of rules in order to understand and follow them. Collaborate in the moral guidelines of the environment. Internalizing the rules."</w:t>
      </w:r>
    </w:p>
    <w:p w14:paraId="00E29400" w14:textId="77777777" w:rsidR="004516CE" w:rsidRPr="007B43F7" w:rsidRDefault="004516CE" w:rsidP="004516CE">
      <w:pPr>
        <w:rPr>
          <w:b/>
          <w:bCs/>
        </w:rPr>
      </w:pPr>
      <w:r w:rsidRPr="007B43F7">
        <w:rPr>
          <w:b/>
          <w:bCs/>
        </w:rPr>
        <w:t>These stages overlap and interact rather than proceeding in a strictly linear sequence. The child may demonstrate advanced independence in some domains while requiring more support in others, reflecting both individual differences in development and the specific opportunities and challenges present in their environment. The source materials emphasize: "Each child will undergo an individual process and the adult needs to be prepared and recognize these needs."</w:t>
      </w:r>
    </w:p>
    <w:p w14:paraId="0F54803F" w14:textId="77777777" w:rsidR="004516CE" w:rsidRPr="007B43F7" w:rsidRDefault="004516CE" w:rsidP="004516CE">
      <w:pPr>
        <w:rPr>
          <w:b/>
          <w:bCs/>
        </w:rPr>
      </w:pPr>
      <w:proofErr w:type="gramStart"/>
      <w:r w:rsidRPr="007B43F7">
        <w:rPr>
          <w:b/>
          <w:bCs/>
        </w:rPr>
        <w:t>The progression</w:t>
      </w:r>
      <w:proofErr w:type="gramEnd"/>
      <w:r w:rsidRPr="007B43F7">
        <w:rPr>
          <w:b/>
          <w:bCs/>
        </w:rPr>
        <w:t xml:space="preserve"> toward independence should be understood as a natural developmental trajectory rather than a goal imposed by adults. The child has an inherent drive toward autonomy that manifests when environmental conditions support its expression. The source materials emphasize: "the </w:t>
      </w:r>
      <w:proofErr w:type="spellStart"/>
      <w:r w:rsidRPr="007B43F7">
        <w:rPr>
          <w:b/>
          <w:bCs/>
        </w:rPr>
        <w:t>hormo</w:t>
      </w:r>
      <w:proofErr w:type="spellEnd"/>
      <w:r w:rsidRPr="007B43F7">
        <w:rPr>
          <w:b/>
          <w:bCs/>
        </w:rPr>
        <w:t xml:space="preserve"> is divided into 2 streams of energy: Physical: will manifest through the body... Mental: capacity to understand, and pushes us to make choices; thus, related to the development of the will. Both energies are fundamental to the formation of the child's character. Their flow will allow the child to develop fully, and self-construct."</w:t>
      </w:r>
    </w:p>
    <w:p w14:paraId="37C8A5DD" w14:textId="77777777" w:rsidR="004516CE" w:rsidRPr="007B43F7" w:rsidRDefault="004516CE" w:rsidP="004516CE">
      <w:pPr>
        <w:rPr>
          <w:b/>
          <w:bCs/>
        </w:rPr>
      </w:pPr>
      <w:r w:rsidRPr="007B43F7">
        <w:rPr>
          <w:b/>
          <w:bCs/>
        </w:rPr>
        <w:t xml:space="preserve">Supporting the child's progression toward independence requires a delicate balance between providing necessary assistance and avoiding unnecessary help that might impede development. The source materials warn against both "Inhibition of movement" and "Substitution of will" as obstacles to independence. This balanced approach involves </w:t>
      </w:r>
      <w:proofErr w:type="gramStart"/>
      <w:r w:rsidRPr="007B43F7">
        <w:rPr>
          <w:b/>
          <w:bCs/>
        </w:rPr>
        <w:t>offering assistance</w:t>
      </w:r>
      <w:proofErr w:type="gramEnd"/>
      <w:r w:rsidRPr="007B43F7">
        <w:rPr>
          <w:b/>
          <w:bCs/>
        </w:rPr>
        <w:t xml:space="preserve"> when genuinely needed while continuously "raising the bar" of expectation as the child's capabilities grow, providing new challenges that support the next level of independence.</w:t>
      </w:r>
    </w:p>
    <w:p w14:paraId="278FDE60" w14:textId="77777777" w:rsidR="004516CE" w:rsidRPr="007B43F7" w:rsidRDefault="004516CE" w:rsidP="004516CE">
      <w:pPr>
        <w:rPr>
          <w:b/>
          <w:bCs/>
        </w:rPr>
      </w:pPr>
      <w:r w:rsidRPr="007B43F7">
        <w:rPr>
          <w:b/>
          <w:bCs/>
        </w:rPr>
        <w:t>The observation of independence across these progressive stages provides valuable insight into the child's overall development. By noting where the child demonstrates autonomy and where they continue to require support, adults can identify both strengths and potential areas of concern. The source materials emphasize: "Observation is key to realize the lack of dependency, obstacles in the environment, etc." This information guides the preparation of environments and interactions that support the child's continued development toward greater independence while addressing any obstacles that might be hindering progress in specific domains.</w:t>
      </w:r>
    </w:p>
    <w:p w14:paraId="5552C4D1" w14:textId="77777777" w:rsidR="004516CE" w:rsidRPr="007B43F7" w:rsidRDefault="004516CE" w:rsidP="004516CE">
      <w:pPr>
        <w:rPr>
          <w:b/>
          <w:bCs/>
        </w:rPr>
      </w:pPr>
      <w:r w:rsidRPr="007B43F7">
        <w:rPr>
          <w:b/>
          <w:bCs/>
        </w:rPr>
        <w:t xml:space="preserve">Independence as a developmental indicator thus offers a powerful lens for understanding the child's growth across multiple dimensions. By recognizing independence not as mere self-sufficiency but as the visible manifestation of healthy </w:t>
      </w:r>
      <w:r w:rsidRPr="007B43F7">
        <w:rPr>
          <w:b/>
          <w:bCs/>
        </w:rPr>
        <w:lastRenderedPageBreak/>
        <w:t>psychical organ development and integration, we gain insight into the child's overall psychological well-being and the effectiveness of the environmental support provided. This understanding guides both assessment and intervention, focusing attention on removing obstacles to the child's natural drive toward autonomy rather than imposing independence as an external expectation or value.</w:t>
      </w:r>
    </w:p>
    <w:p w14:paraId="63556BC0" w14:textId="77777777" w:rsidR="004516CE" w:rsidRPr="007B43F7" w:rsidRDefault="004516CE" w:rsidP="00DE5498">
      <w:pPr>
        <w:pStyle w:val="Heading3"/>
      </w:pPr>
      <w:r w:rsidRPr="007B43F7">
        <w:t>Integration of Psychical Elements</w:t>
      </w:r>
    </w:p>
    <w:p w14:paraId="5F139F2E" w14:textId="77777777" w:rsidR="004516CE" w:rsidRPr="007B43F7" w:rsidRDefault="004516CE" w:rsidP="004516CE">
      <w:pPr>
        <w:rPr>
          <w:b/>
          <w:bCs/>
        </w:rPr>
      </w:pPr>
      <w:r w:rsidRPr="007B43F7">
        <w:rPr>
          <w:b/>
          <w:bCs/>
        </w:rPr>
        <w:t xml:space="preserve">The integration of psychical </w:t>
      </w:r>
      <w:proofErr w:type="gramStart"/>
      <w:r w:rsidRPr="007B43F7">
        <w:rPr>
          <w:b/>
          <w:bCs/>
        </w:rPr>
        <w:t>elements—</w:t>
      </w:r>
      <w:proofErr w:type="gramEnd"/>
      <w:r w:rsidRPr="007B43F7">
        <w:rPr>
          <w:b/>
          <w:bCs/>
        </w:rPr>
        <w:t>movement, language, intelligence, will, and emotions—represents a fundamental aspect of healthy psychological development. When these elements function in harmony, the child demonstrates what Montessori termed normalization, characterized by love of work, concentration, self-discipline, sociability, independence, reality orientation, joy, and order. This integration creates a coherent psychological structure that supports optimal functioning across all domains of life, enabling the child to express their full human potential.</w:t>
      </w:r>
    </w:p>
    <w:p w14:paraId="0ECEA046" w14:textId="77777777" w:rsidR="004516CE" w:rsidRPr="007B43F7" w:rsidRDefault="004516CE" w:rsidP="004516CE">
      <w:pPr>
        <w:rPr>
          <w:b/>
          <w:bCs/>
        </w:rPr>
      </w:pPr>
      <w:r w:rsidRPr="007B43F7">
        <w:rPr>
          <w:b/>
          <w:bCs/>
        </w:rPr>
        <w:t>The source materials emphasize the importance of this integration: "Dr. Montessori converses that regarding integration of movement, intelligence, will and language are manifestations of psychic organs, emotions are added." This understanding frames integration not as an optional enhancement but as an essential aspect of psychological health and development.</w:t>
      </w:r>
    </w:p>
    <w:p w14:paraId="27E75ADF" w14:textId="77777777" w:rsidR="004516CE" w:rsidRPr="007B43F7" w:rsidRDefault="004516CE" w:rsidP="00DE5498">
      <w:pPr>
        <w:pStyle w:val="Heading3"/>
      </w:pPr>
      <w:r w:rsidRPr="007B43F7">
        <w:t>Harmony Among Psychical Organs</w:t>
      </w:r>
    </w:p>
    <w:p w14:paraId="7195F4C0" w14:textId="77777777" w:rsidR="004516CE" w:rsidRPr="007B43F7" w:rsidRDefault="004516CE" w:rsidP="004516CE">
      <w:pPr>
        <w:rPr>
          <w:b/>
          <w:bCs/>
        </w:rPr>
      </w:pPr>
      <w:r w:rsidRPr="007B43F7">
        <w:rPr>
          <w:b/>
          <w:bCs/>
        </w:rPr>
        <w:t>Harmony among psychical organs involves their coordinated functioning across multiple dimensions—physical, intellectual, emotional, and spiritual. This multi-dimensional integration creates a psychological structure capable of responding adaptively to diverse situations and challenges. The source materials describe this harmony: "The psychic organs: movement, language, will, emotions, and intelligence, should be able to work in harmony in different levels, physical, intellectual, emotional, and spiritual levels."</w:t>
      </w:r>
    </w:p>
    <w:p w14:paraId="20DB5E7E" w14:textId="77777777" w:rsidR="004516CE" w:rsidRPr="007B43F7" w:rsidRDefault="004516CE" w:rsidP="004516CE">
      <w:pPr>
        <w:rPr>
          <w:b/>
          <w:bCs/>
        </w:rPr>
      </w:pPr>
      <w:r w:rsidRPr="007B43F7">
        <w:rPr>
          <w:b/>
          <w:bCs/>
        </w:rPr>
        <w:t>This harmony manifests in several ways:</w:t>
      </w:r>
    </w:p>
    <w:p w14:paraId="1AC4BB40" w14:textId="77777777" w:rsidR="004516CE" w:rsidRPr="007B43F7" w:rsidRDefault="004516CE" w:rsidP="004516CE">
      <w:pPr>
        <w:numPr>
          <w:ilvl w:val="0"/>
          <w:numId w:val="511"/>
        </w:numPr>
        <w:rPr>
          <w:b/>
          <w:bCs/>
        </w:rPr>
      </w:pPr>
      <w:r w:rsidRPr="007B43F7">
        <w:rPr>
          <w:b/>
          <w:bCs/>
        </w:rPr>
        <w:t>Coordinated action - The integrated functioning of movement, intelligence, and will enables purposeful activity that serves developmental needs. The source materials emphasize: "A purposeful work will create a concentrated work cycle; integrating intelligence, will, and movement." This coordination allows the child to direct their energy effectively toward meaningful goals.</w:t>
      </w:r>
    </w:p>
    <w:p w14:paraId="085057ED" w14:textId="77777777" w:rsidR="004516CE" w:rsidRPr="007B43F7" w:rsidRDefault="004516CE" w:rsidP="004516CE">
      <w:pPr>
        <w:numPr>
          <w:ilvl w:val="0"/>
          <w:numId w:val="511"/>
        </w:numPr>
        <w:rPr>
          <w:b/>
          <w:bCs/>
        </w:rPr>
      </w:pPr>
      <w:r w:rsidRPr="007B43F7">
        <w:rPr>
          <w:b/>
          <w:bCs/>
        </w:rPr>
        <w:t xml:space="preserve">Congruent expression - The alignment of verbal and non-verbal communication creates coherent expression that accurately conveys meaning. The source </w:t>
      </w:r>
      <w:r w:rsidRPr="007B43F7">
        <w:rPr>
          <w:b/>
          <w:bCs/>
        </w:rPr>
        <w:lastRenderedPageBreak/>
        <w:t>materials note the importance of "Coherence with between oral and body language," warning that there "Could happen a break between meaning and oral language" when this integration is lacking.</w:t>
      </w:r>
    </w:p>
    <w:p w14:paraId="0D49D221" w14:textId="77777777" w:rsidR="004516CE" w:rsidRPr="007B43F7" w:rsidRDefault="004516CE" w:rsidP="004516CE">
      <w:pPr>
        <w:numPr>
          <w:ilvl w:val="0"/>
          <w:numId w:val="511"/>
        </w:numPr>
        <w:rPr>
          <w:b/>
          <w:bCs/>
        </w:rPr>
      </w:pPr>
      <w:r w:rsidRPr="007B43F7">
        <w:rPr>
          <w:b/>
          <w:bCs/>
        </w:rPr>
        <w:t>Emotional regulation - The integration of emotions with intelligence and will enables the child to recognize, express, and regulate feelings appropriately. The source materials note: "For this there is a need for integration of intelligence, will, and movement in order to express [emotions]." This integration supports both emotional well-being and social functioning.</w:t>
      </w:r>
    </w:p>
    <w:p w14:paraId="640EE3D9" w14:textId="77777777" w:rsidR="004516CE" w:rsidRPr="007B43F7" w:rsidRDefault="004516CE" w:rsidP="004516CE">
      <w:pPr>
        <w:numPr>
          <w:ilvl w:val="0"/>
          <w:numId w:val="511"/>
        </w:numPr>
        <w:rPr>
          <w:b/>
          <w:bCs/>
        </w:rPr>
      </w:pPr>
      <w:r w:rsidRPr="007B43F7">
        <w:rPr>
          <w:b/>
          <w:bCs/>
        </w:rPr>
        <w:t xml:space="preserve">Reality orientation - The harmonious functioning of all psychical </w:t>
      </w:r>
      <w:proofErr w:type="gramStart"/>
      <w:r w:rsidRPr="007B43F7">
        <w:rPr>
          <w:b/>
          <w:bCs/>
        </w:rPr>
        <w:t>organs</w:t>
      </w:r>
      <w:proofErr w:type="gramEnd"/>
      <w:r w:rsidRPr="007B43F7">
        <w:rPr>
          <w:b/>
          <w:bCs/>
        </w:rPr>
        <w:t xml:space="preserve"> grounds the child in reality rather than fantasy or distraction. The source materials describe the normalized child as "</w:t>
      </w:r>
      <w:proofErr w:type="spellStart"/>
      <w:r w:rsidRPr="007B43F7">
        <w:rPr>
          <w:b/>
          <w:bCs/>
        </w:rPr>
        <w:t>apegado</w:t>
      </w:r>
      <w:proofErr w:type="spellEnd"/>
      <w:r w:rsidRPr="007B43F7">
        <w:rPr>
          <w:b/>
          <w:bCs/>
        </w:rPr>
        <w:t xml:space="preserve"> a la </w:t>
      </w:r>
      <w:proofErr w:type="spellStart"/>
      <w:r w:rsidRPr="007B43F7">
        <w:rPr>
          <w:b/>
          <w:bCs/>
        </w:rPr>
        <w:t>realidad</w:t>
      </w:r>
      <w:proofErr w:type="spellEnd"/>
      <w:r w:rsidRPr="007B43F7">
        <w:rPr>
          <w:b/>
          <w:bCs/>
        </w:rPr>
        <w:t>" (attached to reality), indicating a fundamental orientation toward the actual world rather than escape into imagination or passivity.</w:t>
      </w:r>
    </w:p>
    <w:p w14:paraId="2A47EDF3" w14:textId="77777777" w:rsidR="004516CE" w:rsidRPr="009F4899" w:rsidRDefault="004516CE" w:rsidP="004516CE">
      <w:pPr>
        <w:numPr>
          <w:ilvl w:val="0"/>
          <w:numId w:val="512"/>
        </w:numPr>
        <w:rPr>
          <w:b/>
          <w:bCs/>
        </w:rPr>
      </w:pPr>
      <w:r w:rsidRPr="009F4899">
        <w:rPr>
          <w:b/>
          <w:bCs/>
        </w:rPr>
        <w:t xml:space="preserve">Flow experience - The integration of all psychical elements creates states of optimal functioning characterized by deep concentration, joyful engagement, and a merging of action and awareness. During these periods, the child enters what Csikszentmihalyi later termed a "flow </w:t>
      </w:r>
      <w:proofErr w:type="gramStart"/>
      <w:r w:rsidRPr="009F4899">
        <w:rPr>
          <w:b/>
          <w:bCs/>
        </w:rPr>
        <w:t>state"—</w:t>
      </w:r>
      <w:proofErr w:type="gramEnd"/>
      <w:r w:rsidRPr="009F4899">
        <w:rPr>
          <w:b/>
          <w:bCs/>
        </w:rPr>
        <w:t>where time seems to alter, self-consciousness recedes, and activity becomes autotelic (rewarding in itself). The source materials describe the normalized child as experiencing joy in effort: "</w:t>
      </w:r>
      <w:proofErr w:type="spellStart"/>
      <w:r w:rsidRPr="009F4899">
        <w:rPr>
          <w:b/>
          <w:bCs/>
        </w:rPr>
        <w:t>feliz</w:t>
      </w:r>
      <w:proofErr w:type="spellEnd"/>
      <w:r w:rsidRPr="009F4899">
        <w:rPr>
          <w:b/>
          <w:bCs/>
        </w:rPr>
        <w:t xml:space="preserve"> </w:t>
      </w:r>
      <w:proofErr w:type="spellStart"/>
      <w:r w:rsidRPr="009F4899">
        <w:rPr>
          <w:b/>
          <w:bCs/>
        </w:rPr>
        <w:t>haciendo</w:t>
      </w:r>
      <w:proofErr w:type="spellEnd"/>
      <w:r w:rsidRPr="009F4899">
        <w:rPr>
          <w:b/>
          <w:bCs/>
        </w:rPr>
        <w:t xml:space="preserve"> </w:t>
      </w:r>
      <w:proofErr w:type="spellStart"/>
      <w:r w:rsidRPr="009F4899">
        <w:rPr>
          <w:b/>
          <w:bCs/>
        </w:rPr>
        <w:t>su</w:t>
      </w:r>
      <w:proofErr w:type="spellEnd"/>
      <w:r w:rsidRPr="009F4899">
        <w:rPr>
          <w:b/>
          <w:bCs/>
        </w:rPr>
        <w:t xml:space="preserve"> </w:t>
      </w:r>
      <w:proofErr w:type="spellStart"/>
      <w:r w:rsidRPr="009F4899">
        <w:rPr>
          <w:b/>
          <w:bCs/>
        </w:rPr>
        <w:t>esfuerzo</w:t>
      </w:r>
      <w:proofErr w:type="spellEnd"/>
      <w:r w:rsidRPr="009F4899">
        <w:rPr>
          <w:b/>
          <w:bCs/>
        </w:rPr>
        <w:t xml:space="preserve"> </w:t>
      </w:r>
      <w:proofErr w:type="spellStart"/>
      <w:r w:rsidRPr="009F4899">
        <w:rPr>
          <w:b/>
          <w:bCs/>
        </w:rPr>
        <w:t>máximo</w:t>
      </w:r>
      <w:proofErr w:type="spellEnd"/>
      <w:r w:rsidRPr="009F4899">
        <w:rPr>
          <w:b/>
          <w:bCs/>
        </w:rPr>
        <w:t>" (happy making their maximum effort).</w:t>
      </w:r>
    </w:p>
    <w:p w14:paraId="24804F42" w14:textId="77777777" w:rsidR="004516CE" w:rsidRPr="009F4899" w:rsidRDefault="004516CE" w:rsidP="004516CE">
      <w:pPr>
        <w:rPr>
          <w:b/>
          <w:bCs/>
        </w:rPr>
      </w:pPr>
      <w:r w:rsidRPr="009F4899">
        <w:rPr>
          <w:b/>
          <w:bCs/>
        </w:rPr>
        <w:t>The integration of psychical elements reflects both neurological connections and psychological development. At the neurological level, integration involves the formation of neural networks that connect sensory, motor, cognitive, and emotional systems. These connections enable increasingly complex, coordinated functioning that supports adaptive responses to environmental challenges. The source materials emphasize that intelligence development involves "Neural maturation, directly connected to physical ability," highlighting the neurological foundation of integration.</w:t>
      </w:r>
    </w:p>
    <w:p w14:paraId="696D517E" w14:textId="77777777" w:rsidR="004516CE" w:rsidRPr="009F4899" w:rsidRDefault="004516CE" w:rsidP="004516CE">
      <w:pPr>
        <w:rPr>
          <w:b/>
          <w:bCs/>
        </w:rPr>
      </w:pPr>
      <w:r w:rsidRPr="009F4899">
        <w:rPr>
          <w:b/>
          <w:bCs/>
        </w:rPr>
        <w:t>At the psychological level, integration involves the harmonization of different aspects of experience and response into a coherent whole. This coherence allows the child to express intentions through appropriate actions, understand their own emotional states, communicate effectively with others, and maintain inner direction despite distractions or challenges. The source materials note: "Harmonious development is based on understanding," emphasizing the importance of comprehension in integrating various functions.</w:t>
      </w:r>
    </w:p>
    <w:p w14:paraId="21DC49A8" w14:textId="77777777" w:rsidR="004516CE" w:rsidRPr="009F4899" w:rsidRDefault="004516CE" w:rsidP="00DE5498">
      <w:pPr>
        <w:pStyle w:val="Heading2"/>
      </w:pPr>
      <w:r w:rsidRPr="009F4899">
        <w:lastRenderedPageBreak/>
        <w:t>Developmental Path of Integration</w:t>
      </w:r>
    </w:p>
    <w:p w14:paraId="1B0287AD" w14:textId="77777777" w:rsidR="004516CE" w:rsidRPr="009F4899" w:rsidRDefault="004516CE" w:rsidP="004516CE">
      <w:pPr>
        <w:rPr>
          <w:b/>
          <w:bCs/>
        </w:rPr>
      </w:pPr>
      <w:r w:rsidRPr="009F4899">
        <w:rPr>
          <w:b/>
          <w:bCs/>
        </w:rPr>
        <w:t>Integration follows a developmental trajectory, progressing from simple to increasingly complex forms of coordination. This progression reflects both the maturation of neural structures and the accumulation of experience through environmental interaction. The source materials implicitly describe this progression through discussions of development at different ages.</w:t>
      </w:r>
    </w:p>
    <w:p w14:paraId="4B1BC2ED" w14:textId="77777777" w:rsidR="004516CE" w:rsidRPr="009F4899" w:rsidRDefault="004516CE" w:rsidP="00DE5498">
      <w:pPr>
        <w:pStyle w:val="Heading3"/>
      </w:pPr>
      <w:r w:rsidRPr="009F4899">
        <w:t>Early Integration (Birth to 18 Months)</w:t>
      </w:r>
    </w:p>
    <w:p w14:paraId="0311D817" w14:textId="77777777" w:rsidR="004516CE" w:rsidRPr="009F4899" w:rsidRDefault="004516CE" w:rsidP="004516CE">
      <w:pPr>
        <w:rPr>
          <w:b/>
          <w:bCs/>
        </w:rPr>
      </w:pPr>
      <w:r w:rsidRPr="009F4899">
        <w:rPr>
          <w:b/>
          <w:bCs/>
        </w:rPr>
        <w:t>The earliest forms of integration involve the coordination of sensory input and motor output, as the infant learns to orient to stimuli, control basic movements, and adjust responses based on perceptual feedback. This sensorimotor integration provides the foundation for more complex forms of coordination. The source materials note: "Through movement, the child explores the environment, develops coordination and control, expresses intentions, and builds neural connections that support cognitive development."</w:t>
      </w:r>
    </w:p>
    <w:p w14:paraId="5E9BA399" w14:textId="77777777" w:rsidR="004516CE" w:rsidRPr="009F4899" w:rsidRDefault="004516CE" w:rsidP="004516CE">
      <w:pPr>
        <w:rPr>
          <w:b/>
          <w:bCs/>
        </w:rPr>
      </w:pPr>
      <w:r w:rsidRPr="009F4899">
        <w:rPr>
          <w:b/>
          <w:bCs/>
        </w:rPr>
        <w:t>During this period, the integration of movement, perception, and simple volitional impulses enables the child to interact effectively with the physical environment. The infant gradually develops the ability to direct attention, coordinate reaching and grasping, and adjust movements based on visual information. This integration supports the development of object permanence, spatial awareness, and basic problem-solving capabilities.</w:t>
      </w:r>
    </w:p>
    <w:p w14:paraId="13E01C19" w14:textId="77777777" w:rsidR="004516CE" w:rsidRPr="009F4899" w:rsidRDefault="004516CE" w:rsidP="004516CE">
      <w:pPr>
        <w:rPr>
          <w:b/>
          <w:bCs/>
        </w:rPr>
      </w:pPr>
      <w:r w:rsidRPr="009F4899">
        <w:rPr>
          <w:b/>
          <w:bCs/>
        </w:rPr>
        <w:t xml:space="preserve">The symbiotic period represents a crucial phase for early integration, as the child establishes connections between sensory experiences, emotional responses, and interpersonal patterns through interaction with the caregiver. The source materials emphasize: "Para </w:t>
      </w:r>
      <w:proofErr w:type="spellStart"/>
      <w:r w:rsidRPr="009F4899">
        <w:rPr>
          <w:b/>
          <w:bCs/>
        </w:rPr>
        <w:t>el</w:t>
      </w:r>
      <w:proofErr w:type="spellEnd"/>
      <w:r w:rsidRPr="009F4899">
        <w:rPr>
          <w:b/>
          <w:bCs/>
        </w:rPr>
        <w:t xml:space="preserve"> </w:t>
      </w:r>
      <w:proofErr w:type="spellStart"/>
      <w:r w:rsidRPr="009F4899">
        <w:rPr>
          <w:b/>
          <w:bCs/>
        </w:rPr>
        <w:t>bebé</w:t>
      </w:r>
      <w:proofErr w:type="spellEnd"/>
      <w:r w:rsidRPr="009F4899">
        <w:rPr>
          <w:b/>
          <w:bCs/>
        </w:rPr>
        <w:t xml:space="preserve"> </w:t>
      </w:r>
      <w:proofErr w:type="spellStart"/>
      <w:r w:rsidRPr="009F4899">
        <w:rPr>
          <w:b/>
          <w:bCs/>
        </w:rPr>
        <w:t>recuperar</w:t>
      </w:r>
      <w:proofErr w:type="spellEnd"/>
      <w:r w:rsidRPr="009F4899">
        <w:rPr>
          <w:b/>
          <w:bCs/>
        </w:rPr>
        <w:t xml:space="preserve"> </w:t>
      </w:r>
      <w:proofErr w:type="spellStart"/>
      <w:r w:rsidRPr="009F4899">
        <w:rPr>
          <w:b/>
          <w:bCs/>
        </w:rPr>
        <w:t>estos</w:t>
      </w:r>
      <w:proofErr w:type="spellEnd"/>
      <w:r w:rsidRPr="009F4899">
        <w:rPr>
          <w:b/>
          <w:bCs/>
        </w:rPr>
        <w:t xml:space="preserve"> puntos de </w:t>
      </w:r>
      <w:proofErr w:type="spellStart"/>
      <w:r w:rsidRPr="009F4899">
        <w:rPr>
          <w:b/>
          <w:bCs/>
        </w:rPr>
        <w:t>referencia</w:t>
      </w:r>
      <w:proofErr w:type="spellEnd"/>
      <w:r w:rsidRPr="009F4899">
        <w:rPr>
          <w:b/>
          <w:bCs/>
        </w:rPr>
        <w:t xml:space="preserve"> le </w:t>
      </w:r>
      <w:proofErr w:type="spellStart"/>
      <w:r w:rsidRPr="009F4899">
        <w:rPr>
          <w:b/>
          <w:bCs/>
        </w:rPr>
        <w:t>permite</w:t>
      </w:r>
      <w:proofErr w:type="spellEnd"/>
      <w:r w:rsidRPr="009F4899">
        <w:rPr>
          <w:b/>
          <w:bCs/>
        </w:rPr>
        <w:t xml:space="preserve"> </w:t>
      </w:r>
      <w:proofErr w:type="spellStart"/>
      <w:r w:rsidRPr="009F4899">
        <w:rPr>
          <w:b/>
          <w:bCs/>
        </w:rPr>
        <w:t>adaptarse</w:t>
      </w:r>
      <w:proofErr w:type="spellEnd"/>
      <w:r w:rsidRPr="009F4899">
        <w:rPr>
          <w:b/>
          <w:bCs/>
        </w:rPr>
        <w:t xml:space="preserve"> al nuevo </w:t>
      </w:r>
      <w:proofErr w:type="spellStart"/>
      <w:r w:rsidRPr="009F4899">
        <w:rPr>
          <w:b/>
          <w:bCs/>
        </w:rPr>
        <w:t>ambiente</w:t>
      </w:r>
      <w:proofErr w:type="spellEnd"/>
      <w:r w:rsidRPr="009F4899">
        <w:rPr>
          <w:b/>
          <w:bCs/>
        </w:rPr>
        <w:t>" (For the baby, recovering these points of reference allows adaptation to the new environment).</w:t>
      </w:r>
    </w:p>
    <w:p w14:paraId="17A2AAB3" w14:textId="77777777" w:rsidR="004516CE" w:rsidRPr="009F4899" w:rsidRDefault="004516CE" w:rsidP="00DE5498">
      <w:pPr>
        <w:pStyle w:val="Heading3"/>
      </w:pPr>
      <w:r w:rsidRPr="009F4899">
        <w:t>Middle Integration (18 Months to 3 Years)</w:t>
      </w:r>
    </w:p>
    <w:p w14:paraId="567B50AB" w14:textId="77777777" w:rsidR="004516CE" w:rsidRPr="009F4899" w:rsidRDefault="004516CE" w:rsidP="004516CE">
      <w:pPr>
        <w:rPr>
          <w:b/>
          <w:bCs/>
        </w:rPr>
      </w:pPr>
      <w:r w:rsidRPr="009F4899">
        <w:rPr>
          <w:b/>
          <w:bCs/>
        </w:rPr>
        <w:t>As language emerges and self-awareness develops, integration encompasses increasingly complex forms of coordination between thought, language, emotion, and action. The toddler begins to use language to direct their own behavior, express intentions, and organize experience, representing a significant advance in psychological integration. The source materials note that during this period, the child requires "integration of intelligence, will, and movement, as well as develop self-control, self-reliance and self-esteem."</w:t>
      </w:r>
    </w:p>
    <w:p w14:paraId="53D2A070" w14:textId="77777777" w:rsidR="004516CE" w:rsidRPr="009F4899" w:rsidRDefault="004516CE" w:rsidP="004516CE">
      <w:pPr>
        <w:rPr>
          <w:b/>
          <w:bCs/>
        </w:rPr>
      </w:pPr>
      <w:r w:rsidRPr="009F4899">
        <w:rPr>
          <w:b/>
          <w:bCs/>
        </w:rPr>
        <w:lastRenderedPageBreak/>
        <w:t>The development of voluntary movement control enables the child to coordinate complex sequences of actions in service of goals, reflecting integration between intention, planning, and motor execution. Activities like toilet learning demonstrate this integration, requiring coordination of bodily awareness, emotional regulation, language comprehension, and voluntary muscle control. The source materials emphasize that toilet learning is "a process in which the child will be able to develop that he can self-regulate, be independent, be self-reliant, etc."</w:t>
      </w:r>
    </w:p>
    <w:p w14:paraId="5261CD3E" w14:textId="77777777" w:rsidR="004516CE" w:rsidRPr="009F4899" w:rsidRDefault="004516CE" w:rsidP="004516CE">
      <w:pPr>
        <w:rPr>
          <w:b/>
          <w:bCs/>
        </w:rPr>
      </w:pPr>
      <w:r w:rsidRPr="009F4899">
        <w:rPr>
          <w:b/>
          <w:bCs/>
        </w:rPr>
        <w:t>During this period, the child also develops the ability to integrate opposing impulses—approaching and withdrawing, accepting and refusing, keeping and giving—representing a crucial advance in psychological organization. The emergence of "no" as a frequent response reflects this developing integration, as the child affirms their separate identity while maintaining connection with caregivers. The source materials describe this as the "oppositional crisis," noting that during this period, "The child is able to walk, undress, and dress oneself, has preferences."</w:t>
      </w:r>
    </w:p>
    <w:p w14:paraId="0D0B943A" w14:textId="77777777" w:rsidR="004516CE" w:rsidRPr="009F4899" w:rsidRDefault="004516CE" w:rsidP="00DE5498">
      <w:pPr>
        <w:pStyle w:val="Heading3"/>
      </w:pPr>
      <w:r w:rsidRPr="009F4899">
        <w:t>Later Integration (3 to 6 Years)</w:t>
      </w:r>
    </w:p>
    <w:p w14:paraId="10421A3D" w14:textId="77777777" w:rsidR="004516CE" w:rsidRPr="009F4899" w:rsidRDefault="004516CE" w:rsidP="004516CE">
      <w:pPr>
        <w:rPr>
          <w:b/>
          <w:bCs/>
        </w:rPr>
      </w:pPr>
      <w:r w:rsidRPr="009F4899">
        <w:rPr>
          <w:b/>
          <w:bCs/>
        </w:rPr>
        <w:t>Between ages three and six, integration encompasses increasingly complex forms of coordination between abstract thought, social understanding, emotional regulation, and purposeful activity. The child develops the ability to follow multi-step plans, consider multiple perspectives, regulate behavior according to internalized rules, and coordinate their actions with others in group activities. The source materials note that during this period, "Sociability" emerges alongside concentration and self-control.</w:t>
      </w:r>
    </w:p>
    <w:p w14:paraId="52F54D3B" w14:textId="77777777" w:rsidR="004516CE" w:rsidRPr="009F4899" w:rsidRDefault="004516CE" w:rsidP="004516CE">
      <w:pPr>
        <w:rPr>
          <w:b/>
          <w:bCs/>
        </w:rPr>
      </w:pPr>
      <w:r w:rsidRPr="009F4899">
        <w:rPr>
          <w:b/>
          <w:bCs/>
        </w:rPr>
        <w:t>The integration of individual experience with cultural patterns and social expectations enables the child to participate effectively in their community while maintaining their unique identity. This cultural integration, which Montessori termed "incarnation," involves the harmonization of the child's natural tendencies with the specific forms and practices of their cultural context. The source materials emphasize: "The external gestations will allow the child to take the nutrients from the environment to become the child of their time and epoch."</w:t>
      </w:r>
    </w:p>
    <w:p w14:paraId="27A0BDAE" w14:textId="77777777" w:rsidR="004516CE" w:rsidRPr="009F4899" w:rsidRDefault="004516CE" w:rsidP="004516CE">
      <w:pPr>
        <w:rPr>
          <w:b/>
          <w:bCs/>
        </w:rPr>
      </w:pPr>
      <w:r w:rsidRPr="009F4899">
        <w:rPr>
          <w:b/>
          <w:bCs/>
        </w:rPr>
        <w:t xml:space="preserve">During this period, the child also develops metacognitive </w:t>
      </w:r>
      <w:proofErr w:type="gramStart"/>
      <w:r w:rsidRPr="009F4899">
        <w:rPr>
          <w:b/>
          <w:bCs/>
        </w:rPr>
        <w:t>capabilities—</w:t>
      </w:r>
      <w:proofErr w:type="gramEnd"/>
      <w:r w:rsidRPr="009F4899">
        <w:rPr>
          <w:b/>
          <w:bCs/>
        </w:rPr>
        <w:t xml:space="preserve">the ability to reflect on their own mental processes, plan approaches to tasks, and monitor their own understanding. This integration </w:t>
      </w:r>
      <w:proofErr w:type="gramStart"/>
      <w:r w:rsidRPr="009F4899">
        <w:rPr>
          <w:b/>
          <w:bCs/>
        </w:rPr>
        <w:t>of thought about</w:t>
      </w:r>
      <w:proofErr w:type="gramEnd"/>
      <w:r w:rsidRPr="009F4899">
        <w:rPr>
          <w:b/>
          <w:bCs/>
        </w:rPr>
        <w:t xml:space="preserve"> thought represents a significant advance in psychological organization, supporting more deliberate, self-directed learning and problem-solving. The source materials note that after age six, "the absorbent mind evolves to a reasoning mind," indicating this shift toward more conscious, reflective mental functioning.</w:t>
      </w:r>
    </w:p>
    <w:p w14:paraId="5C998F9B" w14:textId="77777777" w:rsidR="004516CE" w:rsidRPr="009F4899" w:rsidRDefault="004516CE" w:rsidP="00DE5498">
      <w:pPr>
        <w:pStyle w:val="Heading3"/>
      </w:pPr>
      <w:r w:rsidRPr="009F4899">
        <w:lastRenderedPageBreak/>
        <w:t>Factors Affecting Integration</w:t>
      </w:r>
    </w:p>
    <w:p w14:paraId="0A270D85" w14:textId="77777777" w:rsidR="004516CE" w:rsidRPr="009F4899" w:rsidRDefault="004516CE" w:rsidP="004516CE">
      <w:pPr>
        <w:rPr>
          <w:b/>
          <w:bCs/>
        </w:rPr>
      </w:pPr>
      <w:r w:rsidRPr="009F4899">
        <w:rPr>
          <w:b/>
          <w:bCs/>
        </w:rPr>
        <w:t>Various factors influence the development of integration, either supporting or hindering the harmonization of psychical elements. These factors include both internal conditions within the child and external conditions in the environment.</w:t>
      </w:r>
    </w:p>
    <w:p w14:paraId="173E637D" w14:textId="77777777" w:rsidR="004516CE" w:rsidRPr="009F4899" w:rsidRDefault="004516CE" w:rsidP="00DE5498">
      <w:pPr>
        <w:pStyle w:val="Heading4"/>
      </w:pPr>
      <w:r w:rsidRPr="009F4899">
        <w:t>Internal Factors</w:t>
      </w:r>
    </w:p>
    <w:p w14:paraId="4F7B606A" w14:textId="77777777" w:rsidR="004516CE" w:rsidRPr="009F4899" w:rsidRDefault="004516CE" w:rsidP="004516CE">
      <w:pPr>
        <w:rPr>
          <w:b/>
          <w:bCs/>
        </w:rPr>
      </w:pPr>
      <w:r w:rsidRPr="009F4899">
        <w:rPr>
          <w:b/>
          <w:bCs/>
        </w:rPr>
        <w:t>Internal factors influencing integration include:</w:t>
      </w:r>
    </w:p>
    <w:p w14:paraId="4B2EB094" w14:textId="77777777" w:rsidR="004516CE" w:rsidRPr="009F4899" w:rsidRDefault="004516CE" w:rsidP="004516CE">
      <w:pPr>
        <w:numPr>
          <w:ilvl w:val="0"/>
          <w:numId w:val="513"/>
        </w:numPr>
        <w:rPr>
          <w:b/>
          <w:bCs/>
        </w:rPr>
      </w:pPr>
      <w:r w:rsidRPr="009F4899">
        <w:rPr>
          <w:b/>
          <w:bCs/>
        </w:rPr>
        <w:t>Neurological maturation - The development of neural structures and connections provides the biological foundation for integration. Myelination of nerve fibers, development of associative neural pathways, and maturation of brain regions involved in executive function all support increasingly complex forms of coordination. The source materials note that "In the frontal lobe will be the location of the primary cortex, it allows for higher thinking, judgement, linear process, planning, integration of information."</w:t>
      </w:r>
    </w:p>
    <w:p w14:paraId="5938F116" w14:textId="77777777" w:rsidR="004516CE" w:rsidRPr="009F4899" w:rsidRDefault="004516CE" w:rsidP="004516CE">
      <w:pPr>
        <w:numPr>
          <w:ilvl w:val="0"/>
          <w:numId w:val="513"/>
        </w:numPr>
        <w:rPr>
          <w:b/>
          <w:bCs/>
        </w:rPr>
      </w:pPr>
      <w:r w:rsidRPr="009F4899">
        <w:rPr>
          <w:b/>
          <w:bCs/>
        </w:rPr>
        <w:t>Individual temperament - Constitutional differences in reactivity, sensitivity, and self-regulation influence the ease with which children develop integrated functioning. Some children naturally develop stronger integration in certain domains (e.g., motor coordination, emotional regulation, sustained attention) based on temperamental predispositions. The source materials acknowledge that "Each child will undergo an individual process."</w:t>
      </w:r>
    </w:p>
    <w:p w14:paraId="7885B23B" w14:textId="77777777" w:rsidR="004516CE" w:rsidRPr="009F4899" w:rsidRDefault="004516CE" w:rsidP="004516CE">
      <w:pPr>
        <w:numPr>
          <w:ilvl w:val="0"/>
          <w:numId w:val="513"/>
        </w:numPr>
        <w:rPr>
          <w:b/>
          <w:bCs/>
        </w:rPr>
      </w:pPr>
      <w:r w:rsidRPr="009F4899">
        <w:rPr>
          <w:b/>
          <w:bCs/>
        </w:rPr>
        <w:t>Developmental readiness - Integration proceeds according to internal developmental timelines that may vary between individuals. Attempting to force integration before the child has developed necessary foundations can create stress and fragmentation rather than harmony. The source materials emphasize: "Processes and developments cannot be forced, hurried, nor should they be hindered."</w:t>
      </w:r>
    </w:p>
    <w:p w14:paraId="3C136816" w14:textId="77777777" w:rsidR="004516CE" w:rsidRPr="009F4899" w:rsidRDefault="004516CE" w:rsidP="004516CE">
      <w:pPr>
        <w:numPr>
          <w:ilvl w:val="0"/>
          <w:numId w:val="513"/>
        </w:numPr>
        <w:rPr>
          <w:b/>
          <w:bCs/>
        </w:rPr>
      </w:pPr>
      <w:r w:rsidRPr="009F4899">
        <w:rPr>
          <w:b/>
          <w:bCs/>
        </w:rPr>
        <w:t>Previous experience - Earlier experiences of integration or fragmentation influence subsequent development, creating patterns that may either support or hinder further integration. Children who have experienced consistent support for integration develop expectations and approaches that facilitate continued harmonious functioning. The source materials note: "How life is lived will affect in later evaluation."</w:t>
      </w:r>
    </w:p>
    <w:p w14:paraId="4F8CE823" w14:textId="77777777" w:rsidR="004516CE" w:rsidRPr="009F4899" w:rsidRDefault="004516CE" w:rsidP="00DE5498">
      <w:pPr>
        <w:pStyle w:val="Heading4"/>
      </w:pPr>
      <w:r w:rsidRPr="009F4899">
        <w:t>External Factors</w:t>
      </w:r>
    </w:p>
    <w:p w14:paraId="6BB25FE1" w14:textId="77777777" w:rsidR="004516CE" w:rsidRPr="009F4899" w:rsidRDefault="004516CE" w:rsidP="004516CE">
      <w:pPr>
        <w:rPr>
          <w:b/>
          <w:bCs/>
        </w:rPr>
      </w:pPr>
      <w:r w:rsidRPr="009F4899">
        <w:rPr>
          <w:b/>
          <w:bCs/>
        </w:rPr>
        <w:t>External factors influencing integration include:</w:t>
      </w:r>
    </w:p>
    <w:p w14:paraId="35151A6C" w14:textId="77777777" w:rsidR="004516CE" w:rsidRPr="009F4899" w:rsidRDefault="004516CE" w:rsidP="004516CE">
      <w:pPr>
        <w:numPr>
          <w:ilvl w:val="0"/>
          <w:numId w:val="514"/>
        </w:numPr>
        <w:rPr>
          <w:b/>
          <w:bCs/>
        </w:rPr>
      </w:pPr>
      <w:r w:rsidRPr="009F4899">
        <w:rPr>
          <w:b/>
          <w:bCs/>
        </w:rPr>
        <w:lastRenderedPageBreak/>
        <w:t xml:space="preserve">Environmental order - Logical organization, consistency, and predictability in the physical and social environment support the child's developing capacity for integration. Chaotic, disorganized, or unpredictable environments create challenges for integrating experience into coherent patterns. The source materials emphasize: "Order and consistency are key to </w:t>
      </w:r>
      <w:proofErr w:type="gramStart"/>
      <w:r w:rsidRPr="009F4899">
        <w:rPr>
          <w:b/>
          <w:bCs/>
        </w:rPr>
        <w:t>understand</w:t>
      </w:r>
      <w:proofErr w:type="gramEnd"/>
      <w:r w:rsidRPr="009F4899">
        <w:rPr>
          <w:b/>
          <w:bCs/>
        </w:rPr>
        <w:t>, in both physical and nonphysical aspects of the environment."</w:t>
      </w:r>
    </w:p>
    <w:p w14:paraId="05A3796E" w14:textId="77777777" w:rsidR="004516CE" w:rsidRPr="009F4899" w:rsidRDefault="004516CE" w:rsidP="004516CE">
      <w:pPr>
        <w:numPr>
          <w:ilvl w:val="0"/>
          <w:numId w:val="514"/>
        </w:numPr>
        <w:rPr>
          <w:b/>
          <w:bCs/>
        </w:rPr>
      </w:pPr>
      <w:r w:rsidRPr="009F4899">
        <w:rPr>
          <w:b/>
          <w:bCs/>
        </w:rPr>
        <w:t>Opportunities for meaningful activity - Environments that provide opportunities for purposeful work that engages multiple psychical elements simultaneously support integration. The absence of such opportunities can lead to fragmentation of development, with elements developing in isolation rather than coordination. The source materials emphasize: "Prepare the environment so the child may heal thyself, and remember the value of practical life, and purposeful work."</w:t>
      </w:r>
    </w:p>
    <w:p w14:paraId="6B761C6B" w14:textId="77777777" w:rsidR="004516CE" w:rsidRPr="009F4899" w:rsidRDefault="004516CE" w:rsidP="004516CE">
      <w:pPr>
        <w:numPr>
          <w:ilvl w:val="0"/>
          <w:numId w:val="514"/>
        </w:numPr>
        <w:rPr>
          <w:b/>
          <w:bCs/>
        </w:rPr>
      </w:pPr>
      <w:r w:rsidRPr="009F4899">
        <w:rPr>
          <w:b/>
          <w:bCs/>
        </w:rPr>
        <w:t>Adult modeling - Children absorb patterns of integration or fragmentation from the adults around them. Adults who demonstrate coherence between thought, feeling, speech, and action provide models for integrated functioning. The source materials note: "Every adult is the role model of adults in society, and how self-construction needs to take place."</w:t>
      </w:r>
    </w:p>
    <w:p w14:paraId="2D2D1C33" w14:textId="77777777" w:rsidR="004516CE" w:rsidRPr="009F4899" w:rsidRDefault="004516CE" w:rsidP="004516CE">
      <w:pPr>
        <w:numPr>
          <w:ilvl w:val="0"/>
          <w:numId w:val="514"/>
        </w:numPr>
        <w:rPr>
          <w:b/>
          <w:bCs/>
        </w:rPr>
      </w:pPr>
      <w:r w:rsidRPr="009F4899">
        <w:rPr>
          <w:b/>
          <w:bCs/>
        </w:rPr>
        <w:t>Respect for developmental processes - Environments that recognize and respect the child's internal developmental timetables support natural integration. Pressuring children to demonstrate capabilities before they have developed necessary foundations can create anxiety and fragmentation. The source materials emphasize: "There is a right moment for everything and everything should be done at the right moment."</w:t>
      </w:r>
    </w:p>
    <w:p w14:paraId="369F9696" w14:textId="77777777" w:rsidR="004516CE" w:rsidRPr="009F4899" w:rsidRDefault="004516CE" w:rsidP="004516CE">
      <w:pPr>
        <w:numPr>
          <w:ilvl w:val="0"/>
          <w:numId w:val="514"/>
        </w:numPr>
        <w:rPr>
          <w:b/>
          <w:bCs/>
        </w:rPr>
      </w:pPr>
      <w:r w:rsidRPr="009F4899">
        <w:rPr>
          <w:b/>
          <w:bCs/>
        </w:rPr>
        <w:t>Freedom within structure - Balanced environments that provide both freedom for self-directed activity and clear boundaries support integration by allowing the child to exercise choice within secure parameters. Environments that are either overly restrictive or chaotically permissive can hinder integration. The source materials warn against both "Inhibition of movement" and "Abandonment."</w:t>
      </w:r>
    </w:p>
    <w:p w14:paraId="2360CBF7" w14:textId="77777777" w:rsidR="004516CE" w:rsidRPr="009F4899" w:rsidRDefault="004516CE" w:rsidP="004516CE">
      <w:pPr>
        <w:rPr>
          <w:b/>
          <w:bCs/>
        </w:rPr>
      </w:pPr>
      <w:r w:rsidRPr="009F4899">
        <w:rPr>
          <w:b/>
          <w:bCs/>
        </w:rPr>
        <w:t>The complex interplay of these internal and external factors creates the conditions in which integration either flourishes or falters. By understanding these influences, adults can create environments and interactions that support the child's developing capacity for harmonious functioning across all psychical elements.</w:t>
      </w:r>
    </w:p>
    <w:p w14:paraId="537D838B" w14:textId="77777777" w:rsidR="004516CE" w:rsidRPr="009F4899" w:rsidRDefault="004516CE" w:rsidP="00DE5498">
      <w:pPr>
        <w:pStyle w:val="Heading4"/>
      </w:pPr>
      <w:r w:rsidRPr="009F4899">
        <w:lastRenderedPageBreak/>
        <w:t>Supporting Psychical Integration</w:t>
      </w:r>
    </w:p>
    <w:p w14:paraId="112C49E9" w14:textId="77777777" w:rsidR="004516CE" w:rsidRPr="009F4899" w:rsidRDefault="004516CE" w:rsidP="004516CE">
      <w:pPr>
        <w:rPr>
          <w:b/>
          <w:bCs/>
        </w:rPr>
      </w:pPr>
      <w:r w:rsidRPr="009F4899">
        <w:rPr>
          <w:b/>
          <w:bCs/>
        </w:rPr>
        <w:t>Adults can support the integration of psychical elements through various approaches that respect the child's developmental processes while providing optimal conditions for harmonious functioning. These approaches focus on removing obstacles to integration rather than directly teaching or forcing coordination, recognizing that integration emerges naturally when appropriate conditions are present.</w:t>
      </w:r>
    </w:p>
    <w:p w14:paraId="6B1C1E06" w14:textId="77777777" w:rsidR="004516CE" w:rsidRPr="009F4899" w:rsidRDefault="004516CE" w:rsidP="004516CE">
      <w:pPr>
        <w:rPr>
          <w:b/>
          <w:bCs/>
        </w:rPr>
      </w:pPr>
      <w:r w:rsidRPr="009F4899">
        <w:rPr>
          <w:b/>
          <w:bCs/>
        </w:rPr>
        <w:t>Environmental Preparation</w:t>
      </w:r>
    </w:p>
    <w:p w14:paraId="30B8B6BB" w14:textId="77777777" w:rsidR="004516CE" w:rsidRPr="009F4899" w:rsidRDefault="004516CE" w:rsidP="004516CE">
      <w:pPr>
        <w:rPr>
          <w:b/>
          <w:bCs/>
        </w:rPr>
      </w:pPr>
      <w:r w:rsidRPr="009F4899">
        <w:rPr>
          <w:b/>
          <w:bCs/>
        </w:rPr>
        <w:t>The preparation of the environment represents a primary means of supporting psychical integration. This preparation includes:</w:t>
      </w:r>
    </w:p>
    <w:p w14:paraId="3946E2CD" w14:textId="77777777" w:rsidR="004516CE" w:rsidRPr="009F4899" w:rsidRDefault="004516CE" w:rsidP="004516CE">
      <w:pPr>
        <w:numPr>
          <w:ilvl w:val="0"/>
          <w:numId w:val="515"/>
        </w:numPr>
        <w:rPr>
          <w:b/>
          <w:bCs/>
        </w:rPr>
      </w:pPr>
      <w:r w:rsidRPr="009F4899">
        <w:rPr>
          <w:b/>
          <w:bCs/>
        </w:rPr>
        <w:t xml:space="preserve">Logical organization - Arranging materials and spaces according to clear principles of organization supports the child's developing sense of order, which in turn facilitates the coordination of psychical elements. The source materials emphasize: "Order and consistency are key to </w:t>
      </w:r>
      <w:proofErr w:type="gramStart"/>
      <w:r w:rsidRPr="009F4899">
        <w:rPr>
          <w:b/>
          <w:bCs/>
        </w:rPr>
        <w:t>understand</w:t>
      </w:r>
      <w:proofErr w:type="gramEnd"/>
      <w:r w:rsidRPr="009F4899">
        <w:rPr>
          <w:b/>
          <w:bCs/>
        </w:rPr>
        <w:t>, in both physical and nonphysical aspects of the environment."</w:t>
      </w:r>
    </w:p>
    <w:p w14:paraId="6F779528" w14:textId="77777777" w:rsidR="004516CE" w:rsidRPr="009F4899" w:rsidRDefault="004516CE" w:rsidP="004516CE">
      <w:pPr>
        <w:numPr>
          <w:ilvl w:val="0"/>
          <w:numId w:val="515"/>
        </w:numPr>
        <w:rPr>
          <w:b/>
          <w:bCs/>
        </w:rPr>
      </w:pPr>
      <w:r w:rsidRPr="009F4899">
        <w:rPr>
          <w:b/>
          <w:bCs/>
        </w:rPr>
        <w:t>Accessibility - Making appropriate materials and activities accessible to the child without unnecessary adult assistance supports the integration of intention, decision-making, and action. When children can independently access what they need, they develop confidence in their ability to act effectively in the world. The source materials warn against environments that create dependency through inaccessibility.</w:t>
      </w:r>
    </w:p>
    <w:p w14:paraId="59A212B2" w14:textId="77777777" w:rsidR="004516CE" w:rsidRPr="009F4899" w:rsidRDefault="004516CE" w:rsidP="004516CE">
      <w:pPr>
        <w:numPr>
          <w:ilvl w:val="0"/>
          <w:numId w:val="515"/>
        </w:numPr>
        <w:rPr>
          <w:b/>
          <w:bCs/>
        </w:rPr>
      </w:pPr>
      <w:r w:rsidRPr="009F4899">
        <w:rPr>
          <w:b/>
          <w:bCs/>
        </w:rPr>
        <w:t xml:space="preserve">Progression of challenge - Providing materials and activities that offer </w:t>
      </w:r>
      <w:proofErr w:type="gramStart"/>
      <w:r w:rsidRPr="009F4899">
        <w:rPr>
          <w:b/>
          <w:bCs/>
        </w:rPr>
        <w:t>a logical</w:t>
      </w:r>
      <w:proofErr w:type="gramEnd"/>
      <w:r w:rsidRPr="009F4899">
        <w:rPr>
          <w:b/>
          <w:bCs/>
        </w:rPr>
        <w:t xml:space="preserve"> progression from simple to complex supports the child's developing capacities without overwhelming them with excessive difficulty or boring them with excessive simplicity. This balanced challenge supports sustained engagement that facilitates integration. The source materials note: "El </w:t>
      </w:r>
      <w:proofErr w:type="spellStart"/>
      <w:r w:rsidRPr="009F4899">
        <w:rPr>
          <w:b/>
          <w:bCs/>
        </w:rPr>
        <w:t>niño</w:t>
      </w:r>
      <w:proofErr w:type="spellEnd"/>
      <w:r w:rsidRPr="009F4899">
        <w:rPr>
          <w:b/>
          <w:bCs/>
        </w:rPr>
        <w:t xml:space="preserve"> </w:t>
      </w:r>
      <w:proofErr w:type="spellStart"/>
      <w:r w:rsidRPr="009F4899">
        <w:rPr>
          <w:b/>
          <w:bCs/>
        </w:rPr>
        <w:t>debe</w:t>
      </w:r>
      <w:proofErr w:type="spellEnd"/>
      <w:r w:rsidRPr="009F4899">
        <w:rPr>
          <w:b/>
          <w:bCs/>
        </w:rPr>
        <w:t xml:space="preserve"> de </w:t>
      </w:r>
      <w:proofErr w:type="spellStart"/>
      <w:r w:rsidRPr="009F4899">
        <w:rPr>
          <w:b/>
          <w:bCs/>
        </w:rPr>
        <w:t>encontrar</w:t>
      </w:r>
      <w:proofErr w:type="spellEnd"/>
      <w:r w:rsidRPr="009F4899">
        <w:rPr>
          <w:b/>
          <w:bCs/>
        </w:rPr>
        <w:t xml:space="preserve"> </w:t>
      </w:r>
      <w:proofErr w:type="spellStart"/>
      <w:r w:rsidRPr="009F4899">
        <w:rPr>
          <w:b/>
          <w:bCs/>
        </w:rPr>
        <w:t>intereses</w:t>
      </w:r>
      <w:proofErr w:type="spellEnd"/>
      <w:r w:rsidRPr="009F4899">
        <w:rPr>
          <w:b/>
          <w:bCs/>
        </w:rPr>
        <w:t xml:space="preserve"> </w:t>
      </w:r>
      <w:proofErr w:type="spellStart"/>
      <w:r w:rsidRPr="009F4899">
        <w:rPr>
          <w:b/>
          <w:bCs/>
        </w:rPr>
        <w:t>progresivos</w:t>
      </w:r>
      <w:proofErr w:type="spellEnd"/>
      <w:r w:rsidRPr="009F4899">
        <w:rPr>
          <w:b/>
          <w:bCs/>
        </w:rPr>
        <w:t xml:space="preserve"> </w:t>
      </w:r>
      <w:proofErr w:type="spellStart"/>
      <w:r w:rsidRPr="009F4899">
        <w:rPr>
          <w:b/>
          <w:bCs/>
        </w:rPr>
        <w:t>en</w:t>
      </w:r>
      <w:proofErr w:type="spellEnd"/>
      <w:r w:rsidRPr="009F4899">
        <w:rPr>
          <w:b/>
          <w:bCs/>
        </w:rPr>
        <w:t xml:space="preserve"> </w:t>
      </w:r>
      <w:proofErr w:type="spellStart"/>
      <w:r w:rsidRPr="009F4899">
        <w:rPr>
          <w:b/>
          <w:bCs/>
        </w:rPr>
        <w:t>el</w:t>
      </w:r>
      <w:proofErr w:type="spellEnd"/>
      <w:r w:rsidRPr="009F4899">
        <w:rPr>
          <w:b/>
          <w:bCs/>
        </w:rPr>
        <w:t xml:space="preserve"> </w:t>
      </w:r>
      <w:proofErr w:type="spellStart"/>
      <w:r w:rsidRPr="009F4899">
        <w:rPr>
          <w:b/>
          <w:bCs/>
        </w:rPr>
        <w:t>ambiente</w:t>
      </w:r>
      <w:proofErr w:type="spellEnd"/>
      <w:r w:rsidRPr="009F4899">
        <w:rPr>
          <w:b/>
          <w:bCs/>
        </w:rPr>
        <w:t>" (The child must find progressive interests in the environment).</w:t>
      </w:r>
    </w:p>
    <w:p w14:paraId="39B4178C" w14:textId="77777777" w:rsidR="004516CE" w:rsidRPr="009F4899" w:rsidRDefault="004516CE" w:rsidP="004516CE">
      <w:pPr>
        <w:numPr>
          <w:ilvl w:val="0"/>
          <w:numId w:val="515"/>
        </w:numPr>
        <w:rPr>
          <w:b/>
          <w:bCs/>
        </w:rPr>
      </w:pPr>
      <w:r w:rsidRPr="009F4899">
        <w:rPr>
          <w:b/>
          <w:bCs/>
        </w:rPr>
        <w:t>Beauty and harmony - Creating aesthetically pleasing environments with visual harmony, natural materials, and freedom from clutter supports the child's developing aesthetic sense and ability to perceive order. This sensory clarity facilitates the integration of perception, attention, and appreciation. The source materials describe the normalized child as appreciating order and beauty.</w:t>
      </w:r>
    </w:p>
    <w:p w14:paraId="4CF82A61" w14:textId="77777777" w:rsidR="004516CE" w:rsidRPr="009F4899" w:rsidRDefault="004516CE" w:rsidP="004516CE">
      <w:pPr>
        <w:numPr>
          <w:ilvl w:val="0"/>
          <w:numId w:val="515"/>
        </w:numPr>
        <w:rPr>
          <w:b/>
          <w:bCs/>
        </w:rPr>
      </w:pPr>
      <w:r w:rsidRPr="009F4899">
        <w:rPr>
          <w:b/>
          <w:bCs/>
        </w:rPr>
        <w:t xml:space="preserve">Reality-based experiences - Offering authentic materials and activities rather than artificial or fantasy-based substitutes provides a foundation for the child's </w:t>
      </w:r>
      <w:r w:rsidRPr="009F4899">
        <w:rPr>
          <w:b/>
          <w:bCs/>
        </w:rPr>
        <w:lastRenderedPageBreak/>
        <w:t>understanding of the world. This reality orientation supports the integration of perception, conception, and action in relation to actual properties and causalities. The source materials warn against "fantasy in environment" and emphasize the importance of the normalized child being "</w:t>
      </w:r>
      <w:proofErr w:type="spellStart"/>
      <w:r w:rsidRPr="009F4899">
        <w:rPr>
          <w:b/>
          <w:bCs/>
        </w:rPr>
        <w:t>apegado</w:t>
      </w:r>
      <w:proofErr w:type="spellEnd"/>
      <w:r w:rsidRPr="009F4899">
        <w:rPr>
          <w:b/>
          <w:bCs/>
        </w:rPr>
        <w:t xml:space="preserve"> a la </w:t>
      </w:r>
      <w:proofErr w:type="spellStart"/>
      <w:r w:rsidRPr="009F4899">
        <w:rPr>
          <w:b/>
          <w:bCs/>
        </w:rPr>
        <w:t>realidad</w:t>
      </w:r>
      <w:proofErr w:type="spellEnd"/>
      <w:r w:rsidRPr="009F4899">
        <w:rPr>
          <w:b/>
          <w:bCs/>
        </w:rPr>
        <w:t>" (attached to reality).</w:t>
      </w:r>
    </w:p>
    <w:p w14:paraId="677EA0E1" w14:textId="77777777" w:rsidR="004516CE" w:rsidRPr="009F4899" w:rsidRDefault="004516CE" w:rsidP="00DE5498">
      <w:pPr>
        <w:pStyle w:val="Heading4"/>
      </w:pPr>
      <w:r w:rsidRPr="009F4899">
        <w:t>Meaningful Activity</w:t>
      </w:r>
    </w:p>
    <w:p w14:paraId="7FEEC92D" w14:textId="77777777" w:rsidR="004516CE" w:rsidRPr="009F4899" w:rsidRDefault="004516CE" w:rsidP="004516CE">
      <w:pPr>
        <w:rPr>
          <w:b/>
          <w:bCs/>
        </w:rPr>
      </w:pPr>
      <w:r w:rsidRPr="009F4899">
        <w:rPr>
          <w:b/>
          <w:bCs/>
        </w:rPr>
        <w:t>Providing opportunities for meaningful, purposeful activity represents another crucial approach to supporting psychical integration. This approach includes:</w:t>
      </w:r>
    </w:p>
    <w:p w14:paraId="06A8C3B4" w14:textId="77777777" w:rsidR="004516CE" w:rsidRPr="009F4899" w:rsidRDefault="004516CE" w:rsidP="004516CE">
      <w:pPr>
        <w:numPr>
          <w:ilvl w:val="0"/>
          <w:numId w:val="516"/>
        </w:numPr>
        <w:rPr>
          <w:b/>
          <w:bCs/>
        </w:rPr>
      </w:pPr>
      <w:r w:rsidRPr="009F4899">
        <w:rPr>
          <w:b/>
          <w:bCs/>
        </w:rPr>
        <w:t>Cultural relevance - Offering activities drawn from the cultural practices of the community connects the child to authentic human endeavors with clear purpose and meaning. These culturally relevant activities naturally engage multiple psychical elements simultaneously, supporting integration. The source materials note that through meaningful activity, the child becomes "the child of their time and epoch."</w:t>
      </w:r>
    </w:p>
    <w:p w14:paraId="136889B7" w14:textId="77777777" w:rsidR="004516CE" w:rsidRPr="009F4899" w:rsidRDefault="004516CE" w:rsidP="004516CE">
      <w:pPr>
        <w:numPr>
          <w:ilvl w:val="0"/>
          <w:numId w:val="516"/>
        </w:numPr>
        <w:rPr>
          <w:b/>
          <w:bCs/>
        </w:rPr>
      </w:pPr>
      <w:r w:rsidRPr="009F4899">
        <w:rPr>
          <w:b/>
          <w:bCs/>
        </w:rPr>
        <w:t>Real contribution - Enabling the child to make genuine contributions to the functioning of the household or community satisfies the human tendency toward purpose and belonging. These real contributions engage the child's full capabilities, integrating physical, cognitive, emotional, and social dimensions. The source materials emphasize that the normalized child is "</w:t>
      </w:r>
      <w:proofErr w:type="spellStart"/>
      <w:r w:rsidRPr="009F4899">
        <w:rPr>
          <w:b/>
          <w:bCs/>
        </w:rPr>
        <w:t>trabajador</w:t>
      </w:r>
      <w:proofErr w:type="spellEnd"/>
      <w:r w:rsidRPr="009F4899">
        <w:rPr>
          <w:b/>
          <w:bCs/>
        </w:rPr>
        <w:t>" (hardworking) and "</w:t>
      </w:r>
      <w:proofErr w:type="spellStart"/>
      <w:r w:rsidRPr="009F4899">
        <w:rPr>
          <w:b/>
          <w:bCs/>
        </w:rPr>
        <w:t>cooperativo</w:t>
      </w:r>
      <w:proofErr w:type="spellEnd"/>
      <w:r w:rsidRPr="009F4899">
        <w:rPr>
          <w:b/>
          <w:bCs/>
        </w:rPr>
        <w:t>" (cooperative).</w:t>
      </w:r>
    </w:p>
    <w:p w14:paraId="2C77E33C" w14:textId="77777777" w:rsidR="004516CE" w:rsidRPr="009F4899" w:rsidRDefault="004516CE" w:rsidP="004516CE">
      <w:pPr>
        <w:numPr>
          <w:ilvl w:val="0"/>
          <w:numId w:val="516"/>
        </w:numPr>
        <w:rPr>
          <w:b/>
          <w:bCs/>
        </w:rPr>
      </w:pPr>
      <w:r w:rsidRPr="009F4899">
        <w:rPr>
          <w:b/>
          <w:bCs/>
        </w:rPr>
        <w:t>Complete cycles - Ensuring that activities include beginning, middle, and end phases allows the child to experience the satisfaction of completion and the full arc of purposeful endeavor. These complete cycles support the integration of planning, execution, and evaluation. The source materials describe the importance of "A purposeful work [that] will create a concentrated work cycle."</w:t>
      </w:r>
    </w:p>
    <w:p w14:paraId="0E553FA7" w14:textId="77777777" w:rsidR="004516CE" w:rsidRPr="009F4899" w:rsidRDefault="004516CE" w:rsidP="004516CE">
      <w:pPr>
        <w:numPr>
          <w:ilvl w:val="0"/>
          <w:numId w:val="516"/>
        </w:numPr>
        <w:rPr>
          <w:b/>
          <w:bCs/>
        </w:rPr>
      </w:pPr>
      <w:r w:rsidRPr="009F4899">
        <w:rPr>
          <w:b/>
          <w:bCs/>
        </w:rPr>
        <w:t>Multiple paths to the same end - Providing various ways to accomplish similar goals allows the child to discover approaches that match their unique strengths and preferences. This flexibility supports the integration of individual characteristics with cultural practices. The source materials emphasize the importance of "giving enough presentations to have different options to choose from."</w:t>
      </w:r>
    </w:p>
    <w:p w14:paraId="7777AEC0" w14:textId="77777777" w:rsidR="004516CE" w:rsidRPr="009F4899" w:rsidRDefault="004516CE" w:rsidP="004516CE">
      <w:pPr>
        <w:numPr>
          <w:ilvl w:val="0"/>
          <w:numId w:val="516"/>
        </w:numPr>
        <w:rPr>
          <w:b/>
          <w:bCs/>
        </w:rPr>
      </w:pPr>
      <w:r w:rsidRPr="009F4899">
        <w:rPr>
          <w:b/>
          <w:bCs/>
        </w:rPr>
        <w:t xml:space="preserve">Freedom of repetition - Allowing the child to repeat activities as often as needed supports the refinement of skills, the deepening of understanding, and the consolidation of neural pathways that </w:t>
      </w:r>
      <w:proofErr w:type="gramStart"/>
      <w:r w:rsidRPr="009F4899">
        <w:rPr>
          <w:b/>
          <w:bCs/>
        </w:rPr>
        <w:t>underlie</w:t>
      </w:r>
      <w:proofErr w:type="gramEnd"/>
      <w:r w:rsidRPr="009F4899">
        <w:rPr>
          <w:b/>
          <w:bCs/>
        </w:rPr>
        <w:t xml:space="preserve"> integration. This repetition </w:t>
      </w:r>
      <w:r w:rsidRPr="009F4899">
        <w:rPr>
          <w:b/>
          <w:bCs/>
        </w:rPr>
        <w:lastRenderedPageBreak/>
        <w:t>enables the child to achieve mastery at their own pace. The source materials emphasize that the child needs "to repeat [activity] as needed."</w:t>
      </w:r>
    </w:p>
    <w:p w14:paraId="4577E7B9" w14:textId="77777777" w:rsidR="004516CE" w:rsidRPr="009F4899" w:rsidRDefault="004516CE" w:rsidP="00DE5498">
      <w:pPr>
        <w:pStyle w:val="Heading4"/>
      </w:pPr>
      <w:r w:rsidRPr="009F4899">
        <w:t>Adult Approach</w:t>
      </w:r>
    </w:p>
    <w:p w14:paraId="2401744F" w14:textId="77777777" w:rsidR="004516CE" w:rsidRPr="009F4899" w:rsidRDefault="004516CE" w:rsidP="004516CE">
      <w:pPr>
        <w:rPr>
          <w:b/>
          <w:bCs/>
        </w:rPr>
      </w:pPr>
      <w:r w:rsidRPr="009F4899">
        <w:rPr>
          <w:b/>
          <w:bCs/>
        </w:rPr>
        <w:t>The adult's approach to interaction with the child significantly influences the development of integration. Supportive approaches include:</w:t>
      </w:r>
    </w:p>
    <w:p w14:paraId="66D7B4D7" w14:textId="77777777" w:rsidR="004516CE" w:rsidRPr="009F4899" w:rsidRDefault="004516CE" w:rsidP="004516CE">
      <w:pPr>
        <w:numPr>
          <w:ilvl w:val="0"/>
          <w:numId w:val="517"/>
        </w:numPr>
        <w:rPr>
          <w:b/>
          <w:bCs/>
        </w:rPr>
      </w:pPr>
      <w:r w:rsidRPr="009F4899">
        <w:rPr>
          <w:b/>
          <w:bCs/>
        </w:rPr>
        <w:t>Observation without interference - Maintaining awareness of the child's activity without unnecessarily directing or controlling it allows the internal developmental guide to coordinate the pace and sequence of acquisition. This non-interfering observation respects the child's intrinsic drive toward integration. The source materials emphasize: "Observation is key to realize the lack of dependency, obstacles in the environment, etc."</w:t>
      </w:r>
    </w:p>
    <w:p w14:paraId="7C419A82" w14:textId="77777777" w:rsidR="004516CE" w:rsidRPr="009F4899" w:rsidRDefault="004516CE" w:rsidP="004516CE">
      <w:pPr>
        <w:numPr>
          <w:ilvl w:val="0"/>
          <w:numId w:val="517"/>
        </w:numPr>
        <w:rPr>
          <w:b/>
          <w:bCs/>
        </w:rPr>
      </w:pPr>
      <w:r w:rsidRPr="009F4899">
        <w:rPr>
          <w:b/>
          <w:bCs/>
        </w:rPr>
        <w:t>Modeling integrated functioning - Demonstrating coherence between thought, feeling, speech, and action provides the child with models of harmonious psychical functioning. This modeling operates largely through unconscious absorption rather than explicit instruction. The source materials note: "</w:t>
      </w:r>
      <w:proofErr w:type="spellStart"/>
      <w:r w:rsidRPr="009F4899">
        <w:rPr>
          <w:b/>
          <w:bCs/>
        </w:rPr>
        <w:t>Everyone</w:t>
      </w:r>
      <w:proofErr w:type="spellEnd"/>
      <w:r w:rsidRPr="009F4899">
        <w:rPr>
          <w:b/>
          <w:bCs/>
        </w:rPr>
        <w:t xml:space="preserve"> of these, the only thing the adult can do to make a clear impression is to work with oneself </w:t>
      </w:r>
      <w:proofErr w:type="gramStart"/>
      <w:r w:rsidRPr="009F4899">
        <w:rPr>
          <w:b/>
          <w:bCs/>
        </w:rPr>
        <w:t>in</w:t>
      </w:r>
      <w:proofErr w:type="gramEnd"/>
      <w:r w:rsidRPr="009F4899">
        <w:rPr>
          <w:b/>
          <w:bCs/>
        </w:rPr>
        <w:t xml:space="preserve"> every level, and psychic organ in order to model this properly to the child."</w:t>
      </w:r>
    </w:p>
    <w:p w14:paraId="7BD15779" w14:textId="77777777" w:rsidR="004516CE" w:rsidRPr="009F4899" w:rsidRDefault="004516CE" w:rsidP="004516CE">
      <w:pPr>
        <w:numPr>
          <w:ilvl w:val="0"/>
          <w:numId w:val="517"/>
        </w:numPr>
        <w:rPr>
          <w:b/>
          <w:bCs/>
        </w:rPr>
      </w:pPr>
      <w:r w:rsidRPr="009F4899">
        <w:rPr>
          <w:b/>
          <w:bCs/>
        </w:rPr>
        <w:t xml:space="preserve">Respect for concentration - Protecting periods of deep engagement from unnecessary interruption honors the developmental value of these experiences. During concentrated activity, the child naturally integrates various psychical elements in </w:t>
      </w:r>
      <w:proofErr w:type="gramStart"/>
      <w:r w:rsidRPr="009F4899">
        <w:rPr>
          <w:b/>
          <w:bCs/>
        </w:rPr>
        <w:t>service</w:t>
      </w:r>
      <w:proofErr w:type="gramEnd"/>
      <w:r w:rsidRPr="009F4899">
        <w:rPr>
          <w:b/>
          <w:bCs/>
        </w:rPr>
        <w:t xml:space="preserve"> of meaningful goals. The source materials emphasize the importance of protecting "the activities that </w:t>
      </w:r>
      <w:proofErr w:type="spellStart"/>
      <w:r w:rsidRPr="009F4899">
        <w:rPr>
          <w:b/>
          <w:bCs/>
        </w:rPr>
        <w:t>propician</w:t>
      </w:r>
      <w:proofErr w:type="spellEnd"/>
      <w:r w:rsidRPr="009F4899">
        <w:rPr>
          <w:b/>
          <w:bCs/>
        </w:rPr>
        <w:t xml:space="preserve"> la </w:t>
      </w:r>
      <w:proofErr w:type="spellStart"/>
      <w:r w:rsidRPr="009F4899">
        <w:rPr>
          <w:b/>
          <w:bCs/>
        </w:rPr>
        <w:t>concentración</w:t>
      </w:r>
      <w:proofErr w:type="spellEnd"/>
      <w:r w:rsidRPr="009F4899">
        <w:rPr>
          <w:b/>
          <w:bCs/>
        </w:rPr>
        <w:t xml:space="preserve"> </w:t>
      </w:r>
      <w:proofErr w:type="spellStart"/>
      <w:r w:rsidRPr="009F4899">
        <w:rPr>
          <w:b/>
          <w:bCs/>
        </w:rPr>
        <w:t>constructora</w:t>
      </w:r>
      <w:proofErr w:type="spellEnd"/>
      <w:r w:rsidRPr="009F4899">
        <w:rPr>
          <w:b/>
          <w:bCs/>
        </w:rPr>
        <w:t xml:space="preserve"> de la </w:t>
      </w:r>
      <w:proofErr w:type="spellStart"/>
      <w:r w:rsidRPr="009F4899">
        <w:rPr>
          <w:b/>
          <w:bCs/>
        </w:rPr>
        <w:t>impulsividad</w:t>
      </w:r>
      <w:proofErr w:type="spellEnd"/>
      <w:r w:rsidRPr="009F4899">
        <w:rPr>
          <w:b/>
          <w:bCs/>
        </w:rPr>
        <w:t>" (the activities that foster concentration as the constructor of impulsivity).</w:t>
      </w:r>
    </w:p>
    <w:p w14:paraId="2915ACAD" w14:textId="77777777" w:rsidR="004516CE" w:rsidRPr="009F4899" w:rsidRDefault="004516CE" w:rsidP="004516CE">
      <w:pPr>
        <w:numPr>
          <w:ilvl w:val="0"/>
          <w:numId w:val="517"/>
        </w:numPr>
        <w:rPr>
          <w:b/>
          <w:bCs/>
        </w:rPr>
      </w:pPr>
      <w:r w:rsidRPr="009F4899">
        <w:rPr>
          <w:b/>
          <w:bCs/>
        </w:rPr>
        <w:t>Clear, limited assistance - Providing help when genuinely needed while avoiding unnecessary aid supports the child's developing capabilities without creating dependency. This balanced assistance respects the child's drive toward autonomy while offering support for challenges beyond current capacities. The source materials warn against both "Inhibition of movement" and "Substitution of will" as obstacles to development.</w:t>
      </w:r>
    </w:p>
    <w:p w14:paraId="3F8E3C18" w14:textId="77777777" w:rsidR="004516CE" w:rsidRPr="009F4899" w:rsidRDefault="004516CE" w:rsidP="004516CE">
      <w:pPr>
        <w:numPr>
          <w:ilvl w:val="0"/>
          <w:numId w:val="517"/>
        </w:numPr>
        <w:rPr>
          <w:b/>
          <w:bCs/>
        </w:rPr>
      </w:pPr>
      <w:r w:rsidRPr="009F4899">
        <w:rPr>
          <w:b/>
          <w:bCs/>
        </w:rPr>
        <w:t xml:space="preserve">Joy in development - Sharing genuine pleasure in the child's growing capabilities communicates value for the developmental process itself rather than focusing exclusively on outcomes or achievements. This joy in development supports the child's intrinsic motivation and positive engagement </w:t>
      </w:r>
      <w:r w:rsidRPr="009F4899">
        <w:rPr>
          <w:b/>
          <w:bCs/>
        </w:rPr>
        <w:lastRenderedPageBreak/>
        <w:t>with learning. The source materials note: "The joy of life from the adult will impact the development of the child in a positive manner."</w:t>
      </w:r>
    </w:p>
    <w:p w14:paraId="4EA436FD" w14:textId="77777777" w:rsidR="004516CE" w:rsidRPr="009F4899" w:rsidRDefault="004516CE" w:rsidP="004516CE">
      <w:pPr>
        <w:rPr>
          <w:b/>
          <w:bCs/>
        </w:rPr>
      </w:pPr>
      <w:r w:rsidRPr="009F4899">
        <w:rPr>
          <w:b/>
          <w:bCs/>
        </w:rPr>
        <w:t>By implementing these approaches to environmental preparation, meaningful activity, and adult interaction, adults can create conditions that support the natural integration of psychical elements. This integrated development creates the foundation for what Montessori termed "</w:t>
      </w:r>
      <w:proofErr w:type="gramStart"/>
      <w:r w:rsidRPr="009F4899">
        <w:rPr>
          <w:b/>
          <w:bCs/>
        </w:rPr>
        <w:t>normalization"—</w:t>
      </w:r>
      <w:proofErr w:type="gramEnd"/>
      <w:r w:rsidRPr="009F4899">
        <w:rPr>
          <w:b/>
          <w:bCs/>
        </w:rPr>
        <w:t>the state of psychological health and optimal functioning that emerges when the child can develop according to their inherent tendencies without significant obstacles.</w:t>
      </w:r>
    </w:p>
    <w:p w14:paraId="0CDE72B0" w14:textId="77777777" w:rsidR="004516CE" w:rsidRPr="009F4899" w:rsidRDefault="004516CE" w:rsidP="004516CE">
      <w:pPr>
        <w:rPr>
          <w:b/>
          <w:bCs/>
        </w:rPr>
      </w:pPr>
      <w:r w:rsidRPr="009F4899">
        <w:rPr>
          <w:b/>
          <w:bCs/>
        </w:rPr>
        <w:t xml:space="preserve">The integration of psychical elements thus represents a fundamental goal of development—not as an externally imposed expectation but as the natural expression of human potential under appropriate conditions. By understanding the factors that influence integration and implementing approaches that support harmonious development, adults can help children achieve the state described in the source materials as "the optimal functioning of man, achieved by following the </w:t>
      </w:r>
      <w:proofErr w:type="spellStart"/>
      <w:r w:rsidRPr="009F4899">
        <w:rPr>
          <w:b/>
          <w:bCs/>
        </w:rPr>
        <w:t>horme</w:t>
      </w:r>
      <w:proofErr w:type="spellEnd"/>
      <w:r w:rsidRPr="009F4899">
        <w:rPr>
          <w:b/>
          <w:bCs/>
        </w:rPr>
        <w:t>."</w:t>
      </w:r>
    </w:p>
    <w:p w14:paraId="4CE27732" w14:textId="77777777" w:rsidR="004516CE" w:rsidRPr="009F4899" w:rsidRDefault="004516CE" w:rsidP="00DE5498">
      <w:pPr>
        <w:pStyle w:val="Heading2"/>
      </w:pPr>
      <w:r w:rsidRPr="009F4899">
        <w:t>Developmental Crises and the Psychical Embryo</w:t>
      </w:r>
    </w:p>
    <w:p w14:paraId="270387EA" w14:textId="77777777" w:rsidR="004516CE" w:rsidRPr="009F4899" w:rsidRDefault="004516CE" w:rsidP="00DE5498">
      <w:pPr>
        <w:rPr>
          <w:b/>
          <w:bCs/>
        </w:rPr>
      </w:pPr>
      <w:r w:rsidRPr="009F4899">
        <w:rPr>
          <w:b/>
          <w:bCs/>
        </w:rPr>
        <w:t>The concept of developmental crises provides another lens for understanding the challenges and opportunities that shape the psychical embryo's formation. These crises represent turning points or transitions in development when previous modes of functioning no longer suffice, creating both vulnerability and possibility for growth. Understanding these developmental crises illuminates key moments in the psychical embryo's formation when appropriate support can facilitate optimal development.</w:t>
      </w:r>
    </w:p>
    <w:p w14:paraId="4D81F22D" w14:textId="77777777" w:rsidR="004516CE" w:rsidRPr="009F4899" w:rsidRDefault="004516CE" w:rsidP="00DE5498">
      <w:pPr>
        <w:rPr>
          <w:b/>
          <w:bCs/>
        </w:rPr>
      </w:pPr>
      <w:r w:rsidRPr="009F4899">
        <w:rPr>
          <w:b/>
          <w:bCs/>
        </w:rPr>
        <w:t xml:space="preserve">The source materials directly reference this concept: "Crises </w:t>
      </w:r>
      <w:proofErr w:type="gramStart"/>
      <w:r w:rsidRPr="009F4899">
        <w:rPr>
          <w:b/>
          <w:bCs/>
        </w:rPr>
        <w:t>provides</w:t>
      </w:r>
      <w:proofErr w:type="gramEnd"/>
      <w:r w:rsidRPr="009F4899">
        <w:rPr>
          <w:b/>
          <w:bCs/>
        </w:rPr>
        <w:t xml:space="preserve"> an opportunity to grow or to fail. Preconceived ideas show us crises as dangerous circumstances instead of growing opportunities, we should always consider them as opportunities. Crises are turning points in life, a moment on judgement. This turning point will give us the opportunity to continue developing and growing as human beings, continuing </w:t>
      </w:r>
      <w:proofErr w:type="gramStart"/>
      <w:r w:rsidRPr="009F4899">
        <w:rPr>
          <w:b/>
          <w:bCs/>
        </w:rPr>
        <w:t>process</w:t>
      </w:r>
      <w:proofErr w:type="gramEnd"/>
      <w:r w:rsidRPr="009F4899">
        <w:rPr>
          <w:b/>
          <w:bCs/>
        </w:rPr>
        <w:t xml:space="preserve"> of self-development."</w:t>
      </w:r>
    </w:p>
    <w:p w14:paraId="0D347DD8" w14:textId="77777777" w:rsidR="004516CE" w:rsidRPr="009F4899" w:rsidRDefault="004516CE" w:rsidP="00DE5498">
      <w:pPr>
        <w:pStyle w:val="Heading3"/>
      </w:pPr>
      <w:r w:rsidRPr="009F4899">
        <w:t>The Nature of Developmental Crises</w:t>
      </w:r>
    </w:p>
    <w:p w14:paraId="31CC849D" w14:textId="77777777" w:rsidR="004516CE" w:rsidRPr="009F4899" w:rsidRDefault="004516CE" w:rsidP="00DE5498">
      <w:pPr>
        <w:rPr>
          <w:b/>
          <w:bCs/>
        </w:rPr>
      </w:pPr>
      <w:r w:rsidRPr="009F4899">
        <w:rPr>
          <w:b/>
          <w:bCs/>
        </w:rPr>
        <w:t xml:space="preserve">Developmental crises emerge when changing capabilities, expectations, or circumstances create disequilibrium that requires new adaptations. These transitions involve both physical and psychological dimensions, challenging the child to integrate new experiences and develop more advanced responses. The source materials explain: "Crises has 2 main components, </w:t>
      </w:r>
      <w:proofErr w:type="gramStart"/>
      <w:r w:rsidRPr="009F4899">
        <w:rPr>
          <w:b/>
          <w:bCs/>
        </w:rPr>
        <w:t>a physical</w:t>
      </w:r>
      <w:proofErr w:type="gramEnd"/>
      <w:r w:rsidRPr="009F4899">
        <w:rPr>
          <w:b/>
          <w:bCs/>
        </w:rPr>
        <w:t xml:space="preserve">, and psychological. Both parts are </w:t>
      </w:r>
      <w:proofErr w:type="gramStart"/>
      <w:r w:rsidRPr="009F4899">
        <w:rPr>
          <w:b/>
          <w:bCs/>
        </w:rPr>
        <w:lastRenderedPageBreak/>
        <w:t>test</w:t>
      </w:r>
      <w:proofErr w:type="gramEnd"/>
      <w:r w:rsidRPr="009F4899">
        <w:rPr>
          <w:b/>
          <w:bCs/>
        </w:rPr>
        <w:t xml:space="preserve"> in order to see how we move on, and the manner in which crises are presented to us is different, as our experience is unique."</w:t>
      </w:r>
    </w:p>
    <w:p w14:paraId="0E0836E8" w14:textId="77777777" w:rsidR="004516CE" w:rsidRPr="009F4899" w:rsidRDefault="004516CE" w:rsidP="00DE5498">
      <w:pPr>
        <w:rPr>
          <w:b/>
          <w:bCs/>
        </w:rPr>
      </w:pPr>
      <w:r w:rsidRPr="009F4899">
        <w:rPr>
          <w:b/>
          <w:bCs/>
        </w:rPr>
        <w:t>These crises do not represent failures or pathologies but rather normal, predictable transitions that offer opportunities for growth. Successfully navigating these transitions supports the continuing development of the psychical embryo, while failures to adapt appropriately can create lasting limitations or distortions. The source materials emphasize: "There are 2 paths when confronting a crisis, continuing or arresting development."</w:t>
      </w:r>
    </w:p>
    <w:p w14:paraId="6C2F1AC6" w14:textId="77777777" w:rsidR="004516CE" w:rsidRPr="009F4899" w:rsidRDefault="004516CE" w:rsidP="00DE5498">
      <w:pPr>
        <w:rPr>
          <w:b/>
          <w:bCs/>
        </w:rPr>
      </w:pPr>
      <w:r w:rsidRPr="009F4899">
        <w:rPr>
          <w:b/>
          <w:bCs/>
        </w:rPr>
        <w:t>The concept of developmental crises aligns with the understanding of the psychical embryo as a self-constructing entity that develops through active engagement with environmental challenges. Each crisis presents specific developmental tasks that must be addressed for optimal growth to continue. The source materials note: "Life is always offering us what we need to prepare ourselves for that specific moment."</w:t>
      </w:r>
    </w:p>
    <w:p w14:paraId="66231C7B" w14:textId="77777777" w:rsidR="004516CE" w:rsidRPr="009F4899" w:rsidRDefault="004516CE" w:rsidP="00DE5498">
      <w:pPr>
        <w:pStyle w:val="Heading3"/>
      </w:pPr>
      <w:r w:rsidRPr="009F4899">
        <w:t>Primary Developmental Crises</w:t>
      </w:r>
    </w:p>
    <w:p w14:paraId="6C0892F1" w14:textId="77777777" w:rsidR="004516CE" w:rsidRPr="009F4899" w:rsidRDefault="004516CE" w:rsidP="00DE5498">
      <w:pPr>
        <w:rPr>
          <w:b/>
          <w:bCs/>
        </w:rPr>
      </w:pPr>
      <w:r w:rsidRPr="009F4899">
        <w:rPr>
          <w:b/>
          <w:bCs/>
        </w:rPr>
        <w:t>The source materials identify several key developmental crises during early childhood that significantly impact the formation of the psychical embryo. These crises include:</w:t>
      </w:r>
    </w:p>
    <w:p w14:paraId="1FFA15D9" w14:textId="77777777" w:rsidR="004516CE" w:rsidRPr="009F4899" w:rsidRDefault="004516CE" w:rsidP="00DE5498">
      <w:pPr>
        <w:numPr>
          <w:ilvl w:val="0"/>
          <w:numId w:val="518"/>
        </w:numPr>
        <w:rPr>
          <w:b/>
          <w:bCs/>
        </w:rPr>
      </w:pPr>
      <w:r w:rsidRPr="009F4899">
        <w:rPr>
          <w:b/>
          <w:bCs/>
        </w:rPr>
        <w:t xml:space="preserve">Birth crisis (from conception to immediately after birth) - This first crisis involves the transition from intrauterine to extrauterine life, challenging the infant to adapt to dramatically different environmental conditions while maintaining continuity of experience. The source materials describe both physical challenges ("The child's ability to </w:t>
      </w:r>
      <w:proofErr w:type="gramStart"/>
      <w:r w:rsidRPr="009F4899">
        <w:rPr>
          <w:b/>
          <w:bCs/>
        </w:rPr>
        <w:t>breath</w:t>
      </w:r>
      <w:proofErr w:type="gramEnd"/>
      <w:r w:rsidRPr="009F4899">
        <w:rPr>
          <w:b/>
          <w:bCs/>
        </w:rPr>
        <w:t xml:space="preserve"> and digest autonomously is tested") and psychological dimensions ("Related to the psych emotional preparation of the parents... Unconditional love will make child feel welcomed to new environment").</w:t>
      </w:r>
    </w:p>
    <w:p w14:paraId="5824E7B1" w14:textId="77777777" w:rsidR="004516CE" w:rsidRPr="009F4899" w:rsidRDefault="004516CE" w:rsidP="00DE5498">
      <w:pPr>
        <w:numPr>
          <w:ilvl w:val="0"/>
          <w:numId w:val="518"/>
        </w:numPr>
        <w:rPr>
          <w:b/>
          <w:bCs/>
        </w:rPr>
      </w:pPr>
      <w:r w:rsidRPr="009F4899">
        <w:rPr>
          <w:b/>
          <w:bCs/>
        </w:rPr>
        <w:t>Weaning crisis (approximately 5 months) - This crisis involves the transition to more independent feeding and the beginning of separation from the exclusive maternal relationship. It challenges the infant to maintain security while expanding relationships and capabilities. The source materials describe this as "the crisis of individualization; it is the first time the child experiences life as an independent social entity. Differentiation of the child from the mother."</w:t>
      </w:r>
    </w:p>
    <w:p w14:paraId="1AD9648B" w14:textId="77777777" w:rsidR="004516CE" w:rsidRPr="009F4899" w:rsidRDefault="004516CE" w:rsidP="00DE5498">
      <w:pPr>
        <w:numPr>
          <w:ilvl w:val="0"/>
          <w:numId w:val="518"/>
        </w:numPr>
        <w:rPr>
          <w:b/>
          <w:bCs/>
        </w:rPr>
      </w:pPr>
      <w:r w:rsidRPr="009F4899">
        <w:rPr>
          <w:b/>
          <w:bCs/>
        </w:rPr>
        <w:t xml:space="preserve">Objectivation crisis (approximately 8 months) - This crisis emerges with developing self-awareness and mobility, challenging the infant to integrate their growing sense of agency with continued dependence on caregivers. The source materials describe this as the "Crisis of emergence of </w:t>
      </w:r>
      <w:proofErr w:type="gramStart"/>
      <w:r w:rsidRPr="009F4899">
        <w:rPr>
          <w:b/>
          <w:bCs/>
        </w:rPr>
        <w:t>the self</w:t>
      </w:r>
      <w:proofErr w:type="gramEnd"/>
      <w:r w:rsidRPr="009F4899">
        <w:rPr>
          <w:b/>
          <w:bCs/>
        </w:rPr>
        <w:t xml:space="preserve">-consciousness... Moment in which the child realizes that he can move by himself. Through </w:t>
      </w:r>
      <w:proofErr w:type="gramStart"/>
      <w:r w:rsidRPr="009F4899">
        <w:rPr>
          <w:b/>
          <w:bCs/>
        </w:rPr>
        <w:lastRenderedPageBreak/>
        <w:t>experience</w:t>
      </w:r>
      <w:proofErr w:type="gramEnd"/>
      <w:r w:rsidRPr="009F4899">
        <w:rPr>
          <w:b/>
          <w:bCs/>
        </w:rPr>
        <w:t xml:space="preserve"> increase understanding with the </w:t>
      </w:r>
      <w:proofErr w:type="gramStart"/>
      <w:r w:rsidRPr="009F4899">
        <w:rPr>
          <w:b/>
          <w:bCs/>
        </w:rPr>
        <w:t>environment, and</w:t>
      </w:r>
      <w:proofErr w:type="gramEnd"/>
      <w:r w:rsidRPr="009F4899">
        <w:rPr>
          <w:b/>
          <w:bCs/>
        </w:rPr>
        <w:t xml:space="preserve"> understands he can be independent."</w:t>
      </w:r>
    </w:p>
    <w:p w14:paraId="20F2E9E9" w14:textId="77777777" w:rsidR="004516CE" w:rsidRPr="009F4899" w:rsidRDefault="004516CE" w:rsidP="00DE5498">
      <w:pPr>
        <w:numPr>
          <w:ilvl w:val="0"/>
          <w:numId w:val="518"/>
        </w:numPr>
        <w:rPr>
          <w:b/>
          <w:bCs/>
        </w:rPr>
      </w:pPr>
      <w:r w:rsidRPr="009F4899">
        <w:rPr>
          <w:b/>
          <w:bCs/>
        </w:rPr>
        <w:t xml:space="preserve">Self-affirmation crisis (2-3 years) - This crisis coincides with rapidly developing language, mobility, and self-awareness, challenging the toddler to establish autonomous identity while maintaining secure attachments. The source materials describe this as the "oppositional crisis, the child is able to walk, undress, and dress oneself, has preferences. This crisis is related to </w:t>
      </w:r>
      <w:proofErr w:type="gramStart"/>
      <w:r w:rsidRPr="009F4899">
        <w:rPr>
          <w:b/>
          <w:bCs/>
        </w:rPr>
        <w:t>experience</w:t>
      </w:r>
      <w:proofErr w:type="gramEnd"/>
      <w:r w:rsidRPr="009F4899">
        <w:rPr>
          <w:b/>
          <w:bCs/>
        </w:rPr>
        <w:t xml:space="preserve"> power upon the environment."</w:t>
      </w:r>
    </w:p>
    <w:p w14:paraId="22045914" w14:textId="77777777" w:rsidR="004516CE" w:rsidRPr="009F4899" w:rsidRDefault="004516CE" w:rsidP="00DE5498">
      <w:pPr>
        <w:numPr>
          <w:ilvl w:val="0"/>
          <w:numId w:val="518"/>
        </w:numPr>
        <w:rPr>
          <w:b/>
          <w:bCs/>
        </w:rPr>
      </w:pPr>
      <w:r w:rsidRPr="009F4899">
        <w:rPr>
          <w:b/>
          <w:bCs/>
        </w:rPr>
        <w:t xml:space="preserve">Logical-moral crisis (7-8 years) - This crisis emerges with developing abstract thinking and social awareness, challenging the child to integrate personal desires with social expectations and moral principles. The source materials note: "Children are interested in rules, logic, consistency and equality. </w:t>
      </w:r>
      <w:proofErr w:type="gramStart"/>
      <w:r w:rsidRPr="009F4899">
        <w:rPr>
          <w:b/>
          <w:bCs/>
        </w:rPr>
        <w:t>Consistency</w:t>
      </w:r>
      <w:proofErr w:type="gramEnd"/>
      <w:r w:rsidRPr="009F4899">
        <w:rPr>
          <w:b/>
          <w:bCs/>
        </w:rPr>
        <w:t xml:space="preserve"> between words and actions are </w:t>
      </w:r>
      <w:proofErr w:type="gramStart"/>
      <w:r w:rsidRPr="009F4899">
        <w:rPr>
          <w:b/>
          <w:bCs/>
        </w:rPr>
        <w:t>observed, and</w:t>
      </w:r>
      <w:proofErr w:type="gramEnd"/>
      <w:r w:rsidRPr="009F4899">
        <w:rPr>
          <w:b/>
          <w:bCs/>
        </w:rPr>
        <w:t xml:space="preserve"> should be respected."</w:t>
      </w:r>
    </w:p>
    <w:p w14:paraId="1BDA080B" w14:textId="77777777" w:rsidR="004516CE" w:rsidRPr="009F4899" w:rsidRDefault="004516CE" w:rsidP="00DE5498">
      <w:pPr>
        <w:numPr>
          <w:ilvl w:val="0"/>
          <w:numId w:val="518"/>
        </w:numPr>
        <w:rPr>
          <w:b/>
          <w:bCs/>
        </w:rPr>
      </w:pPr>
      <w:r w:rsidRPr="009F4899">
        <w:rPr>
          <w:b/>
          <w:bCs/>
        </w:rPr>
        <w:t>Prepuberal crisis (11-13 years) - This crisis involves the onset of physical maturation before corresponding psychological development, challenging the child to integrate changing bodily experience with their continuing psychological development. The source materials describe: "lasts six months and there is a gap between the physical and the psychological characteristics of the child. Child is getting ready to be an adult and preparing for reproduction, while barely entering adolescence."</w:t>
      </w:r>
    </w:p>
    <w:p w14:paraId="1673552E" w14:textId="77777777" w:rsidR="004516CE" w:rsidRPr="009F4899" w:rsidRDefault="004516CE" w:rsidP="00DE5498">
      <w:pPr>
        <w:rPr>
          <w:b/>
          <w:bCs/>
        </w:rPr>
      </w:pPr>
      <w:r w:rsidRPr="009F4899">
        <w:rPr>
          <w:b/>
          <w:bCs/>
        </w:rPr>
        <w:t xml:space="preserve">Each of these crises presents specific challenges and opportunities for the developing psychical </w:t>
      </w:r>
      <w:proofErr w:type="gramStart"/>
      <w:r w:rsidRPr="009F4899">
        <w:rPr>
          <w:b/>
          <w:bCs/>
        </w:rPr>
        <w:t>embryo</w:t>
      </w:r>
      <w:proofErr w:type="gramEnd"/>
      <w:r w:rsidRPr="009F4899">
        <w:rPr>
          <w:b/>
          <w:bCs/>
        </w:rPr>
        <w:t>. Successfully navigating these transitions supports continuing development, while difficulties can create lasting limitations or adaptations. The source materials emphasize: "After each crisis there is growth, and they should be considered as such."</w:t>
      </w:r>
    </w:p>
    <w:p w14:paraId="61978E9D" w14:textId="77777777" w:rsidR="004516CE" w:rsidRPr="009F4899" w:rsidRDefault="004516CE" w:rsidP="00DE5498">
      <w:pPr>
        <w:pStyle w:val="Heading3"/>
      </w:pPr>
      <w:r w:rsidRPr="009F4899">
        <w:t>Indirect Preparation for Crises</w:t>
      </w:r>
    </w:p>
    <w:p w14:paraId="0E471320" w14:textId="77777777" w:rsidR="004516CE" w:rsidRPr="009F4899" w:rsidRDefault="004516CE" w:rsidP="00DE5498">
      <w:pPr>
        <w:rPr>
          <w:b/>
          <w:bCs/>
        </w:rPr>
      </w:pPr>
      <w:r w:rsidRPr="009F4899">
        <w:rPr>
          <w:b/>
          <w:bCs/>
        </w:rPr>
        <w:t xml:space="preserve">A key insight from the source materials concerns the importance of indirect preparation for developmental crises. Rather than focusing exclusively on addressing crises when they emerge, this perspective emphasizes the value of experiences that build capabilities and resilience before challenges arise. The source materials note: "Life does not </w:t>
      </w:r>
      <w:proofErr w:type="gramStart"/>
      <w:r w:rsidRPr="009F4899">
        <w:rPr>
          <w:b/>
          <w:bCs/>
        </w:rPr>
        <w:t>impose, but</w:t>
      </w:r>
      <w:proofErr w:type="gramEnd"/>
      <w:r w:rsidRPr="009F4899">
        <w:rPr>
          <w:b/>
          <w:bCs/>
        </w:rPr>
        <w:t xml:space="preserve"> presents opportunities and we go through them. Preparing ourselves will </w:t>
      </w:r>
      <w:proofErr w:type="gramStart"/>
      <w:r w:rsidRPr="009F4899">
        <w:rPr>
          <w:b/>
          <w:bCs/>
        </w:rPr>
        <w:t>allows</w:t>
      </w:r>
      <w:proofErr w:type="gramEnd"/>
      <w:r w:rsidRPr="009F4899">
        <w:rPr>
          <w:b/>
          <w:bCs/>
        </w:rPr>
        <w:t xml:space="preserve"> us to be ready at moment of crises, and it is done in an indirect way."</w:t>
      </w:r>
    </w:p>
    <w:p w14:paraId="57B5704A" w14:textId="77777777" w:rsidR="004516CE" w:rsidRPr="009F4899" w:rsidRDefault="004516CE" w:rsidP="00DE5498">
      <w:pPr>
        <w:rPr>
          <w:b/>
          <w:bCs/>
        </w:rPr>
      </w:pPr>
      <w:r w:rsidRPr="009F4899">
        <w:rPr>
          <w:b/>
          <w:bCs/>
        </w:rPr>
        <w:lastRenderedPageBreak/>
        <w:t>This indirect preparation involves providing experiences that develop relevant capabilities through seemingly unrelated activities. For example, early sensory exploration indirectly prepares for later symbolic thinking, while experiences of secure attachment prepare for later independence. The source materials emphasize: "Life is always offering us what we need to prepare ourselves for that specific moment."</w:t>
      </w:r>
    </w:p>
    <w:p w14:paraId="66A1B387" w14:textId="77777777" w:rsidR="004516CE" w:rsidRPr="009F4899" w:rsidRDefault="004516CE" w:rsidP="00DE5498">
      <w:pPr>
        <w:rPr>
          <w:b/>
          <w:bCs/>
        </w:rPr>
      </w:pPr>
      <w:r w:rsidRPr="009F4899">
        <w:rPr>
          <w:b/>
          <w:bCs/>
        </w:rPr>
        <w:t>This understanding of indirect preparation aligns with Montessori's broader concept of the prepared environment, which provides developmentally appropriate experiences that support the child's self-construction according to internal developmental timelines. By recognizing that current experiences build foundations for future challenges, adults can support development in ways that prepare the child for successful navigation of upcoming crises without prematurely imposing challenges. The source materials note: "To take advantage of preparation requires effort, an effort that will allow us to acquire tools needed to overcome crises."</w:t>
      </w:r>
    </w:p>
    <w:p w14:paraId="64712A6B" w14:textId="77777777" w:rsidR="004516CE" w:rsidRPr="009F4899" w:rsidRDefault="004516CE" w:rsidP="00DE5498">
      <w:pPr>
        <w:pStyle w:val="Heading3"/>
      </w:pPr>
      <w:r w:rsidRPr="009F4899">
        <w:t>Adult Support During Developmental Crises</w:t>
      </w:r>
    </w:p>
    <w:p w14:paraId="647525AF" w14:textId="77777777" w:rsidR="004516CE" w:rsidRPr="009F4899" w:rsidRDefault="004516CE" w:rsidP="004516CE">
      <w:pPr>
        <w:rPr>
          <w:b/>
          <w:bCs/>
        </w:rPr>
      </w:pPr>
      <w:r w:rsidRPr="009F4899">
        <w:rPr>
          <w:b/>
          <w:bCs/>
        </w:rPr>
        <w:t>The adult plays a crucial role in supporting the child through developmental crises, though this support differs from simply removing challenges or directing solutions. Appropriate adult support includes:</w:t>
      </w:r>
    </w:p>
    <w:p w14:paraId="7D338A1B" w14:textId="77777777" w:rsidR="004516CE" w:rsidRPr="009F4899" w:rsidRDefault="004516CE" w:rsidP="004516CE">
      <w:pPr>
        <w:numPr>
          <w:ilvl w:val="0"/>
          <w:numId w:val="519"/>
        </w:numPr>
        <w:rPr>
          <w:b/>
          <w:bCs/>
        </w:rPr>
      </w:pPr>
      <w:r w:rsidRPr="009F4899">
        <w:rPr>
          <w:b/>
          <w:bCs/>
        </w:rPr>
        <w:t xml:space="preserve">Recognition of developmental </w:t>
      </w:r>
      <w:proofErr w:type="gramStart"/>
      <w:r w:rsidRPr="009F4899">
        <w:rPr>
          <w:b/>
          <w:bCs/>
        </w:rPr>
        <w:t>opportunity</w:t>
      </w:r>
      <w:proofErr w:type="gramEnd"/>
      <w:r w:rsidRPr="009F4899">
        <w:rPr>
          <w:b/>
          <w:bCs/>
        </w:rPr>
        <w:t xml:space="preserve"> - Understanding crises as normal, predictable transitions rather than problems to be avoided or resolved allows adults to approach these periods with confidence and appropriate expectations. The source materials emphasize: "Knowing them so as to prepare the environment for their aid. A prepared environment will allow a harmonious experience."</w:t>
      </w:r>
    </w:p>
    <w:p w14:paraId="3D461E5A" w14:textId="77777777" w:rsidR="004516CE" w:rsidRPr="009F4899" w:rsidRDefault="004516CE" w:rsidP="004516CE">
      <w:pPr>
        <w:numPr>
          <w:ilvl w:val="0"/>
          <w:numId w:val="519"/>
        </w:numPr>
        <w:rPr>
          <w:b/>
          <w:bCs/>
        </w:rPr>
      </w:pPr>
      <w:r w:rsidRPr="009F4899">
        <w:rPr>
          <w:b/>
          <w:bCs/>
        </w:rPr>
        <w:t>Emotional containment - Providing emotional security and stability during periods of transition helps the child navigate the anxiety and uncertainty that often accompany developmental crises. This emotional containment creates a secure base from which the child can explore new capabilities and adaptations. The source materials note the importance of "a deep joy for life" in adults supporting children through crises.</w:t>
      </w:r>
    </w:p>
    <w:p w14:paraId="460735F1" w14:textId="77777777" w:rsidR="004516CE" w:rsidRPr="009F4899" w:rsidRDefault="004516CE" w:rsidP="004516CE">
      <w:pPr>
        <w:numPr>
          <w:ilvl w:val="0"/>
          <w:numId w:val="519"/>
        </w:numPr>
        <w:rPr>
          <w:b/>
          <w:bCs/>
        </w:rPr>
      </w:pPr>
      <w:r w:rsidRPr="009F4899">
        <w:rPr>
          <w:b/>
          <w:bCs/>
        </w:rPr>
        <w:t xml:space="preserve">Environmental adjustment - Adapting the environment to provide appropriate challenges and </w:t>
      </w:r>
      <w:proofErr w:type="gramStart"/>
      <w:r w:rsidRPr="009F4899">
        <w:rPr>
          <w:b/>
          <w:bCs/>
        </w:rPr>
        <w:t>supports</w:t>
      </w:r>
      <w:proofErr w:type="gramEnd"/>
      <w:r w:rsidRPr="009F4899">
        <w:rPr>
          <w:b/>
          <w:bCs/>
        </w:rPr>
        <w:t xml:space="preserve"> during specific developmental crises enables the child to exercise emerging capabilities without overwhelming their adaptive capacities. The source materials emphasize: "Provide indirect preparation to overcome these crises."</w:t>
      </w:r>
    </w:p>
    <w:p w14:paraId="1DAD30D3" w14:textId="77777777" w:rsidR="004516CE" w:rsidRPr="009F4899" w:rsidRDefault="004516CE" w:rsidP="004516CE">
      <w:pPr>
        <w:numPr>
          <w:ilvl w:val="0"/>
          <w:numId w:val="519"/>
        </w:numPr>
        <w:rPr>
          <w:b/>
          <w:bCs/>
        </w:rPr>
      </w:pPr>
      <w:r w:rsidRPr="009F4899">
        <w:rPr>
          <w:b/>
          <w:bCs/>
        </w:rPr>
        <w:lastRenderedPageBreak/>
        <w:t>Trust in development - Maintaining confidence in the child's inherent capacity to navigate developmental challenges supports their growing self-efficacy and resilience. This trust communicates faith in the child's developmental wisdom rather than imposing external solutions. The source materials emphasize: "Adult needs to trust the adolescent has the necessary tools to overcome this crisis."</w:t>
      </w:r>
    </w:p>
    <w:p w14:paraId="1836D311" w14:textId="77777777" w:rsidR="004516CE" w:rsidRPr="009F4899" w:rsidRDefault="004516CE" w:rsidP="004516CE">
      <w:pPr>
        <w:numPr>
          <w:ilvl w:val="0"/>
          <w:numId w:val="519"/>
        </w:numPr>
        <w:rPr>
          <w:b/>
          <w:bCs/>
        </w:rPr>
      </w:pPr>
      <w:r w:rsidRPr="009F4899">
        <w:rPr>
          <w:b/>
          <w:bCs/>
        </w:rPr>
        <w:t xml:space="preserve">Process modeling - Demonstrating effective approaches to navigating </w:t>
      </w:r>
      <w:proofErr w:type="gramStart"/>
      <w:r w:rsidRPr="009F4899">
        <w:rPr>
          <w:b/>
          <w:bCs/>
        </w:rPr>
        <w:t>challenge</w:t>
      </w:r>
      <w:proofErr w:type="gramEnd"/>
      <w:r w:rsidRPr="009F4899">
        <w:rPr>
          <w:b/>
          <w:bCs/>
        </w:rPr>
        <w:t xml:space="preserve"> and change provides the child with models for addressing their own developmental crises. This modeling happens largely through the adult's authentic engagement with their own life challenges. The source materials note: "Adults are role models on how to go through the crises."</w:t>
      </w:r>
    </w:p>
    <w:p w14:paraId="0A4BE070" w14:textId="77777777" w:rsidR="004516CE" w:rsidRPr="009F4899" w:rsidRDefault="004516CE" w:rsidP="004516CE">
      <w:pPr>
        <w:rPr>
          <w:b/>
          <w:bCs/>
        </w:rPr>
      </w:pPr>
      <w:r w:rsidRPr="009F4899">
        <w:rPr>
          <w:b/>
          <w:bCs/>
        </w:rPr>
        <w:t>By providing appropriate support during developmental crises, adults can help children navigate these crucial transitions in ways that support continuing growth rather than developmental arrest. This support does not involve removing challenges or directing solutions but rather creating conditions in which the child can successfully address developmental tasks themselves. The source materials emphasize: "These indirect preparations lead to a bigger accomplishment."</w:t>
      </w:r>
    </w:p>
    <w:p w14:paraId="1BEDD114" w14:textId="77777777" w:rsidR="004516CE" w:rsidRPr="009F4899" w:rsidRDefault="004516CE" w:rsidP="004516CE">
      <w:pPr>
        <w:rPr>
          <w:b/>
          <w:bCs/>
        </w:rPr>
      </w:pPr>
      <w:r w:rsidRPr="009F4899">
        <w:rPr>
          <w:b/>
          <w:bCs/>
        </w:rPr>
        <w:t xml:space="preserve">The concept of developmental crises thus provides a valuable framework for understanding key transitions in the psychical embryo's formation. By recognizing these predictable turning points and providing appropriate support before and during these transitions, adults can help children navigate developmental challenges in ways that support continuing growth and integration. This approach recognizes both </w:t>
      </w:r>
      <w:proofErr w:type="gramStart"/>
      <w:r w:rsidRPr="009F4899">
        <w:rPr>
          <w:b/>
          <w:bCs/>
        </w:rPr>
        <w:t>the vulnerability</w:t>
      </w:r>
      <w:proofErr w:type="gramEnd"/>
      <w:r w:rsidRPr="009F4899">
        <w:rPr>
          <w:b/>
          <w:bCs/>
        </w:rPr>
        <w:t xml:space="preserve"> and the opportunity inherent in developmental transitions, supporting the child's self-construction through periods of significant change.</w:t>
      </w:r>
    </w:p>
    <w:p w14:paraId="0D7A9C13" w14:textId="77777777" w:rsidR="004516CE" w:rsidRPr="009F4899" w:rsidRDefault="004516CE" w:rsidP="00DE5498">
      <w:pPr>
        <w:pStyle w:val="Heading2"/>
      </w:pPr>
      <w:r w:rsidRPr="009F4899">
        <w:t>Attachment and Separation in Psychical Development</w:t>
      </w:r>
    </w:p>
    <w:p w14:paraId="33C23409" w14:textId="77777777" w:rsidR="004516CE" w:rsidRPr="009F4899" w:rsidRDefault="004516CE" w:rsidP="00DE5498">
      <w:pPr>
        <w:rPr>
          <w:b/>
          <w:bCs/>
        </w:rPr>
      </w:pPr>
      <w:r w:rsidRPr="009F4899">
        <w:rPr>
          <w:b/>
          <w:bCs/>
        </w:rPr>
        <w:t xml:space="preserve">Attachment and separation represent fundamental processes that shape the development of the psychical embryo. These complementary experiences—forming close bonds with caregivers and gradually </w:t>
      </w:r>
      <w:proofErr w:type="gramStart"/>
      <w:r w:rsidRPr="009F4899">
        <w:rPr>
          <w:b/>
          <w:bCs/>
        </w:rPr>
        <w:t>differentiating</w:t>
      </w:r>
      <w:proofErr w:type="gramEnd"/>
      <w:r w:rsidRPr="009F4899">
        <w:rPr>
          <w:b/>
          <w:bCs/>
        </w:rPr>
        <w:t xml:space="preserve"> as an independent self—provide essential foundations for psychological health and social functioning. Understanding these processes illuminates how the child builds both security and autonomy through relationships with significant others.</w:t>
      </w:r>
    </w:p>
    <w:p w14:paraId="3C52FA69" w14:textId="77777777" w:rsidR="004516CE" w:rsidRPr="009F4899" w:rsidRDefault="004516CE" w:rsidP="00DE5498">
      <w:pPr>
        <w:rPr>
          <w:b/>
          <w:bCs/>
        </w:rPr>
      </w:pPr>
      <w:r w:rsidRPr="009F4899">
        <w:rPr>
          <w:b/>
          <w:bCs/>
        </w:rPr>
        <w:t xml:space="preserve">The source materials directly reference the importance of these processes: "Attachment and Separation... They both are constants, go hand in hand, and are directly proportionate to each other. Attachment has to be how we lead life with all our self, creating a healthy attachment, and that will enable a healthy separation." This </w:t>
      </w:r>
      <w:r w:rsidRPr="009F4899">
        <w:rPr>
          <w:b/>
          <w:bCs/>
        </w:rPr>
        <w:lastRenderedPageBreak/>
        <w:t>understanding frames attachment and separation not as opposing forces but as complementary aspects of healthy development.</w:t>
      </w:r>
    </w:p>
    <w:p w14:paraId="565D7060" w14:textId="77777777" w:rsidR="004516CE" w:rsidRPr="009F4899" w:rsidRDefault="004516CE" w:rsidP="00DE5498">
      <w:pPr>
        <w:pStyle w:val="Heading3"/>
      </w:pPr>
      <w:r w:rsidRPr="009F4899">
        <w:t>The Foundation of Secure Attachment</w:t>
      </w:r>
    </w:p>
    <w:p w14:paraId="59ACF1BC" w14:textId="77777777" w:rsidR="004516CE" w:rsidRPr="009F4899" w:rsidRDefault="004516CE" w:rsidP="00DE5498">
      <w:pPr>
        <w:rPr>
          <w:b/>
          <w:bCs/>
        </w:rPr>
      </w:pPr>
      <w:r w:rsidRPr="009F4899">
        <w:rPr>
          <w:b/>
          <w:bCs/>
        </w:rPr>
        <w:t xml:space="preserve">Secure attachment—the formation of a reliable emotional bond with primary caregivers—provides the essential foundation for the psychical embryo's development. This attachment creates a secure base from which the child can explore the world and </w:t>
      </w:r>
      <w:proofErr w:type="gramStart"/>
      <w:r w:rsidRPr="009F4899">
        <w:rPr>
          <w:b/>
          <w:bCs/>
        </w:rPr>
        <w:t>a safe haven</w:t>
      </w:r>
      <w:proofErr w:type="gramEnd"/>
      <w:r w:rsidRPr="009F4899">
        <w:rPr>
          <w:b/>
          <w:bCs/>
        </w:rPr>
        <w:t xml:space="preserve"> to which they can return when stressed or threatened. The source materials emphasize the importance of this foundation: "The development of the child in the second gestation will be compromised if the symbiotic period is compromised."</w:t>
      </w:r>
    </w:p>
    <w:p w14:paraId="5AC2917C" w14:textId="77777777" w:rsidR="004516CE" w:rsidRPr="009F4899" w:rsidRDefault="004516CE" w:rsidP="00DE5498">
      <w:pPr>
        <w:rPr>
          <w:b/>
          <w:bCs/>
        </w:rPr>
      </w:pPr>
      <w:r w:rsidRPr="009F4899">
        <w:rPr>
          <w:b/>
          <w:bCs/>
        </w:rPr>
        <w:t xml:space="preserve">The formation of secure attachment begins in the symbiotic </w:t>
      </w:r>
      <w:proofErr w:type="gramStart"/>
      <w:r w:rsidRPr="009F4899">
        <w:rPr>
          <w:b/>
          <w:bCs/>
        </w:rPr>
        <w:t>period—</w:t>
      </w:r>
      <w:proofErr w:type="gramEnd"/>
      <w:r w:rsidRPr="009F4899">
        <w:rPr>
          <w:b/>
          <w:bCs/>
        </w:rPr>
        <w:t xml:space="preserve">the first 6-8 weeks after birth when mother and infant establish their relationship outside the womb. During this period, the mother provides both physical nourishment and psychological points of reference that help the infant adapt to extrauterine life. The source materials describe this relationship: "La madre y </w:t>
      </w:r>
      <w:proofErr w:type="spellStart"/>
      <w:r w:rsidRPr="009F4899">
        <w:rPr>
          <w:b/>
          <w:bCs/>
        </w:rPr>
        <w:t>el</w:t>
      </w:r>
      <w:proofErr w:type="spellEnd"/>
      <w:r w:rsidRPr="009F4899">
        <w:rPr>
          <w:b/>
          <w:bCs/>
        </w:rPr>
        <w:t xml:space="preserve"> </w:t>
      </w:r>
      <w:proofErr w:type="spellStart"/>
      <w:r w:rsidRPr="009F4899">
        <w:rPr>
          <w:b/>
          <w:bCs/>
        </w:rPr>
        <w:t>bebé</w:t>
      </w:r>
      <w:proofErr w:type="spellEnd"/>
      <w:r w:rsidRPr="009F4899">
        <w:rPr>
          <w:b/>
          <w:bCs/>
        </w:rPr>
        <w:t xml:space="preserve"> van a </w:t>
      </w:r>
      <w:proofErr w:type="spellStart"/>
      <w:r w:rsidRPr="009F4899">
        <w:rPr>
          <w:b/>
          <w:bCs/>
        </w:rPr>
        <w:t>establecer</w:t>
      </w:r>
      <w:proofErr w:type="spellEnd"/>
      <w:r w:rsidRPr="009F4899">
        <w:rPr>
          <w:b/>
          <w:bCs/>
        </w:rPr>
        <w:t xml:space="preserve"> la </w:t>
      </w:r>
      <w:proofErr w:type="spellStart"/>
      <w:r w:rsidRPr="009F4899">
        <w:rPr>
          <w:b/>
          <w:bCs/>
        </w:rPr>
        <w:t>relación</w:t>
      </w:r>
      <w:proofErr w:type="spellEnd"/>
      <w:r w:rsidRPr="009F4899">
        <w:rPr>
          <w:b/>
          <w:bCs/>
        </w:rPr>
        <w:t xml:space="preserve"> </w:t>
      </w:r>
      <w:proofErr w:type="spellStart"/>
      <w:r w:rsidRPr="009F4899">
        <w:rPr>
          <w:b/>
          <w:bCs/>
        </w:rPr>
        <w:t>post natal</w:t>
      </w:r>
      <w:proofErr w:type="spellEnd"/>
      <w:r w:rsidRPr="009F4899">
        <w:rPr>
          <w:b/>
          <w:bCs/>
        </w:rPr>
        <w:t xml:space="preserve"> que </w:t>
      </w:r>
      <w:proofErr w:type="spellStart"/>
      <w:r w:rsidRPr="009F4899">
        <w:rPr>
          <w:b/>
          <w:bCs/>
        </w:rPr>
        <w:t>será</w:t>
      </w:r>
      <w:proofErr w:type="spellEnd"/>
      <w:r w:rsidRPr="009F4899">
        <w:rPr>
          <w:b/>
          <w:bCs/>
        </w:rPr>
        <w:t xml:space="preserve"> la </w:t>
      </w:r>
      <w:proofErr w:type="spellStart"/>
      <w:r w:rsidRPr="009F4899">
        <w:rPr>
          <w:b/>
          <w:bCs/>
        </w:rPr>
        <w:t>continuación</w:t>
      </w:r>
      <w:proofErr w:type="spellEnd"/>
      <w:r w:rsidRPr="009F4899">
        <w:rPr>
          <w:b/>
          <w:bCs/>
        </w:rPr>
        <w:t xml:space="preserve"> del </w:t>
      </w:r>
      <w:proofErr w:type="spellStart"/>
      <w:r w:rsidRPr="009F4899">
        <w:rPr>
          <w:b/>
          <w:bCs/>
        </w:rPr>
        <w:t>útero</w:t>
      </w:r>
      <w:proofErr w:type="spellEnd"/>
      <w:r w:rsidRPr="009F4899">
        <w:rPr>
          <w:b/>
          <w:bCs/>
        </w:rPr>
        <w:t xml:space="preserve">, se </w:t>
      </w:r>
      <w:proofErr w:type="spellStart"/>
      <w:r w:rsidRPr="009F4899">
        <w:rPr>
          <w:b/>
          <w:bCs/>
        </w:rPr>
        <w:t>reconocerán</w:t>
      </w:r>
      <w:proofErr w:type="spellEnd"/>
      <w:r w:rsidRPr="009F4899">
        <w:rPr>
          <w:b/>
          <w:bCs/>
        </w:rPr>
        <w:t xml:space="preserve">, y </w:t>
      </w:r>
      <w:proofErr w:type="spellStart"/>
      <w:r w:rsidRPr="009F4899">
        <w:rPr>
          <w:b/>
          <w:bCs/>
        </w:rPr>
        <w:t>conocerán</w:t>
      </w:r>
      <w:proofErr w:type="spellEnd"/>
      <w:r w:rsidRPr="009F4899">
        <w:rPr>
          <w:b/>
          <w:bCs/>
        </w:rPr>
        <w:t xml:space="preserve"> </w:t>
      </w:r>
      <w:proofErr w:type="spellStart"/>
      <w:r w:rsidRPr="009F4899">
        <w:rPr>
          <w:b/>
          <w:bCs/>
        </w:rPr>
        <w:t>por</w:t>
      </w:r>
      <w:proofErr w:type="spellEnd"/>
      <w:r w:rsidRPr="009F4899">
        <w:rPr>
          <w:b/>
          <w:bCs/>
        </w:rPr>
        <w:t xml:space="preserve"> medio de </w:t>
      </w:r>
      <w:proofErr w:type="spellStart"/>
      <w:r w:rsidRPr="009F4899">
        <w:rPr>
          <w:b/>
          <w:bCs/>
        </w:rPr>
        <w:t>los</w:t>
      </w:r>
      <w:proofErr w:type="spellEnd"/>
      <w:r w:rsidRPr="009F4899">
        <w:rPr>
          <w:b/>
          <w:bCs/>
        </w:rPr>
        <w:t xml:space="preserve"> </w:t>
      </w:r>
      <w:proofErr w:type="spellStart"/>
      <w:r w:rsidRPr="009F4899">
        <w:rPr>
          <w:b/>
          <w:bCs/>
        </w:rPr>
        <w:t>sentidos</w:t>
      </w:r>
      <w:proofErr w:type="spellEnd"/>
      <w:r w:rsidRPr="009F4899">
        <w:rPr>
          <w:b/>
          <w:bCs/>
        </w:rPr>
        <w:t xml:space="preserve">, </w:t>
      </w:r>
      <w:proofErr w:type="spellStart"/>
      <w:r w:rsidRPr="009F4899">
        <w:rPr>
          <w:b/>
          <w:bCs/>
        </w:rPr>
        <w:t>una</w:t>
      </w:r>
      <w:proofErr w:type="spellEnd"/>
      <w:r w:rsidRPr="009F4899">
        <w:rPr>
          <w:b/>
          <w:bCs/>
        </w:rPr>
        <w:t xml:space="preserve"> </w:t>
      </w:r>
      <w:proofErr w:type="spellStart"/>
      <w:r w:rsidRPr="009F4899">
        <w:rPr>
          <w:b/>
          <w:bCs/>
        </w:rPr>
        <w:t>manera</w:t>
      </w:r>
      <w:proofErr w:type="spellEnd"/>
      <w:r w:rsidRPr="009F4899">
        <w:rPr>
          <w:b/>
          <w:bCs/>
        </w:rPr>
        <w:t xml:space="preserve"> </w:t>
      </w:r>
      <w:proofErr w:type="spellStart"/>
      <w:r w:rsidRPr="009F4899">
        <w:rPr>
          <w:b/>
          <w:bCs/>
        </w:rPr>
        <w:t>distinta</w:t>
      </w:r>
      <w:proofErr w:type="spellEnd"/>
      <w:r w:rsidRPr="009F4899">
        <w:rPr>
          <w:b/>
          <w:bCs/>
        </w:rPr>
        <w:t xml:space="preserve"> a la anterior" (The mother and baby will establish the post-natal relationship that will be the continuation of the uterus, they will recognize each other, and know each other through the senses, in a way different from before).</w:t>
      </w:r>
    </w:p>
    <w:p w14:paraId="75543A3B" w14:textId="77777777" w:rsidR="004516CE" w:rsidRPr="009F4899" w:rsidRDefault="004516CE" w:rsidP="00DE5498">
      <w:pPr>
        <w:rPr>
          <w:b/>
          <w:bCs/>
        </w:rPr>
      </w:pPr>
      <w:r w:rsidRPr="009F4899">
        <w:rPr>
          <w:b/>
          <w:bCs/>
        </w:rPr>
        <w:t>Secure attachment develops through responsive caregiving that attends sensitively to the infant's cues and needs. Three key aspects of this caregiving include:</w:t>
      </w:r>
    </w:p>
    <w:p w14:paraId="3B4AD0C3" w14:textId="77777777" w:rsidR="004516CE" w:rsidRPr="009F4899" w:rsidRDefault="004516CE" w:rsidP="00DE5498">
      <w:pPr>
        <w:numPr>
          <w:ilvl w:val="0"/>
          <w:numId w:val="520"/>
        </w:numPr>
        <w:rPr>
          <w:b/>
          <w:bCs/>
        </w:rPr>
      </w:pPr>
      <w:r w:rsidRPr="009F4899">
        <w:rPr>
          <w:b/>
          <w:bCs/>
        </w:rPr>
        <w:t xml:space="preserve">Holding - Physical containment that provides security and communicates acceptance and value. The source materials note: "Everything depends on the mother's feeling towards the child. The body contact in holding tells the child </w:t>
      </w:r>
      <w:proofErr w:type="spellStart"/>
      <w:r w:rsidRPr="009F4899">
        <w:rPr>
          <w:b/>
          <w:bCs/>
        </w:rPr>
        <w:t>abouth</w:t>
      </w:r>
      <w:proofErr w:type="spellEnd"/>
      <w:r w:rsidRPr="009F4899">
        <w:rPr>
          <w:b/>
          <w:bCs/>
        </w:rPr>
        <w:t xml:space="preserve"> the mother's </w:t>
      </w:r>
      <w:proofErr w:type="spellStart"/>
      <w:r w:rsidRPr="009F4899">
        <w:rPr>
          <w:b/>
          <w:bCs/>
        </w:rPr>
        <w:t>aceptance</w:t>
      </w:r>
      <w:proofErr w:type="spellEnd"/>
      <w:r w:rsidRPr="009F4899">
        <w:rPr>
          <w:b/>
          <w:bCs/>
        </w:rPr>
        <w:t xml:space="preserve"> and </w:t>
      </w:r>
      <w:proofErr w:type="gramStart"/>
      <w:r w:rsidRPr="009F4899">
        <w:rPr>
          <w:b/>
          <w:bCs/>
        </w:rPr>
        <w:t>attitude, and</w:t>
      </w:r>
      <w:proofErr w:type="gramEnd"/>
      <w:r w:rsidRPr="009F4899">
        <w:rPr>
          <w:b/>
          <w:bCs/>
        </w:rPr>
        <w:t xml:space="preserve"> can provide great reassurance which </w:t>
      </w:r>
      <w:proofErr w:type="spellStart"/>
      <w:proofErr w:type="gramStart"/>
      <w:r w:rsidRPr="009F4899">
        <w:rPr>
          <w:b/>
          <w:bCs/>
        </w:rPr>
        <w:t>ill</w:t>
      </w:r>
      <w:proofErr w:type="spellEnd"/>
      <w:proofErr w:type="gramEnd"/>
      <w:r w:rsidRPr="009F4899">
        <w:rPr>
          <w:b/>
          <w:bCs/>
        </w:rPr>
        <w:t xml:space="preserve"> facilitate the passage to the new environment."</w:t>
      </w:r>
    </w:p>
    <w:p w14:paraId="40378EE6" w14:textId="77777777" w:rsidR="004516CE" w:rsidRPr="009F4899" w:rsidRDefault="004516CE" w:rsidP="00DE5498">
      <w:pPr>
        <w:numPr>
          <w:ilvl w:val="0"/>
          <w:numId w:val="520"/>
        </w:numPr>
        <w:rPr>
          <w:b/>
          <w:bCs/>
        </w:rPr>
      </w:pPr>
      <w:r w:rsidRPr="009F4899">
        <w:rPr>
          <w:b/>
          <w:bCs/>
        </w:rPr>
        <w:t>Handling - The quality of physical care during activities like bathing, changing, and dressing. The source materials explain: "When the mother uses her hands for affectionate exchanges with the child, they become an occasion for the child to gain knowledge about himself, and about the surrounding world."</w:t>
      </w:r>
    </w:p>
    <w:p w14:paraId="2E71E107" w14:textId="77777777" w:rsidR="004516CE" w:rsidRPr="009F4899" w:rsidRDefault="004516CE" w:rsidP="00DE5498">
      <w:pPr>
        <w:numPr>
          <w:ilvl w:val="0"/>
          <w:numId w:val="520"/>
        </w:numPr>
        <w:rPr>
          <w:b/>
          <w:bCs/>
        </w:rPr>
      </w:pPr>
      <w:r w:rsidRPr="009F4899">
        <w:rPr>
          <w:b/>
          <w:bCs/>
        </w:rPr>
        <w:t xml:space="preserve">Feeding - The provision of nourishment in a context of emotional connection. The source materials emphasize: "Breast-feeding implies such a special </w:t>
      </w:r>
      <w:proofErr w:type="spellStart"/>
      <w:r w:rsidRPr="009F4899">
        <w:rPr>
          <w:b/>
          <w:bCs/>
        </w:rPr>
        <w:t>attachement</w:t>
      </w:r>
      <w:proofErr w:type="spellEnd"/>
      <w:r w:rsidRPr="009F4899">
        <w:rPr>
          <w:b/>
          <w:bCs/>
        </w:rPr>
        <w:t xml:space="preserve"> </w:t>
      </w:r>
      <w:proofErr w:type="spellStart"/>
      <w:r w:rsidRPr="009F4899">
        <w:rPr>
          <w:b/>
          <w:bCs/>
        </w:rPr>
        <w:t>tath</w:t>
      </w:r>
      <w:proofErr w:type="spellEnd"/>
      <w:r w:rsidRPr="009F4899">
        <w:rPr>
          <w:b/>
          <w:bCs/>
        </w:rPr>
        <w:t xml:space="preserve"> it is fair </w:t>
      </w:r>
      <w:proofErr w:type="spellStart"/>
      <w:r w:rsidRPr="009F4899">
        <w:rPr>
          <w:b/>
          <w:bCs/>
        </w:rPr>
        <w:t>tos</w:t>
      </w:r>
      <w:proofErr w:type="spellEnd"/>
      <w:r w:rsidRPr="009F4899">
        <w:rPr>
          <w:b/>
          <w:bCs/>
        </w:rPr>
        <w:t xml:space="preserve"> ay that the mother and child once more </w:t>
      </w:r>
      <w:proofErr w:type="gramStart"/>
      <w:r w:rsidRPr="009F4899">
        <w:rPr>
          <w:b/>
          <w:bCs/>
        </w:rPr>
        <w:t>becomes</w:t>
      </w:r>
      <w:proofErr w:type="gramEnd"/>
      <w:r w:rsidRPr="009F4899">
        <w:rPr>
          <w:b/>
          <w:bCs/>
        </w:rPr>
        <w:t xml:space="preserve"> a single person, as they were during pregnancy."</w:t>
      </w:r>
    </w:p>
    <w:p w14:paraId="61D28A5B" w14:textId="77777777" w:rsidR="004516CE" w:rsidRPr="009F4899" w:rsidRDefault="004516CE" w:rsidP="00DE5498">
      <w:pPr>
        <w:rPr>
          <w:b/>
          <w:bCs/>
        </w:rPr>
      </w:pPr>
      <w:r w:rsidRPr="009F4899">
        <w:rPr>
          <w:b/>
          <w:bCs/>
        </w:rPr>
        <w:lastRenderedPageBreak/>
        <w:t xml:space="preserve">Through these caregiving experiences, the infant develops what psychologist Erik Erikson termed "basic </w:t>
      </w:r>
      <w:proofErr w:type="gramStart"/>
      <w:r w:rsidRPr="009F4899">
        <w:rPr>
          <w:b/>
          <w:bCs/>
        </w:rPr>
        <w:t>trust"—</w:t>
      </w:r>
      <w:proofErr w:type="gramEnd"/>
      <w:r w:rsidRPr="009F4899">
        <w:rPr>
          <w:b/>
          <w:bCs/>
        </w:rPr>
        <w:t xml:space="preserve">a fundamental sense that the world is safe and responsive to needs. The source materials describe this outcome: "At the end of the symbiotic period, the child has acquired fundamental </w:t>
      </w:r>
      <w:proofErr w:type="spellStart"/>
      <w:r w:rsidRPr="009F4899">
        <w:rPr>
          <w:b/>
          <w:bCs/>
        </w:rPr>
        <w:t>knowlege</w:t>
      </w:r>
      <w:proofErr w:type="spellEnd"/>
      <w:r w:rsidRPr="009F4899">
        <w:rPr>
          <w:b/>
          <w:bCs/>
        </w:rPr>
        <w:t xml:space="preserve"> of the new environment that Will always </w:t>
      </w:r>
      <w:proofErr w:type="spellStart"/>
      <w:r w:rsidRPr="009F4899">
        <w:rPr>
          <w:b/>
          <w:bCs/>
        </w:rPr>
        <w:t>incfluence</w:t>
      </w:r>
      <w:proofErr w:type="spellEnd"/>
      <w:r w:rsidRPr="009F4899">
        <w:rPr>
          <w:b/>
          <w:bCs/>
        </w:rPr>
        <w:t xml:space="preserve"> his </w:t>
      </w:r>
      <w:proofErr w:type="spellStart"/>
      <w:r w:rsidRPr="009F4899">
        <w:rPr>
          <w:b/>
          <w:bCs/>
        </w:rPr>
        <w:t>visión</w:t>
      </w:r>
      <w:proofErr w:type="spellEnd"/>
      <w:r w:rsidRPr="009F4899">
        <w:rPr>
          <w:b/>
          <w:bCs/>
        </w:rPr>
        <w:t xml:space="preserve"> of the world. If the </w:t>
      </w:r>
      <w:proofErr w:type="spellStart"/>
      <w:r w:rsidRPr="009F4899">
        <w:rPr>
          <w:b/>
          <w:bCs/>
        </w:rPr>
        <w:t>visión</w:t>
      </w:r>
      <w:proofErr w:type="spellEnd"/>
      <w:r w:rsidRPr="009F4899">
        <w:rPr>
          <w:b/>
          <w:bCs/>
        </w:rPr>
        <w:t xml:space="preserve"> is positive, the child Will have a 'basic trust' in the world and will think of it as a place where his needs can be fulfilled."</w:t>
      </w:r>
    </w:p>
    <w:p w14:paraId="6512A377" w14:textId="77777777" w:rsidR="004516CE" w:rsidRPr="009F4899" w:rsidRDefault="004516CE" w:rsidP="00DE5498">
      <w:pPr>
        <w:rPr>
          <w:b/>
          <w:bCs/>
        </w:rPr>
      </w:pPr>
      <w:r w:rsidRPr="009F4899">
        <w:rPr>
          <w:b/>
          <w:bCs/>
        </w:rPr>
        <w:t xml:space="preserve">This basic trust provides the psychological foundation for all subsequent development, supporting the child's confidence in exploring the environment, forming relationships, and addressing challenges. The source materials note: "La </w:t>
      </w:r>
      <w:proofErr w:type="spellStart"/>
      <w:r w:rsidRPr="009F4899">
        <w:rPr>
          <w:b/>
          <w:bCs/>
        </w:rPr>
        <w:t>confianza</w:t>
      </w:r>
      <w:proofErr w:type="spellEnd"/>
      <w:r w:rsidRPr="009F4899">
        <w:rPr>
          <w:b/>
          <w:bCs/>
        </w:rPr>
        <w:t xml:space="preserve"> </w:t>
      </w:r>
      <w:proofErr w:type="spellStart"/>
      <w:r w:rsidRPr="009F4899">
        <w:rPr>
          <w:b/>
          <w:bCs/>
        </w:rPr>
        <w:t>básica</w:t>
      </w:r>
      <w:proofErr w:type="spellEnd"/>
      <w:r w:rsidRPr="009F4899">
        <w:rPr>
          <w:b/>
          <w:bCs/>
        </w:rPr>
        <w:t xml:space="preserve"> </w:t>
      </w:r>
      <w:proofErr w:type="spellStart"/>
      <w:r w:rsidRPr="009F4899">
        <w:rPr>
          <w:b/>
          <w:bCs/>
        </w:rPr>
        <w:t>consiste</w:t>
      </w:r>
      <w:proofErr w:type="spellEnd"/>
      <w:r w:rsidRPr="009F4899">
        <w:rPr>
          <w:b/>
          <w:bCs/>
        </w:rPr>
        <w:t xml:space="preserve"> </w:t>
      </w:r>
      <w:proofErr w:type="spellStart"/>
      <w:r w:rsidRPr="009F4899">
        <w:rPr>
          <w:b/>
          <w:bCs/>
        </w:rPr>
        <w:t>en</w:t>
      </w:r>
      <w:proofErr w:type="spellEnd"/>
      <w:r w:rsidRPr="009F4899">
        <w:rPr>
          <w:b/>
          <w:bCs/>
        </w:rPr>
        <w:t xml:space="preserve"> </w:t>
      </w:r>
      <w:proofErr w:type="spellStart"/>
      <w:r w:rsidRPr="009F4899">
        <w:rPr>
          <w:b/>
          <w:bCs/>
        </w:rPr>
        <w:t>percibir</w:t>
      </w:r>
      <w:proofErr w:type="spellEnd"/>
      <w:r w:rsidRPr="009F4899">
        <w:rPr>
          <w:b/>
          <w:bCs/>
        </w:rPr>
        <w:t xml:space="preserve"> al </w:t>
      </w:r>
      <w:proofErr w:type="spellStart"/>
      <w:r w:rsidRPr="009F4899">
        <w:rPr>
          <w:b/>
          <w:bCs/>
        </w:rPr>
        <w:t>mundo</w:t>
      </w:r>
      <w:proofErr w:type="spellEnd"/>
      <w:r w:rsidRPr="009F4899">
        <w:rPr>
          <w:b/>
          <w:bCs/>
        </w:rPr>
        <w:t xml:space="preserve"> </w:t>
      </w:r>
      <w:proofErr w:type="spellStart"/>
      <w:r w:rsidRPr="009F4899">
        <w:rPr>
          <w:b/>
          <w:bCs/>
        </w:rPr>
        <w:t>como</w:t>
      </w:r>
      <w:proofErr w:type="spellEnd"/>
      <w:r w:rsidRPr="009F4899">
        <w:rPr>
          <w:b/>
          <w:bCs/>
        </w:rPr>
        <w:t xml:space="preserve"> un </w:t>
      </w:r>
      <w:proofErr w:type="spellStart"/>
      <w:r w:rsidRPr="009F4899">
        <w:rPr>
          <w:b/>
          <w:bCs/>
        </w:rPr>
        <w:t>lugar</w:t>
      </w:r>
      <w:proofErr w:type="spellEnd"/>
      <w:r w:rsidRPr="009F4899">
        <w:rPr>
          <w:b/>
          <w:bCs/>
        </w:rPr>
        <w:t xml:space="preserve"> </w:t>
      </w:r>
      <w:proofErr w:type="spellStart"/>
      <w:r w:rsidRPr="009F4899">
        <w:rPr>
          <w:b/>
          <w:bCs/>
        </w:rPr>
        <w:t>seguro</w:t>
      </w:r>
      <w:proofErr w:type="spellEnd"/>
      <w:r w:rsidRPr="009F4899">
        <w:rPr>
          <w:b/>
          <w:bCs/>
        </w:rPr>
        <w:t xml:space="preserve">. Con la </w:t>
      </w:r>
      <w:proofErr w:type="spellStart"/>
      <w:r w:rsidRPr="009F4899">
        <w:rPr>
          <w:b/>
          <w:bCs/>
        </w:rPr>
        <w:t>construcción</w:t>
      </w:r>
      <w:proofErr w:type="spellEnd"/>
      <w:r w:rsidRPr="009F4899">
        <w:rPr>
          <w:b/>
          <w:bCs/>
        </w:rPr>
        <w:t xml:space="preserve"> de la </w:t>
      </w:r>
      <w:proofErr w:type="spellStart"/>
      <w:r w:rsidRPr="009F4899">
        <w:rPr>
          <w:b/>
          <w:bCs/>
        </w:rPr>
        <w:t>confianza</w:t>
      </w:r>
      <w:proofErr w:type="spellEnd"/>
      <w:r w:rsidRPr="009F4899">
        <w:rPr>
          <w:b/>
          <w:bCs/>
        </w:rPr>
        <w:t xml:space="preserve"> </w:t>
      </w:r>
      <w:proofErr w:type="spellStart"/>
      <w:r w:rsidRPr="009F4899">
        <w:rPr>
          <w:b/>
          <w:bCs/>
        </w:rPr>
        <w:t>básica</w:t>
      </w:r>
      <w:proofErr w:type="spellEnd"/>
      <w:r w:rsidRPr="009F4899">
        <w:rPr>
          <w:b/>
          <w:bCs/>
        </w:rPr>
        <w:t xml:space="preserve"> </w:t>
      </w:r>
      <w:proofErr w:type="spellStart"/>
      <w:r w:rsidRPr="009F4899">
        <w:rPr>
          <w:b/>
          <w:bCs/>
        </w:rPr>
        <w:t>el</w:t>
      </w:r>
      <w:proofErr w:type="spellEnd"/>
      <w:r w:rsidRPr="009F4899">
        <w:rPr>
          <w:b/>
          <w:bCs/>
        </w:rPr>
        <w:t xml:space="preserve"> </w:t>
      </w:r>
      <w:proofErr w:type="spellStart"/>
      <w:r w:rsidRPr="009F4899">
        <w:rPr>
          <w:b/>
          <w:bCs/>
        </w:rPr>
        <w:t>individuo</w:t>
      </w:r>
      <w:proofErr w:type="spellEnd"/>
      <w:r w:rsidRPr="009F4899">
        <w:rPr>
          <w:b/>
          <w:bCs/>
        </w:rPr>
        <w:t xml:space="preserve"> se </w:t>
      </w:r>
      <w:proofErr w:type="spellStart"/>
      <w:r w:rsidRPr="009F4899">
        <w:rPr>
          <w:b/>
          <w:bCs/>
        </w:rPr>
        <w:t>tiene</w:t>
      </w:r>
      <w:proofErr w:type="spellEnd"/>
      <w:r w:rsidRPr="009F4899">
        <w:rPr>
          <w:b/>
          <w:bCs/>
        </w:rPr>
        <w:t xml:space="preserve"> </w:t>
      </w:r>
      <w:proofErr w:type="spellStart"/>
      <w:r w:rsidRPr="009F4899">
        <w:rPr>
          <w:b/>
          <w:bCs/>
        </w:rPr>
        <w:t>una</w:t>
      </w:r>
      <w:proofErr w:type="spellEnd"/>
      <w:r w:rsidRPr="009F4899">
        <w:rPr>
          <w:b/>
          <w:bCs/>
        </w:rPr>
        <w:t xml:space="preserve"> </w:t>
      </w:r>
      <w:proofErr w:type="spellStart"/>
      <w:r w:rsidRPr="009F4899">
        <w:rPr>
          <w:b/>
          <w:bCs/>
        </w:rPr>
        <w:t>actitud</w:t>
      </w:r>
      <w:proofErr w:type="spellEnd"/>
      <w:r w:rsidRPr="009F4899">
        <w:rPr>
          <w:b/>
          <w:bCs/>
        </w:rPr>
        <w:t xml:space="preserve"> de que, </w:t>
      </w:r>
      <w:proofErr w:type="spellStart"/>
      <w:r w:rsidRPr="009F4899">
        <w:rPr>
          <w:b/>
          <w:bCs/>
        </w:rPr>
        <w:t>aunque</w:t>
      </w:r>
      <w:proofErr w:type="spellEnd"/>
      <w:r w:rsidRPr="009F4899">
        <w:rPr>
          <w:b/>
          <w:bCs/>
        </w:rPr>
        <w:t xml:space="preserve"> la </w:t>
      </w:r>
      <w:proofErr w:type="spellStart"/>
      <w:r w:rsidRPr="009F4899">
        <w:rPr>
          <w:b/>
          <w:bCs/>
        </w:rPr>
        <w:t>situación</w:t>
      </w:r>
      <w:proofErr w:type="spellEnd"/>
      <w:r w:rsidRPr="009F4899">
        <w:rPr>
          <w:b/>
          <w:bCs/>
        </w:rPr>
        <w:t xml:space="preserve"> </w:t>
      </w:r>
      <w:proofErr w:type="spellStart"/>
      <w:r w:rsidRPr="009F4899">
        <w:rPr>
          <w:b/>
          <w:bCs/>
        </w:rPr>
        <w:t>esté</w:t>
      </w:r>
      <w:proofErr w:type="spellEnd"/>
      <w:r w:rsidRPr="009F4899">
        <w:rPr>
          <w:b/>
          <w:bCs/>
        </w:rPr>
        <w:t xml:space="preserve"> </w:t>
      </w:r>
      <w:proofErr w:type="spellStart"/>
      <w:r w:rsidRPr="009F4899">
        <w:rPr>
          <w:b/>
          <w:bCs/>
        </w:rPr>
        <w:t>complicada</w:t>
      </w:r>
      <w:proofErr w:type="spellEnd"/>
      <w:r w:rsidRPr="009F4899">
        <w:rPr>
          <w:b/>
          <w:bCs/>
        </w:rPr>
        <w:t xml:space="preserve">, o </w:t>
      </w:r>
      <w:proofErr w:type="spellStart"/>
      <w:r w:rsidRPr="009F4899">
        <w:rPr>
          <w:b/>
          <w:bCs/>
        </w:rPr>
        <w:t>por</w:t>
      </w:r>
      <w:proofErr w:type="spellEnd"/>
      <w:r w:rsidRPr="009F4899">
        <w:rPr>
          <w:b/>
          <w:bCs/>
        </w:rPr>
        <w:t xml:space="preserve"> </w:t>
      </w:r>
      <w:proofErr w:type="spellStart"/>
      <w:r w:rsidRPr="009F4899">
        <w:rPr>
          <w:b/>
          <w:bCs/>
        </w:rPr>
        <w:t>más</w:t>
      </w:r>
      <w:proofErr w:type="spellEnd"/>
      <w:r w:rsidRPr="009F4899">
        <w:rPr>
          <w:b/>
          <w:bCs/>
        </w:rPr>
        <w:t xml:space="preserve"> </w:t>
      </w:r>
      <w:proofErr w:type="spellStart"/>
      <w:r w:rsidRPr="009F4899">
        <w:rPr>
          <w:b/>
          <w:bCs/>
        </w:rPr>
        <w:t>difícil</w:t>
      </w:r>
      <w:proofErr w:type="spellEnd"/>
      <w:r w:rsidRPr="009F4899">
        <w:rPr>
          <w:b/>
          <w:bCs/>
        </w:rPr>
        <w:t xml:space="preserve">, es la </w:t>
      </w:r>
      <w:proofErr w:type="spellStart"/>
      <w:r w:rsidRPr="009F4899">
        <w:rPr>
          <w:b/>
          <w:bCs/>
        </w:rPr>
        <w:t>capacidad</w:t>
      </w:r>
      <w:proofErr w:type="spellEnd"/>
      <w:r w:rsidRPr="009F4899">
        <w:rPr>
          <w:b/>
          <w:bCs/>
        </w:rPr>
        <w:t xml:space="preserve"> de </w:t>
      </w:r>
      <w:proofErr w:type="spellStart"/>
      <w:r w:rsidRPr="009F4899">
        <w:rPr>
          <w:b/>
          <w:bCs/>
        </w:rPr>
        <w:t>poder</w:t>
      </w:r>
      <w:proofErr w:type="spellEnd"/>
      <w:r w:rsidRPr="009F4899">
        <w:rPr>
          <w:b/>
          <w:bCs/>
        </w:rPr>
        <w:t xml:space="preserve"> </w:t>
      </w:r>
      <w:proofErr w:type="spellStart"/>
      <w:r w:rsidRPr="009F4899">
        <w:rPr>
          <w:b/>
          <w:bCs/>
        </w:rPr>
        <w:t>salir</w:t>
      </w:r>
      <w:proofErr w:type="spellEnd"/>
      <w:r w:rsidRPr="009F4899">
        <w:rPr>
          <w:b/>
          <w:bCs/>
        </w:rPr>
        <w:t xml:space="preserve"> </w:t>
      </w:r>
      <w:proofErr w:type="spellStart"/>
      <w:r w:rsidRPr="009F4899">
        <w:rPr>
          <w:b/>
          <w:bCs/>
        </w:rPr>
        <w:t>adelante</w:t>
      </w:r>
      <w:proofErr w:type="spellEnd"/>
      <w:r w:rsidRPr="009F4899">
        <w:rPr>
          <w:b/>
          <w:bCs/>
        </w:rPr>
        <w:t xml:space="preserve"> con </w:t>
      </w:r>
      <w:proofErr w:type="spellStart"/>
      <w:r w:rsidRPr="009F4899">
        <w:rPr>
          <w:b/>
          <w:bCs/>
        </w:rPr>
        <w:t>apoyo</w:t>
      </w:r>
      <w:proofErr w:type="spellEnd"/>
      <w:r w:rsidRPr="009F4899">
        <w:rPr>
          <w:b/>
          <w:bCs/>
        </w:rPr>
        <w:t>" (Basic trust consists of perceiving the world as a safe place. With the construction of basic trust, the individual has an attitude that, however complicated or difficult the situation, they have the capacity to move forward with support).</w:t>
      </w:r>
    </w:p>
    <w:p w14:paraId="17160757" w14:textId="77777777" w:rsidR="004516CE" w:rsidRPr="009F4899" w:rsidRDefault="004516CE" w:rsidP="00DE5498">
      <w:pPr>
        <w:pStyle w:val="Heading3"/>
      </w:pPr>
      <w:r w:rsidRPr="009F4899">
        <w:t>The Process of Separation-Individuation</w:t>
      </w:r>
    </w:p>
    <w:p w14:paraId="432458CA" w14:textId="77777777" w:rsidR="004516CE" w:rsidRPr="009F4899" w:rsidRDefault="004516CE" w:rsidP="00DE5498">
      <w:pPr>
        <w:rPr>
          <w:b/>
          <w:bCs/>
        </w:rPr>
      </w:pPr>
      <w:r w:rsidRPr="009F4899">
        <w:rPr>
          <w:b/>
          <w:bCs/>
        </w:rPr>
        <w:t>While attachment provides essential security, separation-</w:t>
      </w:r>
      <w:proofErr w:type="gramStart"/>
      <w:r w:rsidRPr="009F4899">
        <w:rPr>
          <w:b/>
          <w:bCs/>
        </w:rPr>
        <w:t>individuation—</w:t>
      </w:r>
      <w:proofErr w:type="gramEnd"/>
      <w:r w:rsidRPr="009F4899">
        <w:rPr>
          <w:b/>
          <w:bCs/>
        </w:rPr>
        <w:t xml:space="preserve">the gradual process of differentiating from caregivers and developing autonomous identity—enables the child to become a distinct </w:t>
      </w:r>
      <w:proofErr w:type="spellStart"/>
      <w:r w:rsidRPr="009F4899">
        <w:rPr>
          <w:b/>
          <w:bCs/>
        </w:rPr>
        <w:t>self capable</w:t>
      </w:r>
      <w:proofErr w:type="spellEnd"/>
      <w:r w:rsidRPr="009F4899">
        <w:rPr>
          <w:b/>
          <w:bCs/>
        </w:rPr>
        <w:t xml:space="preserve"> of independent functioning. This process begins within the context of secure attachment and proceeds through a series of developments that balance growing independence with continuing connection. The source materials note: "Through this process, the child not only develops generic human capabilities but becomes a specific human being of their time and place through the absorption of cultural elements."</w:t>
      </w:r>
    </w:p>
    <w:p w14:paraId="646F2276" w14:textId="77777777" w:rsidR="004516CE" w:rsidRPr="009F4899" w:rsidRDefault="004516CE" w:rsidP="00DE5498">
      <w:pPr>
        <w:rPr>
          <w:b/>
          <w:bCs/>
        </w:rPr>
      </w:pPr>
      <w:r w:rsidRPr="009F4899">
        <w:rPr>
          <w:b/>
          <w:bCs/>
        </w:rPr>
        <w:t>Key phases in this separation-individuation process include:</w:t>
      </w:r>
    </w:p>
    <w:p w14:paraId="1689E3FC" w14:textId="77777777" w:rsidR="004516CE" w:rsidRPr="009F4899" w:rsidRDefault="004516CE" w:rsidP="00DE5498">
      <w:pPr>
        <w:numPr>
          <w:ilvl w:val="0"/>
          <w:numId w:val="521"/>
        </w:numPr>
        <w:rPr>
          <w:b/>
          <w:bCs/>
        </w:rPr>
      </w:pPr>
      <w:r w:rsidRPr="009F4899">
        <w:rPr>
          <w:b/>
          <w:bCs/>
        </w:rPr>
        <w:t xml:space="preserve">Physiological regulation - Initially, the infant depends entirely on caregivers for regulation of basic physiological states. Gradually, they develop </w:t>
      </w:r>
      <w:proofErr w:type="gramStart"/>
      <w:r w:rsidRPr="009F4899">
        <w:rPr>
          <w:b/>
          <w:bCs/>
        </w:rPr>
        <w:t>increasing</w:t>
      </w:r>
      <w:proofErr w:type="gramEnd"/>
      <w:r w:rsidRPr="009F4899">
        <w:rPr>
          <w:b/>
          <w:bCs/>
        </w:rPr>
        <w:t xml:space="preserve"> capacity for self-regulation of sleep, feeding, and bodily functions. The source materials emphasize the importance of toilet learning in this process: "It is a process in which the child will be able to develop that he can self-regulate, be independent, be self-reliant, etc."</w:t>
      </w:r>
    </w:p>
    <w:p w14:paraId="42FBE93A" w14:textId="77777777" w:rsidR="004516CE" w:rsidRPr="009F4899" w:rsidRDefault="004516CE" w:rsidP="00DE5498">
      <w:pPr>
        <w:numPr>
          <w:ilvl w:val="0"/>
          <w:numId w:val="521"/>
        </w:numPr>
        <w:rPr>
          <w:b/>
          <w:bCs/>
        </w:rPr>
      </w:pPr>
      <w:r w:rsidRPr="009F4899">
        <w:rPr>
          <w:b/>
          <w:bCs/>
        </w:rPr>
        <w:t xml:space="preserve">Physical separation - As mobility develops, the child begins to move away from caregivers to explore the environment, returning periodically for emotional refueling. This physical separation supports the development of spatial </w:t>
      </w:r>
      <w:r w:rsidRPr="009F4899">
        <w:rPr>
          <w:b/>
          <w:bCs/>
        </w:rPr>
        <w:lastRenderedPageBreak/>
        <w:t>awareness and environmental competence. The source materials describe this development: "As he explores the environment, he will seek the mother from time to time. This will allow the child to develop the figure of the good mother; as it will allow the child to feel safe to explore, experiment, and to trust the world."</w:t>
      </w:r>
    </w:p>
    <w:p w14:paraId="552F3621" w14:textId="77777777" w:rsidR="004516CE" w:rsidRPr="009F4899" w:rsidRDefault="004516CE" w:rsidP="00DE5498">
      <w:pPr>
        <w:numPr>
          <w:ilvl w:val="0"/>
          <w:numId w:val="521"/>
        </w:numPr>
        <w:rPr>
          <w:b/>
          <w:bCs/>
        </w:rPr>
      </w:pPr>
      <w:r w:rsidRPr="009F4899">
        <w:rPr>
          <w:b/>
          <w:bCs/>
        </w:rPr>
        <w:t xml:space="preserve">Psychological differentiation - The child gradually develops awareness of themselves as a separate being with distinct thoughts, feelings, and desires. This psychological differentiation supports the development of self-awareness and identity. The source materials describe a key moment in this process: "Crisis of emergence of </w:t>
      </w:r>
      <w:proofErr w:type="gramStart"/>
      <w:r w:rsidRPr="009F4899">
        <w:rPr>
          <w:b/>
          <w:bCs/>
        </w:rPr>
        <w:t>the self</w:t>
      </w:r>
      <w:proofErr w:type="gramEnd"/>
      <w:r w:rsidRPr="009F4899">
        <w:rPr>
          <w:b/>
          <w:bCs/>
        </w:rPr>
        <w:t xml:space="preserve">-consciousness... Moment in which the child realizes that he can move by himself. Through </w:t>
      </w:r>
      <w:proofErr w:type="gramStart"/>
      <w:r w:rsidRPr="009F4899">
        <w:rPr>
          <w:b/>
          <w:bCs/>
        </w:rPr>
        <w:t>experience</w:t>
      </w:r>
      <w:proofErr w:type="gramEnd"/>
      <w:r w:rsidRPr="009F4899">
        <w:rPr>
          <w:b/>
          <w:bCs/>
        </w:rPr>
        <w:t xml:space="preserve"> increase understanding with the </w:t>
      </w:r>
      <w:proofErr w:type="gramStart"/>
      <w:r w:rsidRPr="009F4899">
        <w:rPr>
          <w:b/>
          <w:bCs/>
        </w:rPr>
        <w:t>environment, and</w:t>
      </w:r>
      <w:proofErr w:type="gramEnd"/>
      <w:r w:rsidRPr="009F4899">
        <w:rPr>
          <w:b/>
          <w:bCs/>
        </w:rPr>
        <w:t xml:space="preserve"> understands he can be independent."</w:t>
      </w:r>
    </w:p>
    <w:p w14:paraId="0F3C6496" w14:textId="77777777" w:rsidR="004516CE" w:rsidRPr="009F4899" w:rsidRDefault="004516CE" w:rsidP="00DE5498">
      <w:pPr>
        <w:numPr>
          <w:ilvl w:val="0"/>
          <w:numId w:val="521"/>
        </w:numPr>
        <w:rPr>
          <w:b/>
          <w:bCs/>
        </w:rPr>
      </w:pPr>
      <w:r w:rsidRPr="009F4899">
        <w:rPr>
          <w:b/>
          <w:bCs/>
        </w:rPr>
        <w:t xml:space="preserve">Emotional independence - The child develops </w:t>
      </w:r>
      <w:proofErr w:type="gramStart"/>
      <w:r w:rsidRPr="009F4899">
        <w:rPr>
          <w:b/>
          <w:bCs/>
        </w:rPr>
        <w:t>increasing</w:t>
      </w:r>
      <w:proofErr w:type="gramEnd"/>
      <w:r w:rsidRPr="009F4899">
        <w:rPr>
          <w:b/>
          <w:bCs/>
        </w:rPr>
        <w:t xml:space="preserve"> capacity to regulate their own emotional states, identify and express feelings appropriately, and maintain emotional equilibrium across varying circumstances. This emotional independence supports resilience and social competence. The source materials note the importance of "Proper identification and naming of emotions" in this process.</w:t>
      </w:r>
    </w:p>
    <w:p w14:paraId="1AEB84BE" w14:textId="77777777" w:rsidR="004516CE" w:rsidRPr="009F4899" w:rsidRDefault="004516CE" w:rsidP="00DE5498">
      <w:pPr>
        <w:numPr>
          <w:ilvl w:val="0"/>
          <w:numId w:val="521"/>
        </w:numPr>
        <w:rPr>
          <w:b/>
          <w:bCs/>
        </w:rPr>
      </w:pPr>
      <w:r w:rsidRPr="009F4899">
        <w:rPr>
          <w:b/>
          <w:bCs/>
        </w:rPr>
        <w:t>Volitional autonomy - The child increasingly makes choices based on internal guidance rather than external direction, developing the capacity for self-determined action. This volitional autonomy supports the development of responsibility and moral agency. The source materials describe this as the "oppositional crisis" when the child experiences "power upon the environment" through decision-making.</w:t>
      </w:r>
    </w:p>
    <w:p w14:paraId="585033FB" w14:textId="77777777" w:rsidR="004516CE" w:rsidRPr="009F4899" w:rsidRDefault="004516CE" w:rsidP="00DE5498">
      <w:pPr>
        <w:rPr>
          <w:b/>
          <w:bCs/>
        </w:rPr>
      </w:pPr>
      <w:r w:rsidRPr="009F4899">
        <w:rPr>
          <w:b/>
          <w:bCs/>
        </w:rPr>
        <w:t>The process of separation-individuation does not involve severing attachment but rather transforming it from exclusive dependence to a balanced relationship that supports both connection and autonomy. The source materials emphasize: "Attachment and separation... They both are constants, go hand in hand, and are directly proportionate to each other."</w:t>
      </w:r>
    </w:p>
    <w:p w14:paraId="17E6FE8D" w14:textId="77777777" w:rsidR="004516CE" w:rsidRPr="009F4899" w:rsidRDefault="004516CE" w:rsidP="00DE5498">
      <w:pPr>
        <w:pStyle w:val="Heading3"/>
      </w:pPr>
      <w:r w:rsidRPr="009F4899">
        <w:t>Disorders of Attachment and Separation</w:t>
      </w:r>
    </w:p>
    <w:p w14:paraId="13C01CF3" w14:textId="77777777" w:rsidR="004516CE" w:rsidRPr="009F4899" w:rsidRDefault="004516CE" w:rsidP="00DE5498">
      <w:pPr>
        <w:rPr>
          <w:b/>
          <w:bCs/>
        </w:rPr>
      </w:pPr>
      <w:r w:rsidRPr="009F4899">
        <w:rPr>
          <w:b/>
          <w:bCs/>
        </w:rPr>
        <w:t>Disruptions in the normal processes of attachment and separation can significantly impact the development of the psychical embryo, creating patterns that may persist throughout life. These disorders can result from various factors, including caregiver unavailability, inappropriate responses to the child's needs, or environmental circumstances that interfere with secure bonding.</w:t>
      </w:r>
    </w:p>
    <w:p w14:paraId="4C2352D2" w14:textId="77777777" w:rsidR="004516CE" w:rsidRPr="009F4899" w:rsidRDefault="004516CE" w:rsidP="00DE5498">
      <w:pPr>
        <w:rPr>
          <w:b/>
          <w:bCs/>
        </w:rPr>
      </w:pPr>
      <w:r w:rsidRPr="009F4899">
        <w:rPr>
          <w:b/>
          <w:bCs/>
        </w:rPr>
        <w:lastRenderedPageBreak/>
        <w:t>The source materials identify several key attachment disorders that can affect psychological development:</w:t>
      </w:r>
    </w:p>
    <w:p w14:paraId="022D1324" w14:textId="77777777" w:rsidR="004516CE" w:rsidRPr="009F4899" w:rsidRDefault="004516CE" w:rsidP="00DE5498">
      <w:pPr>
        <w:numPr>
          <w:ilvl w:val="0"/>
          <w:numId w:val="522"/>
        </w:numPr>
        <w:rPr>
          <w:b/>
          <w:bCs/>
        </w:rPr>
      </w:pPr>
      <w:r w:rsidRPr="009F4899">
        <w:rPr>
          <w:b/>
          <w:bCs/>
        </w:rPr>
        <w:t xml:space="preserve">Maternal Attachment Disorder - Occurs during the first two months when the mother is absent physically or emotionally, preventing the formation of secure attachment. The source materials describe the consequences: "The special bond needs to be created with the primary </w:t>
      </w:r>
      <w:proofErr w:type="gramStart"/>
      <w:r w:rsidRPr="009F4899">
        <w:rPr>
          <w:b/>
          <w:bCs/>
        </w:rPr>
        <w:t>caretaker, and</w:t>
      </w:r>
      <w:proofErr w:type="gramEnd"/>
      <w:r w:rsidRPr="009F4899">
        <w:rPr>
          <w:b/>
          <w:bCs/>
        </w:rPr>
        <w:t xml:space="preserve"> creates problems for the rest of their life in creating trust in the environment, and others. The child will blame </w:t>
      </w:r>
      <w:proofErr w:type="gramStart"/>
      <w:r w:rsidRPr="009F4899">
        <w:rPr>
          <w:b/>
          <w:bCs/>
        </w:rPr>
        <w:t>oneself, and</w:t>
      </w:r>
      <w:proofErr w:type="gramEnd"/>
      <w:r w:rsidRPr="009F4899">
        <w:rPr>
          <w:b/>
          <w:bCs/>
        </w:rPr>
        <w:t xml:space="preserve"> consider themselves as worthless."</w:t>
      </w:r>
    </w:p>
    <w:p w14:paraId="1643FF2F" w14:textId="77777777" w:rsidR="004516CE" w:rsidRPr="009F4899" w:rsidRDefault="004516CE" w:rsidP="00DE5498">
      <w:pPr>
        <w:numPr>
          <w:ilvl w:val="0"/>
          <w:numId w:val="522"/>
        </w:numPr>
        <w:rPr>
          <w:b/>
          <w:bCs/>
        </w:rPr>
      </w:pPr>
      <w:r w:rsidRPr="009F4899">
        <w:rPr>
          <w:b/>
          <w:bCs/>
        </w:rPr>
        <w:t xml:space="preserve">Family Attachment Disorder - Occurs between ages two and five when family crises or adult preoccupation prevents the child from forming deep bonds with family members. The source materials note: "The attachment at this age will allow children on how to behave in </w:t>
      </w:r>
      <w:proofErr w:type="gramStart"/>
      <w:r w:rsidRPr="009F4899">
        <w:rPr>
          <w:b/>
          <w:bCs/>
        </w:rPr>
        <w:t>the society</w:t>
      </w:r>
      <w:proofErr w:type="gramEnd"/>
      <w:r w:rsidRPr="009F4899">
        <w:rPr>
          <w:b/>
          <w:bCs/>
        </w:rPr>
        <w:t>, trust in others, role in society."</w:t>
      </w:r>
    </w:p>
    <w:p w14:paraId="49A15CE8" w14:textId="77777777" w:rsidR="004516CE" w:rsidRPr="009F4899" w:rsidRDefault="004516CE" w:rsidP="00DE5498">
      <w:pPr>
        <w:numPr>
          <w:ilvl w:val="0"/>
          <w:numId w:val="522"/>
        </w:numPr>
        <w:rPr>
          <w:b/>
          <w:bCs/>
        </w:rPr>
      </w:pPr>
      <w:r w:rsidRPr="009F4899">
        <w:rPr>
          <w:b/>
          <w:bCs/>
        </w:rPr>
        <w:t xml:space="preserve">School Attachment Disorder - Occurs between ages six and twelve when the child fails to secure relationships with peers, teachers, and the broader school community. The source materials emphasize: "This stage has an important aspect for the attachment to society. Adults should help </w:t>
      </w:r>
      <w:proofErr w:type="gramStart"/>
      <w:r w:rsidRPr="009F4899">
        <w:rPr>
          <w:b/>
          <w:bCs/>
        </w:rPr>
        <w:t>child</w:t>
      </w:r>
      <w:proofErr w:type="gramEnd"/>
      <w:r w:rsidRPr="009F4899">
        <w:rPr>
          <w:b/>
          <w:bCs/>
        </w:rPr>
        <w:t xml:space="preserve"> to attach to the environment, and peers."</w:t>
      </w:r>
    </w:p>
    <w:p w14:paraId="4E760EEA" w14:textId="77777777" w:rsidR="004516CE" w:rsidRPr="009F4899" w:rsidRDefault="004516CE" w:rsidP="00DE5498">
      <w:pPr>
        <w:rPr>
          <w:b/>
          <w:bCs/>
        </w:rPr>
      </w:pPr>
      <w:r w:rsidRPr="009F4899">
        <w:rPr>
          <w:b/>
          <w:bCs/>
        </w:rPr>
        <w:t xml:space="preserve">These attachment disorders can manifest in various ways, including difficulty forming trusting relationships, problems with emotional regulation, negative self-concept, and social withdrawal. The source materials note: "If the attachments are healthy, the child will create </w:t>
      </w:r>
      <w:proofErr w:type="gramStart"/>
      <w:r w:rsidRPr="009F4899">
        <w:rPr>
          <w:b/>
          <w:bCs/>
        </w:rPr>
        <w:t>a healthy</w:t>
      </w:r>
      <w:proofErr w:type="gramEnd"/>
      <w:r w:rsidRPr="009F4899">
        <w:rPr>
          <w:b/>
          <w:bCs/>
        </w:rPr>
        <w:t xml:space="preserve"> trust, patterns to make relationships, independence, self-worth, self-esteem, self-confidence and the possibility to develop fully."</w:t>
      </w:r>
    </w:p>
    <w:p w14:paraId="222710A9" w14:textId="77777777" w:rsidR="004516CE" w:rsidRPr="009F4899" w:rsidRDefault="004516CE" w:rsidP="00DE5498">
      <w:pPr>
        <w:rPr>
          <w:b/>
          <w:bCs/>
        </w:rPr>
      </w:pPr>
      <w:r w:rsidRPr="009F4899">
        <w:rPr>
          <w:b/>
          <w:bCs/>
        </w:rPr>
        <w:t xml:space="preserve">Disorders of separation can occur when the child's developing autonomy is either inappropriately restricted or insufficiently supported. These disorders may manifest as excessive dependency, difficulty with transitions, separation anxiety, or premature pseudo-independence that masks underlying insecurity. The source materials emphasize: "The quality of this separation </w:t>
      </w:r>
      <w:proofErr w:type="spellStart"/>
      <w:r w:rsidRPr="009F4899">
        <w:rPr>
          <w:b/>
          <w:bCs/>
        </w:rPr>
        <w:t>va</w:t>
      </w:r>
      <w:proofErr w:type="spellEnd"/>
      <w:r w:rsidRPr="009F4899">
        <w:rPr>
          <w:b/>
          <w:bCs/>
        </w:rPr>
        <w:t xml:space="preserve"> a </w:t>
      </w:r>
      <w:proofErr w:type="spellStart"/>
      <w:r w:rsidRPr="009F4899">
        <w:rPr>
          <w:b/>
          <w:bCs/>
        </w:rPr>
        <w:t>depender</w:t>
      </w:r>
      <w:proofErr w:type="spellEnd"/>
      <w:r w:rsidRPr="009F4899">
        <w:rPr>
          <w:b/>
          <w:bCs/>
        </w:rPr>
        <w:t xml:space="preserve"> de la </w:t>
      </w:r>
      <w:proofErr w:type="spellStart"/>
      <w:r w:rsidRPr="009F4899">
        <w:rPr>
          <w:b/>
          <w:bCs/>
        </w:rPr>
        <w:t>calidad</w:t>
      </w:r>
      <w:proofErr w:type="spellEnd"/>
      <w:r w:rsidRPr="009F4899">
        <w:rPr>
          <w:b/>
          <w:bCs/>
        </w:rPr>
        <w:t xml:space="preserve"> del </w:t>
      </w:r>
      <w:proofErr w:type="spellStart"/>
      <w:r w:rsidRPr="009F4899">
        <w:rPr>
          <w:b/>
          <w:bCs/>
        </w:rPr>
        <w:t>apego</w:t>
      </w:r>
      <w:proofErr w:type="spellEnd"/>
      <w:r w:rsidRPr="009F4899">
        <w:rPr>
          <w:b/>
          <w:bCs/>
        </w:rPr>
        <w:t>" (The quality of this separation will depend on the quality of the attachment).</w:t>
      </w:r>
    </w:p>
    <w:p w14:paraId="4FB6DB37" w14:textId="77777777" w:rsidR="004516CE" w:rsidRPr="009F4899" w:rsidRDefault="004516CE" w:rsidP="00DE5498">
      <w:pPr>
        <w:rPr>
          <w:b/>
          <w:bCs/>
        </w:rPr>
      </w:pPr>
      <w:r w:rsidRPr="009F4899">
        <w:rPr>
          <w:b/>
          <w:bCs/>
        </w:rPr>
        <w:t>Understanding these potential disorders highlights the critical importance of supporting both secure attachment and appropriate separation during the psychical embryo's development. By recognizing signs of attachment or separation difficulties, adults can provide targeted support that addresses underlying needs rather than merely responding to symptomatic behaviors. The source materials emphasize: "The adult needs to prepare the physical and non-physical environment, including full presence of the adult."</w:t>
      </w:r>
    </w:p>
    <w:p w14:paraId="3504B32F" w14:textId="77777777" w:rsidR="004516CE" w:rsidRPr="009F4899" w:rsidRDefault="004516CE" w:rsidP="00DE5498">
      <w:pPr>
        <w:pStyle w:val="Heading3"/>
      </w:pPr>
      <w:r w:rsidRPr="009F4899">
        <w:lastRenderedPageBreak/>
        <w:t>Supporting Healthy Attachment and Separation</w:t>
      </w:r>
    </w:p>
    <w:p w14:paraId="105AE2A0" w14:textId="77777777" w:rsidR="004516CE" w:rsidRPr="009F4899" w:rsidRDefault="004516CE" w:rsidP="004516CE">
      <w:pPr>
        <w:rPr>
          <w:b/>
          <w:bCs/>
        </w:rPr>
      </w:pPr>
      <w:r w:rsidRPr="009F4899">
        <w:rPr>
          <w:b/>
          <w:bCs/>
        </w:rPr>
        <w:t>Adults can support healthy processes of attachment and separation through various approaches that respond to the child's developmental needs while providing appropriate security and autonomy. These approaches recognize the complementary nature of attachment and separation, supporting both connection and independence as essential aspects of psychological health.</w:t>
      </w:r>
    </w:p>
    <w:p w14:paraId="09B4D1B8" w14:textId="77777777" w:rsidR="004516CE" w:rsidRPr="009F4899" w:rsidRDefault="004516CE" w:rsidP="004516CE">
      <w:pPr>
        <w:rPr>
          <w:b/>
          <w:bCs/>
        </w:rPr>
      </w:pPr>
      <w:r w:rsidRPr="009F4899">
        <w:rPr>
          <w:b/>
          <w:bCs/>
        </w:rPr>
        <w:t>Key approaches to supporting healthy attachment include:</w:t>
      </w:r>
    </w:p>
    <w:p w14:paraId="78DE3F28" w14:textId="77777777" w:rsidR="004516CE" w:rsidRPr="009F4899" w:rsidRDefault="004516CE" w:rsidP="004516CE">
      <w:pPr>
        <w:numPr>
          <w:ilvl w:val="0"/>
          <w:numId w:val="523"/>
        </w:numPr>
        <w:rPr>
          <w:b/>
          <w:bCs/>
        </w:rPr>
      </w:pPr>
      <w:r w:rsidRPr="009F4899">
        <w:rPr>
          <w:b/>
          <w:bCs/>
        </w:rPr>
        <w:t>Responsive caregiving - Attending sensitively to the infant's cues and needs creates the foundation for secure attachment. This responsiveness communicates that the child is valued and that the world is safe and reliable. The source materials emphasize the importance of the adult's "</w:t>
      </w:r>
      <w:proofErr w:type="spellStart"/>
      <w:r w:rsidRPr="009F4899">
        <w:rPr>
          <w:b/>
          <w:bCs/>
        </w:rPr>
        <w:t>presencia</w:t>
      </w:r>
      <w:proofErr w:type="spellEnd"/>
      <w:r w:rsidRPr="009F4899">
        <w:rPr>
          <w:b/>
          <w:bCs/>
        </w:rPr>
        <w:t xml:space="preserve"> </w:t>
      </w:r>
      <w:proofErr w:type="spellStart"/>
      <w:r w:rsidRPr="009F4899">
        <w:rPr>
          <w:b/>
          <w:bCs/>
        </w:rPr>
        <w:t>completa</w:t>
      </w:r>
      <w:proofErr w:type="spellEnd"/>
      <w:r w:rsidRPr="009F4899">
        <w:rPr>
          <w:b/>
          <w:bCs/>
        </w:rPr>
        <w:t xml:space="preserve">, </w:t>
      </w:r>
      <w:proofErr w:type="spellStart"/>
      <w:r w:rsidRPr="009F4899">
        <w:rPr>
          <w:b/>
          <w:bCs/>
        </w:rPr>
        <w:t>más</w:t>
      </w:r>
      <w:proofErr w:type="spellEnd"/>
      <w:r w:rsidRPr="009F4899">
        <w:rPr>
          <w:b/>
          <w:bCs/>
        </w:rPr>
        <w:t xml:space="preserve"> </w:t>
      </w:r>
      <w:proofErr w:type="spellStart"/>
      <w:r w:rsidRPr="009F4899">
        <w:rPr>
          <w:b/>
          <w:bCs/>
        </w:rPr>
        <w:t>allá</w:t>
      </w:r>
      <w:proofErr w:type="spellEnd"/>
      <w:r w:rsidRPr="009F4899">
        <w:rPr>
          <w:b/>
          <w:bCs/>
        </w:rPr>
        <w:t xml:space="preserve"> de la </w:t>
      </w:r>
      <w:proofErr w:type="spellStart"/>
      <w:r w:rsidRPr="009F4899">
        <w:rPr>
          <w:b/>
          <w:bCs/>
        </w:rPr>
        <w:t>presencia</w:t>
      </w:r>
      <w:proofErr w:type="spellEnd"/>
      <w:r w:rsidRPr="009F4899">
        <w:rPr>
          <w:b/>
          <w:bCs/>
        </w:rPr>
        <w:t xml:space="preserve"> </w:t>
      </w:r>
      <w:proofErr w:type="spellStart"/>
      <w:r w:rsidRPr="009F4899">
        <w:rPr>
          <w:b/>
          <w:bCs/>
        </w:rPr>
        <w:t>física</w:t>
      </w:r>
      <w:proofErr w:type="spellEnd"/>
      <w:r w:rsidRPr="009F4899">
        <w:rPr>
          <w:b/>
          <w:bCs/>
        </w:rPr>
        <w:t>" (complete presence, beyond physical presence).</w:t>
      </w:r>
    </w:p>
    <w:p w14:paraId="0129CE08" w14:textId="77777777" w:rsidR="004516CE" w:rsidRPr="009F4899" w:rsidRDefault="004516CE" w:rsidP="004516CE">
      <w:pPr>
        <w:numPr>
          <w:ilvl w:val="0"/>
          <w:numId w:val="523"/>
        </w:numPr>
        <w:rPr>
          <w:b/>
          <w:bCs/>
        </w:rPr>
      </w:pPr>
      <w:r w:rsidRPr="009F4899">
        <w:rPr>
          <w:b/>
          <w:bCs/>
        </w:rPr>
        <w:t xml:space="preserve">Physical contact - Providing appropriate holding, carrying, and touch supports the development of body awareness, emotional security, and sensory integration. The source materials note: "El principal punto de </w:t>
      </w:r>
      <w:proofErr w:type="spellStart"/>
      <w:r w:rsidRPr="009F4899">
        <w:rPr>
          <w:b/>
          <w:bCs/>
        </w:rPr>
        <w:t>conexión</w:t>
      </w:r>
      <w:proofErr w:type="spellEnd"/>
      <w:r w:rsidRPr="009F4899">
        <w:rPr>
          <w:b/>
          <w:bCs/>
        </w:rPr>
        <w:t xml:space="preserve"> entre la madre y </w:t>
      </w:r>
      <w:proofErr w:type="spellStart"/>
      <w:r w:rsidRPr="009F4899">
        <w:rPr>
          <w:b/>
          <w:bCs/>
        </w:rPr>
        <w:t>el</w:t>
      </w:r>
      <w:proofErr w:type="spellEnd"/>
      <w:r w:rsidRPr="009F4899">
        <w:rPr>
          <w:b/>
          <w:bCs/>
        </w:rPr>
        <w:t xml:space="preserve"> </w:t>
      </w:r>
      <w:proofErr w:type="spellStart"/>
      <w:r w:rsidRPr="009F4899">
        <w:rPr>
          <w:b/>
          <w:bCs/>
        </w:rPr>
        <w:t>niño</w:t>
      </w:r>
      <w:proofErr w:type="spellEnd"/>
      <w:r w:rsidRPr="009F4899">
        <w:rPr>
          <w:b/>
          <w:bCs/>
        </w:rPr>
        <w:t xml:space="preserve"> </w:t>
      </w:r>
      <w:proofErr w:type="spellStart"/>
      <w:r w:rsidRPr="009F4899">
        <w:rPr>
          <w:b/>
          <w:bCs/>
        </w:rPr>
        <w:t>va</w:t>
      </w:r>
      <w:proofErr w:type="spellEnd"/>
      <w:r w:rsidRPr="009F4899">
        <w:rPr>
          <w:b/>
          <w:bCs/>
        </w:rPr>
        <w:t xml:space="preserve"> a ser </w:t>
      </w:r>
      <w:proofErr w:type="spellStart"/>
      <w:r w:rsidRPr="009F4899">
        <w:rPr>
          <w:b/>
          <w:bCs/>
        </w:rPr>
        <w:t>por</w:t>
      </w:r>
      <w:proofErr w:type="spellEnd"/>
      <w:r w:rsidRPr="009F4899">
        <w:rPr>
          <w:b/>
          <w:bCs/>
        </w:rPr>
        <w:t xml:space="preserve"> la </w:t>
      </w:r>
      <w:proofErr w:type="spellStart"/>
      <w:r w:rsidRPr="009F4899">
        <w:rPr>
          <w:b/>
          <w:bCs/>
        </w:rPr>
        <w:t>piel</w:t>
      </w:r>
      <w:proofErr w:type="spellEnd"/>
      <w:r w:rsidRPr="009F4899">
        <w:rPr>
          <w:b/>
          <w:bCs/>
        </w:rPr>
        <w:t xml:space="preserve">, </w:t>
      </w:r>
      <w:proofErr w:type="spellStart"/>
      <w:r w:rsidRPr="009F4899">
        <w:rPr>
          <w:b/>
          <w:bCs/>
        </w:rPr>
        <w:t>mientras</w:t>
      </w:r>
      <w:proofErr w:type="spellEnd"/>
      <w:r w:rsidRPr="009F4899">
        <w:rPr>
          <w:b/>
          <w:bCs/>
        </w:rPr>
        <w:t xml:space="preserve"> que la </w:t>
      </w:r>
      <w:proofErr w:type="spellStart"/>
      <w:r w:rsidRPr="009F4899">
        <w:rPr>
          <w:b/>
          <w:bCs/>
        </w:rPr>
        <w:t>visión</w:t>
      </w:r>
      <w:proofErr w:type="spellEnd"/>
      <w:r w:rsidRPr="009F4899">
        <w:rPr>
          <w:b/>
          <w:bCs/>
        </w:rPr>
        <w:t xml:space="preserve"> se </w:t>
      </w:r>
      <w:proofErr w:type="spellStart"/>
      <w:r w:rsidRPr="009F4899">
        <w:rPr>
          <w:b/>
          <w:bCs/>
        </w:rPr>
        <w:t>va</w:t>
      </w:r>
      <w:proofErr w:type="spellEnd"/>
      <w:r w:rsidRPr="009F4899">
        <w:rPr>
          <w:b/>
          <w:bCs/>
        </w:rPr>
        <w:t xml:space="preserve"> </w:t>
      </w:r>
      <w:proofErr w:type="gramStart"/>
      <w:r w:rsidRPr="009F4899">
        <w:rPr>
          <w:b/>
          <w:bCs/>
        </w:rPr>
        <w:t>a</w:t>
      </w:r>
      <w:proofErr w:type="gramEnd"/>
      <w:r w:rsidRPr="009F4899">
        <w:rPr>
          <w:b/>
          <w:bCs/>
        </w:rPr>
        <w:t xml:space="preserve"> </w:t>
      </w:r>
      <w:proofErr w:type="spellStart"/>
      <w:r w:rsidRPr="009F4899">
        <w:rPr>
          <w:b/>
          <w:bCs/>
        </w:rPr>
        <w:t>ir</w:t>
      </w:r>
      <w:proofErr w:type="spellEnd"/>
      <w:r w:rsidRPr="009F4899">
        <w:rPr>
          <w:b/>
          <w:bCs/>
        </w:rPr>
        <w:t xml:space="preserve"> </w:t>
      </w:r>
      <w:proofErr w:type="spellStart"/>
      <w:r w:rsidRPr="009F4899">
        <w:rPr>
          <w:b/>
          <w:bCs/>
        </w:rPr>
        <w:t>desarrollando</w:t>
      </w:r>
      <w:proofErr w:type="spellEnd"/>
      <w:r w:rsidRPr="009F4899">
        <w:rPr>
          <w:b/>
          <w:bCs/>
        </w:rPr>
        <w:t xml:space="preserve">. </w:t>
      </w:r>
      <w:proofErr w:type="spellStart"/>
      <w:r w:rsidRPr="009F4899">
        <w:rPr>
          <w:b/>
          <w:bCs/>
        </w:rPr>
        <w:t>Siendo</w:t>
      </w:r>
      <w:proofErr w:type="spellEnd"/>
      <w:r w:rsidRPr="009F4899">
        <w:rPr>
          <w:b/>
          <w:bCs/>
        </w:rPr>
        <w:t xml:space="preserve"> clave para la </w:t>
      </w:r>
      <w:proofErr w:type="spellStart"/>
      <w:r w:rsidRPr="009F4899">
        <w:rPr>
          <w:b/>
          <w:bCs/>
        </w:rPr>
        <w:t>formación</w:t>
      </w:r>
      <w:proofErr w:type="spellEnd"/>
      <w:r w:rsidRPr="009F4899">
        <w:rPr>
          <w:b/>
          <w:bCs/>
        </w:rPr>
        <w:t xml:space="preserve"> del </w:t>
      </w:r>
      <w:proofErr w:type="spellStart"/>
      <w:r w:rsidRPr="009F4899">
        <w:rPr>
          <w:b/>
          <w:bCs/>
        </w:rPr>
        <w:t>yo</w:t>
      </w:r>
      <w:proofErr w:type="spellEnd"/>
      <w:r w:rsidRPr="009F4899">
        <w:rPr>
          <w:b/>
          <w:bCs/>
        </w:rPr>
        <w:t xml:space="preserve">, y </w:t>
      </w:r>
      <w:proofErr w:type="spellStart"/>
      <w:r w:rsidRPr="009F4899">
        <w:rPr>
          <w:b/>
          <w:bCs/>
        </w:rPr>
        <w:t>entendimiento</w:t>
      </w:r>
      <w:proofErr w:type="spellEnd"/>
      <w:r w:rsidRPr="009F4899">
        <w:rPr>
          <w:b/>
          <w:bCs/>
        </w:rPr>
        <w:t xml:space="preserve"> de </w:t>
      </w:r>
      <w:proofErr w:type="spellStart"/>
      <w:r w:rsidRPr="009F4899">
        <w:rPr>
          <w:b/>
          <w:bCs/>
        </w:rPr>
        <w:t>su</w:t>
      </w:r>
      <w:proofErr w:type="spellEnd"/>
      <w:r w:rsidRPr="009F4899">
        <w:rPr>
          <w:b/>
          <w:bCs/>
        </w:rPr>
        <w:t xml:space="preserve"> </w:t>
      </w:r>
      <w:proofErr w:type="spellStart"/>
      <w:r w:rsidRPr="009F4899">
        <w:rPr>
          <w:b/>
          <w:bCs/>
        </w:rPr>
        <w:t>cuerpo</w:t>
      </w:r>
      <w:proofErr w:type="spellEnd"/>
      <w:r w:rsidRPr="009F4899">
        <w:rPr>
          <w:b/>
          <w:bCs/>
        </w:rPr>
        <w:t>" (The main point of connection between the mother and child will be through the skin, while vision will develop gradually. This is key for the formation of the self and understanding of their body).</w:t>
      </w:r>
    </w:p>
    <w:p w14:paraId="3BD1BCFB" w14:textId="77777777" w:rsidR="004516CE" w:rsidRPr="009F4899" w:rsidRDefault="004516CE" w:rsidP="004516CE">
      <w:pPr>
        <w:numPr>
          <w:ilvl w:val="0"/>
          <w:numId w:val="523"/>
        </w:numPr>
        <w:rPr>
          <w:b/>
          <w:bCs/>
        </w:rPr>
      </w:pPr>
      <w:r w:rsidRPr="009F4899">
        <w:rPr>
          <w:b/>
          <w:bCs/>
        </w:rPr>
        <w:t xml:space="preserve">Emotional </w:t>
      </w:r>
      <w:proofErr w:type="gramStart"/>
      <w:r w:rsidRPr="009F4899">
        <w:rPr>
          <w:b/>
          <w:bCs/>
        </w:rPr>
        <w:t>attunement</w:t>
      </w:r>
      <w:proofErr w:type="gramEnd"/>
      <w:r w:rsidRPr="009F4899">
        <w:rPr>
          <w:b/>
          <w:bCs/>
        </w:rPr>
        <w:t xml:space="preserve"> - Resonating with the child's emotional states, reflecting their feelings, and providing appropriate regulation support emotional development and security. The source materials emphasize the importance of the adult's "emotional authenticity and regulation" in supporting the child's emotional development.</w:t>
      </w:r>
    </w:p>
    <w:p w14:paraId="784BCC3D" w14:textId="77777777" w:rsidR="004516CE" w:rsidRPr="009F4899" w:rsidRDefault="004516CE" w:rsidP="004516CE">
      <w:pPr>
        <w:numPr>
          <w:ilvl w:val="0"/>
          <w:numId w:val="523"/>
        </w:numPr>
        <w:rPr>
          <w:b/>
          <w:bCs/>
        </w:rPr>
      </w:pPr>
      <w:r w:rsidRPr="009F4899">
        <w:rPr>
          <w:b/>
          <w:bCs/>
        </w:rPr>
        <w:t>Predictable presence - Maintaining reliability and consistency in caregiving creates the security that allows the child to explore with confidence. This predictability supports the development of basic trust in the world. The source materials note the importance of "consistency in the environment and adults" for healthy development.</w:t>
      </w:r>
    </w:p>
    <w:p w14:paraId="0EE72A69" w14:textId="77777777" w:rsidR="004516CE" w:rsidRPr="009F4899" w:rsidRDefault="004516CE" w:rsidP="004516CE">
      <w:pPr>
        <w:numPr>
          <w:ilvl w:val="0"/>
          <w:numId w:val="523"/>
        </w:numPr>
        <w:rPr>
          <w:b/>
          <w:bCs/>
        </w:rPr>
      </w:pPr>
      <w:r w:rsidRPr="009F4899">
        <w:rPr>
          <w:b/>
          <w:bCs/>
        </w:rPr>
        <w:t xml:space="preserve">Joyful engagement - Sharing positive emotional experiences through play, conversation, and daily activities strengthens attachment bonds while supporting social and cognitive development. The source materials emphasize: </w:t>
      </w:r>
      <w:r w:rsidRPr="009F4899">
        <w:rPr>
          <w:b/>
          <w:bCs/>
        </w:rPr>
        <w:lastRenderedPageBreak/>
        <w:t>"The joy of life from the adult will impact the development of the child in a positive manner."</w:t>
      </w:r>
    </w:p>
    <w:p w14:paraId="5552C780" w14:textId="77777777" w:rsidR="004516CE" w:rsidRPr="009F4899" w:rsidRDefault="004516CE" w:rsidP="004516CE">
      <w:pPr>
        <w:rPr>
          <w:b/>
          <w:bCs/>
        </w:rPr>
      </w:pPr>
      <w:r w:rsidRPr="009F4899">
        <w:rPr>
          <w:b/>
          <w:bCs/>
        </w:rPr>
        <w:t>Key approaches to supporting healthy separation include:</w:t>
      </w:r>
    </w:p>
    <w:p w14:paraId="63BC4CAB" w14:textId="77777777" w:rsidR="004516CE" w:rsidRPr="009F4899" w:rsidRDefault="004516CE" w:rsidP="004516CE">
      <w:pPr>
        <w:numPr>
          <w:ilvl w:val="0"/>
          <w:numId w:val="524"/>
        </w:numPr>
        <w:rPr>
          <w:b/>
          <w:bCs/>
        </w:rPr>
      </w:pPr>
      <w:r w:rsidRPr="009F4899">
        <w:rPr>
          <w:b/>
          <w:bCs/>
        </w:rPr>
        <w:t>Respect for growing capabilities - Recognizing and supporting the child's developing abilities enables them to exercise increasing autonomy within secure boundaries. This respect communicates confidence in the child's capacity for independence. The source materials emphasize: "To follow the child means to follow their needs and thus preparing the environment with the necessary nutrients."</w:t>
      </w:r>
    </w:p>
    <w:p w14:paraId="49D62DC9" w14:textId="77777777" w:rsidR="004516CE" w:rsidRPr="009F4899" w:rsidRDefault="004516CE" w:rsidP="004516CE">
      <w:pPr>
        <w:numPr>
          <w:ilvl w:val="0"/>
          <w:numId w:val="524"/>
        </w:numPr>
        <w:rPr>
          <w:b/>
          <w:bCs/>
        </w:rPr>
      </w:pPr>
      <w:r w:rsidRPr="009F4899">
        <w:rPr>
          <w:b/>
          <w:bCs/>
        </w:rPr>
        <w:t>Gradual transitions - Providing appropriate preparation and support for separations helps the child develop confidence in their ability to function independently. These supported transitions bridge the gap between attachment and autonomy. The source materials emphasize: "There is a right moment for everything and everything should be done at the right moment."</w:t>
      </w:r>
    </w:p>
    <w:p w14:paraId="38A766EA" w14:textId="77777777" w:rsidR="004516CE" w:rsidRPr="009F4899" w:rsidRDefault="004516CE" w:rsidP="004516CE">
      <w:pPr>
        <w:numPr>
          <w:ilvl w:val="0"/>
          <w:numId w:val="524"/>
        </w:numPr>
        <w:rPr>
          <w:b/>
          <w:bCs/>
        </w:rPr>
      </w:pPr>
      <w:r w:rsidRPr="009F4899">
        <w:rPr>
          <w:b/>
          <w:bCs/>
        </w:rPr>
        <w:t>Emotional availability during exploration - Maintaining connection while the child explores supports both independence and security. This emotional availability provides a secure base from which the child can venture and to which they can return when needed. The source materials describe: "As he explores the environment, he will seek the mother from time to time."</w:t>
      </w:r>
    </w:p>
    <w:p w14:paraId="0923F242" w14:textId="77777777" w:rsidR="004516CE" w:rsidRPr="0098455A" w:rsidRDefault="004516CE" w:rsidP="004516CE">
      <w:pPr>
        <w:numPr>
          <w:ilvl w:val="0"/>
          <w:numId w:val="525"/>
        </w:numPr>
      </w:pPr>
      <w:r w:rsidRPr="0098455A">
        <w:t xml:space="preserve">Support for frustration tolerance - Allowing the child to experience manageable challenges develops resilience and confidence in their ability to address difficulties. This frustration tolerance supports the development of persistence and problem-solving capabilities. The source materials note: "Sin </w:t>
      </w:r>
      <w:proofErr w:type="spellStart"/>
      <w:r w:rsidRPr="0098455A">
        <w:t>desafíos</w:t>
      </w:r>
      <w:proofErr w:type="spellEnd"/>
      <w:r w:rsidRPr="0098455A">
        <w:t xml:space="preserve">, </w:t>
      </w:r>
      <w:proofErr w:type="spellStart"/>
      <w:r w:rsidRPr="0098455A">
        <w:t>ni</w:t>
      </w:r>
      <w:proofErr w:type="spellEnd"/>
      <w:r w:rsidRPr="0098455A">
        <w:t xml:space="preserve"> </w:t>
      </w:r>
      <w:proofErr w:type="spellStart"/>
      <w:r w:rsidRPr="0098455A">
        <w:t>reto</w:t>
      </w:r>
      <w:proofErr w:type="spellEnd"/>
      <w:r w:rsidRPr="0098455A">
        <w:t xml:space="preserve">, </w:t>
      </w:r>
      <w:proofErr w:type="spellStart"/>
      <w:r w:rsidRPr="0098455A">
        <w:t>el</w:t>
      </w:r>
      <w:proofErr w:type="spellEnd"/>
      <w:r w:rsidRPr="0098455A">
        <w:t xml:space="preserve"> </w:t>
      </w:r>
      <w:proofErr w:type="spellStart"/>
      <w:r w:rsidRPr="0098455A">
        <w:t>niño</w:t>
      </w:r>
      <w:proofErr w:type="spellEnd"/>
      <w:r w:rsidRPr="0098455A">
        <w:t xml:space="preserve"> no </w:t>
      </w:r>
      <w:proofErr w:type="spellStart"/>
      <w:r w:rsidRPr="0098455A">
        <w:t>busca</w:t>
      </w:r>
      <w:proofErr w:type="spellEnd"/>
      <w:r w:rsidRPr="0098455A">
        <w:t xml:space="preserve"> </w:t>
      </w:r>
      <w:proofErr w:type="spellStart"/>
      <w:r w:rsidRPr="0098455A">
        <w:t>esforzarse</w:t>
      </w:r>
      <w:proofErr w:type="spellEnd"/>
      <w:r w:rsidRPr="0098455A">
        <w:t xml:space="preserve"> para </w:t>
      </w:r>
      <w:proofErr w:type="spellStart"/>
      <w:r w:rsidRPr="0098455A">
        <w:t>mejorar</w:t>
      </w:r>
      <w:proofErr w:type="spellEnd"/>
      <w:r w:rsidRPr="0098455A">
        <w:t>" (Without challenges or trials, the child does not seek to strive to improve).</w:t>
      </w:r>
    </w:p>
    <w:p w14:paraId="431179E2" w14:textId="77777777" w:rsidR="004516CE" w:rsidRPr="0098455A" w:rsidRDefault="004516CE" w:rsidP="004516CE">
      <w:pPr>
        <w:numPr>
          <w:ilvl w:val="0"/>
          <w:numId w:val="525"/>
        </w:numPr>
      </w:pPr>
      <w:r w:rsidRPr="0098455A">
        <w:t>Recognition of independence - Acknowledging and celebrating the child's growing independence reinforces their developing identity as a capable, autonomous individual. This recognition supports the child's confidence in their separateness. The source materials describe the value of supporting "the child becoming aware of his abilities."</w:t>
      </w:r>
    </w:p>
    <w:p w14:paraId="107DBDE1" w14:textId="77777777" w:rsidR="004516CE" w:rsidRPr="0098455A" w:rsidRDefault="004516CE" w:rsidP="004516CE">
      <w:pPr>
        <w:numPr>
          <w:ilvl w:val="0"/>
          <w:numId w:val="525"/>
        </w:numPr>
      </w:pPr>
      <w:r w:rsidRPr="0098455A">
        <w:t xml:space="preserve">Alternative attachment figures - Providing opportunities for the child to form secure relationships with secondary caregivers expands their social network while reducing exclusive dependence on the primary caregiver. These additional relationships support both social development and separation from the primary caregiver. The source materials emphasize: "La </w:t>
      </w:r>
      <w:proofErr w:type="spellStart"/>
      <w:r w:rsidRPr="0098455A">
        <w:t>posibilidad</w:t>
      </w:r>
      <w:proofErr w:type="spellEnd"/>
      <w:r w:rsidRPr="0098455A">
        <w:t xml:space="preserve"> de </w:t>
      </w:r>
      <w:proofErr w:type="spellStart"/>
      <w:r w:rsidRPr="0098455A">
        <w:t>tener</w:t>
      </w:r>
      <w:proofErr w:type="spellEnd"/>
      <w:r w:rsidRPr="0098455A">
        <w:t xml:space="preserve"> </w:t>
      </w:r>
      <w:proofErr w:type="spellStart"/>
      <w:r w:rsidRPr="0098455A">
        <w:t>una</w:t>
      </w:r>
      <w:proofErr w:type="spellEnd"/>
      <w:r w:rsidRPr="0098455A">
        <w:t xml:space="preserve"> </w:t>
      </w:r>
      <w:proofErr w:type="spellStart"/>
      <w:r w:rsidRPr="0098455A">
        <w:t>relación</w:t>
      </w:r>
      <w:proofErr w:type="spellEnd"/>
      <w:r w:rsidRPr="0098455A">
        <w:t xml:space="preserve"> de amor y </w:t>
      </w:r>
      <w:proofErr w:type="spellStart"/>
      <w:r w:rsidRPr="0098455A">
        <w:lastRenderedPageBreak/>
        <w:t>cuidado</w:t>
      </w:r>
      <w:proofErr w:type="spellEnd"/>
      <w:r w:rsidRPr="0098455A">
        <w:t xml:space="preserve">, </w:t>
      </w:r>
      <w:proofErr w:type="spellStart"/>
      <w:r w:rsidRPr="0098455A">
        <w:t>distinto</w:t>
      </w:r>
      <w:proofErr w:type="spellEnd"/>
      <w:r w:rsidRPr="0098455A">
        <w:t xml:space="preserve"> a la de la madre, </w:t>
      </w:r>
      <w:proofErr w:type="spellStart"/>
      <w:r w:rsidRPr="0098455A">
        <w:t>permitirá</w:t>
      </w:r>
      <w:proofErr w:type="spellEnd"/>
      <w:r w:rsidRPr="0098455A">
        <w:t xml:space="preserve"> al </w:t>
      </w:r>
      <w:proofErr w:type="spellStart"/>
      <w:r w:rsidRPr="0098455A">
        <w:t>niño</w:t>
      </w:r>
      <w:proofErr w:type="spellEnd"/>
      <w:r w:rsidRPr="0098455A">
        <w:t xml:space="preserve"> </w:t>
      </w:r>
      <w:proofErr w:type="spellStart"/>
      <w:r w:rsidRPr="0098455A">
        <w:t>diferenciarse</w:t>
      </w:r>
      <w:proofErr w:type="spellEnd"/>
      <w:r w:rsidRPr="0098455A">
        <w:t xml:space="preserve">, y un </w:t>
      </w:r>
      <w:proofErr w:type="spellStart"/>
      <w:r w:rsidRPr="0098455A">
        <w:t>proceso</w:t>
      </w:r>
      <w:proofErr w:type="spellEnd"/>
      <w:r w:rsidRPr="0098455A">
        <w:t xml:space="preserve"> </w:t>
      </w:r>
      <w:proofErr w:type="spellStart"/>
      <w:r w:rsidRPr="0098455A">
        <w:t>más</w:t>
      </w:r>
      <w:proofErr w:type="spellEnd"/>
      <w:r w:rsidRPr="0098455A">
        <w:t xml:space="preserve"> </w:t>
      </w:r>
      <w:proofErr w:type="spellStart"/>
      <w:r w:rsidRPr="0098455A">
        <w:t>sano</w:t>
      </w:r>
      <w:proofErr w:type="spellEnd"/>
      <w:r w:rsidRPr="0098455A">
        <w:t xml:space="preserve"> de </w:t>
      </w:r>
      <w:proofErr w:type="spellStart"/>
      <w:r w:rsidRPr="0098455A">
        <w:t>individuación</w:t>
      </w:r>
      <w:proofErr w:type="spellEnd"/>
      <w:r w:rsidRPr="0098455A">
        <w:t>" (The possibility of having a relationship of love and care, different from that of the mother, will allow the child to differentiate themselves, and a healthier process of individuation).</w:t>
      </w:r>
    </w:p>
    <w:p w14:paraId="42EA0DFF" w14:textId="77777777" w:rsidR="004516CE" w:rsidRPr="0098455A" w:rsidRDefault="004516CE" w:rsidP="004516CE">
      <w:r w:rsidRPr="0098455A">
        <w:t>By implementing these approaches to supporting both attachment and separation, adults can help children develop the secure foundation and growing autonomy that characterize healthy psychological development. This balanced support recognizes that attachment and separation are not opposing forces but complementary processes that together enable the child to become a secure, confident, and independent individual. The source materials emphasize: "Attachment has to be how we lead life with all our self, creating a healthy attachment, and that will enable a healthy separation."</w:t>
      </w:r>
    </w:p>
    <w:p w14:paraId="2827BE63" w14:textId="77777777" w:rsidR="004516CE" w:rsidRPr="0098455A" w:rsidRDefault="004516CE" w:rsidP="004516CE">
      <w:r w:rsidRPr="0098455A">
        <w:t>The processes of attachment and separation thus represent fundamental aspects of the psychical embryo's development, creating the psychological foundation upon which all subsequent growth builds. By understanding these processes and providing appropriate support for both security and autonomy, adults can help children develop the basic trust and growing independence that support lifelong psychological health and social functioning. The source materials conclude: "Trust life to separate and join."</w:t>
      </w:r>
    </w:p>
    <w:p w14:paraId="17BFB223" w14:textId="77777777" w:rsidR="004516CE" w:rsidRPr="0098455A" w:rsidRDefault="004516CE" w:rsidP="00DE5498">
      <w:pPr>
        <w:pStyle w:val="Heading2"/>
      </w:pPr>
      <w:r w:rsidRPr="0098455A">
        <w:t>Educational Implications of the Psychical Embryo Concept</w:t>
      </w:r>
    </w:p>
    <w:p w14:paraId="302197D9" w14:textId="77777777" w:rsidR="004516CE" w:rsidRPr="0098455A" w:rsidRDefault="004516CE" w:rsidP="00DE5498">
      <w:r w:rsidRPr="0098455A">
        <w:t xml:space="preserve">The concept of the psychical embryo has profound implications for educational practice, fundamentally reorienting our approach to supporting children's development. Rather than viewing education as the transmission of knowledge or skills from adult to child, </w:t>
      </w:r>
      <w:proofErr w:type="gramStart"/>
      <w:r w:rsidRPr="0098455A">
        <w:t>this understanding frames</w:t>
      </w:r>
      <w:proofErr w:type="gramEnd"/>
      <w:r w:rsidRPr="0098455A">
        <w:t xml:space="preserve"> education as the creation of conditions that support the child's self-construction according to internal developmental imperatives. This shift in perspective transforms our understanding of the educational environment, the role of the adult, the nature of curriculum, and the evaluation of development.</w:t>
      </w:r>
    </w:p>
    <w:p w14:paraId="13CB1CFA" w14:textId="77777777" w:rsidR="004516CE" w:rsidRPr="0098455A" w:rsidRDefault="004516CE" w:rsidP="00DE5498">
      <w:pPr>
        <w:pStyle w:val="Heading3"/>
      </w:pPr>
      <w:r w:rsidRPr="0098455A">
        <w:t>The Prepared Environment as Educational Context</w:t>
      </w:r>
    </w:p>
    <w:p w14:paraId="72235EAF" w14:textId="77777777" w:rsidR="004516CE" w:rsidRPr="0098455A" w:rsidRDefault="004516CE" w:rsidP="00DE5498">
      <w:r w:rsidRPr="0098455A">
        <w:t>The concept of the psychical embryo suggests that the primary educational task is not instruction but the preparation of environments that provide appropriate "nutrients" for psychological development. These prepared environments serve as the external womb within which the psychical embryo develops, offering experiences that support the formation of psychical organs through active engagement rather than passive reception.</w:t>
      </w:r>
    </w:p>
    <w:p w14:paraId="51F464CC" w14:textId="77777777" w:rsidR="004516CE" w:rsidRPr="0098455A" w:rsidRDefault="004516CE" w:rsidP="00DE5498">
      <w:r w:rsidRPr="0098455A">
        <w:t>Key characteristics of these prepared environments include:</w:t>
      </w:r>
    </w:p>
    <w:p w14:paraId="27CBBE74" w14:textId="77777777" w:rsidR="004516CE" w:rsidRPr="0098455A" w:rsidRDefault="004516CE" w:rsidP="00DE5498">
      <w:pPr>
        <w:numPr>
          <w:ilvl w:val="0"/>
          <w:numId w:val="526"/>
        </w:numPr>
      </w:pPr>
      <w:r w:rsidRPr="0098455A">
        <w:t xml:space="preserve">Developmental appropriateness - Environments must correspond to the specific developmental needs and sensitive periods of the children they serve. The source </w:t>
      </w:r>
      <w:r w:rsidRPr="0098455A">
        <w:lastRenderedPageBreak/>
        <w:t>materials emphasize: "The nutrients needed by the child change during the different stages of physical pregnancy; the same happens with nonphysical pregnancy. These nutrients have to be in specific quantities at specific times."</w:t>
      </w:r>
    </w:p>
    <w:p w14:paraId="4E562189" w14:textId="77777777" w:rsidR="004516CE" w:rsidRPr="0098455A" w:rsidRDefault="004516CE" w:rsidP="00DE5498">
      <w:pPr>
        <w:numPr>
          <w:ilvl w:val="0"/>
          <w:numId w:val="526"/>
        </w:numPr>
      </w:pPr>
      <w:r w:rsidRPr="0098455A">
        <w:t xml:space="preserve">Order and clarity - Logical organization, clear boundaries, and freedom from unnecessary complexity support the child's developing sense of order and ability to make meaningful choices. The source materials emphasize: "Order and consistency are key to </w:t>
      </w:r>
      <w:proofErr w:type="gramStart"/>
      <w:r w:rsidRPr="0098455A">
        <w:t>understand</w:t>
      </w:r>
      <w:proofErr w:type="gramEnd"/>
      <w:r w:rsidRPr="0098455A">
        <w:t>, in both physical and nonphysical aspects of the environment."</w:t>
      </w:r>
    </w:p>
    <w:p w14:paraId="595163DA" w14:textId="77777777" w:rsidR="004516CE" w:rsidRPr="0098455A" w:rsidRDefault="004516CE" w:rsidP="00DE5498">
      <w:pPr>
        <w:numPr>
          <w:ilvl w:val="0"/>
          <w:numId w:val="526"/>
        </w:numPr>
      </w:pPr>
      <w:r w:rsidRPr="0098455A">
        <w:t>Freedom within limits - Balanced freedom that provides opportunities for self-directed activity within appropriate boundaries supports the development of both independence and self-regulation. The source materials warn against both "Inhibition of movement" and "Abandonment" as obstacles to development.</w:t>
      </w:r>
    </w:p>
    <w:p w14:paraId="22708F4B" w14:textId="77777777" w:rsidR="004516CE" w:rsidRPr="0098455A" w:rsidRDefault="004516CE" w:rsidP="00DE5498">
      <w:pPr>
        <w:numPr>
          <w:ilvl w:val="0"/>
          <w:numId w:val="526"/>
        </w:numPr>
      </w:pPr>
      <w:r w:rsidRPr="0098455A">
        <w:t xml:space="preserve">Reality orientation - Authentic materials and activities that connect to the actual world rather than fantasy or artificial simplification provide a foundation for the child's understanding of their environment. The source materials warn against "fantasy in </w:t>
      </w:r>
      <w:proofErr w:type="gramStart"/>
      <w:r w:rsidRPr="0098455A">
        <w:t>environment</w:t>
      </w:r>
      <w:proofErr w:type="gramEnd"/>
      <w:r w:rsidRPr="0098455A">
        <w:t>, unintelligent objects" as potential causes of abandonment.</w:t>
      </w:r>
    </w:p>
    <w:p w14:paraId="5335F5B4" w14:textId="77777777" w:rsidR="004516CE" w:rsidRPr="0098455A" w:rsidRDefault="004516CE" w:rsidP="00DE5498">
      <w:pPr>
        <w:numPr>
          <w:ilvl w:val="0"/>
          <w:numId w:val="526"/>
        </w:numPr>
      </w:pPr>
      <w:r w:rsidRPr="0098455A">
        <w:t>Social cohesion - Communities of mixed ages that support cooperation, mutual respect, and shared responsibility create contexts for social development and cultural transmission. The source materials note that during the period of social behavior development, the child focuses on "the absorption of social customs, manners, and relationship patterns."</w:t>
      </w:r>
    </w:p>
    <w:p w14:paraId="581FE2D7" w14:textId="77777777" w:rsidR="004516CE" w:rsidRPr="0098455A" w:rsidRDefault="004516CE" w:rsidP="00DE5498">
      <w:pPr>
        <w:numPr>
          <w:ilvl w:val="0"/>
          <w:numId w:val="526"/>
        </w:numPr>
      </w:pPr>
      <w:r w:rsidRPr="0098455A">
        <w:t xml:space="preserve">Beauty and harmony - Aesthetically pleasing environments with visual harmony, natural materials, and freedom from clutter support the child's developing aesthetic sense and capacity for appreciation. The normalized child is described as one who "ama </w:t>
      </w:r>
      <w:proofErr w:type="spellStart"/>
      <w:r w:rsidRPr="0098455A">
        <w:t>el</w:t>
      </w:r>
      <w:proofErr w:type="spellEnd"/>
      <w:r w:rsidRPr="0098455A">
        <w:t xml:space="preserve"> </w:t>
      </w:r>
      <w:proofErr w:type="spellStart"/>
      <w:r w:rsidRPr="0098455A">
        <w:t>orden</w:t>
      </w:r>
      <w:proofErr w:type="spellEnd"/>
      <w:r w:rsidRPr="0098455A">
        <w:t>" (loves order).</w:t>
      </w:r>
    </w:p>
    <w:p w14:paraId="5A4E33E3" w14:textId="77777777" w:rsidR="004516CE" w:rsidRPr="0098455A" w:rsidRDefault="004516CE" w:rsidP="00DE5498">
      <w:pPr>
        <w:numPr>
          <w:ilvl w:val="0"/>
          <w:numId w:val="526"/>
        </w:numPr>
      </w:pPr>
      <w:r w:rsidRPr="0098455A">
        <w:t>Accessibility and independence - Materials and activities arranged for independent access and use support the child's growing autonomy and sense of capability. The source materials warn against environments that create dependency through inaccessibility or adult control.</w:t>
      </w:r>
    </w:p>
    <w:p w14:paraId="052966E2" w14:textId="77777777" w:rsidR="004516CE" w:rsidRPr="0098455A" w:rsidRDefault="004516CE" w:rsidP="00DE5498">
      <w:r w:rsidRPr="0098455A">
        <w:t xml:space="preserve">These characteristics create environments that actively support the psychical embryo's development rather than merely containing or entertaining the child. By recognizing the environment as the primary educational "instrument," this approach shifts focus from direct teaching to indirect facilitation of the child's self-construction. The source materials emphasize: "Just as the lenses of the physicist are constructed in accordance with the </w:t>
      </w:r>
      <w:r w:rsidRPr="0098455A">
        <w:lastRenderedPageBreak/>
        <w:t>laws of the refraction of light, so the pedagogic instrument should be based on the psychical manifestations of the child."</w:t>
      </w:r>
    </w:p>
    <w:p w14:paraId="205C904B" w14:textId="77777777" w:rsidR="004516CE" w:rsidRPr="0098455A" w:rsidRDefault="004516CE" w:rsidP="00DE5498">
      <w:pPr>
        <w:pStyle w:val="Heading3"/>
      </w:pPr>
      <w:r w:rsidRPr="0098455A">
        <w:t>The Transformed Role of the Educator</w:t>
      </w:r>
    </w:p>
    <w:p w14:paraId="1A185CD3" w14:textId="77777777" w:rsidR="004516CE" w:rsidRPr="0098455A" w:rsidRDefault="004516CE" w:rsidP="00DE5498">
      <w:r w:rsidRPr="0098455A">
        <w:t>The concept of the psychical embryo transforms our understanding of the educator's role, shifting from direct instruction to more subtle forms of support that respect the child's internal developmental guide. This transformed role requires specific preparation and approaches that differ from traditional teaching methods.</w:t>
      </w:r>
    </w:p>
    <w:p w14:paraId="33ADBA62" w14:textId="77777777" w:rsidR="004516CE" w:rsidRPr="0098455A" w:rsidRDefault="004516CE" w:rsidP="00DE5498">
      <w:r w:rsidRPr="0098455A">
        <w:t>Key aspects of this transformed role include:</w:t>
      </w:r>
    </w:p>
    <w:p w14:paraId="2AD41021" w14:textId="77777777" w:rsidR="004516CE" w:rsidRPr="0098455A" w:rsidRDefault="004516CE" w:rsidP="00DE5498">
      <w:pPr>
        <w:numPr>
          <w:ilvl w:val="0"/>
          <w:numId w:val="527"/>
        </w:numPr>
      </w:pPr>
      <w:r w:rsidRPr="0098455A">
        <w:t xml:space="preserve">Scientific observation - Objective, non-judgmental observation of the child's development provides insight into sensitive periods, developmental needs, and effective </w:t>
      </w:r>
      <w:proofErr w:type="gramStart"/>
      <w:r w:rsidRPr="0098455A">
        <w:t>supports</w:t>
      </w:r>
      <w:proofErr w:type="gramEnd"/>
      <w:r w:rsidRPr="0098455A">
        <w:t>. This observation guides environmental adjustments and appropriate interventions. The source materials emphasize: "Observation is key to realize the lack of dependency, obstacles in the environment, etc."</w:t>
      </w:r>
    </w:p>
    <w:p w14:paraId="247B8341" w14:textId="77777777" w:rsidR="004516CE" w:rsidRPr="0098455A" w:rsidRDefault="004516CE" w:rsidP="00DE5498">
      <w:pPr>
        <w:numPr>
          <w:ilvl w:val="0"/>
          <w:numId w:val="527"/>
        </w:numPr>
      </w:pPr>
      <w:r w:rsidRPr="0098455A">
        <w:t>Environmental preparation - The thoughtful preparation and ongoing adjustment of the physical and social environment based on observed developmental needs represents a primary responsibility of the educator. The source materials emphasize: "To follow the child means to follow their needs and thus preparing the environment with the necessary nutrients."</w:t>
      </w:r>
    </w:p>
    <w:p w14:paraId="3167101C" w14:textId="77777777" w:rsidR="004516CE" w:rsidRPr="0098455A" w:rsidRDefault="004516CE" w:rsidP="00DE5498">
      <w:pPr>
        <w:numPr>
          <w:ilvl w:val="0"/>
          <w:numId w:val="527"/>
        </w:numPr>
      </w:pPr>
      <w:r w:rsidRPr="0098455A">
        <w:t>Demonstration rather than instruction - Precise, clear presentations of materials and activities that show rather than tell enable the child to absorb procedures and concepts through observation and experimentation. The source materials emphasize the importance of "A strong relationship with the right presentation."</w:t>
      </w:r>
    </w:p>
    <w:p w14:paraId="59E1BE30" w14:textId="77777777" w:rsidR="004516CE" w:rsidRPr="0098455A" w:rsidRDefault="004516CE" w:rsidP="00DE5498">
      <w:pPr>
        <w:numPr>
          <w:ilvl w:val="0"/>
          <w:numId w:val="527"/>
        </w:numPr>
      </w:pPr>
      <w:r w:rsidRPr="0098455A">
        <w:t xml:space="preserve">Intervention based on development - Carefully timed assistance that responds to the child's developmental stage and current capabilities </w:t>
      </w:r>
      <w:proofErr w:type="gramStart"/>
      <w:r w:rsidRPr="0098455A">
        <w:t>supports</w:t>
      </w:r>
      <w:proofErr w:type="gramEnd"/>
      <w:r w:rsidRPr="0098455A">
        <w:t xml:space="preserve"> growth without creating dependency. The source materials warn against both "Inhibition of movement" and "Substitution of will" as obstacles to development.</w:t>
      </w:r>
    </w:p>
    <w:p w14:paraId="444A243C" w14:textId="77777777" w:rsidR="004516CE" w:rsidRPr="0098455A" w:rsidRDefault="004516CE" w:rsidP="00DE5498">
      <w:pPr>
        <w:numPr>
          <w:ilvl w:val="0"/>
          <w:numId w:val="527"/>
        </w:numPr>
      </w:pPr>
      <w:r w:rsidRPr="0098455A">
        <w:t>Model of integration - The educator serves as a living example of integrated functioning, demonstrating coherence between thought, feeling, speech, and action. This modeling occurs largely through unconscious absorption rather than explicit instruction. The source materials emphasize: "Every adult is the role model of adults in society, and how self-construction needs to take place."</w:t>
      </w:r>
    </w:p>
    <w:p w14:paraId="6B5CE1BE" w14:textId="77777777" w:rsidR="004516CE" w:rsidRPr="0098455A" w:rsidRDefault="004516CE" w:rsidP="00DE5498">
      <w:pPr>
        <w:numPr>
          <w:ilvl w:val="0"/>
          <w:numId w:val="527"/>
        </w:numPr>
      </w:pPr>
      <w:r w:rsidRPr="0098455A">
        <w:t xml:space="preserve">Guide to culture - The educator serves as a link between the child and the culture, introducing the essential aspects of cultural heritage in ways that can be absorbed </w:t>
      </w:r>
      <w:r w:rsidRPr="0098455A">
        <w:lastRenderedPageBreak/>
        <w:t>and integrated. The source materials note that the child will absorb "ideas of man, incarnating them" from the environment.</w:t>
      </w:r>
    </w:p>
    <w:p w14:paraId="654D2EF5" w14:textId="77777777" w:rsidR="004516CE" w:rsidRPr="0098455A" w:rsidRDefault="004516CE" w:rsidP="00DE5498">
      <w:pPr>
        <w:numPr>
          <w:ilvl w:val="0"/>
          <w:numId w:val="527"/>
        </w:numPr>
      </w:pPr>
      <w:r w:rsidRPr="0098455A">
        <w:t>Remover of obstacles - Perhaps most fundamentally, the educator identifies and addresses obstacles to development, creating pathways for the child's natural unfolding rather than imposing external expectations or timelines. The source materials emphasize: "Prepare the environment so the child may heal thyself."</w:t>
      </w:r>
    </w:p>
    <w:p w14:paraId="5D0F4D6F" w14:textId="77777777" w:rsidR="004516CE" w:rsidRPr="0098455A" w:rsidRDefault="004516CE" w:rsidP="00DE5498">
      <w:r w:rsidRPr="0098455A">
        <w:t>These transformed roles require specific preparation of the adult, focused on developing the qualities and capabilities needed to support the psychical embryo's development effectively. This preparation includes self-awareness, observational skills, environmental design capabilities, precise movement, and emotional regulation. The source materials emphasize: "</w:t>
      </w:r>
      <w:proofErr w:type="spellStart"/>
      <w:r w:rsidRPr="0098455A">
        <w:t>Everyone</w:t>
      </w:r>
      <w:proofErr w:type="spellEnd"/>
      <w:r w:rsidRPr="0098455A">
        <w:t xml:space="preserve"> of these, the only thing the adult can do to make a clear impression is to work with oneself </w:t>
      </w:r>
      <w:proofErr w:type="gramStart"/>
      <w:r w:rsidRPr="0098455A">
        <w:t>in</w:t>
      </w:r>
      <w:proofErr w:type="gramEnd"/>
      <w:r w:rsidRPr="0098455A">
        <w:t xml:space="preserve"> every level, and psychic organ in order to model this properly to the child."</w:t>
      </w:r>
    </w:p>
    <w:p w14:paraId="2F1A92C3" w14:textId="77777777" w:rsidR="004516CE" w:rsidRPr="0098455A" w:rsidRDefault="004516CE" w:rsidP="00DE5498">
      <w:pPr>
        <w:pStyle w:val="Heading3"/>
      </w:pPr>
      <w:r w:rsidRPr="0098455A">
        <w:t>Curriculum as Developmental Support</w:t>
      </w:r>
    </w:p>
    <w:p w14:paraId="297D0AD9" w14:textId="77777777" w:rsidR="004516CE" w:rsidRPr="0098455A" w:rsidRDefault="004516CE" w:rsidP="00DE5498">
      <w:r w:rsidRPr="0098455A">
        <w:t>The concept of the psychical embryo suggests a fundamentally different approach to curriculum, focusing on supporting developmental processes rather than covering predetermined content. This approach recognizes that the child's internal developmental imperatives, rather than external standards or expectations, should guide educational experiences.</w:t>
      </w:r>
    </w:p>
    <w:p w14:paraId="3D15EFAA" w14:textId="77777777" w:rsidR="004516CE" w:rsidRPr="0098455A" w:rsidRDefault="004516CE" w:rsidP="00DE5498">
      <w:r w:rsidRPr="0098455A">
        <w:t>Key aspects of this transformed curriculum include:</w:t>
      </w:r>
    </w:p>
    <w:p w14:paraId="0D981584" w14:textId="77777777" w:rsidR="004516CE" w:rsidRPr="0098455A" w:rsidRDefault="004516CE" w:rsidP="00DE5498">
      <w:pPr>
        <w:numPr>
          <w:ilvl w:val="0"/>
          <w:numId w:val="528"/>
        </w:numPr>
      </w:pPr>
      <w:r w:rsidRPr="0098455A">
        <w:t>Developmental alignment - Activities and materials correspond to sensitive periods and developmental needs rather than arbitrary age-based expectations or external standards. The source materials emphasize: "There is a right moment for everything and everything should be done at the right moment."</w:t>
      </w:r>
    </w:p>
    <w:p w14:paraId="1E7E2ABE" w14:textId="77777777" w:rsidR="004516CE" w:rsidRPr="0098455A" w:rsidRDefault="004516CE" w:rsidP="00DE5498">
      <w:pPr>
        <w:numPr>
          <w:ilvl w:val="0"/>
          <w:numId w:val="528"/>
        </w:numPr>
      </w:pPr>
      <w:r w:rsidRPr="0098455A">
        <w:t>Integration of capabilities - Curriculum experiences engage multiple psychical organs simultaneously, supporting the coordination of movement, language, intelligence, will, and emotions. The source materials emphasize: "A purposeful work will create a concentrated work cycle; integrating intelligence, will, and movement."</w:t>
      </w:r>
    </w:p>
    <w:p w14:paraId="693A80EE" w14:textId="77777777" w:rsidR="004516CE" w:rsidRPr="0098455A" w:rsidRDefault="004516CE" w:rsidP="00DE5498">
      <w:pPr>
        <w:numPr>
          <w:ilvl w:val="0"/>
          <w:numId w:val="528"/>
        </w:numPr>
      </w:pPr>
      <w:r w:rsidRPr="0098455A">
        <w:t xml:space="preserve">Reality-based activities - Authentic, purposeful tasks drawn from real-world activities rather than artificial exercises provide meaningful contexts for skill development and concept formation. The source materials warn against "fantasy in </w:t>
      </w:r>
      <w:proofErr w:type="gramStart"/>
      <w:r w:rsidRPr="0098455A">
        <w:t>environment</w:t>
      </w:r>
      <w:proofErr w:type="gramEnd"/>
      <w:r w:rsidRPr="0098455A">
        <w:t>, unintelligent objects" as potential causes of abandonment.</w:t>
      </w:r>
    </w:p>
    <w:p w14:paraId="0471165D" w14:textId="77777777" w:rsidR="004516CE" w:rsidRPr="0098455A" w:rsidRDefault="004516CE" w:rsidP="00DE5498">
      <w:pPr>
        <w:numPr>
          <w:ilvl w:val="0"/>
          <w:numId w:val="528"/>
        </w:numPr>
      </w:pPr>
      <w:r w:rsidRPr="0098455A">
        <w:lastRenderedPageBreak/>
        <w:t>Cultural relevance - Activities that connect to the essential aspects of cultural heritage enable the child to incarnate their cultural identity through meaningful participation. The source materials note that through such activities, the child becomes "the child of their time and epoch."</w:t>
      </w:r>
    </w:p>
    <w:p w14:paraId="0173907B" w14:textId="77777777" w:rsidR="004516CE" w:rsidRPr="0098455A" w:rsidRDefault="004516CE" w:rsidP="00DE5498">
      <w:pPr>
        <w:numPr>
          <w:ilvl w:val="0"/>
          <w:numId w:val="528"/>
        </w:numPr>
      </w:pPr>
      <w:r w:rsidRPr="0098455A">
        <w:t xml:space="preserve">Progressive challenge - Materials and activities that follow logical progressions from simple to complex support the child's developing capabilities without creating frustration or boredom. The source materials note: "El </w:t>
      </w:r>
      <w:proofErr w:type="spellStart"/>
      <w:r w:rsidRPr="0098455A">
        <w:t>niño</w:t>
      </w:r>
      <w:proofErr w:type="spellEnd"/>
      <w:r w:rsidRPr="0098455A">
        <w:t xml:space="preserve"> </w:t>
      </w:r>
      <w:proofErr w:type="spellStart"/>
      <w:r w:rsidRPr="0098455A">
        <w:t>debe</w:t>
      </w:r>
      <w:proofErr w:type="spellEnd"/>
      <w:r w:rsidRPr="0098455A">
        <w:t xml:space="preserve"> de </w:t>
      </w:r>
      <w:proofErr w:type="spellStart"/>
      <w:r w:rsidRPr="0098455A">
        <w:t>encontrar</w:t>
      </w:r>
      <w:proofErr w:type="spellEnd"/>
      <w:r w:rsidRPr="0098455A">
        <w:t xml:space="preserve"> </w:t>
      </w:r>
      <w:proofErr w:type="spellStart"/>
      <w:r w:rsidRPr="0098455A">
        <w:t>intereses</w:t>
      </w:r>
      <w:proofErr w:type="spellEnd"/>
      <w:r w:rsidRPr="0098455A">
        <w:t xml:space="preserve"> </w:t>
      </w:r>
      <w:proofErr w:type="spellStart"/>
      <w:r w:rsidRPr="0098455A">
        <w:t>progresivos</w:t>
      </w:r>
      <w:proofErr w:type="spellEnd"/>
      <w:r w:rsidRPr="0098455A">
        <w:t xml:space="preserve"> </w:t>
      </w:r>
      <w:proofErr w:type="spellStart"/>
      <w:r w:rsidRPr="0098455A">
        <w:t>en</w:t>
      </w:r>
      <w:proofErr w:type="spellEnd"/>
      <w:r w:rsidRPr="0098455A">
        <w:t xml:space="preserve"> </w:t>
      </w:r>
      <w:proofErr w:type="spellStart"/>
      <w:r w:rsidRPr="0098455A">
        <w:t>el</w:t>
      </w:r>
      <w:proofErr w:type="spellEnd"/>
      <w:r w:rsidRPr="0098455A">
        <w:t xml:space="preserve"> </w:t>
      </w:r>
      <w:proofErr w:type="spellStart"/>
      <w:r w:rsidRPr="0098455A">
        <w:t>ambiente</w:t>
      </w:r>
      <w:proofErr w:type="spellEnd"/>
      <w:r w:rsidRPr="0098455A">
        <w:t>" (The child must find progressive interests in the environment).</w:t>
      </w:r>
    </w:p>
    <w:p w14:paraId="497A75FB" w14:textId="77777777" w:rsidR="004516CE" w:rsidRPr="0098455A" w:rsidRDefault="004516CE" w:rsidP="00DE5498">
      <w:pPr>
        <w:numPr>
          <w:ilvl w:val="0"/>
          <w:numId w:val="528"/>
        </w:numPr>
      </w:pPr>
      <w:r w:rsidRPr="0098455A">
        <w:t>Freedom of choice and pace - Opportunities to select activities based on internal guidance and to work at a self-determined pace respect the child's unique developmental trajectory. The source materials emphasize: "There should be the possibility to make choices, as well as being clear of the options."</w:t>
      </w:r>
    </w:p>
    <w:p w14:paraId="7A0CF9F8" w14:textId="77777777" w:rsidR="004516CE" w:rsidRPr="0098455A" w:rsidRDefault="004516CE" w:rsidP="00DE5498">
      <w:pPr>
        <w:numPr>
          <w:ilvl w:val="0"/>
          <w:numId w:val="528"/>
        </w:numPr>
      </w:pPr>
      <w:r w:rsidRPr="0098455A">
        <w:t xml:space="preserve">Emphasis on process over product - Focus on the quality of engagement and the development of capabilities rather than the production of specific outputs respects the developmental value of activity itself. The source materials describe the normalized child as one who demonstrates "amor </w:t>
      </w:r>
      <w:proofErr w:type="spellStart"/>
      <w:r w:rsidRPr="0098455A">
        <w:t>por</w:t>
      </w:r>
      <w:proofErr w:type="spellEnd"/>
      <w:r w:rsidRPr="0098455A">
        <w:t xml:space="preserve"> </w:t>
      </w:r>
      <w:proofErr w:type="spellStart"/>
      <w:r w:rsidRPr="0098455A">
        <w:t>su</w:t>
      </w:r>
      <w:proofErr w:type="spellEnd"/>
      <w:r w:rsidRPr="0098455A">
        <w:t xml:space="preserve"> </w:t>
      </w:r>
      <w:proofErr w:type="spellStart"/>
      <w:r w:rsidRPr="0098455A">
        <w:t>trabajo</w:t>
      </w:r>
      <w:proofErr w:type="spellEnd"/>
      <w:r w:rsidRPr="0098455A">
        <w:t>" (love for their work) rather than focus on outcomes.</w:t>
      </w:r>
    </w:p>
    <w:p w14:paraId="5EDE97F4" w14:textId="77777777" w:rsidR="004516CE" w:rsidRPr="0098455A" w:rsidRDefault="004516CE" w:rsidP="00DE5498">
      <w:r w:rsidRPr="0098455A">
        <w:t xml:space="preserve">This approach to curriculum does not abandon content but rather embeds it within developmentally appropriate activities that engage the child's natural interests and capabilities. By recognizing that content serves development rather than development serving content, this approach aligns educational experiences with the internal imperatives guiding the psychical embryo's formation. The source materials emphasize: "Only through the interaction with the environment will the child absorb nutrients needed to develop psychic </w:t>
      </w:r>
      <w:proofErr w:type="gramStart"/>
      <w:r w:rsidRPr="0098455A">
        <w:t>organs, and</w:t>
      </w:r>
      <w:proofErr w:type="gramEnd"/>
      <w:r w:rsidRPr="0098455A">
        <w:t xml:space="preserve"> thus become the person that they were meant to be."</w:t>
      </w:r>
    </w:p>
    <w:p w14:paraId="1C784508" w14:textId="77777777" w:rsidR="004516CE" w:rsidRPr="0098455A" w:rsidRDefault="004516CE" w:rsidP="00DE5498">
      <w:pPr>
        <w:pStyle w:val="Heading3"/>
      </w:pPr>
      <w:r w:rsidRPr="0098455A">
        <w:t xml:space="preserve">Assessment </w:t>
      </w:r>
      <w:proofErr w:type="gramStart"/>
      <w:r w:rsidRPr="0098455A">
        <w:t>as</w:t>
      </w:r>
      <w:proofErr w:type="gramEnd"/>
      <w:r w:rsidRPr="0098455A">
        <w:t xml:space="preserve"> Developmental Observation</w:t>
      </w:r>
    </w:p>
    <w:p w14:paraId="4CFD1222" w14:textId="77777777" w:rsidR="004516CE" w:rsidRPr="0098455A" w:rsidRDefault="004516CE" w:rsidP="004516CE">
      <w:r w:rsidRPr="0098455A">
        <w:t>The concept of the psychical embryo transforms our approach to assessment, shifting from measurement against external standards to observation of developmental indicators that reflect the healthy formation and integration of psychical organs. This transformed assessment focuses on the quality of development rather than quantitative comparisons or predetermined outcomes.</w:t>
      </w:r>
    </w:p>
    <w:p w14:paraId="23AD6E1B" w14:textId="77777777" w:rsidR="004516CE" w:rsidRPr="0098455A" w:rsidRDefault="004516CE" w:rsidP="004516CE">
      <w:r w:rsidRPr="0098455A">
        <w:t>Key aspects of this developmental assessment include:</w:t>
      </w:r>
    </w:p>
    <w:p w14:paraId="4F65CDC9" w14:textId="77777777" w:rsidR="004516CE" w:rsidRPr="0098455A" w:rsidRDefault="004516CE" w:rsidP="004516CE">
      <w:pPr>
        <w:numPr>
          <w:ilvl w:val="0"/>
          <w:numId w:val="529"/>
        </w:numPr>
      </w:pPr>
      <w:r w:rsidRPr="0098455A">
        <w:t xml:space="preserve">Observation of normalization - Monitoring for indicators of healthy psychical development such as love of work, concentration, self-discipline, sociability, </w:t>
      </w:r>
      <w:r w:rsidRPr="0098455A">
        <w:lastRenderedPageBreak/>
        <w:t xml:space="preserve">independence, reality orientation, joy, and order. The source materials emphasize: "Se sabe que un </w:t>
      </w:r>
      <w:proofErr w:type="spellStart"/>
      <w:r w:rsidRPr="0098455A">
        <w:t>niño</w:t>
      </w:r>
      <w:proofErr w:type="spellEnd"/>
      <w:r w:rsidRPr="0098455A">
        <w:t xml:space="preserve"> es </w:t>
      </w:r>
      <w:proofErr w:type="spellStart"/>
      <w:r w:rsidRPr="0098455A">
        <w:t>normalizado</w:t>
      </w:r>
      <w:proofErr w:type="spellEnd"/>
      <w:r w:rsidRPr="0098455A">
        <w:t xml:space="preserve"> </w:t>
      </w:r>
      <w:proofErr w:type="spellStart"/>
      <w:r w:rsidRPr="0098455A">
        <w:t>cuando</w:t>
      </w:r>
      <w:proofErr w:type="spellEnd"/>
      <w:r w:rsidRPr="0098455A">
        <w:t xml:space="preserve"> se le </w:t>
      </w:r>
      <w:proofErr w:type="spellStart"/>
      <w:r w:rsidRPr="0098455A">
        <w:t>observa</w:t>
      </w:r>
      <w:proofErr w:type="spellEnd"/>
      <w:r w:rsidRPr="0098455A">
        <w:t xml:space="preserve"> amor </w:t>
      </w:r>
      <w:proofErr w:type="spellStart"/>
      <w:r w:rsidRPr="0098455A">
        <w:t>por</w:t>
      </w:r>
      <w:proofErr w:type="spellEnd"/>
      <w:r w:rsidRPr="0098455A">
        <w:t xml:space="preserve"> </w:t>
      </w:r>
      <w:proofErr w:type="spellStart"/>
      <w:r w:rsidRPr="0098455A">
        <w:t>su</w:t>
      </w:r>
      <w:proofErr w:type="spellEnd"/>
      <w:r w:rsidRPr="0098455A">
        <w:t xml:space="preserve"> </w:t>
      </w:r>
      <w:proofErr w:type="spellStart"/>
      <w:r w:rsidRPr="0098455A">
        <w:t>trabajo</w:t>
      </w:r>
      <w:proofErr w:type="spellEnd"/>
      <w:r w:rsidRPr="0098455A">
        <w:t xml:space="preserve">, y que </w:t>
      </w:r>
      <w:proofErr w:type="spellStart"/>
      <w:r w:rsidRPr="0098455A">
        <w:t>aprendan</w:t>
      </w:r>
      <w:proofErr w:type="spellEnd"/>
      <w:r w:rsidRPr="0098455A">
        <w:t xml:space="preserve"> de </w:t>
      </w:r>
      <w:proofErr w:type="spellStart"/>
      <w:r w:rsidRPr="0098455A">
        <w:t>éste</w:t>
      </w:r>
      <w:proofErr w:type="spellEnd"/>
      <w:r w:rsidRPr="0098455A">
        <w:t>" (It is known that a child is normalized when they are observed to have love for their work, and to learn from it).</w:t>
      </w:r>
    </w:p>
    <w:p w14:paraId="0F9478E8" w14:textId="77777777" w:rsidR="004516CE" w:rsidRPr="0098455A" w:rsidRDefault="004516CE" w:rsidP="004516CE">
      <w:pPr>
        <w:numPr>
          <w:ilvl w:val="0"/>
          <w:numId w:val="529"/>
        </w:numPr>
      </w:pPr>
      <w:r w:rsidRPr="0098455A">
        <w:t xml:space="preserve">Independence as indicator - Observing the child's growing capacity for autonomous functioning across physical, practical, intellectual, emotional, social, and moral domains. The source materials emphasize: "Independence lets us know that everything is working well in relationship </w:t>
      </w:r>
      <w:proofErr w:type="gramStart"/>
      <w:r w:rsidRPr="0098455A">
        <w:t>of</w:t>
      </w:r>
      <w:proofErr w:type="gramEnd"/>
      <w:r w:rsidRPr="0098455A">
        <w:t xml:space="preserve"> the psychic organs."</w:t>
      </w:r>
    </w:p>
    <w:p w14:paraId="4DEF0A70" w14:textId="77777777" w:rsidR="004516CE" w:rsidRPr="0098455A" w:rsidRDefault="004516CE" w:rsidP="004516CE">
      <w:pPr>
        <w:numPr>
          <w:ilvl w:val="0"/>
          <w:numId w:val="529"/>
        </w:numPr>
      </w:pPr>
      <w:r w:rsidRPr="0098455A">
        <w:t>Integration of psychical elements - Attending to the harmonious functioning of movement, language, intelligence, will, and emotions across physical, intellectual, emotional, and spiritual dimensions. The source materials emphasize: "The psychic organs: movement, language, will, emotions, and intelligence, should be able to work in harmony in different levels."</w:t>
      </w:r>
    </w:p>
    <w:p w14:paraId="66704054" w14:textId="77777777" w:rsidR="004516CE" w:rsidRPr="0098455A" w:rsidRDefault="004516CE" w:rsidP="004516CE">
      <w:pPr>
        <w:numPr>
          <w:ilvl w:val="0"/>
          <w:numId w:val="529"/>
        </w:numPr>
      </w:pPr>
      <w:r w:rsidRPr="0098455A">
        <w:t>Documentation of process - Recording observations of the child's engagement, concentration, choices, and approaches rather than focusing exclusively on outputs or products. This documentation provides insight into developmental patterns and progress. The source materials suggest keeping "a diary of stray thoughts and observations."</w:t>
      </w:r>
    </w:p>
    <w:p w14:paraId="7B60C7F4" w14:textId="77777777" w:rsidR="004516CE" w:rsidRPr="0098455A" w:rsidRDefault="004516CE" w:rsidP="004516CE">
      <w:pPr>
        <w:numPr>
          <w:ilvl w:val="0"/>
          <w:numId w:val="529"/>
        </w:numPr>
      </w:pPr>
      <w:r w:rsidRPr="0098455A">
        <w:t xml:space="preserve">Attention to sensitive periods - Observing for signs of heightened interest and receptivity to specific aspects of the environment, recognizing these as indicators of active developmental processes. The source materials describe sensitive periods as "concentration </w:t>
      </w:r>
      <w:proofErr w:type="gramStart"/>
      <w:r w:rsidRPr="0098455A">
        <w:t>to</w:t>
      </w:r>
      <w:proofErr w:type="gramEnd"/>
      <w:r w:rsidRPr="0098455A">
        <w:t xml:space="preserve"> what is needed for psychical development."</w:t>
      </w:r>
    </w:p>
    <w:p w14:paraId="4AE3DBFE" w14:textId="77777777" w:rsidR="004516CE" w:rsidRPr="0098455A" w:rsidRDefault="004516CE" w:rsidP="004516CE">
      <w:pPr>
        <w:numPr>
          <w:ilvl w:val="0"/>
          <w:numId w:val="529"/>
        </w:numPr>
      </w:pPr>
      <w:r w:rsidRPr="0098455A">
        <w:t>Individual reference points - Comparing the child's current functioning to their own previous development rather than to external norms or other children. This individual reference respects the unique developmental trajectory of each child. The source materials emphasize: "Each child will undergo an individual process."</w:t>
      </w:r>
    </w:p>
    <w:p w14:paraId="227B7EF6" w14:textId="77777777" w:rsidR="004516CE" w:rsidRPr="0098455A" w:rsidRDefault="004516CE" w:rsidP="004516CE">
      <w:pPr>
        <w:numPr>
          <w:ilvl w:val="0"/>
          <w:numId w:val="529"/>
        </w:numPr>
      </w:pPr>
      <w:r w:rsidRPr="0098455A">
        <w:t>Observation of obstacles - Identifying potential barriers to development such as physical constraints, psychological impositions, or environmental inadequacies. This identification guides interventions that remove obstacles rather than attempting to correct the child. The source materials emphasize: "Observation is key to realize the lack of dependency, obstacles in the environment, etc."</w:t>
      </w:r>
    </w:p>
    <w:p w14:paraId="76C2551E" w14:textId="77777777" w:rsidR="004516CE" w:rsidRPr="0098455A" w:rsidRDefault="004516CE" w:rsidP="004516CE">
      <w:r w:rsidRPr="0098455A">
        <w:t xml:space="preserve">This approach to assessment respects the internal developmental processes guiding the psychical embryo's formation while providing valuable information for supporting optimal development. By focusing on indicators of healthy functioning rather than arbitrary standards or comparisons, it maintains alignment with the child's natural developmental </w:t>
      </w:r>
      <w:r w:rsidRPr="0098455A">
        <w:lastRenderedPageBreak/>
        <w:t>trajectory. The source materials emphasize: "Normalization is the manifestation of health in relationships of the work of the psychic organs."</w:t>
      </w:r>
    </w:p>
    <w:p w14:paraId="1848511E" w14:textId="77777777" w:rsidR="004516CE" w:rsidRPr="0098455A" w:rsidRDefault="004516CE" w:rsidP="004516CE">
      <w:r w:rsidRPr="0098455A">
        <w:t>The educational implications of the psychical embryo concept thus involve fundamental transformations in our understanding of the learning environment, the educator's role, the nature of curriculum, and the approach to assessment. By aligning educational practices with the internal developmental imperatives guiding the child's self-construction, we can create conditions that support optimal psychological development rather than imposing external expectations or methods. The source materials emphasize: "The process of self-construction is in constant development, specifically at this age."</w:t>
      </w:r>
    </w:p>
    <w:p w14:paraId="295CB10F" w14:textId="77777777" w:rsidR="004516CE" w:rsidRPr="0098455A" w:rsidRDefault="004516CE" w:rsidP="00DE5498">
      <w:pPr>
        <w:pStyle w:val="Heading2"/>
      </w:pPr>
      <w:r w:rsidRPr="0098455A">
        <w:t>Cultural and Historical Context of the Psychical Embryo Concept</w:t>
      </w:r>
    </w:p>
    <w:p w14:paraId="64015906" w14:textId="77777777" w:rsidR="004516CE" w:rsidRPr="0098455A" w:rsidRDefault="004516CE" w:rsidP="00DE5498">
      <w:r w:rsidRPr="0098455A">
        <w:t xml:space="preserve">The concept of the psychical embryo emerged within specific cultural and historical contexts that both influenced its formulation and </w:t>
      </w:r>
      <w:proofErr w:type="gramStart"/>
      <w:r w:rsidRPr="0098455A">
        <w:t>have shaped</w:t>
      </w:r>
      <w:proofErr w:type="gramEnd"/>
      <w:r w:rsidRPr="0098455A">
        <w:t xml:space="preserve"> its reception and implementation. Understanding these contexts provides insight into the concept's origins, development, and continuing relevance across different cultures and historical periods.</w:t>
      </w:r>
    </w:p>
    <w:p w14:paraId="22C12D73" w14:textId="77777777" w:rsidR="004516CE" w:rsidRPr="0098455A" w:rsidRDefault="004516CE" w:rsidP="00DE5498">
      <w:pPr>
        <w:pStyle w:val="Heading3"/>
      </w:pPr>
      <w:r w:rsidRPr="0098455A">
        <w:t>Historical Development of the Concept</w:t>
      </w:r>
    </w:p>
    <w:p w14:paraId="67F94853" w14:textId="77777777" w:rsidR="004516CE" w:rsidRPr="0098455A" w:rsidRDefault="004516CE" w:rsidP="00DE5498">
      <w:r w:rsidRPr="0098455A">
        <w:t>Maria Montessori developed the concept of the psychical embryo during the early twentieth century, a period characterized by significant advances in embryology, psychology, and educational theory. Several key historical factors influenced this development:</w:t>
      </w:r>
    </w:p>
    <w:p w14:paraId="61589727" w14:textId="77777777" w:rsidR="004516CE" w:rsidRPr="0098455A" w:rsidRDefault="004516CE" w:rsidP="00DE5498">
      <w:pPr>
        <w:numPr>
          <w:ilvl w:val="0"/>
          <w:numId w:val="530"/>
        </w:numPr>
      </w:pPr>
      <w:r w:rsidRPr="0098455A">
        <w:t xml:space="preserve">Advances in embryology - The late nineteenth and early twentieth centuries saw remarkable progress in understanding embryonic development, providing scientific models that Montessori extended metaphorically to psychological development. The source materials make explicit this parallel: "Dr. Montessori's revolutionary insight that human development encompasses two distinct gestational </w:t>
      </w:r>
      <w:proofErr w:type="gramStart"/>
      <w:r w:rsidRPr="0098455A">
        <w:t>periods—</w:t>
      </w:r>
      <w:proofErr w:type="gramEnd"/>
      <w:r w:rsidRPr="0098455A">
        <w:t>one physical and one psychical—provides a powerful framework for understanding the continuity of development from conception through early childhood."</w:t>
      </w:r>
    </w:p>
    <w:p w14:paraId="1EABAECD" w14:textId="77777777" w:rsidR="004516CE" w:rsidRPr="0098455A" w:rsidRDefault="004516CE" w:rsidP="00DE5498">
      <w:pPr>
        <w:numPr>
          <w:ilvl w:val="0"/>
          <w:numId w:val="530"/>
        </w:numPr>
      </w:pPr>
      <w:proofErr w:type="gramStart"/>
      <w:r w:rsidRPr="0098455A">
        <w:t>Child</w:t>
      </w:r>
      <w:proofErr w:type="gramEnd"/>
      <w:r w:rsidRPr="0098455A">
        <w:t xml:space="preserve"> study movement - The early twentieth century witnessed growing scientific interest in child development, with researchers like G. Stanley Hall advocating systematic observation of children as a basis for educational approaches. Montessori's emphasis on scientific observation aligned with this broader movement. The source materials emphasize: "Observation is key to realize the lack of dependency, obstacles in the environment, etc."</w:t>
      </w:r>
    </w:p>
    <w:p w14:paraId="3B5DBD13" w14:textId="77777777" w:rsidR="004516CE" w:rsidRPr="0098455A" w:rsidRDefault="004516CE" w:rsidP="00DE5498">
      <w:pPr>
        <w:numPr>
          <w:ilvl w:val="0"/>
          <w:numId w:val="530"/>
        </w:numPr>
      </w:pPr>
      <w:r w:rsidRPr="0098455A">
        <w:t xml:space="preserve">Educational reform movements - Montessori's work emerged amidst various educational reform movements that questioned traditional approaches and sought </w:t>
      </w:r>
      <w:r w:rsidRPr="0098455A">
        <w:lastRenderedPageBreak/>
        <w:t>alternatives based on new understandings of child development. The psychical embryo concept provided a theoretical foundation for such reforms. The source materials note: "This perspective fundamentally reorients our understanding of the child's development after birth."</w:t>
      </w:r>
    </w:p>
    <w:p w14:paraId="162B4A23" w14:textId="77777777" w:rsidR="004516CE" w:rsidRPr="0098455A" w:rsidRDefault="004516CE" w:rsidP="00DE5498">
      <w:pPr>
        <w:numPr>
          <w:ilvl w:val="0"/>
          <w:numId w:val="530"/>
        </w:numPr>
      </w:pPr>
      <w:r w:rsidRPr="0098455A">
        <w:t xml:space="preserve">Cultural influences - Montessori's Italian cultural context, shaped by Catholic traditions, Renaissance humanism, and emerging modernism, influenced her conceptualization of human development as both biological and spiritual. The source materials reflect this dual emphasis in </w:t>
      </w:r>
      <w:proofErr w:type="gramStart"/>
      <w:r w:rsidRPr="0098455A">
        <w:t>references</w:t>
      </w:r>
      <w:proofErr w:type="gramEnd"/>
      <w:r w:rsidRPr="0098455A">
        <w:t xml:space="preserve"> to both psychical and spiritual aspects of development.</w:t>
      </w:r>
    </w:p>
    <w:p w14:paraId="15C7D817" w14:textId="77777777" w:rsidR="004516CE" w:rsidRPr="0098455A" w:rsidRDefault="004516CE" w:rsidP="00DE5498">
      <w:pPr>
        <w:numPr>
          <w:ilvl w:val="0"/>
          <w:numId w:val="530"/>
        </w:numPr>
      </w:pPr>
      <w:r w:rsidRPr="0098455A">
        <w:t>Personal background - Montessori's training as a physician, experience working with children with disabilities, and observation of children in diverse cultural contexts shaped her understanding of development as an active, constructive process guided by internal imperatives. The source materials emphasize: "Dr. Montessori observed the normal development of children, and what were deviations."</w:t>
      </w:r>
    </w:p>
    <w:p w14:paraId="2EB9A6C0" w14:textId="77777777" w:rsidR="004516CE" w:rsidRPr="0098455A" w:rsidRDefault="004516CE" w:rsidP="00DE5498">
      <w:r w:rsidRPr="0098455A">
        <w:t xml:space="preserve">The psychical embryo concept has continued to evolve through subsequent decades, influencing and being influenced by developments in psychology, neuroscience, and educational theory. Contemporary understanding of this concept often integrates insights from attachment theory, neurodevelopmental research, and cultural studies, creating a richer, more nuanced framework for understanding early psychological development. The source materials reflect this evolution in </w:t>
      </w:r>
      <w:proofErr w:type="gramStart"/>
      <w:r w:rsidRPr="0098455A">
        <w:t>references</w:t>
      </w:r>
      <w:proofErr w:type="gramEnd"/>
      <w:r w:rsidRPr="0098455A">
        <w:t xml:space="preserve"> to contemporary understanding of brain development, attachment, and cultural incorporation.</w:t>
      </w:r>
    </w:p>
    <w:p w14:paraId="233ED6AA" w14:textId="77777777" w:rsidR="004516CE" w:rsidRPr="0098455A" w:rsidRDefault="004516CE" w:rsidP="00DE5498">
      <w:pPr>
        <w:pStyle w:val="Heading3"/>
      </w:pPr>
      <w:r w:rsidRPr="0098455A">
        <w:t>Cross-Cultural Perspectives</w:t>
      </w:r>
    </w:p>
    <w:p w14:paraId="3CBDF31A" w14:textId="77777777" w:rsidR="004516CE" w:rsidRPr="0098455A" w:rsidRDefault="004516CE" w:rsidP="00DE5498">
      <w:r w:rsidRPr="0098455A">
        <w:t xml:space="preserve">The concept of the psychical embryo has been applied across diverse cultural contexts, demonstrating both universality in basic developmental patterns and cultural specificity in how these patterns manifest. This cross-cultural application has enriched understanding of both developmental </w:t>
      </w:r>
      <w:proofErr w:type="gramStart"/>
      <w:r w:rsidRPr="0098455A">
        <w:t>universals</w:t>
      </w:r>
      <w:proofErr w:type="gramEnd"/>
      <w:r w:rsidRPr="0098455A">
        <w:t xml:space="preserve"> and cultural variations.</w:t>
      </w:r>
    </w:p>
    <w:p w14:paraId="5E2400E3" w14:textId="77777777" w:rsidR="004516CE" w:rsidRPr="0098455A" w:rsidRDefault="004516CE" w:rsidP="00DE5498">
      <w:r w:rsidRPr="0098455A">
        <w:t>Key aspects of cross-cultural perspectives include:</w:t>
      </w:r>
    </w:p>
    <w:p w14:paraId="2642F981" w14:textId="77777777" w:rsidR="004516CE" w:rsidRPr="0098455A" w:rsidRDefault="004516CE" w:rsidP="00DE5498">
      <w:pPr>
        <w:numPr>
          <w:ilvl w:val="0"/>
          <w:numId w:val="531"/>
        </w:numPr>
      </w:pPr>
      <w:r w:rsidRPr="0098455A">
        <w:t>Universal developmental patterns - Despite cultural differences, research across diverse contexts has identified common patterns in early psychological development, supporting Montessori's observation of universal "psychical organs" and sensitive periods. The source materials note that sensitive periods demonstrate "Universality - While varying somewhat in timing and intensity between individuals, sensitive periods follow the same general sequence across cultures and contexts."</w:t>
      </w:r>
    </w:p>
    <w:p w14:paraId="726A990F" w14:textId="77777777" w:rsidR="004516CE" w:rsidRPr="0098455A" w:rsidRDefault="004516CE" w:rsidP="00DE5498">
      <w:pPr>
        <w:numPr>
          <w:ilvl w:val="0"/>
          <w:numId w:val="531"/>
        </w:numPr>
      </w:pPr>
      <w:r w:rsidRPr="0098455A">
        <w:lastRenderedPageBreak/>
        <w:t xml:space="preserve">Cultural variability in implementation - While the basic concept of the psychical embryo appears universally applicable, its practical implementation varies significantly based on cultural values, practices, and expectations. The source materials acknowledge: "El </w:t>
      </w:r>
      <w:proofErr w:type="spellStart"/>
      <w:r w:rsidRPr="0098455A">
        <w:t>segundo</w:t>
      </w:r>
      <w:proofErr w:type="spellEnd"/>
      <w:r w:rsidRPr="0098455A">
        <w:t xml:space="preserve"> gestation must happen outside of the womb </w:t>
      </w:r>
      <w:proofErr w:type="spellStart"/>
      <w:r w:rsidRPr="0098455A">
        <w:t>en</w:t>
      </w:r>
      <w:proofErr w:type="spellEnd"/>
      <w:r w:rsidRPr="0098455A">
        <w:t xml:space="preserve"> </w:t>
      </w:r>
      <w:proofErr w:type="spellStart"/>
      <w:r w:rsidRPr="0098455A">
        <w:t>orden</w:t>
      </w:r>
      <w:proofErr w:type="spellEnd"/>
      <w:r w:rsidRPr="0098455A">
        <w:t xml:space="preserve"> so that </w:t>
      </w:r>
      <w:proofErr w:type="spellStart"/>
      <w:r w:rsidRPr="0098455A">
        <w:t>el</w:t>
      </w:r>
      <w:proofErr w:type="spellEnd"/>
      <w:r w:rsidRPr="0098455A">
        <w:t xml:space="preserve"> </w:t>
      </w:r>
      <w:proofErr w:type="spellStart"/>
      <w:r w:rsidRPr="0098455A">
        <w:t>niño</w:t>
      </w:r>
      <w:proofErr w:type="spellEnd"/>
      <w:r w:rsidRPr="0098455A">
        <w:t xml:space="preserve"> can correspond to the epoch and culture they are born into" (The second gestation must happen outside the womb in order so that the child can correspond to the epoch and culture they are born into).</w:t>
      </w:r>
    </w:p>
    <w:p w14:paraId="7E7ED46C" w14:textId="77777777" w:rsidR="004516CE" w:rsidRPr="0098455A" w:rsidRDefault="004516CE" w:rsidP="00DE5498">
      <w:pPr>
        <w:numPr>
          <w:ilvl w:val="0"/>
          <w:numId w:val="531"/>
        </w:numPr>
      </w:pPr>
      <w:r w:rsidRPr="0098455A">
        <w:t xml:space="preserve">Cultural models of development - Different cultures maintain distinctive models of child development that influence interpretations and applications of the psychical embryo concept. These cultural models shape expectations for developmental timing, appropriate </w:t>
      </w:r>
      <w:proofErr w:type="gramStart"/>
      <w:r w:rsidRPr="0098455A">
        <w:t>supports</w:t>
      </w:r>
      <w:proofErr w:type="gramEnd"/>
      <w:r w:rsidRPr="0098455A">
        <w:t>, and desired outcomes. The source materials note that through cultural absorption, the child develops "Worldview - Developing fundamental assumptions about the nature of reality, causality, time, space, and other basic dimensions of experience. These assumptions, largely absorbed from the cultural environment, shape how the individual perceives and interprets experiences throughout life."</w:t>
      </w:r>
    </w:p>
    <w:p w14:paraId="62A83CBA" w14:textId="77777777" w:rsidR="004516CE" w:rsidRPr="0098455A" w:rsidRDefault="004516CE" w:rsidP="00DE5498">
      <w:pPr>
        <w:numPr>
          <w:ilvl w:val="0"/>
          <w:numId w:val="531"/>
        </w:numPr>
      </w:pPr>
      <w:r w:rsidRPr="0098455A">
        <w:t>Indigenous perspectives - Various indigenous cultures maintain traditional understandings of child development that resonate with aspects of the psychical embryo concept, particularly regarding the child's active construction of self through environmental interaction. These perspectives offer valuable complements to Montessori's framework. The source materials note that cultural incorporation includes "Spiritual and philosophical frameworks - The underlying worldviews and meaning-making systems of the culture shape the child's developing understanding of existence and purpose."</w:t>
      </w:r>
    </w:p>
    <w:p w14:paraId="6B2E9165" w14:textId="77777777" w:rsidR="004516CE" w:rsidRPr="0098455A" w:rsidRDefault="004516CE" w:rsidP="00DE5498">
      <w:pPr>
        <w:numPr>
          <w:ilvl w:val="0"/>
          <w:numId w:val="531"/>
        </w:numPr>
      </w:pPr>
      <w:r w:rsidRPr="0098455A">
        <w:t>Global implementation - Montessori education based on the psychical embryo concept has been implemented in diverse cultural contexts worldwide, demonstrating the concept's adaptability to different cultural settings while maintaining core principles. This global implementation has enriched understanding of both cultural universals and variations in psychological development. The source materials emphasize that through incarnation, "the child not only develops generic human capabilities but becomes a specific human being of their time and place."</w:t>
      </w:r>
    </w:p>
    <w:p w14:paraId="748CCA1F" w14:textId="77777777" w:rsidR="004516CE" w:rsidRPr="0098455A" w:rsidRDefault="004516CE" w:rsidP="00DE5498">
      <w:pPr>
        <w:numPr>
          <w:ilvl w:val="0"/>
          <w:numId w:val="531"/>
        </w:numPr>
      </w:pPr>
      <w:r w:rsidRPr="0098455A">
        <w:t xml:space="preserve">Critiques of cultural bias - Some scholars have critiqued aspects of Montessori's framework as reflecting specific European cultural values and assumptions rather than truly universal principles. These critiques highlight the importance of cultural sensitivity in applying developmental theories across contexts. The source </w:t>
      </w:r>
      <w:r w:rsidRPr="0098455A">
        <w:lastRenderedPageBreak/>
        <w:t>materials acknowledge that "Different cultures have different emotional vocabularies, display rules, and regulatory strategies that become part of the individual's psychological makeup."</w:t>
      </w:r>
    </w:p>
    <w:p w14:paraId="5832FFF8" w14:textId="77777777" w:rsidR="004516CE" w:rsidRPr="0098455A" w:rsidRDefault="004516CE" w:rsidP="00DE5498">
      <w:r w:rsidRPr="0098455A">
        <w:t xml:space="preserve">These cross-cultural perspectives enrich understanding of the psychical embryo concept by highlighting both the universality of fundamental developmental patterns and the cultural specificity of their manifestation. By recognizing both commonality and diversity in psychological development, we can apply the concept in ways that respect both human </w:t>
      </w:r>
      <w:proofErr w:type="gramStart"/>
      <w:r w:rsidRPr="0098455A">
        <w:t>universals</w:t>
      </w:r>
      <w:proofErr w:type="gramEnd"/>
      <w:r w:rsidRPr="0098455A">
        <w:t xml:space="preserve"> and cultural particularity. The source materials emphasize: "Through incarnation, the child becomes not merely human in an abstract sense but a specific human being with language, customs, values, and ways of thinking characteristic of their culture."</w:t>
      </w:r>
    </w:p>
    <w:p w14:paraId="3792BEE9" w14:textId="77777777" w:rsidR="004516CE" w:rsidRPr="0098455A" w:rsidRDefault="004516CE" w:rsidP="00DE5498">
      <w:pPr>
        <w:pStyle w:val="Heading3"/>
      </w:pPr>
      <w:r w:rsidRPr="0098455A">
        <w:t>Contemporary Relevance</w:t>
      </w:r>
    </w:p>
    <w:p w14:paraId="13B2C71D" w14:textId="77777777" w:rsidR="004516CE" w:rsidRPr="0098455A" w:rsidRDefault="004516CE" w:rsidP="004516CE">
      <w:r w:rsidRPr="0098455A">
        <w:t>The concept of the psychical embryo continues to demonstrate remarkable relevance to contemporary issues in child development, education, and society. Several aspects of this continuing relevance deserve particular attention:</w:t>
      </w:r>
    </w:p>
    <w:p w14:paraId="4C8D6E8A" w14:textId="77777777" w:rsidR="004516CE" w:rsidRPr="0098455A" w:rsidRDefault="004516CE" w:rsidP="004516CE">
      <w:pPr>
        <w:numPr>
          <w:ilvl w:val="0"/>
          <w:numId w:val="532"/>
        </w:numPr>
      </w:pPr>
      <w:r w:rsidRPr="0098455A">
        <w:t>Neuroscientific validation - Contemporary neuroscience has provided substantial validation for many aspects of the psychical embryo concept, particularly regarding sensitive periods, the importance of environmental stimulation for brain development, and the integration of sensory, motor, and cognitive systems. The source materials note: "The cerebellum grows continuously until 4 and a half, with a spurt at six months. Limbic system rules the basic functions of our lives, temperature, movement, etc. It grows from the center to the outermost."</w:t>
      </w:r>
    </w:p>
    <w:p w14:paraId="68D67727" w14:textId="77777777" w:rsidR="004516CE" w:rsidRPr="0098455A" w:rsidRDefault="004516CE" w:rsidP="004516CE">
      <w:pPr>
        <w:numPr>
          <w:ilvl w:val="0"/>
          <w:numId w:val="532"/>
        </w:numPr>
      </w:pPr>
      <w:r w:rsidRPr="0098455A">
        <w:t>Ecological concerns - In an era of growing ecological awareness, the psychical embryo concept's emphasis on the child's relationship with the natural environment resonates with contemporary concerns about reconnecting children with nature and developing ecological consciousness. The source materials describe the normalized child as one who "loves nature."</w:t>
      </w:r>
    </w:p>
    <w:p w14:paraId="06A5F6E7" w14:textId="77777777" w:rsidR="004516CE" w:rsidRPr="0098455A" w:rsidRDefault="004516CE" w:rsidP="004516CE">
      <w:pPr>
        <w:numPr>
          <w:ilvl w:val="0"/>
          <w:numId w:val="532"/>
        </w:numPr>
      </w:pPr>
      <w:r w:rsidRPr="0098455A">
        <w:t>Digital challenges - The concept provides a valuable framework for addressing contemporary challenges related to digital technology, highlighting the importance of concrete, multi-sensory experience and direct human interaction for healthy psychical development. The source materials warn about "</w:t>
      </w:r>
      <w:proofErr w:type="gramStart"/>
      <w:r w:rsidRPr="0098455A">
        <w:t>Fuges are</w:t>
      </w:r>
      <w:proofErr w:type="gramEnd"/>
      <w:r w:rsidRPr="0098455A">
        <w:t xml:space="preserve"> escapes from reality... Not being here and now... Common when the child is in front of digital devices for long periods of time."</w:t>
      </w:r>
    </w:p>
    <w:p w14:paraId="27FDA654" w14:textId="77777777" w:rsidR="004516CE" w:rsidRPr="0098455A" w:rsidRDefault="004516CE" w:rsidP="004516CE">
      <w:pPr>
        <w:numPr>
          <w:ilvl w:val="0"/>
          <w:numId w:val="532"/>
        </w:numPr>
      </w:pPr>
      <w:r w:rsidRPr="0098455A">
        <w:t xml:space="preserve">Cultural preservation - In contexts of rapid cultural change or displacement, the concept's emphasis on cultural incarnation supports efforts to preserve cultural </w:t>
      </w:r>
      <w:r w:rsidRPr="0098455A">
        <w:lastRenderedPageBreak/>
        <w:t xml:space="preserve">heritage through authentic transmission to children. The source materials explain: "Through the process of incarnation, the child develops not just cultural capabilities but a psychological </w:t>
      </w:r>
      <w:proofErr w:type="gramStart"/>
      <w:r w:rsidRPr="0098455A">
        <w:t>identity—a</w:t>
      </w:r>
      <w:proofErr w:type="gramEnd"/>
      <w:r w:rsidRPr="0098455A">
        <w:t xml:space="preserve"> sense of self shaped by their specific cultural context."</w:t>
      </w:r>
    </w:p>
    <w:p w14:paraId="48E2B703" w14:textId="77777777" w:rsidR="004516CE" w:rsidRPr="0098455A" w:rsidRDefault="004516CE" w:rsidP="004516CE">
      <w:pPr>
        <w:numPr>
          <w:ilvl w:val="0"/>
          <w:numId w:val="532"/>
        </w:numPr>
      </w:pPr>
      <w:r w:rsidRPr="0098455A">
        <w:t>Mental health perspectives - The concept's holistic approach to psychological development aligns with contemporary mental health emphases on integration, embodiment, and the social determinants of wellbeing. The source materials note: "Normalization is the manifestation of health in relationships of the work of the psychic organs."</w:t>
      </w:r>
    </w:p>
    <w:p w14:paraId="3C93C768" w14:textId="77777777" w:rsidR="004516CE" w:rsidRPr="0098455A" w:rsidRDefault="004516CE" w:rsidP="004516CE">
      <w:pPr>
        <w:numPr>
          <w:ilvl w:val="0"/>
          <w:numId w:val="532"/>
        </w:numPr>
      </w:pPr>
      <w:r w:rsidRPr="0098455A">
        <w:t>Educational reform - The psychical embryo concept continues to inform educational reforms that emphasize child-centered approaches, developmental appropriateness, and the importance of self-directed activity. The source materials emphasize: "The psychical embryo concept has profound implications for education and childcare. It shifts the focus from teaching or molding the child to preparing environments that support the child's self-construction."</w:t>
      </w:r>
    </w:p>
    <w:p w14:paraId="0C55A80B" w14:textId="77777777" w:rsidR="004516CE" w:rsidRPr="0098455A" w:rsidRDefault="004516CE" w:rsidP="004516CE">
      <w:pPr>
        <w:numPr>
          <w:ilvl w:val="0"/>
          <w:numId w:val="532"/>
        </w:numPr>
      </w:pPr>
      <w:r w:rsidRPr="0098455A">
        <w:t>Parenting guidance - The concept provides valuable guidance for contemporary parents seeking balanced approaches that support both attachment security and growing independence. The source materials emphasize: "Attachment has to be how we lead life with all our self, creating a healthy attachment, and that will enable a healthy separation."</w:t>
      </w:r>
    </w:p>
    <w:p w14:paraId="4D1C5782" w14:textId="77777777" w:rsidR="004516CE" w:rsidRPr="0098455A" w:rsidRDefault="004516CE" w:rsidP="004516CE">
      <w:r w:rsidRPr="0098455A">
        <w:t>These aspects of contemporary relevance demonstrate the continuing value of the psychical embryo concept in addressing current challenges and informing approaches to supporting child development in the twenty-first century. By integrating this foundational concept with contemporary research and responding to emerging issues, we can maintain its relevance while expanding its application to new contexts and concerns. The source materials emphasize: "The concept of the psychical embryo thus illuminates the process through which the psychical embryo develops."</w:t>
      </w:r>
    </w:p>
    <w:p w14:paraId="5355E1D4" w14:textId="77777777" w:rsidR="004516CE" w:rsidRPr="0098455A" w:rsidRDefault="004516CE" w:rsidP="004516CE">
      <w:r w:rsidRPr="0098455A">
        <w:t>The cultural and historical context of the psychical embryo concept thus reveals both its rootedness in specific historical circumstances and its continuing relevance across diverse cultural contexts and historical periods. By understanding these contexts, we gain deeper appreciation for both the concept's origins and its evolving applications in supporting children's psychological development across time and place. The source materials emphasize: "By acknowledging the process of incarnation, we gain insight into both the shared humanity that unites us and the cultural diversity that enriches human experience across different contexts."</w:t>
      </w:r>
    </w:p>
    <w:p w14:paraId="20C5666C" w14:textId="77777777" w:rsidR="004516CE" w:rsidRPr="0098455A" w:rsidRDefault="004516CE" w:rsidP="00DE5498">
      <w:pPr>
        <w:pStyle w:val="Heading2"/>
      </w:pPr>
      <w:r w:rsidRPr="0098455A">
        <w:lastRenderedPageBreak/>
        <w:t>Conclusion: The Psychical Embryo as Framework for Understanding and Supporting Human Development</w:t>
      </w:r>
    </w:p>
    <w:p w14:paraId="4FF6FFFF" w14:textId="77777777" w:rsidR="004516CE" w:rsidRPr="0098455A" w:rsidRDefault="004516CE" w:rsidP="00DE5498">
      <w:r w:rsidRPr="0098455A">
        <w:t>The concept of the psychical embryo provides a comprehensive framework for understanding and supporting human development during the crucial early years. This framework recognizes the child as an active constructor of their own psyche, driven by internal developmental imperatives yet dependent on appropriate environmental conditions for optimal development. By integrating biological, psychological, cultural, and philosophical perspectives, the psychical embryo concept offers profound insights into the nature of human formation and the conditions that support or hinder this process.</w:t>
      </w:r>
    </w:p>
    <w:p w14:paraId="51C7AD68" w14:textId="77777777" w:rsidR="004516CE" w:rsidRPr="0098455A" w:rsidRDefault="004516CE" w:rsidP="00DE5498">
      <w:pPr>
        <w:pStyle w:val="Heading3"/>
      </w:pPr>
      <w:r w:rsidRPr="0098455A">
        <w:t>Key Insights and Implications</w:t>
      </w:r>
    </w:p>
    <w:p w14:paraId="74544B77" w14:textId="77777777" w:rsidR="004516CE" w:rsidRPr="0098455A" w:rsidRDefault="004516CE" w:rsidP="00DE5498">
      <w:r w:rsidRPr="0098455A">
        <w:t>Several key insights emerge from this exploration of the psychical embryo concept:</w:t>
      </w:r>
    </w:p>
    <w:p w14:paraId="60E00884" w14:textId="77777777" w:rsidR="004516CE" w:rsidRPr="0098455A" w:rsidRDefault="004516CE" w:rsidP="00DE5498">
      <w:pPr>
        <w:numPr>
          <w:ilvl w:val="0"/>
          <w:numId w:val="533"/>
        </w:numPr>
      </w:pPr>
      <w:r w:rsidRPr="0098455A">
        <w:t xml:space="preserve">Developmental continuity - Human development encompasses two complementary gestational </w:t>
      </w:r>
      <w:proofErr w:type="gramStart"/>
      <w:r w:rsidRPr="0098455A">
        <w:t>periods—</w:t>
      </w:r>
      <w:proofErr w:type="gramEnd"/>
      <w:r w:rsidRPr="0098455A">
        <w:t>one physical and one psychical—that together transform a single cell into a unique human being adapted to their specific time and place. The source materials emphasize: "This perspective recognizes that human development does not conclude with birth but continues through a second 'gestation' outside the womb, during which the child constructs their psychological self through interaction with the environment."</w:t>
      </w:r>
    </w:p>
    <w:p w14:paraId="0DB3AC90" w14:textId="77777777" w:rsidR="004516CE" w:rsidRPr="0098455A" w:rsidRDefault="004516CE" w:rsidP="00DE5498">
      <w:pPr>
        <w:numPr>
          <w:ilvl w:val="0"/>
          <w:numId w:val="533"/>
        </w:numPr>
      </w:pPr>
      <w:r w:rsidRPr="0098455A">
        <w:t xml:space="preserve">Active self-construction - The child actively constructs their psychological self through interaction with the environment rather than passively receiving external influences or following predetermined patterns. The source materials emphasize: "Only through the interaction with the environment will the child absorb nutrients needed to develop psychic </w:t>
      </w:r>
      <w:proofErr w:type="gramStart"/>
      <w:r w:rsidRPr="0098455A">
        <w:t>organs, and</w:t>
      </w:r>
      <w:proofErr w:type="gramEnd"/>
      <w:r w:rsidRPr="0098455A">
        <w:t xml:space="preserve"> thus become the person that they were meant to be."</w:t>
      </w:r>
    </w:p>
    <w:p w14:paraId="40EFC669" w14:textId="77777777" w:rsidR="004516CE" w:rsidRPr="0098455A" w:rsidRDefault="004516CE" w:rsidP="00DE5498">
      <w:pPr>
        <w:numPr>
          <w:ilvl w:val="0"/>
          <w:numId w:val="533"/>
        </w:numPr>
      </w:pPr>
      <w:r w:rsidRPr="0098455A">
        <w:t>Environmental influence - The quality of the physical and social environment profoundly influences psychological development, providing essential "nutrients" for the formation of psychical organs or introducing "toxins" that distort development. The source materials warn: "The toxins in the environment will also be incarnated, and they will remain with the child forever. These include judgements, preconceived ideas, censoring, limiting, etc."</w:t>
      </w:r>
    </w:p>
    <w:p w14:paraId="499B8987" w14:textId="77777777" w:rsidR="004516CE" w:rsidRPr="0098455A" w:rsidRDefault="004516CE" w:rsidP="00DE5498">
      <w:pPr>
        <w:numPr>
          <w:ilvl w:val="0"/>
          <w:numId w:val="533"/>
        </w:numPr>
      </w:pPr>
      <w:r w:rsidRPr="0098455A">
        <w:t xml:space="preserve">Psychical organs - Fundamental psychological structures—including movement, language, intelligence, will, and emotions—develop according to specific patterns and sequences analogous to the formation of physical organs before birth. The source materials describe: "Dr. Montessori converses that regarding integration of </w:t>
      </w:r>
      <w:r w:rsidRPr="0098455A">
        <w:lastRenderedPageBreak/>
        <w:t>movement, intelligence, will and language are manifestations of psychic organs, emotions are added."</w:t>
      </w:r>
    </w:p>
    <w:p w14:paraId="6EF7E2A5" w14:textId="77777777" w:rsidR="004516CE" w:rsidRPr="0098455A" w:rsidRDefault="004516CE" w:rsidP="00DE5498">
      <w:pPr>
        <w:numPr>
          <w:ilvl w:val="0"/>
          <w:numId w:val="533"/>
        </w:numPr>
      </w:pPr>
      <w:r w:rsidRPr="0098455A">
        <w:t xml:space="preserve">Sensitive periods - Critical windows in development provide optimal opportunities for the formation of specific capabilities, with the child demonstrating heightened receptivity to </w:t>
      </w:r>
      <w:proofErr w:type="gramStart"/>
      <w:r w:rsidRPr="0098455A">
        <w:t>particular aspects</w:t>
      </w:r>
      <w:proofErr w:type="gramEnd"/>
      <w:r w:rsidRPr="0098455A">
        <w:t xml:space="preserve"> of the environment during these periods. The source materials explain: "Durante </w:t>
      </w:r>
      <w:proofErr w:type="spellStart"/>
      <w:r w:rsidRPr="0098455A">
        <w:t>el</w:t>
      </w:r>
      <w:proofErr w:type="spellEnd"/>
      <w:r w:rsidRPr="0098455A">
        <w:t xml:space="preserve"> external pregnancy the child has specific needs, in specific moments, specific quantities form the environment, and those are the sensitive periods: concentration to what is needed for psychical development" (During the external pregnancy the child has specific needs, at specific moments, specific quantities from the environment, and those are the sensitive periods: concentration on what is needed for psychical development).</w:t>
      </w:r>
    </w:p>
    <w:p w14:paraId="36BED5A5" w14:textId="77777777" w:rsidR="004516CE" w:rsidRPr="0098455A" w:rsidRDefault="004516CE" w:rsidP="00DE5498">
      <w:pPr>
        <w:numPr>
          <w:ilvl w:val="0"/>
          <w:numId w:val="533"/>
        </w:numPr>
      </w:pPr>
      <w:r w:rsidRPr="0098455A">
        <w:t xml:space="preserve">Cultural incorporation - Through the process of incarnation, the child absorbs the language, customs, values, and ways of thinking characteristic of their culture, becoming a specific human being of their time and place rather than merely a generic human with basic capabilities. The source materials emphasize: "The external </w:t>
      </w:r>
      <w:proofErr w:type="gramStart"/>
      <w:r w:rsidRPr="0098455A">
        <w:t>gestations</w:t>
      </w:r>
      <w:proofErr w:type="gramEnd"/>
      <w:r w:rsidRPr="0098455A">
        <w:t xml:space="preserve"> will allow the child to take the nutrients from the environment to become the child of their time and epoch. This is what Dr. Montessori calls as incarnation."</w:t>
      </w:r>
    </w:p>
    <w:p w14:paraId="5216DE9A" w14:textId="77777777" w:rsidR="004516CE" w:rsidRPr="0098455A" w:rsidRDefault="004516CE" w:rsidP="00DE5498">
      <w:pPr>
        <w:numPr>
          <w:ilvl w:val="0"/>
          <w:numId w:val="533"/>
        </w:numPr>
      </w:pPr>
      <w:r w:rsidRPr="0098455A">
        <w:t xml:space="preserve">Normalization as health - The natural state of psychological health emerges when the child can develop according to their inherent tendencies without significant obstacles, manifesting as love of work, concentration, self-discipline, sociability, independence, reality orientation, joy, and order. The source materials define: "Normality is the optimal functioning of man, achieved by following the </w:t>
      </w:r>
      <w:proofErr w:type="spellStart"/>
      <w:r w:rsidRPr="0098455A">
        <w:t>horme</w:t>
      </w:r>
      <w:proofErr w:type="spellEnd"/>
      <w:r w:rsidRPr="0098455A">
        <w:t>."</w:t>
      </w:r>
    </w:p>
    <w:p w14:paraId="5266949C" w14:textId="77777777" w:rsidR="004516CE" w:rsidRPr="0098455A" w:rsidRDefault="004516CE" w:rsidP="00DE5498">
      <w:r w:rsidRPr="0098455A">
        <w:t>These insights have profound implications for how we understand and support human development, challenging conventional approaches while offering alternative frameworks based on respecting the child's internal developmental wisdom. By recognizing the active role of the child in their own formation, the critical importance of environmental quality, and the specific patterns guiding psychological development, we can create conditions that support optimal growth rather than imposing external expectations or methods.</w:t>
      </w:r>
    </w:p>
    <w:p w14:paraId="445FF645" w14:textId="77777777" w:rsidR="004516CE" w:rsidRPr="0098455A" w:rsidRDefault="004516CE" w:rsidP="00DE5498">
      <w:pPr>
        <w:pStyle w:val="Heading3"/>
      </w:pPr>
      <w:r w:rsidRPr="0098455A">
        <w:t>Practical Applications</w:t>
      </w:r>
    </w:p>
    <w:p w14:paraId="3077877D" w14:textId="77777777" w:rsidR="004516CE" w:rsidRPr="0098455A" w:rsidRDefault="004516CE" w:rsidP="00DE5498">
      <w:r w:rsidRPr="0098455A">
        <w:t>The psychical embryo concept suggests specific approaches to supporting development that respect the child's internal guide while providing appropriate environmental conditions. Key practical applications include:</w:t>
      </w:r>
    </w:p>
    <w:p w14:paraId="749598C1" w14:textId="77777777" w:rsidR="004516CE" w:rsidRPr="0098455A" w:rsidRDefault="004516CE" w:rsidP="00DE5498">
      <w:pPr>
        <w:numPr>
          <w:ilvl w:val="0"/>
          <w:numId w:val="534"/>
        </w:numPr>
      </w:pPr>
      <w:r w:rsidRPr="0098455A">
        <w:t xml:space="preserve">Environmental preparation - Creating physical and social environments that provide appropriate "nutrients" for psychological development while eliminating or </w:t>
      </w:r>
      <w:r w:rsidRPr="0098455A">
        <w:lastRenderedPageBreak/>
        <w:t>minimizing potential "toxins." The source materials emphasize: "Stress the importance to prepare the physical AND nonphysical environment that surrounds the child."</w:t>
      </w:r>
    </w:p>
    <w:p w14:paraId="2A1215DB" w14:textId="77777777" w:rsidR="004516CE" w:rsidRPr="0098455A" w:rsidRDefault="004516CE" w:rsidP="00DE5498">
      <w:pPr>
        <w:numPr>
          <w:ilvl w:val="0"/>
          <w:numId w:val="534"/>
        </w:numPr>
      </w:pPr>
      <w:r w:rsidRPr="0098455A">
        <w:t>Scientific observation - Maintaining objective, non-judgmental awareness of the child's development to discern sensitive periods, developmental needs, and effective supports. The source materials emphasize: "Observation is key to realize the lack of dependency, obstacles in the environment, etc."</w:t>
      </w:r>
    </w:p>
    <w:p w14:paraId="12DD4236" w14:textId="77777777" w:rsidR="004516CE" w:rsidRPr="0098455A" w:rsidRDefault="004516CE" w:rsidP="00DE5498">
      <w:pPr>
        <w:numPr>
          <w:ilvl w:val="0"/>
          <w:numId w:val="534"/>
        </w:numPr>
      </w:pPr>
      <w:r w:rsidRPr="0098455A">
        <w:t>Freedom within limits - Establishing clear boundaries while providing space for self-directed activity, supporting the development of both independence and self-regulation. The source materials warn against both "Inhibition of movement" and "Abandonment" as obstacles to development.</w:t>
      </w:r>
    </w:p>
    <w:p w14:paraId="4D41C850" w14:textId="77777777" w:rsidR="004516CE" w:rsidRPr="0098455A" w:rsidRDefault="004516CE" w:rsidP="00DE5498">
      <w:pPr>
        <w:numPr>
          <w:ilvl w:val="0"/>
          <w:numId w:val="534"/>
        </w:numPr>
      </w:pPr>
      <w:r w:rsidRPr="0098455A">
        <w:t xml:space="preserve">Support for concentration - Protecting periods of deep engagement from unnecessary interruption, recognizing the developmental value of these focused activities. The source materials emphasize the importance of protecting "the activities that </w:t>
      </w:r>
      <w:proofErr w:type="spellStart"/>
      <w:r w:rsidRPr="0098455A">
        <w:t>propician</w:t>
      </w:r>
      <w:proofErr w:type="spellEnd"/>
      <w:r w:rsidRPr="0098455A">
        <w:t xml:space="preserve"> la </w:t>
      </w:r>
      <w:proofErr w:type="spellStart"/>
      <w:r w:rsidRPr="0098455A">
        <w:t>concentración</w:t>
      </w:r>
      <w:proofErr w:type="spellEnd"/>
      <w:r w:rsidRPr="0098455A">
        <w:t xml:space="preserve"> </w:t>
      </w:r>
      <w:proofErr w:type="spellStart"/>
      <w:r w:rsidRPr="0098455A">
        <w:t>constructora</w:t>
      </w:r>
      <w:proofErr w:type="spellEnd"/>
      <w:r w:rsidRPr="0098455A">
        <w:t xml:space="preserve"> de la </w:t>
      </w:r>
      <w:proofErr w:type="spellStart"/>
      <w:r w:rsidRPr="0098455A">
        <w:t>impulsividad</w:t>
      </w:r>
      <w:proofErr w:type="spellEnd"/>
      <w:r w:rsidRPr="0098455A">
        <w:t>" (the activities that foster concentration as the constructor of impulsivity).</w:t>
      </w:r>
    </w:p>
    <w:p w14:paraId="6FAE95D4" w14:textId="77777777" w:rsidR="004516CE" w:rsidRPr="0098455A" w:rsidRDefault="004516CE" w:rsidP="00DE5498">
      <w:pPr>
        <w:numPr>
          <w:ilvl w:val="0"/>
          <w:numId w:val="534"/>
        </w:numPr>
      </w:pPr>
      <w:r w:rsidRPr="0098455A">
        <w:t xml:space="preserve">Respect for sensitive periods - Providing materials and experiences that correspond to current developmental interests and </w:t>
      </w:r>
      <w:proofErr w:type="spellStart"/>
      <w:r w:rsidRPr="0098455A">
        <w:t>receptivities</w:t>
      </w:r>
      <w:proofErr w:type="spellEnd"/>
      <w:r w:rsidRPr="0098455A">
        <w:t>, supporting optimal acquisition of specific capabilities. The source materials emphasize: "To follow the child means to follow their needs."</w:t>
      </w:r>
    </w:p>
    <w:p w14:paraId="17B6CE05" w14:textId="77777777" w:rsidR="004516CE" w:rsidRPr="0098455A" w:rsidRDefault="004516CE" w:rsidP="00DE5498">
      <w:pPr>
        <w:numPr>
          <w:ilvl w:val="0"/>
          <w:numId w:val="534"/>
        </w:numPr>
      </w:pPr>
      <w:r w:rsidRPr="0098455A">
        <w:t>Adult self-preparation - Developing the qualities of mind, heart, and behavior that create an optimal human environment for the child's self-construction. The source materials emphasize: "</w:t>
      </w:r>
      <w:proofErr w:type="spellStart"/>
      <w:r w:rsidRPr="0098455A">
        <w:t>Everyone</w:t>
      </w:r>
      <w:proofErr w:type="spellEnd"/>
      <w:r w:rsidRPr="0098455A">
        <w:t xml:space="preserve"> of these, the only thing the adult can do to make a clear impression is to work with oneself </w:t>
      </w:r>
      <w:proofErr w:type="gramStart"/>
      <w:r w:rsidRPr="0098455A">
        <w:t>in</w:t>
      </w:r>
      <w:proofErr w:type="gramEnd"/>
      <w:r w:rsidRPr="0098455A">
        <w:t xml:space="preserve"> every level, and psychic organ in order to model this properly to the child."</w:t>
      </w:r>
    </w:p>
    <w:p w14:paraId="5B0A4DC9" w14:textId="77777777" w:rsidR="004516CE" w:rsidRPr="0098455A" w:rsidRDefault="004516CE" w:rsidP="00DE5498">
      <w:pPr>
        <w:numPr>
          <w:ilvl w:val="0"/>
          <w:numId w:val="534"/>
        </w:numPr>
      </w:pPr>
      <w:r w:rsidRPr="0098455A">
        <w:t>Removal of obstacles - Identifying and addressing physical constraints, psychological impositions, or environmental inadequacies that may hinder development, creating pathways for the child's natural unfolding. The source materials emphasize: "Prepare the environment so the child may heal thyself."</w:t>
      </w:r>
    </w:p>
    <w:p w14:paraId="35570C29" w14:textId="77777777" w:rsidR="004516CE" w:rsidRPr="0098455A" w:rsidRDefault="004516CE" w:rsidP="00DE5498">
      <w:r w:rsidRPr="0098455A">
        <w:t>These practical applications transform traditional approaches to education and childcare, shifting focus from teaching or molding the child to preparing conditions that support self-directed development. By implementing these approaches, we can help children develop according to their inherent potential rather than external expectations or standards. The source materials emphasize: "The process of self-construction is in constant development, specifically at this age."</w:t>
      </w:r>
    </w:p>
    <w:p w14:paraId="677A4933" w14:textId="77777777" w:rsidR="004516CE" w:rsidRPr="0098455A" w:rsidRDefault="004516CE" w:rsidP="00DE5498">
      <w:pPr>
        <w:pStyle w:val="Heading3"/>
      </w:pPr>
      <w:r w:rsidRPr="0098455A">
        <w:lastRenderedPageBreak/>
        <w:t>Future Directions</w:t>
      </w:r>
    </w:p>
    <w:p w14:paraId="59570E3B" w14:textId="77777777" w:rsidR="004516CE" w:rsidRPr="0098455A" w:rsidRDefault="004516CE" w:rsidP="004516CE">
      <w:r w:rsidRPr="0098455A">
        <w:t xml:space="preserve">The psychical embryo concept continues to evolve as new </w:t>
      </w:r>
      <w:proofErr w:type="gramStart"/>
      <w:r w:rsidRPr="0098455A">
        <w:t>research</w:t>
      </w:r>
      <w:proofErr w:type="gramEnd"/>
      <w:r w:rsidRPr="0098455A">
        <w:t xml:space="preserve"> and perspectives inform our understanding of early psychological development. Several promising directions for future exploration include:</w:t>
      </w:r>
    </w:p>
    <w:p w14:paraId="7BC9CC11" w14:textId="77777777" w:rsidR="004516CE" w:rsidRPr="0098455A" w:rsidRDefault="004516CE" w:rsidP="004516CE">
      <w:pPr>
        <w:numPr>
          <w:ilvl w:val="0"/>
          <w:numId w:val="535"/>
        </w:numPr>
      </w:pPr>
      <w:r w:rsidRPr="0098455A">
        <w:t>Neurodevelopmental integration - Continuing to integrate insights from neuroscience with Montessori's observations of psychological development, creating more comprehensive understanding of the relationships between brain development and the formation of psychical organs. The source materials note connections between neural development and psychological functioning: "Neural maturation, directly connected to physical ability. Voluntary movement allows us to explore. Gives purpose to our movement."</w:t>
      </w:r>
    </w:p>
    <w:p w14:paraId="07A691D4" w14:textId="77777777" w:rsidR="004516CE" w:rsidRPr="0098455A" w:rsidRDefault="004516CE" w:rsidP="004516CE">
      <w:pPr>
        <w:numPr>
          <w:ilvl w:val="0"/>
          <w:numId w:val="535"/>
        </w:numPr>
      </w:pPr>
      <w:r w:rsidRPr="0098455A">
        <w:t>Cultural adaptation - Exploring how the psychical embryo concept can be applied in diverse cultural contexts while respecting both universal developmental patterns and cultural particularities. The source materials acknowledge that development always occurs within specific cultural contexts: "Through incarnation, the child becomes not merely human in an abstract sense but a specific human being with language, customs, values, and ways of thinking characteristic of their culture."</w:t>
      </w:r>
    </w:p>
    <w:p w14:paraId="1C3529FD" w14:textId="77777777" w:rsidR="004516CE" w:rsidRPr="0098455A" w:rsidRDefault="004516CE" w:rsidP="004516CE">
      <w:pPr>
        <w:numPr>
          <w:ilvl w:val="0"/>
          <w:numId w:val="535"/>
        </w:numPr>
      </w:pPr>
      <w:r w:rsidRPr="0098455A">
        <w:t>Digital implications - Investigating the implications of digital technology for the development of the psychical embryo, identifying both potential benefits and challenges for psychological formation in increasingly technological environments. The source materials warn about potential negative effects: "</w:t>
      </w:r>
      <w:proofErr w:type="gramStart"/>
      <w:r w:rsidRPr="0098455A">
        <w:t>Fuges are</w:t>
      </w:r>
      <w:proofErr w:type="gramEnd"/>
      <w:r w:rsidRPr="0098455A">
        <w:t xml:space="preserve"> escapes from reality... Common when the child is in front of digital devices for long periods of time."</w:t>
      </w:r>
    </w:p>
    <w:p w14:paraId="3E989CB0" w14:textId="77777777" w:rsidR="004516CE" w:rsidRPr="0098455A" w:rsidRDefault="004516CE" w:rsidP="004516CE">
      <w:pPr>
        <w:numPr>
          <w:ilvl w:val="0"/>
          <w:numId w:val="535"/>
        </w:numPr>
      </w:pPr>
      <w:r w:rsidRPr="0098455A">
        <w:t>Interdisciplinary connections - Building bridges between Montessori's framework and other theoretical approaches to development, creating more comprehensive understanding that integrates diverse perspectives. The source materials implicitly reference connections to other theoretical frameworks, such as attachment theory and neurodevelopmental models.</w:t>
      </w:r>
    </w:p>
    <w:p w14:paraId="7FBFD43D" w14:textId="77777777" w:rsidR="004516CE" w:rsidRPr="0098455A" w:rsidRDefault="004516CE" w:rsidP="004516CE">
      <w:pPr>
        <w:numPr>
          <w:ilvl w:val="0"/>
          <w:numId w:val="535"/>
        </w:numPr>
      </w:pPr>
      <w:r w:rsidRPr="0098455A">
        <w:t>Lifespan extension - Extending the psychical embryo concept beyond early childhood to explore similar patterns of self-construction throughout the lifespan, particularly during key transitional periods like adolescence and major life changes. The source materials note: "The process of self-construction is in constant development."</w:t>
      </w:r>
    </w:p>
    <w:p w14:paraId="7D3E3339" w14:textId="77777777" w:rsidR="004516CE" w:rsidRPr="0098455A" w:rsidRDefault="004516CE" w:rsidP="004516CE">
      <w:pPr>
        <w:numPr>
          <w:ilvl w:val="0"/>
          <w:numId w:val="535"/>
        </w:numPr>
      </w:pPr>
      <w:r w:rsidRPr="0098455A">
        <w:t xml:space="preserve">Assessment refinement - Developing more sophisticated approaches to assessing healthy psychological development based on indicators of normalization rather </w:t>
      </w:r>
      <w:r w:rsidRPr="0098455A">
        <w:lastRenderedPageBreak/>
        <w:t>than comparison to external standards or norms. The source materials emphasize: "Normalization together with independence will let us know about the healthy functioning of the psychic organs."</w:t>
      </w:r>
    </w:p>
    <w:p w14:paraId="564016B4" w14:textId="77777777" w:rsidR="004516CE" w:rsidRPr="0098455A" w:rsidRDefault="004516CE" w:rsidP="004516CE">
      <w:pPr>
        <w:numPr>
          <w:ilvl w:val="0"/>
          <w:numId w:val="535"/>
        </w:numPr>
      </w:pPr>
      <w:r w:rsidRPr="0098455A">
        <w:t>Professional preparation - Refining approaches to preparing adults who work with children, focusing on developing the specific qualities and capabilities needed to support the psychical embryo's healthy formation. The source materials emphasize: "The adult is the most important part of the environment, and the process of self-processing is essential so that the child may absorb the nutrients needed."</w:t>
      </w:r>
    </w:p>
    <w:p w14:paraId="73B3E11D" w14:textId="77777777" w:rsidR="004516CE" w:rsidRPr="0098455A" w:rsidRDefault="004516CE" w:rsidP="004516CE">
      <w:r w:rsidRPr="0098455A">
        <w:t>These future directions suggest the continuing vitality of the psychical embryo concept as a framework for understanding and supporting human development. By pursuing these explorations while maintaining fidelity to the concept's core insights, we can extend its application to new contexts and challenges while preserving its fundamental wisdom. The source materials emphasize: "Through the interaction with the environment... the child [will] fulfill cosmic task."</w:t>
      </w:r>
    </w:p>
    <w:p w14:paraId="56CFFAB0" w14:textId="77777777" w:rsidR="004516CE" w:rsidRPr="0098455A" w:rsidRDefault="004516CE" w:rsidP="004516CE">
      <w:r w:rsidRPr="0098455A">
        <w:t>In conclusion, the concept of the psychical embryo offers a profound framework for understanding human development during the crucial early years. By recognizing the child as an active constructor of their own psyche, driven by internal developmental imperatives yet dependent on appropriate environmental conditions, we gain insight into both the universal patterns guiding human formation and the specific factors that influence individual development. This understanding enables us to support children's growth in ways that respect their dignity and developmental wisdom while providing the conditions necessary for optimal psychological health.</w:t>
      </w:r>
    </w:p>
    <w:p w14:paraId="03D1142C" w14:textId="77777777" w:rsidR="004516CE" w:rsidRPr="0098455A" w:rsidRDefault="004516CE" w:rsidP="004516CE">
      <w:r w:rsidRPr="0098455A">
        <w:t xml:space="preserve">The psychical embryo concept ultimately points toward a vision of education not as something we do to children but as something we prepare for </w:t>
      </w:r>
      <w:proofErr w:type="gramStart"/>
      <w:r w:rsidRPr="0098455A">
        <w:t>them—</w:t>
      </w:r>
      <w:proofErr w:type="gramEnd"/>
      <w:r w:rsidRPr="0098455A">
        <w:t>creating conditions in which they can unfold according to their inherent potential and become the unique individuals they were meant to be. The source materials conclude: "Processes and developments cannot be forced, hurried, nor should they be hindered. Support should be there indirectly and directly. Prepare the environment."</w:t>
      </w:r>
    </w:p>
    <w:p w14:paraId="035CE69F" w14:textId="77777777" w:rsidR="00DE5498" w:rsidRDefault="00DE5498">
      <w:r>
        <w:br w:type="page"/>
      </w:r>
    </w:p>
    <w:p w14:paraId="7F18310D" w14:textId="48C9A532" w:rsidR="00E221AF" w:rsidRPr="00172364" w:rsidRDefault="00E221AF" w:rsidP="00DE5498">
      <w:pPr>
        <w:pStyle w:val="Heading1"/>
      </w:pPr>
      <w:r w:rsidRPr="00172364">
        <w:lastRenderedPageBreak/>
        <w:t>I</w:t>
      </w:r>
      <w:r w:rsidR="008B2485">
        <w:t>ndependence: The Foundation of Human Development.</w:t>
      </w:r>
    </w:p>
    <w:p w14:paraId="5E1EB25D" w14:textId="02F85F37" w:rsidR="00E221AF" w:rsidRPr="00172364" w:rsidRDefault="00E221AF" w:rsidP="008B2485">
      <w:pPr>
        <w:pStyle w:val="Heading2"/>
      </w:pPr>
      <w:r w:rsidRPr="00172364">
        <w:t>I</w:t>
      </w:r>
      <w:r w:rsidR="008B2485">
        <w:t xml:space="preserve">ntroduction </w:t>
      </w:r>
    </w:p>
    <w:p w14:paraId="5AAD7053" w14:textId="77777777" w:rsidR="00E221AF" w:rsidRPr="00172364" w:rsidRDefault="00E221AF" w:rsidP="00E221AF">
      <w:r w:rsidRPr="00172364">
        <w:t xml:space="preserve">Independence forms the cornerstone of human development and constitutes a primary objective in Montessori education. This chapter examines the multifaceted nature of </w:t>
      </w:r>
      <w:proofErr w:type="gramStart"/>
      <w:r w:rsidRPr="00172364">
        <w:t>independence—</w:t>
      </w:r>
      <w:proofErr w:type="gramEnd"/>
      <w:r w:rsidRPr="00172364">
        <w:t>its philosophical underpinnings, developmental progression, practical implementation, and psychological dimensions. The Montessori approach views independence not merely as a skill to be acquired but as an essential characteristic that enables the child to fulfill their developmental potential and become a fully functioning, autonomous member of society.</w:t>
      </w:r>
    </w:p>
    <w:p w14:paraId="4ABB187D" w14:textId="77777777" w:rsidR="00E221AF" w:rsidRPr="00172364" w:rsidRDefault="00E221AF" w:rsidP="00E221AF">
      <w:r w:rsidRPr="00172364">
        <w:t>As Maria Montessori observed, independence represents successive achievements throughout human development: "These conquests of independence, in principle are steps of what is called 'natural development.' In other words, if we examine natural development closely, we can define it as the conquest of successive degrees of independence, not only in the psychic field, but also in the physical; since the body also has a tendency to grow and develop, with such an impulse and push that only death can truncate it" (Montessori, 1986, p. 116).</w:t>
      </w:r>
    </w:p>
    <w:p w14:paraId="06A74250" w14:textId="77777777" w:rsidR="00E221AF" w:rsidRPr="00172364" w:rsidRDefault="00E221AF" w:rsidP="00E221AF">
      <w:r w:rsidRPr="00172364">
        <w:t xml:space="preserve">The pursuit of independence begins at birth and continues throughout life, manifesting differently at each developmental </w:t>
      </w:r>
      <w:proofErr w:type="gramStart"/>
      <w:r w:rsidRPr="00172364">
        <w:t>plane</w:t>
      </w:r>
      <w:proofErr w:type="gramEnd"/>
      <w:r w:rsidRPr="00172364">
        <w:t>. What begins as physical independence gradually evolves into emotional, intellectual, and moral independence. This progression reflects the child's innate drive toward self-construction and adaptation to their environment.</w:t>
      </w:r>
    </w:p>
    <w:p w14:paraId="59A7B4CD" w14:textId="77777777" w:rsidR="00E221AF" w:rsidRPr="00172364" w:rsidRDefault="00E221AF" w:rsidP="00E221AF">
      <w:r w:rsidRPr="00172364">
        <w:t xml:space="preserve">This chapter explores independence through multiple lenses: its etymological and philosophical origins; its manifestation across developmental planes; the relationship between independence, freedom, and discipline; approaches to fostering independence in both educational and home environments; and the social and moral dimensions of independence. Through this comprehensive analysis, we aim to illuminate independence as both a means and an end in human </w:t>
      </w:r>
      <w:proofErr w:type="gramStart"/>
      <w:r w:rsidRPr="00172364">
        <w:t>development</w:t>
      </w:r>
      <w:proofErr w:type="gramEnd"/>
      <w:r w:rsidRPr="00172364">
        <w:t>—a quality that enables individuals to fulfill their potential while contributing meaningfully to society.</w:t>
      </w:r>
    </w:p>
    <w:p w14:paraId="11D01017" w14:textId="5CB7C202" w:rsidR="00E221AF" w:rsidRPr="008B2485" w:rsidRDefault="00E221AF" w:rsidP="008B2485">
      <w:pPr>
        <w:pStyle w:val="Heading2"/>
      </w:pPr>
      <w:r w:rsidRPr="00172364">
        <w:t>T</w:t>
      </w:r>
      <w:r w:rsidR="008B2485">
        <w:t>he Philosophical Foundations of Independence</w:t>
      </w:r>
    </w:p>
    <w:p w14:paraId="7606003E" w14:textId="77777777" w:rsidR="00E221AF" w:rsidRPr="00172364" w:rsidRDefault="00E221AF" w:rsidP="008B2485">
      <w:pPr>
        <w:pStyle w:val="Heading3"/>
      </w:pPr>
      <w:r w:rsidRPr="00172364">
        <w:t>The Etymology and Meaning of Independence</w:t>
      </w:r>
    </w:p>
    <w:p w14:paraId="5F444C13" w14:textId="77777777" w:rsidR="00E221AF" w:rsidRPr="00172364" w:rsidRDefault="00E221AF" w:rsidP="00E221AF">
      <w:r w:rsidRPr="00172364">
        <w:t xml:space="preserve">To comprehend the depth of independence as a concept central to Montessori philosophy, we must first examine its etymological roots. The word "independence" derives from Latin, essentially meaning "to negate being under the will of another who performs the action" </w:t>
      </w:r>
      <w:r w:rsidRPr="00172364">
        <w:lastRenderedPageBreak/>
        <w:t>(Montessori, 1986). This definition immediately highlights the relational aspect of independence—it exists in contrast to dependence on others.</w:t>
      </w:r>
    </w:p>
    <w:p w14:paraId="5A2750FD" w14:textId="77777777" w:rsidR="00E221AF" w:rsidRPr="00172364" w:rsidRDefault="00E221AF" w:rsidP="00E221AF">
      <w:r w:rsidRPr="00172364">
        <w:t>Independence represents more than mere physical separation; it encompasses the ability to think and act for oneself without unnecessary intervention. As John Bowlby and Mary Ainsworth noted, "The aim that the child should grow up to become confidently independent is synonymous with the aim that the child should grow up mentally healthy" (Bowlby &amp; Ainsworth, 1956, p. 587-591). This statement underscores the profound connection between independence and psychological well-being.</w:t>
      </w:r>
    </w:p>
    <w:p w14:paraId="315ADCD1" w14:textId="77777777" w:rsidR="00E221AF" w:rsidRPr="00172364" w:rsidRDefault="00E221AF" w:rsidP="00E221AF">
      <w:r w:rsidRPr="00172364">
        <w:t>It is important to distinguish independence from related concepts such as autonomy. While often used interchangeably, autonomy—from the Latin "for the possibility of establishing one's own norms"—specifically refers to self-governance. One can establish personal norms while still being under another's will, suggesting that autonomy may be present without full independence. This distinction becomes crucial when examining the developmental trajectory of independence, as children may demonstrate aspects of autonomy before achieving complete independence.</w:t>
      </w:r>
    </w:p>
    <w:p w14:paraId="05D60EC7" w14:textId="77777777" w:rsidR="00E221AF" w:rsidRPr="00172364" w:rsidRDefault="00E221AF" w:rsidP="002E38C4">
      <w:pPr>
        <w:pStyle w:val="Heading3"/>
      </w:pPr>
      <w:r w:rsidRPr="00172364">
        <w:t>Aristotelian Influences on Montessori's Concept of Independence</w:t>
      </w:r>
    </w:p>
    <w:p w14:paraId="00019B66" w14:textId="77777777" w:rsidR="00E221AF" w:rsidRPr="00172364" w:rsidRDefault="00E221AF" w:rsidP="00E221AF">
      <w:r w:rsidRPr="00172364">
        <w:t xml:space="preserve">Montessori's understanding of independence bears strong Aristotelian influences, particularly regarding human potential and actualization. Aristotle's concept of </w:t>
      </w:r>
      <w:proofErr w:type="spellStart"/>
      <w:r w:rsidRPr="00172364">
        <w:t>entelechia</w:t>
      </w:r>
      <w:proofErr w:type="spellEnd"/>
      <w:r w:rsidRPr="00172364">
        <w:t>—from Greek meaning "I have internal purpose"—resonates throughout Montessori's work. This principle suggests that all beings possess an internal purpose or potential that must be realized through action.</w:t>
      </w:r>
    </w:p>
    <w:p w14:paraId="58B346E2" w14:textId="77777777" w:rsidR="00E221AF" w:rsidRPr="00172364" w:rsidRDefault="00E221AF" w:rsidP="00E221AF">
      <w:r w:rsidRPr="00172364">
        <w:t>Aristotle viewed movement as the realization of potentiality. He distinguished between potentiality (</w:t>
      </w:r>
      <w:proofErr w:type="spellStart"/>
      <w:r w:rsidRPr="00172364">
        <w:t>dunamis</w:t>
      </w:r>
      <w:proofErr w:type="spellEnd"/>
      <w:r w:rsidRPr="00172364">
        <w:t xml:space="preserve">) and actuality, noting that "Actuality is to potentiality as someone </w:t>
      </w:r>
      <w:proofErr w:type="gramStart"/>
      <w:r w:rsidRPr="00172364">
        <w:t>waking</w:t>
      </w:r>
      <w:proofErr w:type="gramEnd"/>
      <w:r w:rsidRPr="00172364">
        <w:t xml:space="preserve"> is to someone sleeping, as someone seeing is to a sighted person with his eyes closed, as that which has been shaped out of some matter is to the matter from which it has been shaped" (Metaphysics, 1048b1-3).</w:t>
      </w:r>
    </w:p>
    <w:p w14:paraId="70B33A18" w14:textId="77777777" w:rsidR="00E221AF" w:rsidRPr="00172364" w:rsidRDefault="00E221AF" w:rsidP="00E221AF">
      <w:r w:rsidRPr="00172364">
        <w:t>This philosophical framework illuminates Montessori's approach to independence: a child may possess the potential for independence, but this potentiality must be activated through deliberate action and experience. Just as a person with sight must open their eyes to actualize their potential for vision, a child must exercise their will and capabilities to transform potential independence into actual independence.</w:t>
      </w:r>
    </w:p>
    <w:p w14:paraId="26C8AB4C" w14:textId="77777777" w:rsidR="00E221AF" w:rsidRPr="00172364" w:rsidRDefault="00E221AF" w:rsidP="00E221AF">
      <w:r w:rsidRPr="00172364">
        <w:t xml:space="preserve">As noted in the source material: "Similarly with exercising our will and independence. We may have the possibility of being </w:t>
      </w:r>
      <w:proofErr w:type="gramStart"/>
      <w:r w:rsidRPr="00172364">
        <w:t>independent,</w:t>
      </w:r>
      <w:proofErr w:type="gramEnd"/>
      <w:r w:rsidRPr="00172364">
        <w:t xml:space="preserve"> of exercising our will without being under another who performs the action, but we need to exercise it to activate it" (Montessori, </w:t>
      </w:r>
      <w:r w:rsidRPr="00172364">
        <w:lastRenderedPageBreak/>
        <w:t>1986). This perspective emphasizes that independence is not merely an inherent trait but a capacity that must be developed through active engagement with the environment.</w:t>
      </w:r>
    </w:p>
    <w:p w14:paraId="7B6050C2" w14:textId="77777777" w:rsidR="00E221AF" w:rsidRPr="00172364" w:rsidRDefault="00E221AF" w:rsidP="002E38C4">
      <w:pPr>
        <w:pStyle w:val="Heading3"/>
      </w:pPr>
      <w:proofErr w:type="gramStart"/>
      <w:r w:rsidRPr="00172364">
        <w:t>The Natural</w:t>
      </w:r>
      <w:proofErr w:type="gramEnd"/>
      <w:r w:rsidRPr="00172364">
        <w:t xml:space="preserve"> Law and Human Development</w:t>
      </w:r>
    </w:p>
    <w:p w14:paraId="39070DA0" w14:textId="77777777" w:rsidR="00E221AF" w:rsidRPr="00172364" w:rsidRDefault="00E221AF" w:rsidP="00E221AF">
      <w:r w:rsidRPr="00172364">
        <w:t>Montessori's educational philosophy, including her views on independence, was influenced by her understanding of natural law. Like Aristotle, she believed that human development follows natural principles that transcend cultural and historical contexts. These principles manifest as developmental imperatives that guide the child's self-construction.</w:t>
      </w:r>
    </w:p>
    <w:p w14:paraId="5EA2835F" w14:textId="77777777" w:rsidR="00E221AF" w:rsidRPr="00172364" w:rsidRDefault="00E221AF" w:rsidP="00E221AF">
      <w:r w:rsidRPr="00172364">
        <w:t>Montessori observed that children possess an innate drive toward independence, what she termed "</w:t>
      </w:r>
      <w:proofErr w:type="spellStart"/>
      <w:proofErr w:type="gramStart"/>
      <w:r w:rsidRPr="00172364">
        <w:t>horme</w:t>
      </w:r>
      <w:proofErr w:type="spellEnd"/>
      <w:r w:rsidRPr="00172364">
        <w:t>"—</w:t>
      </w:r>
      <w:proofErr w:type="gramEnd"/>
      <w:r w:rsidRPr="00172364">
        <w:t xml:space="preserve">borrowed from Percy Nunn, who used it to describe purposeful behavior. For Montessori, </w:t>
      </w:r>
      <w:proofErr w:type="spellStart"/>
      <w:r w:rsidRPr="00172364">
        <w:t>horme</w:t>
      </w:r>
      <w:proofErr w:type="spellEnd"/>
      <w:r w:rsidRPr="00172364">
        <w:t xml:space="preserve"> represented an internal impulse toward self-construction, a vital force that propels development when properly channeled.</w:t>
      </w:r>
    </w:p>
    <w:p w14:paraId="1B96C1F5" w14:textId="77777777" w:rsidR="00E221AF" w:rsidRPr="00172364" w:rsidRDefault="00E221AF" w:rsidP="00E221AF">
      <w:r w:rsidRPr="00172364">
        <w:t xml:space="preserve">"His actions are neither directed by strength of character nor strength of will nor by his strength of intelligence. We have given the example of the cycle of order, a cycle of construction guided by a sensitive power which lasts for a period of four years. This is but one. Examples </w:t>
      </w:r>
      <w:proofErr w:type="gramStart"/>
      <w:r w:rsidRPr="00172364">
        <w:t>are however</w:t>
      </w:r>
      <w:proofErr w:type="gramEnd"/>
      <w:r w:rsidRPr="00172364">
        <w:t xml:space="preserve"> many and varied. In all this, </w:t>
      </w:r>
      <w:proofErr w:type="gramStart"/>
      <w:r w:rsidRPr="00172364">
        <w:t xml:space="preserve">the </w:t>
      </w:r>
      <w:proofErr w:type="spellStart"/>
      <w:r w:rsidRPr="00172364">
        <w:t>horme</w:t>
      </w:r>
      <w:proofErr w:type="spellEnd"/>
      <w:proofErr w:type="gramEnd"/>
      <w:r w:rsidRPr="00172364">
        <w:t xml:space="preserve"> is the factor at work and makes possible the realization through activity, of all life's attainments" (Montessori, 2019, p. 121).</w:t>
      </w:r>
    </w:p>
    <w:p w14:paraId="019BA3CF" w14:textId="77777777" w:rsidR="00E221AF" w:rsidRPr="00172364" w:rsidRDefault="00E221AF" w:rsidP="00E221AF">
      <w:r w:rsidRPr="00172364">
        <w:t xml:space="preserve">This concept aligns with Aristotle's </w:t>
      </w:r>
      <w:proofErr w:type="spellStart"/>
      <w:r w:rsidRPr="00172364">
        <w:t>entelechia</w:t>
      </w:r>
      <w:proofErr w:type="spellEnd"/>
      <w:r w:rsidRPr="00172364">
        <w:t>, suggesting that human development is guided by internal principles rather than random occurrences. Independence, then, emerges not merely as a skill to be taught but as the manifestation of natural developmental processes that must be respected and supported.</w:t>
      </w:r>
    </w:p>
    <w:p w14:paraId="4AE7DA78" w14:textId="77777777" w:rsidR="00E221AF" w:rsidRPr="00172364" w:rsidRDefault="00E221AF" w:rsidP="002E38C4">
      <w:pPr>
        <w:pStyle w:val="Heading3"/>
      </w:pPr>
      <w:r w:rsidRPr="00172364">
        <w:t>Independence, Freedom, and Discipline</w:t>
      </w:r>
    </w:p>
    <w:p w14:paraId="3BB5161F" w14:textId="77777777" w:rsidR="00E221AF" w:rsidRPr="00172364" w:rsidRDefault="00E221AF" w:rsidP="00E221AF">
      <w:r w:rsidRPr="00172364">
        <w:t xml:space="preserve">Independence exists in a complex relationship with freedom and discipline. While distinct </w:t>
      </w:r>
      <w:proofErr w:type="gramStart"/>
      <w:r w:rsidRPr="00172364">
        <w:t>concepts, they</w:t>
      </w:r>
      <w:proofErr w:type="gramEnd"/>
      <w:r w:rsidRPr="00172364">
        <w:t xml:space="preserve"> are interdependent and mutually reinforcing. Understanding this relationship is essential for comprehending Montessori's approach to fostering independence.</w:t>
      </w:r>
    </w:p>
    <w:p w14:paraId="2D1E711D" w14:textId="77777777" w:rsidR="00E221AF" w:rsidRPr="00172364" w:rsidRDefault="00E221AF" w:rsidP="00E221AF">
      <w:r w:rsidRPr="00172364">
        <w:t>Freedom, from the Latin "</w:t>
      </w:r>
      <w:proofErr w:type="spellStart"/>
      <w:r w:rsidRPr="00172364">
        <w:t>libertas</w:t>
      </w:r>
      <w:proofErr w:type="spellEnd"/>
      <w:r w:rsidRPr="00172364">
        <w:t xml:space="preserve">," refers to the quality of being free—the ability to act according to one's own desires within societal constraints. However, as Montessori cautioned, "To let the child do as he likes, when he has not yet developed any powers of control, is to betray the idea of freedom" (Montessori, 2014, p. 205). True freedom emerges </w:t>
      </w:r>
      <w:proofErr w:type="gramStart"/>
      <w:r w:rsidRPr="00172364">
        <w:t>as a consequence of</w:t>
      </w:r>
      <w:proofErr w:type="gramEnd"/>
      <w:r w:rsidRPr="00172364">
        <w:t xml:space="preserve"> development, not as an absence of constraints.</w:t>
      </w:r>
    </w:p>
    <w:p w14:paraId="03E634D0" w14:textId="77777777" w:rsidR="00E221AF" w:rsidRPr="00172364" w:rsidRDefault="00E221AF" w:rsidP="00E221AF">
      <w:r w:rsidRPr="00172364">
        <w:t>Discipline, from the Latin "</w:t>
      </w:r>
      <w:proofErr w:type="spellStart"/>
      <w:r w:rsidRPr="00172364">
        <w:t>discere</w:t>
      </w:r>
      <w:proofErr w:type="spellEnd"/>
      <w:r w:rsidRPr="00172364">
        <w:t xml:space="preserve">" meaning "to learn," represents the capacity to control impulses through informed decision-making. It is not imposed externally but develops </w:t>
      </w:r>
      <w:r w:rsidRPr="00172364">
        <w:lastRenderedPageBreak/>
        <w:t xml:space="preserve">internally through guided experiences within a structured environment. As Montessori observed, "We must remember that the phenomenon of internal discipline is something which must be achieved, not something pre-existent. Our function is that of </w:t>
      </w:r>
      <w:proofErr w:type="gramStart"/>
      <w:r w:rsidRPr="00172364">
        <w:t>guide</w:t>
      </w:r>
      <w:proofErr w:type="gramEnd"/>
      <w:r w:rsidRPr="00172364">
        <w:t xml:space="preserve"> upon the road of discipline. Discipline will appear when the child has concentrated his attention upon some object which attracts him, and which makes possible not only useful exercise but the control of error" (Montessori, 2001, p. 1).</w:t>
      </w:r>
    </w:p>
    <w:p w14:paraId="3184C9C8" w14:textId="77777777" w:rsidR="00E221AF" w:rsidRPr="00172364" w:rsidRDefault="00E221AF" w:rsidP="00E221AF">
      <w:r w:rsidRPr="00172364">
        <w:t xml:space="preserve">The relationship between independence, freedom, and discipline creates what might be called a developmental triad. Independence enables the exercise of freedom; freedom, properly understood and exercised, fosters discipline; and discipline, in turn, enhances independence. As Montessori noted, "...discipline is like the control of error for freedom. If we give perfect </w:t>
      </w:r>
      <w:proofErr w:type="gramStart"/>
      <w:r w:rsidRPr="00172364">
        <w:t>freedom</w:t>
      </w:r>
      <w:proofErr w:type="gramEnd"/>
      <w:r w:rsidRPr="00172364">
        <w:t xml:space="preserve"> we will harvest perfect discipline" (Montessori, 2017, p. 234).</w:t>
      </w:r>
    </w:p>
    <w:p w14:paraId="4E3DDCAA" w14:textId="77777777" w:rsidR="00E221AF" w:rsidRPr="00172364" w:rsidRDefault="00E221AF" w:rsidP="00E221AF">
      <w:r w:rsidRPr="00172364">
        <w:t>This perspective challenges conventional understandings that position discipline and freedom as opposing forces. Instead, Montessori presents them as "two sides of the same coin," each necessary for the other's development and both essential for cultivating independence.</w:t>
      </w:r>
    </w:p>
    <w:p w14:paraId="36474BE3" w14:textId="12AC0CF7" w:rsidR="00E221AF" w:rsidRPr="00172364" w:rsidRDefault="00E221AF" w:rsidP="002E38C4">
      <w:pPr>
        <w:pStyle w:val="Heading2"/>
      </w:pPr>
      <w:r w:rsidRPr="00172364">
        <w:t>T</w:t>
      </w:r>
      <w:r w:rsidR="002E38C4">
        <w:t>he Developmental Progression of Independence</w:t>
      </w:r>
    </w:p>
    <w:p w14:paraId="68370D0B" w14:textId="77777777" w:rsidR="00E221AF" w:rsidRPr="00172364" w:rsidRDefault="00E221AF" w:rsidP="002E38C4">
      <w:pPr>
        <w:pStyle w:val="Heading3"/>
      </w:pPr>
      <w:r w:rsidRPr="00172364">
        <w:t>Physical Independence: The First Conquests</w:t>
      </w:r>
    </w:p>
    <w:p w14:paraId="22FC4713" w14:textId="77777777" w:rsidR="00E221AF" w:rsidRPr="00172364" w:rsidRDefault="00E221AF" w:rsidP="00E221AF">
      <w:r w:rsidRPr="00172364">
        <w:t>The journey toward independence begins with physical independence, which manifests even before birth. The birth process itself represents the child's first struggle for independence—a separation from the mother's body that initiates autonomous biological functions. As Montessori observed, "The first of these conquests is birth, fighting for his physical independence from his mother; shortly after he makes his first gregarious act, forming an attachment" (Montessori, 1986).</w:t>
      </w:r>
    </w:p>
    <w:p w14:paraId="433F62D8" w14:textId="77777777" w:rsidR="00E221AF" w:rsidRPr="00172364" w:rsidRDefault="00E221AF" w:rsidP="00E221AF">
      <w:r w:rsidRPr="00172364">
        <w:t>From birth, the infant demonstrates increasing physical independence through developmental milestones: controlling head movements, reaching for objects, crawling, and eventually walking. Each achievement represents a step toward greater self-sufficiency and environmental exploration. As Silvana Montanaro noted, "Another achievement is that, when placed on their stomach, they will practice lifting their head to practice their balance, to finally stand up and walk" (Montanaro, 2007).</w:t>
      </w:r>
    </w:p>
    <w:p w14:paraId="71BFC21F" w14:textId="77777777" w:rsidR="00E221AF" w:rsidRPr="00172364" w:rsidRDefault="00E221AF" w:rsidP="00E221AF">
      <w:r w:rsidRPr="00172364">
        <w:t>The development of physical independence accelerates between 18 months and 3 years—a period</w:t>
      </w:r>
      <w:proofErr w:type="gramStart"/>
      <w:r w:rsidRPr="00172364">
        <w:t xml:space="preserve"> Erik</w:t>
      </w:r>
      <w:proofErr w:type="gramEnd"/>
      <w:r w:rsidRPr="00172364">
        <w:t xml:space="preserve"> Erikson identified with the acquisition of autonomy and bodily control (Erikson, 1998). During this stage, children strive to master self-care activities: feeding themselves, dressing and undressing, toilet learning, and participating in household tasks. </w:t>
      </w:r>
      <w:r w:rsidRPr="00172364">
        <w:lastRenderedPageBreak/>
        <w:t xml:space="preserve">These activities constitute what Montessori termed "practical life </w:t>
      </w:r>
      <w:proofErr w:type="gramStart"/>
      <w:r w:rsidRPr="00172364">
        <w:t>exercises"—</w:t>
      </w:r>
      <w:proofErr w:type="gramEnd"/>
      <w:r w:rsidRPr="00172364">
        <w:t>purposeful activities that simultaneously develop physical skills, concentration, and independence.</w:t>
      </w:r>
    </w:p>
    <w:p w14:paraId="64870E4E" w14:textId="77777777" w:rsidR="00E221AF" w:rsidRPr="00172364" w:rsidRDefault="00E221AF" w:rsidP="00E221AF">
      <w:r w:rsidRPr="00172364">
        <w:t>Montessori emphasized that physical independence develops naturally when children are provided appropriate opportunities: "The child, who has increased his own independence with the acquisition of new capabilities, can only develop normally if he has freedom of action" (Montessori, 1986, p. 122). This statement highlights the connection between capability, opportunity, and development—children must be allowed to exercise emerging skills to solidify them.</w:t>
      </w:r>
    </w:p>
    <w:p w14:paraId="2C3CA7AB" w14:textId="77777777" w:rsidR="00E221AF" w:rsidRPr="00172364" w:rsidRDefault="00E221AF" w:rsidP="00E221AF">
      <w:r w:rsidRPr="00172364">
        <w:t>The progression toward physical independence is not linear but occurs in what Montessori described as "explosions" of development—periods of rapid acquisition followed by consolidation. Each child follows an individual timeline, and Montessori cautioned against arbitrary expectations: "Each child will take a different path to reach these levels of independence. They will practice in different ways, for different amounts of time. For example, the normal interval for walking is from 8 to 18 months, and it is necessary to respect the rhythm and processes of each child" (Montessori, 1986).</w:t>
      </w:r>
    </w:p>
    <w:p w14:paraId="2DF92317" w14:textId="77777777" w:rsidR="00E221AF" w:rsidRPr="00172364" w:rsidRDefault="00E221AF" w:rsidP="002E38C4">
      <w:pPr>
        <w:pStyle w:val="Heading3"/>
      </w:pPr>
      <w:r w:rsidRPr="00172364">
        <w:t>Psychosocial Independence: Breaking Symbiosis</w:t>
      </w:r>
    </w:p>
    <w:p w14:paraId="49C3E646" w14:textId="77777777" w:rsidR="00E221AF" w:rsidRPr="00172364" w:rsidRDefault="00E221AF" w:rsidP="00E221AF">
      <w:r w:rsidRPr="00172364">
        <w:t xml:space="preserve">As physical independence develops, the child simultaneously progresses toward psychosocial </w:t>
      </w:r>
      <w:proofErr w:type="gramStart"/>
      <w:r w:rsidRPr="00172364">
        <w:t>independence—a</w:t>
      </w:r>
      <w:proofErr w:type="gramEnd"/>
      <w:r w:rsidRPr="00172364">
        <w:t xml:space="preserve"> separation from the symbiotic relationship established in infancy. This progression aligns with attachment theory as articulated by Bowlby, Ainsworth, and later researchers.</w:t>
      </w:r>
    </w:p>
    <w:p w14:paraId="7B65D8C1" w14:textId="77777777" w:rsidR="00E221AF" w:rsidRPr="00172364" w:rsidRDefault="00E221AF" w:rsidP="00E221AF">
      <w:r w:rsidRPr="00172364">
        <w:t xml:space="preserve">The initial attachment relationship, typically formed around 7-9 months, provides the security necessary for independence to flourish. As Schaffer and Emerson observed, secure attachment enables exploration: "This separation is key, as it is the manifestation of the basic human tendency toward exploration. As the human being develops trust, they venture to explore beyond the primary caregiver, creating an increasingly </w:t>
      </w:r>
      <w:proofErr w:type="gramStart"/>
      <w:r w:rsidRPr="00172364">
        <w:t>stronger</w:t>
      </w:r>
      <w:proofErr w:type="gramEnd"/>
      <w:r w:rsidRPr="00172364">
        <w:t xml:space="preserve"> sense of self" (Schaffer &amp; Emerson, 1964).</w:t>
      </w:r>
    </w:p>
    <w:p w14:paraId="0D394F57" w14:textId="77777777" w:rsidR="00E221AF" w:rsidRPr="00172364" w:rsidRDefault="00E221AF" w:rsidP="00E221AF">
      <w:r w:rsidRPr="00172364">
        <w:t xml:space="preserve">The role of secondary attachment figures becomes crucial in this process. While the primary caregiver provides security and consistency, secondary caregivers offer diversity of experience and alternative perspectives. As noted in the source material: "The role of the secondary caregiver is to break symbiosis, to present alternative rules to those of the primary </w:t>
      </w:r>
      <w:proofErr w:type="gramStart"/>
      <w:r w:rsidRPr="00172364">
        <w:t>caregiver, and</w:t>
      </w:r>
      <w:proofErr w:type="gramEnd"/>
      <w:r w:rsidRPr="00172364">
        <w:t xml:space="preserve"> thus present the infant with psychic independence" (Brown et al., 2012). This exposure to variations in interaction styles and expectations helps the child develop mental flexibility and independence of thought.</w:t>
      </w:r>
    </w:p>
    <w:p w14:paraId="6AA56D62" w14:textId="77777777" w:rsidR="00E221AF" w:rsidRPr="00172364" w:rsidRDefault="00E221AF" w:rsidP="00E221AF">
      <w:r w:rsidRPr="00172364">
        <w:t xml:space="preserve">Between 30-36 months, many children experience what is sometimes called the "crisis of </w:t>
      </w:r>
      <w:proofErr w:type="gramStart"/>
      <w:r w:rsidRPr="00172364">
        <w:t>opposition"—</w:t>
      </w:r>
      <w:proofErr w:type="gramEnd"/>
      <w:r w:rsidRPr="00172364">
        <w:t xml:space="preserve">a period of assertiveness characterized by frequent use of "no" and </w:t>
      </w:r>
      <w:r w:rsidRPr="00172364">
        <w:lastRenderedPageBreak/>
        <w:t>insistence on making personal choices. This phase, while challenging for caregivers, represents a crucial step toward psychosocial independence. The child is developing a sense of self separate from caregivers and expressing their emerging will.</w:t>
      </w:r>
    </w:p>
    <w:p w14:paraId="67622BF4" w14:textId="77777777" w:rsidR="00E221AF" w:rsidRPr="00172364" w:rsidRDefault="00E221AF" w:rsidP="00E221AF">
      <w:r w:rsidRPr="00172364">
        <w:t>Montessori cautioned, however, that many behaviors during this early period are directed not by conscious will but by what she termed "</w:t>
      </w:r>
      <w:proofErr w:type="spellStart"/>
      <w:proofErr w:type="gramStart"/>
      <w:r w:rsidRPr="00172364">
        <w:t>horme</w:t>
      </w:r>
      <w:proofErr w:type="spellEnd"/>
      <w:r w:rsidRPr="00172364">
        <w:t>"—</w:t>
      </w:r>
      <w:proofErr w:type="gramEnd"/>
      <w:r w:rsidRPr="00172364">
        <w:t xml:space="preserve">an unconscious developmental drive. The transition from </w:t>
      </w:r>
      <w:proofErr w:type="spellStart"/>
      <w:r w:rsidRPr="00172364">
        <w:t>horme</w:t>
      </w:r>
      <w:proofErr w:type="spellEnd"/>
      <w:r w:rsidRPr="00172364">
        <w:t>-directed behavior to will-directed behavior marks an important advancement in psychosocial independence.</w:t>
      </w:r>
    </w:p>
    <w:p w14:paraId="3C3D2A4C" w14:textId="77777777" w:rsidR="00E221AF" w:rsidRPr="00172364" w:rsidRDefault="00E221AF" w:rsidP="00F127F1">
      <w:pPr>
        <w:pStyle w:val="Heading3"/>
      </w:pPr>
      <w:r w:rsidRPr="00172364">
        <w:t>Mental Independence: Development of the Will</w:t>
      </w:r>
    </w:p>
    <w:p w14:paraId="118C8CB7" w14:textId="77777777" w:rsidR="00E221AF" w:rsidRPr="00172364" w:rsidRDefault="00E221AF" w:rsidP="00E221AF">
      <w:r w:rsidRPr="00172364">
        <w:t xml:space="preserve">The progression from physical and psychosocial independence toward mental independence involves the development of </w:t>
      </w:r>
      <w:proofErr w:type="gramStart"/>
      <w:r w:rsidRPr="00172364">
        <w:t>the will—the</w:t>
      </w:r>
      <w:proofErr w:type="gramEnd"/>
      <w:r w:rsidRPr="00172364">
        <w:t xml:space="preserve"> capacity to make conscious choices and sustain effort toward self-selected goals. Montessori distinguished between early behaviors guided by </w:t>
      </w:r>
      <w:proofErr w:type="spellStart"/>
      <w:r w:rsidRPr="00172364">
        <w:t>horme</w:t>
      </w:r>
      <w:proofErr w:type="spellEnd"/>
      <w:r w:rsidRPr="00172364">
        <w:t xml:space="preserve"> and later behaviors guided by the will, noting that "The will, like language, develops given that we are born without them, but with the elements to develop them. The conscious will </w:t>
      </w:r>
      <w:proofErr w:type="gramStart"/>
      <w:r w:rsidRPr="00172364">
        <w:t>is</w:t>
      </w:r>
      <w:proofErr w:type="gramEnd"/>
      <w:r w:rsidRPr="00172364">
        <w:t xml:space="preserve"> a power that develops with exercise, and work" (Montessori, 2014).</w:t>
      </w:r>
    </w:p>
    <w:p w14:paraId="57FEF98F" w14:textId="77777777" w:rsidR="00E221AF" w:rsidRPr="00172364" w:rsidRDefault="00E221AF" w:rsidP="00E221AF">
      <w:r w:rsidRPr="00172364">
        <w:t xml:space="preserve">Will development </w:t>
      </w:r>
      <w:proofErr w:type="gramStart"/>
      <w:r w:rsidRPr="00172364">
        <w:t>follows</w:t>
      </w:r>
      <w:proofErr w:type="gramEnd"/>
      <w:r w:rsidRPr="00172364">
        <w:t xml:space="preserve"> a predictable pattern. Initially, children act primarily from impulse or </w:t>
      </w:r>
      <w:proofErr w:type="spellStart"/>
      <w:r w:rsidRPr="00172364">
        <w:t>horme</w:t>
      </w:r>
      <w:proofErr w:type="spellEnd"/>
      <w:r w:rsidRPr="00172364">
        <w:t xml:space="preserve">. Gradually, as they gain experience making choices and experiencing consequences, they develop the capacity for deliberate decision-making. This process accelerates during the second </w:t>
      </w:r>
      <w:proofErr w:type="gramStart"/>
      <w:r w:rsidRPr="00172364">
        <w:t>plane</w:t>
      </w:r>
      <w:proofErr w:type="gramEnd"/>
      <w:r w:rsidRPr="00172364">
        <w:t xml:space="preserve"> of development (ages 6-12), as children become increasingly capable of abstract thought and moral reasoning.</w:t>
      </w:r>
    </w:p>
    <w:p w14:paraId="6BB8BBD0" w14:textId="77777777" w:rsidR="00E221AF" w:rsidRPr="00172364" w:rsidRDefault="00E221AF" w:rsidP="00E221AF">
      <w:r w:rsidRPr="00172364">
        <w:t>The development of will requires freedom of choice within appropriate boundaries. As children select activities, persist through challenges, and experience the natural consequences of their decisions, they build both the capacity and confidence to direct their own behavior. "When solving a problem in his work, the child develops more of his will" (Montessori, 2014).</w:t>
      </w:r>
    </w:p>
    <w:p w14:paraId="290A04BD" w14:textId="77777777" w:rsidR="00E221AF" w:rsidRPr="00172364" w:rsidRDefault="00E221AF" w:rsidP="00E221AF">
      <w:r w:rsidRPr="00172364">
        <w:t>Concentration plays a pivotal role in will development. When children engage deeply with self-chosen activities, they develop what Montessori called "normalization"</w:t>
      </w:r>
      <w:proofErr w:type="gramStart"/>
      <w:r w:rsidRPr="00172364">
        <w:t>—a</w:t>
      </w:r>
      <w:proofErr w:type="gramEnd"/>
      <w:r w:rsidRPr="00172364">
        <w:t xml:space="preserve"> state characterized by love of work, concentration, self-discipline, and sociability. Through concentrated work, children coordinate their intellectual, emotional, and physical energies, strengthening their will in the process.</w:t>
      </w:r>
    </w:p>
    <w:p w14:paraId="006488FA" w14:textId="77777777" w:rsidR="00E221AF" w:rsidRPr="00172364" w:rsidRDefault="00E221AF" w:rsidP="00E221AF">
      <w:r w:rsidRPr="00172364">
        <w:t xml:space="preserve">Montessori noted that concentration precedes perseverance, which in turn strengthens the will: "Perseverance follows </w:t>
      </w:r>
      <w:proofErr w:type="gramStart"/>
      <w:r w:rsidRPr="00172364">
        <w:t>concentration,</w:t>
      </w:r>
      <w:proofErr w:type="gramEnd"/>
      <w:r w:rsidRPr="00172364">
        <w:t xml:space="preserve"> leads to repetition, not by logic, but by internal purpose/nature's will. It produces consolidation and reinforces the capacity to finish what one starts" (Montessori, 2014, p. 196-197). This progression illustrates how independence </w:t>
      </w:r>
      <w:r w:rsidRPr="00172364">
        <w:lastRenderedPageBreak/>
        <w:t>develops through sequential achievements, each building upon previous accomplishments.</w:t>
      </w:r>
    </w:p>
    <w:p w14:paraId="2BE788C8" w14:textId="77777777" w:rsidR="00E221AF" w:rsidRPr="00172364" w:rsidRDefault="00E221AF" w:rsidP="00F127F1">
      <w:pPr>
        <w:pStyle w:val="Heading3"/>
      </w:pPr>
      <w:r w:rsidRPr="00172364">
        <w:t>Moral Independence: The Highest Form</w:t>
      </w:r>
    </w:p>
    <w:p w14:paraId="6C772FB4" w14:textId="77777777" w:rsidR="00E221AF" w:rsidRPr="00172364" w:rsidRDefault="00E221AF" w:rsidP="00E221AF">
      <w:r w:rsidRPr="00172364">
        <w:t xml:space="preserve">Moral independence represents the highest form of independence, emerging primarily during the second </w:t>
      </w:r>
      <w:proofErr w:type="gramStart"/>
      <w:r w:rsidRPr="00172364">
        <w:t>plane</w:t>
      </w:r>
      <w:proofErr w:type="gramEnd"/>
      <w:r w:rsidRPr="00172364">
        <w:t xml:space="preserve"> of development (ages 6-12) and continuing to develop throughout adolescence and adulthood. It involves the capacity to distinguish right from wrong, to make ethical judgments, and to act according to internalized principles rather than external pressure.</w:t>
      </w:r>
    </w:p>
    <w:p w14:paraId="336E0CD2" w14:textId="77777777" w:rsidR="00E221AF" w:rsidRPr="00172364" w:rsidRDefault="00E221AF" w:rsidP="00E221AF">
      <w:r w:rsidRPr="00172364">
        <w:t xml:space="preserve">During the second plane, children "become conscious of right and wrong of actions of </w:t>
      </w:r>
      <w:proofErr w:type="gramStart"/>
      <w:r w:rsidRPr="00172364">
        <w:t>his</w:t>
      </w:r>
      <w:proofErr w:type="gramEnd"/>
      <w:r w:rsidRPr="00172364">
        <w:t xml:space="preserve"> own and others" and begin forming a "moral consciousness" that later leads to a developed "social sense" (Montessori, 2011). This progression reflects the child's growing capacity for abstract thought and social awareness.</w:t>
      </w:r>
    </w:p>
    <w:p w14:paraId="1FEE94A8" w14:textId="77777777" w:rsidR="00E221AF" w:rsidRPr="00172364" w:rsidRDefault="00E221AF" w:rsidP="00E221AF">
      <w:r w:rsidRPr="00172364">
        <w:t>Montessori emphasized that moral independence cannot be taught directly but must be constructed by the child through meaningful social experiences: "It is up to the teacher to see to it that the moral teachings of life emerge from social experiences" (Montessori, 2018). This approach stands in contrast to didactic moral instruction, emphasizing instead experiential learning within a community context.</w:t>
      </w:r>
    </w:p>
    <w:p w14:paraId="1EC9A5A2" w14:textId="77777777" w:rsidR="00E221AF" w:rsidRPr="00172364" w:rsidRDefault="00E221AF" w:rsidP="00E221AF">
      <w:r w:rsidRPr="00172364">
        <w:t>The development of moral independence requires opportunities for authentic social interaction, collaborative problem-solving, and decision-making with real consequences. Through these experiences, children develop what might be called moral autonomy—the capacity to reason about ethical issues and make decisions based on internalized principles rather than fear of punishment or desire for reward.</w:t>
      </w:r>
    </w:p>
    <w:p w14:paraId="38E3FEF6" w14:textId="77777777" w:rsidR="00E221AF" w:rsidRPr="00172364" w:rsidRDefault="00E221AF" w:rsidP="00E221AF">
      <w:r w:rsidRPr="00172364">
        <w:t xml:space="preserve">The "practice society" of the elementary classroom provides an ideal environment for developing moral independence. Within this community, children negotiate relationships, resolve conflicts, establish and revise rules, and experience the natural consequences of their choices. These experiences contribute to what Montessori called "the formation of </w:t>
      </w:r>
      <w:proofErr w:type="gramStart"/>
      <w:r w:rsidRPr="00172364">
        <w:t>character"—</w:t>
      </w:r>
      <w:proofErr w:type="gramEnd"/>
      <w:r w:rsidRPr="00172364">
        <w:t>the development of consistent behavioral tendencies grounded in moral principles.</w:t>
      </w:r>
    </w:p>
    <w:p w14:paraId="1DB8E54E" w14:textId="77777777" w:rsidR="00E221AF" w:rsidRPr="00172364" w:rsidRDefault="00E221AF" w:rsidP="00E221AF">
      <w:r w:rsidRPr="00172364">
        <w:t xml:space="preserve">Moral independence culminates in what Montessori described as "the third level of obedience"—a stage in which the individual willingly follows legitimate authority not from fear or habit but from reasoned commitment to social values. At this level, "the child wants to obey, is interested in learning and in developing his character" (Montessori, 2014). This represents the integration of independence with social </w:t>
      </w:r>
      <w:proofErr w:type="gramStart"/>
      <w:r w:rsidRPr="00172364">
        <w:t>responsibility—</w:t>
      </w:r>
      <w:proofErr w:type="gramEnd"/>
      <w:r w:rsidRPr="00172364">
        <w:t>the ability to think and act autonomously while remaining cognizant of one's obligations to the community.</w:t>
      </w:r>
    </w:p>
    <w:p w14:paraId="5941B52E" w14:textId="02FA805B" w:rsidR="00E221AF" w:rsidRPr="00172364" w:rsidRDefault="00E221AF" w:rsidP="00F127F1">
      <w:pPr>
        <w:pStyle w:val="Heading2"/>
      </w:pPr>
      <w:r w:rsidRPr="00172364">
        <w:lastRenderedPageBreak/>
        <w:t>T</w:t>
      </w:r>
      <w:r w:rsidR="00F127F1">
        <w:t xml:space="preserve">he Adult’s Role in Fostering Independence </w:t>
      </w:r>
    </w:p>
    <w:p w14:paraId="48D0895E" w14:textId="77777777" w:rsidR="00E221AF" w:rsidRPr="00172364" w:rsidRDefault="00E221AF" w:rsidP="00F127F1">
      <w:pPr>
        <w:pStyle w:val="Heading3"/>
      </w:pPr>
      <w:r w:rsidRPr="00172364">
        <w:t>Preparation of the Environment</w:t>
      </w:r>
    </w:p>
    <w:p w14:paraId="0332A4F5" w14:textId="77777777" w:rsidR="00E221AF" w:rsidRPr="00172364" w:rsidRDefault="00E221AF" w:rsidP="00E221AF">
      <w:r w:rsidRPr="00172364">
        <w:t>The prepared environment serves as the primary means through which adults foster independence in children. Rather than directly teaching independence, adults create conditions that allow independence to develop naturally through the child's interaction with a carefully designed environment.</w:t>
      </w:r>
    </w:p>
    <w:p w14:paraId="48EEFB42" w14:textId="77777777" w:rsidR="00E221AF" w:rsidRPr="00172364" w:rsidRDefault="00E221AF" w:rsidP="00E221AF">
      <w:r w:rsidRPr="00172364">
        <w:t>The environment must be physically adapted to allow children to function independently. This adaptation includes appropriate-sized furniture, accessible materials, tools scaled to children's physical capabilities, and organization that promotes autonomy. As Montessori noted, "Having the objective of experiencing independence, there should be an environment that is prepared for free experimentation. Preparing it in such a way that any possibility of danger is considered, making it as safe as possible" (Montessori, 1986).</w:t>
      </w:r>
    </w:p>
    <w:p w14:paraId="1329EBEC" w14:textId="77777777" w:rsidR="00E221AF" w:rsidRPr="00172364" w:rsidRDefault="00E221AF" w:rsidP="00E221AF">
      <w:r w:rsidRPr="00172364">
        <w:t xml:space="preserve">Beyond physical adaptations, the environment must offer developmentally appropriate challenges that stimulate growth while remaining attainable. Montessori emphasized the importance of "maximum </w:t>
      </w:r>
      <w:proofErr w:type="gramStart"/>
      <w:r w:rsidRPr="00172364">
        <w:t>effort"—</w:t>
      </w:r>
      <w:proofErr w:type="gramEnd"/>
      <w:r w:rsidRPr="00172364">
        <w:t>activities that fully engage children's capabilities and channel their energy toward development. The adult must observe carefully to recognize "opportune moments" for introducing new challenges, avoiding both premature presentation that may frustrate and delayed presentation that may bore.</w:t>
      </w:r>
    </w:p>
    <w:p w14:paraId="4A4C7827" w14:textId="77777777" w:rsidR="00E221AF" w:rsidRPr="00172364" w:rsidRDefault="00E221AF" w:rsidP="00E221AF">
      <w:r w:rsidRPr="00172364">
        <w:t>Organization plays a crucial role in the prepared environment, establishing external order that fosters internal order. As noted in the source material, "Keeping order in the environment will provide an external order that will set the basis for the child's inner order. Inner discipline will be built up through the inner order, which has been got through the external order" (Montessori, 2014). This statement highlights the connection between environmental order, psychological order, and the development of independence.</w:t>
      </w:r>
    </w:p>
    <w:p w14:paraId="72AA4B94" w14:textId="77777777" w:rsidR="00E221AF" w:rsidRPr="00172364" w:rsidRDefault="00E221AF" w:rsidP="00E221AF">
      <w:r w:rsidRPr="00172364">
        <w:t>The prepared environment must also incorporate clear limits and consistent expectations. These boundaries provide the security necessary for children to exercise freedom responsibly. As Montessori observed, "The liberty of the child should have as its limit the collective interest; as its form, what we universally consider good breeding. We must, therefore, check in the child whatever offends or annoys others, or whatever tends toward rough or ill-bred acts" (Montessori, 1912, p. 87).</w:t>
      </w:r>
    </w:p>
    <w:p w14:paraId="0A225DB0" w14:textId="77777777" w:rsidR="00E221AF" w:rsidRPr="00172364" w:rsidRDefault="00E221AF" w:rsidP="00F127F1">
      <w:pPr>
        <w:pStyle w:val="Heading3"/>
      </w:pPr>
      <w:r w:rsidRPr="00172364">
        <w:t>Modeling and Demonstration</w:t>
      </w:r>
    </w:p>
    <w:p w14:paraId="6370D239" w14:textId="77777777" w:rsidR="00E221AF" w:rsidRPr="00172364" w:rsidRDefault="00E221AF" w:rsidP="00E221AF">
      <w:r w:rsidRPr="00172364">
        <w:t>Children develop independence not only through direct interaction with the environment but also through observation of competent models. Adults serve as primary models, demonstrating both practical skills and attitudes toward work and social interaction.</w:t>
      </w:r>
    </w:p>
    <w:p w14:paraId="7A3DB1C4" w14:textId="77777777" w:rsidR="00E221AF" w:rsidRPr="00172364" w:rsidRDefault="00E221AF" w:rsidP="00E221AF">
      <w:r w:rsidRPr="00172364">
        <w:lastRenderedPageBreak/>
        <w:t>Montessori emphasized that children are naturally drawn to adult activities: "For the child to imprint his maximum effort there has to be a purposeful activity, that they have previously seen an adult perform. Children desire to be like adults and, therefore, the activities that they perform are desirable for children" (Montessori, 2011). This observation explains children's interest in "practical life" activities—cooking, cleaning, gardening, and other purposeful work that contributes to community functioning.</w:t>
      </w:r>
    </w:p>
    <w:p w14:paraId="2BD99CF9" w14:textId="77777777" w:rsidR="00E221AF" w:rsidRPr="00172364" w:rsidRDefault="00E221AF" w:rsidP="00E221AF">
      <w:r w:rsidRPr="00172364">
        <w:t>Effective modeling requires precision and clarity. When demonstrating activities, adults should break complex sequences into manageable components, emphasize critical aspects through deliberate movements, and eliminate extraneous actions or commentary that might distract from essential elements. The goal is to provide a clear template that children can internalize and reproduce.</w:t>
      </w:r>
    </w:p>
    <w:p w14:paraId="5667BE2B" w14:textId="77777777" w:rsidR="00E221AF" w:rsidRPr="00172364" w:rsidRDefault="00E221AF" w:rsidP="00E221AF">
      <w:r w:rsidRPr="00172364">
        <w:t>Montessori noted that demonstrations should typically precede independent activity: "The adult also must learn that it is necessary to show how work is done, and to prepare said work so that the child can do it independently, when they desire to do it" (Montessori, 1986). This statement highlights the sequence of modeling, preparation, and independent practice that characterizes effective teaching in a Montessori context.</w:t>
      </w:r>
    </w:p>
    <w:p w14:paraId="64F75CEC" w14:textId="77777777" w:rsidR="00E221AF" w:rsidRPr="00172364" w:rsidRDefault="00E221AF" w:rsidP="00E221AF">
      <w:r w:rsidRPr="00172364">
        <w:t>While modeling practical skills, adults simultaneously model attitudes toward work and social interaction. Their approach to challenges, responses to mistakes, interactions with others, and general demeanor provide powerful examples that children naturally absorb. This "invisible teaching" often proves more influential than explicit instruction.</w:t>
      </w:r>
    </w:p>
    <w:p w14:paraId="00B4B9C2" w14:textId="77777777" w:rsidR="00E221AF" w:rsidRPr="00172364" w:rsidRDefault="00E221AF" w:rsidP="00F127F1">
      <w:pPr>
        <w:pStyle w:val="Heading3"/>
      </w:pPr>
      <w:r w:rsidRPr="00172364">
        <w:t>The Art of Non-Intervention</w:t>
      </w:r>
    </w:p>
    <w:p w14:paraId="3046E9CC" w14:textId="77777777" w:rsidR="00E221AF" w:rsidRPr="00172364" w:rsidRDefault="00E221AF" w:rsidP="00E221AF">
      <w:r w:rsidRPr="00172364">
        <w:t>Perhaps the most challenging aspect of fostering independence is knowing when not to intervene. Montessori identified unnecessary help as an obstacle to independence: "Any unnecessary help is a hindrance to development" (Montessori, 1995). This principle requires adults to restrain their impulse to assist, correct, or direct children who are engaged in productive struggle.</w:t>
      </w:r>
    </w:p>
    <w:p w14:paraId="2B83F1EE" w14:textId="77777777" w:rsidR="00E221AF" w:rsidRPr="00172364" w:rsidRDefault="00E221AF" w:rsidP="00E221AF">
      <w:r w:rsidRPr="00172364">
        <w:t>Montessori articulated three guidelines for intervention:</w:t>
      </w:r>
    </w:p>
    <w:p w14:paraId="7FE50CFD" w14:textId="77777777" w:rsidR="00E221AF" w:rsidRPr="00172364" w:rsidRDefault="00E221AF" w:rsidP="00E221AF">
      <w:pPr>
        <w:numPr>
          <w:ilvl w:val="0"/>
          <w:numId w:val="536"/>
        </w:numPr>
      </w:pPr>
      <w:r w:rsidRPr="00172364">
        <w:t>"Never intervene when the impulse behind the action is a good one. Neither with approval, nor assistance, nor instruction, and nor correction."</w:t>
      </w:r>
    </w:p>
    <w:p w14:paraId="11304015" w14:textId="77777777" w:rsidR="00E221AF" w:rsidRPr="00172364" w:rsidRDefault="00E221AF" w:rsidP="00E221AF">
      <w:pPr>
        <w:numPr>
          <w:ilvl w:val="0"/>
          <w:numId w:val="536"/>
        </w:numPr>
      </w:pPr>
      <w:r w:rsidRPr="00172364">
        <w:t>"You should intervene when the actions are impolite or disorderly, when actions come from impulse."</w:t>
      </w:r>
    </w:p>
    <w:p w14:paraId="031732BC" w14:textId="77777777" w:rsidR="00E221AF" w:rsidRPr="00172364" w:rsidRDefault="00E221AF" w:rsidP="00E221AF">
      <w:pPr>
        <w:numPr>
          <w:ilvl w:val="0"/>
          <w:numId w:val="536"/>
        </w:numPr>
      </w:pPr>
      <w:r w:rsidRPr="00172364">
        <w:t>"Do not intervene when there is disorder, but beforehand." (Montessori, 2014)</w:t>
      </w:r>
    </w:p>
    <w:p w14:paraId="2C020641" w14:textId="77777777" w:rsidR="00E221AF" w:rsidRPr="00172364" w:rsidRDefault="00E221AF" w:rsidP="00E221AF">
      <w:r w:rsidRPr="00172364">
        <w:lastRenderedPageBreak/>
        <w:t>These guidelines challenge conventional adult behaviors, requiring careful observation and restraint. The first guideline is particularly counterintuitive, suggesting that even praise may interfere with the child's developing independence by shifting focus from internal satisfaction to external approval.</w:t>
      </w:r>
    </w:p>
    <w:p w14:paraId="64B6A8AE" w14:textId="77777777" w:rsidR="00E221AF" w:rsidRPr="00172364" w:rsidRDefault="00E221AF" w:rsidP="00E221AF">
      <w:r w:rsidRPr="00172364">
        <w:t xml:space="preserve">Non-intervention does not imply negligence or indifference. Rather, it represents a deliberate pedagogical choice based on respect for the child's developmental process. As Montessori explained, "The child needs to work </w:t>
      </w:r>
      <w:proofErr w:type="gramStart"/>
      <w:r w:rsidRPr="00172364">
        <w:t>at</w:t>
      </w:r>
      <w:proofErr w:type="gramEnd"/>
      <w:r w:rsidRPr="00172364">
        <w:t xml:space="preserve"> an interesting occupation... He should not be helped unnecessarily... He should not be interrupted once he has begun to do something intelligent" (Montessori, 2011).</w:t>
      </w:r>
    </w:p>
    <w:p w14:paraId="4E720D7A" w14:textId="77777777" w:rsidR="00E221AF" w:rsidRPr="00172364" w:rsidRDefault="00E221AF" w:rsidP="00E221AF">
      <w:r w:rsidRPr="00172364">
        <w:t>The practice of non-intervention requires adults to distinguish between productive struggle and frustration, between exploration and danger, between developmental challenge and unnecessary obstacle. This discernment develops through systematic observation and deepening understanding of child development.</w:t>
      </w:r>
    </w:p>
    <w:p w14:paraId="087BDB3D" w14:textId="77777777" w:rsidR="00E221AF" w:rsidRPr="00172364" w:rsidRDefault="00E221AF" w:rsidP="003A447C">
      <w:pPr>
        <w:pStyle w:val="Heading3"/>
      </w:pPr>
      <w:r w:rsidRPr="00172364">
        <w:t>Supporting Repetition and Concentration</w:t>
      </w:r>
    </w:p>
    <w:p w14:paraId="12966571" w14:textId="77777777" w:rsidR="00E221AF" w:rsidRPr="00172364" w:rsidRDefault="00E221AF" w:rsidP="00E221AF">
      <w:r w:rsidRPr="00172364">
        <w:t xml:space="preserve">Independence develops through repeated practice that leads to mastery. Adults foster independence by creating conditions that support repetition and </w:t>
      </w:r>
      <w:proofErr w:type="gramStart"/>
      <w:r w:rsidRPr="00172364">
        <w:t>concentration—</w:t>
      </w:r>
      <w:proofErr w:type="gramEnd"/>
      <w:r w:rsidRPr="00172364">
        <w:t>the foundation of skill acquisition and normalization.</w:t>
      </w:r>
    </w:p>
    <w:p w14:paraId="2EBE4EF5" w14:textId="77777777" w:rsidR="00E221AF" w:rsidRPr="00172364" w:rsidRDefault="00E221AF" w:rsidP="00E221AF">
      <w:r w:rsidRPr="00172364">
        <w:t>The environment must allow for repetition without interruption. Materials should be available in sufficient quantity and for extended periods, enabling children to repeat activities until they reach satisfaction. As noted in the source materials, "Preparing the environment enables the child the possibility of repeating the work all day, in search of perfecting their labor" (Montessori, 1986).</w:t>
      </w:r>
    </w:p>
    <w:p w14:paraId="55E7DB9A" w14:textId="77777777" w:rsidR="00E221AF" w:rsidRPr="00172364" w:rsidRDefault="00E221AF" w:rsidP="00E221AF">
      <w:r w:rsidRPr="00172364">
        <w:t xml:space="preserve">Adults must respect the child's need for repetition, avoiding the temptation to redirect children who repeatedly engage with the same material. What may appear monotonous to adults often represents important consolidation for children. Montessori observed that "upon </w:t>
      </w:r>
      <w:proofErr w:type="gramStart"/>
      <w:r w:rsidRPr="00172364">
        <w:t>the repetition</w:t>
      </w:r>
      <w:proofErr w:type="gramEnd"/>
      <w:r w:rsidRPr="00172364">
        <w:t xml:space="preserve">, the child produces a sort of consolidation. He builds the power, which </w:t>
      </w:r>
      <w:proofErr w:type="gramStart"/>
      <w:r w:rsidRPr="00172364">
        <w:t>enable</w:t>
      </w:r>
      <w:proofErr w:type="gramEnd"/>
      <w:r w:rsidRPr="00172364">
        <w:t xml:space="preserve"> him to carry out a project that he has taken" (Montessori, 2014, p. 196-197).</w:t>
      </w:r>
    </w:p>
    <w:p w14:paraId="3AE0918A" w14:textId="77777777" w:rsidR="00E221AF" w:rsidRPr="00172364" w:rsidRDefault="00E221AF" w:rsidP="00E221AF">
      <w:r w:rsidRPr="00172364">
        <w:t xml:space="preserve">Concentration, which Montessori identified as the key to normalization, requires protection from interruption. Adults must create an environment that minimizes disruption and actively </w:t>
      </w:r>
      <w:proofErr w:type="gramStart"/>
      <w:r w:rsidRPr="00172364">
        <w:t>defend</w:t>
      </w:r>
      <w:proofErr w:type="gramEnd"/>
      <w:r w:rsidRPr="00172364">
        <w:t xml:space="preserve"> children's concentration when it emerges. This protection includes both physical arrangements (adequate space, noise control) and social norms (respecting work, avoiding unnecessary conversation).</w:t>
      </w:r>
    </w:p>
    <w:p w14:paraId="543C38DE" w14:textId="77777777" w:rsidR="00E221AF" w:rsidRPr="00172364" w:rsidRDefault="00E221AF" w:rsidP="00E221AF">
      <w:r w:rsidRPr="00172364">
        <w:t xml:space="preserve">Adults support concentration by recognizing its manifestations and responding appropriately. When a child shows deep engagement, the adult should withdraw, avoiding </w:t>
      </w:r>
      <w:r w:rsidRPr="00172364">
        <w:lastRenderedPageBreak/>
        <w:t>even positive comments that might break the child's focus. Montessori noted, "When children are engaged in such activities, the Montessori teacher must withdraw and allow them to proceed without interruption" (Montessori, 2011, p. 39).</w:t>
      </w:r>
    </w:p>
    <w:p w14:paraId="255E7F68" w14:textId="77777777" w:rsidR="00E221AF" w:rsidRPr="00172364" w:rsidRDefault="00E221AF" w:rsidP="00E221AF">
      <w:r w:rsidRPr="00172364">
        <w:t xml:space="preserve">The cycle of activity—from selection through completion, including cleanup and return of materials—must be respected and protected. This complete cycle builds both independence and responsibility, establishing habits that serve children throughout life. Adults should avoid intervening in this cycle except when </w:t>
      </w:r>
      <w:proofErr w:type="gramStart"/>
      <w:r w:rsidRPr="00172364">
        <w:t>absolutely necessary</w:t>
      </w:r>
      <w:proofErr w:type="gramEnd"/>
      <w:r w:rsidRPr="00172364">
        <w:t>, allowing children to experience the entire process and its natural consequences.</w:t>
      </w:r>
    </w:p>
    <w:p w14:paraId="354A7BB1" w14:textId="77777777" w:rsidR="00E221AF" w:rsidRPr="00172364" w:rsidRDefault="00E221AF" w:rsidP="003A447C">
      <w:pPr>
        <w:pStyle w:val="Heading3"/>
      </w:pPr>
      <w:r w:rsidRPr="00172364">
        <w:t>Offering Choices and Respecting Decisions</w:t>
      </w:r>
    </w:p>
    <w:p w14:paraId="05781703" w14:textId="77777777" w:rsidR="00E221AF" w:rsidRPr="00172364" w:rsidRDefault="00E221AF" w:rsidP="00E221AF">
      <w:r w:rsidRPr="00172364">
        <w:t>Choice plays a fundamental role in developing independence. Through making choices and experiencing their consequences, children develop decision-making skills, strengthen their will, and build self-confidence. Adults foster independence by systematically offering appropriate choices and respecting children's decisions.</w:t>
      </w:r>
    </w:p>
    <w:p w14:paraId="6B177C2B" w14:textId="77777777" w:rsidR="00E221AF" w:rsidRPr="00172364" w:rsidRDefault="00E221AF" w:rsidP="00E221AF">
      <w:r w:rsidRPr="00172364">
        <w:t xml:space="preserve">Choices must be real, accessible, and comprehensible to be effective. As noted in the source material, "For there to be freedom to choose between options, it is necessary that the child knows the options to choose from. Of course, this freedom comes with </w:t>
      </w:r>
      <w:proofErr w:type="gramStart"/>
      <w:r w:rsidRPr="00172364">
        <w:t>limits;</w:t>
      </w:r>
      <w:proofErr w:type="gramEnd"/>
      <w:r w:rsidRPr="00172364">
        <w:t xml:space="preserve"> which should be clear, consistent, and with logical consequences" (Montessori, 1986). This statement highlights the importance of both knowledge and boundaries in making meaningful choices.</w:t>
      </w:r>
    </w:p>
    <w:p w14:paraId="7F0372A8" w14:textId="77777777" w:rsidR="00E221AF" w:rsidRPr="00172364" w:rsidRDefault="00E221AF" w:rsidP="00E221AF">
      <w:r w:rsidRPr="00172364">
        <w:t xml:space="preserve">The range of choices should expand gradually as children develop decision-making capabilities. For younger children, limited choices between two or three options provide sufficient autonomy without overwhelming. As children mature, the range of choices naturally expands: "We have conversed </w:t>
      </w:r>
      <w:proofErr w:type="gramStart"/>
      <w:r w:rsidRPr="00172364">
        <w:t>on</w:t>
      </w:r>
      <w:proofErr w:type="gramEnd"/>
      <w:r w:rsidRPr="00172364">
        <w:t xml:space="preserve"> presenting 2 choices, or options that as he grows there will be more choices, and it will become free. Freedom is a process that takes years, and </w:t>
      </w:r>
      <w:proofErr w:type="gramStart"/>
      <w:r w:rsidRPr="00172364">
        <w:t>in order for</w:t>
      </w:r>
      <w:proofErr w:type="gramEnd"/>
      <w:r w:rsidRPr="00172364">
        <w:t xml:space="preserve"> them to be free these choices need to be allowed </w:t>
      </w:r>
      <w:proofErr w:type="gramStart"/>
      <w:r w:rsidRPr="00172364">
        <w:t>since</w:t>
      </w:r>
      <w:proofErr w:type="gramEnd"/>
      <w:r w:rsidRPr="00172364">
        <w:t xml:space="preserve"> the very beginning" (Montessori, 2014).</w:t>
      </w:r>
    </w:p>
    <w:p w14:paraId="42528CBE" w14:textId="77777777" w:rsidR="00E221AF" w:rsidRPr="00172364" w:rsidRDefault="00E221AF" w:rsidP="00E221AF">
      <w:r w:rsidRPr="00172364">
        <w:t>Respecting children's decisions constitutes a crucial element of fostering independence. When adults override children's choices without compelling reason, they undermine the development of decision-making skills and self-confidence. As noted in the source material, "Respect the choice of the child. Choices should be real and accessible, or not at all presented" (Montessori, 2014).</w:t>
      </w:r>
    </w:p>
    <w:p w14:paraId="73EE3CA5" w14:textId="77777777" w:rsidR="00E221AF" w:rsidRPr="00172364" w:rsidRDefault="00E221AF" w:rsidP="00E221AF">
      <w:r w:rsidRPr="00172364">
        <w:t xml:space="preserve">Experiencing the natural consequences of choices provides essential feedback for developing judgment. Adults should avoid artificially manipulating consequences to "teach lessons," </w:t>
      </w:r>
      <w:proofErr w:type="gramStart"/>
      <w:r w:rsidRPr="00172364">
        <w:t>instead</w:t>
      </w:r>
      <w:proofErr w:type="gramEnd"/>
      <w:r w:rsidRPr="00172364">
        <w:t xml:space="preserve"> allowing natural outcomes to provide informative feedback. This </w:t>
      </w:r>
      <w:r w:rsidRPr="00172364">
        <w:lastRenderedPageBreak/>
        <w:t>approach helps children develop what Montessori called "the intelligence of love"—the capacity to make choices that serve both their own interests and those of their community.</w:t>
      </w:r>
    </w:p>
    <w:p w14:paraId="15998E2A" w14:textId="77777777" w:rsidR="00E221AF" w:rsidRPr="00172364" w:rsidRDefault="00E221AF" w:rsidP="003A447C">
      <w:pPr>
        <w:pStyle w:val="Heading3"/>
      </w:pPr>
      <w:r w:rsidRPr="00172364">
        <w:t>Fostering Problem-Solving Skills</w:t>
      </w:r>
    </w:p>
    <w:p w14:paraId="3EEF9D6D" w14:textId="77777777" w:rsidR="00E221AF" w:rsidRPr="00172364" w:rsidRDefault="00E221AF" w:rsidP="00E221AF">
      <w:r w:rsidRPr="00172364">
        <w:t>Independence requires the ability to identify and solve problems without unnecessary assistance. Adults foster this aspect of independence by creating opportunities for problem-solving and supporting children's efforts without solving problems for them.</w:t>
      </w:r>
    </w:p>
    <w:p w14:paraId="097732F8" w14:textId="77777777" w:rsidR="00E221AF" w:rsidRPr="00172364" w:rsidRDefault="00E221AF" w:rsidP="00E221AF">
      <w:r w:rsidRPr="00172364">
        <w:t>The prepared environment should include materials with built-in "control of error"—features that allow children to recognize and correct their own mistakes. These self-correcting materials develop both problem-solving skills and self-confidence. As Montessori observed, "The material makes the child aware of when something has not been completed correctly, challenging his intelligence to find a better solution" (Montessori, 2011, p. 40).</w:t>
      </w:r>
    </w:p>
    <w:p w14:paraId="3CEB1BCD" w14:textId="77777777" w:rsidR="00E221AF" w:rsidRPr="00172364" w:rsidRDefault="00E221AF" w:rsidP="00E221AF">
      <w:r w:rsidRPr="00172364">
        <w:t>Beyond material design, adults can foster problem-solving through their responses to children's difficulties. Rather than immediately providing solutions, they can ask guiding questions, suggest resources, or simply express confidence in the child's ability to overcome challenges. This approach communicates trust in the child's capabilities while providing appropriate support.</w:t>
      </w:r>
    </w:p>
    <w:p w14:paraId="22965ACC" w14:textId="77777777" w:rsidR="00E221AF" w:rsidRPr="00172364" w:rsidRDefault="00E221AF" w:rsidP="00E221AF">
      <w:r w:rsidRPr="00172364">
        <w:t>Group problem-solving provides valuable opportunities for developing both independence and collaboration skills. When children face community challenges—from organizing shared space to resolving conflicts—their collective problem-solving builds both individual capability and group cohesion. Adults can facilitate this process without directing it, helping children articulate problems, consider alternatives, and implement solutions.</w:t>
      </w:r>
    </w:p>
    <w:p w14:paraId="7D25F6FB" w14:textId="77777777" w:rsidR="00E221AF" w:rsidRPr="00172364" w:rsidRDefault="00E221AF" w:rsidP="00E221AF">
      <w:r w:rsidRPr="00172364">
        <w:t xml:space="preserve">The development of problem-solving skills follows </w:t>
      </w:r>
      <w:proofErr w:type="gramStart"/>
      <w:r w:rsidRPr="00172364">
        <w:t>a progression</w:t>
      </w:r>
      <w:proofErr w:type="gramEnd"/>
      <w:r w:rsidRPr="00172364">
        <w:t xml:space="preserve"> from concrete to abstract, from simple to complex, and from immediate to anticipatory. Young children solve concrete problems in the moment, while older children increasingly develop the capacity to anticipate problems and develop preventive strategies. This progression reflects the child's developing executive function and abstract reasoning capabilities.</w:t>
      </w:r>
    </w:p>
    <w:p w14:paraId="34810833" w14:textId="4D3D1884" w:rsidR="00E221AF" w:rsidRPr="00172364" w:rsidRDefault="00E221AF" w:rsidP="003A447C">
      <w:pPr>
        <w:pStyle w:val="Heading2"/>
      </w:pPr>
      <w:r w:rsidRPr="00172364">
        <w:t>I</w:t>
      </w:r>
      <w:r w:rsidR="003A447C">
        <w:t xml:space="preserve">ndependence Across Developmental Planes </w:t>
      </w:r>
    </w:p>
    <w:p w14:paraId="552460AC" w14:textId="77777777" w:rsidR="00E221AF" w:rsidRPr="00172364" w:rsidRDefault="00E221AF" w:rsidP="003A447C">
      <w:pPr>
        <w:pStyle w:val="Heading3"/>
      </w:pPr>
      <w:r w:rsidRPr="00172364">
        <w:t>The First Plane (0-6 Years): Physical and Psychosocial Foundations</w:t>
      </w:r>
    </w:p>
    <w:p w14:paraId="6F9D7FA5" w14:textId="77777777" w:rsidR="00E221AF" w:rsidRPr="00172364" w:rsidRDefault="00E221AF" w:rsidP="00E221AF">
      <w:r w:rsidRPr="00172364">
        <w:t xml:space="preserve">The first </w:t>
      </w:r>
      <w:proofErr w:type="gramStart"/>
      <w:r w:rsidRPr="00172364">
        <w:t>plane</w:t>
      </w:r>
      <w:proofErr w:type="gramEnd"/>
      <w:r w:rsidRPr="00172364">
        <w:t xml:space="preserve"> of development establishes the foundation for independence through the development of physical capabilities, basic skills, and the beginnings of psychosocial separation. This period is characterized by what Montessori called "the absorbent mind"—an unconscious form of learning through which children internalize their environment.</w:t>
      </w:r>
    </w:p>
    <w:p w14:paraId="0836E2FE" w14:textId="77777777" w:rsidR="00E221AF" w:rsidRPr="00172364" w:rsidRDefault="00E221AF" w:rsidP="00E221AF">
      <w:r w:rsidRPr="00172364">
        <w:lastRenderedPageBreak/>
        <w:t>During the first three years, children undergo rapid physical development, acquiring capacities for movement, language, and self-care that provide the foundation for independence. As Montessori noted, "His next search is to complete that physical independence, through the development of movement. To acquire the ability to dress, wash, walk, etc. alone, without needing an adult" (Montessori, 1986). These achievements represent significant steps toward self-sufficiency.</w:t>
      </w:r>
    </w:p>
    <w:p w14:paraId="3CAEDC1A" w14:textId="77777777" w:rsidR="00E221AF" w:rsidRPr="00172364" w:rsidRDefault="00E221AF" w:rsidP="00E221AF">
      <w:r w:rsidRPr="00172364">
        <w:t>The sensitive period for order, typically prominent between ages 18 months and 2.5 years, contributes significantly to developing independence. Through this sensitivity, children absorb the structure of their environment and begin to establish inner order. External order provides a framework that enables independent functioning: "The order includes consistency in naming objects, in our movements, in the cleanliness of the environment" (Montessori, 1986).</w:t>
      </w:r>
    </w:p>
    <w:p w14:paraId="1B3EA345" w14:textId="77777777" w:rsidR="00E221AF" w:rsidRPr="00172364" w:rsidRDefault="00E221AF" w:rsidP="00E221AF">
      <w:r w:rsidRPr="00172364">
        <w:t xml:space="preserve">Between </w:t>
      </w:r>
      <w:proofErr w:type="gramStart"/>
      <w:r w:rsidRPr="00172364">
        <w:t>ages</w:t>
      </w:r>
      <w:proofErr w:type="gramEnd"/>
      <w:r w:rsidRPr="00172364">
        <w:t xml:space="preserve"> 3-6, children consolidate early achievements and develop more refined skills and social capabilities. The Children's House (Casa </w:t>
      </w:r>
      <w:proofErr w:type="spellStart"/>
      <w:r w:rsidRPr="00172364">
        <w:t>dei</w:t>
      </w:r>
      <w:proofErr w:type="spellEnd"/>
      <w:r w:rsidRPr="00172364">
        <w:t xml:space="preserve"> Bambini) environment specifically supports this development through materials and activities that foster independence. Practical life exercises, sensorial materials, and language and mathematical activities all contribute to building the child's capacity for independent functioning.</w:t>
      </w:r>
    </w:p>
    <w:p w14:paraId="4D0A4F07" w14:textId="77777777" w:rsidR="00E221AF" w:rsidRPr="00172364" w:rsidRDefault="00E221AF" w:rsidP="00E221AF">
      <w:r w:rsidRPr="00172364">
        <w:t>During this period, children demonstrate what Montessori identified as the first level of obedience: "The first degree of obedience is when we can obey or not, depending on the abilities of the child. Perhaps he knows how to do it, but his abilities are not refined, as he continues to develop" (Montessori, 2014). This level reflects emerging but inconsistent capacities for following direction and controlling behavior.</w:t>
      </w:r>
    </w:p>
    <w:p w14:paraId="1F86ABE4" w14:textId="77777777" w:rsidR="00E221AF" w:rsidRPr="00172364" w:rsidRDefault="00E221AF" w:rsidP="00E221AF">
      <w:r w:rsidRPr="00172364">
        <w:t>The transition from the unconscious absorbent mind (ages 0-3) to the conscious absorbent mind (ages 3-6) marks an important shift in the development of independence. Children increasingly make conscious choices and direct their own activity, though still strongly influenced by developmental imperatives. This transition prepares the ground for the more deliberate independence of the second plane.</w:t>
      </w:r>
    </w:p>
    <w:p w14:paraId="0C7D1655" w14:textId="77777777" w:rsidR="00E221AF" w:rsidRPr="00172364" w:rsidRDefault="00E221AF" w:rsidP="003A447C">
      <w:pPr>
        <w:pStyle w:val="Heading3"/>
      </w:pPr>
      <w:r w:rsidRPr="00172364">
        <w:t>The Second Plane (6-12 Years): Mental and Moral Independence</w:t>
      </w:r>
    </w:p>
    <w:p w14:paraId="35CE7FD0" w14:textId="77777777" w:rsidR="00E221AF" w:rsidRPr="00172364" w:rsidRDefault="00E221AF" w:rsidP="00E221AF">
      <w:r w:rsidRPr="00172364">
        <w:t xml:space="preserve">The second </w:t>
      </w:r>
      <w:proofErr w:type="gramStart"/>
      <w:r w:rsidRPr="00172364">
        <w:t>plane</w:t>
      </w:r>
      <w:proofErr w:type="gramEnd"/>
      <w:r w:rsidRPr="00172364">
        <w:t xml:space="preserve"> of development extends and transforms independence, shifting emphasis from physical self-sufficiency toward mental and moral independence. With physical independence largely established, children now develop the capacity for independent thought, research, and ethical judgment.</w:t>
      </w:r>
    </w:p>
    <w:p w14:paraId="4E0A2C99" w14:textId="77777777" w:rsidR="00E221AF" w:rsidRPr="00172364" w:rsidRDefault="00E221AF" w:rsidP="00E221AF">
      <w:r w:rsidRPr="00172364">
        <w:t xml:space="preserve">Montessori characterized this period as one in which children "become conscious of right and wrong of actions of his own and others" and begin forming a "moral consciousness" </w:t>
      </w:r>
      <w:r w:rsidRPr="00172364">
        <w:lastRenderedPageBreak/>
        <w:t xml:space="preserve">that leads to a "social sense" (Montessori, 2011). This emerging moral awareness supports the development of what might be called ethical </w:t>
      </w:r>
      <w:proofErr w:type="gramStart"/>
      <w:r w:rsidRPr="00172364">
        <w:t>independence—</w:t>
      </w:r>
      <w:proofErr w:type="gramEnd"/>
      <w:r w:rsidRPr="00172364">
        <w:t>the capacity to make decisions based on internalized principles rather than external direction.</w:t>
      </w:r>
    </w:p>
    <w:p w14:paraId="775DC1D8" w14:textId="77777777" w:rsidR="00E221AF" w:rsidRPr="00172364" w:rsidRDefault="00E221AF" w:rsidP="00E221AF">
      <w:r w:rsidRPr="00172364">
        <w:t>The elementary environment supports independence through cosmic education, which provides a comprehensive framework for understanding the world while encouraging independent exploration and research. Rather than presenting isolated facts, cosmic education offers organizing principles that enable children to situate new knowledge within a coherent whole. This approach fosters intellectual independence by providing tools for self-directed learning.</w:t>
      </w:r>
    </w:p>
    <w:p w14:paraId="62E27A9F" w14:textId="77777777" w:rsidR="00E221AF" w:rsidRPr="00172364" w:rsidRDefault="00E221AF" w:rsidP="00E221AF">
      <w:r w:rsidRPr="00172364">
        <w:t>During this period, children typically demonstrate what Montessori described as the second level of obedience: "The second degree of obedience is when he always obeys, given that he has developed the abilities to obey, and execute the action" (Montessori, 2014). This level represents more consistent compliance but may lack the internal motivation characteristic of the third level.</w:t>
      </w:r>
    </w:p>
    <w:p w14:paraId="2587090B" w14:textId="77777777" w:rsidR="00E221AF" w:rsidRPr="00172364" w:rsidRDefault="00E221AF" w:rsidP="00E221AF">
      <w:r w:rsidRPr="00172364">
        <w:t xml:space="preserve">The "practice society" of the elementary classroom provides crucial opportunities for developing independence within a social context. Through collaborative projects, democratic decision-making, conflict resolution, and community responsibilities, children learn to balance individual freedom with group needs. These experiences build what might be called social </w:t>
      </w:r>
      <w:proofErr w:type="gramStart"/>
      <w:r w:rsidRPr="00172364">
        <w:t>independence—</w:t>
      </w:r>
      <w:proofErr w:type="gramEnd"/>
      <w:r w:rsidRPr="00172364">
        <w:t>the capacity to function autonomously within a community.</w:t>
      </w:r>
    </w:p>
    <w:p w14:paraId="4872B852" w14:textId="77777777" w:rsidR="00E221AF" w:rsidRPr="00172364" w:rsidRDefault="00E221AF" w:rsidP="00E221AF">
      <w:r w:rsidRPr="00172364">
        <w:t>Tools for supporting independence in the elementary environment include the journal, the school standard, and regular meetings with the guide. As described in the source material: "The journal, each child is responsible for keeping a record of their work and their learning... The school standard, the teacher creates a child friendly version of the state and national standards... The regular meeting with the guide. Each child meets regularly with the teacher to discuss their work, their needs, and their plans" (Stone, 2020). These tools provide structure while promoting self-direction and responsibility.</w:t>
      </w:r>
    </w:p>
    <w:p w14:paraId="74160D02" w14:textId="77777777" w:rsidR="00E221AF" w:rsidRPr="00172364" w:rsidRDefault="00E221AF" w:rsidP="00E221AF">
      <w:r w:rsidRPr="00172364">
        <w:t>"Going out"—excursions beyond the classroom environment—represents a distinctive feature of elementary education that specifically develops independence. These experiences require planning, organization, problem-solving, and social interaction in authentic contexts, building both confidence and capability. Through going out, children practice independence in progressively wider social spheres, preparing for the expanded independence of adolescence.</w:t>
      </w:r>
    </w:p>
    <w:p w14:paraId="0CFE0329" w14:textId="77777777" w:rsidR="00E221AF" w:rsidRPr="00172364" w:rsidRDefault="00E221AF" w:rsidP="003A447C">
      <w:pPr>
        <w:pStyle w:val="Heading3"/>
      </w:pPr>
      <w:r w:rsidRPr="00172364">
        <w:lastRenderedPageBreak/>
        <w:t>The Third Plane (12-18 Years): Social Independence and Adaptation</w:t>
      </w:r>
    </w:p>
    <w:p w14:paraId="07CBF212" w14:textId="77777777" w:rsidR="00E221AF" w:rsidRPr="00172364" w:rsidRDefault="00E221AF" w:rsidP="00E221AF">
      <w:r w:rsidRPr="00172364">
        <w:t xml:space="preserve">Adolescence brings dramatic transformation in </w:t>
      </w:r>
      <w:proofErr w:type="gramStart"/>
      <w:r w:rsidRPr="00172364">
        <w:t>the nature</w:t>
      </w:r>
      <w:proofErr w:type="gramEnd"/>
      <w:r w:rsidRPr="00172364">
        <w:t xml:space="preserve"> and expression of independence. Physical changes, cognitive development, and social imperatives converge to create what Montessori described as "a psychic transition from the man who must live in a family to a man who must live in society" (Ewert-Krocker, 2020). This transition requires both "growing independence from the parents and a growing acceptance </w:t>
      </w:r>
      <w:proofErr w:type="gramStart"/>
      <w:r w:rsidRPr="00172364">
        <w:t>to</w:t>
      </w:r>
      <w:proofErr w:type="gramEnd"/>
      <w:r w:rsidRPr="00172364">
        <w:t xml:space="preserve"> peer's feedback" (Ewert-Krocker, 2020).</w:t>
      </w:r>
    </w:p>
    <w:p w14:paraId="36125C87" w14:textId="77777777" w:rsidR="00E221AF" w:rsidRPr="00172364" w:rsidRDefault="00E221AF" w:rsidP="00E221AF">
      <w:r w:rsidRPr="00172364">
        <w:t xml:space="preserve">The prepared environment for </w:t>
      </w:r>
      <w:proofErr w:type="gramStart"/>
      <w:r w:rsidRPr="00172364">
        <w:t>adolescents—</w:t>
      </w:r>
      <w:proofErr w:type="gramEnd"/>
      <w:r w:rsidRPr="00172364">
        <w:t>ideally a farm or similar setting that combines productive work with academic study—specifically supports this transition. Montessori envisioned an environment that provides "real responsibility, independence, decision-making" (Ewert-Krocker, 2020) while offering the security necessary for healthy development. This balance creates what Montessori called "valorization"—the development of self-worth through meaningful contribution to society.</w:t>
      </w:r>
    </w:p>
    <w:p w14:paraId="79748586" w14:textId="77777777" w:rsidR="00E221AF" w:rsidRPr="00172364" w:rsidRDefault="00E221AF" w:rsidP="00E221AF">
      <w:r w:rsidRPr="00172364">
        <w:t>During this period, adolescents ideally achieve what Montessori described as the third level of obedience: "The third degree of obedience is the one we seek to obtain, given that the child wants to obey, is interested in learning and in developing his character" (Montessori, 2014). This level represents the integration of independence with social responsibility—the willing subordination of individual preference to legitimate social needs.</w:t>
      </w:r>
    </w:p>
    <w:p w14:paraId="063367C2" w14:textId="77777777" w:rsidR="00E221AF" w:rsidRPr="00172364" w:rsidRDefault="00E221AF" w:rsidP="00E221AF">
      <w:r w:rsidRPr="00172364">
        <w:t>Residential experiences, whether continuous or intermittent, play a crucial role in developing independence during adolescence. As noted in the source material, "The adolescent's role in the family changes, and the needs in the context of the family needs more independence and interaction with society. They need a place to own the care of others, which is difficult to do at home" (Ewert-Krocker, 2020). These experiences provide opportunities to develop adult-like responsibilities in a supportive context.</w:t>
      </w:r>
    </w:p>
    <w:p w14:paraId="7D203D89" w14:textId="77777777" w:rsidR="00E221AF" w:rsidRPr="00172364" w:rsidRDefault="00E221AF" w:rsidP="00E221AF">
      <w:r w:rsidRPr="00172364">
        <w:t xml:space="preserve">The </w:t>
      </w:r>
      <w:proofErr w:type="spellStart"/>
      <w:r w:rsidRPr="00172364">
        <w:t>Erdkinder</w:t>
      </w:r>
      <w:proofErr w:type="spellEnd"/>
      <w:r w:rsidRPr="00172364">
        <w:t xml:space="preserve"> (Earth Children) environment emphasizes economic independence through productive work and entrepreneurial activities. These experiences develop practical skills, financial literacy, and social capabilities that support genuine independence. By producing goods or services of real value and managing the associated financial responsibilities, adolescents experience what Montessori called "</w:t>
      </w:r>
      <w:proofErr w:type="spellStart"/>
      <w:proofErr w:type="gramStart"/>
      <w:r w:rsidRPr="00172364">
        <w:t>supranormalization</w:t>
      </w:r>
      <w:proofErr w:type="spellEnd"/>
      <w:r w:rsidRPr="00172364">
        <w:t>"—</w:t>
      </w:r>
      <w:proofErr w:type="gramEnd"/>
      <w:r w:rsidRPr="00172364">
        <w:t>a heightened sense of capability and social connection.</w:t>
      </w:r>
    </w:p>
    <w:p w14:paraId="58E5BC96" w14:textId="77777777" w:rsidR="00E221AF" w:rsidRPr="00172364" w:rsidRDefault="00E221AF" w:rsidP="00E221AF">
      <w:r w:rsidRPr="00172364">
        <w:t xml:space="preserve">During this period, independent decision-making expands to include life-defining choices about education, vocation, and values. Adults support this process not by making decisions for adolescents but by helping them develop decision-making frameworks, consider multiple perspectives, and anticipate consequences. This guidance fosters what </w:t>
      </w:r>
      <w:r w:rsidRPr="00172364">
        <w:lastRenderedPageBreak/>
        <w:t xml:space="preserve">might be called decisional </w:t>
      </w:r>
      <w:proofErr w:type="gramStart"/>
      <w:r w:rsidRPr="00172364">
        <w:t>independence—</w:t>
      </w:r>
      <w:proofErr w:type="gramEnd"/>
      <w:r w:rsidRPr="00172364">
        <w:t>the capacity to make significant life choices based on self-knowledge and reasoned judgment.</w:t>
      </w:r>
    </w:p>
    <w:p w14:paraId="00809E3D" w14:textId="77777777" w:rsidR="00E221AF" w:rsidRPr="00172364" w:rsidRDefault="00E221AF" w:rsidP="003A447C">
      <w:pPr>
        <w:pStyle w:val="Heading3"/>
      </w:pPr>
      <w:r w:rsidRPr="00172364">
        <w:t>The Fourth Plane (18-24 Years): Economic and Social Integration</w:t>
      </w:r>
    </w:p>
    <w:p w14:paraId="6143322C" w14:textId="77777777" w:rsidR="00E221AF" w:rsidRPr="00172364" w:rsidRDefault="00E221AF" w:rsidP="00E221AF">
      <w:r w:rsidRPr="00172364">
        <w:t xml:space="preserve">The fourth plane completes the developmental journey toward independence, focusing on economic self-sufficiency, social integration, and the establishment of adult identity. While Montessori wrote less extensively about this period, her framework suggests that early adulthood represents the culmination and integration of independence developed during previous </w:t>
      </w:r>
      <w:proofErr w:type="gramStart"/>
      <w:r w:rsidRPr="00172364">
        <w:t>planes</w:t>
      </w:r>
      <w:proofErr w:type="gramEnd"/>
      <w:r w:rsidRPr="00172364">
        <w:t>.</w:t>
      </w:r>
    </w:p>
    <w:p w14:paraId="69E89BAC" w14:textId="77777777" w:rsidR="00E221AF" w:rsidRPr="00172364" w:rsidRDefault="00E221AF" w:rsidP="00E221AF">
      <w:r w:rsidRPr="00172364">
        <w:t>During this period, individuals ideally achieve economic independence through meaningful work that contributes to society while providing sufficient resources for self-support. This achievement builds upon the preparation provided during adolescence, including vocational exploration, practical skills development, and financial literacy.</w:t>
      </w:r>
    </w:p>
    <w:p w14:paraId="1BA90B0D" w14:textId="77777777" w:rsidR="00E221AF" w:rsidRPr="00172364" w:rsidRDefault="00E221AF" w:rsidP="00E221AF">
      <w:r w:rsidRPr="00172364">
        <w:t>Social independence matures as individuals establish adult relationships, potentially including partnership and family formation. The capacity for interdependence—maintaining independence while forming deep connections—represents a sophisticated development that builds upon earlier social experiences. This balance reflects what Montessori described as the human tendency toward both independence and association.</w:t>
      </w:r>
    </w:p>
    <w:p w14:paraId="3F19A4F9" w14:textId="77777777" w:rsidR="00E221AF" w:rsidRPr="00172364" w:rsidRDefault="00E221AF" w:rsidP="00E221AF">
      <w:r w:rsidRPr="00172364">
        <w:t>As young adults establish independent households, they draw upon practical life skills developed throughout earlier planes. The self-care, environmental maintenance, and organizational capabilities established during childhood and adolescence provide a foundation for managing adult responsibilities. These capabilities support what might be called domestic independence—the ability to maintain a functional living environment without unnecessary assistance.</w:t>
      </w:r>
    </w:p>
    <w:p w14:paraId="55DAC796" w14:textId="77777777" w:rsidR="00E221AF" w:rsidRPr="00172364" w:rsidRDefault="00E221AF" w:rsidP="00E221AF">
      <w:r w:rsidRPr="00172364">
        <w:t xml:space="preserve">Throughout this period, individuals continue developing what Montessori might have called "independence of </w:t>
      </w:r>
      <w:proofErr w:type="gramStart"/>
      <w:r w:rsidRPr="00172364">
        <w:t>thought"—</w:t>
      </w:r>
      <w:proofErr w:type="gramEnd"/>
      <w:r w:rsidRPr="00172364">
        <w:t xml:space="preserve">the capacity to evaluate information critically, form reasoned </w:t>
      </w:r>
      <w:proofErr w:type="gramStart"/>
      <w:r w:rsidRPr="00172364">
        <w:t>judgments, and</w:t>
      </w:r>
      <w:proofErr w:type="gramEnd"/>
      <w:r w:rsidRPr="00172364">
        <w:t xml:space="preserve"> maintain intellectual autonomy while engaging with diverse perspectives. This aspect of independence supports lifelong learning and civic participation, enabling meaningful contribution to society.</w:t>
      </w:r>
    </w:p>
    <w:p w14:paraId="4527AB3F" w14:textId="77777777" w:rsidR="00E221AF" w:rsidRDefault="00E221AF" w:rsidP="00E221AF">
      <w:r w:rsidRPr="00172364">
        <w:t xml:space="preserve">While achieving independence in multiple domains, individuals simultaneously develop mature </w:t>
      </w:r>
      <w:proofErr w:type="gramStart"/>
      <w:r w:rsidRPr="00172364">
        <w:t>interdependence—</w:t>
      </w:r>
      <w:proofErr w:type="gramEnd"/>
      <w:r w:rsidRPr="00172364">
        <w:t>recognizing and valuing their connection to the broader human community. This integration of independence and interdependence fulfills what Montessori saw as the dual nature of human development: the construction of both the individual and the social being.</w:t>
      </w:r>
    </w:p>
    <w:p w14:paraId="1DE15CFE" w14:textId="053D5A52" w:rsidR="00E221AF" w:rsidRPr="00172364" w:rsidRDefault="00E221AF" w:rsidP="003A447C">
      <w:pPr>
        <w:pStyle w:val="Heading2"/>
      </w:pPr>
      <w:r w:rsidRPr="00172364">
        <w:lastRenderedPageBreak/>
        <w:t>O</w:t>
      </w:r>
      <w:r w:rsidR="003A447C">
        <w:t xml:space="preserve">bstacles to Independence </w:t>
      </w:r>
    </w:p>
    <w:p w14:paraId="69B92C3A" w14:textId="77777777" w:rsidR="00E221AF" w:rsidRPr="00172364" w:rsidRDefault="00E221AF" w:rsidP="003A447C">
      <w:pPr>
        <w:pStyle w:val="Heading3"/>
      </w:pPr>
      <w:r w:rsidRPr="00172364">
        <w:t>Cultural and Social Impediments</w:t>
      </w:r>
    </w:p>
    <w:p w14:paraId="7FE2907F" w14:textId="77777777" w:rsidR="00E221AF" w:rsidRPr="00172364" w:rsidRDefault="00E221AF" w:rsidP="00E221AF">
      <w:r w:rsidRPr="00172364">
        <w:t>Contemporary society presents numerous obstacles to developing independence. Cultural expectations, social structures, and economic systems often undermine rather than support children's natural progression toward self-sufficiency and autonomous functioning.</w:t>
      </w:r>
    </w:p>
    <w:p w14:paraId="31CE59C4" w14:textId="77777777" w:rsidR="00E221AF" w:rsidRPr="00172364" w:rsidRDefault="00E221AF" w:rsidP="00E221AF">
      <w:r w:rsidRPr="00172364">
        <w:t xml:space="preserve">Overprotection represents a pervasive cultural obstacle, particularly in affluent societies where safety concerns often override developmental needs. As Montessori observed in her discussion of "children of the wealthy," excessive protection results in "cannot concentrate, no interest in objects that </w:t>
      </w:r>
      <w:proofErr w:type="gramStart"/>
      <w:r w:rsidRPr="00172364">
        <w:t>fascinates</w:t>
      </w:r>
      <w:proofErr w:type="gramEnd"/>
      <w:r w:rsidRPr="00172364">
        <w:t xml:space="preserve"> poor children, lack of initiative, lack of perseverance, discipline issues: disorderly" (Montessori, 2014). This observation highlights how overprotection, despite benevolent intentions, can impede developmental progress.</w:t>
      </w:r>
    </w:p>
    <w:p w14:paraId="545670F8" w14:textId="77777777" w:rsidR="00E221AF" w:rsidRPr="00172364" w:rsidRDefault="00E221AF" w:rsidP="00E221AF">
      <w:r w:rsidRPr="00172364">
        <w:t>The acceleration of academic expectations coupled with the reduction of practical life opportunities creates an imbalance that undermines independence. Young children spend increasing time with abstract academic content while having fewer opportunities to develop practical self-care skills, manual dexterity, and environmental competence. This imbalance contradicts Montessori's understanding that concrete experience forms the foundation for abstract thinking and genuine independence.</w:t>
      </w:r>
    </w:p>
    <w:p w14:paraId="1338BFD9" w14:textId="77777777" w:rsidR="00E221AF" w:rsidRPr="00172364" w:rsidRDefault="00E221AF" w:rsidP="00E221AF">
      <w:r w:rsidRPr="00172364">
        <w:t>Cultural attitudes toward children's capabilities often limit opportunities for meaningful contribution. Children are frequently underestimated, with adults performing tasks that children could accomplish independently. As the source material notes, "All the prepared environment and developmental characteristics, cosmic education, prepared adult, etc. fit into the idea to permit the children to be free and natural. Let them use their human tendencies to build themselves, and their place in the world" (Stone, 2020). This perspective challenges conventional assumptions about children's limitations.</w:t>
      </w:r>
    </w:p>
    <w:p w14:paraId="0324B4F0" w14:textId="77777777" w:rsidR="00E221AF" w:rsidRPr="00172364" w:rsidRDefault="00E221AF" w:rsidP="00E221AF">
      <w:r w:rsidRPr="00172364">
        <w:t>Social structures increasingly segregate children from authentic adult activities, depriving them of models and opportunities for developing genuine independence. Montessori noted that children naturally desire to emulate adult work: "For the child to imprint his maximum effort there has to be a purposeful activity, that they have previously seen an adult perform. Children desire to be like adults and, therefore, the activities that they perform are desirable for children" (Montessori, 2011). Modern society often replaces authentic work with simulated activities that lack real purpose and consequence.</w:t>
      </w:r>
    </w:p>
    <w:p w14:paraId="323E0B25" w14:textId="77777777" w:rsidR="00E221AF" w:rsidRPr="00172364" w:rsidRDefault="00E221AF" w:rsidP="00E221AF">
      <w:r w:rsidRPr="00172364">
        <w:t xml:space="preserve">Economic systems that prolong dependency well into adulthood represent another obstacle to independence. Extended education, delayed entry into the workforce, and </w:t>
      </w:r>
      <w:r w:rsidRPr="00172364">
        <w:lastRenderedPageBreak/>
        <w:t xml:space="preserve">financial barriers to establishing independent households create what some sociologists call "emerging </w:t>
      </w:r>
      <w:proofErr w:type="gramStart"/>
      <w:r w:rsidRPr="00172364">
        <w:t>adulthood"—</w:t>
      </w:r>
      <w:proofErr w:type="gramEnd"/>
      <w:r w:rsidRPr="00172364">
        <w:t>an extended period of semi-dependence that postpones full adult independence. This extended dependency contradicts Montessori's understanding of human development as naturally progressing toward independence.</w:t>
      </w:r>
    </w:p>
    <w:p w14:paraId="113E4783" w14:textId="77777777" w:rsidR="00E221AF" w:rsidRPr="00172364" w:rsidRDefault="00E221AF" w:rsidP="003A447C">
      <w:pPr>
        <w:pStyle w:val="Heading3"/>
      </w:pPr>
      <w:r w:rsidRPr="00172364">
        <w:t>Psychological Barriers</w:t>
      </w:r>
    </w:p>
    <w:p w14:paraId="1D4A387F" w14:textId="77777777" w:rsidR="00E221AF" w:rsidRPr="00172364" w:rsidRDefault="00E221AF" w:rsidP="00E221AF">
      <w:r w:rsidRPr="00172364">
        <w:t>Beyond external obstacles, psychological factors often impede the development of independence. These barriers may affect both children and the adults responsible for supporting their development.</w:t>
      </w:r>
    </w:p>
    <w:p w14:paraId="436613B0" w14:textId="77777777" w:rsidR="00E221AF" w:rsidRPr="00172364" w:rsidRDefault="00E221AF" w:rsidP="00E221AF">
      <w:r w:rsidRPr="00172364">
        <w:t xml:space="preserve">For children, fear represents a significant barrier to developing independence. As noted in the source material, "Fear </w:t>
      </w:r>
      <w:proofErr w:type="gramStart"/>
      <w:r w:rsidRPr="00172364">
        <w:t>are</w:t>
      </w:r>
      <w:proofErr w:type="gramEnd"/>
      <w:r w:rsidRPr="00172364">
        <w:t xml:space="preserve"> vivid impressions, children dependent of adults" (Montessori, 2014). When children associate independence with danger or failure, they naturally avoid opportunities that might otherwise foster growth. This fear may originate from negative experiences, observation of anxious models, or direct communication of caution from caregivers.</w:t>
      </w:r>
    </w:p>
    <w:p w14:paraId="3E0E1F94" w14:textId="77777777" w:rsidR="00E221AF" w:rsidRPr="00172364" w:rsidRDefault="00E221AF" w:rsidP="00E221AF">
      <w:r w:rsidRPr="00172364">
        <w:t>Learned helplessness—the belief that one cannot succeed independently—often develops when children repeatedly experience unnecessary intervention. When adults routinely complete tasks that children could accomplish with effort, children may internalize a sense of incapacity. This psychological state undermines motivation to attempt challenging tasks, creating a cycle that further impedes independence.</w:t>
      </w:r>
    </w:p>
    <w:p w14:paraId="3EDE4609" w14:textId="77777777" w:rsidR="00E221AF" w:rsidRPr="00172364" w:rsidRDefault="00E221AF" w:rsidP="00E221AF">
      <w:r w:rsidRPr="00172364">
        <w:t>The desire for power can distort the development of genuine independence. As Montessori observed, "Desire for power is when a child exploits an adult in order to obtain far more than he ever could through his own unaided efforts" (Montessori, 2014). When children discover they can control adults through manipulation, they may prefer this indirect power to the genuine capability that comes from developing independence.</w:t>
      </w:r>
    </w:p>
    <w:p w14:paraId="703195DE" w14:textId="77777777" w:rsidR="00E221AF" w:rsidRPr="00172364" w:rsidRDefault="00E221AF" w:rsidP="00E221AF">
      <w:r w:rsidRPr="00172364">
        <w:t>For adults, the need to feel needed constitutes a powerful psychological barrier to fostering independence. Many adults derive significant satisfaction from being essential to children's functioning, making it difficult to step back even when children are capable of independent action. This need, while natural, can interfere with the adult's ability to support the child's developmental journey toward autonomy.</w:t>
      </w:r>
    </w:p>
    <w:p w14:paraId="394F543E" w14:textId="77777777" w:rsidR="00E221AF" w:rsidRPr="00172364" w:rsidRDefault="00E221AF" w:rsidP="00E221AF">
      <w:r w:rsidRPr="00172364">
        <w:t>Cultural messaging around "good parenting" or "effective teaching" often emphasizes active intervention rather than strategic non-intervention. Adults who internalize these messages may feel negligent when allowing children to struggle with challenges, even when such struggles represent valuable developmental opportunities. This discomfort can lead to unnecessary assistance that undermines independence.</w:t>
      </w:r>
    </w:p>
    <w:p w14:paraId="335FAC43" w14:textId="77777777" w:rsidR="00E221AF" w:rsidRPr="00172364" w:rsidRDefault="00E221AF" w:rsidP="00E221AF">
      <w:r w:rsidRPr="00172364">
        <w:lastRenderedPageBreak/>
        <w:t>Fear of judgment from other adults represents another common barrier. In public settings particularly, adults may intervene unnecessarily to avoid being perceived as neglectful or indifferent. This social pressure can override their understanding of children's developmental needs, resulting in assistance that hinders rather than supports independence.</w:t>
      </w:r>
    </w:p>
    <w:p w14:paraId="786042BB" w14:textId="77777777" w:rsidR="00E221AF" w:rsidRPr="00172364" w:rsidRDefault="00E221AF" w:rsidP="003A447C">
      <w:pPr>
        <w:pStyle w:val="Heading3"/>
      </w:pPr>
      <w:r w:rsidRPr="00172364">
        <w:t>Deviations and Their Impact on Independence</w:t>
      </w:r>
    </w:p>
    <w:p w14:paraId="1FECE936" w14:textId="77777777" w:rsidR="00E221AF" w:rsidRPr="00172364" w:rsidRDefault="00E221AF" w:rsidP="00E221AF">
      <w:r w:rsidRPr="00172364">
        <w:t>Montessori identified certain behavioral patterns as "</w:t>
      </w:r>
      <w:proofErr w:type="gramStart"/>
      <w:r w:rsidRPr="00172364">
        <w:t>deviations"—</w:t>
      </w:r>
      <w:proofErr w:type="gramEnd"/>
      <w:r w:rsidRPr="00172364">
        <w:t>responses to environmental obstacles that interfere with normal development. These deviations significantly impact the development of independence, creating secondary barriers that must be addressed before independence can flourish.</w:t>
      </w:r>
    </w:p>
    <w:p w14:paraId="5EBB7809" w14:textId="77777777" w:rsidR="00E221AF" w:rsidRPr="00172364" w:rsidRDefault="00E221AF" w:rsidP="00E221AF">
      <w:r w:rsidRPr="00172364">
        <w:t>As described in the source material, "Deviations derive from the hostile environment encountered in his formation period when their potential energies should have evolved through incarnation" (Montessori, 2014). This statement highlights the environmental origins of deviations, suggesting that they represent adaptive responses to problematic conditions rather than inherent deficiencies.</w:t>
      </w:r>
    </w:p>
    <w:p w14:paraId="58F8CCAE" w14:textId="77777777" w:rsidR="00E221AF" w:rsidRPr="00172364" w:rsidRDefault="00E221AF" w:rsidP="00E221AF">
      <w:r w:rsidRPr="00172364">
        <w:t xml:space="preserve">Fugue—a pattern of fleeting engagement characterized by constant movement from one activity to another—prevents the concentration necessary for developing skills and capabilities. As Montessori observed, "A fugitive mind always seeks new stimulation, leading to fantasy and barriers. Seeking to either </w:t>
      </w:r>
      <w:proofErr w:type="spellStart"/>
      <w:r w:rsidRPr="00172364">
        <w:t>fuge</w:t>
      </w:r>
      <w:proofErr w:type="spellEnd"/>
      <w:r w:rsidRPr="00172364">
        <w:t xml:space="preserve"> or hide" (Montessori, 2014). This pattern impedes the development of independence by preventing </w:t>
      </w:r>
      <w:proofErr w:type="gramStart"/>
      <w:r w:rsidRPr="00172364">
        <w:t>the sustained</w:t>
      </w:r>
      <w:proofErr w:type="gramEnd"/>
      <w:r w:rsidRPr="00172364">
        <w:t xml:space="preserve"> engagement through which children build competence.</w:t>
      </w:r>
    </w:p>
    <w:p w14:paraId="5BD12020" w14:textId="77777777" w:rsidR="00E221AF" w:rsidRPr="00172364" w:rsidRDefault="00E221AF" w:rsidP="00E221AF">
      <w:r w:rsidRPr="00172364">
        <w:t>Attachment issues, particularly excessive dependence, directly interfere with developing independence. As noted in the source material, "Attachment happens as a child has no desire to do something for himself" (Montessori, 2014). When children develop exaggerated attachment to adults or resist separation, they may avoid opportunities for developing self-sufficiency and autonomous functioning.</w:t>
      </w:r>
    </w:p>
    <w:p w14:paraId="00CA6191" w14:textId="77777777" w:rsidR="00E221AF" w:rsidRPr="00172364" w:rsidRDefault="00E221AF" w:rsidP="00E221AF">
      <w:r w:rsidRPr="00172364">
        <w:t xml:space="preserve">Possessiveness represents another deviation that impacts independence. Montessori distinguished between two levels of possessiveness: "First type: possessing and destroying. Second type: understanding and knowing how things work, intellectual possessiveness, 'in love' with the environment, an aspiration to know, to love, to </w:t>
      </w:r>
      <w:proofErr w:type="gramStart"/>
      <w:r w:rsidRPr="00172364">
        <w:t>serve;</w:t>
      </w:r>
      <w:proofErr w:type="gramEnd"/>
      <w:r w:rsidRPr="00172364">
        <w:t xml:space="preserve"> curiosity" (Montessori, 2014, p. 197). The first type interferes with independence by focusing energy on ownership rather than engagement, while the second represents a healthier orientation toward the environment.</w:t>
      </w:r>
    </w:p>
    <w:p w14:paraId="6F0DA767" w14:textId="77777777" w:rsidR="00E221AF" w:rsidRPr="00172364" w:rsidRDefault="00E221AF" w:rsidP="00E221AF">
      <w:r w:rsidRPr="00172364">
        <w:t xml:space="preserve">The desire for power, manifested differently in active and passive children, distorts the development of independence. As described in the source material, "Desire for power is </w:t>
      </w:r>
      <w:r w:rsidRPr="00172364">
        <w:lastRenderedPageBreak/>
        <w:t>when a child exploits an adult in order to obtain far more than he ever could through his own unaided efforts... Active child exploits and demands, while the passive child gets it through affection/tears" (Montessori, 2014). This deviation substitutes manipulation for genuine capability, undermining the developmental progression toward independence.</w:t>
      </w:r>
    </w:p>
    <w:p w14:paraId="79DC0F4E" w14:textId="77777777" w:rsidR="00E221AF" w:rsidRPr="00172364" w:rsidRDefault="00E221AF" w:rsidP="00E221AF">
      <w:r w:rsidRPr="00172364">
        <w:t>Inferiority complexes significantly impact independence by undermining the confidence necessary for autonomous functioning. When children internalize a sense of inadequacy, they may avoid challenges, seek excessive reassurance, or demonstrate what Montessori called the "passive" pattern of deviation. These responses limit opportunities for developing the capabilities that support genuine independence.</w:t>
      </w:r>
    </w:p>
    <w:p w14:paraId="0A441681" w14:textId="77777777" w:rsidR="00E221AF" w:rsidRPr="00172364" w:rsidRDefault="00E221AF" w:rsidP="003A447C">
      <w:pPr>
        <w:pStyle w:val="Heading3"/>
      </w:pPr>
      <w:r w:rsidRPr="00172364">
        <w:t>Technology and Modern Challenges</w:t>
      </w:r>
    </w:p>
    <w:p w14:paraId="71200D61" w14:textId="77777777" w:rsidR="00E221AF" w:rsidRPr="00172364" w:rsidRDefault="00E221AF" w:rsidP="00E221AF">
      <w:r w:rsidRPr="00172364">
        <w:t>Contemporary technology presents both opportunities and challenges for developing independence. While technological tools can enhance capabilities and expand possibilities, they may also create dependencies and interfere with fundamental developmental processes.</w:t>
      </w:r>
    </w:p>
    <w:p w14:paraId="75AE3D1E" w14:textId="77777777" w:rsidR="00E221AF" w:rsidRPr="00172364" w:rsidRDefault="00E221AF" w:rsidP="00E221AF">
      <w:r w:rsidRPr="00172364">
        <w:t xml:space="preserve">Digital devices often substitute virtual experiences for concrete interactions with the physical environment. This substitution particularly impacts young children, who develop cognitive structures and practical capabilities through manipulation of tangible objects. As Montessori observed, "The hand is the instrument of </w:t>
      </w:r>
      <w:proofErr w:type="gramStart"/>
      <w:r w:rsidRPr="00172364">
        <w:t>the intelligence</w:t>
      </w:r>
      <w:proofErr w:type="gramEnd"/>
      <w:r w:rsidRPr="00172364">
        <w:t>" (Montessori, 1967). When digital interfaces replace physical manipulation, children may develop different cognitive patterns that affect their practical independence.</w:t>
      </w:r>
    </w:p>
    <w:p w14:paraId="386BA3E8" w14:textId="77777777" w:rsidR="00E221AF" w:rsidRPr="00172364" w:rsidRDefault="00E221AF" w:rsidP="00E221AF">
      <w:r w:rsidRPr="00172364">
        <w:t xml:space="preserve">Screen-based entertainment frequently provides constant stimulation that may interfere with developing concentration. Montessori emphasized concentration as the foundation for normalization and independence: "As soon as children find something that interests </w:t>
      </w:r>
      <w:proofErr w:type="gramStart"/>
      <w:r w:rsidRPr="00172364">
        <w:t>him</w:t>
      </w:r>
      <w:proofErr w:type="gramEnd"/>
      <w:r w:rsidRPr="00172364">
        <w:t xml:space="preserve"> they lose their instability and learn to concentrate" (Montessori, 2014, p. 145). When children become accustomed to rapid stimulation changes, they may struggle with the sustained attention required for developing skills and capabilities.</w:t>
      </w:r>
    </w:p>
    <w:p w14:paraId="147BC670" w14:textId="77777777" w:rsidR="00E221AF" w:rsidRPr="00172364" w:rsidRDefault="00E221AF" w:rsidP="00E221AF">
      <w:r w:rsidRPr="00172364">
        <w:t>Social media creates novel dependency patterns, particularly during adolescence when social connection assumes heightened importance. The continuous feedback and validation available through digital platforms may interfere with developing internal validation mechanisms necessary for genuine independence. This external reliance contradicts Montessori's observation that independence involves moving from external direction toward internal guidance.</w:t>
      </w:r>
    </w:p>
    <w:p w14:paraId="6B787147" w14:textId="77777777" w:rsidR="00E221AF" w:rsidRPr="00172364" w:rsidRDefault="00E221AF" w:rsidP="00E221AF">
      <w:r w:rsidRPr="00172364">
        <w:t xml:space="preserve">Automation of basic tasks may deprive children of opportunities to develop practical capabilities. From household appliances to educational software that simplifies complex processes, technology often eliminates challenges that would otherwise build </w:t>
      </w:r>
      <w:r w:rsidRPr="00172364">
        <w:lastRenderedPageBreak/>
        <w:t>competence and confidence. While increasing efficiency, these technologies may inadvertently undermine the developmental value of productive struggle.</w:t>
      </w:r>
    </w:p>
    <w:p w14:paraId="069EB2A6" w14:textId="77777777" w:rsidR="00E221AF" w:rsidRPr="00172364" w:rsidRDefault="00E221AF" w:rsidP="00E221AF">
      <w:r w:rsidRPr="00172364">
        <w:t>Information accessibility creates new challenges for developing intellectual independence. With answers readily available through search engines, children may develop the habit of seeking external solutions rather than engaging in independent problem-solving. This pattern contradicts Montessori's emphasis on developing internal resources through direct engagement with challenges.</w:t>
      </w:r>
    </w:p>
    <w:p w14:paraId="1138358B" w14:textId="77777777" w:rsidR="00E221AF" w:rsidRPr="00172364" w:rsidRDefault="00E221AF" w:rsidP="00E221AF">
      <w:r w:rsidRPr="00172364">
        <w:t>However, technology also offers opportunities for enhancing independence when thoughtfully integrated. Digital tools can extend capabilities, enabling children to accomplish tasks that would otherwise require adult assistance. Communication technologies can facilitate independent research and collaboration. Educational applications can provide immediate feedback that supports self-directed learning.</w:t>
      </w:r>
    </w:p>
    <w:p w14:paraId="346AC18E" w14:textId="77777777" w:rsidR="00E221AF" w:rsidRPr="00172364" w:rsidRDefault="00E221AF" w:rsidP="00E221AF">
      <w:r w:rsidRPr="00172364">
        <w:t>The challenge for Montessori education lies in distinguishing between technologies that enhance genuine independence and those that create new dependencies. This discernment requires careful observation of how specific technologies affect children's development of capability, confidence, and autonomous functioning.</w:t>
      </w:r>
    </w:p>
    <w:p w14:paraId="7E9036EE" w14:textId="4AF0B4C2" w:rsidR="00E221AF" w:rsidRPr="00172364" w:rsidRDefault="00E221AF" w:rsidP="00623D72">
      <w:pPr>
        <w:pStyle w:val="Heading2"/>
      </w:pPr>
      <w:r w:rsidRPr="00172364">
        <w:t>F</w:t>
      </w:r>
      <w:r w:rsidR="00623D72">
        <w:t xml:space="preserve">ostering Independence in Different Settings </w:t>
      </w:r>
    </w:p>
    <w:p w14:paraId="7D983A33" w14:textId="77777777" w:rsidR="00E221AF" w:rsidRPr="00172364" w:rsidRDefault="00E221AF" w:rsidP="00623D72">
      <w:pPr>
        <w:pStyle w:val="Heading3"/>
      </w:pPr>
      <w:r w:rsidRPr="00172364">
        <w:t>The Home Environment</w:t>
      </w:r>
    </w:p>
    <w:p w14:paraId="53FDAC8A" w14:textId="77777777" w:rsidR="00E221AF" w:rsidRPr="00172364" w:rsidRDefault="00E221AF" w:rsidP="00E221AF">
      <w:r w:rsidRPr="00172364">
        <w:t xml:space="preserve">The home provides </w:t>
      </w:r>
      <w:proofErr w:type="gramStart"/>
      <w:r w:rsidRPr="00172364">
        <w:t>children's</w:t>
      </w:r>
      <w:proofErr w:type="gramEnd"/>
      <w:r w:rsidRPr="00172364">
        <w:t xml:space="preserve"> first experience of independence, establishing patterns that influence later development. Parents and caregivers can create home environments that systematically build independence while providing appropriate support and boundaries.</w:t>
      </w:r>
    </w:p>
    <w:p w14:paraId="45D10745" w14:textId="77777777" w:rsidR="00E221AF" w:rsidRPr="00172364" w:rsidRDefault="00E221AF" w:rsidP="00E221AF">
      <w:r w:rsidRPr="00172364">
        <w:t>Physical adaptation represents the foundation for fostering independence at home. As noted in the source material, "Having the objective of experiencing independence, there should be an environment that is prepared for free experimentation. Preparing it in such a way that any possibility of danger is considered, making it as safe as possible" (Montessori, 1986). This adaptation includes child-sized furniture, accessible tools and materials, step stools for reaching higher areas, and organized storage that children can manage independently.</w:t>
      </w:r>
    </w:p>
    <w:p w14:paraId="7F10B36F" w14:textId="77777777" w:rsidR="00E221AF" w:rsidRPr="00172364" w:rsidRDefault="00E221AF" w:rsidP="00E221AF">
      <w:r w:rsidRPr="00172364">
        <w:t>Practical life opportunities abound in home settings, providing natural contexts for developing independence. Food preparation, clothing care, cleaning, plant and pet care, and household maintenance all offer valuable opportunities for children to develop skills and contribute meaningfully. These activities should be adapted to children's capabilities while maintaining their authentic purpose and challenge.</w:t>
      </w:r>
    </w:p>
    <w:p w14:paraId="3EC0B391" w14:textId="77777777" w:rsidR="00E221AF" w:rsidRPr="00172364" w:rsidRDefault="00E221AF" w:rsidP="00E221AF">
      <w:r w:rsidRPr="00172364">
        <w:lastRenderedPageBreak/>
        <w:t xml:space="preserve">Routines provide temporal structure that supports independence. As described in the source material, "The routines serve to establish points of temporal </w:t>
      </w:r>
      <w:proofErr w:type="gramStart"/>
      <w:r w:rsidRPr="00172364">
        <w:t>references</w:t>
      </w:r>
      <w:proofErr w:type="gramEnd"/>
      <w:r w:rsidRPr="00172364">
        <w:t>, just as the material makes physical reference points" (Montessori, 1986). Consistent daily patterns help children anticipate transitions, prepare for activities, and manage time effectively—skills essential for independent functioning.</w:t>
      </w:r>
    </w:p>
    <w:p w14:paraId="01B5A077" w14:textId="77777777" w:rsidR="00E221AF" w:rsidRPr="00172364" w:rsidRDefault="00E221AF" w:rsidP="00E221AF">
      <w:r w:rsidRPr="00172364">
        <w:t>Gradual transfer of responsibility constitutes a key strategy for developing independence at home. Parents can systematically shift tasks from adult responsibility to shared responsibility to child responsibility, adjusting support according to the child's developing capabilities. This gradual transfer builds both skill and confidence while respecting developmental readiness.</w:t>
      </w:r>
    </w:p>
    <w:p w14:paraId="2FD9A017" w14:textId="77777777" w:rsidR="00E221AF" w:rsidRPr="00172364" w:rsidRDefault="00E221AF" w:rsidP="00E221AF">
      <w:r w:rsidRPr="00172364">
        <w:t xml:space="preserve">Family culture significantly influences </w:t>
      </w:r>
      <w:proofErr w:type="gramStart"/>
      <w:r w:rsidRPr="00172364">
        <w:t>independence</w:t>
      </w:r>
      <w:proofErr w:type="gramEnd"/>
      <w:r w:rsidRPr="00172364">
        <w:t xml:space="preserve"> development. Homes that value contribution, celebrate effort, tolerate imperfection, and respect individual differences provide psychological environments conducive to independence. Parents can consciously cultivate cultural norms that support children's growing autonomy while maintaining appropriate adult leadership.</w:t>
      </w:r>
    </w:p>
    <w:p w14:paraId="4ADF684D" w14:textId="77777777" w:rsidR="00E221AF" w:rsidRPr="00172364" w:rsidRDefault="00E221AF" w:rsidP="00E221AF">
      <w:r w:rsidRPr="00172364">
        <w:t>Communication patterns also impact independence development. When adults explain reasons rather than simply issuing directives, involve children in decision-making processes, and genuinely consider children's perspectives, they foster both independence and respect. This approach aligns with Montessori's vision of the child as a capable and worthy participant in community life.</w:t>
      </w:r>
    </w:p>
    <w:p w14:paraId="77B12990" w14:textId="77777777" w:rsidR="00E221AF" w:rsidRPr="00172364" w:rsidRDefault="00E221AF" w:rsidP="00623D72">
      <w:pPr>
        <w:pStyle w:val="Heading3"/>
      </w:pPr>
      <w:r w:rsidRPr="00172364">
        <w:t>The Classroom Environment</w:t>
      </w:r>
    </w:p>
    <w:p w14:paraId="6294601D" w14:textId="77777777" w:rsidR="00E221AF" w:rsidRPr="00172364" w:rsidRDefault="00E221AF" w:rsidP="00E221AF">
      <w:r w:rsidRPr="00172364">
        <w:t>The Montessori classroom is specifically designed to foster independence through every aspect of its organization, materials, and social structure. While sharing fundamental principles with home environments, classrooms offer distinctive opportunities for developing independence within a community context.</w:t>
      </w:r>
    </w:p>
    <w:p w14:paraId="71381A77" w14:textId="77777777" w:rsidR="00E221AF" w:rsidRPr="00172364" w:rsidRDefault="00E221AF" w:rsidP="00E221AF">
      <w:r w:rsidRPr="00172364">
        <w:t>Material design incorporates what Montessori called "control of error"—features that allow children to recognize and correct their own mistakes without adult intervention. This design element develops both problem-solving skills and self-confidence. As noted in the source material, "The material makes the child aware of when something has not been completed correctly, challenging his intelligence to find a better solution" (Montessori, 2011, p. 40).</w:t>
      </w:r>
    </w:p>
    <w:p w14:paraId="105C3095" w14:textId="77777777" w:rsidR="00E221AF" w:rsidRPr="00172364" w:rsidRDefault="00E221AF" w:rsidP="00E221AF">
      <w:proofErr w:type="gramStart"/>
      <w:r w:rsidRPr="00172364">
        <w:t>The mixed</w:t>
      </w:r>
      <w:proofErr w:type="gramEnd"/>
      <w:r w:rsidRPr="00172364">
        <w:t>-age classroom creates natural opportunities for independent learning. Younger children observe and learn from older peers, while older children consolidate knowledge through teaching and leadership. This structure reduces dependence on adults as the sole source of information and assistance, creating what Montessori called a "natural system of instruction."</w:t>
      </w:r>
    </w:p>
    <w:p w14:paraId="3BC08697" w14:textId="77777777" w:rsidR="00E221AF" w:rsidRPr="00172364" w:rsidRDefault="00E221AF" w:rsidP="00E221AF">
      <w:r w:rsidRPr="00172364">
        <w:lastRenderedPageBreak/>
        <w:t>Freedom of movement within the classroom enables children to make choices, access materials, and manage their own learning without unnecessary adult direction. As Montessori observed, "A room in which all the children move about usefully, intelligently, and voluntarily, without committing any rough or rude act, would seem to me a classroom very well disciplined indeed" (Montessori, 1912, p. 93). This freedom represents both a means and an expression of independence.</w:t>
      </w:r>
    </w:p>
    <w:p w14:paraId="63F82D1D" w14:textId="77777777" w:rsidR="00E221AF" w:rsidRPr="00172364" w:rsidRDefault="00E221AF" w:rsidP="00E221AF">
      <w:r w:rsidRPr="00172364">
        <w:t>The progression from presentation to practice to mastery follows a specific trajectory in Montessori classrooms. After receiving a presentation of material, children practice independently, developing skills and insights through repeated engagement. Eventually, they achieve mastery that allows them to use materials creatively and independently, often adapting them to novel purposes that extend beyond the original presentation.</w:t>
      </w:r>
    </w:p>
    <w:p w14:paraId="42E79EB5" w14:textId="77777777" w:rsidR="00E221AF" w:rsidRPr="00172364" w:rsidRDefault="00E221AF" w:rsidP="00E221AF">
      <w:r w:rsidRPr="00172364">
        <w:t>Record-keeping systems support independent learning by helping children track their progress, plan their work, and reflect on their development. In elementary classrooms particularly, tools like the journal provide structure while promoting self-direction: "The journal, each child is responsible for keeping a record of their work and their learning. It will take different forms and will evolve with their abilities" (Stone, 2020). These systems gradually transfer responsibility for monitoring learning from teachers to students.</w:t>
      </w:r>
    </w:p>
    <w:p w14:paraId="4AC0522E" w14:textId="77777777" w:rsidR="00E221AF" w:rsidRPr="00172364" w:rsidRDefault="00E221AF" w:rsidP="00E221AF">
      <w:r w:rsidRPr="00172364">
        <w:t>The classroom community itself provides a context for developing independence within social relationships. Through democratic processes, collaborative projects, conflict resolution, and community responsibilities, children learn to balance individual freedom with group needs. These experiences build what might be called social independence—the capacity to function autonomously while maintaining healthy interdependence.</w:t>
      </w:r>
    </w:p>
    <w:p w14:paraId="4F1D930A" w14:textId="77777777" w:rsidR="00E221AF" w:rsidRPr="00172364" w:rsidRDefault="00E221AF" w:rsidP="00623D72">
      <w:pPr>
        <w:pStyle w:val="Heading3"/>
      </w:pPr>
      <w:r w:rsidRPr="00172364">
        <w:t>The Wider Community</w:t>
      </w:r>
    </w:p>
    <w:p w14:paraId="3C9EC8CA" w14:textId="77777777" w:rsidR="00E221AF" w:rsidRPr="00172364" w:rsidRDefault="00E221AF" w:rsidP="00E221AF">
      <w:r w:rsidRPr="00172364">
        <w:t>Beyond home and classroom, the wider community offers crucial opportunities for developing independence in progressively more complex social contexts. Engagement with community environments allows children to apply and extend skills developed in more structured settings while navigating novel challenges.</w:t>
      </w:r>
    </w:p>
    <w:p w14:paraId="3289C546" w14:textId="77777777" w:rsidR="00E221AF" w:rsidRPr="00172364" w:rsidRDefault="00E221AF" w:rsidP="00E221AF">
      <w:r w:rsidRPr="00172364">
        <w:t>"Going out" experiences represent a distinctive feature of Montessori elementary education specifically designed to develop independence. These excursions beyond the classroom require planning, organization, problem-solving, and social interaction in authentic contexts. As children navigate public transportation, interact with community resources, conduct research in libraries or museums, and purchase supplies for projects, they develop both confidence and capability.</w:t>
      </w:r>
    </w:p>
    <w:p w14:paraId="6A61EABD" w14:textId="77777777" w:rsidR="00E221AF" w:rsidRPr="00172364" w:rsidRDefault="00E221AF" w:rsidP="00E221AF">
      <w:r w:rsidRPr="00172364">
        <w:t xml:space="preserve">Community service provides opportunities for meaningful contribution that develops both skills and social awareness. When children participate in environmental stewardship, </w:t>
      </w:r>
      <w:r w:rsidRPr="00172364">
        <w:lastRenderedPageBreak/>
        <w:t>support for vulnerable populations, or community improvement projects, they experience what Montessori called "</w:t>
      </w:r>
      <w:proofErr w:type="gramStart"/>
      <w:r w:rsidRPr="00172364">
        <w:t>valorization"—</w:t>
      </w:r>
      <w:proofErr w:type="gramEnd"/>
      <w:r w:rsidRPr="00172364">
        <w:t>the development of self-worth through contribution to others. These experiences foster independence by demonstrating children's capacity to effect positive change.</w:t>
      </w:r>
    </w:p>
    <w:p w14:paraId="49774C78" w14:textId="77777777" w:rsidR="00E221AF" w:rsidRPr="00172364" w:rsidRDefault="00E221AF" w:rsidP="00E221AF">
      <w:r w:rsidRPr="00172364">
        <w:t>Cultural institutions offer rich resources for independent learning and exploration. Museums, libraries, performance venues, and historical sites provide environments where children can pursue interests, conduct research, and engage with diverse perspectives. These institutions support the development of intellectual independence by offering multiple information sources and viewpoints.</w:t>
      </w:r>
    </w:p>
    <w:p w14:paraId="00BD8272" w14:textId="77777777" w:rsidR="00E221AF" w:rsidRPr="00172364" w:rsidRDefault="00E221AF" w:rsidP="00E221AF">
      <w:r w:rsidRPr="00172364">
        <w:t>Natural environments provide valuable contexts for developing independence, particularly in relation to risk assessment and management. When children navigate uneven terrain, climb trees, build shelters, or explore waterways, they develop physical capabilities, environmental awareness, and judgment about safety. These experiences foster what might be called environmental independence—the capacity to function competently in natural settings.</w:t>
      </w:r>
    </w:p>
    <w:p w14:paraId="014203A5" w14:textId="77777777" w:rsidR="00E221AF" w:rsidRPr="00172364" w:rsidRDefault="00E221AF" w:rsidP="00E221AF">
      <w:r w:rsidRPr="00172364">
        <w:t>Intergenerational connections support independence by providing diverse models and mentoring relationships. When children interact with elders, professionals, artisans, and other community members, they gain perspective on different life paths and possibilities. These connections expand children's vision of potential futures while providing specific knowledge and skills that support independent functioning.</w:t>
      </w:r>
    </w:p>
    <w:p w14:paraId="5C927535" w14:textId="77777777" w:rsidR="00E221AF" w:rsidRPr="00172364" w:rsidRDefault="00E221AF" w:rsidP="00E221AF">
      <w:r w:rsidRPr="00172364">
        <w:t xml:space="preserve">Economic participation through entrepreneurial activities, internships, or apprenticeships develops capabilities essential for eventual financial independence. When children produce goods or services of real value, manage financial transactions, and experience market dynamics, they develop practical skills and economic literacy. These experiences prepare them for </w:t>
      </w:r>
      <w:proofErr w:type="gramStart"/>
      <w:r w:rsidRPr="00172364">
        <w:t>the economic</w:t>
      </w:r>
      <w:proofErr w:type="gramEnd"/>
      <w:r w:rsidRPr="00172364">
        <w:t xml:space="preserve"> independence that constitutes a crucial aspect of adult autonomy.</w:t>
      </w:r>
    </w:p>
    <w:p w14:paraId="79A7544B" w14:textId="254580F4" w:rsidR="00E221AF" w:rsidRPr="00172364" w:rsidRDefault="00E221AF" w:rsidP="00623D72">
      <w:pPr>
        <w:pStyle w:val="Heading2"/>
      </w:pPr>
      <w:r w:rsidRPr="00172364">
        <w:t>I</w:t>
      </w:r>
      <w:r w:rsidR="00623D72">
        <w:t>ndependence and Social Responsibility</w:t>
      </w:r>
    </w:p>
    <w:p w14:paraId="2359B144" w14:textId="77777777" w:rsidR="00E221AF" w:rsidRPr="00172364" w:rsidRDefault="00E221AF" w:rsidP="00623D72">
      <w:pPr>
        <w:pStyle w:val="Heading3"/>
      </w:pPr>
      <w:r w:rsidRPr="00172364">
        <w:t>The Relationship Between Independence and Interdependence</w:t>
      </w:r>
    </w:p>
    <w:p w14:paraId="42F24675" w14:textId="77777777" w:rsidR="00E221AF" w:rsidRPr="00172364" w:rsidRDefault="00E221AF" w:rsidP="00E221AF">
      <w:r w:rsidRPr="00172364">
        <w:t xml:space="preserve">Independence exists in dynamic </w:t>
      </w:r>
      <w:proofErr w:type="gramStart"/>
      <w:r w:rsidRPr="00172364">
        <w:t>relationship</w:t>
      </w:r>
      <w:proofErr w:type="gramEnd"/>
      <w:r w:rsidRPr="00172364">
        <w:t xml:space="preserve"> with interdependence—the mutual reliance that characterizes human community. Understanding this relationship helps clarify independence as a developmental goal within Montessori education.</w:t>
      </w:r>
    </w:p>
    <w:p w14:paraId="6385DEA7" w14:textId="77777777" w:rsidR="00E221AF" w:rsidRPr="00172364" w:rsidRDefault="00E221AF" w:rsidP="00E221AF">
      <w:r w:rsidRPr="00172364">
        <w:t xml:space="preserve">As noted in the source material, "'I' is a part of 'we' and 'we' is made up of 'I'" (Stone, 2020). This statement captures the reciprocal relationship between individual and community, </w:t>
      </w:r>
      <w:r w:rsidRPr="00172364">
        <w:lastRenderedPageBreak/>
        <w:t>highlighting that independence develops not in isolation but within social context. Genuine independence includes awareness of one's connection to and responsibility toward others.</w:t>
      </w:r>
    </w:p>
    <w:p w14:paraId="21BB98F1" w14:textId="77777777" w:rsidR="00E221AF" w:rsidRPr="00172364" w:rsidRDefault="00E221AF" w:rsidP="00E221AF">
      <w:r w:rsidRPr="00172364">
        <w:t xml:space="preserve">Montessori emphasized that human beings are inherently social creatures who develop fully only in </w:t>
      </w:r>
      <w:proofErr w:type="gramStart"/>
      <w:r w:rsidRPr="00172364">
        <w:t>community</w:t>
      </w:r>
      <w:proofErr w:type="gramEnd"/>
      <w:r w:rsidRPr="00172364">
        <w:t>. As described in the source material, "The human being is a social being, dependent on social environment for psychic and spiritual development" (Montessori, 2011, p. 33). This perspective challenges individualistic interpretations of independence that neglect social context and responsibility.</w:t>
      </w:r>
    </w:p>
    <w:p w14:paraId="34E71B16" w14:textId="77777777" w:rsidR="00E221AF" w:rsidRPr="00172364" w:rsidRDefault="00E221AF" w:rsidP="00E221AF">
      <w:r w:rsidRPr="00172364">
        <w:t>The development of independence follows a trajectory from physical separation through increasing self-sufficiency toward mature interdependence. Young children achieve physical independence while remaining emotionally dependent; older children develop emotional independence while expanding social connections; adolescents and adults ideally achieve a balance of independence and interdependence characterized by chosen commitments rather than involuntary dependencies.</w:t>
      </w:r>
    </w:p>
    <w:p w14:paraId="2106E40D" w14:textId="77777777" w:rsidR="00E221AF" w:rsidRPr="00172364" w:rsidRDefault="00E221AF" w:rsidP="00E221AF">
      <w:r w:rsidRPr="00172364">
        <w:t>Healthy community both requires and fosters independence in its members. As Montessori observed, "Society cannot develop unless the individual develops, as we learn from observing the child, who immediately uses his newly won independence to act on a social environment" (Montessori, 1992, p. 55-56). This statement highlights the reciprocal relationship between individual development and social progress—each necessary for the other's advancement.</w:t>
      </w:r>
    </w:p>
    <w:p w14:paraId="20677E06" w14:textId="77777777" w:rsidR="00E221AF" w:rsidRPr="00172364" w:rsidRDefault="00E221AF" w:rsidP="00E221AF">
      <w:r w:rsidRPr="00172364">
        <w:t>The capacity for genuine collaboration depends on independence. When individuals bring distinct capabilities, perspectives, and contributions to collective endeavors, collaboration produces synergistic results that surpass what any member could achieve alone. This productive interdependence differs fundamentally from dependence, as it involves mutual enhancement rather than one-sided reliance.</w:t>
      </w:r>
    </w:p>
    <w:p w14:paraId="3D5A619B" w14:textId="77777777" w:rsidR="00E221AF" w:rsidRPr="00172364" w:rsidRDefault="00E221AF" w:rsidP="00E221AF">
      <w:r w:rsidRPr="00172364">
        <w:t>Montessori's concept of "cosmic education" illuminates the relationship between independence and interdependence by placing individual development within the context of human and ecological interdependence. Through understanding their place in the natural and human world, children develop what might be called cosmic consciousness—awareness of both their unique contribution and their participation in a vast interdependent system.</w:t>
      </w:r>
    </w:p>
    <w:p w14:paraId="4F5F3E57" w14:textId="77777777" w:rsidR="00E221AF" w:rsidRPr="00172364" w:rsidRDefault="00E221AF" w:rsidP="00623D72">
      <w:pPr>
        <w:pStyle w:val="Heading3"/>
      </w:pPr>
      <w:r w:rsidRPr="00172364">
        <w:t>The Three Levels of Obedience</w:t>
      </w:r>
    </w:p>
    <w:p w14:paraId="13E770F1" w14:textId="77777777" w:rsidR="00E221AF" w:rsidRPr="00172364" w:rsidRDefault="00E221AF" w:rsidP="00E221AF">
      <w:r w:rsidRPr="00172364">
        <w:t>Montessori's analysis of obedience provides insight into the relationship between independence and social responsibility. By distinguishing three levels of obedience, she illuminates how external compliance gradually transforms into internalized commitment that integrates independence with social awareness.</w:t>
      </w:r>
    </w:p>
    <w:p w14:paraId="30E47F28" w14:textId="77777777" w:rsidR="00E221AF" w:rsidRPr="00172364" w:rsidRDefault="00E221AF" w:rsidP="00E221AF">
      <w:r w:rsidRPr="00172364">
        <w:lastRenderedPageBreak/>
        <w:t>The first level represents inconsistent obedience based on developmental limitations: "The first degree of obedience is when we can obey or not, depending on the abilities of the child. Perhaps he knows how to do it, but his abilities are not refined, as he continues to develop" (Montessori, 2014). At this level, children may understand and wish to comply but lack the consistent capability to do so. Their developing independence includes both the will to cooperate and the limitations that sometimes prevent compliance.</w:t>
      </w:r>
    </w:p>
    <w:p w14:paraId="48EEDE73" w14:textId="77777777" w:rsidR="00E221AF" w:rsidRPr="00172364" w:rsidRDefault="00E221AF" w:rsidP="00E221AF">
      <w:r w:rsidRPr="00172364">
        <w:t xml:space="preserve">The second level represents consistent obedience without full internal commitment: "The second degree of obedience is when he always obeys, given that he has developed the abilities to obey, and execute the action. It is the one commonly observed, </w:t>
      </w:r>
      <w:proofErr w:type="gramStart"/>
      <w:r w:rsidRPr="00172364">
        <w:t>leads</w:t>
      </w:r>
      <w:proofErr w:type="gramEnd"/>
      <w:r w:rsidRPr="00172364">
        <w:t xml:space="preserve"> to repression" (Montessori, 2014). At this level, children reliably comply with expectations but may do so from habit or external motivation rather than internal conviction. While demonstrating growing independence through reliable self-regulation, they have not yet fully integrated external expectations with internal values.</w:t>
      </w:r>
    </w:p>
    <w:p w14:paraId="0ED8AF1B" w14:textId="77777777" w:rsidR="00E221AF" w:rsidRPr="00172364" w:rsidRDefault="00E221AF" w:rsidP="00E221AF">
      <w:r w:rsidRPr="00172364">
        <w:t>The third level represents obedience arising from internalized commitment: "The third degree of obedience is the one we seek to obtain, given that the child wants to obey, is interested in learning and in developing his character" (Montessori, 2014). At this level, individuals comply not from fear or habit but from reasoned commitment to shared values. This represents the integration of independence with social responsibility—individuals freely choose to act in accordance with community needs based on internal conviction rather than external pressure.</w:t>
      </w:r>
    </w:p>
    <w:p w14:paraId="29C263AB" w14:textId="77777777" w:rsidR="00E221AF" w:rsidRPr="00172364" w:rsidRDefault="00E221AF" w:rsidP="00E221AF">
      <w:proofErr w:type="gramStart"/>
      <w:r w:rsidRPr="00172364">
        <w:t>The progression</w:t>
      </w:r>
      <w:proofErr w:type="gramEnd"/>
      <w:r w:rsidRPr="00172364">
        <w:t xml:space="preserve"> through these levels reflects the development of moral independence—the capacity to distinguish right from wrong and act according to internalized principles. This development typically accelerates during the second plane (ages 6-12), when children "become conscious of right and wrong of actions of </w:t>
      </w:r>
      <w:proofErr w:type="gramStart"/>
      <w:r w:rsidRPr="00172364">
        <w:t>his</w:t>
      </w:r>
      <w:proofErr w:type="gramEnd"/>
      <w:r w:rsidRPr="00172364">
        <w:t xml:space="preserve"> own and others" and begin forming a "moral consciousness" (Montessori, 2011).</w:t>
      </w:r>
    </w:p>
    <w:p w14:paraId="21766E31" w14:textId="77777777" w:rsidR="00E221AF" w:rsidRPr="00172364" w:rsidRDefault="00E221AF" w:rsidP="00E221AF">
      <w:r w:rsidRPr="00172364">
        <w:t>The third level particularly illuminates the relationship between independence and social responsibility. As Montessori observed, "For reaching the third level the orders should go according to their inner guide, seeking the development of their character" (Montessori, 2014). This statement suggests that genuine social responsibility emerges when external expectations align with internal developmental imperatives, creating harmony between individual growth and social needs.</w:t>
      </w:r>
    </w:p>
    <w:p w14:paraId="576E03D3" w14:textId="77777777" w:rsidR="00E221AF" w:rsidRPr="00172364" w:rsidRDefault="00E221AF" w:rsidP="00E221AF">
      <w:r w:rsidRPr="00172364">
        <w:t xml:space="preserve">Montessori's analysis challenges conventional understanding of obedience as submission to authority, recasting it as the willing alignment of individual action with community needs. This perspective resolves the apparent tension between independence and </w:t>
      </w:r>
      <w:r w:rsidRPr="00172364">
        <w:lastRenderedPageBreak/>
        <w:t>compliance, presenting mature obedience as an expression of independence rather than its surrender.</w:t>
      </w:r>
    </w:p>
    <w:p w14:paraId="32958E12" w14:textId="77777777" w:rsidR="00E221AF" w:rsidRPr="00172364" w:rsidRDefault="00E221AF" w:rsidP="00623D72">
      <w:pPr>
        <w:pStyle w:val="Heading3"/>
      </w:pPr>
      <w:r w:rsidRPr="00172364">
        <w:t xml:space="preserve">Building a </w:t>
      </w:r>
      <w:proofErr w:type="gramStart"/>
      <w:r w:rsidRPr="00172364">
        <w:t>Community</w:t>
      </w:r>
      <w:proofErr w:type="gramEnd"/>
      <w:r w:rsidRPr="00172364">
        <w:t xml:space="preserve"> that Balances Freedom and Responsibility</w:t>
      </w:r>
    </w:p>
    <w:p w14:paraId="2E7808E7" w14:textId="77777777" w:rsidR="00E221AF" w:rsidRPr="00172364" w:rsidRDefault="00E221AF" w:rsidP="00E221AF">
      <w:r w:rsidRPr="00172364">
        <w:t>Creating communities that balance individual freedom with collective responsibility represents a central challenge in Montessori education. Such communities support independence while fostering social awareness and mutual care.</w:t>
      </w:r>
    </w:p>
    <w:p w14:paraId="4DFA60E1" w14:textId="77777777" w:rsidR="00E221AF" w:rsidRPr="00172364" w:rsidRDefault="00E221AF" w:rsidP="00E221AF">
      <w:r w:rsidRPr="00172364">
        <w:t>Clear, consistent boundaries provide the foundation for balancing freedom and responsibility. As noted in the source material, "The liberty of the child should have as its limit the collective interest; as its form, what we universally consider good breeding. We must, therefore, check in the child whatever offends or annoys others, or whatever tends toward rough or ill-bred acts" (Montessori, 1912, p. 87). These boundaries create the security necessary for exercising freedom responsibly.</w:t>
      </w:r>
    </w:p>
    <w:p w14:paraId="19638536" w14:textId="77777777" w:rsidR="00E221AF" w:rsidRPr="00172364" w:rsidRDefault="00E221AF" w:rsidP="00E221AF">
      <w:r w:rsidRPr="00172364">
        <w:t>Democratic processes involving children in creating and revising community norms foster both independence and responsibility. When children participate in establishing rules, discussing their purpose, and evaluating their effectiveness, they develop ownership of community standards. This participation transforms external constraints into internalized commitments, supporting the development of the third level of obedience.</w:t>
      </w:r>
    </w:p>
    <w:p w14:paraId="19FA2A8F" w14:textId="77777777" w:rsidR="00E221AF" w:rsidRPr="00172364" w:rsidRDefault="00E221AF" w:rsidP="00E221AF">
      <w:r w:rsidRPr="00172364">
        <w:t xml:space="preserve">Conflict resolution processes provide valuable opportunities for balancing individual needs with community harmony. When children learn to articulate their perspectives, listen to others, identify shared interests, and develop mutually acceptable solutions, they practice both asserting independence and considering others. These experiences build what might be called relational </w:t>
      </w:r>
      <w:proofErr w:type="gramStart"/>
      <w:r w:rsidRPr="00172364">
        <w:t>independence—</w:t>
      </w:r>
      <w:proofErr w:type="gramEnd"/>
      <w:r w:rsidRPr="00172364">
        <w:t>the capacity to maintain boundaries while respecting others' needs.</w:t>
      </w:r>
    </w:p>
    <w:p w14:paraId="2D3F5D6F" w14:textId="77777777" w:rsidR="00E221AF" w:rsidRPr="00172364" w:rsidRDefault="00E221AF" w:rsidP="00E221AF">
      <w:r w:rsidRPr="00172364">
        <w:t xml:space="preserve">Service opportunities within the community allow children to experience the satisfaction of contributing to others' well-being. Whether caring for the environment, assisting younger children, or supporting peers, service experiences develop what Montessori called "the intelligence of </w:t>
      </w:r>
      <w:proofErr w:type="gramStart"/>
      <w:r w:rsidRPr="00172364">
        <w:t>love"—</w:t>
      </w:r>
      <w:proofErr w:type="gramEnd"/>
      <w:r w:rsidRPr="00172364">
        <w:t>the capacity to perceive and respond to others' needs. These experiences foster independence by demonstrating children's capability for meaningful contribution.</w:t>
      </w:r>
    </w:p>
    <w:p w14:paraId="72F0289D" w14:textId="77777777" w:rsidR="00E221AF" w:rsidRPr="00172364" w:rsidRDefault="00E221AF" w:rsidP="00E221AF">
      <w:r w:rsidRPr="00172364">
        <w:t>Community celebrations acknowledge both individual achievement and collective progress, reinforcing the connection between personal development and community well-being. When communities celebrate members' accomplishments, they validate the importance of individual growth while highlighting its contribution to the group. This dual recognition supports the integration of independence with social awareness.</w:t>
      </w:r>
    </w:p>
    <w:p w14:paraId="0252FF35" w14:textId="77777777" w:rsidR="00E221AF" w:rsidRPr="00172364" w:rsidRDefault="00E221AF" w:rsidP="00E221AF">
      <w:r w:rsidRPr="00172364">
        <w:lastRenderedPageBreak/>
        <w:t>Multi-age grouping creates natural opportunities for developing both independence and responsibility. As children move from being the youngest (receiving guidance) to the oldest (providing leadership), they experience both receiving and giving support. This progression helps them understand independence not as isolation but as the capacity to function autonomously while remaining connected to others.</w:t>
      </w:r>
    </w:p>
    <w:p w14:paraId="45154495" w14:textId="77777777" w:rsidR="00E221AF" w:rsidRPr="00172364" w:rsidRDefault="00E221AF" w:rsidP="00E221AF">
      <w:r w:rsidRPr="00172364">
        <w:t>The adult's role in building balanced communities involves modeling, facilitation, and strategic intervention. Adults demonstrate the integration of independence and responsibility through their own behavior, facilitate children's developing understanding through guided reflection, and intervene when necessary to maintain community balance. This approach supports what Montessori called "social organization: order and productive social frameworks, and consistent guidelines arrived at by experience and consensus" (Ewert-Krocker, 2020).</w:t>
      </w:r>
    </w:p>
    <w:p w14:paraId="5BF4E80A" w14:textId="0125F519" w:rsidR="00E221AF" w:rsidRPr="00172364" w:rsidRDefault="00E221AF" w:rsidP="00623D72">
      <w:pPr>
        <w:pStyle w:val="Heading2"/>
      </w:pPr>
      <w:r w:rsidRPr="00172364">
        <w:t>O</w:t>
      </w:r>
      <w:r w:rsidR="00623D72">
        <w:t xml:space="preserve">bserving and Assessing Independence </w:t>
      </w:r>
    </w:p>
    <w:p w14:paraId="5D76A54B" w14:textId="77777777" w:rsidR="00E221AF" w:rsidRPr="00172364" w:rsidRDefault="00E221AF" w:rsidP="00623D72">
      <w:pPr>
        <w:pStyle w:val="Heading3"/>
      </w:pPr>
      <w:r w:rsidRPr="00172364">
        <w:t>Indicators of Developing Independence</w:t>
      </w:r>
    </w:p>
    <w:p w14:paraId="2BB00A09" w14:textId="77777777" w:rsidR="00E221AF" w:rsidRPr="00172364" w:rsidRDefault="00E221AF" w:rsidP="00E221AF">
      <w:r w:rsidRPr="00172364">
        <w:t>Systematic observation reveals specific indicators of developing independence across different domains and developmental stages. These indicators help adults recognize and support children's progress toward greater self-sufficiency and autonomous functioning.</w:t>
      </w:r>
    </w:p>
    <w:p w14:paraId="1B7DC24E" w14:textId="77777777" w:rsidR="00E221AF" w:rsidRPr="00172364" w:rsidRDefault="00E221AF" w:rsidP="00E221AF">
      <w:r w:rsidRPr="00172364">
        <w:t>Physical indicators include the child's ability to care for personal needs, navigate environments, and use tools effectively. During early development, achievements like self-feeding, dressing, and toilet independence represent significant milestones. Later indicators include coordinated movement, skilled use of implements, and adaptation to novel physical challenges. The progression typically moves from assisted to independent functioning, from awkward to refined movement, and from single skills to complex sequences.</w:t>
      </w:r>
    </w:p>
    <w:p w14:paraId="4293E54E" w14:textId="77777777" w:rsidR="00E221AF" w:rsidRPr="00172364" w:rsidRDefault="00E221AF" w:rsidP="00E221AF">
      <w:r w:rsidRPr="00172364">
        <w:t xml:space="preserve">Emotional indicators include the child's ability to regulate feelings, delay gratification, and maintain equilibrium during challenges. Early development shows progress from co-regulation (depending on adults to manage emotions) toward self-regulation (managing emotions independently). Later indicators include appropriate </w:t>
      </w:r>
      <w:proofErr w:type="gramStart"/>
      <w:r w:rsidRPr="00172364">
        <w:t>expression</w:t>
      </w:r>
      <w:proofErr w:type="gramEnd"/>
      <w:r w:rsidRPr="00172364">
        <w:t xml:space="preserve"> of feelings, resilience after disappointment, and maintenance of emotional balance during stress. This progression reflects </w:t>
      </w:r>
      <w:proofErr w:type="gramStart"/>
      <w:r w:rsidRPr="00172364">
        <w:t>developing</w:t>
      </w:r>
      <w:proofErr w:type="gramEnd"/>
      <w:r w:rsidRPr="00172364">
        <w:t xml:space="preserve"> internal resources for emotional management.</w:t>
      </w:r>
    </w:p>
    <w:p w14:paraId="3ED0B94D" w14:textId="77777777" w:rsidR="00E221AF" w:rsidRPr="00172364" w:rsidRDefault="00E221AF" w:rsidP="00E221AF">
      <w:r w:rsidRPr="00172364">
        <w:t xml:space="preserve">Social indicators include the child's ability to negotiate relationships, resolve conflicts, and participate effectively in group activities. Early development shows progress from parallel play toward collaborative interaction, from adult-mediated conflict resolution toward direct negotiation, and from peripheral toward central group participation. Later indicators </w:t>
      </w:r>
      <w:r w:rsidRPr="00172364">
        <w:lastRenderedPageBreak/>
        <w:t>include initiating social activities, contributing to group decisions, and balancing personal needs with group interests.</w:t>
      </w:r>
    </w:p>
    <w:p w14:paraId="6861A240" w14:textId="77777777" w:rsidR="00E221AF" w:rsidRPr="00172364" w:rsidRDefault="00E221AF" w:rsidP="00E221AF">
      <w:r w:rsidRPr="00172364">
        <w:t>Cognitive indicators include the child's ability to solve problems, make decisions, and direct their own learning. Early development shows progress from trial-and-error toward systematic problem-solving, from impulsive choices toward deliberate decisions, and from adult-directed toward self-directed learning. Later indicators include planning complex projects, evaluating information critically, and developing independent research strategies. This progression reflects developing executive function and metacognitive awareness.</w:t>
      </w:r>
    </w:p>
    <w:p w14:paraId="049A64F1" w14:textId="77777777" w:rsidR="00E221AF" w:rsidRPr="00172364" w:rsidRDefault="00E221AF" w:rsidP="00E221AF">
      <w:r w:rsidRPr="00172364">
        <w:t>Motivational indicators include the child's approach to challenges, persistence through difficulties, and internal drive for mastery. Early development shows progress from external motivation (seeking adult approval) toward internal motivation (satisfaction from accomplishment), from abandoning difficult tasks toward persisting through challenges, and from requiring external structure toward generating internal organization. Later indicators include selecting challenging activities, maintaining effort without supervision, and demonstrating intrinsic interest in learning.</w:t>
      </w:r>
    </w:p>
    <w:p w14:paraId="321F3669" w14:textId="77777777" w:rsidR="00E221AF" w:rsidRPr="00172364" w:rsidRDefault="00E221AF" w:rsidP="00E221AF">
      <w:r w:rsidRPr="00172364">
        <w:t>These indicators manifest differently according to developmental stage, cultural context, and individual variation. Effective observation requires sensitivity to these factors, avoiding rigid expectations while recognizing general developmental patterns. The goal is not comparison with standardized norms but recognition of each child's progress along their unique developmental trajectory.</w:t>
      </w:r>
    </w:p>
    <w:p w14:paraId="72773135" w14:textId="77777777" w:rsidR="00E221AF" w:rsidRPr="00172364" w:rsidRDefault="00E221AF" w:rsidP="00623D72">
      <w:pPr>
        <w:pStyle w:val="Heading3"/>
      </w:pPr>
      <w:r w:rsidRPr="00172364">
        <w:t>Observing Independence in Different Developmental Planes</w:t>
      </w:r>
    </w:p>
    <w:p w14:paraId="61A7C101" w14:textId="77777777" w:rsidR="00E221AF" w:rsidRPr="00172364" w:rsidRDefault="00E221AF" w:rsidP="00E221AF">
      <w:r w:rsidRPr="00172364">
        <w:t>Each developmental plane presents distinct manifestations of independence, requiring adjusted observational strategies and interpretive frameworks. Understanding these differences helps adults recognize and support independence appropriately at each stage.</w:t>
      </w:r>
    </w:p>
    <w:p w14:paraId="7BA41BDA" w14:textId="77777777" w:rsidR="00E221AF" w:rsidRPr="00172364" w:rsidRDefault="00E221AF" w:rsidP="00E221AF">
      <w:r w:rsidRPr="00172364">
        <w:t xml:space="preserve">During the first plane (ages 0-6), observation focuses primarily on physical independence and the beginnings of psychological separation. Key indicators include self-care capabilities, environmental navigation, tool manipulation, and growing emotional self-regulation. Observation techniques include documenting developmental milestones, </w:t>
      </w:r>
      <w:proofErr w:type="gramStart"/>
      <w:r w:rsidRPr="00172364">
        <w:t>recording time</w:t>
      </w:r>
      <w:proofErr w:type="gramEnd"/>
      <w:r w:rsidRPr="00172364">
        <w:t xml:space="preserve"> samples of independent activity, and noting transitions from assisted to unassisted functioning. Interpretation must consider sensitive periods, particularly the sensitivity to order that supports early independence.</w:t>
      </w:r>
    </w:p>
    <w:p w14:paraId="61CD67E3" w14:textId="77777777" w:rsidR="00E221AF" w:rsidRPr="00172364" w:rsidRDefault="00E221AF" w:rsidP="00E221AF">
      <w:r w:rsidRPr="00172364">
        <w:t xml:space="preserve">The second plane (ages 6-12) shifts observational focus toward intellectual and moral independence. Key indicators include self-directed research, critical thinking, ethical judgment, and social problem-solving. Observation techniques include documenting research processes, recording discourse during moral discussions, and noting patterns in </w:t>
      </w:r>
      <w:r w:rsidRPr="00172364">
        <w:lastRenderedPageBreak/>
        <w:t>project selection and execution. Interpretation must consider the developing reasoning capabilities, social awareness, and moral consciousness characteristic of this plane.</w:t>
      </w:r>
    </w:p>
    <w:p w14:paraId="20176CAC" w14:textId="77777777" w:rsidR="00E221AF" w:rsidRPr="00172364" w:rsidRDefault="00E221AF" w:rsidP="00E221AF">
      <w:r w:rsidRPr="00172364">
        <w:t>The third plane (ages 12-18) requires observation of social independence and identity formation within expanding contexts. Key indicators include decision-making in authentic situations, navigation of social systems, contribution to community functioning, and development of personal values. Observation techniques include documenting participation in community activities, recording reflective discussions, and noting patterns in self-directed initiatives. Interpretation must consider the social imperative of adolescence, the need for meaningful contribution, and the process of identity consolidation.</w:t>
      </w:r>
    </w:p>
    <w:p w14:paraId="3DB0C9F7" w14:textId="77777777" w:rsidR="00E221AF" w:rsidRPr="00172364" w:rsidRDefault="00E221AF" w:rsidP="00E221AF">
      <w:r w:rsidRPr="00172364">
        <w:t>The fourth plane (ages 18-24) focuses observation on economic independence, social integration, and the establishment of adult identity. Key indicators include vocational direction, financial management, establishment of sustainable living arrangements, and formation of mature relationships. Observation techniques include documenting career exploration, recording decision-making processes, and noting patterns in lifestyle choices. Interpretation must consider the integrative nature of this plane as young adults synthesize earlier developments into coherent adult identity.</w:t>
      </w:r>
    </w:p>
    <w:p w14:paraId="4240ED82" w14:textId="77777777" w:rsidR="00E221AF" w:rsidRPr="00172364" w:rsidRDefault="00E221AF" w:rsidP="00E221AF">
      <w:r w:rsidRPr="00172364">
        <w:t xml:space="preserve">Across all planes, observation should maintain a balance between attention to specific skills and awareness of overall patterns. While </w:t>
      </w:r>
      <w:proofErr w:type="gramStart"/>
      <w:r w:rsidRPr="00172364">
        <w:t>particular capabilities</w:t>
      </w:r>
      <w:proofErr w:type="gramEnd"/>
      <w:r w:rsidRPr="00172364">
        <w:t xml:space="preserve"> indicate developing independence, equally important are qualities like concentration, persistence, self-direction, and social awareness that manifest across domains. Effective observation captures both specific achievements and general tendencies, providing a comprehensive picture of developing independence.</w:t>
      </w:r>
    </w:p>
    <w:p w14:paraId="4FE479D4" w14:textId="77777777" w:rsidR="00E221AF" w:rsidRPr="00172364" w:rsidRDefault="00E221AF" w:rsidP="00623D72">
      <w:pPr>
        <w:pStyle w:val="Heading3"/>
      </w:pPr>
      <w:r w:rsidRPr="00172364">
        <w:t>Recognizing and Addressing Obstacles</w:t>
      </w:r>
    </w:p>
    <w:p w14:paraId="0B229F8C" w14:textId="77777777" w:rsidR="00E221AF" w:rsidRPr="00172364" w:rsidRDefault="00E221AF" w:rsidP="00E221AF">
      <w:r w:rsidRPr="00172364">
        <w:t>Effective support for independence requires recognizing obstacles that impede development and implementing appropriate interventions. Through careful observation, adults can identify both external barriers and internal challenges that require specific responses.</w:t>
      </w:r>
    </w:p>
    <w:p w14:paraId="4A4F760E" w14:textId="77777777" w:rsidR="00E221AF" w:rsidRPr="00172364" w:rsidRDefault="00E221AF" w:rsidP="00E221AF">
      <w:r w:rsidRPr="00172364">
        <w:t>Overprotection manifests as excessive assistance, unnecessary restrictions, or disproportionate concern about safety. Indicators include children's reluctance to attempt challenging tasks, frequent requests for help with manageable activities, or expressions of unwarranted fear. Appropriate responses include gradually reducing assistance, incrementally expanding boundaries, and modeling confident approaches to moderate risk. These strategies should be implemented systematically, allowing children to develop capability and confidence progressively.</w:t>
      </w:r>
    </w:p>
    <w:p w14:paraId="6570D9C4" w14:textId="77777777" w:rsidR="00E221AF" w:rsidRPr="00172364" w:rsidRDefault="00E221AF" w:rsidP="00E221AF">
      <w:r w:rsidRPr="00172364">
        <w:lastRenderedPageBreak/>
        <w:t>Learned helplessness appears as passive waiting for assistance, abandonment of tasks after minimal effort, or statements reflecting perceived incapability. Indicators include children's tendency to say "I can't" before attempting tasks, rapid frustration with challenges, or habitual dependence on others. Appropriate responses include breaking tasks into manageable steps, acknowledging partial success, and explicitly recognizing capabilities. These strategies help children develop more accurate self-perception and greater willingness to attempt challenging tasks.</w:t>
      </w:r>
    </w:p>
    <w:p w14:paraId="355F1683" w14:textId="77777777" w:rsidR="00E221AF" w:rsidRPr="00172364" w:rsidRDefault="00E221AF" w:rsidP="00E221AF">
      <w:r w:rsidRPr="00172364">
        <w:t>Inconsistent expectations create confusion about autonomy and responsibility. Indicators include children's uncertainty about permitted activities, testing of unclear boundaries, or confusion about responsibilities. Appropriate responses include establishing clear, consistent guidelines; explaining reasons for rules; and maintaining expectations across different contexts when possible. These strategies help children develop internal structures for self-regulation and decision-making.</w:t>
      </w:r>
    </w:p>
    <w:p w14:paraId="1BEF5F0E" w14:textId="77777777" w:rsidR="00E221AF" w:rsidRPr="00172364" w:rsidRDefault="00E221AF" w:rsidP="00E221AF">
      <w:r w:rsidRPr="00172364">
        <w:t>External constraints such as inappropriate physical environments, rigid schedules, or excessive adult direction may impede independence despite children's readiness. Indicators include capable children prevented from exercising skills, expressions of frustration with unnecessary assistance, or disengagement from overly controlled activities. Appropriate responses include adapting environments to allow greater autonomy, adjusting schedules to permit self-paced activity, and reducing adult direction when children demonstrate readiness for greater self-regulation.</w:t>
      </w:r>
    </w:p>
    <w:p w14:paraId="491E7028" w14:textId="77777777" w:rsidR="00E221AF" w:rsidRPr="00172364" w:rsidRDefault="00E221AF" w:rsidP="00E221AF">
      <w:r w:rsidRPr="00172364">
        <w:t>Deviations as described by Montessori require specific responses according to their nature. Fugue (constant movement between activities) requires environments that support concentration through appropriate challenge, limited distraction, and respect for focused work. Attachment difficulties require gradual expansion of trust through consistent relationships and incremental independence. Power-seeking behaviors require redirection toward genuine capability and contribution rather than manipulation. Inferiority complexes require experiences of success through appropriately challenging activities that build genuine confidence.</w:t>
      </w:r>
    </w:p>
    <w:p w14:paraId="2FC180BB" w14:textId="77777777" w:rsidR="00E221AF" w:rsidRPr="00172364" w:rsidRDefault="00E221AF" w:rsidP="00E221AF">
      <w:r w:rsidRPr="00172364">
        <w:t xml:space="preserve">Underlying all interventions is the principle of indirect </w:t>
      </w:r>
      <w:proofErr w:type="gramStart"/>
      <w:r w:rsidRPr="00172364">
        <w:t>preparation—</w:t>
      </w:r>
      <w:proofErr w:type="gramEnd"/>
      <w:r w:rsidRPr="00172364">
        <w:t>creating conditions that allow independence to develop naturally rather than directly teaching or imposing it. As Montessori observed, "We prepare him indirectly, leaving him free to the mysterious and divine labor of reproducing things according to his own feelings" (Montessori, 2013, p. 177). This approach respects the child's internal developmental imperatives while providing necessary support and boundaries.</w:t>
      </w:r>
    </w:p>
    <w:p w14:paraId="2D744360" w14:textId="41275362" w:rsidR="00E221AF" w:rsidRPr="00172364" w:rsidRDefault="00E221AF" w:rsidP="00623D72">
      <w:pPr>
        <w:pStyle w:val="Heading2"/>
      </w:pPr>
      <w:r w:rsidRPr="00172364">
        <w:lastRenderedPageBreak/>
        <w:t>I</w:t>
      </w:r>
      <w:r w:rsidR="00623D72">
        <w:t xml:space="preserve">ndependence as the Foundation of Human Potential </w:t>
      </w:r>
    </w:p>
    <w:p w14:paraId="6049919D" w14:textId="77777777" w:rsidR="00E221AF" w:rsidRPr="00172364" w:rsidRDefault="00E221AF" w:rsidP="00623D72">
      <w:pPr>
        <w:pStyle w:val="Heading3"/>
      </w:pPr>
      <w:r w:rsidRPr="00172364">
        <w:t>The Long-Term Impact of Early Independence</w:t>
      </w:r>
    </w:p>
    <w:p w14:paraId="016428C7" w14:textId="77777777" w:rsidR="00E221AF" w:rsidRPr="00172364" w:rsidRDefault="00E221AF" w:rsidP="00E221AF">
      <w:r w:rsidRPr="00172364">
        <w:t>The development of independence during childhood establishes patterns that influence functioning throughout life. Research and observation suggest that early experiences of autonomy create foundations for lifelong capability, confidence, and contribution.</w:t>
      </w:r>
    </w:p>
    <w:p w14:paraId="7A7D0D9E" w14:textId="77777777" w:rsidR="00E221AF" w:rsidRPr="00172364" w:rsidRDefault="00E221AF" w:rsidP="00E221AF">
      <w:r w:rsidRPr="00172364">
        <w:t xml:space="preserve">Neurological research indicates that early experiences of independence contribute to developing executive </w:t>
      </w:r>
      <w:proofErr w:type="gramStart"/>
      <w:r w:rsidRPr="00172364">
        <w:t>function—the cognitive processes</w:t>
      </w:r>
      <w:proofErr w:type="gramEnd"/>
      <w:r w:rsidRPr="00172364">
        <w:t xml:space="preserve"> that enable planning, self-regulation, and goal-directed behavior. When children experience appropriate autonomy during sensitive periods, they develop neural pathways that support independent functioning throughout life. Conversely, unnecessary restriction or assistance during these periods may result in underdeveloped executive capabilities that affect later functioning.</w:t>
      </w:r>
    </w:p>
    <w:p w14:paraId="2A805080" w14:textId="77777777" w:rsidR="00E221AF" w:rsidRPr="00172364" w:rsidRDefault="00E221AF" w:rsidP="00E221AF">
      <w:r w:rsidRPr="00172364">
        <w:t xml:space="preserve">Psychological research suggests that early independence contributes to developing what psychologists call "internal locus of control"—the belief that one can influence outcomes through effort and choice. Children who experience appropriate autonomy typically develop greater confidence in their ability to affect their circumstances, leading to more proactive approaches to challenges throughout life. This orientation contrasts with "external locus of </w:t>
      </w:r>
      <w:proofErr w:type="gramStart"/>
      <w:r w:rsidRPr="00172364">
        <w:t>control"—</w:t>
      </w:r>
      <w:proofErr w:type="gramEnd"/>
      <w:r w:rsidRPr="00172364">
        <w:t>the belief that outcomes depend primarily on luck, fate, or others' actions—which correlates with less effective life functioning.</w:t>
      </w:r>
    </w:p>
    <w:p w14:paraId="179D054F" w14:textId="77777777" w:rsidR="00E221AF" w:rsidRPr="00172364" w:rsidRDefault="00E221AF" w:rsidP="00E221AF">
      <w:r w:rsidRPr="00172364">
        <w:t>Longitudinal observations indicate that early independence predicts later academic success, career achievement, and life satisfaction. While multiple factors influence these outcomes, the capabilities developed through early autonomy—including self-regulation, persistence, problem-solving, and decision-making—provide advantages across contexts. These capabilities support what might be called "learning independence"—the ability to acquire knowledge and skills without excessive external direction.</w:t>
      </w:r>
    </w:p>
    <w:p w14:paraId="7DE1741F" w14:textId="77777777" w:rsidR="00E221AF" w:rsidRPr="00172364" w:rsidRDefault="00E221AF" w:rsidP="00E221AF">
      <w:r w:rsidRPr="00172364">
        <w:t>The relationship between early independence and later social functioning appears particularly significant. Children who develop appropriate autonomy within supportive environments typically demonstrate greater social competence, including empathy, cooperation, leadership, and conflict resolution. These social capabilities reflect what Montessori described as the natural progression from individual development to social contribution: "Education must foster both the development of individuality and that of society. Society cannot develop unless the individual develops" (Montessori, 1992, p. 55-56).</w:t>
      </w:r>
    </w:p>
    <w:p w14:paraId="4D30D3F4" w14:textId="77777777" w:rsidR="00E221AF" w:rsidRPr="00172364" w:rsidRDefault="00E221AF" w:rsidP="00E221AF">
      <w:r w:rsidRPr="00172364">
        <w:t xml:space="preserve">Evidence suggests that early independence contributes to psychological resilience—the capacity to adapt positively to challenges, setbacks, and stress. When children develop </w:t>
      </w:r>
      <w:r w:rsidRPr="00172364">
        <w:lastRenderedPageBreak/>
        <w:t>confidence in their ability to solve problems and manage difficulties, they approach later challenges with greater resourcefulness and emotional stability. This resilience supports well-being throughout life, particularly during transitions and unexpected changes that require adaptive response.</w:t>
      </w:r>
    </w:p>
    <w:p w14:paraId="654019DF" w14:textId="77777777" w:rsidR="00E221AF" w:rsidRPr="00172364" w:rsidRDefault="00E221AF" w:rsidP="00E221AF">
      <w:r w:rsidRPr="00172364">
        <w:t>The impact of early independence extends beyond individual outcomes to influence intergenerational patterns. Adults who experienced appropriate autonomy during their own development typically provide more opportunities for independence to the next generation, creating positive cycles that extend developmental benefits across generations. Conversely, adults whose own independence was unnecessarily restricted may unconsciously recreate similar patterns with children in their care, perpetuating limitations across generations.</w:t>
      </w:r>
    </w:p>
    <w:p w14:paraId="672D5EDE" w14:textId="77777777" w:rsidR="00E221AF" w:rsidRPr="00172364" w:rsidRDefault="00E221AF" w:rsidP="00623D72">
      <w:pPr>
        <w:pStyle w:val="Heading3"/>
      </w:pPr>
      <w:r w:rsidRPr="00172364">
        <w:t>Independence and Human Potential</w:t>
      </w:r>
    </w:p>
    <w:p w14:paraId="529D6934" w14:textId="77777777" w:rsidR="00E221AF" w:rsidRPr="00172364" w:rsidRDefault="00E221AF" w:rsidP="00E221AF">
      <w:r w:rsidRPr="00172364">
        <w:t xml:space="preserve">Independence represents not merely a set of skills or capabilities but a fundamental quality that enables the fulfillment of human potential. Throughout her work, Montessori emphasized independence as both a means and an end of human </w:t>
      </w:r>
      <w:proofErr w:type="gramStart"/>
      <w:r w:rsidRPr="00172364">
        <w:t>development—a</w:t>
      </w:r>
      <w:proofErr w:type="gramEnd"/>
      <w:r w:rsidRPr="00172364">
        <w:t xml:space="preserve"> characteristic that allows individuals to construct themselves according to their unique potential.</w:t>
      </w:r>
    </w:p>
    <w:p w14:paraId="7BD9C1B6" w14:textId="77777777" w:rsidR="00E221AF" w:rsidRPr="00172364" w:rsidRDefault="00E221AF" w:rsidP="00E221AF">
      <w:r w:rsidRPr="00172364">
        <w:t xml:space="preserve">As noted in the source material, "The objective of this book is to expose and defend the enormous potentialities of children and help teachers obtain a new perspective that serves them so that their work goes from being a torment to being a joyful task, </w:t>
      </w:r>
      <w:proofErr w:type="gramStart"/>
      <w:r w:rsidRPr="00172364">
        <w:t>from repression,</w:t>
      </w:r>
      <w:proofErr w:type="gramEnd"/>
      <w:r w:rsidRPr="00172364">
        <w:t xml:space="preserve"> to a labor carried out in collaboration with nature" (Montessori, 2008, p. 20). This statement highlights Montessori's vision of education as facilitating natural development rather than imposing external patterns—a process in which independence plays a central role.</w:t>
      </w:r>
    </w:p>
    <w:p w14:paraId="6BE94A71" w14:textId="77777777" w:rsidR="00E221AF" w:rsidRPr="00172364" w:rsidRDefault="00E221AF" w:rsidP="00E221AF">
      <w:r w:rsidRPr="00172364">
        <w:t>Independence enables what Montessori called "self-construction"—the process through which individuals develop according to internal developmental blueprints rather than external impositions. When provided appropriate freedom within suitable environments, children naturally develop in accordance with universal human tendencies and individual potential. This development requires both the liberty to choose activities and the discipline to sustain effort—complementary aspects of independence that support optimal growth.</w:t>
      </w:r>
    </w:p>
    <w:p w14:paraId="6FD9BD78" w14:textId="77777777" w:rsidR="00E221AF" w:rsidRPr="00172364" w:rsidRDefault="00E221AF" w:rsidP="00E221AF">
      <w:r w:rsidRPr="00172364">
        <w:t xml:space="preserve">The relationship between independence and human potential extends beyond individual development to social progress. As Montessori observed, "A social activity of utmost importance extends before us: to give impulse to the values of man, to allow him to reach the maximum development of his energies, to truly prepare him to generate a different type of human society, on a higher plane" (Montessori, 2008, p. 19). This statement suggests </w:t>
      </w:r>
      <w:r w:rsidRPr="00172364">
        <w:lastRenderedPageBreak/>
        <w:t>that independence contributes not only to individual fulfillment but also to social advancement through enabling full participation and contribution.</w:t>
      </w:r>
    </w:p>
    <w:p w14:paraId="0F469E81" w14:textId="77777777" w:rsidR="00E221AF" w:rsidRPr="00172364" w:rsidRDefault="00E221AF" w:rsidP="00E221AF">
      <w:r w:rsidRPr="00172364">
        <w:t xml:space="preserve">Independence facilitates what might be called "developmental authenticity"—the expression of one's true nature and capabilities without distortion from unnecessary constraint or assistance. When individuals develop independence, they become more fully themselves, expressing their unique combination of universal human qualities and individual characteristics. This authenticity contributes to both personal satisfaction and social diversity, as </w:t>
      </w:r>
      <w:proofErr w:type="gramStart"/>
      <w:r w:rsidRPr="00172364">
        <w:t>each individual</w:t>
      </w:r>
      <w:proofErr w:type="gramEnd"/>
      <w:r w:rsidRPr="00172364">
        <w:t xml:space="preserve"> brings distinct perspectives and contributions to the human community.</w:t>
      </w:r>
    </w:p>
    <w:p w14:paraId="233B82B9" w14:textId="77777777" w:rsidR="00E221AF" w:rsidRPr="00172364" w:rsidRDefault="00E221AF" w:rsidP="00E221AF">
      <w:r w:rsidRPr="00172364">
        <w:t xml:space="preserve">The fulfillment of human potential through independence reflects what Aristotle called </w:t>
      </w:r>
      <w:proofErr w:type="spellStart"/>
      <w:r w:rsidRPr="00172364">
        <w:t>entelechia</w:t>
      </w:r>
      <w:proofErr w:type="spellEnd"/>
      <w:r w:rsidRPr="00172364">
        <w:t xml:space="preserve">—the realization of internal purpose through appropriate action. As discussed earlier, independence represents not merely the absence of constraint but the positive capacity to actualize potential through deliberate choice and sustained effort. This actualization requires both </w:t>
      </w:r>
      <w:proofErr w:type="gramStart"/>
      <w:r w:rsidRPr="00172364">
        <w:t>freedom</w:t>
      </w:r>
      <w:proofErr w:type="gramEnd"/>
      <w:r w:rsidRPr="00172364">
        <w:t xml:space="preserve"> to choose and discipline to persist—qualities that develop through the experiences of appropriate autonomy within structured environments.</w:t>
      </w:r>
    </w:p>
    <w:p w14:paraId="3D12AE1A" w14:textId="77777777" w:rsidR="00E221AF" w:rsidRPr="00172364" w:rsidRDefault="00E221AF" w:rsidP="00E221AF">
      <w:r w:rsidRPr="00172364">
        <w:t>Ultimately, independence enables what Montessori called "normalization"—the state in which individuals function optimally, demonstrating love of work, concentration, self-discipline, and social harmony. This state represents not conformity to external standards but alignment with internal developmental imperatives</w:t>
      </w:r>
    </w:p>
    <w:p w14:paraId="10ADEC72" w14:textId="77777777" w:rsidR="00E221AF" w:rsidRPr="00172364" w:rsidRDefault="00E221AF" w:rsidP="00E221AF">
      <w:r w:rsidRPr="00172364">
        <w:t>I'll continue developing the comprehensive chapter on Independence.</w:t>
      </w:r>
    </w:p>
    <w:p w14:paraId="7B549273" w14:textId="77777777" w:rsidR="00E221AF" w:rsidRPr="00172364" w:rsidRDefault="00E221AF" w:rsidP="00E221AF">
      <w:r w:rsidRPr="00172364">
        <w:t xml:space="preserve">Ultimately, independence enables what Montessori called "normalization"—the state in which individuals function optimally, demonstrating love of work, concentration, self-discipline, and social harmony. This state represents not conformity to external standards but alignment with internal developmental imperatives. Through independence, individuals realize their inherent potential, becoming what Montessori might have called "fully </w:t>
      </w:r>
      <w:proofErr w:type="gramStart"/>
      <w:r w:rsidRPr="00172364">
        <w:t>human"—</w:t>
      </w:r>
      <w:proofErr w:type="gramEnd"/>
      <w:r w:rsidRPr="00172364">
        <w:t>capable of both self-direction and meaningful contribution to the broader human community.</w:t>
      </w:r>
    </w:p>
    <w:p w14:paraId="76833917" w14:textId="77777777" w:rsidR="00E221AF" w:rsidRPr="00172364" w:rsidRDefault="00E221AF" w:rsidP="00623D72">
      <w:pPr>
        <w:pStyle w:val="Heading3"/>
      </w:pPr>
      <w:r w:rsidRPr="00172364">
        <w:t>Integration of Independence Across the Lifespan</w:t>
      </w:r>
    </w:p>
    <w:p w14:paraId="2332162D" w14:textId="77777777" w:rsidR="00E221AF" w:rsidRPr="00172364" w:rsidRDefault="00E221AF" w:rsidP="00E221AF">
      <w:r w:rsidRPr="00172364">
        <w:t>Understanding independence as a lifelong developmental process illuminates its changing manifestations and requirements throughout human life. From infancy through adulthood, independence transforms while maintaining essential continuity—a golden thread that connects developmental achievements across the lifespan.</w:t>
      </w:r>
    </w:p>
    <w:p w14:paraId="538988B3" w14:textId="77777777" w:rsidR="00E221AF" w:rsidRPr="00172364" w:rsidRDefault="00E221AF" w:rsidP="00E221AF">
      <w:r w:rsidRPr="00172364">
        <w:t xml:space="preserve">The first plane (ages 0-6) establishes foundational independence through physical separation, basic self-care, environmental exploration, and emerging social relationships. </w:t>
      </w:r>
      <w:r w:rsidRPr="00172364">
        <w:lastRenderedPageBreak/>
        <w:t>As Montessori observed, "These conquests of independence in principle are steps of what is called 'natural development'" (Montessori, 1986, p. 116). These early achievements, while seemingly simple, represent crucial steps in the progression toward full independence.</w:t>
      </w:r>
    </w:p>
    <w:p w14:paraId="5E4E1863" w14:textId="77777777" w:rsidR="00E221AF" w:rsidRPr="00172364" w:rsidRDefault="00E221AF" w:rsidP="00E221AF">
      <w:r w:rsidRPr="00172364">
        <w:t>The second plane (ages 6-12) expands independence through intellectual exploration, moral reasoning, and social cooperation. Children increasingly direct their own learning, develop ethical frameworks, and navigate complex social relationships. This period transforms physical and psychological independence into intellectual and moral independence—the capacity to think critically and make judgments based on internalized principles rather than external direction.</w:t>
      </w:r>
    </w:p>
    <w:p w14:paraId="750A743D" w14:textId="77777777" w:rsidR="00E221AF" w:rsidRPr="00172364" w:rsidRDefault="00E221AF" w:rsidP="00E221AF">
      <w:r w:rsidRPr="00172364">
        <w:t>The third plane (ages 12-18) integrates previous developments through social participation, vocational exploration, and identity formation. Adolescents apply developing capabilities in increasingly authentic contexts, experiencing what Montessori called "</w:t>
      </w:r>
      <w:proofErr w:type="gramStart"/>
      <w:r w:rsidRPr="00172364">
        <w:t>valorization"—</w:t>
      </w:r>
      <w:proofErr w:type="gramEnd"/>
      <w:r w:rsidRPr="00172364">
        <w:t>the recognition of their value through meaningful contribution. This period transforms childhood independence into emerging adult independence, characterized by greater responsibility and social integration.</w:t>
      </w:r>
    </w:p>
    <w:p w14:paraId="2D1A460B" w14:textId="77777777" w:rsidR="00E221AF" w:rsidRPr="00172364" w:rsidRDefault="00E221AF" w:rsidP="00E221AF">
      <w:r w:rsidRPr="00172364">
        <w:t>The fourth plane (ages 18-24) consolidates independence through economic self-sufficiency, establishment of independent households, formation of mature relationships, and integration into adult society. Young adults synthesize earlier developments into coherent adult identity, assuming full responsibility for their lives while maintaining healthy interdependence with the broader community. This period represents the culmination of developmental independence and the beginning of mature independence characterized by both autonomy and connection.</w:t>
      </w:r>
    </w:p>
    <w:p w14:paraId="63FDCD77" w14:textId="77777777" w:rsidR="00E221AF" w:rsidRPr="00172364" w:rsidRDefault="00E221AF" w:rsidP="00E221AF">
      <w:r w:rsidRPr="00172364">
        <w:t>Throughout adulthood, independence continues evolving through career development, family formation, community engagement, and ongoing personal growth. Mature independence involves not isolation but chosen interdependence—conscious participation in relationships and communities based on shared values and reciprocal contribution. This independence reflects what Montessori described as the dual nature of human development: the construction of both the individual and the social being.</w:t>
      </w:r>
    </w:p>
    <w:p w14:paraId="1AC03449" w14:textId="77777777" w:rsidR="00E221AF" w:rsidRPr="00172364" w:rsidRDefault="00E221AF" w:rsidP="00E221AF">
      <w:r w:rsidRPr="00172364">
        <w:t xml:space="preserve">Later adulthood presents new challenges and opportunities for independence as physical capabilities change, social roles transform, and priorities shift. Maintaining independence during this period often requires both adaptation to changing circumstances and reliance on lifelong capabilities for problem-solving, self-regulation, and social connection. </w:t>
      </w:r>
      <w:proofErr w:type="gramStart"/>
      <w:r w:rsidRPr="00172364">
        <w:t>The independence</w:t>
      </w:r>
      <w:proofErr w:type="gramEnd"/>
      <w:r w:rsidRPr="00172364">
        <w:t xml:space="preserve"> developed throughout earlier life stages provides resources for navigating these transitions with dignity and purpose.</w:t>
      </w:r>
    </w:p>
    <w:p w14:paraId="5AA29721" w14:textId="77777777" w:rsidR="00E221AF" w:rsidRPr="00172364" w:rsidRDefault="00E221AF" w:rsidP="00E221AF">
      <w:r w:rsidRPr="00172364">
        <w:lastRenderedPageBreak/>
        <w:t xml:space="preserve">Throughout this lifelong progression, independence maintains essential continuity while transforming </w:t>
      </w:r>
      <w:proofErr w:type="gramStart"/>
      <w:r w:rsidRPr="00172364">
        <w:t>in</w:t>
      </w:r>
      <w:proofErr w:type="gramEnd"/>
      <w:r w:rsidRPr="00172364">
        <w:t xml:space="preserve"> expression. The physical independence of the young child, the intellectual independence of the elementary student, the social independence of the adolescent, and the integrated independence of the adult represent successive manifestations of the same fundamental quality—the capacity for self-directed, purposeful participation in human life and community.</w:t>
      </w:r>
    </w:p>
    <w:p w14:paraId="2A8CB930" w14:textId="495ABAB6" w:rsidR="00E221AF" w:rsidRPr="00172364" w:rsidRDefault="00E221AF" w:rsidP="00623D72">
      <w:pPr>
        <w:pStyle w:val="Heading2"/>
      </w:pPr>
      <w:r w:rsidRPr="00172364">
        <w:t>R</w:t>
      </w:r>
      <w:r w:rsidR="00623D72">
        <w:t>eflections on the Philosophical Foundations of Independence</w:t>
      </w:r>
    </w:p>
    <w:p w14:paraId="73A92500" w14:textId="77777777" w:rsidR="00E221AF" w:rsidRPr="00172364" w:rsidRDefault="00E221AF" w:rsidP="00623D72">
      <w:pPr>
        <w:pStyle w:val="Heading3"/>
      </w:pPr>
      <w:r w:rsidRPr="00172364">
        <w:t>Independence as Freedom and Responsibility</w:t>
      </w:r>
    </w:p>
    <w:p w14:paraId="3AFD648A" w14:textId="77777777" w:rsidR="00E221AF" w:rsidRPr="00172364" w:rsidRDefault="00E221AF" w:rsidP="00E221AF">
      <w:r w:rsidRPr="00172364">
        <w:t xml:space="preserve">Independence exists in dynamic </w:t>
      </w:r>
      <w:proofErr w:type="gramStart"/>
      <w:r w:rsidRPr="00172364">
        <w:t>relationship</w:t>
      </w:r>
      <w:proofErr w:type="gramEnd"/>
      <w:r w:rsidRPr="00172364">
        <w:t xml:space="preserve"> with both freedom and responsibility—concepts that illuminate its nature and development throughout life. Understanding these relationships deepens appreciation of independence as a central educational goal.</w:t>
      </w:r>
    </w:p>
    <w:p w14:paraId="2606DF92" w14:textId="77777777" w:rsidR="00E221AF" w:rsidRPr="00172364" w:rsidRDefault="00E221AF" w:rsidP="00E221AF">
      <w:r w:rsidRPr="00172364">
        <w:t>Freedom, from the Latin "</w:t>
      </w:r>
      <w:proofErr w:type="spellStart"/>
      <w:r w:rsidRPr="00172364">
        <w:t>libertas</w:t>
      </w:r>
      <w:proofErr w:type="spellEnd"/>
      <w:r w:rsidRPr="00172364">
        <w:t>," refers to the quality of being free—the ability to act according to one's desires within societal constraints. However, Montessori distinguished between genuine freedom and what she called "</w:t>
      </w:r>
      <w:proofErr w:type="gramStart"/>
      <w:r w:rsidRPr="00172364">
        <w:t>license"—</w:t>
      </w:r>
      <w:proofErr w:type="gramEnd"/>
      <w:r w:rsidRPr="00172364">
        <w:t>unbounded action without consideration of consequences or others' needs. As noted in the source material, "Freedom has to be within limits, and following the child, are concepts that are often misunderstood. The child that is to be followed is the normalized child" (Montessori, 2014). This distinction highlights that freedom requires structure to become meaningful and productive.</w:t>
      </w:r>
    </w:p>
    <w:p w14:paraId="70BBAAEB" w14:textId="77777777" w:rsidR="00E221AF" w:rsidRPr="00172364" w:rsidRDefault="00E221AF" w:rsidP="00E221AF">
      <w:r w:rsidRPr="00172364">
        <w:t>Responsibility, from the Latin "</w:t>
      </w:r>
      <w:proofErr w:type="spellStart"/>
      <w:r w:rsidRPr="00172364">
        <w:t>respondere</w:t>
      </w:r>
      <w:proofErr w:type="spellEnd"/>
      <w:r w:rsidRPr="00172364">
        <w:t xml:space="preserve">" meaning "to promise solemnly," involves accountability for one's actions and commitment to others' wellbeing. Montessori observed that responsibility develops gradually, corresponding to the child's growing capabilities and awareness: "As the mind develops to become responsible, as the child makes the connections </w:t>
      </w:r>
      <w:proofErr w:type="gramStart"/>
      <w:r w:rsidRPr="00172364">
        <w:t>and are</w:t>
      </w:r>
      <w:proofErr w:type="gramEnd"/>
      <w:r w:rsidRPr="00172364">
        <w:t xml:space="preserve"> respond to expectations" (Stone, 2020). This development transforms external constraints into internal commitments, allowing greater freedom within a framework of responsibility.</w:t>
      </w:r>
    </w:p>
    <w:p w14:paraId="6A98F321" w14:textId="77777777" w:rsidR="00E221AF" w:rsidRPr="00172364" w:rsidRDefault="00E221AF" w:rsidP="00E221AF">
      <w:r w:rsidRPr="00172364">
        <w:t>The relationship between independence, freedom, and responsibility creates what might be called a developmental triad, each element supporting and enhancing the others. Independence enables the exercise of freedom; freedom practiced responsibly develops greater independence; responsibility assumed independently enhances the capacity for freedom. This dynamic interaction drives development toward what Montessori described as the third level of obedience—willing alignment with legitimate social expectations based on internalized values rather than external control.</w:t>
      </w:r>
    </w:p>
    <w:p w14:paraId="08B41946" w14:textId="77777777" w:rsidR="00E221AF" w:rsidRPr="00172364" w:rsidRDefault="00E221AF" w:rsidP="00E221AF">
      <w:r w:rsidRPr="00172364">
        <w:lastRenderedPageBreak/>
        <w:t xml:space="preserve">Montessori's understanding challenges conventional perspectives that position freedom and responsibility as opposing forces. Instead, she presents them as complementary aspects of human development, each necessary for the other's fulfillment. As noted in the source material, "Montessori </w:t>
      </w:r>
      <w:proofErr w:type="spellStart"/>
      <w:r w:rsidRPr="00172364">
        <w:t>plantea</w:t>
      </w:r>
      <w:proofErr w:type="spellEnd"/>
      <w:r w:rsidRPr="00172364">
        <w:t xml:space="preserve"> </w:t>
      </w:r>
      <w:proofErr w:type="spellStart"/>
      <w:r w:rsidRPr="00172364">
        <w:t>una</w:t>
      </w:r>
      <w:proofErr w:type="spellEnd"/>
      <w:r w:rsidRPr="00172364">
        <w:t xml:space="preserve"> </w:t>
      </w:r>
      <w:proofErr w:type="spellStart"/>
      <w:r w:rsidRPr="00172364">
        <w:t>interdependencia</w:t>
      </w:r>
      <w:proofErr w:type="spellEnd"/>
      <w:r w:rsidRPr="00172364">
        <w:t xml:space="preserve"> entre </w:t>
      </w:r>
      <w:proofErr w:type="spellStart"/>
      <w:r w:rsidRPr="00172364">
        <w:t>libertad</w:t>
      </w:r>
      <w:proofErr w:type="spellEnd"/>
      <w:r w:rsidRPr="00172364">
        <w:t xml:space="preserve"> y </w:t>
      </w:r>
      <w:proofErr w:type="spellStart"/>
      <w:r w:rsidRPr="00172364">
        <w:t>disciplina</w:t>
      </w:r>
      <w:proofErr w:type="spellEnd"/>
      <w:r w:rsidRPr="00172364">
        <w:t xml:space="preserve">, </w:t>
      </w:r>
      <w:proofErr w:type="spellStart"/>
      <w:r w:rsidRPr="00172364">
        <w:t>ejemplificándolo</w:t>
      </w:r>
      <w:proofErr w:type="spellEnd"/>
      <w:r w:rsidRPr="00172364">
        <w:t xml:space="preserve"> </w:t>
      </w:r>
      <w:proofErr w:type="spellStart"/>
      <w:r w:rsidRPr="00172364">
        <w:t>como</w:t>
      </w:r>
      <w:proofErr w:type="spellEnd"/>
      <w:r w:rsidRPr="00172364">
        <w:t xml:space="preserve"> dos </w:t>
      </w:r>
      <w:proofErr w:type="spellStart"/>
      <w:r w:rsidRPr="00172364">
        <w:t>lados</w:t>
      </w:r>
      <w:proofErr w:type="spellEnd"/>
      <w:r w:rsidRPr="00172364">
        <w:t xml:space="preserve"> de la </w:t>
      </w:r>
      <w:proofErr w:type="spellStart"/>
      <w:r w:rsidRPr="00172364">
        <w:t>misma</w:t>
      </w:r>
      <w:proofErr w:type="spellEnd"/>
      <w:r w:rsidRPr="00172364">
        <w:t xml:space="preserve"> </w:t>
      </w:r>
      <w:proofErr w:type="spellStart"/>
      <w:r w:rsidRPr="00172364">
        <w:t>moneda</w:t>
      </w:r>
      <w:proofErr w:type="spellEnd"/>
      <w:r w:rsidRPr="00172364">
        <w:t>" [Montessori posits an interdependence between freedom and discipline, exemplifying it as two sides of the same coin] (Montessori, 2014). This perspective reframes discipline not as the opposite of freedom but as its necessary complement.</w:t>
      </w:r>
    </w:p>
    <w:p w14:paraId="003A5592" w14:textId="77777777" w:rsidR="00E221AF" w:rsidRPr="00172364" w:rsidRDefault="00E221AF" w:rsidP="00E221AF">
      <w:r w:rsidRPr="00172364">
        <w:t xml:space="preserve">The integration of freedom and responsibility through developing independence represents what might be called "ethical autonomy"—the capacity to direct one's actions according to internalized principles that consider both individual needs and social welfare. This integration fulfills what Aristotle might have called the telos of human </w:t>
      </w:r>
      <w:proofErr w:type="gramStart"/>
      <w:r w:rsidRPr="00172364">
        <w:t>development—</w:t>
      </w:r>
      <w:proofErr w:type="gramEnd"/>
      <w:r w:rsidRPr="00172364">
        <w:t>the realization of internal purpose through appropriate action within community context.</w:t>
      </w:r>
    </w:p>
    <w:p w14:paraId="58F16BEC" w14:textId="77777777" w:rsidR="00E221AF" w:rsidRPr="00172364" w:rsidRDefault="00E221AF" w:rsidP="00E221AF">
      <w:r w:rsidRPr="00172364">
        <w:t xml:space="preserve">Throughout her work, Montessori emphasized that genuine freedom emerges not from the absence of constraints but from the development of internal discipline. As she observed, "Man, disciplined through liberty, begins to desire the true and only prize which will never belittle or disappoint </w:t>
      </w:r>
      <w:proofErr w:type="gramStart"/>
      <w:r w:rsidRPr="00172364">
        <w:t>him,-</w:t>
      </w:r>
      <w:proofErr w:type="gramEnd"/>
      <w:r w:rsidRPr="00172364">
        <w:t xml:space="preserve"> the birth of human power and liberty within that inner life of his from which his activities must spring" (Montessori, 1912, p. 101). This statement illuminates independence as the foundation of authentic </w:t>
      </w:r>
      <w:proofErr w:type="gramStart"/>
      <w:r w:rsidRPr="00172364">
        <w:t>freedom—a</w:t>
      </w:r>
      <w:proofErr w:type="gramEnd"/>
      <w:r w:rsidRPr="00172364">
        <w:t xml:space="preserve"> capacity that enables not merely unfettered action but purposeful participation in human life and community.</w:t>
      </w:r>
    </w:p>
    <w:p w14:paraId="40C62B2E" w14:textId="77777777" w:rsidR="00E221AF" w:rsidRPr="00172364" w:rsidRDefault="00E221AF" w:rsidP="00623D72">
      <w:pPr>
        <w:pStyle w:val="Heading3"/>
      </w:pPr>
      <w:r w:rsidRPr="00172364">
        <w:t>The Spiritual Dimensions of Independence</w:t>
      </w:r>
    </w:p>
    <w:p w14:paraId="0D7361E6" w14:textId="77777777" w:rsidR="00E221AF" w:rsidRPr="00172364" w:rsidRDefault="00E221AF" w:rsidP="00E221AF">
      <w:r w:rsidRPr="00172364">
        <w:t>Beyond its practical and social aspects, independence encompasses spiritual dimensions that connect individual development to broader human purposes and values. Montessori's understanding of independence included these transcendent elements, positioning independence as a vehicle for human fulfillment and contribution.</w:t>
      </w:r>
    </w:p>
    <w:p w14:paraId="1E7F7465" w14:textId="77777777" w:rsidR="00E221AF" w:rsidRPr="00172364" w:rsidRDefault="00E221AF" w:rsidP="00E221AF">
      <w:r w:rsidRPr="00172364">
        <w:t xml:space="preserve">The concept of "normalization" illuminates the spiritual dimension of independence. Montessori described normalization as the emergence of the child's "true personality" through concentrated work in freedom—a transformation characterized by love of work, concentration, self-discipline, and sociability. This transformation reveals what might be called the child's authentic nature, unconstrained by deviations that arise from environmental obstacles. As noted in the source material, the normalized child demonstrates benefits including "strengthened character, spontaneous discipline, continuous and happy work, social sentiments of help, sympathy for others, intellectual life becomes insatiable, spiritual </w:t>
      </w:r>
      <w:proofErr w:type="gramStart"/>
      <w:r w:rsidRPr="00172364">
        <w:t>exercises</w:t>
      </w:r>
      <w:proofErr w:type="gramEnd"/>
      <w:r w:rsidRPr="00172364">
        <w:t>: self-</w:t>
      </w:r>
      <w:proofErr w:type="spellStart"/>
      <w:r w:rsidRPr="00172364">
        <w:t>perfectionment</w:t>
      </w:r>
      <w:proofErr w:type="spellEnd"/>
      <w:r w:rsidRPr="00172364">
        <w:t xml:space="preserve">/ascent to the inner heights of the soul" (Montessori, 2014). This description suggests that independence facilitates not </w:t>
      </w:r>
      <w:r w:rsidRPr="00172364">
        <w:lastRenderedPageBreak/>
        <w:t>merely functional capability but spiritual development—connection to deeper human purposes and potentials.</w:t>
      </w:r>
    </w:p>
    <w:p w14:paraId="1AA1173E" w14:textId="77777777" w:rsidR="00E221AF" w:rsidRPr="00172364" w:rsidRDefault="00E221AF" w:rsidP="00E221AF">
      <w:r w:rsidRPr="00172364">
        <w:t>The progression from physical through intellectual to moral independence parallels what some philosophical traditions describe as spiritual development—the expansion of awareness from immediate physical needs toward broader understanding and ethical commitment. Montessori's observation that children naturally develop "moral consciousness" during the second plane suggests an inherent human tendency toward ethical awareness that independence helps manifest. This progression aligns with Aristotle's understanding of human telos as including not merely survival but virtue—excellence in expressing distinctively human capabilities including moral discernment.</w:t>
      </w:r>
    </w:p>
    <w:p w14:paraId="3105631E" w14:textId="77777777" w:rsidR="00E221AF" w:rsidRPr="00172364" w:rsidRDefault="00E221AF" w:rsidP="00E221AF">
      <w:r w:rsidRPr="00172364">
        <w:t>Independence fosters what might be called "spiritual agency"—the capacity to make choices that align with deeper values and purposes. As children develop independence, they increasingly direct their actions according to internalized principles rather than external pressures or immediate impulses. This development enables what some traditions call "freedom for" rather than merely "freedom from"—the capacity to choose and pursue worthy purposes rather than simply avoiding constraint. This positive freedom represents a spiritual achievement that transcends practical self-sufficiency.</w:t>
      </w:r>
    </w:p>
    <w:p w14:paraId="36B83537" w14:textId="77777777" w:rsidR="00E221AF" w:rsidRPr="00172364" w:rsidRDefault="00E221AF" w:rsidP="00E221AF">
      <w:r w:rsidRPr="00172364">
        <w:t>The connection between independence and contribution illuminates another spiritual dimension. As children develop independence, they naturally seek to contribute to their communities, finding meaning through participation in purposes beyond themselves. This progression reflects what Viktor Frankl called "self-</w:t>
      </w:r>
      <w:proofErr w:type="gramStart"/>
      <w:r w:rsidRPr="00172364">
        <w:t>transcendence"—</w:t>
      </w:r>
      <w:proofErr w:type="gramEnd"/>
      <w:r w:rsidRPr="00172364">
        <w:t>the human tendency to find fulfillment through dedication to causes or people beyond oneself. Independence enables this contribution by developing capabilities that can be directed toward shared purposes.</w:t>
      </w:r>
    </w:p>
    <w:p w14:paraId="53DE451D" w14:textId="77777777" w:rsidR="00E221AF" w:rsidRPr="00172364" w:rsidRDefault="00E221AF" w:rsidP="00E221AF">
      <w:r w:rsidRPr="00172364">
        <w:t xml:space="preserve">Montessori's cosmic education provides a framework for understanding independence within the context of human interdependence and ecological connection. Through cosmic education, children develop awareness of themselves as both unique individuals and participants in vast interdependent systems. This awareness fosters what might be called "cosmic </w:t>
      </w:r>
      <w:proofErr w:type="gramStart"/>
      <w:r w:rsidRPr="00172364">
        <w:t>consciousness"—</w:t>
      </w:r>
      <w:proofErr w:type="gramEnd"/>
      <w:r w:rsidRPr="00172364">
        <w:t xml:space="preserve">recognition of one's place within and responsibility toward the larger whole. Independence thus becomes not an end </w:t>
      </w:r>
      <w:proofErr w:type="gramStart"/>
      <w:r w:rsidRPr="00172364">
        <w:t>in itself but</w:t>
      </w:r>
      <w:proofErr w:type="gramEnd"/>
      <w:r w:rsidRPr="00172364">
        <w:t xml:space="preserve"> a means of participating meaningfully in the ongoing creation of human culture and care for the natural world.</w:t>
      </w:r>
    </w:p>
    <w:p w14:paraId="110E43FA" w14:textId="77777777" w:rsidR="00E221AF" w:rsidRPr="00172364" w:rsidRDefault="00E221AF" w:rsidP="00E221AF">
      <w:r w:rsidRPr="00172364">
        <w:t xml:space="preserve">Throughout her work, Montessori maintained that education must address not merely practical capabilities but spiritual development—the cultivation of distinctively human qualities including creativity, ethical awareness, and dedication to purposes beyond self-interest. Independence serves this development by enabling authentic expression of </w:t>
      </w:r>
      <w:r w:rsidRPr="00172364">
        <w:lastRenderedPageBreak/>
        <w:t>human potential unconstrained by unnecessary limitation or inappropriate direction. As she observed, "Every positive conquest gained through objects with our method of freedom—allowing the child to exercise himself at the time when he is most ready for the exercise and permitting him to complete this exercise—results in spontaneous abstractions" (Montessori, 2013, p. 160). These abstractions represent not merely intellectual achievements but spiritual developments—insights that connect individual experience to universal human meanings and values.</w:t>
      </w:r>
    </w:p>
    <w:p w14:paraId="6B528A83" w14:textId="6092BE0A" w:rsidR="00E221AF" w:rsidRPr="00172364" w:rsidRDefault="00E221AF" w:rsidP="00612E7F">
      <w:pPr>
        <w:pStyle w:val="Heading2"/>
      </w:pPr>
      <w:r w:rsidRPr="00172364">
        <w:t>C</w:t>
      </w:r>
      <w:r w:rsidR="00612E7F">
        <w:t xml:space="preserve">ontemporary Perspectives on Independence </w:t>
      </w:r>
    </w:p>
    <w:p w14:paraId="5898A25F" w14:textId="77777777" w:rsidR="00E221AF" w:rsidRPr="00172364" w:rsidRDefault="00E221AF" w:rsidP="00612E7F">
      <w:pPr>
        <w:pStyle w:val="Heading3"/>
      </w:pPr>
      <w:r w:rsidRPr="00172364">
        <w:t>Cross-Cultural Variations in Fostering Independence</w:t>
      </w:r>
    </w:p>
    <w:p w14:paraId="729A0E2B" w14:textId="77777777" w:rsidR="00E221AF" w:rsidRPr="00172364" w:rsidRDefault="00E221AF" w:rsidP="00E221AF">
      <w:r w:rsidRPr="00172364">
        <w:t>While independence represents a universal human quality, approaches to fostering independence vary significantly across cultures. These variations reflect different emphases within the broader concept of independence, highlighting its multifaceted nature.</w:t>
      </w:r>
    </w:p>
    <w:p w14:paraId="1B1E8AE6" w14:textId="77777777" w:rsidR="00E221AF" w:rsidRPr="00172364" w:rsidRDefault="00E221AF" w:rsidP="00E221AF">
      <w:r w:rsidRPr="00172364">
        <w:t>Western individualistic cultures tend to emphasize autonomy, self-expression, and personal choice, often encouraging early self-sufficiency in practical matters and decision-making. These cultures typically value children's capacity to act independently, express preferences, and demonstrate individual achievement. Independence in these contexts often focuses on separation and distinction from others, emphasizing uniqueness rather than connection.</w:t>
      </w:r>
    </w:p>
    <w:p w14:paraId="7DC35605" w14:textId="77777777" w:rsidR="00E221AF" w:rsidRPr="00172364" w:rsidRDefault="00E221AF" w:rsidP="00E221AF">
      <w:r w:rsidRPr="00172364">
        <w:t xml:space="preserve">Collectivist cultures typically emphasize interdependence, group harmony, and social responsibility, often prioritizing different aspects of independence. These cultures may encourage early development of social awareness, contribution to family functioning, and consideration of group needs. Independence in these contexts frequently involves responsible participation in </w:t>
      </w:r>
      <w:proofErr w:type="gramStart"/>
      <w:r w:rsidRPr="00172364">
        <w:t>community</w:t>
      </w:r>
      <w:proofErr w:type="gramEnd"/>
      <w:r w:rsidRPr="00172364">
        <w:t xml:space="preserve"> rather than separation from it—what might be called "interdependent independence."</w:t>
      </w:r>
    </w:p>
    <w:p w14:paraId="49C7EE0F" w14:textId="77777777" w:rsidR="00E221AF" w:rsidRPr="00172364" w:rsidRDefault="00E221AF" w:rsidP="00E221AF">
      <w:r w:rsidRPr="00172364">
        <w:t>Research suggests these different cultural emphases affect both the timing and manifestation of independence development. Western children typically develop earlier autonomy in self-care and personal expression, while children in collectivist societies often develop earlier social responsibility and contribution to group functioning. These differences highlight that independence encompasses multiple dimensions that may develop along different trajectories according to cultural priorities.</w:t>
      </w:r>
    </w:p>
    <w:p w14:paraId="16049330" w14:textId="77777777" w:rsidR="00E221AF" w:rsidRPr="00172364" w:rsidRDefault="00E221AF" w:rsidP="00E221AF">
      <w:r w:rsidRPr="00172364">
        <w:t xml:space="preserve">Indigenous cultures often emphasize connection to nature, traditional knowledge, and intergenerational relationships in developing independence. Children in these cultures typically learn through observation and participation in authentic activities rather than </w:t>
      </w:r>
      <w:r w:rsidRPr="00172364">
        <w:lastRenderedPageBreak/>
        <w:t>direct instruction or contrived experiences. Independence develops through progressive involvement in community practices, with children assuming increasing responsibility according to demonstrated readiness rather than chronological age.</w:t>
      </w:r>
    </w:p>
    <w:p w14:paraId="488F54D4" w14:textId="77777777" w:rsidR="00E221AF" w:rsidRPr="00172364" w:rsidRDefault="00E221AF" w:rsidP="00E221AF">
      <w:r w:rsidRPr="00172364">
        <w:t>Cross-cultural research indicates that despite these variations, certain aspects of independence development appear universal. Across diverse cultures, children demonstrate progression from physical dependence toward increasing self-sufficiency, from external regulation toward self-regulation, and from peripheral toward central participation in community activities. These commonalities suggest underlying human tendencies that manifest differently according to cultural context.</w:t>
      </w:r>
    </w:p>
    <w:p w14:paraId="3DB6324A" w14:textId="77777777" w:rsidR="00E221AF" w:rsidRPr="00172364" w:rsidRDefault="00E221AF" w:rsidP="00E221AF">
      <w:r w:rsidRPr="00172364">
        <w:t xml:space="preserve">The Montessori approach, while developed within Western cultural context, incorporates elements that transcend </w:t>
      </w:r>
      <w:proofErr w:type="gramStart"/>
      <w:r w:rsidRPr="00172364">
        <w:t>particular cultural</w:t>
      </w:r>
      <w:proofErr w:type="gramEnd"/>
      <w:r w:rsidRPr="00172364">
        <w:t xml:space="preserve"> orientations. Its emphasis on both individual development and community participation, practical independence and social responsibility, self-direction and consideration for others creates potential for cross-cultural application. When thoughtfully adapted to specific cultural contexts, Montessori principles can support independence development that honors both universal human tendencies and particular cultural values.</w:t>
      </w:r>
    </w:p>
    <w:p w14:paraId="11B42298" w14:textId="77777777" w:rsidR="00E221AF" w:rsidRPr="00172364" w:rsidRDefault="00E221AF" w:rsidP="00612E7F">
      <w:pPr>
        <w:pStyle w:val="Heading3"/>
      </w:pPr>
      <w:r w:rsidRPr="00172364">
        <w:t>Independence in the Digital Age</w:t>
      </w:r>
    </w:p>
    <w:p w14:paraId="469FCF4D" w14:textId="77777777" w:rsidR="00E221AF" w:rsidRPr="00172364" w:rsidRDefault="00E221AF" w:rsidP="00E221AF">
      <w:r w:rsidRPr="00172364">
        <w:t>Contemporary technology presents both opportunities and challenges for developing independence. While digital tools can enhance capabilities and expand possibilities, they may also create new dependencies and interfere with developmental processes essential for genuine independence.</w:t>
      </w:r>
    </w:p>
    <w:p w14:paraId="7BE08BA5" w14:textId="77777777" w:rsidR="00E221AF" w:rsidRPr="00172364" w:rsidRDefault="00E221AF" w:rsidP="00E221AF">
      <w:r w:rsidRPr="00172364">
        <w:t xml:space="preserve">Digital </w:t>
      </w:r>
      <w:proofErr w:type="gramStart"/>
      <w:r w:rsidRPr="00172364">
        <w:t>literacy—</w:t>
      </w:r>
      <w:proofErr w:type="gramEnd"/>
      <w:r w:rsidRPr="00172364">
        <w:t xml:space="preserve">the ability to navigate, evaluate, and utilize digital resources effectively—represents an important aspect of contemporary independence. As information, services, and social </w:t>
      </w:r>
      <w:proofErr w:type="gramStart"/>
      <w:r w:rsidRPr="00172364">
        <w:t>connection</w:t>
      </w:r>
      <w:proofErr w:type="gramEnd"/>
      <w:r w:rsidRPr="00172364">
        <w:t xml:space="preserve"> increasingly migrate online, the capacity to use digital tools competently affects functional independence across domains. Education for independence must now include developing these capabilities while maintaining critical perspective on technology's role and limitations.</w:t>
      </w:r>
    </w:p>
    <w:p w14:paraId="705A2E80" w14:textId="77777777" w:rsidR="00E221AF" w:rsidRPr="00172364" w:rsidRDefault="00E221AF" w:rsidP="00E221AF">
      <w:r w:rsidRPr="00172364">
        <w:t>Social media creates novel dynamics around independence development, particularly during adolescence when social connection assumes heightened importance. While providing opportunities for self-expression, identity exploration, and community building, social platforms may simultaneously foster unhealthy comparison, validation-seeking, and conformity pressures. These tensions require thoughtful navigation to support genuine independence within digital social contexts.</w:t>
      </w:r>
    </w:p>
    <w:p w14:paraId="4EB6E48D" w14:textId="77777777" w:rsidR="00E221AF" w:rsidRPr="00172364" w:rsidRDefault="00E221AF" w:rsidP="00E221AF">
      <w:r w:rsidRPr="00172364">
        <w:t xml:space="preserve">Automation of basic tasks presents complex implications for independence development. While potentially freeing human attention for higher-order activities, automation may </w:t>
      </w:r>
      <w:r w:rsidRPr="00172364">
        <w:lastRenderedPageBreak/>
        <w:t>simultaneously reduce opportunities for developing fundamental skills and capabilities. From autocorrect that diminishes spelling capacity to navigation systems that atrophy spatial reasoning, convenience technologies may inadvertently undermine capabilities that support genuine independence.</w:t>
      </w:r>
    </w:p>
    <w:p w14:paraId="596ADF65" w14:textId="77777777" w:rsidR="00E221AF" w:rsidRPr="00172364" w:rsidRDefault="00E221AF" w:rsidP="00E221AF">
      <w:r w:rsidRPr="00172364">
        <w:t xml:space="preserve">Screen-based entertainment frequently provides constant stimulation that may interfere with developing concentration. Montessori emphasized concentration as the foundation for normalization and independence: "As soon as children find something that interests </w:t>
      </w:r>
      <w:proofErr w:type="gramStart"/>
      <w:r w:rsidRPr="00172364">
        <w:t>him</w:t>
      </w:r>
      <w:proofErr w:type="gramEnd"/>
      <w:r w:rsidRPr="00172364">
        <w:t xml:space="preserve"> they lose their instability and learn to concentrate" (Montessori, 2014, p. 145). When children become accustomed to rapid stimulation changes, they may struggle with the sustained attention required for developing skills and capabilities essential to independence.</w:t>
      </w:r>
    </w:p>
    <w:p w14:paraId="74090E4A" w14:textId="77777777" w:rsidR="00E221AF" w:rsidRPr="00172364" w:rsidRDefault="00E221AF" w:rsidP="00E221AF">
      <w:r w:rsidRPr="00172364">
        <w:t>Information accessibility creates new challenges for developing intellectual independence. With answers readily available through search engines, children may develop the habit of seeking external solutions rather than engaging in independent problem-solving. This pattern contradicts Montessori's emphasis on developing internal resources through direct engagement with challenges. Education must now balance utilizing information resources with developing independent thinking capabilities.</w:t>
      </w:r>
    </w:p>
    <w:p w14:paraId="1A761C9B" w14:textId="77777777" w:rsidR="00E221AF" w:rsidRPr="00172364" w:rsidRDefault="00E221AF" w:rsidP="00E221AF">
      <w:r w:rsidRPr="00172364">
        <w:t>Virtual environments increasingly supplement physical environments, creating new contexts for independence development. While offering valuable learning opportunities, these virtual contexts may lack important characteristics of physical environments that support independence, including natural consequences, tactile feedback, and embodied experience. Balancing virtual and physical experiences becomes crucial for comprehensive independence development.</w:t>
      </w:r>
    </w:p>
    <w:p w14:paraId="40341331" w14:textId="77777777" w:rsidR="00E221AF" w:rsidRPr="00172364" w:rsidRDefault="00E221AF" w:rsidP="00E221AF">
      <w:r w:rsidRPr="00172364">
        <w:t xml:space="preserve">Educational technology presents both possibilities and pitfalls for fostering independence. Adaptive learning systems, educational games, and creative platforms can potentially support self-directed learning and skill development. However, these same technologies may create dependencies through excessive scaffolding, engagement through extrinsic rather than intrinsic motivation, or substitution of virtual for concrete experience. Discerning between technologies that enhance versus </w:t>
      </w:r>
      <w:proofErr w:type="gramStart"/>
      <w:r w:rsidRPr="00172364">
        <w:t>undermine</w:t>
      </w:r>
      <w:proofErr w:type="gramEnd"/>
      <w:r w:rsidRPr="00172364">
        <w:t xml:space="preserve"> independence requires careful observation and evaluation.</w:t>
      </w:r>
    </w:p>
    <w:p w14:paraId="28D11113" w14:textId="77777777" w:rsidR="00E221AF" w:rsidRPr="00172364" w:rsidRDefault="00E221AF" w:rsidP="00E221AF">
      <w:r w:rsidRPr="00172364">
        <w:t xml:space="preserve">The challenge for Montessori education lies in distinguishing between technologies that enhance genuine independence and those that create new dependencies. This discernment requires careful observation of how specific technologies affect children's development of capability, confidence, and autonomous functioning. Rather than </w:t>
      </w:r>
      <w:r w:rsidRPr="00172364">
        <w:lastRenderedPageBreak/>
        <w:t>wholesale adoption or rejection of technology, a nuanced approach that evaluates each tool's effect on independence development offers the most promising path forward.</w:t>
      </w:r>
    </w:p>
    <w:p w14:paraId="7788CA4F" w14:textId="77777777" w:rsidR="00E221AF" w:rsidRPr="00172364" w:rsidRDefault="00E221AF" w:rsidP="00612E7F">
      <w:pPr>
        <w:pStyle w:val="Heading3"/>
      </w:pPr>
      <w:r w:rsidRPr="00172364">
        <w:t>Research and Evidence on Independence Development</w:t>
      </w:r>
    </w:p>
    <w:p w14:paraId="55C632AE" w14:textId="77777777" w:rsidR="00E221AF" w:rsidRPr="00172364" w:rsidRDefault="00E221AF" w:rsidP="00E221AF">
      <w:r w:rsidRPr="00172364">
        <w:t>Contemporary research across multiple disciplines provides evidence supporting Montessori's emphasis on independence while extending understanding of its development and impact. This research illuminates neurological processes, psychological mechanisms, and social dynamics involved in developing independence.</w:t>
      </w:r>
    </w:p>
    <w:p w14:paraId="2F933253" w14:textId="77777777" w:rsidR="00E221AF" w:rsidRPr="00172364" w:rsidRDefault="00E221AF" w:rsidP="00E221AF">
      <w:r w:rsidRPr="00172364">
        <w:t xml:space="preserve">Neuroscience research indicates that executive </w:t>
      </w:r>
      <w:proofErr w:type="gramStart"/>
      <w:r w:rsidRPr="00172364">
        <w:t>function—</w:t>
      </w:r>
      <w:proofErr w:type="gramEnd"/>
      <w:r w:rsidRPr="00172364">
        <w:t>the set of cognitive processes that enable planning, sustained attention, and self-regulation—plays a crucial role in independence development. Studies show that executive function develops rapidly during early childhood, influenced by both genetics and experience. Environmental factors that support executive function development include opportunities for self-directed activity, appropriate challenges, and adult scaffolding that gradually withdraws as capability increases—elements central to Montessori education.</w:t>
      </w:r>
    </w:p>
    <w:p w14:paraId="3CFE7052" w14:textId="77777777" w:rsidR="00E221AF" w:rsidRPr="00172364" w:rsidRDefault="00E221AF" w:rsidP="00E221AF">
      <w:r w:rsidRPr="00172364">
        <w:t>Attachment research validates Montessori's understanding that secure relationships provide the foundation for independence. Studies confirm that securely attached children demonstrate greater exploration, social competence, and resilience—qualities that support independence. This research highlights the paradoxical finding that emotional security enables greater autonomy, contradicting perspectives that position attachment and independence as opposing forces. As Bowlby noted, "The aim that the child should grow up to become confidently independent is synonymous with the aim that the child should grow up mentally healthy" (Bowlby &amp; Ainsworth, 1956, p. 587-591).</w:t>
      </w:r>
    </w:p>
    <w:p w14:paraId="0827CF49" w14:textId="77777777" w:rsidR="00E221AF" w:rsidRPr="00172364" w:rsidRDefault="00E221AF" w:rsidP="00E221AF">
      <w:r w:rsidRPr="00172364">
        <w:t>Psychological research on self-determination theory aligns with Montessori's emphasis on intrinsic motivation and genuine choice. This theory identifies autonomy, competence, and relatedness as basic psychological needs that drive human behavior and development. Studies indicate that environments supporting these needs foster greater motivation, engagement, and well-being—findings consistent with Montessori's observations about normalized children. This research provides theoretical framework for understanding how Montessori environments support independence through satisfying fundamental psychological needs.</w:t>
      </w:r>
    </w:p>
    <w:p w14:paraId="7A47E0A8" w14:textId="77777777" w:rsidR="00E221AF" w:rsidRPr="00172364" w:rsidRDefault="00E221AF" w:rsidP="00E221AF">
      <w:r w:rsidRPr="00172364">
        <w:t xml:space="preserve">Educational research demonstrates connections between independence and academic achievement. Studies show that self-regulated </w:t>
      </w:r>
      <w:proofErr w:type="gramStart"/>
      <w:r w:rsidRPr="00172364">
        <w:t>learning—</w:t>
      </w:r>
      <w:proofErr w:type="gramEnd"/>
      <w:r w:rsidRPr="00172364">
        <w:t xml:space="preserve">including </w:t>
      </w:r>
      <w:proofErr w:type="gramStart"/>
      <w:r w:rsidRPr="00172364">
        <w:t>goal-setting</w:t>
      </w:r>
      <w:proofErr w:type="gramEnd"/>
      <w:r w:rsidRPr="00172364">
        <w:t xml:space="preserve">, strategy selection, progress monitoring, and adaptation—correlates strongly with academic success across domains. These findings support Montessori's emphasis on developing self-direction, concentration, and metacognitive awareness as foundations for effective </w:t>
      </w:r>
      <w:r w:rsidRPr="00172364">
        <w:lastRenderedPageBreak/>
        <w:t>learning. They suggest that independence represents not merely a social or practical achievement but an educational advantage that supports lifelong learning.</w:t>
      </w:r>
    </w:p>
    <w:p w14:paraId="328295A0" w14:textId="77777777" w:rsidR="00E221AF" w:rsidRPr="00172364" w:rsidRDefault="00E221AF" w:rsidP="00E221AF">
      <w:r w:rsidRPr="00172364">
        <w:t>Longitudinal studies following children from diverse educational approaches provide evidence for long-term effects of early independence development. These studies indicate that children from environments emphasizing autonomy, responsibility, and self-direction typically demonstrate greater initiative, problem-solving capability, and social competence in later life. While multiple factors influence these outcomes, the findings suggest that early experiences of appropriate independence create foundations for continuing development throughout life.</w:t>
      </w:r>
    </w:p>
    <w:p w14:paraId="56B2FA0F" w14:textId="77777777" w:rsidR="00E221AF" w:rsidRPr="00172364" w:rsidRDefault="00E221AF" w:rsidP="00E221AF">
      <w:r w:rsidRPr="00172364">
        <w:t xml:space="preserve">Intervention studies targeting at-risk populations demonstrate that deliberately fostering independence can improve outcomes for vulnerable children. Programs incorporating elements </w:t>
      </w:r>
      <w:proofErr w:type="gramStart"/>
      <w:r w:rsidRPr="00172364">
        <w:t>similar to</w:t>
      </w:r>
      <w:proofErr w:type="gramEnd"/>
      <w:r w:rsidRPr="00172364">
        <w:t xml:space="preserve"> Montessori approaches—including choice, practical life activities, and graduated </w:t>
      </w:r>
      <w:proofErr w:type="gramStart"/>
      <w:r w:rsidRPr="00172364">
        <w:t>responsibility—</w:t>
      </w:r>
      <w:proofErr w:type="gramEnd"/>
      <w:r w:rsidRPr="00172364">
        <w:t>show positive effects on executive function, social competence, and academic achievement. These findings suggest that independence development represents not merely an educational preference but a protective factor that enhances resilience and capability.</w:t>
      </w:r>
    </w:p>
    <w:p w14:paraId="2B2FF09C" w14:textId="77777777" w:rsidR="00E221AF" w:rsidRPr="00172364" w:rsidRDefault="00E221AF" w:rsidP="00E221AF">
      <w:r w:rsidRPr="00172364">
        <w:t>Cross-disciplinary research increasingly recognizes independence not as an isolated achievement but as an integrated capability involving physical, emotional, cognitive, and social dimensions. This holistic perspective aligns with Montessori's understanding of the child as a unified being whose development proceeds across multiple interconnected domains. It suggests that comprehensive approaches fostering independence across domains—like those found in Montessori education—offer advantages over narrower interventions targeting isolated aspects of development.</w:t>
      </w:r>
    </w:p>
    <w:p w14:paraId="692E5E5F" w14:textId="77777777" w:rsidR="00E221AF" w:rsidRPr="00172364" w:rsidRDefault="00E221AF" w:rsidP="00E221AF">
      <w:r w:rsidRPr="00172364">
        <w:t>While contemporary research provides substantial evidence supporting the importance of independence, significant questions remain about optimal approaches for fostering independence across diverse populations and contexts. Ongoing research continues exploring how independence develops, what factors support or impede its development, and how educational approaches can most effectively foster this crucial capability in changing social and technological environments.</w:t>
      </w:r>
    </w:p>
    <w:p w14:paraId="32E74A37" w14:textId="77777777" w:rsidR="00E221AF" w:rsidRPr="00172364" w:rsidRDefault="00E221AF" w:rsidP="00E221AF">
      <w:r w:rsidRPr="00172364">
        <w:t xml:space="preserve">Independence represents a fundamental quality that enables human fulfillment and contribution throughout life. From infancy through adulthood, independence develops through progressive achievements that transform potential into actuality, dependency into capability, and isolation into interdependence. This development requires both </w:t>
      </w:r>
      <w:proofErr w:type="gramStart"/>
      <w:r w:rsidRPr="00172364">
        <w:t>freedom</w:t>
      </w:r>
      <w:proofErr w:type="gramEnd"/>
      <w:r w:rsidRPr="00172364">
        <w:t xml:space="preserve"> to act and structure to guide—complementary elements that support optimal growth when properly balanced.</w:t>
      </w:r>
    </w:p>
    <w:p w14:paraId="6E16E270" w14:textId="77777777" w:rsidR="00E221AF" w:rsidRPr="00172364" w:rsidRDefault="00E221AF" w:rsidP="00E221AF">
      <w:r w:rsidRPr="00172364">
        <w:lastRenderedPageBreak/>
        <w:t>The Montessori approach fosters independence through prepared environments, appropriate freedom, strategic non-intervention, and respect for developmental imperatives. Rather than directly teaching independence, this approach creates conditions that allow independence to develop naturally through the child's interaction with carefully designed materials and activities. The adult's role involves observation, preparation, demonstration, and support rather than direction, assistance, or control.</w:t>
      </w:r>
    </w:p>
    <w:p w14:paraId="7EF9E74F" w14:textId="77777777" w:rsidR="00E221AF" w:rsidRPr="00172364" w:rsidRDefault="00E221AF" w:rsidP="00E221AF">
      <w:r w:rsidRPr="00172364">
        <w:t xml:space="preserve">Independence develops differently across developmental planes, requiring adjusted environments and expectations. Physical and psychological independence dominate the first plane; intellectual and moral independence characterize the second; social independence and valorization emerge during the third; and integrated independence consolidates during the fourth. Throughout this progression, independence maintains essential continuity while transforming </w:t>
      </w:r>
      <w:proofErr w:type="gramStart"/>
      <w:r w:rsidRPr="00172364">
        <w:t>in</w:t>
      </w:r>
      <w:proofErr w:type="gramEnd"/>
      <w:r w:rsidRPr="00172364">
        <w:t xml:space="preserve"> expression according to developmental needs and capabilities.</w:t>
      </w:r>
    </w:p>
    <w:p w14:paraId="542BAF05" w14:textId="77777777" w:rsidR="00E221AF" w:rsidRPr="00172364" w:rsidRDefault="00E221AF" w:rsidP="00E221AF">
      <w:r w:rsidRPr="00172364">
        <w:t xml:space="preserve">Multiple perspectives illuminate independence as simultaneously practical, psychological, social, and spiritual in nature. Practically, independence enables self-sufficiency and environmental competence. Psychologically, it fosters confidence, resilience, and self-efficacy. Socially, it supports both autonomy and contribution within </w:t>
      </w:r>
      <w:proofErr w:type="gramStart"/>
      <w:r w:rsidRPr="00172364">
        <w:t>community</w:t>
      </w:r>
      <w:proofErr w:type="gramEnd"/>
      <w:r w:rsidRPr="00172364">
        <w:t>. Spiritually, it enables authentic expression of human potential and participation in purposes beyond self-interest.</w:t>
      </w:r>
    </w:p>
    <w:p w14:paraId="2AE62D42" w14:textId="77777777" w:rsidR="00E221AF" w:rsidRPr="00172364" w:rsidRDefault="00E221AF" w:rsidP="00E221AF">
      <w:r w:rsidRPr="00172364">
        <w:t xml:space="preserve">Contemporary challenges, including technological change, cultural variation, and social transformation, require thoughtful adaptation of approaches to fostering independence. While fundamental principles remain relevant, their application must respond to changing circumstances that affect how independence develops and manifests. This adaptation requires ongoing observation, research, and dialogue to identify both enduring constants and necessary innovations in supporting </w:t>
      </w:r>
      <w:proofErr w:type="gramStart"/>
      <w:r w:rsidRPr="00172364">
        <w:t>independence</w:t>
      </w:r>
      <w:proofErr w:type="gramEnd"/>
      <w:r w:rsidRPr="00172364">
        <w:t xml:space="preserve"> development.</w:t>
      </w:r>
    </w:p>
    <w:p w14:paraId="5B62F9AB" w14:textId="77777777" w:rsidR="00E221AF" w:rsidRPr="00172364" w:rsidRDefault="00E221AF" w:rsidP="00E221AF">
      <w:r w:rsidRPr="00172364">
        <w:t>Throughout this exploration, independence emerges not merely as a practical achievement but as a quality essential to human fulfillment—a characteristic that enables individuals to realize their potential while contributing meaningfully to community. As Montessori observed, "And this freedom is not only an external sign of liberty, but a means of education" (Montessori, 1912, p. 84). This statement captures the dual nature of independence as both goal and method—an achievement worth pursuing and a path toward deeper human development and contribution.</w:t>
      </w:r>
    </w:p>
    <w:p w14:paraId="7F10F3E7" w14:textId="77777777" w:rsidR="00E221AF" w:rsidRPr="00172364" w:rsidRDefault="00E221AF" w:rsidP="00E221AF">
      <w:r w:rsidRPr="00172364">
        <w:t xml:space="preserve">In fostering independence, we enable what might be called authentic humanity—the capacity to direct oneself according to internal developmental imperatives rather than external constraints or manipulations. This authentic humanity represents not merely </w:t>
      </w:r>
      <w:r w:rsidRPr="00172364">
        <w:lastRenderedPageBreak/>
        <w:t xml:space="preserve">individual fulfillment but social </w:t>
      </w:r>
      <w:proofErr w:type="gramStart"/>
      <w:r w:rsidRPr="00172364">
        <w:t>possibility—</w:t>
      </w:r>
      <w:proofErr w:type="gramEnd"/>
      <w:r w:rsidRPr="00172364">
        <w:t>the foundation for communities characterized by both freedom and responsibility, both individual expression and collective harmony. Through cultivating independence, we contribute to what Montessori envisioned as "a different type of human society, on a higher plane" (Montessori, 2008, p. 19)—a society worthy of human potential and responsive to human needs.</w:t>
      </w:r>
    </w:p>
    <w:p w14:paraId="4869DC81" w14:textId="77777777" w:rsidR="00E221AF" w:rsidRPr="00172364" w:rsidRDefault="00E221AF" w:rsidP="00E221AF">
      <w:pPr>
        <w:rPr>
          <w:b/>
          <w:bCs/>
        </w:rPr>
      </w:pPr>
      <w:r w:rsidRPr="00172364">
        <w:rPr>
          <w:b/>
          <w:bCs/>
        </w:rPr>
        <w:t>REFERENCES</w:t>
      </w:r>
    </w:p>
    <w:p w14:paraId="203D16CF" w14:textId="77777777" w:rsidR="00E221AF" w:rsidRPr="00172364" w:rsidRDefault="00E221AF" w:rsidP="00E221AF">
      <w:r w:rsidRPr="00172364">
        <w:t>Aristotle. (n.d.). Metaphysics (Z).</w:t>
      </w:r>
    </w:p>
    <w:p w14:paraId="62A0C3C9" w14:textId="77777777" w:rsidR="00E221AF" w:rsidRPr="00172364" w:rsidRDefault="00E221AF" w:rsidP="00E221AF">
      <w:r w:rsidRPr="00172364">
        <w:t>Bowlby, J. (1988). A Secure Base: Clinical Applications of Attachment Theory. New York: Brunner-Routledge.</w:t>
      </w:r>
    </w:p>
    <w:p w14:paraId="4C83E5E3" w14:textId="77777777" w:rsidR="00E221AF" w:rsidRPr="00172364" w:rsidRDefault="00E221AF" w:rsidP="00E221AF">
      <w:r w:rsidRPr="00172364">
        <w:t xml:space="preserve">Bowlby, J., &amp; Ainsworth, M. (1956). The growth of independence in </w:t>
      </w:r>
      <w:proofErr w:type="gramStart"/>
      <w:r w:rsidRPr="00172364">
        <w:t>the young child</w:t>
      </w:r>
      <w:proofErr w:type="gramEnd"/>
      <w:r w:rsidRPr="00172364">
        <w:t>. Royal Society of Health Journal, 587-591.</w:t>
      </w:r>
    </w:p>
    <w:p w14:paraId="7B171692" w14:textId="77777777" w:rsidR="00E221AF" w:rsidRPr="00172364" w:rsidRDefault="00E221AF" w:rsidP="00E221AF">
      <w:r w:rsidRPr="00172364">
        <w:t>Brown, G. L., Mangelsdorf, S. C., &amp; Neff, C. (2012). Father Involvement, Paternal Sensitivity, and Father-Child Attachment Security in the First Three Years. Journal of Family Psychology, 421-430.</w:t>
      </w:r>
    </w:p>
    <w:p w14:paraId="3FC9C877" w14:textId="77777777" w:rsidR="00E221AF" w:rsidRPr="00172364" w:rsidRDefault="00E221AF" w:rsidP="00E221AF">
      <w:r w:rsidRPr="00172364">
        <w:t>Erikson, E., &amp; Erikson, J. (1998). The Life Cycle Completed. New York: Norton.</w:t>
      </w:r>
    </w:p>
    <w:p w14:paraId="3B1C4696" w14:textId="77777777" w:rsidR="00E221AF" w:rsidRPr="00172364" w:rsidRDefault="00E221AF" w:rsidP="00E221AF">
      <w:r w:rsidRPr="00172364">
        <w:t xml:space="preserve">Ewert-Krocker, L. (2020, July). Residential Life: </w:t>
      </w:r>
      <w:proofErr w:type="gramStart"/>
      <w:r w:rsidRPr="00172364">
        <w:t>the</w:t>
      </w:r>
      <w:proofErr w:type="gramEnd"/>
      <w:r w:rsidRPr="00172364">
        <w:t xml:space="preserve"> Social and Moral Development.</w:t>
      </w:r>
    </w:p>
    <w:p w14:paraId="46CCBBAA" w14:textId="77777777" w:rsidR="00E221AF" w:rsidRPr="00172364" w:rsidRDefault="00E221AF" w:rsidP="00E221AF">
      <w:r w:rsidRPr="00172364">
        <w:t>Feinberg, J. (1984). Harm to Others. New York: Oxford University Press.</w:t>
      </w:r>
    </w:p>
    <w:p w14:paraId="37483410" w14:textId="77777777" w:rsidR="00E221AF" w:rsidRPr="00172364" w:rsidRDefault="00E221AF" w:rsidP="00E221AF">
      <w:r w:rsidRPr="00172364">
        <w:t>Mill, J. S. (1993). Utilitarianism, On Liberty and Considerations on Representative Government. London: Dent.</w:t>
      </w:r>
    </w:p>
    <w:p w14:paraId="68021257" w14:textId="77777777" w:rsidR="00E221AF" w:rsidRPr="00172364" w:rsidRDefault="00E221AF" w:rsidP="00E221AF">
      <w:r w:rsidRPr="00172364">
        <w:t>Montanaro, S. Q. (2007). Understanding the Human Being. California: Nienhuis.</w:t>
      </w:r>
    </w:p>
    <w:p w14:paraId="32868D37" w14:textId="77777777" w:rsidR="00E221AF" w:rsidRPr="00172364" w:rsidRDefault="00E221AF" w:rsidP="00E221AF">
      <w:r w:rsidRPr="00172364">
        <w:t>Montessori, M. (1912). The Montessori Method. New York: Frederick A. Stokes Company.</w:t>
      </w:r>
    </w:p>
    <w:p w14:paraId="6EE44940" w14:textId="77777777" w:rsidR="00E221AF" w:rsidRPr="00172364" w:rsidRDefault="00E221AF" w:rsidP="00E221AF">
      <w:r w:rsidRPr="00172364">
        <w:t>Montessori, M. (1967). The Absorbent Mind. New York: Holt, Rinehart and Winston.</w:t>
      </w:r>
    </w:p>
    <w:p w14:paraId="46DB0706" w14:textId="77777777" w:rsidR="00E221AF" w:rsidRPr="00172364" w:rsidRDefault="00E221AF" w:rsidP="00E221AF">
      <w:r w:rsidRPr="00172364">
        <w:t xml:space="preserve">Montessori, M. (1986). La Mente </w:t>
      </w:r>
      <w:proofErr w:type="spellStart"/>
      <w:r w:rsidRPr="00172364">
        <w:t>Absorbente</w:t>
      </w:r>
      <w:proofErr w:type="spellEnd"/>
      <w:r w:rsidRPr="00172364">
        <w:t>. Mexico: Diana.</w:t>
      </w:r>
    </w:p>
    <w:p w14:paraId="5BA944E0" w14:textId="77777777" w:rsidR="00E221AF" w:rsidRPr="00172364" w:rsidRDefault="00E221AF" w:rsidP="00E221AF">
      <w:r w:rsidRPr="00172364">
        <w:t>Montessori, M. (1988). Absorbent Mind. The Clio Montessori Series.</w:t>
      </w:r>
    </w:p>
    <w:p w14:paraId="07C41B19" w14:textId="77777777" w:rsidR="00E221AF" w:rsidRPr="00172364" w:rsidRDefault="00E221AF" w:rsidP="00E221AF">
      <w:r w:rsidRPr="00172364">
        <w:t>Montessori, M. (1992). Education and Peace. The Clio Montessori Series.</w:t>
      </w:r>
    </w:p>
    <w:p w14:paraId="095039C5" w14:textId="77777777" w:rsidR="00E221AF" w:rsidRPr="00172364" w:rsidRDefault="00E221AF" w:rsidP="00E221AF">
      <w:r w:rsidRPr="00172364">
        <w:t>Montessori, M. (1995). The Absorbent Mind. New York: Henry Holt.</w:t>
      </w:r>
    </w:p>
    <w:p w14:paraId="65C4EA12" w14:textId="77777777" w:rsidR="00E221AF" w:rsidRPr="00172364" w:rsidRDefault="00E221AF" w:rsidP="00E221AF">
      <w:r w:rsidRPr="00172364">
        <w:t>Montessori, M. (2001). On Discipline Reflections &amp; Advice. Montessori Article, 1.</w:t>
      </w:r>
    </w:p>
    <w:p w14:paraId="4E549486" w14:textId="77777777" w:rsidR="00E221AF" w:rsidRPr="00172364" w:rsidRDefault="00E221AF" w:rsidP="00E221AF">
      <w:r w:rsidRPr="00172364">
        <w:t xml:space="preserve">Montessori, M. (2008). </w:t>
      </w:r>
      <w:proofErr w:type="spellStart"/>
      <w:r w:rsidRPr="00172364">
        <w:t>Educación</w:t>
      </w:r>
      <w:proofErr w:type="spellEnd"/>
      <w:r w:rsidRPr="00172364">
        <w:t xml:space="preserve"> y Paz. Amsterdam: Montessori Pierson.</w:t>
      </w:r>
    </w:p>
    <w:p w14:paraId="1DD2A64F" w14:textId="77777777" w:rsidR="00E221AF" w:rsidRPr="00172364" w:rsidRDefault="00E221AF" w:rsidP="00E221AF">
      <w:r w:rsidRPr="00172364">
        <w:t xml:space="preserve">Montessori, M. (2008). </w:t>
      </w:r>
      <w:proofErr w:type="spellStart"/>
      <w:r w:rsidRPr="00172364">
        <w:t>Educar</w:t>
      </w:r>
      <w:proofErr w:type="spellEnd"/>
      <w:r w:rsidRPr="00172364">
        <w:t xml:space="preserve"> para </w:t>
      </w:r>
      <w:proofErr w:type="gramStart"/>
      <w:r w:rsidRPr="00172364">
        <w:t>un Nuevo Mundo</w:t>
      </w:r>
      <w:proofErr w:type="gramEnd"/>
      <w:r w:rsidRPr="00172364">
        <w:t>. Amsterdam: Montessori Pierson.</w:t>
      </w:r>
    </w:p>
    <w:p w14:paraId="3542DF12" w14:textId="77777777" w:rsidR="00E221AF" w:rsidRPr="00172364" w:rsidRDefault="00E221AF" w:rsidP="00E221AF">
      <w:r w:rsidRPr="00172364">
        <w:lastRenderedPageBreak/>
        <w:t>Montessori, M. (2010). Advanced Montessori Method I. Amsterdam: Montessori-Pierson Publishing Company.</w:t>
      </w:r>
    </w:p>
    <w:p w14:paraId="61747C1F" w14:textId="77777777" w:rsidR="00E221AF" w:rsidRPr="00172364" w:rsidRDefault="00E221AF" w:rsidP="00E221AF">
      <w:r w:rsidRPr="00172364">
        <w:t>Montessori, M. (2011). Education for Human Development: Understanding Montessori. Oxford: Clio Press.</w:t>
      </w:r>
    </w:p>
    <w:p w14:paraId="4CCA8F25" w14:textId="77777777" w:rsidR="00E221AF" w:rsidRPr="00172364" w:rsidRDefault="00E221AF" w:rsidP="00E221AF">
      <w:r w:rsidRPr="00172364">
        <w:t>Montessori, M. (2013). Montessori Elementary Materials. On-Line: Project Gutenberg.</w:t>
      </w:r>
    </w:p>
    <w:p w14:paraId="11E26F23" w14:textId="77777777" w:rsidR="00E221AF" w:rsidRPr="00172364" w:rsidRDefault="00E221AF" w:rsidP="00E221AF">
      <w:r w:rsidRPr="00172364">
        <w:t xml:space="preserve">Montessori, M. (2014). La </w:t>
      </w:r>
      <w:proofErr w:type="spellStart"/>
      <w:r w:rsidRPr="00172364">
        <w:t>mente</w:t>
      </w:r>
      <w:proofErr w:type="spellEnd"/>
      <w:r w:rsidRPr="00172364">
        <w:t xml:space="preserve"> </w:t>
      </w:r>
      <w:proofErr w:type="spellStart"/>
      <w:r w:rsidRPr="00172364">
        <w:t>absorbente</w:t>
      </w:r>
      <w:proofErr w:type="spellEnd"/>
      <w:r w:rsidRPr="00172364">
        <w:t xml:space="preserve"> del </w:t>
      </w:r>
      <w:proofErr w:type="spellStart"/>
      <w:r w:rsidRPr="00172364">
        <w:t>niño</w:t>
      </w:r>
      <w:proofErr w:type="spellEnd"/>
      <w:r w:rsidRPr="00172364">
        <w:t xml:space="preserve"> (3a ed.). </w:t>
      </w:r>
      <w:proofErr w:type="spellStart"/>
      <w:r w:rsidRPr="00172364">
        <w:t>Ámstedam</w:t>
      </w:r>
      <w:proofErr w:type="spellEnd"/>
      <w:r w:rsidRPr="00172364">
        <w:t>: Montessori-Pierson Publishing Company.</w:t>
      </w:r>
    </w:p>
    <w:p w14:paraId="36CE4C62" w14:textId="77777777" w:rsidR="00E221AF" w:rsidRPr="00172364" w:rsidRDefault="00E221AF" w:rsidP="00E221AF">
      <w:r w:rsidRPr="00172364">
        <w:t>Montessori, M. (2017). The 1946 London Lectures Vol. 17. Laren: Montessori Pierson Publishing Company.</w:t>
      </w:r>
    </w:p>
    <w:p w14:paraId="23552E0F" w14:textId="77777777" w:rsidR="00E221AF" w:rsidRPr="00172364" w:rsidRDefault="00E221AF" w:rsidP="00E221AF">
      <w:r w:rsidRPr="00172364">
        <w:t>Montessori, M. (2018). From Childhood to Adolescence. Lahren: Montessori Pierson.</w:t>
      </w:r>
    </w:p>
    <w:p w14:paraId="15D4C2DA" w14:textId="77777777" w:rsidR="00E221AF" w:rsidRPr="00172364" w:rsidRDefault="00E221AF" w:rsidP="00E221AF">
      <w:r w:rsidRPr="00172364">
        <w:t>Montessori, M. (2019). The Age of Miracles. Colombo: IMF.</w:t>
      </w:r>
    </w:p>
    <w:p w14:paraId="1E43F106" w14:textId="77777777" w:rsidR="00E221AF" w:rsidRPr="00172364" w:rsidRDefault="00E221AF" w:rsidP="00E221AF">
      <w:r w:rsidRPr="00172364">
        <w:t>Nunn, S. P. (1923). Education: its data and first principles. London: Edward Arnold.</w:t>
      </w:r>
    </w:p>
    <w:p w14:paraId="2F824620" w14:textId="77777777" w:rsidR="00E221AF" w:rsidRPr="00172364" w:rsidRDefault="00E221AF" w:rsidP="00E221AF">
      <w:r w:rsidRPr="00172364">
        <w:t xml:space="preserve">Peirce, C. S. (1904). New elements (Kaina </w:t>
      </w:r>
      <w:proofErr w:type="spellStart"/>
      <w:r w:rsidRPr="00172364">
        <w:t>Stoiceia</w:t>
      </w:r>
      <w:proofErr w:type="spellEnd"/>
      <w:r w:rsidRPr="00172364">
        <w:t>). Manuscript.</w:t>
      </w:r>
    </w:p>
    <w:p w14:paraId="33C91663" w14:textId="77777777" w:rsidR="00E221AF" w:rsidRPr="00172364" w:rsidRDefault="00E221AF" w:rsidP="00E221AF">
      <w:r w:rsidRPr="00172364">
        <w:t>Platón. (1997). República. Madrid: CEPC.</w:t>
      </w:r>
    </w:p>
    <w:p w14:paraId="446CA8DC" w14:textId="77777777" w:rsidR="00E221AF" w:rsidRPr="00172364" w:rsidRDefault="00E221AF" w:rsidP="00E221AF">
      <w:r w:rsidRPr="00172364">
        <w:t>Raz, J. (1986). The Morality of Freedom. Oxford: Oxford University Press.</w:t>
      </w:r>
    </w:p>
    <w:p w14:paraId="1796D20C" w14:textId="77777777" w:rsidR="00E221AF" w:rsidRPr="00172364" w:rsidRDefault="00E221AF" w:rsidP="00E221AF">
      <w:r w:rsidRPr="00172364">
        <w:t>Sachs, J. (2019, November 30). Aristotle: Motion and its Place in Nature. Retrieved from https://www.iep.utm.edu/aris-mot/</w:t>
      </w:r>
    </w:p>
    <w:p w14:paraId="1004CCD6" w14:textId="77777777" w:rsidR="00E221AF" w:rsidRPr="00172364" w:rsidRDefault="00E221AF" w:rsidP="00E221AF">
      <w:r w:rsidRPr="00172364">
        <w:t>Schaffer, H. R., &amp; Emerson, P. E. (1964). The Development of Social Attachments in Infancy. Monographs of the Society for Research in Child Development, 1-77.</w:t>
      </w:r>
    </w:p>
    <w:p w14:paraId="2332E33E" w14:textId="77777777" w:rsidR="00E221AF" w:rsidRPr="00172364" w:rsidRDefault="00E221AF" w:rsidP="00E221AF">
      <w:r w:rsidRPr="00172364">
        <w:t>Stone, E. H. (2020, July). Mental and Moral Independence.</w:t>
      </w:r>
    </w:p>
    <w:p w14:paraId="72448F85" w14:textId="77777777" w:rsidR="00E221AF" w:rsidRPr="00172364" w:rsidRDefault="00E221AF" w:rsidP="00E221AF">
      <w:proofErr w:type="gramStart"/>
      <w:r w:rsidRPr="00172364">
        <w:t>Stoops</w:t>
      </w:r>
      <w:proofErr w:type="gramEnd"/>
      <w:r w:rsidRPr="00172364">
        <w:t>, J. (1987). Maria Montessori: an intellectual portrait. AMS Meeting. Boston.</w:t>
      </w:r>
    </w:p>
    <w:p w14:paraId="4B42E4E4" w14:textId="77777777" w:rsidR="00E221AF" w:rsidRPr="00172364" w:rsidRDefault="00E221AF" w:rsidP="00E221AF">
      <w:r w:rsidRPr="00172364">
        <w:t>Wilson, E. O. (2012). The social conquest of Earth.</w:t>
      </w:r>
    </w:p>
    <w:p w14:paraId="6053D72B" w14:textId="77777777" w:rsidR="00E221AF" w:rsidRPr="00172364" w:rsidRDefault="00E221AF" w:rsidP="00E221AF"/>
    <w:p w14:paraId="2558711F" w14:textId="77777777" w:rsidR="000A5326" w:rsidRDefault="000A5326">
      <w:pPr>
        <w:rPr>
          <w:b/>
          <w:bCs/>
        </w:rPr>
      </w:pPr>
      <w:r>
        <w:rPr>
          <w:b/>
          <w:bCs/>
        </w:rPr>
        <w:br w:type="page"/>
      </w:r>
    </w:p>
    <w:p w14:paraId="377E24E1" w14:textId="18AFA4F8" w:rsidR="00E221AF" w:rsidRPr="004E55D6" w:rsidRDefault="00E221AF" w:rsidP="000A5326">
      <w:pPr>
        <w:pStyle w:val="Heading1"/>
      </w:pPr>
      <w:r w:rsidRPr="004E55D6">
        <w:lastRenderedPageBreak/>
        <w:t>Social Development in Montessori Education: A Comprehensive Analysis</w:t>
      </w:r>
    </w:p>
    <w:p w14:paraId="7D598D13" w14:textId="77777777" w:rsidR="00E221AF" w:rsidRPr="004E55D6" w:rsidRDefault="00E221AF" w:rsidP="000A5326">
      <w:pPr>
        <w:pStyle w:val="Heading2"/>
      </w:pPr>
      <w:r w:rsidRPr="004E55D6">
        <w:t>Introduction: The Social Dimension of Montessori Education</w:t>
      </w:r>
    </w:p>
    <w:p w14:paraId="6F85FAB9" w14:textId="77777777" w:rsidR="00E221AF" w:rsidRPr="004E55D6" w:rsidRDefault="00E221AF" w:rsidP="00E221AF">
      <w:r w:rsidRPr="004E55D6">
        <w:t xml:space="preserve">The social development of the child stands as one of the most profound yet sometimes overlooked dimensions of Montessori education. While Maria Montessori is often associated with her scientific approach to education, individualized learning, and carefully designed materials, her vision fundamentally encompassed the development of the whole </w:t>
      </w:r>
      <w:proofErr w:type="gramStart"/>
      <w:r w:rsidRPr="004E55D6">
        <w:t>child—</w:t>
      </w:r>
      <w:proofErr w:type="gramEnd"/>
      <w:r w:rsidRPr="004E55D6">
        <w:t>including the social being who would ultimately contribute to human society. Montessori understood that true education could not be divorced from social development, as human beings are inherently social creatures whose fulfillment and contribution to civilization depend on their capacity to function effectively in community with others.</w:t>
      </w:r>
    </w:p>
    <w:p w14:paraId="01F08FE9" w14:textId="77777777" w:rsidR="00E221AF" w:rsidRPr="004E55D6" w:rsidRDefault="00E221AF" w:rsidP="00E221AF">
      <w:r w:rsidRPr="004E55D6">
        <w:t xml:space="preserve">From the source material provided, we find a powerful articulation of this principle: "Nuestro </w:t>
      </w:r>
      <w:proofErr w:type="spellStart"/>
      <w:r w:rsidRPr="004E55D6">
        <w:t>trabajo</w:t>
      </w:r>
      <w:proofErr w:type="spellEnd"/>
      <w:r w:rsidRPr="004E55D6">
        <w:t xml:space="preserve"> de </w:t>
      </w:r>
      <w:proofErr w:type="spellStart"/>
      <w:r w:rsidRPr="004E55D6">
        <w:t>crear</w:t>
      </w:r>
      <w:proofErr w:type="spellEnd"/>
      <w:r w:rsidRPr="004E55D6">
        <w:t xml:space="preserve"> un </w:t>
      </w:r>
      <w:proofErr w:type="spellStart"/>
      <w:r w:rsidRPr="004E55D6">
        <w:t>ambiente</w:t>
      </w:r>
      <w:proofErr w:type="spellEnd"/>
      <w:r w:rsidRPr="004E55D6">
        <w:t xml:space="preserve"> </w:t>
      </w:r>
      <w:proofErr w:type="spellStart"/>
      <w:r w:rsidRPr="004E55D6">
        <w:t>seguro</w:t>
      </w:r>
      <w:proofErr w:type="spellEnd"/>
      <w:r w:rsidRPr="004E55D6">
        <w:t xml:space="preserve">, </w:t>
      </w:r>
      <w:proofErr w:type="spellStart"/>
      <w:r w:rsidRPr="004E55D6">
        <w:t>grato</w:t>
      </w:r>
      <w:proofErr w:type="spellEnd"/>
      <w:r w:rsidRPr="004E55D6">
        <w:t xml:space="preserve"> y </w:t>
      </w:r>
      <w:proofErr w:type="spellStart"/>
      <w:r w:rsidRPr="004E55D6">
        <w:t>cortés</w:t>
      </w:r>
      <w:proofErr w:type="spellEnd"/>
      <w:r w:rsidRPr="004E55D6">
        <w:t xml:space="preserve">, </w:t>
      </w:r>
      <w:proofErr w:type="spellStart"/>
      <w:r w:rsidRPr="004E55D6">
        <w:t>inicia</w:t>
      </w:r>
      <w:proofErr w:type="spellEnd"/>
      <w:r w:rsidRPr="004E55D6">
        <w:t xml:space="preserve"> </w:t>
      </w:r>
      <w:proofErr w:type="spellStart"/>
      <w:r w:rsidRPr="004E55D6">
        <w:t>desde</w:t>
      </w:r>
      <w:proofErr w:type="spellEnd"/>
      <w:r w:rsidRPr="004E55D6">
        <w:t xml:space="preserve"> </w:t>
      </w:r>
      <w:proofErr w:type="spellStart"/>
      <w:r w:rsidRPr="004E55D6">
        <w:t>el</w:t>
      </w:r>
      <w:proofErr w:type="spellEnd"/>
      <w:r w:rsidRPr="004E55D6">
        <w:t xml:space="preserve"> </w:t>
      </w:r>
      <w:proofErr w:type="spellStart"/>
      <w:r w:rsidRPr="004E55D6">
        <w:t>momento</w:t>
      </w:r>
      <w:proofErr w:type="spellEnd"/>
      <w:r w:rsidRPr="004E55D6">
        <w:t xml:space="preserve"> </w:t>
      </w:r>
      <w:proofErr w:type="spellStart"/>
      <w:r w:rsidRPr="004E55D6">
        <w:t>en</w:t>
      </w:r>
      <w:proofErr w:type="spellEnd"/>
      <w:r w:rsidRPr="004E55D6">
        <w:t xml:space="preserve"> que </w:t>
      </w:r>
      <w:proofErr w:type="spellStart"/>
      <w:r w:rsidRPr="004E55D6">
        <w:t>saludamos</w:t>
      </w:r>
      <w:proofErr w:type="spellEnd"/>
      <w:r w:rsidRPr="004E55D6">
        <w:t xml:space="preserve"> al </w:t>
      </w:r>
      <w:proofErr w:type="spellStart"/>
      <w:r w:rsidRPr="004E55D6">
        <w:t>niño</w:t>
      </w:r>
      <w:proofErr w:type="spellEnd"/>
      <w:r w:rsidRPr="004E55D6">
        <w:t xml:space="preserve">, y se </w:t>
      </w:r>
      <w:proofErr w:type="spellStart"/>
      <w:r w:rsidRPr="004E55D6">
        <w:t>consolida</w:t>
      </w:r>
      <w:proofErr w:type="spellEnd"/>
      <w:r w:rsidRPr="004E55D6">
        <w:t xml:space="preserve"> con </w:t>
      </w:r>
      <w:proofErr w:type="spellStart"/>
      <w:r w:rsidRPr="004E55D6">
        <w:t>toda</w:t>
      </w:r>
      <w:proofErr w:type="spellEnd"/>
      <w:r w:rsidRPr="004E55D6">
        <w:t xml:space="preserve"> la </w:t>
      </w:r>
      <w:proofErr w:type="spellStart"/>
      <w:r w:rsidRPr="004E55D6">
        <w:t>convivencia</w:t>
      </w:r>
      <w:proofErr w:type="spellEnd"/>
      <w:r w:rsidRPr="004E55D6">
        <w:t xml:space="preserve"> que </w:t>
      </w:r>
      <w:proofErr w:type="spellStart"/>
      <w:r w:rsidRPr="004E55D6">
        <w:t>viene</w:t>
      </w:r>
      <w:proofErr w:type="spellEnd"/>
      <w:r w:rsidRPr="004E55D6">
        <w:t xml:space="preserve"> </w:t>
      </w:r>
      <w:proofErr w:type="spellStart"/>
      <w:r w:rsidRPr="004E55D6">
        <w:t>después</w:t>
      </w:r>
      <w:proofErr w:type="spellEnd"/>
      <w:r w:rsidRPr="004E55D6">
        <w:t xml:space="preserve">. Con </w:t>
      </w:r>
      <w:proofErr w:type="spellStart"/>
      <w:r w:rsidRPr="004E55D6">
        <w:t>esto</w:t>
      </w:r>
      <w:proofErr w:type="spellEnd"/>
      <w:r w:rsidRPr="004E55D6">
        <w:t xml:space="preserve"> </w:t>
      </w:r>
      <w:proofErr w:type="spellStart"/>
      <w:r w:rsidRPr="004E55D6">
        <w:t>en</w:t>
      </w:r>
      <w:proofErr w:type="spellEnd"/>
      <w:r w:rsidRPr="004E55D6">
        <w:t xml:space="preserve"> </w:t>
      </w:r>
      <w:proofErr w:type="spellStart"/>
      <w:r w:rsidRPr="004E55D6">
        <w:t>mente</w:t>
      </w:r>
      <w:proofErr w:type="spellEnd"/>
      <w:r w:rsidRPr="004E55D6">
        <w:t xml:space="preserve"> </w:t>
      </w:r>
      <w:proofErr w:type="spellStart"/>
      <w:r w:rsidRPr="004E55D6">
        <w:t>debemos</w:t>
      </w:r>
      <w:proofErr w:type="spellEnd"/>
      <w:r w:rsidRPr="004E55D6">
        <w:t xml:space="preserve"> de </w:t>
      </w:r>
      <w:proofErr w:type="spellStart"/>
      <w:r w:rsidRPr="004E55D6">
        <w:t>crear</w:t>
      </w:r>
      <w:proofErr w:type="spellEnd"/>
      <w:r w:rsidRPr="004E55D6">
        <w:t xml:space="preserve"> un </w:t>
      </w:r>
      <w:proofErr w:type="spellStart"/>
      <w:r w:rsidRPr="004E55D6">
        <w:t>entorno</w:t>
      </w:r>
      <w:proofErr w:type="spellEnd"/>
      <w:r w:rsidRPr="004E55D6">
        <w:t xml:space="preserve"> </w:t>
      </w:r>
      <w:proofErr w:type="spellStart"/>
      <w:r w:rsidRPr="004E55D6">
        <w:t>seguro</w:t>
      </w:r>
      <w:proofErr w:type="spellEnd"/>
      <w:r w:rsidRPr="004E55D6">
        <w:t xml:space="preserve"> y </w:t>
      </w:r>
      <w:proofErr w:type="spellStart"/>
      <w:r w:rsidRPr="004E55D6">
        <w:t>preparado</w:t>
      </w:r>
      <w:proofErr w:type="spellEnd"/>
      <w:r w:rsidRPr="004E55D6">
        <w:t xml:space="preserve">, </w:t>
      </w:r>
      <w:proofErr w:type="spellStart"/>
      <w:r w:rsidRPr="004E55D6">
        <w:t>siendo</w:t>
      </w:r>
      <w:proofErr w:type="spellEnd"/>
      <w:r w:rsidRPr="004E55D6">
        <w:t xml:space="preserve"> que la </w:t>
      </w:r>
      <w:proofErr w:type="spellStart"/>
      <w:r w:rsidRPr="004E55D6">
        <w:t>auténtica</w:t>
      </w:r>
      <w:proofErr w:type="spellEnd"/>
      <w:r w:rsidRPr="004E55D6">
        <w:t xml:space="preserve"> </w:t>
      </w:r>
      <w:proofErr w:type="spellStart"/>
      <w:r w:rsidRPr="004E55D6">
        <w:t>vida</w:t>
      </w:r>
      <w:proofErr w:type="spellEnd"/>
      <w:r w:rsidRPr="004E55D6">
        <w:t xml:space="preserve"> </w:t>
      </w:r>
      <w:proofErr w:type="spellStart"/>
      <w:r w:rsidRPr="004E55D6">
        <w:t>comunitaria</w:t>
      </w:r>
      <w:proofErr w:type="spellEnd"/>
      <w:r w:rsidRPr="004E55D6">
        <w:t xml:space="preserve"> es la </w:t>
      </w:r>
      <w:proofErr w:type="spellStart"/>
      <w:r w:rsidRPr="004E55D6">
        <w:t>esencia</w:t>
      </w:r>
      <w:proofErr w:type="spellEnd"/>
      <w:r w:rsidRPr="004E55D6">
        <w:t xml:space="preserve"> del ser social, y no </w:t>
      </w:r>
      <w:proofErr w:type="spellStart"/>
      <w:r w:rsidRPr="004E55D6">
        <w:t>puede</w:t>
      </w:r>
      <w:proofErr w:type="spellEnd"/>
      <w:r w:rsidRPr="004E55D6">
        <w:t xml:space="preserve"> </w:t>
      </w:r>
      <w:proofErr w:type="spellStart"/>
      <w:r w:rsidRPr="004E55D6">
        <w:t>tomarse</w:t>
      </w:r>
      <w:proofErr w:type="spellEnd"/>
      <w:r w:rsidRPr="004E55D6">
        <w:t xml:space="preserve"> a la </w:t>
      </w:r>
      <w:proofErr w:type="spellStart"/>
      <w:r w:rsidRPr="004E55D6">
        <w:t>ligera</w:t>
      </w:r>
      <w:proofErr w:type="spellEnd"/>
      <w:r w:rsidRPr="004E55D6">
        <w:t xml:space="preserve">." This passage translates to: "Our work of creating a safe, pleasant, and courteous environment begins from the moment we greet the child and is consolidated with all the coexistence that comes afterward. With this in mind, we must create a safe and prepared environment, since authentic community life is the essence of the social </w:t>
      </w:r>
      <w:proofErr w:type="gramStart"/>
      <w:r w:rsidRPr="004E55D6">
        <w:t>being, and</w:t>
      </w:r>
      <w:proofErr w:type="gramEnd"/>
      <w:r w:rsidRPr="004E55D6">
        <w:t xml:space="preserve"> cannot be taken lightly."</w:t>
      </w:r>
    </w:p>
    <w:p w14:paraId="04CD8523" w14:textId="77777777" w:rsidR="00E221AF" w:rsidRPr="004E55D6" w:rsidRDefault="00E221AF" w:rsidP="00E221AF">
      <w:r w:rsidRPr="004E55D6">
        <w:t xml:space="preserve">This statement encapsulates the Montessori approach to social development—it is not an afterthought or a separate educational goal but is integrated into every aspect of the prepared environment and pedagogical approach. The social dimension begins with the first greeting and permeates all interactions and structures within the environment. Moreover, it recognizes that the social nature of humanity is not merely important but </w:t>
      </w:r>
      <w:proofErr w:type="gramStart"/>
      <w:r w:rsidRPr="004E55D6">
        <w:t>essential—"</w:t>
      </w:r>
      <w:proofErr w:type="gramEnd"/>
      <w:r w:rsidRPr="004E55D6">
        <w:t>the essence of the social being"—and therefore deserves the most careful and thoughtful preparation.</w:t>
      </w:r>
    </w:p>
    <w:p w14:paraId="5B7938A0" w14:textId="77777777" w:rsidR="00E221AF" w:rsidRPr="004E55D6" w:rsidRDefault="00E221AF" w:rsidP="00E221AF">
      <w:r w:rsidRPr="004E55D6">
        <w:t xml:space="preserve">The source material further emphasizes the fundamental social nature of human development: "El ser </w:t>
      </w:r>
      <w:proofErr w:type="spellStart"/>
      <w:r w:rsidRPr="004E55D6">
        <w:t>humano</w:t>
      </w:r>
      <w:proofErr w:type="spellEnd"/>
      <w:r w:rsidRPr="004E55D6">
        <w:t xml:space="preserve"> </w:t>
      </w:r>
      <w:proofErr w:type="spellStart"/>
      <w:r w:rsidRPr="004E55D6">
        <w:t>tiene</w:t>
      </w:r>
      <w:proofErr w:type="spellEnd"/>
      <w:r w:rsidRPr="004E55D6">
        <w:t xml:space="preserve"> </w:t>
      </w:r>
      <w:proofErr w:type="spellStart"/>
      <w:r w:rsidRPr="004E55D6">
        <w:t>una</w:t>
      </w:r>
      <w:proofErr w:type="spellEnd"/>
      <w:r w:rsidRPr="004E55D6">
        <w:t xml:space="preserve"> </w:t>
      </w:r>
      <w:proofErr w:type="spellStart"/>
      <w:r w:rsidRPr="004E55D6">
        <w:t>necesidad</w:t>
      </w:r>
      <w:proofErr w:type="spellEnd"/>
      <w:r w:rsidRPr="004E55D6">
        <w:t xml:space="preserve"> y </w:t>
      </w:r>
      <w:proofErr w:type="spellStart"/>
      <w:r w:rsidRPr="004E55D6">
        <w:t>tendencia</w:t>
      </w:r>
      <w:proofErr w:type="spellEnd"/>
      <w:r w:rsidRPr="004E55D6">
        <w:t xml:space="preserve"> a ser un </w:t>
      </w:r>
      <w:proofErr w:type="spellStart"/>
      <w:r w:rsidRPr="004E55D6">
        <w:t>ente</w:t>
      </w:r>
      <w:proofErr w:type="spellEnd"/>
      <w:r w:rsidRPr="004E55D6">
        <w:t xml:space="preserve"> social, </w:t>
      </w:r>
      <w:proofErr w:type="spellStart"/>
      <w:r w:rsidRPr="004E55D6">
        <w:t>siendo</w:t>
      </w:r>
      <w:proofErr w:type="spellEnd"/>
      <w:r w:rsidRPr="004E55D6">
        <w:t xml:space="preserve"> </w:t>
      </w:r>
      <w:proofErr w:type="spellStart"/>
      <w:r w:rsidRPr="004E55D6">
        <w:t>éste</w:t>
      </w:r>
      <w:proofErr w:type="spellEnd"/>
      <w:r w:rsidRPr="004E55D6">
        <w:t xml:space="preserve"> un pilar </w:t>
      </w:r>
      <w:proofErr w:type="spellStart"/>
      <w:r w:rsidRPr="004E55D6">
        <w:t>esencial</w:t>
      </w:r>
      <w:proofErr w:type="spellEnd"/>
      <w:r w:rsidRPr="004E55D6">
        <w:t xml:space="preserve"> para la </w:t>
      </w:r>
      <w:proofErr w:type="spellStart"/>
      <w:r w:rsidRPr="004E55D6">
        <w:t>convivencia</w:t>
      </w:r>
      <w:proofErr w:type="spellEnd"/>
      <w:r w:rsidRPr="004E55D6">
        <w:t xml:space="preserve"> </w:t>
      </w:r>
      <w:proofErr w:type="spellStart"/>
      <w:r w:rsidRPr="004E55D6">
        <w:t>en</w:t>
      </w:r>
      <w:proofErr w:type="spellEnd"/>
      <w:r w:rsidRPr="004E55D6">
        <w:t xml:space="preserve"> </w:t>
      </w:r>
      <w:proofErr w:type="spellStart"/>
      <w:r w:rsidRPr="004E55D6">
        <w:t>sociedad</w:t>
      </w:r>
      <w:proofErr w:type="spellEnd"/>
      <w:r w:rsidRPr="004E55D6">
        <w:t xml:space="preserve">, y para </w:t>
      </w:r>
      <w:proofErr w:type="spellStart"/>
      <w:r w:rsidRPr="004E55D6">
        <w:t>su</w:t>
      </w:r>
      <w:proofErr w:type="spellEnd"/>
      <w:r w:rsidRPr="004E55D6">
        <w:t xml:space="preserve"> </w:t>
      </w:r>
      <w:proofErr w:type="spellStart"/>
      <w:r w:rsidRPr="004E55D6">
        <w:t>desarrollo</w:t>
      </w:r>
      <w:proofErr w:type="spellEnd"/>
      <w:r w:rsidRPr="004E55D6">
        <w:t xml:space="preserve"> </w:t>
      </w:r>
      <w:proofErr w:type="spellStart"/>
      <w:r w:rsidRPr="004E55D6">
        <w:t>idóneo</w:t>
      </w:r>
      <w:proofErr w:type="spellEnd"/>
      <w:r w:rsidRPr="004E55D6">
        <w:t xml:space="preserve">." ("The human being has a need and tendency to be a social entity, this being an essential pillar for coexistence in society and for their ideal development.") This recognition of sociality as </w:t>
      </w:r>
      <w:r w:rsidRPr="004E55D6">
        <w:lastRenderedPageBreak/>
        <w:t>both a need and a tendency—part of our inherent human nature—provides the foundation for Montessori's approach to social development. It is not merely a skill to be acquired but an essential aspect of human nature to be nurtured and guided.</w:t>
      </w:r>
    </w:p>
    <w:p w14:paraId="547E49B3" w14:textId="77777777" w:rsidR="00E221AF" w:rsidRPr="004E55D6" w:rsidRDefault="00E221AF" w:rsidP="00E221AF">
      <w:r w:rsidRPr="004E55D6">
        <w:t xml:space="preserve">Significantly, Montessori understood that social development follows a developmental trajectory parallel to other aspects of human growth. The source material notes: "La </w:t>
      </w:r>
      <w:proofErr w:type="spellStart"/>
      <w:r w:rsidRPr="004E55D6">
        <w:t>socialización</w:t>
      </w:r>
      <w:proofErr w:type="spellEnd"/>
      <w:r w:rsidRPr="004E55D6">
        <w:t xml:space="preserve"> del hombre se </w:t>
      </w:r>
      <w:proofErr w:type="spellStart"/>
      <w:r w:rsidRPr="004E55D6">
        <w:t>desarrolla</w:t>
      </w:r>
      <w:proofErr w:type="spellEnd"/>
      <w:r w:rsidRPr="004E55D6">
        <w:t xml:space="preserve"> junto con </w:t>
      </w:r>
      <w:proofErr w:type="spellStart"/>
      <w:r w:rsidRPr="004E55D6">
        <w:t>él</w:t>
      </w:r>
      <w:proofErr w:type="spellEnd"/>
      <w:r w:rsidRPr="004E55D6">
        <w:t xml:space="preserve">, </w:t>
      </w:r>
      <w:proofErr w:type="spellStart"/>
      <w:r w:rsidRPr="004E55D6">
        <w:t>siendo</w:t>
      </w:r>
      <w:proofErr w:type="spellEnd"/>
      <w:r w:rsidRPr="004E55D6">
        <w:t xml:space="preserve"> </w:t>
      </w:r>
      <w:proofErr w:type="spellStart"/>
      <w:r w:rsidRPr="004E55D6">
        <w:t>el</w:t>
      </w:r>
      <w:proofErr w:type="spellEnd"/>
      <w:r w:rsidRPr="004E55D6">
        <w:t xml:space="preserve"> </w:t>
      </w:r>
      <w:proofErr w:type="spellStart"/>
      <w:r w:rsidRPr="004E55D6">
        <w:t>gregarismo</w:t>
      </w:r>
      <w:proofErr w:type="spellEnd"/>
      <w:r w:rsidRPr="004E55D6">
        <w:t xml:space="preserve"> </w:t>
      </w:r>
      <w:proofErr w:type="spellStart"/>
      <w:r w:rsidRPr="004E55D6">
        <w:t>una</w:t>
      </w:r>
      <w:proofErr w:type="spellEnd"/>
      <w:r w:rsidRPr="004E55D6">
        <w:t xml:space="preserve"> </w:t>
      </w:r>
      <w:proofErr w:type="spellStart"/>
      <w:r w:rsidRPr="004E55D6">
        <w:t>característica</w:t>
      </w:r>
      <w:proofErr w:type="spellEnd"/>
      <w:r w:rsidRPr="004E55D6">
        <w:t xml:space="preserve"> notable del </w:t>
      </w:r>
      <w:proofErr w:type="spellStart"/>
      <w:r w:rsidRPr="004E55D6">
        <w:t>segundo</w:t>
      </w:r>
      <w:proofErr w:type="spellEnd"/>
      <w:r w:rsidRPr="004E55D6">
        <w:t xml:space="preserve"> plano de </w:t>
      </w:r>
      <w:proofErr w:type="spellStart"/>
      <w:r w:rsidRPr="004E55D6">
        <w:t>desarrollo</w:t>
      </w:r>
      <w:proofErr w:type="spellEnd"/>
      <w:r w:rsidRPr="004E55D6">
        <w:t xml:space="preserve">, que </w:t>
      </w:r>
      <w:proofErr w:type="spellStart"/>
      <w:r w:rsidRPr="004E55D6">
        <w:t>evoluciona</w:t>
      </w:r>
      <w:proofErr w:type="spellEnd"/>
      <w:r w:rsidRPr="004E55D6">
        <w:t xml:space="preserve"> a ser </w:t>
      </w:r>
      <w:proofErr w:type="spellStart"/>
      <w:r w:rsidRPr="004E55D6">
        <w:t>una</w:t>
      </w:r>
      <w:proofErr w:type="spellEnd"/>
      <w:r w:rsidRPr="004E55D6">
        <w:t xml:space="preserve"> </w:t>
      </w:r>
      <w:proofErr w:type="spellStart"/>
      <w:r w:rsidRPr="004E55D6">
        <w:t>característica</w:t>
      </w:r>
      <w:proofErr w:type="spellEnd"/>
      <w:r w:rsidRPr="004E55D6">
        <w:t xml:space="preserve"> </w:t>
      </w:r>
      <w:proofErr w:type="spellStart"/>
      <w:r w:rsidRPr="004E55D6">
        <w:t>básica</w:t>
      </w:r>
      <w:proofErr w:type="spellEnd"/>
      <w:r w:rsidRPr="004E55D6">
        <w:t xml:space="preserve"> del </w:t>
      </w:r>
      <w:proofErr w:type="spellStart"/>
      <w:r w:rsidRPr="004E55D6">
        <w:t>tercer</w:t>
      </w:r>
      <w:proofErr w:type="spellEnd"/>
      <w:r w:rsidRPr="004E55D6">
        <w:t xml:space="preserve"> plano." ("The socialization of man develops along with him, gregariousness being a notable characteristic of the second plane of development, which evolves to be a basic characteristic of the third plane.") This developmental perspective—recognizing that social tendencies emerge and transform across different planes of development—gives Montessori's approach to social </w:t>
      </w:r>
      <w:proofErr w:type="gramStart"/>
      <w:r w:rsidRPr="004E55D6">
        <w:t>development</w:t>
      </w:r>
      <w:proofErr w:type="gramEnd"/>
      <w:r w:rsidRPr="004E55D6">
        <w:t xml:space="preserve"> its scientific grounding and developmental sensitivity.</w:t>
      </w:r>
    </w:p>
    <w:p w14:paraId="0BDE450D" w14:textId="77777777" w:rsidR="00E221AF" w:rsidRPr="004E55D6" w:rsidRDefault="00E221AF" w:rsidP="00E221AF">
      <w:r w:rsidRPr="004E55D6">
        <w:t>In the Montessori view, social development is not merely about teaching manners or social skills, though these certainly have their place. Rather, it encompasses the full range of human social capacities: from the basic ability to interact harmoniously with others, to the development of moral understanding and empathy, to the capacity for collaboration and collective problem-solving, to the ultimate realization of social responsibility and contribution to society. The goal is not merely socially competent individuals but the formation of what Montessori called "the new man"—individuals capable of creating a more peaceful and just social order.</w:t>
      </w:r>
    </w:p>
    <w:p w14:paraId="690BC236" w14:textId="77777777" w:rsidR="00E221AF" w:rsidRPr="004E55D6" w:rsidRDefault="00E221AF" w:rsidP="00E221AF">
      <w:r w:rsidRPr="004E55D6">
        <w:t>This comprehensive examination of social development in Montessori education will explore the historical foundations, philosophical underpinnings, developmental progression, practical applications, and contemporary relevance of Montessori's approach to nurturing the social being. It will investigate how social development unfolds across the four planes of development, from birth to maturity, and how Montessori environments are designed to support this development at each stage. It will consider the role of grace and courtesy, community building, conflict resolution, and collaborative work in fostering social competence and consciousness. It will examine psychological dimensions, including attachment, identity formation, and the role of temperament in social development. And it will address contemporary challenges, including the impact of technology and the need for cross-cultural understanding in increasingly diverse societies.</w:t>
      </w:r>
    </w:p>
    <w:p w14:paraId="03267E31" w14:textId="77777777" w:rsidR="00E221AF" w:rsidRPr="004E55D6" w:rsidRDefault="00E221AF" w:rsidP="00E221AF">
      <w:r w:rsidRPr="004E55D6">
        <w:t xml:space="preserve">Throughout this exploration, we will maintain a focus on how Montessori's vision of social development represents not merely an educational methodology but a pathway toward the creation of a more harmonious and peaceful society—what Montessori herself referred to as "an education capable of saving humanity." For Montessori, the social development of </w:t>
      </w:r>
      <w:r w:rsidRPr="004E55D6">
        <w:lastRenderedPageBreak/>
        <w:t xml:space="preserve">the child was ultimately inseparable from her larger vision of human progress and social renewal. As she famously declared, "Establishing lasting peace is the work of education; all politics can do is keep us out of war." This profound connection between the social development of the individual child and the social evolution of humanity </w:t>
      </w:r>
      <w:proofErr w:type="gramStart"/>
      <w:r w:rsidRPr="004E55D6">
        <w:t>as a whole gives</w:t>
      </w:r>
      <w:proofErr w:type="gramEnd"/>
      <w:r w:rsidRPr="004E55D6">
        <w:t xml:space="preserve"> Montessori's approach to social development its distinctive character and enduring relevance.</w:t>
      </w:r>
    </w:p>
    <w:p w14:paraId="76C3D8D7" w14:textId="77777777" w:rsidR="00E221AF" w:rsidRPr="004E55D6" w:rsidRDefault="00E221AF" w:rsidP="000A5326">
      <w:pPr>
        <w:pStyle w:val="Heading2"/>
      </w:pPr>
      <w:r w:rsidRPr="004E55D6">
        <w:t>Historical Foundations of Social Development in Montessori Education</w:t>
      </w:r>
    </w:p>
    <w:p w14:paraId="5262B568" w14:textId="77777777" w:rsidR="00E221AF" w:rsidRPr="004E55D6" w:rsidRDefault="00E221AF" w:rsidP="000A5326">
      <w:pPr>
        <w:pStyle w:val="Heading3"/>
      </w:pPr>
      <w:r w:rsidRPr="004E55D6">
        <w:t>Maria Montessori's Social Vision</w:t>
      </w:r>
    </w:p>
    <w:p w14:paraId="2FD62695" w14:textId="77777777" w:rsidR="00E221AF" w:rsidRPr="004E55D6" w:rsidRDefault="00E221AF" w:rsidP="00E221AF">
      <w:r w:rsidRPr="004E55D6">
        <w:t>Maria Montessori's vision of social development was deeply intertwined with her understanding of human development and her aspirations for social renewal. Though she began her career as a physician and scientist, her work with children led her to increasingly address the social dimensions of education and their implications for the future of human society. Far from viewing education as merely the transmission of knowledge or the development of individual capacities, Montessori understood it as a means of fostering the development of harmonious social beings who could contribute to the creation of a more peaceful world.</w:t>
      </w:r>
    </w:p>
    <w:p w14:paraId="4592E6C3" w14:textId="77777777" w:rsidR="00E221AF" w:rsidRPr="004E55D6" w:rsidRDefault="00E221AF" w:rsidP="00E221AF">
      <w:r w:rsidRPr="004E55D6">
        <w:t>Montessori's social vision was shaped by the historical context in which she lived and worked. Born in 1870, she experienced the social upheavals of late 19th and early 20th century Europe, including the rise of industrialization, urbanization, and nationalism, as well as the devastation of two world wars. These experiences deeply influenced her thinking about the role of education in social transformation. She came to believe that the traditional methods of education, which emphasized conformity, competition, and passive reception of knowledge, contributed to social problems rather than solving them. In contrast, she envisioned an educational approach that would nurture the natural social tendencies of the child and prepare them to become agents of positive social change.</w:t>
      </w:r>
    </w:p>
    <w:p w14:paraId="2FABAF5E" w14:textId="77777777" w:rsidR="00E221AF" w:rsidRPr="004E55D6" w:rsidRDefault="00E221AF" w:rsidP="00E221AF">
      <w:r w:rsidRPr="004E55D6">
        <w:t xml:space="preserve">The source material reflects Montessori's recognition of the social nature of human development: "El ser </w:t>
      </w:r>
      <w:proofErr w:type="spellStart"/>
      <w:r w:rsidRPr="004E55D6">
        <w:t>humano</w:t>
      </w:r>
      <w:proofErr w:type="spellEnd"/>
      <w:r w:rsidRPr="004E55D6">
        <w:t xml:space="preserve"> </w:t>
      </w:r>
      <w:proofErr w:type="spellStart"/>
      <w:r w:rsidRPr="004E55D6">
        <w:t>tiene</w:t>
      </w:r>
      <w:proofErr w:type="spellEnd"/>
      <w:r w:rsidRPr="004E55D6">
        <w:t xml:space="preserve"> </w:t>
      </w:r>
      <w:proofErr w:type="spellStart"/>
      <w:r w:rsidRPr="004E55D6">
        <w:t>una</w:t>
      </w:r>
      <w:proofErr w:type="spellEnd"/>
      <w:r w:rsidRPr="004E55D6">
        <w:t xml:space="preserve"> </w:t>
      </w:r>
      <w:proofErr w:type="spellStart"/>
      <w:r w:rsidRPr="004E55D6">
        <w:t>necesidad</w:t>
      </w:r>
      <w:proofErr w:type="spellEnd"/>
      <w:r w:rsidRPr="004E55D6">
        <w:t xml:space="preserve"> y </w:t>
      </w:r>
      <w:proofErr w:type="spellStart"/>
      <w:r w:rsidRPr="004E55D6">
        <w:t>tendencia</w:t>
      </w:r>
      <w:proofErr w:type="spellEnd"/>
      <w:r w:rsidRPr="004E55D6">
        <w:t xml:space="preserve"> a ser un </w:t>
      </w:r>
      <w:proofErr w:type="spellStart"/>
      <w:r w:rsidRPr="004E55D6">
        <w:t>ente</w:t>
      </w:r>
      <w:proofErr w:type="spellEnd"/>
      <w:r w:rsidRPr="004E55D6">
        <w:t xml:space="preserve"> social, </w:t>
      </w:r>
      <w:proofErr w:type="spellStart"/>
      <w:r w:rsidRPr="004E55D6">
        <w:t>siendo</w:t>
      </w:r>
      <w:proofErr w:type="spellEnd"/>
      <w:r w:rsidRPr="004E55D6">
        <w:t xml:space="preserve"> </w:t>
      </w:r>
      <w:proofErr w:type="spellStart"/>
      <w:r w:rsidRPr="004E55D6">
        <w:t>éste</w:t>
      </w:r>
      <w:proofErr w:type="spellEnd"/>
      <w:r w:rsidRPr="004E55D6">
        <w:t xml:space="preserve"> un pilar </w:t>
      </w:r>
      <w:proofErr w:type="spellStart"/>
      <w:r w:rsidRPr="004E55D6">
        <w:t>esencial</w:t>
      </w:r>
      <w:proofErr w:type="spellEnd"/>
      <w:r w:rsidRPr="004E55D6">
        <w:t xml:space="preserve"> para la </w:t>
      </w:r>
      <w:proofErr w:type="spellStart"/>
      <w:r w:rsidRPr="004E55D6">
        <w:t>convivencia</w:t>
      </w:r>
      <w:proofErr w:type="spellEnd"/>
      <w:r w:rsidRPr="004E55D6">
        <w:t xml:space="preserve"> </w:t>
      </w:r>
      <w:proofErr w:type="spellStart"/>
      <w:r w:rsidRPr="004E55D6">
        <w:t>en</w:t>
      </w:r>
      <w:proofErr w:type="spellEnd"/>
      <w:r w:rsidRPr="004E55D6">
        <w:t xml:space="preserve"> </w:t>
      </w:r>
      <w:proofErr w:type="spellStart"/>
      <w:r w:rsidRPr="004E55D6">
        <w:t>sociedad</w:t>
      </w:r>
      <w:proofErr w:type="spellEnd"/>
      <w:r w:rsidRPr="004E55D6">
        <w:t xml:space="preserve">, y para </w:t>
      </w:r>
      <w:proofErr w:type="spellStart"/>
      <w:r w:rsidRPr="004E55D6">
        <w:t>su</w:t>
      </w:r>
      <w:proofErr w:type="spellEnd"/>
      <w:r w:rsidRPr="004E55D6">
        <w:t xml:space="preserve"> </w:t>
      </w:r>
      <w:proofErr w:type="spellStart"/>
      <w:r w:rsidRPr="004E55D6">
        <w:t>desarrollo</w:t>
      </w:r>
      <w:proofErr w:type="spellEnd"/>
      <w:r w:rsidRPr="004E55D6">
        <w:t xml:space="preserve"> </w:t>
      </w:r>
      <w:proofErr w:type="spellStart"/>
      <w:r w:rsidRPr="004E55D6">
        <w:t>idóneo</w:t>
      </w:r>
      <w:proofErr w:type="spellEnd"/>
      <w:r w:rsidRPr="004E55D6">
        <w:t>." ("The human being has a need and tendency to be a social entity, this being an essential pillar for coexistence in society and for their ideal development.") This understanding of sociality as both a need and a tendency—an essential aspect of human nature—undergirds Montessori's approach to social development.</w:t>
      </w:r>
    </w:p>
    <w:p w14:paraId="68736B88" w14:textId="77777777" w:rsidR="00E221AF" w:rsidRPr="004E55D6" w:rsidRDefault="00E221AF" w:rsidP="00E221AF">
      <w:r w:rsidRPr="004E55D6">
        <w:t>Montessori's social vision was characterized by several key principles that continue to define the Montessori approach to social development:</w:t>
      </w:r>
    </w:p>
    <w:p w14:paraId="2EF13E10" w14:textId="77777777" w:rsidR="00E221AF" w:rsidRPr="004E55D6" w:rsidRDefault="00E221AF" w:rsidP="00E221AF">
      <w:pPr>
        <w:numPr>
          <w:ilvl w:val="0"/>
          <w:numId w:val="538"/>
        </w:numPr>
      </w:pPr>
      <w:r w:rsidRPr="004E55D6">
        <w:rPr>
          <w:b/>
          <w:bCs/>
        </w:rPr>
        <w:lastRenderedPageBreak/>
        <w:t>Respect for the child as a social being</w:t>
      </w:r>
      <w:r w:rsidRPr="004E55D6">
        <w:t xml:space="preserve">: Montessori recognized that even very young children are social beings with inherent dignity and rights. She </w:t>
      </w:r>
      <w:proofErr w:type="gramStart"/>
      <w:r w:rsidRPr="004E55D6">
        <w:t>advocated for</w:t>
      </w:r>
      <w:proofErr w:type="gramEnd"/>
      <w:r w:rsidRPr="004E55D6">
        <w:t xml:space="preserve"> treating children with the same respect accorded to adults and for creating environments that honored their social nature. This respect extended to recognizing the child's need for both independence and belonging, for both individual work and community participation.</w:t>
      </w:r>
    </w:p>
    <w:p w14:paraId="77E6B6BD" w14:textId="77777777" w:rsidR="00E221AF" w:rsidRPr="004E55D6" w:rsidRDefault="00E221AF" w:rsidP="00E221AF">
      <w:pPr>
        <w:numPr>
          <w:ilvl w:val="0"/>
          <w:numId w:val="538"/>
        </w:numPr>
      </w:pPr>
      <w:r w:rsidRPr="004E55D6">
        <w:rPr>
          <w:b/>
          <w:bCs/>
        </w:rPr>
        <w:t>Social development as a natural process</w:t>
      </w:r>
      <w:r w:rsidRPr="004E55D6">
        <w:t xml:space="preserve">: Like other aspects of development, Montessori viewed social development as following natural laws and unfolding according to intrinsic developmental patterns. Rather than imposing social behaviors from outside, she believed in creating conditions that would allow the child's natural social tendencies to emerge and flourish. As the source material notes, "La </w:t>
      </w:r>
      <w:proofErr w:type="spellStart"/>
      <w:r w:rsidRPr="004E55D6">
        <w:t>socialización</w:t>
      </w:r>
      <w:proofErr w:type="spellEnd"/>
      <w:r w:rsidRPr="004E55D6">
        <w:t xml:space="preserve"> del hombre se </w:t>
      </w:r>
      <w:proofErr w:type="spellStart"/>
      <w:r w:rsidRPr="004E55D6">
        <w:t>desarrolla</w:t>
      </w:r>
      <w:proofErr w:type="spellEnd"/>
      <w:r w:rsidRPr="004E55D6">
        <w:t xml:space="preserve"> junto con </w:t>
      </w:r>
      <w:proofErr w:type="spellStart"/>
      <w:r w:rsidRPr="004E55D6">
        <w:t>él</w:t>
      </w:r>
      <w:proofErr w:type="spellEnd"/>
      <w:r w:rsidRPr="004E55D6">
        <w:t>" ("The socialization of man develops along with him"), indicating the natural and developmental nature of social growth.</w:t>
      </w:r>
    </w:p>
    <w:p w14:paraId="68FD6313" w14:textId="77777777" w:rsidR="00E221AF" w:rsidRPr="004E55D6" w:rsidRDefault="00E221AF" w:rsidP="00E221AF">
      <w:pPr>
        <w:numPr>
          <w:ilvl w:val="0"/>
          <w:numId w:val="538"/>
        </w:numPr>
      </w:pPr>
      <w:r w:rsidRPr="004E55D6">
        <w:rPr>
          <w:b/>
          <w:bCs/>
        </w:rPr>
        <w:t>The prepared environment as a social laboratory</w:t>
      </w:r>
      <w:r w:rsidRPr="004E55D6">
        <w:t>: Montessori designed her educational environments not only for individual learning but also as miniature societies where children could practice social skills, develop moral understanding, and experience the benefits and challenges of community life. The Children's House and later Montessori environments were deliberately structured to foster positive social interaction, collaboration, and the development of social responsibility.</w:t>
      </w:r>
    </w:p>
    <w:p w14:paraId="5BCEB7D4" w14:textId="77777777" w:rsidR="00E221AF" w:rsidRPr="004E55D6" w:rsidRDefault="00E221AF" w:rsidP="00E221AF">
      <w:pPr>
        <w:numPr>
          <w:ilvl w:val="0"/>
          <w:numId w:val="538"/>
        </w:numPr>
      </w:pPr>
      <w:r w:rsidRPr="004E55D6">
        <w:rPr>
          <w:b/>
          <w:bCs/>
        </w:rPr>
        <w:t>Freedom within limits as a social principle</w:t>
      </w:r>
      <w:r w:rsidRPr="004E55D6">
        <w:t>: Montessori's concept of "freedom within limits" applied not only to academic work but also to social interaction. She believed that children needed freedom to develop authentic social relationships and to learn from natural consequences, but within the boundaries necessary for the functioning of the community and the safety and well-being of all its members.</w:t>
      </w:r>
    </w:p>
    <w:p w14:paraId="246F1762" w14:textId="77777777" w:rsidR="00E221AF" w:rsidRPr="004E55D6" w:rsidRDefault="00E221AF" w:rsidP="00E221AF">
      <w:pPr>
        <w:numPr>
          <w:ilvl w:val="0"/>
          <w:numId w:val="538"/>
        </w:numPr>
      </w:pPr>
      <w:r w:rsidRPr="004E55D6">
        <w:rPr>
          <w:b/>
          <w:bCs/>
        </w:rPr>
        <w:t xml:space="preserve">Peace education as the </w:t>
      </w:r>
      <w:proofErr w:type="gramStart"/>
      <w:r w:rsidRPr="004E55D6">
        <w:rPr>
          <w:b/>
          <w:bCs/>
        </w:rPr>
        <w:t>ultimate goal</w:t>
      </w:r>
      <w:proofErr w:type="gramEnd"/>
      <w:r w:rsidRPr="004E55D6">
        <w:t>: Perhaps most significantly, Montessori came to see education for peace as the most important aspect of her work. She believed that nurturing children who were capable of empathy, cooperation, and conflict resolution was essential for creating a more peaceful world. This vision became especially urgent to her after the devastation of World War I and II, leading her to declare that "establishing lasting peace is the work of education."</w:t>
      </w:r>
    </w:p>
    <w:p w14:paraId="54E0DC7F" w14:textId="77777777" w:rsidR="00E221AF" w:rsidRPr="004E55D6" w:rsidRDefault="00E221AF" w:rsidP="00E221AF">
      <w:r w:rsidRPr="004E55D6">
        <w:t xml:space="preserve">The source material reflects this focus on moral and social development, noting: "Una de </w:t>
      </w:r>
      <w:proofErr w:type="spellStart"/>
      <w:r w:rsidRPr="004E55D6">
        <w:t>estas</w:t>
      </w:r>
      <w:proofErr w:type="spellEnd"/>
      <w:r w:rsidRPr="004E55D6">
        <w:t xml:space="preserve"> </w:t>
      </w:r>
      <w:proofErr w:type="spellStart"/>
      <w:r w:rsidRPr="004E55D6">
        <w:t>abstracciones</w:t>
      </w:r>
      <w:proofErr w:type="spellEnd"/>
      <w:r w:rsidRPr="004E55D6">
        <w:t xml:space="preserve"> es la </w:t>
      </w:r>
      <w:proofErr w:type="spellStart"/>
      <w:r w:rsidRPr="004E55D6">
        <w:t>diferenciación</w:t>
      </w:r>
      <w:proofErr w:type="spellEnd"/>
      <w:r w:rsidRPr="004E55D6">
        <w:t xml:space="preserve"> entre </w:t>
      </w:r>
      <w:proofErr w:type="spellStart"/>
      <w:r w:rsidRPr="004E55D6">
        <w:t>el</w:t>
      </w:r>
      <w:proofErr w:type="spellEnd"/>
      <w:r w:rsidRPr="004E55D6">
        <w:t xml:space="preserve"> bien y mal, </w:t>
      </w:r>
      <w:proofErr w:type="spellStart"/>
      <w:r w:rsidRPr="004E55D6">
        <w:t>el</w:t>
      </w:r>
      <w:proofErr w:type="spellEnd"/>
      <w:r w:rsidRPr="004E55D6">
        <w:t xml:space="preserve"> </w:t>
      </w:r>
      <w:proofErr w:type="spellStart"/>
      <w:r w:rsidRPr="004E55D6">
        <w:t>cual</w:t>
      </w:r>
      <w:proofErr w:type="spellEnd"/>
      <w:r w:rsidRPr="004E55D6">
        <w:t xml:space="preserve"> </w:t>
      </w:r>
      <w:proofErr w:type="spellStart"/>
      <w:r w:rsidRPr="004E55D6">
        <w:t>durante</w:t>
      </w:r>
      <w:proofErr w:type="spellEnd"/>
      <w:r w:rsidRPr="004E55D6">
        <w:t xml:space="preserve"> </w:t>
      </w:r>
      <w:proofErr w:type="spellStart"/>
      <w:r w:rsidRPr="004E55D6">
        <w:t>el</w:t>
      </w:r>
      <w:proofErr w:type="spellEnd"/>
      <w:r w:rsidRPr="004E55D6">
        <w:t xml:space="preserve"> </w:t>
      </w:r>
      <w:proofErr w:type="spellStart"/>
      <w:r w:rsidRPr="004E55D6">
        <w:t>segundo</w:t>
      </w:r>
      <w:proofErr w:type="spellEnd"/>
      <w:r w:rsidRPr="004E55D6">
        <w:t xml:space="preserve"> plano </w:t>
      </w:r>
      <w:proofErr w:type="spellStart"/>
      <w:r w:rsidRPr="004E55D6">
        <w:t>desarrolla</w:t>
      </w:r>
      <w:proofErr w:type="spellEnd"/>
      <w:r w:rsidRPr="004E55D6">
        <w:t xml:space="preserve"> un </w:t>
      </w:r>
      <w:proofErr w:type="spellStart"/>
      <w:r w:rsidRPr="004E55D6">
        <w:t>equilibrio</w:t>
      </w:r>
      <w:proofErr w:type="spellEnd"/>
      <w:r w:rsidRPr="004E55D6">
        <w:t xml:space="preserve"> </w:t>
      </w:r>
      <w:proofErr w:type="spellStart"/>
      <w:r w:rsidRPr="004E55D6">
        <w:t>espiritual</w:t>
      </w:r>
      <w:proofErr w:type="spellEnd"/>
      <w:r w:rsidRPr="004E55D6">
        <w:t xml:space="preserve">, </w:t>
      </w:r>
      <w:proofErr w:type="spellStart"/>
      <w:r w:rsidRPr="004E55D6">
        <w:t>mientras</w:t>
      </w:r>
      <w:proofErr w:type="spellEnd"/>
      <w:r w:rsidRPr="004E55D6">
        <w:t xml:space="preserve"> </w:t>
      </w:r>
      <w:proofErr w:type="spellStart"/>
      <w:r w:rsidRPr="004E55D6">
        <w:t>practica</w:t>
      </w:r>
      <w:proofErr w:type="spellEnd"/>
      <w:r w:rsidRPr="004E55D6">
        <w:t xml:space="preserve"> sus puntos de vistas morales al </w:t>
      </w:r>
      <w:proofErr w:type="spellStart"/>
      <w:r w:rsidRPr="004E55D6">
        <w:t>interactuar</w:t>
      </w:r>
      <w:proofErr w:type="spellEnd"/>
      <w:r w:rsidRPr="004E55D6">
        <w:t xml:space="preserve"> con </w:t>
      </w:r>
      <w:proofErr w:type="spellStart"/>
      <w:r w:rsidRPr="004E55D6">
        <w:t>otros</w:t>
      </w:r>
      <w:proofErr w:type="spellEnd"/>
      <w:r w:rsidRPr="004E55D6">
        <w:t xml:space="preserve">. La </w:t>
      </w:r>
      <w:proofErr w:type="spellStart"/>
      <w:r w:rsidRPr="004E55D6">
        <w:t>moralidad</w:t>
      </w:r>
      <w:proofErr w:type="spellEnd"/>
      <w:r w:rsidRPr="004E55D6">
        <w:t xml:space="preserve"> social es </w:t>
      </w:r>
      <w:proofErr w:type="spellStart"/>
      <w:r w:rsidRPr="004E55D6">
        <w:t>una</w:t>
      </w:r>
      <w:proofErr w:type="spellEnd"/>
      <w:r w:rsidRPr="004E55D6">
        <w:t xml:space="preserve"> </w:t>
      </w:r>
      <w:proofErr w:type="spellStart"/>
      <w:r w:rsidRPr="004E55D6">
        <w:t>herramienta</w:t>
      </w:r>
      <w:proofErr w:type="spellEnd"/>
      <w:r w:rsidRPr="004E55D6">
        <w:t xml:space="preserve"> </w:t>
      </w:r>
      <w:proofErr w:type="spellStart"/>
      <w:r w:rsidRPr="004E55D6">
        <w:t>esencial</w:t>
      </w:r>
      <w:proofErr w:type="spellEnd"/>
      <w:r w:rsidRPr="004E55D6">
        <w:t xml:space="preserve"> para </w:t>
      </w:r>
      <w:proofErr w:type="spellStart"/>
      <w:r w:rsidRPr="004E55D6">
        <w:t>el</w:t>
      </w:r>
      <w:proofErr w:type="spellEnd"/>
      <w:r w:rsidRPr="004E55D6">
        <w:t xml:space="preserve"> </w:t>
      </w:r>
      <w:proofErr w:type="spellStart"/>
      <w:r w:rsidRPr="004E55D6">
        <w:t>buen</w:t>
      </w:r>
      <w:proofErr w:type="spellEnd"/>
      <w:r w:rsidRPr="004E55D6">
        <w:t xml:space="preserve"> </w:t>
      </w:r>
      <w:proofErr w:type="spellStart"/>
      <w:r w:rsidRPr="004E55D6">
        <w:lastRenderedPageBreak/>
        <w:t>funcionamiento</w:t>
      </w:r>
      <w:proofErr w:type="spellEnd"/>
      <w:r w:rsidRPr="004E55D6">
        <w:t xml:space="preserve">, </w:t>
      </w:r>
      <w:proofErr w:type="spellStart"/>
      <w:r w:rsidRPr="004E55D6">
        <w:t>fomentando</w:t>
      </w:r>
      <w:proofErr w:type="spellEnd"/>
      <w:r w:rsidRPr="004E55D6">
        <w:t xml:space="preserve"> </w:t>
      </w:r>
      <w:proofErr w:type="spellStart"/>
      <w:r w:rsidRPr="004E55D6">
        <w:t>el</w:t>
      </w:r>
      <w:proofErr w:type="spellEnd"/>
      <w:r w:rsidRPr="004E55D6">
        <w:t xml:space="preserve"> </w:t>
      </w:r>
      <w:proofErr w:type="spellStart"/>
      <w:r w:rsidRPr="004E55D6">
        <w:t>respeto</w:t>
      </w:r>
      <w:proofErr w:type="spellEnd"/>
      <w:r w:rsidRPr="004E55D6">
        <w:t xml:space="preserve"> al </w:t>
      </w:r>
      <w:proofErr w:type="spellStart"/>
      <w:r w:rsidRPr="004E55D6">
        <w:t>prójimo</w:t>
      </w:r>
      <w:proofErr w:type="spellEnd"/>
      <w:r w:rsidRPr="004E55D6">
        <w:t xml:space="preserve"> y al </w:t>
      </w:r>
      <w:proofErr w:type="spellStart"/>
      <w:r w:rsidRPr="004E55D6">
        <w:t>grupo</w:t>
      </w:r>
      <w:proofErr w:type="spellEnd"/>
      <w:r w:rsidRPr="004E55D6">
        <w:t>." ("One of these abstractions is the differentiation between good and evil, which during the second plane develops a spiritual balance, while practicing their moral points of view when interacting with others. Social morality is an essential tool for proper functioning, fostering respect for others and for the group.")</w:t>
      </w:r>
    </w:p>
    <w:p w14:paraId="5177E26E" w14:textId="77777777" w:rsidR="00E221AF" w:rsidRPr="004E55D6" w:rsidRDefault="00E221AF" w:rsidP="00E221AF">
      <w:r w:rsidRPr="004E55D6">
        <w:t xml:space="preserve">Montessori's social vision was also characterized by a developmental perspective. She recognized that social development, like other aspects of human development, unfolds in distinct stages or what she called "planes of development." Each plane is characterized by different social needs, tendencies, and capabilities. The source material clearly reflects this understanding: "En </w:t>
      </w:r>
      <w:proofErr w:type="spellStart"/>
      <w:r w:rsidRPr="004E55D6">
        <w:t>el</w:t>
      </w:r>
      <w:proofErr w:type="spellEnd"/>
      <w:r w:rsidRPr="004E55D6">
        <w:t xml:space="preserve"> </w:t>
      </w:r>
      <w:proofErr w:type="spellStart"/>
      <w:r w:rsidRPr="004E55D6">
        <w:t>tercer</w:t>
      </w:r>
      <w:proofErr w:type="spellEnd"/>
      <w:r w:rsidRPr="004E55D6">
        <w:t xml:space="preserve"> plano </w:t>
      </w:r>
      <w:proofErr w:type="spellStart"/>
      <w:r w:rsidRPr="004E55D6">
        <w:t>podemos</w:t>
      </w:r>
      <w:proofErr w:type="spellEnd"/>
      <w:r w:rsidRPr="004E55D6">
        <w:t xml:space="preserve"> </w:t>
      </w:r>
      <w:proofErr w:type="spellStart"/>
      <w:r w:rsidRPr="004E55D6">
        <w:t>observar</w:t>
      </w:r>
      <w:proofErr w:type="spellEnd"/>
      <w:r w:rsidRPr="004E55D6">
        <w:t xml:space="preserve"> </w:t>
      </w:r>
      <w:proofErr w:type="spellStart"/>
      <w:r w:rsidRPr="004E55D6">
        <w:t>una</w:t>
      </w:r>
      <w:proofErr w:type="spellEnd"/>
      <w:r w:rsidRPr="004E55D6">
        <w:t xml:space="preserve"> </w:t>
      </w:r>
      <w:proofErr w:type="spellStart"/>
      <w:r w:rsidRPr="004E55D6">
        <w:t>continuación</w:t>
      </w:r>
      <w:proofErr w:type="spellEnd"/>
      <w:r w:rsidRPr="004E55D6">
        <w:t xml:space="preserve"> </w:t>
      </w:r>
      <w:proofErr w:type="spellStart"/>
      <w:r w:rsidRPr="004E55D6">
        <w:t>en</w:t>
      </w:r>
      <w:proofErr w:type="spellEnd"/>
      <w:r w:rsidRPr="004E55D6">
        <w:t xml:space="preserve"> </w:t>
      </w:r>
      <w:proofErr w:type="spellStart"/>
      <w:r w:rsidRPr="004E55D6">
        <w:t>el</w:t>
      </w:r>
      <w:proofErr w:type="spellEnd"/>
      <w:r w:rsidRPr="004E55D6">
        <w:t xml:space="preserve"> </w:t>
      </w:r>
      <w:proofErr w:type="spellStart"/>
      <w:r w:rsidRPr="004E55D6">
        <w:t>desarrollo</w:t>
      </w:r>
      <w:proofErr w:type="spellEnd"/>
      <w:r w:rsidRPr="004E55D6">
        <w:t xml:space="preserve"> del </w:t>
      </w:r>
      <w:proofErr w:type="spellStart"/>
      <w:r w:rsidRPr="004E55D6">
        <w:t>sentido</w:t>
      </w:r>
      <w:proofErr w:type="spellEnd"/>
      <w:r w:rsidRPr="004E55D6">
        <w:t xml:space="preserve"> de </w:t>
      </w:r>
      <w:proofErr w:type="spellStart"/>
      <w:r w:rsidRPr="004E55D6">
        <w:t>justicia</w:t>
      </w:r>
      <w:proofErr w:type="spellEnd"/>
      <w:r w:rsidRPr="004E55D6">
        <w:t xml:space="preserve">, y </w:t>
      </w:r>
      <w:proofErr w:type="spellStart"/>
      <w:r w:rsidRPr="004E55D6">
        <w:t>dignidad</w:t>
      </w:r>
      <w:proofErr w:type="spellEnd"/>
      <w:r w:rsidRPr="004E55D6">
        <w:t xml:space="preserve"> personal </w:t>
      </w:r>
      <w:proofErr w:type="spellStart"/>
      <w:r w:rsidRPr="004E55D6">
        <w:t>en</w:t>
      </w:r>
      <w:proofErr w:type="spellEnd"/>
      <w:r w:rsidRPr="004E55D6">
        <w:t xml:space="preserve"> </w:t>
      </w:r>
      <w:proofErr w:type="spellStart"/>
      <w:r w:rsidRPr="004E55D6">
        <w:t>el</w:t>
      </w:r>
      <w:proofErr w:type="spellEnd"/>
      <w:r w:rsidRPr="004E55D6">
        <w:t xml:space="preserve"> </w:t>
      </w:r>
      <w:proofErr w:type="spellStart"/>
      <w:r w:rsidRPr="004E55D6">
        <w:t>adolescente</w:t>
      </w:r>
      <w:proofErr w:type="spellEnd"/>
      <w:r w:rsidRPr="004E55D6">
        <w:t xml:space="preserve">, </w:t>
      </w:r>
      <w:proofErr w:type="spellStart"/>
      <w:r w:rsidRPr="004E55D6">
        <w:t>creando</w:t>
      </w:r>
      <w:proofErr w:type="spellEnd"/>
      <w:r w:rsidRPr="004E55D6">
        <w:t xml:space="preserve"> </w:t>
      </w:r>
      <w:proofErr w:type="spellStart"/>
      <w:r w:rsidRPr="004E55D6">
        <w:t>una</w:t>
      </w:r>
      <w:proofErr w:type="spellEnd"/>
      <w:r w:rsidRPr="004E55D6">
        <w:t xml:space="preserve"> </w:t>
      </w:r>
      <w:proofErr w:type="spellStart"/>
      <w:r w:rsidRPr="004E55D6">
        <w:t>sensibilidad</w:t>
      </w:r>
      <w:proofErr w:type="spellEnd"/>
      <w:r w:rsidRPr="004E55D6">
        <w:t xml:space="preserve"> </w:t>
      </w:r>
      <w:proofErr w:type="spellStart"/>
      <w:r w:rsidRPr="004E55D6">
        <w:t>dentro</w:t>
      </w:r>
      <w:proofErr w:type="spellEnd"/>
      <w:r w:rsidRPr="004E55D6">
        <w:t xml:space="preserve"> de </w:t>
      </w:r>
      <w:proofErr w:type="spellStart"/>
      <w:r w:rsidRPr="004E55D6">
        <w:t>él</w:t>
      </w:r>
      <w:proofErr w:type="spellEnd"/>
      <w:r w:rsidRPr="004E55D6">
        <w:t>." ("In the third plane we can observe a continuation in the development of the sense of justice and personal dignity in the adolescent, creating a sensitivity within him.")</w:t>
      </w:r>
    </w:p>
    <w:p w14:paraId="7F367E2F" w14:textId="77777777" w:rsidR="00E221AF" w:rsidRPr="004E55D6" w:rsidRDefault="00E221AF" w:rsidP="00E221AF">
      <w:r w:rsidRPr="004E55D6">
        <w:t xml:space="preserve">This developmental perspective led Montessori to design different environments and approaches for children at different stages of development, from the Children's House for young children to the </w:t>
      </w:r>
      <w:proofErr w:type="spellStart"/>
      <w:r w:rsidRPr="004E55D6">
        <w:t>Erdkinder</w:t>
      </w:r>
      <w:proofErr w:type="spellEnd"/>
      <w:r w:rsidRPr="004E55D6">
        <w:t xml:space="preserve"> (or "earth children") farm school for adolescents. Each environment was carefully prepared to meet the social needs and tendencies of children at that </w:t>
      </w:r>
      <w:proofErr w:type="gramStart"/>
      <w:r w:rsidRPr="004E55D6">
        <w:t>particular plane</w:t>
      </w:r>
      <w:proofErr w:type="gramEnd"/>
      <w:r w:rsidRPr="004E55D6">
        <w:t xml:space="preserve"> of development.</w:t>
      </w:r>
    </w:p>
    <w:p w14:paraId="6893C450" w14:textId="77777777" w:rsidR="00E221AF" w:rsidRPr="004E55D6" w:rsidRDefault="00E221AF" w:rsidP="00E221AF">
      <w:r w:rsidRPr="004E55D6">
        <w:t>It is important to note that Montessori's social vision extended beyond the walls of the classroom to encompass broader social reform. She believed that education was the most effective means of creating positive social change and addressing social problems. As she wrote in "Education and Peace": "The child is capable of developing and giving us tangible proof of the possibility of a better humanity. He has shown us the true process of construction of the human being. We have seen children totally change as they acquire a love for things and as their sense of order, discipline, and self-control develops within them.... The child is both a hope and a promise for mankind."</w:t>
      </w:r>
    </w:p>
    <w:p w14:paraId="07DF18FE" w14:textId="77777777" w:rsidR="00E221AF" w:rsidRPr="004E55D6" w:rsidRDefault="00E221AF" w:rsidP="00E221AF">
      <w:r w:rsidRPr="004E55D6">
        <w:t>This vision of the child as "a hope and a promise for mankind" epitomizes Montessori's social vision—her belief that through proper education, children could develop into socially conscious, morally grounded individuals capable of creating a more just and peaceful world. This vision continues to inspire Montessori educators today and provides the foundation for the Montessori approach to social development across all age levels.</w:t>
      </w:r>
    </w:p>
    <w:p w14:paraId="14CE7948" w14:textId="77777777" w:rsidR="00E221AF" w:rsidRPr="004E55D6" w:rsidRDefault="00E221AF" w:rsidP="00E221AF">
      <w:pPr>
        <w:rPr>
          <w:b/>
          <w:bCs/>
        </w:rPr>
      </w:pPr>
      <w:r w:rsidRPr="004E55D6">
        <w:rPr>
          <w:b/>
          <w:bCs/>
        </w:rPr>
        <w:t>Evolution of Social Development Concepts in Montessori Pedagogy</w:t>
      </w:r>
    </w:p>
    <w:p w14:paraId="500F6AB0" w14:textId="77777777" w:rsidR="00E221AF" w:rsidRPr="004E55D6" w:rsidRDefault="00E221AF" w:rsidP="00E221AF">
      <w:r w:rsidRPr="004E55D6">
        <w:t xml:space="preserve">The concepts and practices related to social development in Montessori education have evolved significantly since Maria Montessori's initial work in the early 20th century. This </w:t>
      </w:r>
      <w:r w:rsidRPr="004E55D6">
        <w:lastRenderedPageBreak/>
        <w:t>evolution reflects both developments within the Montessori movement itself and broader changes in understanding of child development, psychology, and social dynamics. Tracing this evolution provides valuable context for contemporary approaches to social development in Montessori environments.</w:t>
      </w:r>
    </w:p>
    <w:p w14:paraId="7A7CD03B" w14:textId="77777777" w:rsidR="00E221AF" w:rsidRPr="004E55D6" w:rsidRDefault="00E221AF" w:rsidP="00E221AF">
      <w:r w:rsidRPr="004E55D6">
        <w:t>In the early years of Montessori education, social development was already a significant concern, though perhaps less explicitly articulated than in later periods. Montessori's first Children's House in San Lorenzo, Rome, established in 1907, was designed not only as an educational environment but also as a social reform initiative. The children who attended came from economically disadvantaged backgrounds, and the school was intended to provide not just academic education but also social skills, hygiene practices, and a sense of dignity and self-worth. From the beginning, Montessori observed the social interactions of the children and noted how the environment and materials influenced these interactions.</w:t>
      </w:r>
    </w:p>
    <w:p w14:paraId="214D4FA9" w14:textId="77777777" w:rsidR="00E221AF" w:rsidRPr="004E55D6" w:rsidRDefault="00E221AF" w:rsidP="00E221AF">
      <w:r w:rsidRPr="004E55D6">
        <w:t xml:space="preserve">During this early period, Montessori's approach to social development emphasized what she called "grace and </w:t>
      </w:r>
      <w:proofErr w:type="gramStart"/>
      <w:r w:rsidRPr="004E55D6">
        <w:t>courtesy"—</w:t>
      </w:r>
      <w:proofErr w:type="gramEnd"/>
      <w:r w:rsidRPr="004E55D6">
        <w:t xml:space="preserve">the basic social skills that allow for harmonious interaction in a community. These included greetings, table manners, conflict resolution strategies, and methods for requesting help or joining an activity. The source material reflects the continuing importance of these practices: "Ce </w:t>
      </w:r>
      <w:proofErr w:type="spellStart"/>
      <w:r w:rsidRPr="004E55D6">
        <w:t>sont</w:t>
      </w:r>
      <w:proofErr w:type="spellEnd"/>
      <w:r w:rsidRPr="004E55D6">
        <w:t xml:space="preserve"> des </w:t>
      </w:r>
      <w:proofErr w:type="spellStart"/>
      <w:r w:rsidRPr="004E55D6">
        <w:t>activités</w:t>
      </w:r>
      <w:proofErr w:type="spellEnd"/>
      <w:r w:rsidRPr="004E55D6">
        <w:t xml:space="preserve"> qui </w:t>
      </w:r>
      <w:proofErr w:type="spellStart"/>
      <w:r w:rsidRPr="004E55D6">
        <w:t>sont</w:t>
      </w:r>
      <w:proofErr w:type="spellEnd"/>
      <w:r w:rsidRPr="004E55D6">
        <w:t xml:space="preserve"> </w:t>
      </w:r>
      <w:proofErr w:type="spellStart"/>
      <w:r w:rsidRPr="004E55D6">
        <w:t>faites</w:t>
      </w:r>
      <w:proofErr w:type="spellEnd"/>
      <w:r w:rsidRPr="004E55D6">
        <w:t xml:space="preserve"> pour </w:t>
      </w:r>
      <w:proofErr w:type="spellStart"/>
      <w:r w:rsidRPr="004E55D6">
        <w:t>établir</w:t>
      </w:r>
      <w:proofErr w:type="spellEnd"/>
      <w:r w:rsidRPr="004E55D6">
        <w:t xml:space="preserve">, </w:t>
      </w:r>
      <w:proofErr w:type="spellStart"/>
      <w:r w:rsidRPr="004E55D6">
        <w:t>maintenir</w:t>
      </w:r>
      <w:proofErr w:type="spellEnd"/>
      <w:r w:rsidRPr="004E55D6">
        <w:t xml:space="preserve"> et </w:t>
      </w:r>
      <w:proofErr w:type="spellStart"/>
      <w:r w:rsidRPr="004E55D6">
        <w:t>restaurer</w:t>
      </w:r>
      <w:proofErr w:type="spellEnd"/>
      <w:r w:rsidRPr="004E55D6">
        <w:t xml:space="preserve"> les relations avec les </w:t>
      </w:r>
      <w:proofErr w:type="spellStart"/>
      <w:r w:rsidRPr="004E55D6">
        <w:t>autres</w:t>
      </w:r>
      <w:proofErr w:type="spellEnd"/>
      <w:r w:rsidRPr="004E55D6">
        <w:t xml:space="preserve"> </w:t>
      </w:r>
      <w:proofErr w:type="spellStart"/>
      <w:r w:rsidRPr="004E55D6">
        <w:t>personnes</w:t>
      </w:r>
      <w:proofErr w:type="spellEnd"/>
      <w:r w:rsidRPr="004E55D6">
        <w:t xml:space="preserve"> dans </w:t>
      </w:r>
      <w:proofErr w:type="spellStart"/>
      <w:r w:rsidRPr="004E55D6">
        <w:t>l'environnement</w:t>
      </w:r>
      <w:proofErr w:type="spellEnd"/>
      <w:r w:rsidRPr="004E55D6">
        <w:t>." ("These are activities that are done to establish, maintain and restore relationships with other people in the environment.")</w:t>
      </w:r>
    </w:p>
    <w:p w14:paraId="2DF5D359" w14:textId="77777777" w:rsidR="00E221AF" w:rsidRPr="004E55D6" w:rsidRDefault="00E221AF" w:rsidP="00E221AF">
      <w:r w:rsidRPr="004E55D6">
        <w:t>As Montessori education spread internationally in the 1920s and 1930s, the social aspects of the method became increasingly prominent. Montessori herself began to speak more explicitly about peace education and the role of education in creating a more harmonious society, especially in the wake of World War I. Her book "Peace and Education," published in 1949, articulated her vision of education as a path to peace and highlighted the importance of fostering social consciousness in children.</w:t>
      </w:r>
    </w:p>
    <w:p w14:paraId="4AB9C5B6" w14:textId="77777777" w:rsidR="00E221AF" w:rsidRPr="004E55D6" w:rsidRDefault="00E221AF" w:rsidP="00E221AF">
      <w:r w:rsidRPr="004E55D6">
        <w:t xml:space="preserve">The mid-20th century saw significant developments in Montessori's thinking about social development, particularly for older children. Having initially focused primarily on children from ages 3-6, Montessori expanded her method to encompass elementary education (ages 6-12) and eventually adolescent education (ages 12-18). For each of these stages, she developed specific approaches to supporting social development appropriate to the characteristics and needs of that </w:t>
      </w:r>
      <w:proofErr w:type="gramStart"/>
      <w:r w:rsidRPr="004E55D6">
        <w:t>plane</w:t>
      </w:r>
      <w:proofErr w:type="gramEnd"/>
      <w:r w:rsidRPr="004E55D6">
        <w:t xml:space="preserve"> of development.</w:t>
      </w:r>
    </w:p>
    <w:p w14:paraId="53E2C2CA" w14:textId="77777777" w:rsidR="00E221AF" w:rsidRPr="004E55D6" w:rsidRDefault="00E221AF" w:rsidP="00E221AF">
      <w:r w:rsidRPr="004E55D6">
        <w:t xml:space="preserve">For elementary children, Montessori recognized the growing importance of peer relationships and the child's interest in moral questions and social organization. She </w:t>
      </w:r>
      <w:r w:rsidRPr="004E55D6">
        <w:lastRenderedPageBreak/>
        <w:t xml:space="preserve">designed an approach that included collaborative projects, group problem-solving, and exploration of human cultures and social systems. The source material notes how this stage builds on earlier development: "Una de </w:t>
      </w:r>
      <w:proofErr w:type="spellStart"/>
      <w:r w:rsidRPr="004E55D6">
        <w:t>estas</w:t>
      </w:r>
      <w:proofErr w:type="spellEnd"/>
      <w:r w:rsidRPr="004E55D6">
        <w:t xml:space="preserve"> </w:t>
      </w:r>
      <w:proofErr w:type="spellStart"/>
      <w:r w:rsidRPr="004E55D6">
        <w:t>abstracciones</w:t>
      </w:r>
      <w:proofErr w:type="spellEnd"/>
      <w:r w:rsidRPr="004E55D6">
        <w:t xml:space="preserve"> es la </w:t>
      </w:r>
      <w:proofErr w:type="spellStart"/>
      <w:r w:rsidRPr="004E55D6">
        <w:t>diferenciación</w:t>
      </w:r>
      <w:proofErr w:type="spellEnd"/>
      <w:r w:rsidRPr="004E55D6">
        <w:t xml:space="preserve"> entre </w:t>
      </w:r>
      <w:proofErr w:type="spellStart"/>
      <w:r w:rsidRPr="004E55D6">
        <w:t>el</w:t>
      </w:r>
      <w:proofErr w:type="spellEnd"/>
      <w:r w:rsidRPr="004E55D6">
        <w:t xml:space="preserve"> bien y mal, </w:t>
      </w:r>
      <w:proofErr w:type="spellStart"/>
      <w:r w:rsidRPr="004E55D6">
        <w:t>el</w:t>
      </w:r>
      <w:proofErr w:type="spellEnd"/>
      <w:r w:rsidRPr="004E55D6">
        <w:t xml:space="preserve"> </w:t>
      </w:r>
      <w:proofErr w:type="spellStart"/>
      <w:r w:rsidRPr="004E55D6">
        <w:t>cual</w:t>
      </w:r>
      <w:proofErr w:type="spellEnd"/>
      <w:r w:rsidRPr="004E55D6">
        <w:t xml:space="preserve"> </w:t>
      </w:r>
      <w:proofErr w:type="spellStart"/>
      <w:r w:rsidRPr="004E55D6">
        <w:t>durante</w:t>
      </w:r>
      <w:proofErr w:type="spellEnd"/>
      <w:r w:rsidRPr="004E55D6">
        <w:t xml:space="preserve"> </w:t>
      </w:r>
      <w:proofErr w:type="spellStart"/>
      <w:r w:rsidRPr="004E55D6">
        <w:t>el</w:t>
      </w:r>
      <w:proofErr w:type="spellEnd"/>
      <w:r w:rsidRPr="004E55D6">
        <w:t xml:space="preserve"> </w:t>
      </w:r>
      <w:proofErr w:type="spellStart"/>
      <w:r w:rsidRPr="004E55D6">
        <w:t>segundo</w:t>
      </w:r>
      <w:proofErr w:type="spellEnd"/>
      <w:r w:rsidRPr="004E55D6">
        <w:t xml:space="preserve"> plano </w:t>
      </w:r>
      <w:proofErr w:type="spellStart"/>
      <w:r w:rsidRPr="004E55D6">
        <w:t>desarrolla</w:t>
      </w:r>
      <w:proofErr w:type="spellEnd"/>
      <w:r w:rsidRPr="004E55D6">
        <w:t xml:space="preserve"> un </w:t>
      </w:r>
      <w:proofErr w:type="spellStart"/>
      <w:r w:rsidRPr="004E55D6">
        <w:t>equilibrio</w:t>
      </w:r>
      <w:proofErr w:type="spellEnd"/>
      <w:r w:rsidRPr="004E55D6">
        <w:t xml:space="preserve"> </w:t>
      </w:r>
      <w:proofErr w:type="spellStart"/>
      <w:r w:rsidRPr="004E55D6">
        <w:t>espiritual</w:t>
      </w:r>
      <w:proofErr w:type="spellEnd"/>
      <w:r w:rsidRPr="004E55D6">
        <w:t xml:space="preserve">, </w:t>
      </w:r>
      <w:proofErr w:type="spellStart"/>
      <w:r w:rsidRPr="004E55D6">
        <w:t>mientras</w:t>
      </w:r>
      <w:proofErr w:type="spellEnd"/>
      <w:r w:rsidRPr="004E55D6">
        <w:t xml:space="preserve"> </w:t>
      </w:r>
      <w:proofErr w:type="spellStart"/>
      <w:r w:rsidRPr="004E55D6">
        <w:t>practica</w:t>
      </w:r>
      <w:proofErr w:type="spellEnd"/>
      <w:r w:rsidRPr="004E55D6">
        <w:t xml:space="preserve"> sus puntos de vistas morales al </w:t>
      </w:r>
      <w:proofErr w:type="spellStart"/>
      <w:r w:rsidRPr="004E55D6">
        <w:t>interactuar</w:t>
      </w:r>
      <w:proofErr w:type="spellEnd"/>
      <w:r w:rsidRPr="004E55D6">
        <w:t xml:space="preserve"> con </w:t>
      </w:r>
      <w:proofErr w:type="spellStart"/>
      <w:r w:rsidRPr="004E55D6">
        <w:t>otros</w:t>
      </w:r>
      <w:proofErr w:type="spellEnd"/>
      <w:r w:rsidRPr="004E55D6">
        <w:t>." ("One of these abstractions is the differentiation between good and evil, which during the second plane develops a spiritual balance, while practicing their moral points of view when interacting with others.")</w:t>
      </w:r>
    </w:p>
    <w:p w14:paraId="3D5799E6" w14:textId="77777777" w:rsidR="00E221AF" w:rsidRPr="004E55D6" w:rsidRDefault="00E221AF" w:rsidP="00E221AF">
      <w:r w:rsidRPr="004E55D6">
        <w:t xml:space="preserve">For adolescents, Montessori proposed the </w:t>
      </w:r>
      <w:proofErr w:type="spellStart"/>
      <w:r w:rsidRPr="004E55D6">
        <w:t>Erdkinder</w:t>
      </w:r>
      <w:proofErr w:type="spellEnd"/>
      <w:r w:rsidRPr="004E55D6">
        <w:t xml:space="preserve"> or "land children" model—a farm-based boarding school where young people could experience production and exchange in a real economic context, learn practical skills alongside academic subjects, and develop a sense of social responsibility through meaningful contribution to a community. The source material reflects this focus on adolescent social development: "Durante </w:t>
      </w:r>
      <w:proofErr w:type="spellStart"/>
      <w:r w:rsidRPr="004E55D6">
        <w:t>éste</w:t>
      </w:r>
      <w:proofErr w:type="spellEnd"/>
      <w:r w:rsidRPr="004E55D6">
        <w:t xml:space="preserve"> </w:t>
      </w:r>
      <w:proofErr w:type="spellStart"/>
      <w:r w:rsidRPr="004E55D6">
        <w:t>periodo</w:t>
      </w:r>
      <w:proofErr w:type="spellEnd"/>
      <w:r w:rsidRPr="004E55D6">
        <w:t xml:space="preserve"> </w:t>
      </w:r>
      <w:proofErr w:type="spellStart"/>
      <w:r w:rsidRPr="004E55D6">
        <w:t>él</w:t>
      </w:r>
      <w:proofErr w:type="spellEnd"/>
      <w:r w:rsidRPr="004E55D6">
        <w:t xml:space="preserve"> </w:t>
      </w:r>
      <w:proofErr w:type="spellStart"/>
      <w:r w:rsidRPr="004E55D6">
        <w:t>explora</w:t>
      </w:r>
      <w:proofErr w:type="spellEnd"/>
      <w:r w:rsidRPr="004E55D6">
        <w:t xml:space="preserve"> </w:t>
      </w:r>
      <w:proofErr w:type="spellStart"/>
      <w:r w:rsidRPr="004E55D6">
        <w:t>como</w:t>
      </w:r>
      <w:proofErr w:type="spellEnd"/>
      <w:r w:rsidRPr="004E55D6">
        <w:t xml:space="preserve"> ser </w:t>
      </w:r>
      <w:proofErr w:type="spellStart"/>
      <w:r w:rsidRPr="004E55D6">
        <w:t>socialmente</w:t>
      </w:r>
      <w:proofErr w:type="spellEnd"/>
      <w:r w:rsidRPr="004E55D6">
        <w:t xml:space="preserve"> </w:t>
      </w:r>
      <w:proofErr w:type="spellStart"/>
      <w:r w:rsidRPr="004E55D6">
        <w:t>independiente</w:t>
      </w:r>
      <w:proofErr w:type="spellEnd"/>
      <w:r w:rsidRPr="004E55D6">
        <w:t xml:space="preserve"> y </w:t>
      </w:r>
      <w:proofErr w:type="spellStart"/>
      <w:r w:rsidRPr="004E55D6">
        <w:t>responsable</w:t>
      </w:r>
      <w:proofErr w:type="spellEnd"/>
      <w:r w:rsidRPr="004E55D6">
        <w:t xml:space="preserve">, </w:t>
      </w:r>
      <w:proofErr w:type="spellStart"/>
      <w:r w:rsidRPr="004E55D6">
        <w:t>buscando</w:t>
      </w:r>
      <w:proofErr w:type="spellEnd"/>
      <w:r w:rsidRPr="004E55D6">
        <w:t xml:space="preserve"> la </w:t>
      </w:r>
      <w:proofErr w:type="spellStart"/>
      <w:r w:rsidRPr="004E55D6">
        <w:t>aprobación</w:t>
      </w:r>
      <w:proofErr w:type="spellEnd"/>
      <w:r w:rsidRPr="004E55D6">
        <w:t xml:space="preserve"> de sus </w:t>
      </w:r>
      <w:proofErr w:type="spellStart"/>
      <w:r w:rsidRPr="004E55D6">
        <w:t>semejantes</w:t>
      </w:r>
      <w:proofErr w:type="spellEnd"/>
      <w:r w:rsidRPr="004E55D6">
        <w:t xml:space="preserve">. El </w:t>
      </w:r>
      <w:proofErr w:type="spellStart"/>
      <w:r w:rsidRPr="004E55D6">
        <w:t>adolescente</w:t>
      </w:r>
      <w:proofErr w:type="spellEnd"/>
      <w:r w:rsidRPr="004E55D6">
        <w:t xml:space="preserve"> </w:t>
      </w:r>
      <w:proofErr w:type="spellStart"/>
      <w:r w:rsidRPr="004E55D6">
        <w:t>está</w:t>
      </w:r>
      <w:proofErr w:type="spellEnd"/>
      <w:r w:rsidRPr="004E55D6">
        <w:t xml:space="preserve"> </w:t>
      </w:r>
      <w:proofErr w:type="spellStart"/>
      <w:r w:rsidRPr="004E55D6">
        <w:t>consternado</w:t>
      </w:r>
      <w:proofErr w:type="spellEnd"/>
      <w:r w:rsidRPr="004E55D6">
        <w:t xml:space="preserve"> </w:t>
      </w:r>
      <w:proofErr w:type="spellStart"/>
      <w:r w:rsidRPr="004E55D6">
        <w:t>por</w:t>
      </w:r>
      <w:proofErr w:type="spellEnd"/>
      <w:r w:rsidRPr="004E55D6">
        <w:t xml:space="preserve"> </w:t>
      </w:r>
      <w:proofErr w:type="spellStart"/>
      <w:r w:rsidRPr="004E55D6">
        <w:t>su</w:t>
      </w:r>
      <w:proofErr w:type="spellEnd"/>
      <w:r w:rsidRPr="004E55D6">
        <w:t xml:space="preserve"> </w:t>
      </w:r>
      <w:proofErr w:type="spellStart"/>
      <w:r w:rsidRPr="004E55D6">
        <w:t>lugar</w:t>
      </w:r>
      <w:proofErr w:type="spellEnd"/>
      <w:r w:rsidRPr="004E55D6">
        <w:t xml:space="preserve"> </w:t>
      </w:r>
      <w:proofErr w:type="spellStart"/>
      <w:r w:rsidRPr="004E55D6">
        <w:t>en</w:t>
      </w:r>
      <w:proofErr w:type="spellEnd"/>
      <w:r w:rsidRPr="004E55D6">
        <w:t xml:space="preserve"> la </w:t>
      </w:r>
      <w:proofErr w:type="spellStart"/>
      <w:r w:rsidRPr="004E55D6">
        <w:t>sociedad</w:t>
      </w:r>
      <w:proofErr w:type="spellEnd"/>
      <w:r w:rsidRPr="004E55D6">
        <w:t xml:space="preserve">, </w:t>
      </w:r>
      <w:proofErr w:type="spellStart"/>
      <w:r w:rsidRPr="004E55D6">
        <w:t>nosotros</w:t>
      </w:r>
      <w:proofErr w:type="spellEnd"/>
      <w:r w:rsidRPr="004E55D6">
        <w:t xml:space="preserve"> </w:t>
      </w:r>
      <w:proofErr w:type="spellStart"/>
      <w:r w:rsidRPr="004E55D6">
        <w:t>estamos</w:t>
      </w:r>
      <w:proofErr w:type="spellEnd"/>
      <w:r w:rsidRPr="004E55D6">
        <w:t xml:space="preserve"> para </w:t>
      </w:r>
      <w:proofErr w:type="spellStart"/>
      <w:r w:rsidRPr="004E55D6">
        <w:t>orientarlo</w:t>
      </w:r>
      <w:proofErr w:type="spellEnd"/>
      <w:r w:rsidRPr="004E55D6">
        <w:t xml:space="preserve"> a </w:t>
      </w:r>
      <w:proofErr w:type="spellStart"/>
      <w:r w:rsidRPr="004E55D6">
        <w:t>través</w:t>
      </w:r>
      <w:proofErr w:type="spellEnd"/>
      <w:r w:rsidRPr="004E55D6">
        <w:t xml:space="preserve"> de </w:t>
      </w:r>
      <w:proofErr w:type="spellStart"/>
      <w:r w:rsidRPr="004E55D6">
        <w:t>su</w:t>
      </w:r>
      <w:proofErr w:type="spellEnd"/>
      <w:r w:rsidRPr="004E55D6">
        <w:t xml:space="preserve"> </w:t>
      </w:r>
      <w:proofErr w:type="spellStart"/>
      <w:r w:rsidRPr="004E55D6">
        <w:t>desarrollo</w:t>
      </w:r>
      <w:proofErr w:type="spellEnd"/>
      <w:r w:rsidRPr="004E55D6">
        <w:t xml:space="preserve"> moral, </w:t>
      </w:r>
      <w:proofErr w:type="spellStart"/>
      <w:r w:rsidRPr="004E55D6">
        <w:t>buscando</w:t>
      </w:r>
      <w:proofErr w:type="spellEnd"/>
      <w:r w:rsidRPr="004E55D6">
        <w:t xml:space="preserve"> que se </w:t>
      </w:r>
      <w:proofErr w:type="spellStart"/>
      <w:r w:rsidRPr="004E55D6">
        <w:t>cree</w:t>
      </w:r>
      <w:proofErr w:type="spellEnd"/>
      <w:r w:rsidRPr="004E55D6">
        <w:t xml:space="preserve"> </w:t>
      </w:r>
      <w:proofErr w:type="spellStart"/>
      <w:r w:rsidRPr="004E55D6">
        <w:t>una</w:t>
      </w:r>
      <w:proofErr w:type="spellEnd"/>
      <w:r w:rsidRPr="004E55D6">
        <w:t xml:space="preserve"> persona de </w:t>
      </w:r>
      <w:proofErr w:type="spellStart"/>
      <w:r w:rsidRPr="004E55D6">
        <w:t>consciencia</w:t>
      </w:r>
      <w:proofErr w:type="spellEnd"/>
      <w:r w:rsidRPr="004E55D6">
        <w:t xml:space="preserve">." ("During this </w:t>
      </w:r>
      <w:proofErr w:type="gramStart"/>
      <w:r w:rsidRPr="004E55D6">
        <w:t>period</w:t>
      </w:r>
      <w:proofErr w:type="gramEnd"/>
      <w:r w:rsidRPr="004E55D6">
        <w:t xml:space="preserve"> he explores how to be socially independent and responsible, seeking the approval of his peers. The adolescent is concerned about his place in society, we are here to guide him through his moral development, seeking to create a person of conscience.")</w:t>
      </w:r>
    </w:p>
    <w:p w14:paraId="64B7D037" w14:textId="77777777" w:rsidR="00E221AF" w:rsidRPr="004E55D6" w:rsidRDefault="00E221AF" w:rsidP="00E221AF">
      <w:r w:rsidRPr="004E55D6">
        <w:t>The latter part of the 20th century brought further evolution in Montessori approaches to social development, influenced by developments in psychological research, educational theory, and social changes. Several key shifts can be identified:</w:t>
      </w:r>
    </w:p>
    <w:p w14:paraId="7ABBA8A4" w14:textId="77777777" w:rsidR="00E221AF" w:rsidRPr="004E55D6" w:rsidRDefault="00E221AF" w:rsidP="00E221AF">
      <w:pPr>
        <w:numPr>
          <w:ilvl w:val="0"/>
          <w:numId w:val="539"/>
        </w:numPr>
      </w:pPr>
      <w:r w:rsidRPr="004E55D6">
        <w:rPr>
          <w:b/>
          <w:bCs/>
        </w:rPr>
        <w:t>Greater emphasis on emotional development</w:t>
      </w:r>
      <w:r w:rsidRPr="004E55D6">
        <w:t>: While Montessori had always recognized the importance of emotional well-being, later developments in Montessori education placed greater emphasis on explicitly supporting emotional intelligence and self-regulation as foundations for healthy social development. This shift was influenced by research on attachment theory, emotional intelligence, and the role of emotion in learning and social functioning.</w:t>
      </w:r>
    </w:p>
    <w:p w14:paraId="0C41938B" w14:textId="77777777" w:rsidR="00E221AF" w:rsidRPr="004E55D6" w:rsidRDefault="00E221AF" w:rsidP="00E221AF">
      <w:pPr>
        <w:numPr>
          <w:ilvl w:val="0"/>
          <w:numId w:val="539"/>
        </w:numPr>
      </w:pPr>
      <w:r w:rsidRPr="004E55D6">
        <w:rPr>
          <w:b/>
          <w:bCs/>
        </w:rPr>
        <w:t>Integration of conflict resolution approaches</w:t>
      </w:r>
      <w:r w:rsidRPr="004E55D6">
        <w:t>: As research on conflict resolution and peaceful schools developed in the broader educational community, Montessori environments incorporated more explicit strategies for teaching conflict resolution skills and creating peaceful classrooms. These approaches built on Montessori's existing commitment to peace education while adding specific practices drawn from contemporary research.</w:t>
      </w:r>
    </w:p>
    <w:p w14:paraId="4AC5E7A1" w14:textId="77777777" w:rsidR="00E221AF" w:rsidRPr="004E55D6" w:rsidRDefault="00E221AF" w:rsidP="00E221AF">
      <w:pPr>
        <w:numPr>
          <w:ilvl w:val="0"/>
          <w:numId w:val="539"/>
        </w:numPr>
      </w:pPr>
      <w:r w:rsidRPr="004E55D6">
        <w:rPr>
          <w:b/>
          <w:bCs/>
        </w:rPr>
        <w:lastRenderedPageBreak/>
        <w:t>Increased attention to diversity and inclusion</w:t>
      </w:r>
      <w:r w:rsidRPr="004E55D6">
        <w:t>: As societies became more diverse and awareness of social justice issues grew, Montessori education evolved to address questions of cultural diversity, equity, and inclusion more explicitly. This evolution included more diverse representation in materials, greater attention to culturally responsive teaching practices, and examination of how Montessori environments could better serve children from all cultural backgrounds.</w:t>
      </w:r>
    </w:p>
    <w:p w14:paraId="2553E4CE" w14:textId="77777777" w:rsidR="00E221AF" w:rsidRPr="004E55D6" w:rsidRDefault="00E221AF" w:rsidP="00E221AF">
      <w:pPr>
        <w:numPr>
          <w:ilvl w:val="0"/>
          <w:numId w:val="539"/>
        </w:numPr>
      </w:pPr>
      <w:r w:rsidRPr="004E55D6">
        <w:rPr>
          <w:b/>
          <w:bCs/>
        </w:rPr>
        <w:t>Adaptation to changing family structures</w:t>
      </w:r>
      <w:r w:rsidRPr="004E55D6">
        <w:t>: As family structures diversified beyond the traditional nuclear family model that was predominant in Montessori's time, Montessori education adapted to support children from diverse family structures and to engage with different family configurations in parent education and home-school partnerships.</w:t>
      </w:r>
    </w:p>
    <w:p w14:paraId="1E7D7A18" w14:textId="77777777" w:rsidR="00E221AF" w:rsidRPr="004E55D6" w:rsidRDefault="00E221AF" w:rsidP="00E221AF">
      <w:pPr>
        <w:numPr>
          <w:ilvl w:val="0"/>
          <w:numId w:val="539"/>
        </w:numPr>
      </w:pPr>
      <w:r w:rsidRPr="004E55D6">
        <w:rPr>
          <w:b/>
          <w:bCs/>
        </w:rPr>
        <w:t>Response to technological changes</w:t>
      </w:r>
      <w:r w:rsidRPr="004E55D6">
        <w:t>: The advent of digital technology and social media created new contexts for social interaction and raised new questions about social development in a digital age. Montessori educators have grappled with how to apply Montessori principles to these new social contexts while preserving the emphasis on direct, real-world social engagement.</w:t>
      </w:r>
    </w:p>
    <w:p w14:paraId="4EC1BA97" w14:textId="77777777" w:rsidR="00E221AF" w:rsidRPr="004E55D6" w:rsidRDefault="00E221AF" w:rsidP="00E221AF">
      <w:r w:rsidRPr="004E55D6">
        <w:t>These evolutionary trends have not replaced Montessori's original vision of social development but have expanded and enriched it, allowing for more comprehensive understanding of social development across different domains and contexts.</w:t>
      </w:r>
    </w:p>
    <w:p w14:paraId="792024D1" w14:textId="77777777" w:rsidR="00E221AF" w:rsidRPr="004E55D6" w:rsidRDefault="00E221AF" w:rsidP="00E221AF">
      <w:r w:rsidRPr="004E55D6">
        <w:t>It is worth noting that the evolution of social development concepts in Montessori education has not been without tensions and debates. Questions about the appropriate balance between individual freedom and community needs, between traditional grace and courtesy lessons and newer approaches to social-emotional learning, and between fidelity to Montessori's original vision and adaptation to contemporary social realities continue to animate discussions within the Montessori community. These tensions, however, reflect the vitality of the Montessori approach and its capacity to adapt while maintaining fidelity to core principles.</w:t>
      </w:r>
    </w:p>
    <w:p w14:paraId="613170B1" w14:textId="77777777" w:rsidR="00E221AF" w:rsidRPr="004E55D6" w:rsidRDefault="00E221AF" w:rsidP="00E221AF">
      <w:r w:rsidRPr="004E55D6">
        <w:t>The source material reflects one area of ongoing evolution—the application of Montessori principles in boarding school settings: "Why Boarding is theoretically part of the vision, it aids to help the transition from living in their life with parents, to the independence they will eventually have. There is a need for dynamic moral training, especially since they are living together, they need to practice their relationship with society, and outside of family." This represents both a return to Montessori's original vision for adolescent education and an adaptation of that vision to contemporary contexts.</w:t>
      </w:r>
    </w:p>
    <w:p w14:paraId="40BD1F6D" w14:textId="77777777" w:rsidR="00E221AF" w:rsidRPr="004E55D6" w:rsidRDefault="00E221AF" w:rsidP="00E221AF">
      <w:r w:rsidRPr="004E55D6">
        <w:lastRenderedPageBreak/>
        <w:t>Today, social development in Montessori education represents a synthesis of Montessori's original insights with contemporary understanding of child development, social psychology, and educational best practices. This synthesis continues to evolve as Montessori educators respond to changing social contexts, new research findings, and the diverse needs of children and communities around the world. The fundamental vision, however, remains consistent: to nurture children who are not only academically capable but also socially conscious, emotionally intelligent, and prepared to contribute positively to their communities and the broader society.</w:t>
      </w:r>
    </w:p>
    <w:p w14:paraId="326B6C5E" w14:textId="77777777" w:rsidR="00E221AF" w:rsidRPr="004E55D6" w:rsidRDefault="00E221AF" w:rsidP="000A5326">
      <w:pPr>
        <w:pStyle w:val="Heading3"/>
      </w:pPr>
      <w:r w:rsidRPr="004E55D6">
        <w:t>Key Historical Influences on Montessori's Social Theory</w:t>
      </w:r>
    </w:p>
    <w:p w14:paraId="5E292ED5" w14:textId="77777777" w:rsidR="00E221AF" w:rsidRPr="004E55D6" w:rsidRDefault="00E221AF" w:rsidP="00E221AF">
      <w:r w:rsidRPr="004E55D6">
        <w:t>Maria Montessori's approach to social development did not emerge in isolation but was shaped by various philosophical, scientific, and social influences of her time. Understanding these influences provides important context for her social theory and illuminates the intellectual and cultural foundations of Montessori's approach to social development.</w:t>
      </w:r>
    </w:p>
    <w:p w14:paraId="6CF695AA" w14:textId="77777777" w:rsidR="00E221AF" w:rsidRPr="004E55D6" w:rsidRDefault="00E221AF" w:rsidP="00E221AF">
      <w:r w:rsidRPr="004E55D6">
        <w:t>One of the most significant influences on Montessori's social theory was the progressive political and social climate of late 19th and early 20th century Europe. This was an era of significant social reform movements, including advocacy for women's rights, labor reforms, and improvements in conditions for the poor and marginalized. Montessori herself was involved in these progressive movements, particularly those related to women's rights and child welfare. These experiences shaped her understanding of education as a tool for social transformation and influenced her commitment to creating educational environments that fostered dignity, independence, and social consciousness.</w:t>
      </w:r>
    </w:p>
    <w:p w14:paraId="4AD8975D" w14:textId="77777777" w:rsidR="00E221AF" w:rsidRPr="004E55D6" w:rsidRDefault="00E221AF" w:rsidP="00E221AF">
      <w:r w:rsidRPr="004E55D6">
        <w:t>The scientific positivism prevalent in late 19th-century European intellectual circles also profoundly influenced Montessori's approach. As a physician trained in the empirical methods of observation and experimentation, Montessori brought a scientific mindset to her study of children and their social development. Rather than imposing preconceived notions about how children should behave socially, she observed them carefully in prepared environments and developed her theories based on these observations. This scientific approach led her to recognize patterns in social development that had not previously been articulated and to design environments and approaches that aligned with these natural developmental patterns.</w:t>
      </w:r>
    </w:p>
    <w:p w14:paraId="7233A752" w14:textId="77777777" w:rsidR="00E221AF" w:rsidRPr="004E55D6" w:rsidRDefault="00E221AF" w:rsidP="00E221AF">
      <w:r w:rsidRPr="004E55D6">
        <w:t xml:space="preserve">Philosophical influences on Montessori's social theory included both classical and contemporary thinkers. From classical philosophy, particularly Aristotle, she drew the understanding of humans as inherently social beings whose fulfillment depends on harmonious participation in society. This view is reflected in the source material's assertion that "El ser </w:t>
      </w:r>
      <w:proofErr w:type="spellStart"/>
      <w:r w:rsidRPr="004E55D6">
        <w:t>humano</w:t>
      </w:r>
      <w:proofErr w:type="spellEnd"/>
      <w:r w:rsidRPr="004E55D6">
        <w:t xml:space="preserve"> </w:t>
      </w:r>
      <w:proofErr w:type="spellStart"/>
      <w:r w:rsidRPr="004E55D6">
        <w:t>tiene</w:t>
      </w:r>
      <w:proofErr w:type="spellEnd"/>
      <w:r w:rsidRPr="004E55D6">
        <w:t xml:space="preserve"> </w:t>
      </w:r>
      <w:proofErr w:type="spellStart"/>
      <w:r w:rsidRPr="004E55D6">
        <w:t>una</w:t>
      </w:r>
      <w:proofErr w:type="spellEnd"/>
      <w:r w:rsidRPr="004E55D6">
        <w:t xml:space="preserve"> </w:t>
      </w:r>
      <w:proofErr w:type="spellStart"/>
      <w:r w:rsidRPr="004E55D6">
        <w:t>necesidad</w:t>
      </w:r>
      <w:proofErr w:type="spellEnd"/>
      <w:r w:rsidRPr="004E55D6">
        <w:t xml:space="preserve"> y </w:t>
      </w:r>
      <w:proofErr w:type="spellStart"/>
      <w:r w:rsidRPr="004E55D6">
        <w:t>tendencia</w:t>
      </w:r>
      <w:proofErr w:type="spellEnd"/>
      <w:r w:rsidRPr="004E55D6">
        <w:t xml:space="preserve"> a ser un </w:t>
      </w:r>
      <w:proofErr w:type="spellStart"/>
      <w:r w:rsidRPr="004E55D6">
        <w:t>ente</w:t>
      </w:r>
      <w:proofErr w:type="spellEnd"/>
      <w:r w:rsidRPr="004E55D6">
        <w:t xml:space="preserve"> social" ("The human </w:t>
      </w:r>
      <w:r w:rsidRPr="004E55D6">
        <w:lastRenderedPageBreak/>
        <w:t>being has a need and tendency to be a social entity"), echoing Aristotle's famous description of humans as "political animals" naturally inclined toward social life.</w:t>
      </w:r>
    </w:p>
    <w:p w14:paraId="42A6DB24" w14:textId="77777777" w:rsidR="00E221AF" w:rsidRPr="004E55D6" w:rsidRDefault="00E221AF" w:rsidP="00E221AF">
      <w:r w:rsidRPr="004E55D6">
        <w:t>From more contemporary philosophers, particularly those associated with pragmatism and progressivism like John Dewey, Montessori drew inspiration for her emphasis on learning through experience, community life as an educational context, and education as preparation for democratic citizenship. While Montessori and Dewey differed in many aspects of their educational approaches, they shared a commitment to education as a means of social reform and to the school as a microcosm of society where children could develop the skills and dispositions needed for social participation.</w:t>
      </w:r>
    </w:p>
    <w:p w14:paraId="1631D2B7" w14:textId="77777777" w:rsidR="00E221AF" w:rsidRPr="004E55D6" w:rsidRDefault="00E221AF" w:rsidP="00E221AF">
      <w:r w:rsidRPr="004E55D6">
        <w:t xml:space="preserve">Religious and spiritual influences also shaped Montessori's social theory. Though her approach was scientific and secular in its methodology, it was informed by spiritual values drawn from her Catholic upbringing and from her later engagement with Theosophy and other spiritual traditions. These influences are evident in her emphasis on the dignity of the child, the spiritual dimensions of human development, and the </w:t>
      </w:r>
      <w:proofErr w:type="gramStart"/>
      <w:r w:rsidRPr="004E55D6">
        <w:t>ultimate goal</w:t>
      </w:r>
      <w:proofErr w:type="gramEnd"/>
      <w:r w:rsidRPr="004E55D6">
        <w:t xml:space="preserve"> of creating a more peaceful and harmonious world. The source material reflects this spiritual dimension in </w:t>
      </w:r>
      <w:proofErr w:type="gramStart"/>
      <w:r w:rsidRPr="004E55D6">
        <w:t>references</w:t>
      </w:r>
      <w:proofErr w:type="gramEnd"/>
      <w:r w:rsidRPr="004E55D6">
        <w:t xml:space="preserve"> to "</w:t>
      </w:r>
      <w:proofErr w:type="spellStart"/>
      <w:r w:rsidRPr="004E55D6">
        <w:t>equilibrio</w:t>
      </w:r>
      <w:proofErr w:type="spellEnd"/>
      <w:r w:rsidRPr="004E55D6">
        <w:t xml:space="preserve"> </w:t>
      </w:r>
      <w:proofErr w:type="spellStart"/>
      <w:r w:rsidRPr="004E55D6">
        <w:t>espiritual</w:t>
      </w:r>
      <w:proofErr w:type="spellEnd"/>
      <w:r w:rsidRPr="004E55D6">
        <w:t xml:space="preserve">" ("spiritual balance") and the development of a "persona de </w:t>
      </w:r>
      <w:proofErr w:type="spellStart"/>
      <w:r w:rsidRPr="004E55D6">
        <w:t>consciencia</w:t>
      </w:r>
      <w:proofErr w:type="spellEnd"/>
      <w:r w:rsidRPr="004E55D6">
        <w:t>" ("person of conscience").</w:t>
      </w:r>
    </w:p>
    <w:p w14:paraId="106D79C5" w14:textId="77777777" w:rsidR="00E221AF" w:rsidRPr="004E55D6" w:rsidRDefault="00E221AF" w:rsidP="00E221AF">
      <w:r w:rsidRPr="004E55D6">
        <w:t xml:space="preserve">Psychological influences on Montessori's social theory included the emerging field of developmental psychology. While Montessori often disagreed with contemporary psychologists on specific points, her work both drew from and contributed to the growing understanding of child development in the early 20th century. Her recognition of distinct stages or "planes" of development, each with characteristic social needs and tendencies, represented a significant contribution to developmental theory. The source material clearly reflects this developmental perspective: "La </w:t>
      </w:r>
      <w:proofErr w:type="spellStart"/>
      <w:r w:rsidRPr="004E55D6">
        <w:t>socialización</w:t>
      </w:r>
      <w:proofErr w:type="spellEnd"/>
      <w:r w:rsidRPr="004E55D6">
        <w:t xml:space="preserve"> del hombre se </w:t>
      </w:r>
      <w:proofErr w:type="spellStart"/>
      <w:r w:rsidRPr="004E55D6">
        <w:t>desarrolla</w:t>
      </w:r>
      <w:proofErr w:type="spellEnd"/>
      <w:r w:rsidRPr="004E55D6">
        <w:t xml:space="preserve"> junto con </w:t>
      </w:r>
      <w:proofErr w:type="spellStart"/>
      <w:r w:rsidRPr="004E55D6">
        <w:t>él</w:t>
      </w:r>
      <w:proofErr w:type="spellEnd"/>
      <w:r w:rsidRPr="004E55D6">
        <w:t xml:space="preserve">, </w:t>
      </w:r>
      <w:proofErr w:type="spellStart"/>
      <w:r w:rsidRPr="004E55D6">
        <w:t>siendo</w:t>
      </w:r>
      <w:proofErr w:type="spellEnd"/>
      <w:r w:rsidRPr="004E55D6">
        <w:t xml:space="preserve"> </w:t>
      </w:r>
      <w:proofErr w:type="spellStart"/>
      <w:r w:rsidRPr="004E55D6">
        <w:t>el</w:t>
      </w:r>
      <w:proofErr w:type="spellEnd"/>
      <w:r w:rsidRPr="004E55D6">
        <w:t xml:space="preserve"> </w:t>
      </w:r>
      <w:proofErr w:type="spellStart"/>
      <w:r w:rsidRPr="004E55D6">
        <w:t>gregarismo</w:t>
      </w:r>
      <w:proofErr w:type="spellEnd"/>
      <w:r w:rsidRPr="004E55D6">
        <w:t xml:space="preserve"> </w:t>
      </w:r>
      <w:proofErr w:type="spellStart"/>
      <w:r w:rsidRPr="004E55D6">
        <w:t>una</w:t>
      </w:r>
      <w:proofErr w:type="spellEnd"/>
      <w:r w:rsidRPr="004E55D6">
        <w:t xml:space="preserve"> </w:t>
      </w:r>
      <w:proofErr w:type="spellStart"/>
      <w:r w:rsidRPr="004E55D6">
        <w:t>característica</w:t>
      </w:r>
      <w:proofErr w:type="spellEnd"/>
      <w:r w:rsidRPr="004E55D6">
        <w:t xml:space="preserve"> notable del </w:t>
      </w:r>
      <w:proofErr w:type="spellStart"/>
      <w:r w:rsidRPr="004E55D6">
        <w:t>segundo</w:t>
      </w:r>
      <w:proofErr w:type="spellEnd"/>
      <w:r w:rsidRPr="004E55D6">
        <w:t xml:space="preserve"> plano de </w:t>
      </w:r>
      <w:proofErr w:type="spellStart"/>
      <w:r w:rsidRPr="004E55D6">
        <w:t>desarrollo</w:t>
      </w:r>
      <w:proofErr w:type="spellEnd"/>
      <w:r w:rsidRPr="004E55D6">
        <w:t xml:space="preserve">, que </w:t>
      </w:r>
      <w:proofErr w:type="spellStart"/>
      <w:r w:rsidRPr="004E55D6">
        <w:t>evoluciona</w:t>
      </w:r>
      <w:proofErr w:type="spellEnd"/>
      <w:r w:rsidRPr="004E55D6">
        <w:t xml:space="preserve"> a ser </w:t>
      </w:r>
      <w:proofErr w:type="spellStart"/>
      <w:r w:rsidRPr="004E55D6">
        <w:t>una</w:t>
      </w:r>
      <w:proofErr w:type="spellEnd"/>
      <w:r w:rsidRPr="004E55D6">
        <w:t xml:space="preserve"> </w:t>
      </w:r>
      <w:proofErr w:type="spellStart"/>
      <w:r w:rsidRPr="004E55D6">
        <w:t>característica</w:t>
      </w:r>
      <w:proofErr w:type="spellEnd"/>
      <w:r w:rsidRPr="004E55D6">
        <w:t xml:space="preserve"> </w:t>
      </w:r>
      <w:proofErr w:type="spellStart"/>
      <w:r w:rsidRPr="004E55D6">
        <w:t>básica</w:t>
      </w:r>
      <w:proofErr w:type="spellEnd"/>
      <w:r w:rsidRPr="004E55D6">
        <w:t xml:space="preserve"> del </w:t>
      </w:r>
      <w:proofErr w:type="spellStart"/>
      <w:r w:rsidRPr="004E55D6">
        <w:t>tercer</w:t>
      </w:r>
      <w:proofErr w:type="spellEnd"/>
      <w:r w:rsidRPr="004E55D6">
        <w:t xml:space="preserve"> plano." ("The socialization of man develops along with him, gregariousness being a notable characteristic of the second plane of development, which evolves to be a basic characteristic of the third plane.")</w:t>
      </w:r>
    </w:p>
    <w:p w14:paraId="52E53263" w14:textId="77777777" w:rsidR="00E221AF" w:rsidRPr="004E55D6" w:rsidRDefault="00E221AF" w:rsidP="00E221AF">
      <w:r w:rsidRPr="004E55D6">
        <w:t xml:space="preserve">Anthropological influences also shaped Montessori's social theory, particularly her understanding of human cultural evolution and the role of education in cultural transmission. Montessori was influenced by contemporary anthropological theories that saw human history as </w:t>
      </w:r>
      <w:proofErr w:type="gramStart"/>
      <w:r w:rsidRPr="004E55D6">
        <w:t>a progression</w:t>
      </w:r>
      <w:proofErr w:type="gramEnd"/>
      <w:r w:rsidRPr="004E55D6">
        <w:t xml:space="preserve"> from primitive to more advanced forms of civilization. While some aspects of these theories are now contested, Montessori's recognition of the role of culture in human development and her emphasis on helping children understand their place in the broader human story continue to inform </w:t>
      </w:r>
      <w:proofErr w:type="gramStart"/>
      <w:r w:rsidRPr="004E55D6">
        <w:t>Montessori</w:t>
      </w:r>
      <w:proofErr w:type="gramEnd"/>
      <w:r w:rsidRPr="004E55D6">
        <w:t xml:space="preserve"> approaches to social development.</w:t>
      </w:r>
    </w:p>
    <w:p w14:paraId="3DCAE62B" w14:textId="77777777" w:rsidR="00E221AF" w:rsidRPr="004E55D6" w:rsidRDefault="00E221AF" w:rsidP="00E221AF">
      <w:r w:rsidRPr="004E55D6">
        <w:lastRenderedPageBreak/>
        <w:t xml:space="preserve">Educational influences on Montessori's social theory included both predecessors she admired and contemporaries with whom she engaged. From Jean-Marc-Gaspard </w:t>
      </w:r>
      <w:proofErr w:type="spellStart"/>
      <w:r w:rsidRPr="004E55D6">
        <w:t>Itard</w:t>
      </w:r>
      <w:proofErr w:type="spellEnd"/>
      <w:r w:rsidRPr="004E55D6">
        <w:t xml:space="preserve"> and Édouard Séguin, pioneers in the education of children with disabilities, she drew inspiration for her emphasis on observation, individualized approach, and the creation of specialized materials to support development. From Friedrich Froebel, originator of the kindergarten concept, she drew the understanding of play and activity as vehicles for learning, though she critiqued aspects of his approach as too fantasy-based and not sufficiently </w:t>
      </w:r>
      <w:proofErr w:type="gramStart"/>
      <w:r w:rsidRPr="004E55D6">
        <w:t>grounded in reality</w:t>
      </w:r>
      <w:proofErr w:type="gramEnd"/>
      <w:r w:rsidRPr="004E55D6">
        <w:t>.</w:t>
      </w:r>
    </w:p>
    <w:p w14:paraId="2BECD02C" w14:textId="77777777" w:rsidR="00E221AF" w:rsidRPr="004E55D6" w:rsidRDefault="00E221AF" w:rsidP="00E221AF">
      <w:r w:rsidRPr="004E55D6">
        <w:t>It is also important to note the influence of Montessori's experience as a woman in a male-dominated profession and society. As one of Italy's first female physicians, Montessori experienced firsthand the restrictions and prejudices faced by women in her era. These experiences likely contributed to her emphasis on independence, dignity, and self-determination in education, as well as her vision of education as a means of promoting greater equity and justice in society.</w:t>
      </w:r>
    </w:p>
    <w:p w14:paraId="36FAE594" w14:textId="77777777" w:rsidR="00E221AF" w:rsidRPr="004E55D6" w:rsidRDefault="00E221AF" w:rsidP="00E221AF">
      <w:r w:rsidRPr="004E55D6">
        <w:t xml:space="preserve">The specific historical context of Montessori's work, particularly the two World Wars that occurred during her lifetime, profoundly shaped her social vision. The devastation of these conflicts led her to emphasize education for peace as the </w:t>
      </w:r>
      <w:proofErr w:type="gramStart"/>
      <w:r w:rsidRPr="004E55D6">
        <w:t>ultimate goal</w:t>
      </w:r>
      <w:proofErr w:type="gramEnd"/>
      <w:r w:rsidRPr="004E55D6">
        <w:t xml:space="preserve"> of her method. As she wrote in "Education and Peace": "Preventing conflicts is the work of politics; establishing peace is the work of education." This commitment to peace education became increasingly central to her work in the latter part of her career and remains a defining aspect of Montessori education today.</w:t>
      </w:r>
    </w:p>
    <w:p w14:paraId="52461E14" w14:textId="77777777" w:rsidR="00E221AF" w:rsidRPr="004E55D6" w:rsidRDefault="00E221AF" w:rsidP="00E221AF">
      <w:r w:rsidRPr="004E55D6">
        <w:t xml:space="preserve">Finally, it is worth noting the influence of Montessori's own experiences working with children, which continuously informed and refined her social theory. From her early work with children in psychiatric institutions, to the first Casa </w:t>
      </w:r>
      <w:proofErr w:type="spellStart"/>
      <w:r w:rsidRPr="004E55D6">
        <w:t>dei</w:t>
      </w:r>
      <w:proofErr w:type="spellEnd"/>
      <w:r w:rsidRPr="004E55D6">
        <w:t xml:space="preserve"> Bambini in San Lorenzo, to her later development of elementary and adolescent programs, Montessori's direct observations of children in different contexts shaped her understanding of social development and led to ongoing refinement of her approach.</w:t>
      </w:r>
    </w:p>
    <w:p w14:paraId="66FCD1C2" w14:textId="77777777" w:rsidR="00E221AF" w:rsidRPr="004E55D6" w:rsidRDefault="00E221AF" w:rsidP="00E221AF">
      <w:r w:rsidRPr="004E55D6">
        <w:t xml:space="preserve">These diverse influences converged in Montessori's distinctive approach to social </w:t>
      </w:r>
      <w:proofErr w:type="gramStart"/>
      <w:r w:rsidRPr="004E55D6">
        <w:t>development—</w:t>
      </w:r>
      <w:proofErr w:type="gramEnd"/>
      <w:r w:rsidRPr="004E55D6">
        <w:t>one that was scientific in its methodology but humanistic in its values, empirical in its foundations but idealistic in its aspirations, individualized in its approach but communal in its goals. This synthesis continues to define Montessori approaches to social development today, making them both rigorous and humane, practical and visionary, attentive to individual development and committed to social harmony and peace.</w:t>
      </w:r>
    </w:p>
    <w:p w14:paraId="0C080048" w14:textId="77777777" w:rsidR="00E221AF" w:rsidRPr="004E55D6" w:rsidRDefault="00E221AF" w:rsidP="000A5326">
      <w:pPr>
        <w:pStyle w:val="Heading2"/>
      </w:pPr>
      <w:r w:rsidRPr="004E55D6">
        <w:lastRenderedPageBreak/>
        <w:t>Philosophical Underpinnings of Social Development in Montessori</w:t>
      </w:r>
    </w:p>
    <w:p w14:paraId="29FF86DA" w14:textId="77777777" w:rsidR="00E221AF" w:rsidRPr="004E55D6" w:rsidRDefault="00E221AF" w:rsidP="000A5326">
      <w:pPr>
        <w:pStyle w:val="Heading3"/>
      </w:pPr>
      <w:r w:rsidRPr="004E55D6">
        <w:t>The Child as a Social Being</w:t>
      </w:r>
    </w:p>
    <w:p w14:paraId="4AE5119E" w14:textId="77777777" w:rsidR="00E221AF" w:rsidRPr="004E55D6" w:rsidRDefault="00E221AF" w:rsidP="00E221AF">
      <w:r w:rsidRPr="004E55D6">
        <w:t>The Montessori approach to social development is grounded in a fundamental understanding of the child as inherently social—not merely an individual who must be taught social skills, but a being with an innate tendency toward social connection and participation. This philosophical understanding shapes every aspect of how Montessori environments are structured and how social development is supported within them.</w:t>
      </w:r>
    </w:p>
    <w:p w14:paraId="50E1AB9F" w14:textId="77777777" w:rsidR="00E221AF" w:rsidRPr="004E55D6" w:rsidRDefault="00E221AF" w:rsidP="00E221AF">
      <w:r w:rsidRPr="004E55D6">
        <w:t xml:space="preserve">From the source material, we find a clear articulation of this principle: "El ser </w:t>
      </w:r>
      <w:proofErr w:type="spellStart"/>
      <w:r w:rsidRPr="004E55D6">
        <w:t>humano</w:t>
      </w:r>
      <w:proofErr w:type="spellEnd"/>
      <w:r w:rsidRPr="004E55D6">
        <w:t xml:space="preserve"> </w:t>
      </w:r>
      <w:proofErr w:type="spellStart"/>
      <w:r w:rsidRPr="004E55D6">
        <w:t>tiene</w:t>
      </w:r>
      <w:proofErr w:type="spellEnd"/>
      <w:r w:rsidRPr="004E55D6">
        <w:t xml:space="preserve"> </w:t>
      </w:r>
      <w:proofErr w:type="spellStart"/>
      <w:r w:rsidRPr="004E55D6">
        <w:t>una</w:t>
      </w:r>
      <w:proofErr w:type="spellEnd"/>
      <w:r w:rsidRPr="004E55D6">
        <w:t xml:space="preserve"> </w:t>
      </w:r>
      <w:proofErr w:type="spellStart"/>
      <w:r w:rsidRPr="004E55D6">
        <w:t>necesidad</w:t>
      </w:r>
      <w:proofErr w:type="spellEnd"/>
      <w:r w:rsidRPr="004E55D6">
        <w:t xml:space="preserve"> y </w:t>
      </w:r>
      <w:proofErr w:type="spellStart"/>
      <w:r w:rsidRPr="004E55D6">
        <w:t>tendencia</w:t>
      </w:r>
      <w:proofErr w:type="spellEnd"/>
      <w:r w:rsidRPr="004E55D6">
        <w:t xml:space="preserve"> a ser un </w:t>
      </w:r>
      <w:proofErr w:type="spellStart"/>
      <w:r w:rsidRPr="004E55D6">
        <w:t>ente</w:t>
      </w:r>
      <w:proofErr w:type="spellEnd"/>
      <w:r w:rsidRPr="004E55D6">
        <w:t xml:space="preserve"> social, </w:t>
      </w:r>
      <w:proofErr w:type="spellStart"/>
      <w:r w:rsidRPr="004E55D6">
        <w:t>siendo</w:t>
      </w:r>
      <w:proofErr w:type="spellEnd"/>
      <w:r w:rsidRPr="004E55D6">
        <w:t xml:space="preserve"> </w:t>
      </w:r>
      <w:proofErr w:type="spellStart"/>
      <w:r w:rsidRPr="004E55D6">
        <w:t>éste</w:t>
      </w:r>
      <w:proofErr w:type="spellEnd"/>
      <w:r w:rsidRPr="004E55D6">
        <w:t xml:space="preserve"> un pilar </w:t>
      </w:r>
      <w:proofErr w:type="spellStart"/>
      <w:r w:rsidRPr="004E55D6">
        <w:t>esencial</w:t>
      </w:r>
      <w:proofErr w:type="spellEnd"/>
      <w:r w:rsidRPr="004E55D6">
        <w:t xml:space="preserve"> para la </w:t>
      </w:r>
      <w:proofErr w:type="spellStart"/>
      <w:r w:rsidRPr="004E55D6">
        <w:t>convivencia</w:t>
      </w:r>
      <w:proofErr w:type="spellEnd"/>
      <w:r w:rsidRPr="004E55D6">
        <w:t xml:space="preserve"> </w:t>
      </w:r>
      <w:proofErr w:type="spellStart"/>
      <w:r w:rsidRPr="004E55D6">
        <w:t>en</w:t>
      </w:r>
      <w:proofErr w:type="spellEnd"/>
      <w:r w:rsidRPr="004E55D6">
        <w:t xml:space="preserve"> </w:t>
      </w:r>
      <w:proofErr w:type="spellStart"/>
      <w:r w:rsidRPr="004E55D6">
        <w:t>sociedad</w:t>
      </w:r>
      <w:proofErr w:type="spellEnd"/>
      <w:r w:rsidRPr="004E55D6">
        <w:t xml:space="preserve">, y para </w:t>
      </w:r>
      <w:proofErr w:type="spellStart"/>
      <w:r w:rsidRPr="004E55D6">
        <w:t>su</w:t>
      </w:r>
      <w:proofErr w:type="spellEnd"/>
      <w:r w:rsidRPr="004E55D6">
        <w:t xml:space="preserve"> </w:t>
      </w:r>
      <w:proofErr w:type="spellStart"/>
      <w:r w:rsidRPr="004E55D6">
        <w:t>desarrollo</w:t>
      </w:r>
      <w:proofErr w:type="spellEnd"/>
      <w:r w:rsidRPr="004E55D6">
        <w:t xml:space="preserve"> </w:t>
      </w:r>
      <w:proofErr w:type="spellStart"/>
      <w:r w:rsidRPr="004E55D6">
        <w:t>idóneo</w:t>
      </w:r>
      <w:proofErr w:type="spellEnd"/>
      <w:r w:rsidRPr="004E55D6">
        <w:t>." ("The human being has a need and tendency to be a social entity, this being an essential pillar for coexistence in society and for their ideal development.") This statement captures the dual nature of sociality in Montessori philosophy—it is both a "need" (</w:t>
      </w:r>
      <w:proofErr w:type="spellStart"/>
      <w:r w:rsidRPr="004E55D6">
        <w:t>necesidad</w:t>
      </w:r>
      <w:proofErr w:type="spellEnd"/>
      <w:r w:rsidRPr="004E55D6">
        <w:t>) and a "tendency" (</w:t>
      </w:r>
      <w:proofErr w:type="spellStart"/>
      <w:r w:rsidRPr="004E55D6">
        <w:t>tendencia</w:t>
      </w:r>
      <w:proofErr w:type="spellEnd"/>
      <w:r w:rsidRPr="004E55D6">
        <w:t>), suggesting that social connection is both essential for human fulfillment and a natural inclination that emerges spontaneously under the right conditions.</w:t>
      </w:r>
    </w:p>
    <w:p w14:paraId="7C81C8B3" w14:textId="77777777" w:rsidR="00E221AF" w:rsidRPr="004E55D6" w:rsidRDefault="00E221AF" w:rsidP="00E221AF">
      <w:r w:rsidRPr="004E55D6">
        <w:t>This understanding of the child as inherently social represents a departure from educational philosophies that view children as primarily isolated individuals who must be explicitly taught social skills or who naturally progress from egocentrism to sociality in a linear fashion. Instead, Montessori observed that children, from their earliest years, demonstrate interest in and connection with others, though the manifestation of this social nature evolves throughout development.</w:t>
      </w:r>
    </w:p>
    <w:p w14:paraId="19FD8858" w14:textId="77777777" w:rsidR="00E221AF" w:rsidRPr="004E55D6" w:rsidRDefault="00E221AF" w:rsidP="00E221AF">
      <w:r w:rsidRPr="004E55D6">
        <w:t xml:space="preserve">The source material reflects this developmental perspective on social tendencies: "La </w:t>
      </w:r>
      <w:proofErr w:type="spellStart"/>
      <w:r w:rsidRPr="004E55D6">
        <w:t>socialización</w:t>
      </w:r>
      <w:proofErr w:type="spellEnd"/>
      <w:r w:rsidRPr="004E55D6">
        <w:t xml:space="preserve"> del hombre se </w:t>
      </w:r>
      <w:proofErr w:type="spellStart"/>
      <w:r w:rsidRPr="004E55D6">
        <w:t>desarrolla</w:t>
      </w:r>
      <w:proofErr w:type="spellEnd"/>
      <w:r w:rsidRPr="004E55D6">
        <w:t xml:space="preserve"> junto con </w:t>
      </w:r>
      <w:proofErr w:type="spellStart"/>
      <w:r w:rsidRPr="004E55D6">
        <w:t>él</w:t>
      </w:r>
      <w:proofErr w:type="spellEnd"/>
      <w:r w:rsidRPr="004E55D6">
        <w:t xml:space="preserve">, </w:t>
      </w:r>
      <w:proofErr w:type="spellStart"/>
      <w:r w:rsidRPr="004E55D6">
        <w:t>siendo</w:t>
      </w:r>
      <w:proofErr w:type="spellEnd"/>
      <w:r w:rsidRPr="004E55D6">
        <w:t xml:space="preserve"> </w:t>
      </w:r>
      <w:proofErr w:type="spellStart"/>
      <w:r w:rsidRPr="004E55D6">
        <w:t>el</w:t>
      </w:r>
      <w:proofErr w:type="spellEnd"/>
      <w:r w:rsidRPr="004E55D6">
        <w:t xml:space="preserve"> </w:t>
      </w:r>
      <w:proofErr w:type="spellStart"/>
      <w:r w:rsidRPr="004E55D6">
        <w:t>gregarismo</w:t>
      </w:r>
      <w:proofErr w:type="spellEnd"/>
      <w:r w:rsidRPr="004E55D6">
        <w:t xml:space="preserve"> </w:t>
      </w:r>
      <w:proofErr w:type="spellStart"/>
      <w:r w:rsidRPr="004E55D6">
        <w:t>una</w:t>
      </w:r>
      <w:proofErr w:type="spellEnd"/>
      <w:r w:rsidRPr="004E55D6">
        <w:t xml:space="preserve"> </w:t>
      </w:r>
      <w:proofErr w:type="spellStart"/>
      <w:r w:rsidRPr="004E55D6">
        <w:t>característica</w:t>
      </w:r>
      <w:proofErr w:type="spellEnd"/>
      <w:r w:rsidRPr="004E55D6">
        <w:t xml:space="preserve"> notable del </w:t>
      </w:r>
      <w:proofErr w:type="spellStart"/>
      <w:r w:rsidRPr="004E55D6">
        <w:t>segundo</w:t>
      </w:r>
      <w:proofErr w:type="spellEnd"/>
      <w:r w:rsidRPr="004E55D6">
        <w:t xml:space="preserve"> plano de </w:t>
      </w:r>
      <w:proofErr w:type="spellStart"/>
      <w:r w:rsidRPr="004E55D6">
        <w:t>desarrollo</w:t>
      </w:r>
      <w:proofErr w:type="spellEnd"/>
      <w:r w:rsidRPr="004E55D6">
        <w:t xml:space="preserve">, que </w:t>
      </w:r>
      <w:proofErr w:type="spellStart"/>
      <w:r w:rsidRPr="004E55D6">
        <w:t>evoluciona</w:t>
      </w:r>
      <w:proofErr w:type="spellEnd"/>
      <w:r w:rsidRPr="004E55D6">
        <w:t xml:space="preserve"> a ser </w:t>
      </w:r>
      <w:proofErr w:type="spellStart"/>
      <w:r w:rsidRPr="004E55D6">
        <w:t>una</w:t>
      </w:r>
      <w:proofErr w:type="spellEnd"/>
      <w:r w:rsidRPr="004E55D6">
        <w:t xml:space="preserve"> </w:t>
      </w:r>
      <w:proofErr w:type="spellStart"/>
      <w:r w:rsidRPr="004E55D6">
        <w:t>característica</w:t>
      </w:r>
      <w:proofErr w:type="spellEnd"/>
      <w:r w:rsidRPr="004E55D6">
        <w:t xml:space="preserve"> </w:t>
      </w:r>
      <w:proofErr w:type="spellStart"/>
      <w:r w:rsidRPr="004E55D6">
        <w:t>básica</w:t>
      </w:r>
      <w:proofErr w:type="spellEnd"/>
      <w:r w:rsidRPr="004E55D6">
        <w:t xml:space="preserve"> del </w:t>
      </w:r>
      <w:proofErr w:type="spellStart"/>
      <w:r w:rsidRPr="004E55D6">
        <w:t>tercer</w:t>
      </w:r>
      <w:proofErr w:type="spellEnd"/>
      <w:r w:rsidRPr="004E55D6">
        <w:t xml:space="preserve"> plano." ("The socialization of man develops along with him, gregariousness being a notable characteristic of the second plane of development, which evolves to be a basic characteristic of the third plane.") This indicates that while sociality is always present, it manifests differently at different developmental stages—</w:t>
      </w:r>
      <w:proofErr w:type="gramStart"/>
      <w:r w:rsidRPr="004E55D6">
        <w:t>from the more observational social interest of the young child,</w:t>
      </w:r>
      <w:proofErr w:type="gramEnd"/>
      <w:r w:rsidRPr="004E55D6">
        <w:t xml:space="preserve"> to the gregarious peer orientation of the elementary years, to the heightened social consciousness of adolescence.</w:t>
      </w:r>
    </w:p>
    <w:p w14:paraId="2E6461A0" w14:textId="77777777" w:rsidR="00E221AF" w:rsidRPr="004E55D6" w:rsidRDefault="00E221AF" w:rsidP="00E221AF">
      <w:r w:rsidRPr="004E55D6">
        <w:t>This understanding of the child as a social being has several important implications for Montessori practice:</w:t>
      </w:r>
    </w:p>
    <w:p w14:paraId="5C01FFCE" w14:textId="77777777" w:rsidR="00E221AF" w:rsidRPr="004E55D6" w:rsidRDefault="00E221AF" w:rsidP="00E221AF">
      <w:pPr>
        <w:numPr>
          <w:ilvl w:val="0"/>
          <w:numId w:val="540"/>
        </w:numPr>
      </w:pPr>
      <w:r w:rsidRPr="004E55D6">
        <w:rPr>
          <w:b/>
          <w:bCs/>
        </w:rPr>
        <w:t>Social development is integrated, not separate</w:t>
      </w:r>
      <w:r w:rsidRPr="004E55D6">
        <w:t xml:space="preserve">: Rather than treating social skills as a separate curriculum area, Montessori environments integrate social </w:t>
      </w:r>
      <w:r w:rsidRPr="004E55D6">
        <w:lastRenderedPageBreak/>
        <w:t xml:space="preserve">development into all aspects of the child's experience. Every interaction, activity, and environmental feature is designed with awareness of its social implications. As the source material states: "Nuestro </w:t>
      </w:r>
      <w:proofErr w:type="spellStart"/>
      <w:r w:rsidRPr="004E55D6">
        <w:t>trabajo</w:t>
      </w:r>
      <w:proofErr w:type="spellEnd"/>
      <w:r w:rsidRPr="004E55D6">
        <w:t xml:space="preserve"> de </w:t>
      </w:r>
      <w:proofErr w:type="spellStart"/>
      <w:r w:rsidRPr="004E55D6">
        <w:t>crear</w:t>
      </w:r>
      <w:proofErr w:type="spellEnd"/>
      <w:r w:rsidRPr="004E55D6">
        <w:t xml:space="preserve"> un </w:t>
      </w:r>
      <w:proofErr w:type="spellStart"/>
      <w:r w:rsidRPr="004E55D6">
        <w:t>ambiente</w:t>
      </w:r>
      <w:proofErr w:type="spellEnd"/>
      <w:r w:rsidRPr="004E55D6">
        <w:t xml:space="preserve"> </w:t>
      </w:r>
      <w:proofErr w:type="spellStart"/>
      <w:r w:rsidRPr="004E55D6">
        <w:t>seguro</w:t>
      </w:r>
      <w:proofErr w:type="spellEnd"/>
      <w:r w:rsidRPr="004E55D6">
        <w:t xml:space="preserve">, </w:t>
      </w:r>
      <w:proofErr w:type="spellStart"/>
      <w:r w:rsidRPr="004E55D6">
        <w:t>grato</w:t>
      </w:r>
      <w:proofErr w:type="spellEnd"/>
      <w:r w:rsidRPr="004E55D6">
        <w:t xml:space="preserve"> y </w:t>
      </w:r>
      <w:proofErr w:type="spellStart"/>
      <w:r w:rsidRPr="004E55D6">
        <w:t>cortés</w:t>
      </w:r>
      <w:proofErr w:type="spellEnd"/>
      <w:r w:rsidRPr="004E55D6">
        <w:t xml:space="preserve">, </w:t>
      </w:r>
      <w:proofErr w:type="spellStart"/>
      <w:r w:rsidRPr="004E55D6">
        <w:t>inicia</w:t>
      </w:r>
      <w:proofErr w:type="spellEnd"/>
      <w:r w:rsidRPr="004E55D6">
        <w:t xml:space="preserve"> </w:t>
      </w:r>
      <w:proofErr w:type="spellStart"/>
      <w:r w:rsidRPr="004E55D6">
        <w:t>desde</w:t>
      </w:r>
      <w:proofErr w:type="spellEnd"/>
      <w:r w:rsidRPr="004E55D6">
        <w:t xml:space="preserve"> </w:t>
      </w:r>
      <w:proofErr w:type="spellStart"/>
      <w:r w:rsidRPr="004E55D6">
        <w:t>el</w:t>
      </w:r>
      <w:proofErr w:type="spellEnd"/>
      <w:r w:rsidRPr="004E55D6">
        <w:t xml:space="preserve"> </w:t>
      </w:r>
      <w:proofErr w:type="spellStart"/>
      <w:r w:rsidRPr="004E55D6">
        <w:t>momento</w:t>
      </w:r>
      <w:proofErr w:type="spellEnd"/>
      <w:r w:rsidRPr="004E55D6">
        <w:t xml:space="preserve"> </w:t>
      </w:r>
      <w:proofErr w:type="spellStart"/>
      <w:r w:rsidRPr="004E55D6">
        <w:t>en</w:t>
      </w:r>
      <w:proofErr w:type="spellEnd"/>
      <w:r w:rsidRPr="004E55D6">
        <w:t xml:space="preserve"> que </w:t>
      </w:r>
      <w:proofErr w:type="spellStart"/>
      <w:r w:rsidRPr="004E55D6">
        <w:t>saludamos</w:t>
      </w:r>
      <w:proofErr w:type="spellEnd"/>
      <w:r w:rsidRPr="004E55D6">
        <w:t xml:space="preserve"> al </w:t>
      </w:r>
      <w:proofErr w:type="spellStart"/>
      <w:r w:rsidRPr="004E55D6">
        <w:t>niño</w:t>
      </w:r>
      <w:proofErr w:type="spellEnd"/>
      <w:r w:rsidRPr="004E55D6">
        <w:t xml:space="preserve">, y se </w:t>
      </w:r>
      <w:proofErr w:type="spellStart"/>
      <w:r w:rsidRPr="004E55D6">
        <w:t>consolida</w:t>
      </w:r>
      <w:proofErr w:type="spellEnd"/>
      <w:r w:rsidRPr="004E55D6">
        <w:t xml:space="preserve"> con </w:t>
      </w:r>
      <w:proofErr w:type="spellStart"/>
      <w:r w:rsidRPr="004E55D6">
        <w:t>toda</w:t>
      </w:r>
      <w:proofErr w:type="spellEnd"/>
      <w:r w:rsidRPr="004E55D6">
        <w:t xml:space="preserve"> la </w:t>
      </w:r>
      <w:proofErr w:type="spellStart"/>
      <w:r w:rsidRPr="004E55D6">
        <w:t>convivencia</w:t>
      </w:r>
      <w:proofErr w:type="spellEnd"/>
      <w:r w:rsidRPr="004E55D6">
        <w:t xml:space="preserve"> que </w:t>
      </w:r>
      <w:proofErr w:type="spellStart"/>
      <w:r w:rsidRPr="004E55D6">
        <w:t>viene</w:t>
      </w:r>
      <w:proofErr w:type="spellEnd"/>
      <w:r w:rsidRPr="004E55D6">
        <w:t xml:space="preserve"> </w:t>
      </w:r>
      <w:proofErr w:type="spellStart"/>
      <w:r w:rsidRPr="004E55D6">
        <w:t>después</w:t>
      </w:r>
      <w:proofErr w:type="spellEnd"/>
      <w:r w:rsidRPr="004E55D6">
        <w:t>." ("Our work of creating a safe, pleasant, and courteous environment begins from the moment we greet the child and is consolidated with all the coexistence that comes afterward.")</w:t>
      </w:r>
    </w:p>
    <w:p w14:paraId="53BF6304" w14:textId="77777777" w:rsidR="00E221AF" w:rsidRPr="004E55D6" w:rsidRDefault="00E221AF" w:rsidP="00E221AF">
      <w:pPr>
        <w:numPr>
          <w:ilvl w:val="0"/>
          <w:numId w:val="540"/>
        </w:numPr>
      </w:pPr>
      <w:r w:rsidRPr="004E55D6">
        <w:rPr>
          <w:b/>
          <w:bCs/>
        </w:rPr>
        <w:t>The environment must support social development</w:t>
      </w:r>
      <w:r w:rsidRPr="004E55D6">
        <w:t xml:space="preserve">: Because the child is inherently social, the environment must be prepared to support healthy social interaction and development. This includes both physical features that facilitate social exchange and psychological elements that create a sense of safety and belonging. The source material emphasizes this: "Con </w:t>
      </w:r>
      <w:proofErr w:type="spellStart"/>
      <w:r w:rsidRPr="004E55D6">
        <w:t>esto</w:t>
      </w:r>
      <w:proofErr w:type="spellEnd"/>
      <w:r w:rsidRPr="004E55D6">
        <w:t xml:space="preserve"> </w:t>
      </w:r>
      <w:proofErr w:type="spellStart"/>
      <w:r w:rsidRPr="004E55D6">
        <w:t>en</w:t>
      </w:r>
      <w:proofErr w:type="spellEnd"/>
      <w:r w:rsidRPr="004E55D6">
        <w:t xml:space="preserve"> </w:t>
      </w:r>
      <w:proofErr w:type="spellStart"/>
      <w:r w:rsidRPr="004E55D6">
        <w:t>mente</w:t>
      </w:r>
      <w:proofErr w:type="spellEnd"/>
      <w:r w:rsidRPr="004E55D6">
        <w:t xml:space="preserve"> </w:t>
      </w:r>
      <w:proofErr w:type="spellStart"/>
      <w:r w:rsidRPr="004E55D6">
        <w:t>debemos</w:t>
      </w:r>
      <w:proofErr w:type="spellEnd"/>
      <w:r w:rsidRPr="004E55D6">
        <w:t xml:space="preserve"> de </w:t>
      </w:r>
      <w:proofErr w:type="spellStart"/>
      <w:r w:rsidRPr="004E55D6">
        <w:t>crear</w:t>
      </w:r>
      <w:proofErr w:type="spellEnd"/>
      <w:r w:rsidRPr="004E55D6">
        <w:t xml:space="preserve"> un </w:t>
      </w:r>
      <w:proofErr w:type="spellStart"/>
      <w:r w:rsidRPr="004E55D6">
        <w:t>entorno</w:t>
      </w:r>
      <w:proofErr w:type="spellEnd"/>
      <w:r w:rsidRPr="004E55D6">
        <w:t xml:space="preserve"> </w:t>
      </w:r>
      <w:proofErr w:type="spellStart"/>
      <w:r w:rsidRPr="004E55D6">
        <w:t>seguro</w:t>
      </w:r>
      <w:proofErr w:type="spellEnd"/>
      <w:r w:rsidRPr="004E55D6">
        <w:t xml:space="preserve"> y </w:t>
      </w:r>
      <w:proofErr w:type="spellStart"/>
      <w:r w:rsidRPr="004E55D6">
        <w:t>preparado</w:t>
      </w:r>
      <w:proofErr w:type="spellEnd"/>
      <w:r w:rsidRPr="004E55D6">
        <w:t xml:space="preserve">, </w:t>
      </w:r>
      <w:proofErr w:type="spellStart"/>
      <w:r w:rsidRPr="004E55D6">
        <w:t>siendo</w:t>
      </w:r>
      <w:proofErr w:type="spellEnd"/>
      <w:r w:rsidRPr="004E55D6">
        <w:t xml:space="preserve"> que la </w:t>
      </w:r>
      <w:proofErr w:type="spellStart"/>
      <w:r w:rsidRPr="004E55D6">
        <w:t>auténtica</w:t>
      </w:r>
      <w:proofErr w:type="spellEnd"/>
      <w:r w:rsidRPr="004E55D6">
        <w:t xml:space="preserve"> </w:t>
      </w:r>
      <w:proofErr w:type="spellStart"/>
      <w:r w:rsidRPr="004E55D6">
        <w:t>vida</w:t>
      </w:r>
      <w:proofErr w:type="spellEnd"/>
      <w:r w:rsidRPr="004E55D6">
        <w:t xml:space="preserve"> </w:t>
      </w:r>
      <w:proofErr w:type="spellStart"/>
      <w:r w:rsidRPr="004E55D6">
        <w:t>comunitaria</w:t>
      </w:r>
      <w:proofErr w:type="spellEnd"/>
      <w:r w:rsidRPr="004E55D6">
        <w:t xml:space="preserve"> es la </w:t>
      </w:r>
      <w:proofErr w:type="spellStart"/>
      <w:r w:rsidRPr="004E55D6">
        <w:t>esencia</w:t>
      </w:r>
      <w:proofErr w:type="spellEnd"/>
      <w:r w:rsidRPr="004E55D6">
        <w:t xml:space="preserve"> del ser social, y no </w:t>
      </w:r>
      <w:proofErr w:type="spellStart"/>
      <w:r w:rsidRPr="004E55D6">
        <w:t>puede</w:t>
      </w:r>
      <w:proofErr w:type="spellEnd"/>
      <w:r w:rsidRPr="004E55D6">
        <w:t xml:space="preserve"> </w:t>
      </w:r>
      <w:proofErr w:type="spellStart"/>
      <w:r w:rsidRPr="004E55D6">
        <w:t>tomarse</w:t>
      </w:r>
      <w:proofErr w:type="spellEnd"/>
      <w:r w:rsidRPr="004E55D6">
        <w:t xml:space="preserve"> a la </w:t>
      </w:r>
      <w:proofErr w:type="spellStart"/>
      <w:r w:rsidRPr="004E55D6">
        <w:t>ligera</w:t>
      </w:r>
      <w:proofErr w:type="spellEnd"/>
      <w:r w:rsidRPr="004E55D6">
        <w:t xml:space="preserve">." ("With this in mind, we must create a safe and prepared environment, since authentic community life is the essence of the social </w:t>
      </w:r>
      <w:proofErr w:type="gramStart"/>
      <w:r w:rsidRPr="004E55D6">
        <w:t>being, and</w:t>
      </w:r>
      <w:proofErr w:type="gramEnd"/>
      <w:r w:rsidRPr="004E55D6">
        <w:t xml:space="preserve"> cannot be taken lightly.")</w:t>
      </w:r>
    </w:p>
    <w:p w14:paraId="704680D8" w14:textId="77777777" w:rsidR="00E221AF" w:rsidRPr="004E55D6" w:rsidRDefault="00E221AF" w:rsidP="00E221AF">
      <w:pPr>
        <w:numPr>
          <w:ilvl w:val="0"/>
          <w:numId w:val="540"/>
        </w:numPr>
      </w:pPr>
      <w:r w:rsidRPr="004E55D6">
        <w:rPr>
          <w:b/>
          <w:bCs/>
        </w:rPr>
        <w:t>Social skills emerge naturally in a prepared environment</w:t>
      </w:r>
      <w:r w:rsidRPr="004E55D6">
        <w:t>: Rather than teaching social skills primarily through direct instruction, Montessori environments are designed to allow social capabilities to emerge naturally through meaningful activity and interaction. While grace and courtesy lessons provide models for social behavior, the primary emphasis is on creating conditions in which children can develop social skills through authentic experiences.</w:t>
      </w:r>
    </w:p>
    <w:p w14:paraId="5BC9C9FD" w14:textId="77777777" w:rsidR="00E221AF" w:rsidRPr="004E55D6" w:rsidRDefault="00E221AF" w:rsidP="00E221AF">
      <w:pPr>
        <w:numPr>
          <w:ilvl w:val="0"/>
          <w:numId w:val="540"/>
        </w:numPr>
      </w:pPr>
      <w:r w:rsidRPr="004E55D6">
        <w:rPr>
          <w:b/>
          <w:bCs/>
        </w:rPr>
        <w:t>Individual and social development are complementary</w:t>
      </w:r>
      <w:r w:rsidRPr="004E55D6">
        <w:t xml:space="preserve">: In Montessori philosophy, individual development and social development are not opposing forces but complementary aspects of the child's growth. As children develop independence and self-regulation, they become more capable of positive social interaction; conversely, social experiences provide essential context for individual development. The source material reflects this complementarity in discussing the development of individuality within a social context: "Personality is a person's potential which undergoes a long process, since for valorizing a personality, you need the proper environment and freedom. The first years are about the individual, while in the second plane it's about the group being made by individuals. That by contributing </w:t>
      </w:r>
      <w:proofErr w:type="gramStart"/>
      <w:r w:rsidRPr="004E55D6">
        <w:t>in</w:t>
      </w:r>
      <w:proofErr w:type="gramEnd"/>
      <w:r w:rsidRPr="004E55D6">
        <w:t xml:space="preserve"> the group, one can grow."</w:t>
      </w:r>
    </w:p>
    <w:p w14:paraId="6756E1EC" w14:textId="77777777" w:rsidR="00E221AF" w:rsidRPr="004E55D6" w:rsidRDefault="00E221AF" w:rsidP="00E221AF">
      <w:pPr>
        <w:numPr>
          <w:ilvl w:val="0"/>
          <w:numId w:val="540"/>
        </w:numPr>
      </w:pPr>
      <w:r w:rsidRPr="004E55D6">
        <w:rPr>
          <w:b/>
          <w:bCs/>
        </w:rPr>
        <w:t>Social development has moral dimensions</w:t>
      </w:r>
      <w:r w:rsidRPr="004E55D6">
        <w:t xml:space="preserve">: In Montessori philosophy, social development is inseparable from moral development. As children interact with others and participate in community life, they develop not only social skills but also </w:t>
      </w:r>
      <w:r w:rsidRPr="004E55D6">
        <w:lastRenderedPageBreak/>
        <w:t xml:space="preserve">a moral sense of responsibility to others and to the </w:t>
      </w:r>
      <w:proofErr w:type="gramStart"/>
      <w:r w:rsidRPr="004E55D6">
        <w:t>group as a whole</w:t>
      </w:r>
      <w:proofErr w:type="gramEnd"/>
      <w:r w:rsidRPr="004E55D6">
        <w:t xml:space="preserve">. The source material articulates this connection: "La </w:t>
      </w:r>
      <w:proofErr w:type="spellStart"/>
      <w:r w:rsidRPr="004E55D6">
        <w:t>moralidad</w:t>
      </w:r>
      <w:proofErr w:type="spellEnd"/>
      <w:r w:rsidRPr="004E55D6">
        <w:t xml:space="preserve"> social es </w:t>
      </w:r>
      <w:proofErr w:type="spellStart"/>
      <w:r w:rsidRPr="004E55D6">
        <w:t>una</w:t>
      </w:r>
      <w:proofErr w:type="spellEnd"/>
      <w:r w:rsidRPr="004E55D6">
        <w:t xml:space="preserve"> </w:t>
      </w:r>
      <w:proofErr w:type="spellStart"/>
      <w:r w:rsidRPr="004E55D6">
        <w:t>herramienta</w:t>
      </w:r>
      <w:proofErr w:type="spellEnd"/>
      <w:r w:rsidRPr="004E55D6">
        <w:t xml:space="preserve"> </w:t>
      </w:r>
      <w:proofErr w:type="spellStart"/>
      <w:r w:rsidRPr="004E55D6">
        <w:t>esencial</w:t>
      </w:r>
      <w:proofErr w:type="spellEnd"/>
      <w:r w:rsidRPr="004E55D6">
        <w:t xml:space="preserve"> para </w:t>
      </w:r>
      <w:proofErr w:type="spellStart"/>
      <w:r w:rsidRPr="004E55D6">
        <w:t>el</w:t>
      </w:r>
      <w:proofErr w:type="spellEnd"/>
      <w:r w:rsidRPr="004E55D6">
        <w:t xml:space="preserve"> </w:t>
      </w:r>
      <w:proofErr w:type="spellStart"/>
      <w:r w:rsidRPr="004E55D6">
        <w:t>buen</w:t>
      </w:r>
      <w:proofErr w:type="spellEnd"/>
      <w:r w:rsidRPr="004E55D6">
        <w:t xml:space="preserve"> </w:t>
      </w:r>
      <w:proofErr w:type="spellStart"/>
      <w:r w:rsidRPr="004E55D6">
        <w:t>funcionamiento</w:t>
      </w:r>
      <w:proofErr w:type="spellEnd"/>
      <w:r w:rsidRPr="004E55D6">
        <w:t xml:space="preserve">, </w:t>
      </w:r>
      <w:proofErr w:type="spellStart"/>
      <w:r w:rsidRPr="004E55D6">
        <w:t>fomentando</w:t>
      </w:r>
      <w:proofErr w:type="spellEnd"/>
      <w:r w:rsidRPr="004E55D6">
        <w:t xml:space="preserve"> </w:t>
      </w:r>
      <w:proofErr w:type="spellStart"/>
      <w:r w:rsidRPr="004E55D6">
        <w:t>el</w:t>
      </w:r>
      <w:proofErr w:type="spellEnd"/>
      <w:r w:rsidRPr="004E55D6">
        <w:t xml:space="preserve"> </w:t>
      </w:r>
      <w:proofErr w:type="spellStart"/>
      <w:r w:rsidRPr="004E55D6">
        <w:t>respeto</w:t>
      </w:r>
      <w:proofErr w:type="spellEnd"/>
      <w:r w:rsidRPr="004E55D6">
        <w:t xml:space="preserve"> al </w:t>
      </w:r>
      <w:proofErr w:type="spellStart"/>
      <w:r w:rsidRPr="004E55D6">
        <w:t>prójimo</w:t>
      </w:r>
      <w:proofErr w:type="spellEnd"/>
      <w:r w:rsidRPr="004E55D6">
        <w:t xml:space="preserve"> y al </w:t>
      </w:r>
      <w:proofErr w:type="spellStart"/>
      <w:r w:rsidRPr="004E55D6">
        <w:t>grupo</w:t>
      </w:r>
      <w:proofErr w:type="spellEnd"/>
      <w:r w:rsidRPr="004E55D6">
        <w:t>." ("Social morality is an essential tool for proper functioning, fostering respect for others and for the group.")</w:t>
      </w:r>
    </w:p>
    <w:p w14:paraId="0B2613F9" w14:textId="77777777" w:rsidR="00E221AF" w:rsidRPr="004E55D6" w:rsidRDefault="00E221AF" w:rsidP="00E221AF">
      <w:pPr>
        <w:numPr>
          <w:ilvl w:val="0"/>
          <w:numId w:val="540"/>
        </w:numPr>
      </w:pPr>
      <w:r w:rsidRPr="004E55D6">
        <w:rPr>
          <w:b/>
          <w:bCs/>
        </w:rPr>
        <w:t>Culture influences social development</w:t>
      </w:r>
      <w:r w:rsidRPr="004E55D6">
        <w:t>: While the social tendency is universal, its expression is shaped by cultural context. Montessori recognized that children absorb the social norms and expectations of their culture, and that educators must be aware of both universal human tendencies and cultural variations. The source material notes this absorption process: "</w:t>
      </w:r>
      <w:proofErr w:type="spellStart"/>
      <w:r w:rsidRPr="004E55D6">
        <w:t>Desde</w:t>
      </w:r>
      <w:proofErr w:type="spellEnd"/>
      <w:r w:rsidRPr="004E55D6">
        <w:t xml:space="preserve"> la naissance, </w:t>
      </w:r>
      <w:proofErr w:type="spellStart"/>
      <w:r w:rsidRPr="004E55D6">
        <w:t>l'enfant</w:t>
      </w:r>
      <w:proofErr w:type="spellEnd"/>
      <w:r w:rsidRPr="004E55D6">
        <w:t xml:space="preserve"> </w:t>
      </w:r>
      <w:proofErr w:type="gramStart"/>
      <w:r w:rsidRPr="004E55D6">
        <w:t>a</w:t>
      </w:r>
      <w:proofErr w:type="gramEnd"/>
      <w:r w:rsidRPr="004E55D6">
        <w:t xml:space="preserve"> </w:t>
      </w:r>
      <w:proofErr w:type="spellStart"/>
      <w:r w:rsidRPr="004E55D6">
        <w:t>absorbé</w:t>
      </w:r>
      <w:proofErr w:type="spellEnd"/>
      <w:r w:rsidRPr="004E55D6">
        <w:t xml:space="preserve"> le mode de vie </w:t>
      </w:r>
      <w:proofErr w:type="spellStart"/>
      <w:r w:rsidRPr="004E55D6">
        <w:t>autour</w:t>
      </w:r>
      <w:proofErr w:type="spellEnd"/>
      <w:r w:rsidRPr="004E55D6">
        <w:t xml:space="preserve"> de </w:t>
      </w:r>
      <w:proofErr w:type="spellStart"/>
      <w:r w:rsidRPr="004E55D6">
        <w:t>lui</w:t>
      </w:r>
      <w:proofErr w:type="spellEnd"/>
      <w:r w:rsidRPr="004E55D6">
        <w:t xml:space="preserve"> – comment les </w:t>
      </w:r>
      <w:proofErr w:type="spellStart"/>
      <w:r w:rsidRPr="004E55D6">
        <w:t>personnes</w:t>
      </w:r>
      <w:proofErr w:type="spellEnd"/>
      <w:r w:rsidRPr="004E55D6">
        <w:t xml:space="preserve"> </w:t>
      </w:r>
      <w:proofErr w:type="spellStart"/>
      <w:r w:rsidRPr="004E55D6">
        <w:t>parlent</w:t>
      </w:r>
      <w:proofErr w:type="spellEnd"/>
      <w:r w:rsidRPr="004E55D6">
        <w:t xml:space="preserve">, </w:t>
      </w:r>
      <w:proofErr w:type="spellStart"/>
      <w:r w:rsidRPr="004E55D6">
        <w:t>marchent</w:t>
      </w:r>
      <w:proofErr w:type="spellEnd"/>
      <w:r w:rsidRPr="004E55D6">
        <w:t xml:space="preserve">, </w:t>
      </w:r>
      <w:proofErr w:type="spellStart"/>
      <w:r w:rsidRPr="004E55D6">
        <w:t>leurs</w:t>
      </w:r>
      <w:proofErr w:type="spellEnd"/>
      <w:r w:rsidRPr="004E55D6">
        <w:t xml:space="preserve"> </w:t>
      </w:r>
      <w:proofErr w:type="spellStart"/>
      <w:r w:rsidRPr="004E55D6">
        <w:t>comportements</w:t>
      </w:r>
      <w:proofErr w:type="spellEnd"/>
      <w:r w:rsidRPr="004E55D6">
        <w:t xml:space="preserve">, </w:t>
      </w:r>
      <w:proofErr w:type="spellStart"/>
      <w:r w:rsidRPr="004E55D6">
        <w:t>leurs</w:t>
      </w:r>
      <w:proofErr w:type="spellEnd"/>
      <w:r w:rsidRPr="004E55D6">
        <w:t xml:space="preserve"> </w:t>
      </w:r>
      <w:proofErr w:type="spellStart"/>
      <w:r w:rsidRPr="004E55D6">
        <w:t>valeurs</w:t>
      </w:r>
      <w:proofErr w:type="spellEnd"/>
      <w:r w:rsidRPr="004E55D6">
        <w:t xml:space="preserve"> et </w:t>
      </w:r>
      <w:proofErr w:type="spellStart"/>
      <w:r w:rsidRPr="004E55D6">
        <w:t>leurs</w:t>
      </w:r>
      <w:proofErr w:type="spellEnd"/>
      <w:r w:rsidRPr="004E55D6">
        <w:t xml:space="preserve"> interactions; </w:t>
      </w:r>
      <w:proofErr w:type="spellStart"/>
      <w:r w:rsidRPr="004E55D6">
        <w:t>l'enfant</w:t>
      </w:r>
      <w:proofErr w:type="spellEnd"/>
      <w:r w:rsidRPr="004E55D6">
        <w:t xml:space="preserve"> </w:t>
      </w:r>
      <w:proofErr w:type="spellStart"/>
      <w:r w:rsidRPr="004E55D6">
        <w:t>absorbe</w:t>
      </w:r>
      <w:proofErr w:type="spellEnd"/>
      <w:r w:rsidRPr="004E55D6">
        <w:t xml:space="preserve"> </w:t>
      </w:r>
      <w:proofErr w:type="spellStart"/>
      <w:r w:rsidRPr="004E55D6">
        <w:t>seulement</w:t>
      </w:r>
      <w:proofErr w:type="spellEnd"/>
      <w:r w:rsidRPr="004E55D6">
        <w:t xml:space="preserve"> </w:t>
      </w:r>
      <w:proofErr w:type="spellStart"/>
      <w:r w:rsidRPr="004E55D6">
        <w:t>ce</w:t>
      </w:r>
      <w:proofErr w:type="spellEnd"/>
      <w:r w:rsidRPr="004E55D6">
        <w:t xml:space="preserve"> </w:t>
      </w:r>
      <w:proofErr w:type="spellStart"/>
      <w:r w:rsidRPr="004E55D6">
        <w:t>qu'il</w:t>
      </w:r>
      <w:proofErr w:type="spellEnd"/>
      <w:r w:rsidRPr="004E55D6">
        <w:t xml:space="preserve"> </w:t>
      </w:r>
      <w:proofErr w:type="spellStart"/>
      <w:r w:rsidRPr="004E55D6">
        <w:t>voit</w:t>
      </w:r>
      <w:proofErr w:type="spellEnd"/>
      <w:r w:rsidRPr="004E55D6">
        <w:t xml:space="preserve"> </w:t>
      </w:r>
      <w:proofErr w:type="spellStart"/>
      <w:r w:rsidRPr="004E55D6">
        <w:t>pratiquer</w:t>
      </w:r>
      <w:proofErr w:type="spellEnd"/>
      <w:r w:rsidRPr="004E55D6">
        <w:t xml:space="preserve"> </w:t>
      </w:r>
      <w:proofErr w:type="spellStart"/>
      <w:r w:rsidRPr="004E55D6">
        <w:t>autour</w:t>
      </w:r>
      <w:proofErr w:type="spellEnd"/>
      <w:r w:rsidRPr="004E55D6">
        <w:t xml:space="preserve"> de </w:t>
      </w:r>
      <w:proofErr w:type="spellStart"/>
      <w:r w:rsidRPr="004E55D6">
        <w:t>lui</w:t>
      </w:r>
      <w:proofErr w:type="spellEnd"/>
      <w:r w:rsidRPr="004E55D6">
        <w:t xml:space="preserve">, </w:t>
      </w:r>
      <w:proofErr w:type="spellStart"/>
      <w:r w:rsidRPr="004E55D6">
        <w:t>ce</w:t>
      </w:r>
      <w:proofErr w:type="spellEnd"/>
      <w:r w:rsidRPr="004E55D6">
        <w:t xml:space="preserve"> qui </w:t>
      </w:r>
      <w:proofErr w:type="spellStart"/>
      <w:r w:rsidRPr="004E55D6">
        <w:t>est</w:t>
      </w:r>
      <w:proofErr w:type="spellEnd"/>
      <w:r w:rsidRPr="004E55D6">
        <w:t xml:space="preserve"> </w:t>
      </w:r>
      <w:proofErr w:type="spellStart"/>
      <w:r w:rsidRPr="004E55D6">
        <w:t>réel</w:t>
      </w:r>
      <w:proofErr w:type="spellEnd"/>
      <w:r w:rsidRPr="004E55D6">
        <w:t>." ("From birth, the child has absorbed the way of life around him - how people talk, walk, their behaviors, their values and their interactions; the child absorbs only what he sees practiced around him, what is real.")</w:t>
      </w:r>
    </w:p>
    <w:p w14:paraId="4ED8E6E3" w14:textId="77777777" w:rsidR="00E221AF" w:rsidRPr="004E55D6" w:rsidRDefault="00E221AF" w:rsidP="00E221AF">
      <w:r w:rsidRPr="004E55D6">
        <w:t xml:space="preserve">This understanding of the child as inherently social has profound implications for how we observe and support children's development. Rather than looking for isolated social skills, Montessori educators observe the whole child in social </w:t>
      </w:r>
      <w:proofErr w:type="gramStart"/>
      <w:r w:rsidRPr="004E55D6">
        <w:t>context—</w:t>
      </w:r>
      <w:proofErr w:type="gramEnd"/>
      <w:r w:rsidRPr="004E55D6">
        <w:t>how they engage with others, how they respond to the social environment, how they integrate individual work and social participation. This holistic perspective allows for a more nuanced and developmental approach to supporting social growth.</w:t>
      </w:r>
    </w:p>
    <w:p w14:paraId="721E6B7A" w14:textId="77777777" w:rsidR="00E221AF" w:rsidRPr="004E55D6" w:rsidRDefault="00E221AF" w:rsidP="00E221AF">
      <w:r w:rsidRPr="004E55D6">
        <w:t>It is worth noting that while Montessori emphasized the social nature of the child, she also recognized individual variations in social tendencies and needs. Just as children vary in their cognitive or physical development, they also vary in their social preferences, styles of interaction, and pace of social development. The Montessori approach honors these individual differences while still supporting growth toward healthy social functioning for all children.</w:t>
      </w:r>
    </w:p>
    <w:p w14:paraId="140E1F6F" w14:textId="77777777" w:rsidR="00E221AF" w:rsidRPr="004E55D6" w:rsidRDefault="00E221AF" w:rsidP="00E221AF">
      <w:r w:rsidRPr="004E55D6">
        <w:t>The source material reflects this awareness of individual differences in the discussion of temperaments and constitutional types: "Working with children under three implies working with the most sensitive period of the human being, as both psychic and physical development is being undertaken. The Theory of 3 Constitutional types was created by William Herbert Sheldon Jr." This recognition of individual differences in temperament and constitution provides a framework for understanding variations in social behavior and for differentiating approaches to support social development in ways that honor each child's unique nature.</w:t>
      </w:r>
    </w:p>
    <w:p w14:paraId="7CD89F64" w14:textId="77777777" w:rsidR="00E221AF" w:rsidRPr="004E55D6" w:rsidRDefault="00E221AF" w:rsidP="00E221AF">
      <w:r w:rsidRPr="004E55D6">
        <w:lastRenderedPageBreak/>
        <w:t xml:space="preserve">In summary, the philosophical understanding of the child as inherently social forms the foundation for Montessori's approach to social development. This understanding leads to an integrated, </w:t>
      </w:r>
      <w:proofErr w:type="gramStart"/>
      <w:r w:rsidRPr="004E55D6">
        <w:t>environmentally-based</w:t>
      </w:r>
      <w:proofErr w:type="gramEnd"/>
      <w:r w:rsidRPr="004E55D6">
        <w:t xml:space="preserve">, developmentally-sensitive approach that recognizes both universal social tendencies and individual variations. Rather than viewing socialization as something imposed from outside, Montessori saw it as a natural process of development that, given the right conditions, would unfold according to the child's inner directives and developmental timetable. This perspective continues to inform </w:t>
      </w:r>
      <w:proofErr w:type="gramStart"/>
      <w:r w:rsidRPr="004E55D6">
        <w:t>Montessori practice</w:t>
      </w:r>
      <w:proofErr w:type="gramEnd"/>
      <w:r w:rsidRPr="004E55D6">
        <w:t xml:space="preserve"> today, offering a holistic alternative to more skills-based or adult-directed approaches to social education.</w:t>
      </w:r>
    </w:p>
    <w:p w14:paraId="1D67B6C4" w14:textId="77777777" w:rsidR="00E221AF" w:rsidRPr="004E55D6" w:rsidRDefault="00E221AF" w:rsidP="000A5326">
      <w:pPr>
        <w:pStyle w:val="Heading3"/>
      </w:pPr>
      <w:r w:rsidRPr="004E55D6">
        <w:t xml:space="preserve">Freedom and Responsibility in </w:t>
      </w:r>
      <w:proofErr w:type="gramStart"/>
      <w:r w:rsidRPr="004E55D6">
        <w:t>the Social</w:t>
      </w:r>
      <w:proofErr w:type="gramEnd"/>
      <w:r w:rsidRPr="004E55D6">
        <w:t xml:space="preserve"> Context</w:t>
      </w:r>
    </w:p>
    <w:p w14:paraId="2EDB455C" w14:textId="77777777" w:rsidR="00E221AF" w:rsidRPr="004E55D6" w:rsidRDefault="00E221AF" w:rsidP="00E221AF">
      <w:r w:rsidRPr="004E55D6">
        <w:t xml:space="preserve">Central to Montessori's philosophy of social development is the complementary relationship between freedom and responsibility. Unlike educational approaches that emphasize either unrestricted freedom or rigid social control, Montessori recognized that true social development requires a careful balance—freedom that allows for authentic self-expression and choice, combined with a growing sense of responsibility to others and to the </w:t>
      </w:r>
      <w:proofErr w:type="gramStart"/>
      <w:r w:rsidRPr="004E55D6">
        <w:t>community as a whole</w:t>
      </w:r>
      <w:proofErr w:type="gramEnd"/>
      <w:r w:rsidRPr="004E55D6">
        <w:t>. This balance creates the conditions in which children can develop both as individuals and as social beings.</w:t>
      </w:r>
    </w:p>
    <w:p w14:paraId="2D00B131" w14:textId="77777777" w:rsidR="00E221AF" w:rsidRPr="004E55D6" w:rsidRDefault="00E221AF" w:rsidP="00E221AF">
      <w:r w:rsidRPr="004E55D6">
        <w:t>The source material reflects this understanding in several passages. In discussing the freedom needed for development, one excerpt states: "We are looking for independence and interdependence. This will come from different types of engagement." This statement highlights the dual goal of Montessori education: to foster both independence (freedom to act according to one's own needs and interests) and interdependence (responsible engagement with others and the community). Neither goal is sufficient alone; they must develop in tandem.</w:t>
      </w:r>
    </w:p>
    <w:p w14:paraId="0E9A6551" w14:textId="77777777" w:rsidR="00E221AF" w:rsidRPr="004E55D6" w:rsidRDefault="00E221AF" w:rsidP="00E221AF">
      <w:r w:rsidRPr="004E55D6">
        <w:t>Freedom in Montessori environments is not merely the absence of constraints but rather what might be called "freedom within limits" or "structured freedom." The limits come from two primary sources: the natural boundaries created by the prepared environment and the social boundaries necessary for community functioning. As the source material notes: "Absolute freedom is to merge the child's liberty and their developmental goals. Freedom needs limits, while allowing the possibility to orient their inner drive to her/his self-construction." This merging of the child's liberty with developmental goals represents a sophisticated understanding of freedom as something that exists within a context of purpose and growth.</w:t>
      </w:r>
    </w:p>
    <w:p w14:paraId="542D96F6" w14:textId="77777777" w:rsidR="00E221AF" w:rsidRPr="004E55D6" w:rsidRDefault="00E221AF" w:rsidP="00E221AF">
      <w:r w:rsidRPr="004E55D6">
        <w:t xml:space="preserve">The source material further elaborates on the relationship between freedom and limits: "Whenever we </w:t>
      </w:r>
      <w:proofErr w:type="gramStart"/>
      <w:r w:rsidRPr="004E55D6">
        <w:t>limit</w:t>
      </w:r>
      <w:proofErr w:type="gramEnd"/>
      <w:r w:rsidRPr="004E55D6">
        <w:t xml:space="preserve"> we need to ask if we are removing the essential opportunity to work, as well as having the tools to work." This guideline provides a practical criterion for </w:t>
      </w:r>
      <w:r w:rsidRPr="004E55D6">
        <w:lastRenderedPageBreak/>
        <w:t>determining appropriate limits—they should not interfere with the child's fundamental need to engage in meaningful activity and development. Limits that unnecessarily restrict the child's work or deny access to needed tools are inappropriate, while limits that protect the community's functioning or ensure access to materials for all may be necessary.</w:t>
      </w:r>
    </w:p>
    <w:p w14:paraId="74054098" w14:textId="77777777" w:rsidR="00E221AF" w:rsidRPr="004E55D6" w:rsidRDefault="00E221AF" w:rsidP="00E221AF">
      <w:r w:rsidRPr="004E55D6">
        <w:t>Responsibility in Montessori environments develops through several key mechanisms:</w:t>
      </w:r>
    </w:p>
    <w:p w14:paraId="088BF046" w14:textId="77777777" w:rsidR="00E221AF" w:rsidRPr="004E55D6" w:rsidRDefault="00E221AF" w:rsidP="00E221AF">
      <w:pPr>
        <w:numPr>
          <w:ilvl w:val="0"/>
          <w:numId w:val="541"/>
        </w:numPr>
      </w:pPr>
      <w:r w:rsidRPr="004E55D6">
        <w:rPr>
          <w:b/>
          <w:bCs/>
        </w:rPr>
        <w:t>Natural consequences</w:t>
      </w:r>
      <w:r w:rsidRPr="004E55D6">
        <w:t>: Rather than imposing arbitrary punishments, Montessori environments allow children to experience the natural consequences of their actions when safe and appropriate. These experiences provide authentic feedback that helps children understand the impact of their choices on themselves and others.</w:t>
      </w:r>
    </w:p>
    <w:p w14:paraId="7B8D5404" w14:textId="77777777" w:rsidR="00E221AF" w:rsidRPr="004E55D6" w:rsidRDefault="00E221AF" w:rsidP="00E221AF">
      <w:pPr>
        <w:numPr>
          <w:ilvl w:val="0"/>
          <w:numId w:val="541"/>
        </w:numPr>
      </w:pPr>
      <w:r w:rsidRPr="004E55D6">
        <w:rPr>
          <w:b/>
          <w:bCs/>
        </w:rPr>
        <w:t>Contribution to community functioning</w:t>
      </w:r>
      <w:r w:rsidRPr="004E55D6">
        <w:t>: Montessori environments provide regular opportunities for children to contribute to the care and maintenance of their community, whether through classroom jobs, community service, or collaborative projects. As the source material notes: "The adult is to spread as many seeds of interest as possible, not to germinate them all." These "seeds of interest" often include opportunities for meaningful contribution.</w:t>
      </w:r>
    </w:p>
    <w:p w14:paraId="77DD0C32" w14:textId="77777777" w:rsidR="00E221AF" w:rsidRPr="004E55D6" w:rsidRDefault="00E221AF" w:rsidP="00E221AF">
      <w:pPr>
        <w:numPr>
          <w:ilvl w:val="0"/>
          <w:numId w:val="541"/>
        </w:numPr>
      </w:pPr>
      <w:r w:rsidRPr="004E55D6">
        <w:rPr>
          <w:b/>
          <w:bCs/>
        </w:rPr>
        <w:t>Care of the environment</w:t>
      </w:r>
      <w:r w:rsidRPr="004E55D6">
        <w:t>: Responsibility for the physical environment is a concrete way in which even very young children begin to develop a sense of social responsibility. Cleaning up after oneself, returning materials to their proper places, and maintaining order in the environment are all practices that foster both practical skills and an ethic of care for shared spaces.</w:t>
      </w:r>
    </w:p>
    <w:p w14:paraId="7629C5FC" w14:textId="77777777" w:rsidR="00E221AF" w:rsidRPr="004E55D6" w:rsidRDefault="00E221AF" w:rsidP="00E221AF">
      <w:pPr>
        <w:numPr>
          <w:ilvl w:val="0"/>
          <w:numId w:val="541"/>
        </w:numPr>
      </w:pPr>
      <w:r w:rsidRPr="004E55D6">
        <w:rPr>
          <w:b/>
          <w:bCs/>
        </w:rPr>
        <w:t>Conflict resolution</w:t>
      </w:r>
      <w:r w:rsidRPr="004E55D6">
        <w:t>: Montessori environments provide structures and guidance for resolving conflicts independently whenever possible. Through this process, children develop skills in perspective-taking, communication, and compromise, as well as a growing sense of responsibility for maintaining positive social relationships.</w:t>
      </w:r>
    </w:p>
    <w:p w14:paraId="3B9D3D13" w14:textId="77777777" w:rsidR="00E221AF" w:rsidRPr="004E55D6" w:rsidRDefault="00E221AF" w:rsidP="00E221AF">
      <w:pPr>
        <w:numPr>
          <w:ilvl w:val="0"/>
          <w:numId w:val="541"/>
        </w:numPr>
      </w:pPr>
      <w:r w:rsidRPr="004E55D6">
        <w:rPr>
          <w:b/>
          <w:bCs/>
        </w:rPr>
        <w:t>Grace and courtesy practices</w:t>
      </w:r>
      <w:r w:rsidRPr="004E55D6">
        <w:t>: The explicit lessons in grace and courtesy that are part of Montessori environments help children understand and practice social behaviors that show respect and consideration for others. These are not merely formalities but expressions of an underlying attitude of responsibility toward others in the social group.</w:t>
      </w:r>
    </w:p>
    <w:p w14:paraId="1A3CC45E" w14:textId="77777777" w:rsidR="00E221AF" w:rsidRPr="004E55D6" w:rsidRDefault="00E221AF" w:rsidP="00E221AF">
      <w:r w:rsidRPr="004E55D6">
        <w:t>The source material emphasizes the importance of these grace and courtesy practices: "</w:t>
      </w:r>
      <w:proofErr w:type="spellStart"/>
      <w:r w:rsidRPr="004E55D6">
        <w:t>Ces</w:t>
      </w:r>
      <w:proofErr w:type="spellEnd"/>
      <w:r w:rsidRPr="004E55D6">
        <w:t xml:space="preserve"> </w:t>
      </w:r>
      <w:proofErr w:type="spellStart"/>
      <w:r w:rsidRPr="004E55D6">
        <w:t>activités</w:t>
      </w:r>
      <w:proofErr w:type="spellEnd"/>
      <w:r w:rsidRPr="004E55D6">
        <w:t xml:space="preserve"> de </w:t>
      </w:r>
      <w:proofErr w:type="spellStart"/>
      <w:r w:rsidRPr="004E55D6">
        <w:t>comportement</w:t>
      </w:r>
      <w:proofErr w:type="spellEnd"/>
      <w:r w:rsidRPr="004E55D6">
        <w:t xml:space="preserve"> </w:t>
      </w:r>
      <w:proofErr w:type="spellStart"/>
      <w:r w:rsidRPr="004E55D6">
        <w:t>sociaux</w:t>
      </w:r>
      <w:proofErr w:type="spellEnd"/>
      <w:r w:rsidRPr="004E55D6">
        <w:t xml:space="preserve"> </w:t>
      </w:r>
      <w:proofErr w:type="spellStart"/>
      <w:r w:rsidRPr="004E55D6">
        <w:t>permments</w:t>
      </w:r>
      <w:proofErr w:type="spellEnd"/>
      <w:r w:rsidRPr="004E55D6">
        <w:t xml:space="preserve"> </w:t>
      </w:r>
      <w:proofErr w:type="spellStart"/>
      <w:r w:rsidRPr="004E55D6">
        <w:t>permettent</w:t>
      </w:r>
      <w:proofErr w:type="spellEnd"/>
      <w:r w:rsidRPr="004E55D6">
        <w:t xml:space="preserve"> à </w:t>
      </w:r>
      <w:proofErr w:type="spellStart"/>
      <w:r w:rsidRPr="004E55D6">
        <w:t>l'enfant</w:t>
      </w:r>
      <w:proofErr w:type="spellEnd"/>
      <w:r w:rsidRPr="004E55D6">
        <w:t xml:space="preserve"> de </w:t>
      </w:r>
      <w:proofErr w:type="spellStart"/>
      <w:r w:rsidRPr="004E55D6">
        <w:t>devenir</w:t>
      </w:r>
      <w:proofErr w:type="spellEnd"/>
      <w:r w:rsidRPr="004E55D6">
        <w:t xml:space="preserve"> </w:t>
      </w:r>
      <w:proofErr w:type="spellStart"/>
      <w:r w:rsidRPr="004E55D6">
        <w:t>familier</w:t>
      </w:r>
      <w:proofErr w:type="spellEnd"/>
      <w:r w:rsidRPr="004E55D6">
        <w:t xml:space="preserve"> de façon positive à la façon </w:t>
      </w:r>
      <w:proofErr w:type="spellStart"/>
      <w:r w:rsidRPr="004E55D6">
        <w:t>dont</w:t>
      </w:r>
      <w:proofErr w:type="spellEnd"/>
      <w:r w:rsidRPr="004E55D6">
        <w:t xml:space="preserve"> la Maison des Enfants </w:t>
      </w:r>
      <w:proofErr w:type="spellStart"/>
      <w:r w:rsidRPr="004E55D6">
        <w:t>peut</w:t>
      </w:r>
      <w:proofErr w:type="spellEnd"/>
      <w:r w:rsidRPr="004E55D6">
        <w:t xml:space="preserve"> </w:t>
      </w:r>
      <w:proofErr w:type="spellStart"/>
      <w:r w:rsidRPr="004E55D6">
        <w:t>fonctionner</w:t>
      </w:r>
      <w:proofErr w:type="spellEnd"/>
      <w:r w:rsidRPr="004E55D6">
        <w:t xml:space="preserve"> de façon </w:t>
      </w:r>
      <w:proofErr w:type="spellStart"/>
      <w:r w:rsidRPr="004E55D6">
        <w:t>agréable</w:t>
      </w:r>
      <w:proofErr w:type="spellEnd"/>
      <w:r w:rsidRPr="004E55D6">
        <w:t xml:space="preserve">, </w:t>
      </w:r>
      <w:proofErr w:type="spellStart"/>
      <w:r w:rsidRPr="004E55D6">
        <w:t>en</w:t>
      </w:r>
      <w:proofErr w:type="spellEnd"/>
      <w:r w:rsidRPr="004E55D6">
        <w:t xml:space="preserve"> </w:t>
      </w:r>
      <w:proofErr w:type="spellStart"/>
      <w:r w:rsidRPr="004E55D6">
        <w:t>préservant</w:t>
      </w:r>
      <w:proofErr w:type="spellEnd"/>
      <w:r w:rsidRPr="004E55D6">
        <w:t xml:space="preserve"> la liberté </w:t>
      </w:r>
      <w:proofErr w:type="spellStart"/>
      <w:r w:rsidRPr="004E55D6">
        <w:t>individuelle</w:t>
      </w:r>
      <w:proofErr w:type="spellEnd"/>
      <w:r w:rsidRPr="004E55D6">
        <w:t xml:space="preserve"> tout </w:t>
      </w:r>
      <w:proofErr w:type="spellStart"/>
      <w:r w:rsidRPr="004E55D6">
        <w:t>en</w:t>
      </w:r>
      <w:proofErr w:type="spellEnd"/>
      <w:r w:rsidRPr="004E55D6">
        <w:t xml:space="preserve"> </w:t>
      </w:r>
      <w:proofErr w:type="spellStart"/>
      <w:r w:rsidRPr="004E55D6">
        <w:t>protégeant</w:t>
      </w:r>
      <w:proofErr w:type="spellEnd"/>
      <w:r w:rsidRPr="004E55D6">
        <w:t xml:space="preserve"> les gens et les choses des </w:t>
      </w:r>
      <w:proofErr w:type="spellStart"/>
      <w:r w:rsidRPr="004E55D6">
        <w:t>dégats</w:t>
      </w:r>
      <w:proofErr w:type="spellEnd"/>
      <w:r w:rsidRPr="004E55D6">
        <w:t xml:space="preserve">." ("These activities of social behavior permanently allow the child to become </w:t>
      </w:r>
      <w:r w:rsidRPr="004E55D6">
        <w:lastRenderedPageBreak/>
        <w:t>positively familiar with how the Children's House can function pleasantly, preserving individual freedom while protecting people and things from damage.") This passage highlights how grace and courtesy practices help resolve the potential tension between individual freedom and community needs.</w:t>
      </w:r>
    </w:p>
    <w:p w14:paraId="2846020C" w14:textId="77777777" w:rsidR="00E221AF" w:rsidRPr="004E55D6" w:rsidRDefault="00E221AF" w:rsidP="00E221AF">
      <w:r w:rsidRPr="004E55D6">
        <w:t xml:space="preserve">The relationship between freedom and responsibility evolves across </w:t>
      </w:r>
      <w:proofErr w:type="gramStart"/>
      <w:r w:rsidRPr="004E55D6">
        <w:t>the developmental</w:t>
      </w:r>
      <w:proofErr w:type="gramEnd"/>
      <w:r w:rsidRPr="004E55D6">
        <w:t xml:space="preserve"> planes. For the young child, responsibility may begin with simple acts like returning materials to the shelf or </w:t>
      </w:r>
      <w:proofErr w:type="gramStart"/>
      <w:r w:rsidRPr="004E55D6">
        <w:t>pushing in</w:t>
      </w:r>
      <w:proofErr w:type="gramEnd"/>
      <w:r w:rsidRPr="004E55D6">
        <w:t xml:space="preserve"> a chair. For the elementary child, it expands to include care for peers, collaborative work, and contribution to class governance. For the adolescent, it extends further to include a broader social consciousness and contribution to society beyond the school community.</w:t>
      </w:r>
    </w:p>
    <w:p w14:paraId="20C94D2B" w14:textId="77777777" w:rsidR="00E221AF" w:rsidRPr="004E55D6" w:rsidRDefault="00E221AF" w:rsidP="00E221AF">
      <w:r w:rsidRPr="004E55D6">
        <w:t xml:space="preserve">The source material reflects this developmental progression: "En </w:t>
      </w:r>
      <w:proofErr w:type="spellStart"/>
      <w:r w:rsidRPr="004E55D6">
        <w:t>el</w:t>
      </w:r>
      <w:proofErr w:type="spellEnd"/>
      <w:r w:rsidRPr="004E55D6">
        <w:t xml:space="preserve"> </w:t>
      </w:r>
      <w:proofErr w:type="spellStart"/>
      <w:r w:rsidRPr="004E55D6">
        <w:t>tercer</w:t>
      </w:r>
      <w:proofErr w:type="spellEnd"/>
      <w:r w:rsidRPr="004E55D6">
        <w:t xml:space="preserve"> plano </w:t>
      </w:r>
      <w:proofErr w:type="spellStart"/>
      <w:r w:rsidRPr="004E55D6">
        <w:t>podemos</w:t>
      </w:r>
      <w:proofErr w:type="spellEnd"/>
      <w:r w:rsidRPr="004E55D6">
        <w:t xml:space="preserve"> </w:t>
      </w:r>
      <w:proofErr w:type="spellStart"/>
      <w:r w:rsidRPr="004E55D6">
        <w:t>observar</w:t>
      </w:r>
      <w:proofErr w:type="spellEnd"/>
      <w:r w:rsidRPr="004E55D6">
        <w:t xml:space="preserve"> </w:t>
      </w:r>
      <w:proofErr w:type="spellStart"/>
      <w:r w:rsidRPr="004E55D6">
        <w:t>una</w:t>
      </w:r>
      <w:proofErr w:type="spellEnd"/>
      <w:r w:rsidRPr="004E55D6">
        <w:t xml:space="preserve"> </w:t>
      </w:r>
      <w:proofErr w:type="spellStart"/>
      <w:r w:rsidRPr="004E55D6">
        <w:t>continuación</w:t>
      </w:r>
      <w:proofErr w:type="spellEnd"/>
      <w:r w:rsidRPr="004E55D6">
        <w:t xml:space="preserve"> </w:t>
      </w:r>
      <w:proofErr w:type="spellStart"/>
      <w:r w:rsidRPr="004E55D6">
        <w:t>en</w:t>
      </w:r>
      <w:proofErr w:type="spellEnd"/>
      <w:r w:rsidRPr="004E55D6">
        <w:t xml:space="preserve"> </w:t>
      </w:r>
      <w:proofErr w:type="spellStart"/>
      <w:r w:rsidRPr="004E55D6">
        <w:t>el</w:t>
      </w:r>
      <w:proofErr w:type="spellEnd"/>
      <w:r w:rsidRPr="004E55D6">
        <w:t xml:space="preserve"> </w:t>
      </w:r>
      <w:proofErr w:type="spellStart"/>
      <w:r w:rsidRPr="004E55D6">
        <w:t>desarrollo</w:t>
      </w:r>
      <w:proofErr w:type="spellEnd"/>
      <w:r w:rsidRPr="004E55D6">
        <w:t xml:space="preserve"> del </w:t>
      </w:r>
      <w:proofErr w:type="spellStart"/>
      <w:r w:rsidRPr="004E55D6">
        <w:t>sentido</w:t>
      </w:r>
      <w:proofErr w:type="spellEnd"/>
      <w:r w:rsidRPr="004E55D6">
        <w:t xml:space="preserve"> de </w:t>
      </w:r>
      <w:proofErr w:type="spellStart"/>
      <w:r w:rsidRPr="004E55D6">
        <w:t>justicia</w:t>
      </w:r>
      <w:proofErr w:type="spellEnd"/>
      <w:r w:rsidRPr="004E55D6">
        <w:t xml:space="preserve">, y </w:t>
      </w:r>
      <w:proofErr w:type="spellStart"/>
      <w:r w:rsidRPr="004E55D6">
        <w:t>dignidad</w:t>
      </w:r>
      <w:proofErr w:type="spellEnd"/>
      <w:r w:rsidRPr="004E55D6">
        <w:t xml:space="preserve"> personal </w:t>
      </w:r>
      <w:proofErr w:type="spellStart"/>
      <w:r w:rsidRPr="004E55D6">
        <w:t>en</w:t>
      </w:r>
      <w:proofErr w:type="spellEnd"/>
      <w:r w:rsidRPr="004E55D6">
        <w:t xml:space="preserve"> </w:t>
      </w:r>
      <w:proofErr w:type="spellStart"/>
      <w:r w:rsidRPr="004E55D6">
        <w:t>el</w:t>
      </w:r>
      <w:proofErr w:type="spellEnd"/>
      <w:r w:rsidRPr="004E55D6">
        <w:t xml:space="preserve"> </w:t>
      </w:r>
      <w:proofErr w:type="spellStart"/>
      <w:r w:rsidRPr="004E55D6">
        <w:t>adolescente</w:t>
      </w:r>
      <w:proofErr w:type="spellEnd"/>
      <w:r w:rsidRPr="004E55D6">
        <w:t xml:space="preserve">, </w:t>
      </w:r>
      <w:proofErr w:type="spellStart"/>
      <w:r w:rsidRPr="004E55D6">
        <w:t>creando</w:t>
      </w:r>
      <w:proofErr w:type="spellEnd"/>
      <w:r w:rsidRPr="004E55D6">
        <w:t xml:space="preserve"> </w:t>
      </w:r>
      <w:proofErr w:type="spellStart"/>
      <w:r w:rsidRPr="004E55D6">
        <w:t>una</w:t>
      </w:r>
      <w:proofErr w:type="spellEnd"/>
      <w:r w:rsidRPr="004E55D6">
        <w:t xml:space="preserve"> </w:t>
      </w:r>
      <w:proofErr w:type="spellStart"/>
      <w:r w:rsidRPr="004E55D6">
        <w:t>sensibilidad</w:t>
      </w:r>
      <w:proofErr w:type="spellEnd"/>
      <w:r w:rsidRPr="004E55D6">
        <w:t xml:space="preserve"> </w:t>
      </w:r>
      <w:proofErr w:type="spellStart"/>
      <w:r w:rsidRPr="004E55D6">
        <w:t>dentro</w:t>
      </w:r>
      <w:proofErr w:type="spellEnd"/>
      <w:r w:rsidRPr="004E55D6">
        <w:t xml:space="preserve"> de </w:t>
      </w:r>
      <w:proofErr w:type="spellStart"/>
      <w:r w:rsidRPr="004E55D6">
        <w:t>él</w:t>
      </w:r>
      <w:proofErr w:type="spellEnd"/>
      <w:r w:rsidRPr="004E55D6">
        <w:t xml:space="preserve">. Durante </w:t>
      </w:r>
      <w:proofErr w:type="spellStart"/>
      <w:r w:rsidRPr="004E55D6">
        <w:t>éste</w:t>
      </w:r>
      <w:proofErr w:type="spellEnd"/>
      <w:r w:rsidRPr="004E55D6">
        <w:t xml:space="preserve"> </w:t>
      </w:r>
      <w:proofErr w:type="spellStart"/>
      <w:r w:rsidRPr="004E55D6">
        <w:t>periodo</w:t>
      </w:r>
      <w:proofErr w:type="spellEnd"/>
      <w:r w:rsidRPr="004E55D6">
        <w:t xml:space="preserve"> </w:t>
      </w:r>
      <w:proofErr w:type="spellStart"/>
      <w:r w:rsidRPr="004E55D6">
        <w:t>él</w:t>
      </w:r>
      <w:proofErr w:type="spellEnd"/>
      <w:r w:rsidRPr="004E55D6">
        <w:t xml:space="preserve"> </w:t>
      </w:r>
      <w:proofErr w:type="spellStart"/>
      <w:r w:rsidRPr="004E55D6">
        <w:t>explora</w:t>
      </w:r>
      <w:proofErr w:type="spellEnd"/>
      <w:r w:rsidRPr="004E55D6">
        <w:t xml:space="preserve"> </w:t>
      </w:r>
      <w:proofErr w:type="spellStart"/>
      <w:r w:rsidRPr="004E55D6">
        <w:t>como</w:t>
      </w:r>
      <w:proofErr w:type="spellEnd"/>
      <w:r w:rsidRPr="004E55D6">
        <w:t xml:space="preserve"> ser </w:t>
      </w:r>
      <w:proofErr w:type="spellStart"/>
      <w:r w:rsidRPr="004E55D6">
        <w:t>socialmente</w:t>
      </w:r>
      <w:proofErr w:type="spellEnd"/>
      <w:r w:rsidRPr="004E55D6">
        <w:t xml:space="preserve"> </w:t>
      </w:r>
      <w:proofErr w:type="spellStart"/>
      <w:r w:rsidRPr="004E55D6">
        <w:t>independiente</w:t>
      </w:r>
      <w:proofErr w:type="spellEnd"/>
      <w:r w:rsidRPr="004E55D6">
        <w:t xml:space="preserve"> y </w:t>
      </w:r>
      <w:proofErr w:type="spellStart"/>
      <w:r w:rsidRPr="004E55D6">
        <w:t>responsable</w:t>
      </w:r>
      <w:proofErr w:type="spellEnd"/>
      <w:r w:rsidRPr="004E55D6">
        <w:t xml:space="preserve">, </w:t>
      </w:r>
      <w:proofErr w:type="spellStart"/>
      <w:r w:rsidRPr="004E55D6">
        <w:t>buscando</w:t>
      </w:r>
      <w:proofErr w:type="spellEnd"/>
      <w:r w:rsidRPr="004E55D6">
        <w:t xml:space="preserve"> la </w:t>
      </w:r>
      <w:proofErr w:type="spellStart"/>
      <w:r w:rsidRPr="004E55D6">
        <w:t>aprobación</w:t>
      </w:r>
      <w:proofErr w:type="spellEnd"/>
      <w:r w:rsidRPr="004E55D6">
        <w:t xml:space="preserve"> de sus </w:t>
      </w:r>
      <w:proofErr w:type="spellStart"/>
      <w:r w:rsidRPr="004E55D6">
        <w:t>semejantes</w:t>
      </w:r>
      <w:proofErr w:type="spellEnd"/>
      <w:r w:rsidRPr="004E55D6">
        <w:t xml:space="preserve">." ("In the third plane we can observe a continuation in the development of the sense of justice and personal dignity in the adolescent, creating a sensitivity within him. During this </w:t>
      </w:r>
      <w:proofErr w:type="gramStart"/>
      <w:r w:rsidRPr="004E55D6">
        <w:t>period</w:t>
      </w:r>
      <w:proofErr w:type="gramEnd"/>
      <w:r w:rsidRPr="004E55D6">
        <w:t xml:space="preserve"> he explores how to be socially independent and responsible, seeking the approval of his peers.")</w:t>
      </w:r>
    </w:p>
    <w:p w14:paraId="65A2370C" w14:textId="77777777" w:rsidR="00E221AF" w:rsidRPr="004E55D6" w:rsidRDefault="00E221AF" w:rsidP="00E221AF">
      <w:r w:rsidRPr="004E55D6">
        <w:t xml:space="preserve">For adolescents in particular, the Montessori approach emphasizes providing authentic opportunities for social responsibility that go beyond token contributions. The source material notes: "Boarding schools aid the child development by giving the adolescent meaningful roles in the real world, day to day contact with adults, and Hyper-exposes to pure relationships. The </w:t>
      </w:r>
      <w:proofErr w:type="gramStart"/>
      <w:r w:rsidRPr="004E55D6">
        <w:t>adolescent looks</w:t>
      </w:r>
      <w:proofErr w:type="gramEnd"/>
      <w:r w:rsidRPr="004E55D6">
        <w:t xml:space="preserve"> for being integrated to society, they look and want to be active members of society, and to belong to society." These "meaningful roles in the real world" are essential for the adolescent's development of true social responsibility.</w:t>
      </w:r>
    </w:p>
    <w:p w14:paraId="1B26ABB1" w14:textId="77777777" w:rsidR="00E221AF" w:rsidRPr="004E55D6" w:rsidRDefault="00E221AF" w:rsidP="00E221AF">
      <w:r w:rsidRPr="004E55D6">
        <w:t>The balance between freedom and responsibility in Montessori environments creates several benefits for social development:</w:t>
      </w:r>
    </w:p>
    <w:p w14:paraId="35956118" w14:textId="77777777" w:rsidR="00E221AF" w:rsidRPr="004E55D6" w:rsidRDefault="00E221AF" w:rsidP="00E221AF">
      <w:pPr>
        <w:numPr>
          <w:ilvl w:val="0"/>
          <w:numId w:val="542"/>
        </w:numPr>
      </w:pPr>
      <w:r w:rsidRPr="004E55D6">
        <w:rPr>
          <w:b/>
          <w:bCs/>
        </w:rPr>
        <w:t>Authentic social behavior</w:t>
      </w:r>
      <w:r w:rsidRPr="004E55D6">
        <w:t>: When children have genuine freedom within appropriate limits, their social behavior arises from internal motivation rather than external compliance. This leads to more authentic social interactions and the development of true social values rather than mere rule-following.</w:t>
      </w:r>
    </w:p>
    <w:p w14:paraId="3EBAAD9C" w14:textId="77777777" w:rsidR="00E221AF" w:rsidRPr="004E55D6" w:rsidRDefault="00E221AF" w:rsidP="00E221AF">
      <w:pPr>
        <w:numPr>
          <w:ilvl w:val="0"/>
          <w:numId w:val="542"/>
        </w:numPr>
      </w:pPr>
      <w:r w:rsidRPr="004E55D6">
        <w:rPr>
          <w:b/>
          <w:bCs/>
        </w:rPr>
        <w:t>Development of initiative and leadership</w:t>
      </w:r>
      <w:r w:rsidRPr="004E55D6">
        <w:t>: The freedom to initiate activities, form groups, and take on responsibilities allows children to develop initiative and leadership skills. Rather than always following adult direction, they learn to organize themselves and others for common purposes.</w:t>
      </w:r>
    </w:p>
    <w:p w14:paraId="1AA315FC" w14:textId="77777777" w:rsidR="00E221AF" w:rsidRPr="004E55D6" w:rsidRDefault="00E221AF" w:rsidP="00E221AF">
      <w:pPr>
        <w:numPr>
          <w:ilvl w:val="0"/>
          <w:numId w:val="542"/>
        </w:numPr>
      </w:pPr>
      <w:r w:rsidRPr="004E55D6">
        <w:rPr>
          <w:b/>
          <w:bCs/>
        </w:rPr>
        <w:lastRenderedPageBreak/>
        <w:t>Moral reasoning and decision-making</w:t>
      </w:r>
      <w:r w:rsidRPr="004E55D6">
        <w:t>: The opportunity to make meaningful choices within a socially responsible framework helps children develop moral reasoning capabilities. They learn to consider the impact of their choices on others and to make decisions that balance personal desires with community needs.</w:t>
      </w:r>
    </w:p>
    <w:p w14:paraId="7D8F35FE" w14:textId="77777777" w:rsidR="00E221AF" w:rsidRPr="004E55D6" w:rsidRDefault="00E221AF" w:rsidP="00E221AF">
      <w:pPr>
        <w:numPr>
          <w:ilvl w:val="0"/>
          <w:numId w:val="542"/>
        </w:numPr>
      </w:pPr>
      <w:r w:rsidRPr="004E55D6">
        <w:rPr>
          <w:b/>
          <w:bCs/>
        </w:rPr>
        <w:t>Conflict resolution skills</w:t>
      </w:r>
      <w:r w:rsidRPr="004E55D6">
        <w:t xml:space="preserve">: When children have both </w:t>
      </w:r>
      <w:proofErr w:type="gramStart"/>
      <w:r w:rsidRPr="004E55D6">
        <w:t>freedom</w:t>
      </w:r>
      <w:proofErr w:type="gramEnd"/>
      <w:r w:rsidRPr="004E55D6">
        <w:t xml:space="preserve"> to interact authentically and responsibility to maintain a harmonious community, they naturally encounter conflicts that require resolution. With appropriate guidance, these situations become opportunities to develop essential conflict resolution skills.</w:t>
      </w:r>
    </w:p>
    <w:p w14:paraId="7A173C1E" w14:textId="77777777" w:rsidR="00E221AF" w:rsidRPr="004E55D6" w:rsidRDefault="00E221AF" w:rsidP="00E221AF">
      <w:pPr>
        <w:numPr>
          <w:ilvl w:val="0"/>
          <w:numId w:val="542"/>
        </w:numPr>
      </w:pPr>
      <w:r w:rsidRPr="004E55D6">
        <w:rPr>
          <w:b/>
          <w:bCs/>
        </w:rPr>
        <w:t>Self-regulation and impulse control</w:t>
      </w:r>
      <w:r w:rsidRPr="004E55D6">
        <w:t>: The balance of freedom and responsibility supports the development of self-regulation. Children learn to modulate their behavior not primarily from external control but from growing awareness of how their actions affect themselves and others.</w:t>
      </w:r>
    </w:p>
    <w:p w14:paraId="686A4BFF" w14:textId="77777777" w:rsidR="00E221AF" w:rsidRPr="004E55D6" w:rsidRDefault="00E221AF" w:rsidP="00E221AF">
      <w:r w:rsidRPr="004E55D6">
        <w:t xml:space="preserve">It is worth noting that achieving this balance between freedom and responsibility requires skillful guidance from the adult. As the source material states: "The adult in the environment is also the mirror for the child, given that through the eyes of the adult the child perceives oneself. The treatment the child receives, the warmth, the love builds up the child's perception of oneself and </w:t>
      </w:r>
      <w:proofErr w:type="gramStart"/>
      <w:r w:rsidRPr="004E55D6">
        <w:t>potentials</w:t>
      </w:r>
      <w:proofErr w:type="gramEnd"/>
      <w:r w:rsidRPr="004E55D6">
        <w:t xml:space="preserve">." The adult's attitude of respect for both individual freedom and community needs </w:t>
      </w:r>
      <w:proofErr w:type="gramStart"/>
      <w:r w:rsidRPr="004E55D6">
        <w:t>models</w:t>
      </w:r>
      <w:proofErr w:type="gramEnd"/>
      <w:r w:rsidRPr="004E55D6">
        <w:t xml:space="preserve"> this balance for the children and helps create an environment in which social responsibility can develop naturally.</w:t>
      </w:r>
    </w:p>
    <w:p w14:paraId="50F274A4" w14:textId="77777777" w:rsidR="00E221AF" w:rsidRPr="004E55D6" w:rsidRDefault="00E221AF" w:rsidP="00E221AF">
      <w:r w:rsidRPr="004E55D6">
        <w:t>The Montessori approach to freedom and responsibility offers a nuanced alternative to both permissive and authoritarian models of social education. Rather than seeing these as opposing forces, Montessori recognized them as complementary aspects of healthy social development. This integrated approach continues to be a distinctive feature of Montessori education and a significant contribution to our understanding of how to support children's growth as social beings.</w:t>
      </w:r>
    </w:p>
    <w:p w14:paraId="00718CDA" w14:textId="77777777" w:rsidR="00E221AF" w:rsidRPr="004E55D6" w:rsidRDefault="00E221AF" w:rsidP="001E7F70">
      <w:pPr>
        <w:pStyle w:val="Heading3"/>
      </w:pPr>
      <w:r w:rsidRPr="004E55D6">
        <w:t>The Prepared Environment as a Social Laboratory</w:t>
      </w:r>
    </w:p>
    <w:p w14:paraId="1F352F6F" w14:textId="77777777" w:rsidR="00E221AF" w:rsidRPr="004E55D6" w:rsidRDefault="00E221AF" w:rsidP="00E221AF">
      <w:r w:rsidRPr="004E55D6">
        <w:t>In Montessori education, the concept of the "prepared environment" extends beyond its function as a setting for academic learning to encompass its role as a laboratory for social development. This environment is deliberately designed not only to foster individual growth but also to provide opportunities for social interaction, collaboration, and the development of community consciousness. Through careful preparation of both physical and social aspects of the environment, Montessori educators create a context in which children can naturally develop the skills, understanding, and dispositions needed for positive social functioning.</w:t>
      </w:r>
    </w:p>
    <w:p w14:paraId="56697D8E" w14:textId="77777777" w:rsidR="00E221AF" w:rsidRPr="004E55D6" w:rsidRDefault="00E221AF" w:rsidP="00E221AF">
      <w:r w:rsidRPr="004E55D6">
        <w:lastRenderedPageBreak/>
        <w:t xml:space="preserve">The source material emphasizes the importance of this environmental preparation for social development: "Nuestro </w:t>
      </w:r>
      <w:proofErr w:type="spellStart"/>
      <w:r w:rsidRPr="004E55D6">
        <w:t>trabajo</w:t>
      </w:r>
      <w:proofErr w:type="spellEnd"/>
      <w:r w:rsidRPr="004E55D6">
        <w:t xml:space="preserve"> de </w:t>
      </w:r>
      <w:proofErr w:type="spellStart"/>
      <w:r w:rsidRPr="004E55D6">
        <w:t>crear</w:t>
      </w:r>
      <w:proofErr w:type="spellEnd"/>
      <w:r w:rsidRPr="004E55D6">
        <w:t xml:space="preserve"> un </w:t>
      </w:r>
      <w:proofErr w:type="spellStart"/>
      <w:r w:rsidRPr="004E55D6">
        <w:t>ambiente</w:t>
      </w:r>
      <w:proofErr w:type="spellEnd"/>
      <w:r w:rsidRPr="004E55D6">
        <w:t xml:space="preserve"> </w:t>
      </w:r>
      <w:proofErr w:type="spellStart"/>
      <w:r w:rsidRPr="004E55D6">
        <w:t>seguro</w:t>
      </w:r>
      <w:proofErr w:type="spellEnd"/>
      <w:r w:rsidRPr="004E55D6">
        <w:t xml:space="preserve">, </w:t>
      </w:r>
      <w:proofErr w:type="spellStart"/>
      <w:r w:rsidRPr="004E55D6">
        <w:t>grato</w:t>
      </w:r>
      <w:proofErr w:type="spellEnd"/>
      <w:r w:rsidRPr="004E55D6">
        <w:t xml:space="preserve"> y </w:t>
      </w:r>
      <w:proofErr w:type="spellStart"/>
      <w:r w:rsidRPr="004E55D6">
        <w:t>cortés</w:t>
      </w:r>
      <w:proofErr w:type="spellEnd"/>
      <w:r w:rsidRPr="004E55D6">
        <w:t xml:space="preserve">, </w:t>
      </w:r>
      <w:proofErr w:type="spellStart"/>
      <w:r w:rsidRPr="004E55D6">
        <w:t>inicia</w:t>
      </w:r>
      <w:proofErr w:type="spellEnd"/>
      <w:r w:rsidRPr="004E55D6">
        <w:t xml:space="preserve"> </w:t>
      </w:r>
      <w:proofErr w:type="spellStart"/>
      <w:r w:rsidRPr="004E55D6">
        <w:t>desde</w:t>
      </w:r>
      <w:proofErr w:type="spellEnd"/>
      <w:r w:rsidRPr="004E55D6">
        <w:t xml:space="preserve"> </w:t>
      </w:r>
      <w:proofErr w:type="spellStart"/>
      <w:r w:rsidRPr="004E55D6">
        <w:t>el</w:t>
      </w:r>
      <w:proofErr w:type="spellEnd"/>
      <w:r w:rsidRPr="004E55D6">
        <w:t xml:space="preserve"> </w:t>
      </w:r>
      <w:proofErr w:type="spellStart"/>
      <w:r w:rsidRPr="004E55D6">
        <w:t>momento</w:t>
      </w:r>
      <w:proofErr w:type="spellEnd"/>
      <w:r w:rsidRPr="004E55D6">
        <w:t xml:space="preserve"> </w:t>
      </w:r>
      <w:proofErr w:type="spellStart"/>
      <w:r w:rsidRPr="004E55D6">
        <w:t>en</w:t>
      </w:r>
      <w:proofErr w:type="spellEnd"/>
      <w:r w:rsidRPr="004E55D6">
        <w:t xml:space="preserve"> que </w:t>
      </w:r>
      <w:proofErr w:type="spellStart"/>
      <w:r w:rsidRPr="004E55D6">
        <w:t>saludamos</w:t>
      </w:r>
      <w:proofErr w:type="spellEnd"/>
      <w:r w:rsidRPr="004E55D6">
        <w:t xml:space="preserve"> al </w:t>
      </w:r>
      <w:proofErr w:type="spellStart"/>
      <w:r w:rsidRPr="004E55D6">
        <w:t>niño</w:t>
      </w:r>
      <w:proofErr w:type="spellEnd"/>
      <w:r w:rsidRPr="004E55D6">
        <w:t xml:space="preserve">, y se </w:t>
      </w:r>
      <w:proofErr w:type="spellStart"/>
      <w:r w:rsidRPr="004E55D6">
        <w:t>consolida</w:t>
      </w:r>
      <w:proofErr w:type="spellEnd"/>
      <w:r w:rsidRPr="004E55D6">
        <w:t xml:space="preserve"> con </w:t>
      </w:r>
      <w:proofErr w:type="spellStart"/>
      <w:r w:rsidRPr="004E55D6">
        <w:t>toda</w:t>
      </w:r>
      <w:proofErr w:type="spellEnd"/>
      <w:r w:rsidRPr="004E55D6">
        <w:t xml:space="preserve"> la </w:t>
      </w:r>
      <w:proofErr w:type="spellStart"/>
      <w:r w:rsidRPr="004E55D6">
        <w:t>convivencia</w:t>
      </w:r>
      <w:proofErr w:type="spellEnd"/>
      <w:r w:rsidRPr="004E55D6">
        <w:t xml:space="preserve"> que </w:t>
      </w:r>
      <w:proofErr w:type="spellStart"/>
      <w:r w:rsidRPr="004E55D6">
        <w:t>viene</w:t>
      </w:r>
      <w:proofErr w:type="spellEnd"/>
      <w:r w:rsidRPr="004E55D6">
        <w:t xml:space="preserve"> </w:t>
      </w:r>
      <w:proofErr w:type="spellStart"/>
      <w:r w:rsidRPr="004E55D6">
        <w:t>después</w:t>
      </w:r>
      <w:proofErr w:type="spellEnd"/>
      <w:r w:rsidRPr="004E55D6">
        <w:t xml:space="preserve">. Con </w:t>
      </w:r>
      <w:proofErr w:type="spellStart"/>
      <w:r w:rsidRPr="004E55D6">
        <w:t>esto</w:t>
      </w:r>
      <w:proofErr w:type="spellEnd"/>
      <w:r w:rsidRPr="004E55D6">
        <w:t xml:space="preserve"> </w:t>
      </w:r>
      <w:proofErr w:type="spellStart"/>
      <w:r w:rsidRPr="004E55D6">
        <w:t>en</w:t>
      </w:r>
      <w:proofErr w:type="spellEnd"/>
      <w:r w:rsidRPr="004E55D6">
        <w:t xml:space="preserve"> </w:t>
      </w:r>
      <w:proofErr w:type="spellStart"/>
      <w:r w:rsidRPr="004E55D6">
        <w:t>mente</w:t>
      </w:r>
      <w:proofErr w:type="spellEnd"/>
      <w:r w:rsidRPr="004E55D6">
        <w:t xml:space="preserve"> </w:t>
      </w:r>
      <w:proofErr w:type="spellStart"/>
      <w:r w:rsidRPr="004E55D6">
        <w:t>debemos</w:t>
      </w:r>
      <w:proofErr w:type="spellEnd"/>
      <w:r w:rsidRPr="004E55D6">
        <w:t xml:space="preserve"> de </w:t>
      </w:r>
      <w:proofErr w:type="spellStart"/>
      <w:r w:rsidRPr="004E55D6">
        <w:t>crear</w:t>
      </w:r>
      <w:proofErr w:type="spellEnd"/>
      <w:r w:rsidRPr="004E55D6">
        <w:t xml:space="preserve"> un </w:t>
      </w:r>
      <w:proofErr w:type="spellStart"/>
      <w:r w:rsidRPr="004E55D6">
        <w:t>entorno</w:t>
      </w:r>
      <w:proofErr w:type="spellEnd"/>
      <w:r w:rsidRPr="004E55D6">
        <w:t xml:space="preserve"> </w:t>
      </w:r>
      <w:proofErr w:type="spellStart"/>
      <w:r w:rsidRPr="004E55D6">
        <w:t>seguro</w:t>
      </w:r>
      <w:proofErr w:type="spellEnd"/>
      <w:r w:rsidRPr="004E55D6">
        <w:t xml:space="preserve"> y </w:t>
      </w:r>
      <w:proofErr w:type="spellStart"/>
      <w:r w:rsidRPr="004E55D6">
        <w:t>preparado</w:t>
      </w:r>
      <w:proofErr w:type="spellEnd"/>
      <w:r w:rsidRPr="004E55D6">
        <w:t xml:space="preserve">, </w:t>
      </w:r>
      <w:proofErr w:type="spellStart"/>
      <w:r w:rsidRPr="004E55D6">
        <w:t>siendo</w:t>
      </w:r>
      <w:proofErr w:type="spellEnd"/>
      <w:r w:rsidRPr="004E55D6">
        <w:t xml:space="preserve"> que la </w:t>
      </w:r>
      <w:proofErr w:type="spellStart"/>
      <w:r w:rsidRPr="004E55D6">
        <w:t>auténtica</w:t>
      </w:r>
      <w:proofErr w:type="spellEnd"/>
      <w:r w:rsidRPr="004E55D6">
        <w:t xml:space="preserve"> </w:t>
      </w:r>
      <w:proofErr w:type="spellStart"/>
      <w:r w:rsidRPr="004E55D6">
        <w:t>vida</w:t>
      </w:r>
      <w:proofErr w:type="spellEnd"/>
      <w:r w:rsidRPr="004E55D6">
        <w:t xml:space="preserve"> </w:t>
      </w:r>
      <w:proofErr w:type="spellStart"/>
      <w:r w:rsidRPr="004E55D6">
        <w:t>comunitaria</w:t>
      </w:r>
      <w:proofErr w:type="spellEnd"/>
      <w:r w:rsidRPr="004E55D6">
        <w:t xml:space="preserve"> es la </w:t>
      </w:r>
      <w:proofErr w:type="spellStart"/>
      <w:r w:rsidRPr="004E55D6">
        <w:t>esencia</w:t>
      </w:r>
      <w:proofErr w:type="spellEnd"/>
      <w:r w:rsidRPr="004E55D6">
        <w:t xml:space="preserve"> del ser social, y no </w:t>
      </w:r>
      <w:proofErr w:type="spellStart"/>
      <w:r w:rsidRPr="004E55D6">
        <w:t>puede</w:t>
      </w:r>
      <w:proofErr w:type="spellEnd"/>
      <w:r w:rsidRPr="004E55D6">
        <w:t xml:space="preserve"> </w:t>
      </w:r>
      <w:proofErr w:type="spellStart"/>
      <w:r w:rsidRPr="004E55D6">
        <w:t>tomarse</w:t>
      </w:r>
      <w:proofErr w:type="spellEnd"/>
      <w:r w:rsidRPr="004E55D6">
        <w:t xml:space="preserve"> a la </w:t>
      </w:r>
      <w:proofErr w:type="spellStart"/>
      <w:r w:rsidRPr="004E55D6">
        <w:t>ligera</w:t>
      </w:r>
      <w:proofErr w:type="spellEnd"/>
      <w:r w:rsidRPr="004E55D6">
        <w:t xml:space="preserve">." ("Our work of creating a safe, pleasant, and courteous environment begins from the moment we greet the child and is consolidated with all the coexistence that comes afterward. With this in mind, we must create a safe and prepared environment, since authentic community life is the essence of the social </w:t>
      </w:r>
      <w:proofErr w:type="gramStart"/>
      <w:r w:rsidRPr="004E55D6">
        <w:t>being, and</w:t>
      </w:r>
      <w:proofErr w:type="gramEnd"/>
      <w:r w:rsidRPr="004E55D6">
        <w:t xml:space="preserve"> cannot be taken lightly.")</w:t>
      </w:r>
    </w:p>
    <w:p w14:paraId="280299D3" w14:textId="77777777" w:rsidR="00E221AF" w:rsidRPr="004E55D6" w:rsidRDefault="00E221AF" w:rsidP="00E221AF">
      <w:r w:rsidRPr="004E55D6">
        <w:t>Several key features distinguish the Montessori environment as a social laboratory:</w:t>
      </w:r>
    </w:p>
    <w:p w14:paraId="06D3FEBC" w14:textId="77777777" w:rsidR="00E221AF" w:rsidRPr="004E55D6" w:rsidRDefault="00E221AF" w:rsidP="00E221AF">
      <w:pPr>
        <w:numPr>
          <w:ilvl w:val="0"/>
          <w:numId w:val="543"/>
        </w:numPr>
      </w:pPr>
      <w:r w:rsidRPr="004E55D6">
        <w:rPr>
          <w:b/>
          <w:bCs/>
        </w:rPr>
        <w:t>Mixed-age groupings</w:t>
      </w:r>
      <w:r w:rsidRPr="004E55D6">
        <w:t xml:space="preserve">: Unlike traditional classrooms where children are grouped strictly by age, Montessori environments typically span a three-year age range. This creates a diverse social community </w:t>
      </w:r>
      <w:proofErr w:type="gramStart"/>
      <w:r w:rsidRPr="004E55D6">
        <w:t>similar to</w:t>
      </w:r>
      <w:proofErr w:type="gramEnd"/>
      <w:r w:rsidRPr="004E55D6">
        <w:t xml:space="preserve"> the multi-age groupings found in families and natural social settings. Older children have opportunities to lead, teach, and model for younger ones, while younger children can observe and learn from more experienced peers. This arrangement fosters a sense of community and provides rich opportunities for social learning across developmental levels.</w:t>
      </w:r>
    </w:p>
    <w:p w14:paraId="0DE025ED" w14:textId="77777777" w:rsidR="00E221AF" w:rsidRPr="004E55D6" w:rsidRDefault="00E221AF" w:rsidP="00E221AF">
      <w:pPr>
        <w:numPr>
          <w:ilvl w:val="0"/>
          <w:numId w:val="543"/>
        </w:numPr>
      </w:pPr>
      <w:r w:rsidRPr="004E55D6">
        <w:rPr>
          <w:b/>
          <w:bCs/>
        </w:rPr>
        <w:t>Shared materials and limited quantities</w:t>
      </w:r>
      <w:r w:rsidRPr="004E55D6">
        <w:t xml:space="preserve">: Montessori environments typically include only one or a few of each material, requiring children to develop skills in sharing, taking turns, and waiting patiently. Rather than artificially creating sharing situations, this arrangement naturally necessitates social negotiation and consideration of others' needs. The source material reflects this approach when discussing the elementary child: "In the second plane it's about the group being made by individuals. That by contributing </w:t>
      </w:r>
      <w:proofErr w:type="gramStart"/>
      <w:r w:rsidRPr="004E55D6">
        <w:t>in</w:t>
      </w:r>
      <w:proofErr w:type="gramEnd"/>
      <w:r w:rsidRPr="004E55D6">
        <w:t xml:space="preserve"> the group, one can grow." The sharing of resources is one concrete way in which children learn to contribute to the group.</w:t>
      </w:r>
    </w:p>
    <w:p w14:paraId="6B1BAE57" w14:textId="77777777" w:rsidR="00E221AF" w:rsidRPr="004E55D6" w:rsidRDefault="00E221AF" w:rsidP="00E221AF">
      <w:pPr>
        <w:numPr>
          <w:ilvl w:val="0"/>
          <w:numId w:val="543"/>
        </w:numPr>
      </w:pPr>
      <w:r w:rsidRPr="004E55D6">
        <w:rPr>
          <w:b/>
          <w:bCs/>
        </w:rPr>
        <w:t>Freedom of movement and choice</w:t>
      </w:r>
      <w:r w:rsidRPr="004E55D6">
        <w:t>: The freedom to move around the environment, choose activities, and determine one's work partners creates numerous opportunities for authentic social interaction. Unlike environments where children are assigned fixed seats and partners by adults, Montessori environments allow for natural social groupings based on interest, friendship, and work needs. This freedom requires children to develop skills in initiating and navigating social relationships independently.</w:t>
      </w:r>
    </w:p>
    <w:p w14:paraId="1FFC371E" w14:textId="77777777" w:rsidR="00E221AF" w:rsidRPr="004E55D6" w:rsidRDefault="00E221AF" w:rsidP="00E221AF">
      <w:pPr>
        <w:numPr>
          <w:ilvl w:val="0"/>
          <w:numId w:val="543"/>
        </w:numPr>
      </w:pPr>
      <w:r w:rsidRPr="004E55D6">
        <w:rPr>
          <w:b/>
          <w:bCs/>
        </w:rPr>
        <w:t>Clear ground rules for social behavior</w:t>
      </w:r>
      <w:r w:rsidRPr="004E55D6">
        <w:t xml:space="preserve">: While providing freedom, Montessori environments also establish clear expectations for behavior that respects the rights and needs of all community members. These ground rules are typically </w:t>
      </w:r>
      <w:proofErr w:type="gramStart"/>
      <w:r w:rsidRPr="004E55D6">
        <w:t xml:space="preserve">few in </w:t>
      </w:r>
      <w:r w:rsidRPr="004E55D6">
        <w:lastRenderedPageBreak/>
        <w:t>number</w:t>
      </w:r>
      <w:proofErr w:type="gramEnd"/>
      <w:r w:rsidRPr="004E55D6">
        <w:t xml:space="preserve"> but consistently upheld, creating a stable social framework within which children can operate confidently. The source material notes the importance of these frameworks: "In a community there needs to be inclusion, never exclusion, for a sense of belonging. Not sub-communities, no clubs, etc. Each person </w:t>
      </w:r>
      <w:proofErr w:type="gramStart"/>
      <w:r w:rsidRPr="004E55D6">
        <w:t>matters, and</w:t>
      </w:r>
      <w:proofErr w:type="gramEnd"/>
      <w:r w:rsidRPr="004E55D6">
        <w:t xml:space="preserve"> has a unique contribution to the community."</w:t>
      </w:r>
    </w:p>
    <w:p w14:paraId="29DB48F3" w14:textId="77777777" w:rsidR="00E221AF" w:rsidRPr="004E55D6" w:rsidRDefault="00E221AF" w:rsidP="00E221AF">
      <w:pPr>
        <w:numPr>
          <w:ilvl w:val="0"/>
          <w:numId w:val="543"/>
        </w:numPr>
      </w:pPr>
      <w:r w:rsidRPr="004E55D6">
        <w:rPr>
          <w:b/>
          <w:bCs/>
        </w:rPr>
        <w:t>Practical life activities that serve the community</w:t>
      </w:r>
      <w:r w:rsidRPr="004E55D6">
        <w:t xml:space="preserve">: Many of the practical life activities in Montessori environments serve not just individual development but also community needs. Children learn to prepare food to share with others, clean and maintain the environment for collective use, and care for plants and animals that belong to the </w:t>
      </w:r>
      <w:proofErr w:type="gramStart"/>
      <w:r w:rsidRPr="004E55D6">
        <w:t>community as a whole</w:t>
      </w:r>
      <w:proofErr w:type="gramEnd"/>
      <w:r w:rsidRPr="004E55D6">
        <w:t>. These activities develop both practical skills and a sense of responsibility to the group.</w:t>
      </w:r>
    </w:p>
    <w:p w14:paraId="5C8A5DF4" w14:textId="77777777" w:rsidR="00E221AF" w:rsidRPr="004E55D6" w:rsidRDefault="00E221AF" w:rsidP="00E221AF">
      <w:pPr>
        <w:numPr>
          <w:ilvl w:val="0"/>
          <w:numId w:val="543"/>
        </w:numPr>
      </w:pPr>
      <w:r w:rsidRPr="004E55D6">
        <w:rPr>
          <w:b/>
          <w:bCs/>
        </w:rPr>
        <w:t>Grace and courtesy lessons</w:t>
      </w:r>
      <w:r w:rsidRPr="004E55D6">
        <w:t xml:space="preserve">: Montessori environments include specific lessons in social skills and etiquette, presented as part of the curriculum. The source material provides examples of these lessons: "Porter </w:t>
      </w:r>
      <w:proofErr w:type="spellStart"/>
      <w:r w:rsidRPr="004E55D6">
        <w:t>une</w:t>
      </w:r>
      <w:proofErr w:type="spellEnd"/>
      <w:r w:rsidRPr="004E55D6">
        <w:t xml:space="preserve"> chaise, des ciseaux, </w:t>
      </w:r>
      <w:proofErr w:type="spellStart"/>
      <w:r w:rsidRPr="004E55D6">
        <w:t>une</w:t>
      </w:r>
      <w:proofErr w:type="spellEnd"/>
      <w:r w:rsidRPr="004E55D6">
        <w:t xml:space="preserve"> table, un plateau chargé, un </w:t>
      </w:r>
      <w:proofErr w:type="spellStart"/>
      <w:r w:rsidRPr="004E55D6">
        <w:t>balais</w:t>
      </w:r>
      <w:proofErr w:type="spellEnd"/>
      <w:r w:rsidRPr="004E55D6">
        <w:t xml:space="preserve">, </w:t>
      </w:r>
      <w:proofErr w:type="spellStart"/>
      <w:r w:rsidRPr="004E55D6">
        <w:t>une</w:t>
      </w:r>
      <w:proofErr w:type="spellEnd"/>
      <w:r w:rsidRPr="004E55D6">
        <w:t xml:space="preserve"> tasse et </w:t>
      </w:r>
      <w:proofErr w:type="spellStart"/>
      <w:r w:rsidRPr="004E55D6">
        <w:t>une</w:t>
      </w:r>
      <w:proofErr w:type="spellEnd"/>
      <w:r w:rsidRPr="004E55D6">
        <w:t xml:space="preserve"> </w:t>
      </w:r>
      <w:proofErr w:type="spellStart"/>
      <w:r w:rsidRPr="004E55D6">
        <w:t>soucoupe</w:t>
      </w:r>
      <w:proofErr w:type="spellEnd"/>
      <w:r w:rsidRPr="004E55D6">
        <w:t>" ("Carrying a chair, scissors, a table, a loaded tray, a broom, a cup and saucer") and other basic social skills. These lessons provide children with the tools they need to navigate social situations successfully and to show consideration for others.</w:t>
      </w:r>
    </w:p>
    <w:p w14:paraId="43434503" w14:textId="77777777" w:rsidR="00E221AF" w:rsidRPr="004E55D6" w:rsidRDefault="00E221AF" w:rsidP="00E221AF">
      <w:pPr>
        <w:numPr>
          <w:ilvl w:val="0"/>
          <w:numId w:val="543"/>
        </w:numPr>
      </w:pPr>
      <w:r w:rsidRPr="004E55D6">
        <w:rPr>
          <w:b/>
          <w:bCs/>
        </w:rPr>
        <w:t>Conflict resolution procedures</w:t>
      </w:r>
      <w:r w:rsidRPr="004E55D6">
        <w:t>: Montessori environments typically include established procedures for resolving conflicts, giving children tools to address social challenges constructively. Rather than relying primarily on adult intervention, children are encouraged to use these procedures to solve problems independently when possible, developing essential conflict resolution skills in the process.</w:t>
      </w:r>
    </w:p>
    <w:p w14:paraId="06BB6919" w14:textId="77777777" w:rsidR="00E221AF" w:rsidRPr="004E55D6" w:rsidRDefault="00E221AF" w:rsidP="00E221AF">
      <w:pPr>
        <w:numPr>
          <w:ilvl w:val="0"/>
          <w:numId w:val="543"/>
        </w:numPr>
      </w:pPr>
      <w:r w:rsidRPr="004E55D6">
        <w:rPr>
          <w:b/>
          <w:bCs/>
        </w:rPr>
        <w:t xml:space="preserve">Collaborative </w:t>
      </w:r>
      <w:proofErr w:type="gramStart"/>
      <w:r w:rsidRPr="004E55D6">
        <w:rPr>
          <w:b/>
          <w:bCs/>
        </w:rPr>
        <w:t>work spaces</w:t>
      </w:r>
      <w:proofErr w:type="gramEnd"/>
      <w:r w:rsidRPr="004E55D6">
        <w:t xml:space="preserve">: The physical arrangement of Montessori environments includes areas where children can work together on projects, fostering collaboration and communication. Tables </w:t>
      </w:r>
      <w:proofErr w:type="gramStart"/>
      <w:r w:rsidRPr="004E55D6">
        <w:t>large</w:t>
      </w:r>
      <w:proofErr w:type="gramEnd"/>
      <w:r w:rsidRPr="004E55D6">
        <w:t xml:space="preserve"> enough for multiple children, floor spaces that accommodate group work, and areas for circle discussions all support different types of social interaction and collaboration.</w:t>
      </w:r>
    </w:p>
    <w:p w14:paraId="5EBB91DD" w14:textId="77777777" w:rsidR="00E221AF" w:rsidRPr="004E55D6" w:rsidRDefault="00E221AF" w:rsidP="00E221AF">
      <w:pPr>
        <w:numPr>
          <w:ilvl w:val="0"/>
          <w:numId w:val="543"/>
        </w:numPr>
      </w:pPr>
      <w:r w:rsidRPr="004E55D6">
        <w:rPr>
          <w:b/>
          <w:bCs/>
        </w:rPr>
        <w:t>Community gatherings and rituals</w:t>
      </w:r>
      <w:r w:rsidRPr="004E55D6">
        <w:t>: Regular community meetings, celebrations, and shared rituals help build a sense of group identity and belonging. These gatherings provide opportunities to address community concerns, share accomplishments, and reinforce shared values and expectations.</w:t>
      </w:r>
    </w:p>
    <w:p w14:paraId="5CD7A473" w14:textId="77777777" w:rsidR="00E221AF" w:rsidRPr="004E55D6" w:rsidRDefault="00E221AF" w:rsidP="00E221AF">
      <w:pPr>
        <w:numPr>
          <w:ilvl w:val="0"/>
          <w:numId w:val="543"/>
        </w:numPr>
      </w:pPr>
      <w:r w:rsidRPr="004E55D6">
        <w:rPr>
          <w:b/>
          <w:bCs/>
        </w:rPr>
        <w:t>Integration of diverse perspectives and experiences</w:t>
      </w:r>
      <w:r w:rsidRPr="004E55D6">
        <w:t xml:space="preserve">: Montessori environments strive to include materials and activities that reflect diverse cultures, family structures, and life experiences, helping children develop broad social </w:t>
      </w:r>
      <w:r w:rsidRPr="004E55D6">
        <w:lastRenderedPageBreak/>
        <w:t xml:space="preserve">understanding and respect for differences. The source material highlights this value of diversity: "The diversity in </w:t>
      </w:r>
      <w:proofErr w:type="gramStart"/>
      <w:r w:rsidRPr="004E55D6">
        <w:t>the boarding</w:t>
      </w:r>
      <w:proofErr w:type="gramEnd"/>
      <w:r w:rsidRPr="004E55D6">
        <w:t xml:space="preserve"> school is one of the most valuable characteristics, so as to learn different points of view, cultures and respect them. This change of living from family, to living with different cultures, facilitates the entry to the multicultural society that is waiting for them."</w:t>
      </w:r>
    </w:p>
    <w:p w14:paraId="57CCAF76" w14:textId="77777777" w:rsidR="00E221AF" w:rsidRPr="004E55D6" w:rsidRDefault="00E221AF" w:rsidP="00E221AF">
      <w:r w:rsidRPr="004E55D6">
        <w:t xml:space="preserve">The role of the adult in this social laboratory is primarily that of a guide and observer rather than a director of social interaction. As the source material notes: "The adult should allow the child to manage her/himself, by providing </w:t>
      </w:r>
      <w:proofErr w:type="gramStart"/>
      <w:r w:rsidRPr="004E55D6">
        <w:t>them</w:t>
      </w:r>
      <w:proofErr w:type="gramEnd"/>
      <w:r w:rsidRPr="004E55D6">
        <w:t xml:space="preserve"> freedom. It is important that the adult doesn't chase the child around to complete their work. We work in such a way that the child can work with their own initiative." This approach allows children to develop authentic social skills through real experiences rather than through artificial social situations or direct instruction alone.</w:t>
      </w:r>
    </w:p>
    <w:p w14:paraId="627419FB" w14:textId="77777777" w:rsidR="00E221AF" w:rsidRPr="004E55D6" w:rsidRDefault="00E221AF" w:rsidP="00E221AF">
      <w:r w:rsidRPr="004E55D6">
        <w:t>The effectiveness of the environment as a social laboratory depends on careful observation and ongoing adjustment based on the children's needs and responses. The source material emphasizes this: "Research suggests that adolescent is a key time for the development of regions the brain involved in social cognition and self-awareness as well as problem solving and abstract thinking." Understanding these developmental processes allows the guide to prepare the environment appropriately for each stage of social development.</w:t>
      </w:r>
    </w:p>
    <w:p w14:paraId="1B15A367" w14:textId="77777777" w:rsidR="00E221AF" w:rsidRPr="004E55D6" w:rsidRDefault="00E221AF" w:rsidP="00E221AF">
      <w:r w:rsidRPr="004E55D6">
        <w:t xml:space="preserve">For adolescents in particular, the social environment extends beyond the classroom to include meaningful engagement with the broader community. The source material notes: "The prepared environment will expose the adolescent to society as much as </w:t>
      </w:r>
      <w:proofErr w:type="gramStart"/>
      <w:r w:rsidRPr="004E55D6">
        <w:t>possible, and</w:t>
      </w:r>
      <w:proofErr w:type="gramEnd"/>
      <w:r w:rsidRPr="004E55D6">
        <w:t xml:space="preserve"> completely </w:t>
      </w:r>
      <w:proofErr w:type="gramStart"/>
      <w:r w:rsidRPr="004E55D6">
        <w:t>immersing</w:t>
      </w:r>
      <w:proofErr w:type="gramEnd"/>
      <w:r w:rsidRPr="004E55D6">
        <w:t xml:space="preserve"> him in it." This immersion provides authentic social experiences that support the adolescent's developing social identity and sense of purpose.</w:t>
      </w:r>
    </w:p>
    <w:p w14:paraId="282A6B81" w14:textId="77777777" w:rsidR="00E221AF" w:rsidRPr="004E55D6" w:rsidRDefault="00E221AF" w:rsidP="00E221AF">
      <w:r w:rsidRPr="004E55D6">
        <w:t xml:space="preserve">The </w:t>
      </w:r>
      <w:proofErr w:type="gramStart"/>
      <w:r w:rsidRPr="004E55D6">
        <w:t>ultimate goal</w:t>
      </w:r>
      <w:proofErr w:type="gramEnd"/>
      <w:r w:rsidRPr="004E55D6">
        <w:t xml:space="preserve"> of the prepared environment as a social laboratory is not just the development of social skills but the cultivation of what Montessori called "social </w:t>
      </w:r>
      <w:proofErr w:type="gramStart"/>
      <w:r w:rsidRPr="004E55D6">
        <w:t>cohesion"—</w:t>
      </w:r>
      <w:proofErr w:type="gramEnd"/>
      <w:r w:rsidRPr="004E55D6">
        <w:t xml:space="preserve">a harmonious community in which each individual both contributes to and benefits from the collective. This social cohesion is reflected in the source material's description of community values: "Trust is the foundation of the community, individuals conduct themselves with honor, graciousness, and humility, Appreciation of each </w:t>
      </w:r>
      <w:proofErr w:type="spellStart"/>
      <w:proofErr w:type="gramStart"/>
      <w:r w:rsidRPr="004E55D6">
        <w:t>persons</w:t>
      </w:r>
      <w:proofErr w:type="spellEnd"/>
      <w:proofErr w:type="gramEnd"/>
      <w:r w:rsidRPr="004E55D6">
        <w:t xml:space="preserve"> unique contributions to the community. Inclusion of all community members in activities and events. Respect of culture, religions, identity, rights, dignity and differences."</w:t>
      </w:r>
    </w:p>
    <w:p w14:paraId="7E6AF978" w14:textId="77777777" w:rsidR="00E221AF" w:rsidRPr="004E55D6" w:rsidRDefault="00E221AF" w:rsidP="00E221AF">
      <w:r w:rsidRPr="004E55D6">
        <w:t xml:space="preserve">Through careful preparation of the environment as a social laboratory, Montessori education provides a context in which children can naturally develop the social awareness, skills, and values needed for positive participation in community life. Rather than teaching social skills in isolation or relying primarily on direct instruction, this approach integrates </w:t>
      </w:r>
      <w:r w:rsidRPr="004E55D6">
        <w:lastRenderedPageBreak/>
        <w:t>social learning into the fabric of daily life, allowing children to develop as social beings through authentic experiences in a supportive community context.</w:t>
      </w:r>
    </w:p>
    <w:p w14:paraId="68F166FA" w14:textId="77777777" w:rsidR="00E221AF" w:rsidRPr="004E55D6" w:rsidRDefault="00E221AF" w:rsidP="001E7F70">
      <w:pPr>
        <w:pStyle w:val="Heading3"/>
      </w:pPr>
      <w:r w:rsidRPr="004E55D6">
        <w:t>Work as a Path to Social Integration</w:t>
      </w:r>
    </w:p>
    <w:p w14:paraId="100884BA" w14:textId="77777777" w:rsidR="00E221AF" w:rsidRPr="004E55D6" w:rsidRDefault="00E221AF" w:rsidP="00E221AF">
      <w:r w:rsidRPr="004E55D6">
        <w:t xml:space="preserve">A distinctive aspect of Montessori's approach to social development is the recognition of meaningful work as a primary avenue for social integration. Unlike educational philosophies that separate academic learning from social development, or that view social skills as primarily developed through play or direct instruction, Montessori observed that purposeful work naturally brings individuals into constructive </w:t>
      </w:r>
      <w:proofErr w:type="gramStart"/>
      <w:r w:rsidRPr="004E55D6">
        <w:t>relationship</w:t>
      </w:r>
      <w:proofErr w:type="gramEnd"/>
      <w:r w:rsidRPr="004E55D6">
        <w:t xml:space="preserve"> with others and with the </w:t>
      </w:r>
      <w:proofErr w:type="gramStart"/>
      <w:r w:rsidRPr="004E55D6">
        <w:t>community as a whole</w:t>
      </w:r>
      <w:proofErr w:type="gramEnd"/>
      <w:r w:rsidRPr="004E55D6">
        <w:t>. This insight—that work serves not only individual development but also social integration—is fundamental to the Montessori approach at all levels.</w:t>
      </w:r>
    </w:p>
    <w:p w14:paraId="31D8895F" w14:textId="77777777" w:rsidR="00E221AF" w:rsidRPr="004E55D6" w:rsidRDefault="00E221AF" w:rsidP="00E221AF">
      <w:r w:rsidRPr="004E55D6">
        <w:t xml:space="preserve">The source material reflects this understanding in several passages. One particularly clear statement is found in the discussion of adolescent development: "The adolescent looks for being integrated </w:t>
      </w:r>
      <w:proofErr w:type="gramStart"/>
      <w:r w:rsidRPr="004E55D6">
        <w:t>to</w:t>
      </w:r>
      <w:proofErr w:type="gramEnd"/>
      <w:r w:rsidRPr="004E55D6">
        <w:t xml:space="preserve"> society, they look and want to be active members of society, and to belong to society." This integration is achieved largely through meaningful work that contributes to the community, giving the young person both a sense of purpose and a concrete connection to the social group.</w:t>
      </w:r>
    </w:p>
    <w:p w14:paraId="5B1AC505" w14:textId="77777777" w:rsidR="00E221AF" w:rsidRPr="004E55D6" w:rsidRDefault="00E221AF" w:rsidP="00E221AF">
      <w:r w:rsidRPr="004E55D6">
        <w:t xml:space="preserve">For Montessori, "work" has a specific meaning that differs from conventional usage. It refers not to labor performed under compulsion or for external </w:t>
      </w:r>
      <w:proofErr w:type="gramStart"/>
      <w:r w:rsidRPr="004E55D6">
        <w:t>reward</w:t>
      </w:r>
      <w:proofErr w:type="gramEnd"/>
      <w:r w:rsidRPr="004E55D6">
        <w:t xml:space="preserve">, but to purposeful activity freely chosen by the individual in response to developmental needs and interests. This concept of work applies to the child's engagement with Montessori materials, to practical life activities, to creative expression, to intellectual exploration, and to service to the community. </w:t>
      </w:r>
      <w:proofErr w:type="gramStart"/>
      <w:r w:rsidRPr="004E55D6">
        <w:t>All of</w:t>
      </w:r>
      <w:proofErr w:type="gramEnd"/>
      <w:r w:rsidRPr="004E55D6">
        <w:t xml:space="preserve"> these forms of work can serve as pathways to social integration.</w:t>
      </w:r>
    </w:p>
    <w:p w14:paraId="2D0543E8" w14:textId="77777777" w:rsidR="00E221AF" w:rsidRPr="004E55D6" w:rsidRDefault="00E221AF" w:rsidP="00E221AF">
      <w:r w:rsidRPr="004E55D6">
        <w:t>Several key mechanisms explain how work functions as a path to social integration in Montessori environments:</w:t>
      </w:r>
    </w:p>
    <w:p w14:paraId="3E0AF51F" w14:textId="77777777" w:rsidR="00E221AF" w:rsidRPr="004E55D6" w:rsidRDefault="00E221AF" w:rsidP="00E221AF">
      <w:pPr>
        <w:numPr>
          <w:ilvl w:val="0"/>
          <w:numId w:val="544"/>
        </w:numPr>
      </w:pPr>
      <w:r w:rsidRPr="004E55D6">
        <w:rPr>
          <w:b/>
          <w:bCs/>
        </w:rPr>
        <w:t>Shared purpose and collaboration</w:t>
      </w:r>
      <w:r w:rsidRPr="004E55D6">
        <w:t xml:space="preserve">: Many work activities in Montessori environments naturally invite or require collaboration, bringing children together around a common purpose. Whether working together on a large floor map in geography, collaborating on a research project, or preparing a meal for the community, children develop social bonds through shared work toward meaningful goals. The source material highlights the importance of these collaborative experiences for the second plane child: "That by contributing </w:t>
      </w:r>
      <w:proofErr w:type="gramStart"/>
      <w:r w:rsidRPr="004E55D6">
        <w:t>in</w:t>
      </w:r>
      <w:proofErr w:type="gramEnd"/>
      <w:r w:rsidRPr="004E55D6">
        <w:t xml:space="preserve"> the group, one can grow."</w:t>
      </w:r>
    </w:p>
    <w:p w14:paraId="456A77EF" w14:textId="77777777" w:rsidR="00E221AF" w:rsidRPr="004E55D6" w:rsidRDefault="00E221AF" w:rsidP="00E221AF">
      <w:pPr>
        <w:numPr>
          <w:ilvl w:val="0"/>
          <w:numId w:val="544"/>
        </w:numPr>
      </w:pPr>
      <w:r w:rsidRPr="004E55D6">
        <w:rPr>
          <w:b/>
          <w:bCs/>
        </w:rPr>
        <w:t>Development of competence and confidence</w:t>
      </w:r>
      <w:r w:rsidRPr="004E55D6">
        <w:t xml:space="preserve">: Successful engagement in meaningful work builds competence and confidence, which in turn support positive </w:t>
      </w:r>
      <w:r w:rsidRPr="004E55D6">
        <w:lastRenderedPageBreak/>
        <w:t>social interaction. A child who feels capable and has a positive self-concept is better equipped to engage constructively with others and to contribute to the community. The source material notes this connection between competence and social development: "The adult needs to promote that when a work is started, it should be finished, in order to achieve that feeling of completion, and success."</w:t>
      </w:r>
    </w:p>
    <w:p w14:paraId="2087E537" w14:textId="77777777" w:rsidR="00E221AF" w:rsidRPr="004E55D6" w:rsidRDefault="00E221AF" w:rsidP="00E221AF">
      <w:pPr>
        <w:numPr>
          <w:ilvl w:val="0"/>
          <w:numId w:val="544"/>
        </w:numPr>
      </w:pPr>
      <w:r w:rsidRPr="004E55D6">
        <w:rPr>
          <w:b/>
          <w:bCs/>
        </w:rPr>
        <w:t>Contribution to community needs</w:t>
      </w:r>
      <w:r w:rsidRPr="004E55D6">
        <w:t xml:space="preserve">: Many types of work in Montessori environments directly serve community needs, helping children understand their role as contributors to the welfare of the group. From the young child who waters plants or helps prepare </w:t>
      </w:r>
      <w:proofErr w:type="gramStart"/>
      <w:r w:rsidRPr="004E55D6">
        <w:t>snack</w:t>
      </w:r>
      <w:proofErr w:type="gramEnd"/>
      <w:r w:rsidRPr="004E55D6">
        <w:t xml:space="preserve">, to the elementary student who researches a topic to share with classmates, to the adolescent who produces goods or services in a micro-economy, work becomes a concrete expression of social responsibility and connection. The source material emphasizes this aspect of work for adolescents: "Practicing real </w:t>
      </w:r>
      <w:proofErr w:type="gramStart"/>
      <w:r w:rsidRPr="004E55D6">
        <w:t>work,</w:t>
      </w:r>
      <w:proofErr w:type="gramEnd"/>
      <w:r w:rsidRPr="004E55D6">
        <w:t xml:space="preserve"> presents problems that need to be solve, without the aid of parents."</w:t>
      </w:r>
    </w:p>
    <w:p w14:paraId="18713D35" w14:textId="77777777" w:rsidR="00E221AF" w:rsidRPr="004E55D6" w:rsidRDefault="00E221AF" w:rsidP="00E221AF">
      <w:pPr>
        <w:numPr>
          <w:ilvl w:val="0"/>
          <w:numId w:val="544"/>
        </w:numPr>
      </w:pPr>
      <w:r w:rsidRPr="004E55D6">
        <w:rPr>
          <w:b/>
          <w:bCs/>
        </w:rPr>
        <w:t>Natural social learning within work contexts</w:t>
      </w:r>
      <w:r w:rsidRPr="004E55D6">
        <w:t>: Work contexts provide natural opportunities to practice social skills such as communication, cooperation, negotiation, and problem-solving. Rather than learning these skills in isolation, children develop them authentically as they arise within meaningful work. The French source material highlights these social learning opportunities: "</w:t>
      </w:r>
      <w:proofErr w:type="spellStart"/>
      <w:r w:rsidRPr="004E55D6">
        <w:t>Ces</w:t>
      </w:r>
      <w:proofErr w:type="spellEnd"/>
      <w:r w:rsidRPr="004E55D6">
        <w:t xml:space="preserve"> </w:t>
      </w:r>
      <w:proofErr w:type="spellStart"/>
      <w:r w:rsidRPr="004E55D6">
        <w:t>activités</w:t>
      </w:r>
      <w:proofErr w:type="spellEnd"/>
      <w:r w:rsidRPr="004E55D6">
        <w:t xml:space="preserve"> de </w:t>
      </w:r>
      <w:proofErr w:type="spellStart"/>
      <w:r w:rsidRPr="004E55D6">
        <w:t>comportement</w:t>
      </w:r>
      <w:proofErr w:type="spellEnd"/>
      <w:r w:rsidRPr="004E55D6">
        <w:t xml:space="preserve"> </w:t>
      </w:r>
      <w:proofErr w:type="spellStart"/>
      <w:r w:rsidRPr="004E55D6">
        <w:t>sociaux</w:t>
      </w:r>
      <w:proofErr w:type="spellEnd"/>
      <w:r w:rsidRPr="004E55D6">
        <w:t xml:space="preserve"> </w:t>
      </w:r>
      <w:proofErr w:type="spellStart"/>
      <w:r w:rsidRPr="004E55D6">
        <w:t>permments</w:t>
      </w:r>
      <w:proofErr w:type="spellEnd"/>
      <w:r w:rsidRPr="004E55D6">
        <w:t xml:space="preserve"> </w:t>
      </w:r>
      <w:proofErr w:type="spellStart"/>
      <w:r w:rsidRPr="004E55D6">
        <w:t>permettent</w:t>
      </w:r>
      <w:proofErr w:type="spellEnd"/>
      <w:r w:rsidRPr="004E55D6">
        <w:t xml:space="preserve"> à </w:t>
      </w:r>
      <w:proofErr w:type="spellStart"/>
      <w:r w:rsidRPr="004E55D6">
        <w:t>l'enfant</w:t>
      </w:r>
      <w:proofErr w:type="spellEnd"/>
      <w:r w:rsidRPr="004E55D6">
        <w:t xml:space="preserve"> de </w:t>
      </w:r>
      <w:proofErr w:type="spellStart"/>
      <w:r w:rsidRPr="004E55D6">
        <w:t>devenir</w:t>
      </w:r>
      <w:proofErr w:type="spellEnd"/>
      <w:r w:rsidRPr="004E55D6">
        <w:t xml:space="preserve"> </w:t>
      </w:r>
      <w:proofErr w:type="spellStart"/>
      <w:r w:rsidRPr="004E55D6">
        <w:t>familier</w:t>
      </w:r>
      <w:proofErr w:type="spellEnd"/>
      <w:r w:rsidRPr="004E55D6">
        <w:t xml:space="preserve"> de façon positive à la façon </w:t>
      </w:r>
      <w:proofErr w:type="spellStart"/>
      <w:r w:rsidRPr="004E55D6">
        <w:t>dont</w:t>
      </w:r>
      <w:proofErr w:type="spellEnd"/>
      <w:r w:rsidRPr="004E55D6">
        <w:t xml:space="preserve"> la Maison des Enfants </w:t>
      </w:r>
      <w:proofErr w:type="spellStart"/>
      <w:r w:rsidRPr="004E55D6">
        <w:t>peut</w:t>
      </w:r>
      <w:proofErr w:type="spellEnd"/>
      <w:r w:rsidRPr="004E55D6">
        <w:t xml:space="preserve"> </w:t>
      </w:r>
      <w:proofErr w:type="spellStart"/>
      <w:r w:rsidRPr="004E55D6">
        <w:t>fonctionner</w:t>
      </w:r>
      <w:proofErr w:type="spellEnd"/>
      <w:r w:rsidRPr="004E55D6">
        <w:t xml:space="preserve"> de façon </w:t>
      </w:r>
      <w:proofErr w:type="spellStart"/>
      <w:r w:rsidRPr="004E55D6">
        <w:t>agréable</w:t>
      </w:r>
      <w:proofErr w:type="spellEnd"/>
      <w:r w:rsidRPr="004E55D6">
        <w:t>." ("These activities of social behavior permanently allow the child to become positively familiar with how the Children's House can function pleasantly.")</w:t>
      </w:r>
    </w:p>
    <w:p w14:paraId="4B45E602" w14:textId="77777777" w:rsidR="00E221AF" w:rsidRPr="004E55D6" w:rsidRDefault="00E221AF" w:rsidP="00E221AF">
      <w:pPr>
        <w:numPr>
          <w:ilvl w:val="0"/>
          <w:numId w:val="544"/>
        </w:numPr>
      </w:pPr>
      <w:r w:rsidRPr="004E55D6">
        <w:rPr>
          <w:b/>
          <w:bCs/>
        </w:rPr>
        <w:t>Recognition and valuation by the community</w:t>
      </w:r>
      <w:r w:rsidRPr="004E55D6">
        <w:t xml:space="preserve">: When children's work is recognized and valued by the community, it strengthens their sense of belonging and social integration. Whether through the appreciation of peers, acknowledgment by guides, or recognition from the broader community, this valuation reinforces the social dimension of work. The source material describes this process of valorization: "Valorization is the feeling of </w:t>
      </w:r>
      <w:proofErr w:type="gramStart"/>
      <w:r w:rsidRPr="004E55D6">
        <w:t>one-self</w:t>
      </w:r>
      <w:proofErr w:type="gramEnd"/>
      <w:r w:rsidRPr="004E55D6">
        <w:t xml:space="preserve"> as a member of society, have a meaningful social context and connect with the environment. It becomes the most relevant in the third plane, since they are contributing to society making a full impact."</w:t>
      </w:r>
    </w:p>
    <w:p w14:paraId="5395A6B4" w14:textId="77777777" w:rsidR="00E221AF" w:rsidRPr="004E55D6" w:rsidRDefault="00E221AF" w:rsidP="00E221AF">
      <w:pPr>
        <w:numPr>
          <w:ilvl w:val="0"/>
          <w:numId w:val="544"/>
        </w:numPr>
      </w:pPr>
      <w:r w:rsidRPr="004E55D6">
        <w:rPr>
          <w:b/>
          <w:bCs/>
        </w:rPr>
        <w:t>Development of social consciousness through work</w:t>
      </w:r>
      <w:r w:rsidRPr="004E55D6">
        <w:t xml:space="preserve">: Engagement in meaningful work, particularly work that addresses social needs or explores social questions, naturally develops social consciousness—awareness of one's relationship to others and to </w:t>
      </w:r>
      <w:proofErr w:type="gramStart"/>
      <w:r w:rsidRPr="004E55D6">
        <w:t>society as a whole</w:t>
      </w:r>
      <w:proofErr w:type="gramEnd"/>
      <w:r w:rsidRPr="004E55D6">
        <w:t xml:space="preserve">. This consciousness is particularly important during the second and third planes of development. The source material notes this </w:t>
      </w:r>
      <w:r w:rsidRPr="004E55D6">
        <w:lastRenderedPageBreak/>
        <w:t xml:space="preserve">development: "The educational plan, </w:t>
      </w:r>
      <w:proofErr w:type="gramStart"/>
      <w:r w:rsidRPr="004E55D6">
        <w:t>above,</w:t>
      </w:r>
      <w:proofErr w:type="gramEnd"/>
      <w:r w:rsidRPr="004E55D6">
        <w:t xml:space="preserve"> all is about the valorization of personality in the present social conditions."</w:t>
      </w:r>
    </w:p>
    <w:p w14:paraId="2F292846" w14:textId="77777777" w:rsidR="00E221AF" w:rsidRPr="004E55D6" w:rsidRDefault="00E221AF" w:rsidP="00E221AF">
      <w:r w:rsidRPr="004E55D6">
        <w:t xml:space="preserve">The role of work in social integration evolves across the </w:t>
      </w:r>
      <w:proofErr w:type="gramStart"/>
      <w:r w:rsidRPr="004E55D6">
        <w:t>planes</w:t>
      </w:r>
      <w:proofErr w:type="gramEnd"/>
      <w:r w:rsidRPr="004E55D6">
        <w:t xml:space="preserve"> of development, reflecting the changing social needs and tendencies of the child:</w:t>
      </w:r>
    </w:p>
    <w:p w14:paraId="58FAD9F3" w14:textId="77777777" w:rsidR="00E221AF" w:rsidRPr="004E55D6" w:rsidRDefault="00E221AF" w:rsidP="00E221AF">
      <w:r w:rsidRPr="004E55D6">
        <w:t>For the first plane child (ages 0-6), work primarily serves individual development but begins to build the foundation for social integration. The young child develops basic practical life skills, concentration, order, and independence through individual work, which prepares them for later social participation. The source material notes this progression: "The first years are about the individual, while in the second plane it's about the group being made by individuals." Even during this individual-focused stage, however, the child is absorbing social norms and developing the basic social skills that will support later integration.</w:t>
      </w:r>
    </w:p>
    <w:p w14:paraId="2A8814EC" w14:textId="77777777" w:rsidR="00E221AF" w:rsidRPr="004E55D6" w:rsidRDefault="00E221AF" w:rsidP="00E221AF">
      <w:r w:rsidRPr="004E55D6">
        <w:t>For the second plane child (ages 6-12), work increasingly involves collaboration and social exploration. Group projects, research undertaken in teams, and collaborative problem-solving become important forms of work that naturally integrate social development with intellectual growth. The source material highlights this shift: "Moral decisions as a cognitive process happens in the 6–12-year-olds." The work of this period often explores questions of justice, social organization, and human interdependence, developing both moral reasoning and social understanding.</w:t>
      </w:r>
    </w:p>
    <w:p w14:paraId="41976CD0" w14:textId="77777777" w:rsidR="00E221AF" w:rsidRPr="004E55D6" w:rsidRDefault="00E221AF" w:rsidP="00E221AF">
      <w:r w:rsidRPr="004E55D6">
        <w:t xml:space="preserve">For the third plane adolescent (ages 12-18), work takes on even greater social significance, ideally connecting directly to real social needs and economic realities. Montessori's vision of the </w:t>
      </w:r>
      <w:proofErr w:type="spellStart"/>
      <w:r w:rsidRPr="004E55D6">
        <w:t>Erdkinder</w:t>
      </w:r>
      <w:proofErr w:type="spellEnd"/>
      <w:r w:rsidRPr="004E55D6">
        <w:t xml:space="preserve"> (land school) centered on meaningful work that gave adolescents authentic experience of production, exchange, and social contribution. The source material reflects this vision: "The main part of our job is creating meaningful social experiences in the environment, childhood ends at age 12, where they start becoming </w:t>
      </w:r>
      <w:proofErr w:type="gramStart"/>
      <w:r w:rsidRPr="004E55D6">
        <w:t>an adult</w:t>
      </w:r>
      <w:proofErr w:type="gramEnd"/>
      <w:r w:rsidRPr="004E55D6">
        <w:t>. Social experience is not the common view of socialization, Montessori often interchanges this concept and economization. There are many ways to value oneself and one of those manners is through money, Individuals within a group learning of collective behavior, and how they affect everything that surrounds it."</w:t>
      </w:r>
    </w:p>
    <w:p w14:paraId="6936418D" w14:textId="77777777" w:rsidR="00E221AF" w:rsidRPr="004E55D6" w:rsidRDefault="00E221AF" w:rsidP="00E221AF">
      <w:r w:rsidRPr="004E55D6">
        <w:t xml:space="preserve">For the fourth plane young </w:t>
      </w:r>
      <w:proofErr w:type="gramStart"/>
      <w:r w:rsidRPr="004E55D6">
        <w:t>adult</w:t>
      </w:r>
      <w:proofErr w:type="gramEnd"/>
      <w:r w:rsidRPr="004E55D6">
        <w:t xml:space="preserve"> (ages 18-24), work becomes fully integrated with social and economic participation. The preparation provided through earlier work experiences ideally enables the young adult to find meaningful work that both supports independence and contributes to society. While Montessori did not develop specific educational environments for this plane, her vision clearly extended to the integration of individuals into adult society through productive work.</w:t>
      </w:r>
    </w:p>
    <w:p w14:paraId="617D9DD4" w14:textId="77777777" w:rsidR="00E221AF" w:rsidRPr="004E55D6" w:rsidRDefault="00E221AF" w:rsidP="00E221AF">
      <w:r w:rsidRPr="004E55D6">
        <w:lastRenderedPageBreak/>
        <w:t>Several practical principles guide the implementation of work as a path to social integration in Montessori environments:</w:t>
      </w:r>
    </w:p>
    <w:p w14:paraId="2B1CC587" w14:textId="77777777" w:rsidR="00E221AF" w:rsidRPr="004E55D6" w:rsidRDefault="00E221AF" w:rsidP="00E221AF">
      <w:pPr>
        <w:numPr>
          <w:ilvl w:val="0"/>
          <w:numId w:val="545"/>
        </w:numPr>
      </w:pPr>
      <w:r w:rsidRPr="004E55D6">
        <w:rPr>
          <w:b/>
          <w:bCs/>
        </w:rPr>
        <w:t>Work must be meaningful</w:t>
      </w:r>
      <w:r w:rsidRPr="004E55D6">
        <w:t xml:space="preserve">: To serve as a path to social integration, work must have authentic purpose and value, both for the individual and for the community. Artificial tasks or </w:t>
      </w:r>
      <w:proofErr w:type="gramStart"/>
      <w:r w:rsidRPr="004E55D6">
        <w:t>busywork</w:t>
      </w:r>
      <w:proofErr w:type="gramEnd"/>
      <w:r w:rsidRPr="004E55D6">
        <w:t xml:space="preserve"> do not provide the same opportunities for social connection and development. The source material emphasizes this need for meaningful engagement: "We </w:t>
      </w:r>
      <w:proofErr w:type="gramStart"/>
      <w:r w:rsidRPr="004E55D6">
        <w:t>seek for</w:t>
      </w:r>
      <w:proofErr w:type="gramEnd"/>
      <w:r w:rsidRPr="004E55D6">
        <w:t xml:space="preserve"> independence and interdependence. This will come from different types of engagement."</w:t>
      </w:r>
    </w:p>
    <w:p w14:paraId="09D29B05" w14:textId="77777777" w:rsidR="00E221AF" w:rsidRPr="004E55D6" w:rsidRDefault="00E221AF" w:rsidP="00E221AF">
      <w:pPr>
        <w:numPr>
          <w:ilvl w:val="0"/>
          <w:numId w:val="545"/>
        </w:numPr>
      </w:pPr>
      <w:r w:rsidRPr="004E55D6">
        <w:rPr>
          <w:b/>
          <w:bCs/>
        </w:rPr>
        <w:t>Work must be freely chosen when possible</w:t>
      </w:r>
      <w:r w:rsidRPr="004E55D6">
        <w:t>: While some work may be necessary for community functioning, Montessori environments strive to allow for free choice of work whenever possible. This freedom supports intrinsic motivation and authentic engagement, which in turn enhance the social benefits of work. The source material notes: "Offer choices to the child so that control can be exerted without misuse of capabilities."</w:t>
      </w:r>
    </w:p>
    <w:p w14:paraId="6F91D386" w14:textId="77777777" w:rsidR="00E221AF" w:rsidRPr="004E55D6" w:rsidRDefault="00E221AF" w:rsidP="00E221AF">
      <w:pPr>
        <w:numPr>
          <w:ilvl w:val="0"/>
          <w:numId w:val="545"/>
        </w:numPr>
      </w:pPr>
      <w:r w:rsidRPr="004E55D6">
        <w:rPr>
          <w:b/>
          <w:bCs/>
        </w:rPr>
        <w:t>Work must be appropriately challenging</w:t>
      </w:r>
      <w:r w:rsidRPr="004E55D6">
        <w:t>: Work that is either too difficult or too easy does not effectively support social integration. Appropriate challenge engages the child's interest and effort, building competence and confidence that support positive social interaction. The source material acknowledges this need for appropriate challenge: "Help parents to understand clear limits in relationship of desire to become like the adult. Staying in their respective roles."</w:t>
      </w:r>
    </w:p>
    <w:p w14:paraId="486CAB2C" w14:textId="77777777" w:rsidR="00E221AF" w:rsidRPr="004E55D6" w:rsidRDefault="00E221AF" w:rsidP="00E221AF">
      <w:pPr>
        <w:numPr>
          <w:ilvl w:val="0"/>
          <w:numId w:val="545"/>
        </w:numPr>
      </w:pPr>
      <w:r w:rsidRPr="004E55D6">
        <w:rPr>
          <w:b/>
          <w:bCs/>
        </w:rPr>
        <w:t>Work must include social dimensions</w:t>
      </w:r>
      <w:r w:rsidRPr="004E55D6">
        <w:t xml:space="preserve">: While some work is naturally solitary, Montessori environments ensure that the range of available work includes options with social dimensions—opportunities for collaboration, sharing of discoveries, service to the community, and contribution to group projects. These social dimensions of work are particularly important as children progress through the </w:t>
      </w:r>
      <w:proofErr w:type="gramStart"/>
      <w:r w:rsidRPr="004E55D6">
        <w:t>planes</w:t>
      </w:r>
      <w:proofErr w:type="gramEnd"/>
      <w:r w:rsidRPr="004E55D6">
        <w:t xml:space="preserve"> of development.</w:t>
      </w:r>
    </w:p>
    <w:p w14:paraId="0BEF9B9E" w14:textId="77777777" w:rsidR="00E221AF" w:rsidRPr="004E55D6" w:rsidRDefault="00E221AF" w:rsidP="00E221AF">
      <w:pPr>
        <w:numPr>
          <w:ilvl w:val="0"/>
          <w:numId w:val="545"/>
        </w:numPr>
      </w:pPr>
      <w:r w:rsidRPr="004E55D6">
        <w:rPr>
          <w:b/>
          <w:bCs/>
        </w:rPr>
        <w:t>Work must be respected</w:t>
      </w:r>
      <w:r w:rsidRPr="004E55D6">
        <w:t>: The community's attitude toward work significantly affects its power as a path to social integration. When work is respected rather than interrupted, when its products are valued, and when the worker's effort is acknowledged, the social benefits of work are enhanced. The source material emphasizes this respect: "The adult should be able to pull the child forward; always keeping in mind we are preparing the child to become a man of their time and culture."</w:t>
      </w:r>
    </w:p>
    <w:p w14:paraId="0231ADB5" w14:textId="77777777" w:rsidR="00E221AF" w:rsidRPr="004E55D6" w:rsidRDefault="00E221AF" w:rsidP="00E221AF">
      <w:r w:rsidRPr="004E55D6">
        <w:t xml:space="preserve">The Montessori approach to work as a path to social integration offers a powerful alternative to educational models that separate academic learning from social </w:t>
      </w:r>
      <w:r w:rsidRPr="004E55D6">
        <w:lastRenderedPageBreak/>
        <w:t>development or that rely primarily on direct instruction in social skills. By integrating social learning into meaningful work, Montessori environments create authentic contexts for the development of social competence, responsibility, and consciousness. This integration of work and social development remains one of the most distinctive and valuable aspects of the Montessori approach, supporting the development of individuals who are both capable and connected, both independent and interdependent.</w:t>
      </w:r>
    </w:p>
    <w:p w14:paraId="46E199CC" w14:textId="77777777" w:rsidR="00E221AF" w:rsidRPr="004E55D6" w:rsidRDefault="00E221AF" w:rsidP="001E7F70">
      <w:pPr>
        <w:pStyle w:val="Heading2"/>
      </w:pPr>
      <w:r w:rsidRPr="004E55D6">
        <w:t>Social Development Across the Four Planes</w:t>
      </w:r>
    </w:p>
    <w:p w14:paraId="57D604EC" w14:textId="77777777" w:rsidR="00E221AF" w:rsidRPr="004E55D6" w:rsidRDefault="00E221AF" w:rsidP="001E7F70">
      <w:pPr>
        <w:pStyle w:val="Heading3"/>
      </w:pPr>
      <w:r w:rsidRPr="004E55D6">
        <w:t>First Plane (Birth to Age 6): Foundations of Social Development</w:t>
      </w:r>
    </w:p>
    <w:p w14:paraId="4887AC19" w14:textId="77777777" w:rsidR="00E221AF" w:rsidRPr="004E55D6" w:rsidRDefault="00E221AF" w:rsidP="00E221AF">
      <w:r w:rsidRPr="004E55D6">
        <w:t xml:space="preserve">The first </w:t>
      </w:r>
      <w:proofErr w:type="gramStart"/>
      <w:r w:rsidRPr="004E55D6">
        <w:t>plane</w:t>
      </w:r>
      <w:proofErr w:type="gramEnd"/>
      <w:r w:rsidRPr="004E55D6">
        <w:t xml:space="preserve"> of development, spanning from birth to approximately age six, establishes the essential foundations for social development that will continue to unfold throughout the child's life. During this critical period, the child absorbs the social environment—its language, customs, behaviors, and values—and begins to construct their social self through interactions with caregivers, peers, and the broader community. The Montessori approach recognizes the unique characteristics of this plane and provides specific support for the emergent social being.</w:t>
      </w:r>
    </w:p>
    <w:p w14:paraId="17E2172C" w14:textId="77777777" w:rsidR="00E221AF" w:rsidRPr="004E55D6" w:rsidRDefault="00E221AF" w:rsidP="00E221AF">
      <w:r w:rsidRPr="004E55D6">
        <w:t>The source material articulates the profound social absorption that occurs during this period: "</w:t>
      </w:r>
      <w:proofErr w:type="spellStart"/>
      <w:r w:rsidRPr="004E55D6">
        <w:t>Depuis</w:t>
      </w:r>
      <w:proofErr w:type="spellEnd"/>
      <w:r w:rsidRPr="004E55D6">
        <w:t xml:space="preserve"> la naissance, </w:t>
      </w:r>
      <w:proofErr w:type="spellStart"/>
      <w:r w:rsidRPr="004E55D6">
        <w:t>l'enfant</w:t>
      </w:r>
      <w:proofErr w:type="spellEnd"/>
      <w:r w:rsidRPr="004E55D6">
        <w:t xml:space="preserve"> </w:t>
      </w:r>
      <w:proofErr w:type="gramStart"/>
      <w:r w:rsidRPr="004E55D6">
        <w:t>a</w:t>
      </w:r>
      <w:proofErr w:type="gramEnd"/>
      <w:r w:rsidRPr="004E55D6">
        <w:t xml:space="preserve"> </w:t>
      </w:r>
      <w:proofErr w:type="spellStart"/>
      <w:r w:rsidRPr="004E55D6">
        <w:t>absorbé</w:t>
      </w:r>
      <w:proofErr w:type="spellEnd"/>
      <w:r w:rsidRPr="004E55D6">
        <w:t xml:space="preserve"> le mode de vie </w:t>
      </w:r>
      <w:proofErr w:type="spellStart"/>
      <w:r w:rsidRPr="004E55D6">
        <w:t>autour</w:t>
      </w:r>
      <w:proofErr w:type="spellEnd"/>
      <w:r w:rsidRPr="004E55D6">
        <w:t xml:space="preserve"> de </w:t>
      </w:r>
      <w:proofErr w:type="spellStart"/>
      <w:r w:rsidRPr="004E55D6">
        <w:t>lui</w:t>
      </w:r>
      <w:proofErr w:type="spellEnd"/>
      <w:r w:rsidRPr="004E55D6">
        <w:t xml:space="preserve"> – comment les </w:t>
      </w:r>
      <w:proofErr w:type="spellStart"/>
      <w:r w:rsidRPr="004E55D6">
        <w:t>personnes</w:t>
      </w:r>
      <w:proofErr w:type="spellEnd"/>
      <w:r w:rsidRPr="004E55D6">
        <w:t xml:space="preserve"> </w:t>
      </w:r>
      <w:proofErr w:type="spellStart"/>
      <w:r w:rsidRPr="004E55D6">
        <w:t>parlent</w:t>
      </w:r>
      <w:proofErr w:type="spellEnd"/>
      <w:r w:rsidRPr="004E55D6">
        <w:t xml:space="preserve">, </w:t>
      </w:r>
      <w:proofErr w:type="spellStart"/>
      <w:r w:rsidRPr="004E55D6">
        <w:t>marchent</w:t>
      </w:r>
      <w:proofErr w:type="spellEnd"/>
      <w:r w:rsidRPr="004E55D6">
        <w:t xml:space="preserve">, </w:t>
      </w:r>
      <w:proofErr w:type="spellStart"/>
      <w:r w:rsidRPr="004E55D6">
        <w:t>leurs</w:t>
      </w:r>
      <w:proofErr w:type="spellEnd"/>
      <w:r w:rsidRPr="004E55D6">
        <w:t xml:space="preserve"> </w:t>
      </w:r>
      <w:proofErr w:type="spellStart"/>
      <w:r w:rsidRPr="004E55D6">
        <w:t>comportements</w:t>
      </w:r>
      <w:proofErr w:type="spellEnd"/>
      <w:r w:rsidRPr="004E55D6">
        <w:t xml:space="preserve">, </w:t>
      </w:r>
      <w:proofErr w:type="spellStart"/>
      <w:r w:rsidRPr="004E55D6">
        <w:t>leurs</w:t>
      </w:r>
      <w:proofErr w:type="spellEnd"/>
      <w:r w:rsidRPr="004E55D6">
        <w:t xml:space="preserve"> </w:t>
      </w:r>
      <w:proofErr w:type="spellStart"/>
      <w:r w:rsidRPr="004E55D6">
        <w:t>valeurs</w:t>
      </w:r>
      <w:proofErr w:type="spellEnd"/>
      <w:r w:rsidRPr="004E55D6">
        <w:t xml:space="preserve"> et </w:t>
      </w:r>
      <w:proofErr w:type="spellStart"/>
      <w:r w:rsidRPr="004E55D6">
        <w:t>leurs</w:t>
      </w:r>
      <w:proofErr w:type="spellEnd"/>
      <w:r w:rsidRPr="004E55D6">
        <w:t xml:space="preserve"> interactions; </w:t>
      </w:r>
      <w:proofErr w:type="spellStart"/>
      <w:r w:rsidRPr="004E55D6">
        <w:t>l'enfant</w:t>
      </w:r>
      <w:proofErr w:type="spellEnd"/>
      <w:r w:rsidRPr="004E55D6">
        <w:t xml:space="preserve"> </w:t>
      </w:r>
      <w:proofErr w:type="spellStart"/>
      <w:r w:rsidRPr="004E55D6">
        <w:t>absorbe</w:t>
      </w:r>
      <w:proofErr w:type="spellEnd"/>
      <w:r w:rsidRPr="004E55D6">
        <w:t xml:space="preserve"> </w:t>
      </w:r>
      <w:proofErr w:type="spellStart"/>
      <w:r w:rsidRPr="004E55D6">
        <w:t>seulement</w:t>
      </w:r>
      <w:proofErr w:type="spellEnd"/>
      <w:r w:rsidRPr="004E55D6">
        <w:t xml:space="preserve"> </w:t>
      </w:r>
      <w:proofErr w:type="spellStart"/>
      <w:r w:rsidRPr="004E55D6">
        <w:t>ce</w:t>
      </w:r>
      <w:proofErr w:type="spellEnd"/>
      <w:r w:rsidRPr="004E55D6">
        <w:t xml:space="preserve"> </w:t>
      </w:r>
      <w:proofErr w:type="spellStart"/>
      <w:r w:rsidRPr="004E55D6">
        <w:t>qu'il</w:t>
      </w:r>
      <w:proofErr w:type="spellEnd"/>
      <w:r w:rsidRPr="004E55D6">
        <w:t xml:space="preserve"> </w:t>
      </w:r>
      <w:proofErr w:type="spellStart"/>
      <w:r w:rsidRPr="004E55D6">
        <w:t>voit</w:t>
      </w:r>
      <w:proofErr w:type="spellEnd"/>
      <w:r w:rsidRPr="004E55D6">
        <w:t xml:space="preserve"> </w:t>
      </w:r>
      <w:proofErr w:type="spellStart"/>
      <w:r w:rsidRPr="004E55D6">
        <w:t>pratiquer</w:t>
      </w:r>
      <w:proofErr w:type="spellEnd"/>
      <w:r w:rsidRPr="004E55D6">
        <w:t xml:space="preserve"> </w:t>
      </w:r>
      <w:proofErr w:type="spellStart"/>
      <w:r w:rsidRPr="004E55D6">
        <w:t>autour</w:t>
      </w:r>
      <w:proofErr w:type="spellEnd"/>
      <w:r w:rsidRPr="004E55D6">
        <w:t xml:space="preserve"> de </w:t>
      </w:r>
      <w:proofErr w:type="spellStart"/>
      <w:r w:rsidRPr="004E55D6">
        <w:t>lui</w:t>
      </w:r>
      <w:proofErr w:type="spellEnd"/>
      <w:r w:rsidRPr="004E55D6">
        <w:t xml:space="preserve">, </w:t>
      </w:r>
      <w:proofErr w:type="spellStart"/>
      <w:r w:rsidRPr="004E55D6">
        <w:t>ce</w:t>
      </w:r>
      <w:proofErr w:type="spellEnd"/>
      <w:r w:rsidRPr="004E55D6">
        <w:t xml:space="preserve"> qui </w:t>
      </w:r>
      <w:proofErr w:type="spellStart"/>
      <w:r w:rsidRPr="004E55D6">
        <w:t>est</w:t>
      </w:r>
      <w:proofErr w:type="spellEnd"/>
      <w:r w:rsidRPr="004E55D6">
        <w:t xml:space="preserve"> </w:t>
      </w:r>
      <w:proofErr w:type="spellStart"/>
      <w:r w:rsidRPr="004E55D6">
        <w:t>réel</w:t>
      </w:r>
      <w:proofErr w:type="spellEnd"/>
      <w:r w:rsidRPr="004E55D6">
        <w:t xml:space="preserve">." ("From birth, the child has absorbed the way of life around him - how people talk, walk, their behaviors, their values and their interactions; the child absorbs only what he sees practiced around him, what is real.") This absorption occurs through what Montessori called the "absorbent </w:t>
      </w:r>
      <w:proofErr w:type="gramStart"/>
      <w:r w:rsidRPr="004E55D6">
        <w:t>mind"—</w:t>
      </w:r>
      <w:proofErr w:type="gramEnd"/>
      <w:r w:rsidRPr="004E55D6">
        <w:t>the child's unique capacity to take in the environment holistically and without conscious effort.</w:t>
      </w:r>
    </w:p>
    <w:p w14:paraId="579FAF86" w14:textId="77777777" w:rsidR="00E221AF" w:rsidRPr="004E55D6" w:rsidRDefault="00E221AF" w:rsidP="00E221AF">
      <w:r w:rsidRPr="004E55D6">
        <w:t xml:space="preserve">Several key developmental processes characterize social development during the first </w:t>
      </w:r>
      <w:proofErr w:type="gramStart"/>
      <w:r w:rsidRPr="004E55D6">
        <w:t>plane</w:t>
      </w:r>
      <w:proofErr w:type="gramEnd"/>
      <w:r w:rsidRPr="004E55D6">
        <w:t>:</w:t>
      </w:r>
    </w:p>
    <w:p w14:paraId="241D9EE5" w14:textId="77777777" w:rsidR="00E221AF" w:rsidRPr="004E55D6" w:rsidRDefault="00E221AF" w:rsidP="00E221AF">
      <w:pPr>
        <w:numPr>
          <w:ilvl w:val="0"/>
          <w:numId w:val="546"/>
        </w:numPr>
        <w:rPr>
          <w:b/>
          <w:bCs/>
        </w:rPr>
      </w:pPr>
      <w:r w:rsidRPr="004E55D6">
        <w:rPr>
          <w:b/>
          <w:bCs/>
        </w:rPr>
        <w:t xml:space="preserve">Attachment disorders and social difficulties: Children who have not experienced secure attachment may face challenges in developing trust, self-regulation, and positive social patterns. The source material notes the lasting impact of early attachment difficulties: "The child will blame </w:t>
      </w:r>
      <w:proofErr w:type="gramStart"/>
      <w:r w:rsidRPr="004E55D6">
        <w:rPr>
          <w:b/>
          <w:bCs/>
        </w:rPr>
        <w:t>oneself, and</w:t>
      </w:r>
      <w:proofErr w:type="gramEnd"/>
      <w:r w:rsidRPr="004E55D6">
        <w:rPr>
          <w:b/>
          <w:bCs/>
        </w:rPr>
        <w:t xml:space="preserve"> consider themselves as worthless. This can be caused by </w:t>
      </w:r>
      <w:proofErr w:type="gramStart"/>
      <w:r w:rsidRPr="004E55D6">
        <w:rPr>
          <w:b/>
          <w:bCs/>
        </w:rPr>
        <w:t>a number of</w:t>
      </w:r>
      <w:proofErr w:type="gramEnd"/>
      <w:r w:rsidRPr="004E55D6">
        <w:rPr>
          <w:b/>
          <w:bCs/>
        </w:rPr>
        <w:t xml:space="preserve"> situations. Even if the mother is present, the emotions should also be there for a complete attachment."</w:t>
      </w:r>
    </w:p>
    <w:p w14:paraId="1F656A4B" w14:textId="77777777" w:rsidR="00E221AF" w:rsidRPr="004E55D6" w:rsidRDefault="00E221AF" w:rsidP="00E221AF">
      <w:pPr>
        <w:numPr>
          <w:ilvl w:val="0"/>
          <w:numId w:val="546"/>
        </w:numPr>
        <w:rPr>
          <w:b/>
          <w:bCs/>
        </w:rPr>
      </w:pPr>
      <w:r w:rsidRPr="004E55D6">
        <w:rPr>
          <w:b/>
          <w:bCs/>
        </w:rPr>
        <w:lastRenderedPageBreak/>
        <w:t xml:space="preserve">Over-protection and limitation of social experiences: Excessive protection can limit the child's opportunities to develop social capabilities through authentic experiences. The source material describes this risk: "Overprotection. Culturally accepted in a number of </w:t>
      </w:r>
      <w:proofErr w:type="gramStart"/>
      <w:r w:rsidRPr="004E55D6">
        <w:rPr>
          <w:b/>
          <w:bCs/>
        </w:rPr>
        <w:t>places, and</w:t>
      </w:r>
      <w:proofErr w:type="gramEnd"/>
      <w:r w:rsidRPr="004E55D6">
        <w:rPr>
          <w:b/>
          <w:bCs/>
        </w:rPr>
        <w:t xml:space="preserve"> disallows the child to </w:t>
      </w:r>
      <w:proofErr w:type="gramStart"/>
      <w:r w:rsidRPr="004E55D6">
        <w:rPr>
          <w:b/>
          <w:bCs/>
        </w:rPr>
        <w:t>live</w:t>
      </w:r>
      <w:proofErr w:type="gramEnd"/>
      <w:r w:rsidRPr="004E55D6">
        <w:rPr>
          <w:b/>
          <w:bCs/>
        </w:rPr>
        <w:t xml:space="preserve"> real experiences. Protecting the child from experiencing life. From the outside it is seen as caring and loving attitude, meanwhile the child stays in a lifeless, tasteless, dependent life."</w:t>
      </w:r>
    </w:p>
    <w:p w14:paraId="10AB9471" w14:textId="77777777" w:rsidR="00E221AF" w:rsidRPr="004E55D6" w:rsidRDefault="00E221AF" w:rsidP="00E221AF">
      <w:pPr>
        <w:numPr>
          <w:ilvl w:val="0"/>
          <w:numId w:val="546"/>
        </w:numPr>
        <w:rPr>
          <w:b/>
          <w:bCs/>
        </w:rPr>
      </w:pPr>
      <w:r w:rsidRPr="004E55D6">
        <w:rPr>
          <w:b/>
          <w:bCs/>
        </w:rPr>
        <w:t xml:space="preserve">Perfectionism and its impact on social confidence: Adult perfectionism can undermine the child's developing social confidence by creating unrealistic expectations. The source material explains: "The adult does not recognize the efforts of the child. The adult continuously sends the message that the child is not good enough. Child </w:t>
      </w:r>
      <w:proofErr w:type="gramStart"/>
      <w:r w:rsidRPr="004E55D6">
        <w:rPr>
          <w:b/>
          <w:bCs/>
        </w:rPr>
        <w:t>losses</w:t>
      </w:r>
      <w:proofErr w:type="gramEnd"/>
      <w:r w:rsidRPr="004E55D6">
        <w:rPr>
          <w:b/>
          <w:bCs/>
        </w:rPr>
        <w:t xml:space="preserve"> inner satisfaction, forcing the child to seek for approval."</w:t>
      </w:r>
    </w:p>
    <w:p w14:paraId="216A7AAF" w14:textId="77777777" w:rsidR="00E221AF" w:rsidRPr="004E55D6" w:rsidRDefault="00E221AF" w:rsidP="00E221AF">
      <w:pPr>
        <w:numPr>
          <w:ilvl w:val="0"/>
          <w:numId w:val="546"/>
        </w:numPr>
        <w:rPr>
          <w:b/>
          <w:bCs/>
        </w:rPr>
      </w:pPr>
      <w:r w:rsidRPr="004E55D6">
        <w:rPr>
          <w:b/>
          <w:bCs/>
        </w:rPr>
        <w:t xml:space="preserve">Inconsistent social expectations: When children receive mixed messages about social expectations, it creates confusion and insecurity. Consistency in grace and courtesy lessons, adult modeling, and environmental expectations </w:t>
      </w:r>
      <w:proofErr w:type="gramStart"/>
      <w:r w:rsidRPr="004E55D6">
        <w:rPr>
          <w:b/>
          <w:bCs/>
        </w:rPr>
        <w:t>provides</w:t>
      </w:r>
      <w:proofErr w:type="gramEnd"/>
      <w:r w:rsidRPr="004E55D6">
        <w:rPr>
          <w:b/>
          <w:bCs/>
        </w:rPr>
        <w:t xml:space="preserve"> the stable framework needed for healthy social development.</w:t>
      </w:r>
    </w:p>
    <w:p w14:paraId="0CF157EE" w14:textId="77777777" w:rsidR="00E221AF" w:rsidRPr="004E55D6" w:rsidRDefault="00E221AF" w:rsidP="00E221AF">
      <w:pPr>
        <w:numPr>
          <w:ilvl w:val="0"/>
          <w:numId w:val="546"/>
        </w:numPr>
        <w:rPr>
          <w:b/>
          <w:bCs/>
        </w:rPr>
      </w:pPr>
      <w:r w:rsidRPr="004E55D6">
        <w:rPr>
          <w:b/>
          <w:bCs/>
        </w:rPr>
        <w:t>Neglect of cultural context: Failure to recognize how cultural context shapes social expectations can lead to confusion for children navigating different cultural environments. The first plane child absorbs the culture around them without filtering or conscious selection, making cultural awareness and sensitivity particularly important for adults supporting social development during this period.</w:t>
      </w:r>
    </w:p>
    <w:p w14:paraId="21C6FC76" w14:textId="77777777" w:rsidR="00E221AF" w:rsidRPr="004E55D6" w:rsidRDefault="00E221AF" w:rsidP="00E221AF">
      <w:pPr>
        <w:numPr>
          <w:ilvl w:val="0"/>
          <w:numId w:val="546"/>
        </w:numPr>
        <w:rPr>
          <w:b/>
          <w:bCs/>
        </w:rPr>
      </w:pPr>
      <w:r w:rsidRPr="004E55D6">
        <w:rPr>
          <w:b/>
          <w:bCs/>
        </w:rPr>
        <w:t xml:space="preserve">Despite these potential challenges, the first </w:t>
      </w:r>
      <w:proofErr w:type="gramStart"/>
      <w:r w:rsidRPr="004E55D6">
        <w:rPr>
          <w:b/>
          <w:bCs/>
        </w:rPr>
        <w:t>plane</w:t>
      </w:r>
      <w:proofErr w:type="gramEnd"/>
      <w:r w:rsidRPr="004E55D6">
        <w:rPr>
          <w:b/>
          <w:bCs/>
        </w:rPr>
        <w:t xml:space="preserve"> of development provides a unique opportunity to establish strong foundations for social development. The child's absorbent mind, natural interest in social interactions, and receptivity to modeling make this an ideal time to introduce and reinforce positive social patterns. When appropriately supported, the first plane child develops the basic social capabilities and confidence that will support more complex social exploration and participation in the second plane.</w:t>
      </w:r>
    </w:p>
    <w:p w14:paraId="69CFFAC7" w14:textId="77777777" w:rsidR="00E221AF" w:rsidRPr="004E55D6" w:rsidRDefault="00E221AF" w:rsidP="00E221AF">
      <w:pPr>
        <w:numPr>
          <w:ilvl w:val="0"/>
          <w:numId w:val="546"/>
        </w:numPr>
        <w:rPr>
          <w:b/>
          <w:bCs/>
        </w:rPr>
      </w:pPr>
      <w:r w:rsidRPr="004E55D6">
        <w:rPr>
          <w:b/>
          <w:bCs/>
        </w:rPr>
        <w:t xml:space="preserve">The transition from the first to the second plane marks a significant shift in social development. The source material notes: "The first years are about the individual, while in the second plane it's about the group being made by individuals. That by contributing </w:t>
      </w:r>
      <w:proofErr w:type="gramStart"/>
      <w:r w:rsidRPr="004E55D6">
        <w:rPr>
          <w:b/>
          <w:bCs/>
        </w:rPr>
        <w:t>in</w:t>
      </w:r>
      <w:proofErr w:type="gramEnd"/>
      <w:r w:rsidRPr="004E55D6">
        <w:rPr>
          <w:b/>
          <w:bCs/>
        </w:rPr>
        <w:t xml:space="preserve"> the group, one can grow." This transition reflects the child's growing readiness for more extensive social engagement </w:t>
      </w:r>
      <w:r w:rsidRPr="004E55D6">
        <w:rPr>
          <w:b/>
          <w:bCs/>
        </w:rPr>
        <w:lastRenderedPageBreak/>
        <w:t>and collaboration, building on the solid foundation established during the crucial first six years of life.</w:t>
      </w:r>
    </w:p>
    <w:p w14:paraId="6AD4A22C" w14:textId="77777777" w:rsidR="00E221AF" w:rsidRPr="00EE6255" w:rsidRDefault="00E221AF" w:rsidP="001E7F70">
      <w:pPr>
        <w:pStyle w:val="Heading3"/>
      </w:pPr>
      <w:r w:rsidRPr="00EE6255">
        <w:t>Second Plane (Ages 6-12): The Social Explorer</w:t>
      </w:r>
    </w:p>
    <w:p w14:paraId="7A5E51D0" w14:textId="77777777" w:rsidR="00E221AF" w:rsidRPr="00EE6255" w:rsidRDefault="00E221AF" w:rsidP="00E221AF">
      <w:pPr>
        <w:ind w:left="360"/>
      </w:pPr>
      <w:r w:rsidRPr="00EE6255">
        <w:t xml:space="preserve">The second </w:t>
      </w:r>
      <w:proofErr w:type="gramStart"/>
      <w:r w:rsidRPr="00EE6255">
        <w:t>plane</w:t>
      </w:r>
      <w:proofErr w:type="gramEnd"/>
      <w:r w:rsidRPr="00EE6255">
        <w:t xml:space="preserve"> of development, spanning from approximately six to twelve years of age, marks a significant transformation in the child's social nature. Having established foundational social skills and understanding during the first plane, the child now enters what might be called the age of social </w:t>
      </w:r>
      <w:proofErr w:type="gramStart"/>
      <w:r w:rsidRPr="00EE6255">
        <w:t>exploration—a</w:t>
      </w:r>
      <w:proofErr w:type="gramEnd"/>
      <w:r w:rsidRPr="00EE6255">
        <w:t xml:space="preserve"> period characterized by intense interest in peers, social organization, moral questions, and the broader human community. This developmental shift requires a corresponding evolution in the Montessori approach to supporting social development.</w:t>
      </w:r>
    </w:p>
    <w:p w14:paraId="0F75A50E" w14:textId="77777777" w:rsidR="00E221AF" w:rsidRPr="00EE6255" w:rsidRDefault="00E221AF" w:rsidP="00E221AF">
      <w:pPr>
        <w:ind w:left="360"/>
      </w:pPr>
      <w:r w:rsidRPr="00EE6255">
        <w:t xml:space="preserve">The source material clearly identifies this shift: "La </w:t>
      </w:r>
      <w:proofErr w:type="spellStart"/>
      <w:r w:rsidRPr="00EE6255">
        <w:t>socialización</w:t>
      </w:r>
      <w:proofErr w:type="spellEnd"/>
      <w:r w:rsidRPr="00EE6255">
        <w:t xml:space="preserve"> del hombre se </w:t>
      </w:r>
      <w:proofErr w:type="spellStart"/>
      <w:r w:rsidRPr="00EE6255">
        <w:t>desarrolla</w:t>
      </w:r>
      <w:proofErr w:type="spellEnd"/>
      <w:r w:rsidRPr="00EE6255">
        <w:t xml:space="preserve"> junto con </w:t>
      </w:r>
      <w:proofErr w:type="spellStart"/>
      <w:r w:rsidRPr="00EE6255">
        <w:t>él</w:t>
      </w:r>
      <w:proofErr w:type="spellEnd"/>
      <w:r w:rsidRPr="00EE6255">
        <w:t xml:space="preserve">, </w:t>
      </w:r>
      <w:proofErr w:type="spellStart"/>
      <w:r w:rsidRPr="00EE6255">
        <w:t>siendo</w:t>
      </w:r>
      <w:proofErr w:type="spellEnd"/>
      <w:r w:rsidRPr="00EE6255">
        <w:t xml:space="preserve"> </w:t>
      </w:r>
      <w:proofErr w:type="spellStart"/>
      <w:r w:rsidRPr="00EE6255">
        <w:t>el</w:t>
      </w:r>
      <w:proofErr w:type="spellEnd"/>
      <w:r w:rsidRPr="00EE6255">
        <w:t xml:space="preserve"> </w:t>
      </w:r>
      <w:proofErr w:type="spellStart"/>
      <w:r w:rsidRPr="00EE6255">
        <w:t>gregarismo</w:t>
      </w:r>
      <w:proofErr w:type="spellEnd"/>
      <w:r w:rsidRPr="00EE6255">
        <w:t xml:space="preserve"> </w:t>
      </w:r>
      <w:proofErr w:type="spellStart"/>
      <w:r w:rsidRPr="00EE6255">
        <w:t>una</w:t>
      </w:r>
      <w:proofErr w:type="spellEnd"/>
      <w:r w:rsidRPr="00EE6255">
        <w:t xml:space="preserve"> </w:t>
      </w:r>
      <w:proofErr w:type="spellStart"/>
      <w:r w:rsidRPr="00EE6255">
        <w:t>característica</w:t>
      </w:r>
      <w:proofErr w:type="spellEnd"/>
      <w:r w:rsidRPr="00EE6255">
        <w:t xml:space="preserve"> notable del </w:t>
      </w:r>
      <w:proofErr w:type="spellStart"/>
      <w:r w:rsidRPr="00EE6255">
        <w:t>segundo</w:t>
      </w:r>
      <w:proofErr w:type="spellEnd"/>
      <w:r w:rsidRPr="00EE6255">
        <w:t xml:space="preserve"> plano de </w:t>
      </w:r>
      <w:proofErr w:type="spellStart"/>
      <w:r w:rsidRPr="00EE6255">
        <w:t>desarrollo</w:t>
      </w:r>
      <w:proofErr w:type="spellEnd"/>
      <w:r w:rsidRPr="00EE6255">
        <w:t>." ("The socialization of man develops along with him, gregariousness being a notable characteristic of the second plane of development.") This "gregariousness" or strong orientation toward the peer group distinguishes the second plane child from the more individually focused first plane child and shapes their social needs and tendencies.</w:t>
      </w:r>
    </w:p>
    <w:p w14:paraId="2F49D3BE" w14:textId="77777777" w:rsidR="00E221AF" w:rsidRPr="00EE6255" w:rsidRDefault="00E221AF" w:rsidP="00E221AF">
      <w:pPr>
        <w:ind w:left="360"/>
      </w:pPr>
      <w:r w:rsidRPr="00EE6255">
        <w:t>Several key developmental processes characterize social development during the second plane:</w:t>
      </w:r>
    </w:p>
    <w:p w14:paraId="3E4CE8B4" w14:textId="77777777" w:rsidR="00E221AF" w:rsidRPr="00EE6255" w:rsidRDefault="00E221AF" w:rsidP="00E221AF">
      <w:pPr>
        <w:numPr>
          <w:ilvl w:val="0"/>
          <w:numId w:val="548"/>
        </w:numPr>
      </w:pPr>
      <w:r w:rsidRPr="00EE6255">
        <w:rPr>
          <w:b/>
          <w:bCs/>
        </w:rPr>
        <w:t>Formation of social groups</w:t>
      </w:r>
      <w:r w:rsidRPr="00EE6255">
        <w:t xml:space="preserve">: The second plane child naturally gravitates toward group formation, creating social units beyond the family and classroom community. These spontaneous groupings provide a laboratory for exploring social roles, group dynamics, leadership, and collaboration. The source material notes: "In the second plane it's about the group being made by individuals. That by contributing </w:t>
      </w:r>
      <w:proofErr w:type="gramStart"/>
      <w:r w:rsidRPr="00EE6255">
        <w:t>in</w:t>
      </w:r>
      <w:proofErr w:type="gramEnd"/>
      <w:r w:rsidRPr="00EE6255">
        <w:t xml:space="preserve"> the group, one can grow." This group orientation reflects a developmental shift that supports new forms of social learning and exploration.</w:t>
      </w:r>
    </w:p>
    <w:p w14:paraId="27882293" w14:textId="77777777" w:rsidR="00E221AF" w:rsidRPr="00EE6255" w:rsidRDefault="00E221AF" w:rsidP="00E221AF">
      <w:pPr>
        <w:numPr>
          <w:ilvl w:val="0"/>
          <w:numId w:val="548"/>
        </w:numPr>
      </w:pPr>
      <w:r w:rsidRPr="00EE6255">
        <w:rPr>
          <w:b/>
          <w:bCs/>
        </w:rPr>
        <w:t>Development of moral reasoning</w:t>
      </w:r>
      <w:r w:rsidRPr="00EE6255">
        <w:t xml:space="preserve">: The second plane marks the emergence of more sophisticated moral reasoning, as children become intensely interested in questions of fairness, justice, and social rules. The source material describes this development: "Una de </w:t>
      </w:r>
      <w:proofErr w:type="spellStart"/>
      <w:r w:rsidRPr="00EE6255">
        <w:t>estas</w:t>
      </w:r>
      <w:proofErr w:type="spellEnd"/>
      <w:r w:rsidRPr="00EE6255">
        <w:t xml:space="preserve"> </w:t>
      </w:r>
      <w:proofErr w:type="spellStart"/>
      <w:r w:rsidRPr="00EE6255">
        <w:t>abstracciones</w:t>
      </w:r>
      <w:proofErr w:type="spellEnd"/>
      <w:r w:rsidRPr="00EE6255">
        <w:t xml:space="preserve"> es la </w:t>
      </w:r>
      <w:proofErr w:type="spellStart"/>
      <w:r w:rsidRPr="00EE6255">
        <w:t>diferenciación</w:t>
      </w:r>
      <w:proofErr w:type="spellEnd"/>
      <w:r w:rsidRPr="00EE6255">
        <w:t xml:space="preserve"> entre </w:t>
      </w:r>
      <w:proofErr w:type="spellStart"/>
      <w:r w:rsidRPr="00EE6255">
        <w:t>el</w:t>
      </w:r>
      <w:proofErr w:type="spellEnd"/>
      <w:r w:rsidRPr="00EE6255">
        <w:t xml:space="preserve"> bien y mal, </w:t>
      </w:r>
      <w:proofErr w:type="spellStart"/>
      <w:r w:rsidRPr="00EE6255">
        <w:t>el</w:t>
      </w:r>
      <w:proofErr w:type="spellEnd"/>
      <w:r w:rsidRPr="00EE6255">
        <w:t xml:space="preserve"> </w:t>
      </w:r>
      <w:proofErr w:type="spellStart"/>
      <w:r w:rsidRPr="00EE6255">
        <w:t>cual</w:t>
      </w:r>
      <w:proofErr w:type="spellEnd"/>
      <w:r w:rsidRPr="00EE6255">
        <w:t xml:space="preserve"> </w:t>
      </w:r>
      <w:proofErr w:type="spellStart"/>
      <w:r w:rsidRPr="00EE6255">
        <w:t>durante</w:t>
      </w:r>
      <w:proofErr w:type="spellEnd"/>
      <w:r w:rsidRPr="00EE6255">
        <w:t xml:space="preserve"> </w:t>
      </w:r>
      <w:proofErr w:type="spellStart"/>
      <w:r w:rsidRPr="00EE6255">
        <w:t>el</w:t>
      </w:r>
      <w:proofErr w:type="spellEnd"/>
      <w:r w:rsidRPr="00EE6255">
        <w:t xml:space="preserve"> </w:t>
      </w:r>
      <w:proofErr w:type="spellStart"/>
      <w:r w:rsidRPr="00EE6255">
        <w:t>segundo</w:t>
      </w:r>
      <w:proofErr w:type="spellEnd"/>
      <w:r w:rsidRPr="00EE6255">
        <w:t xml:space="preserve"> plano </w:t>
      </w:r>
      <w:proofErr w:type="spellStart"/>
      <w:r w:rsidRPr="00EE6255">
        <w:t>desarrolla</w:t>
      </w:r>
      <w:proofErr w:type="spellEnd"/>
      <w:r w:rsidRPr="00EE6255">
        <w:t xml:space="preserve"> un </w:t>
      </w:r>
      <w:proofErr w:type="spellStart"/>
      <w:r w:rsidRPr="00EE6255">
        <w:t>equilibrio</w:t>
      </w:r>
      <w:proofErr w:type="spellEnd"/>
      <w:r w:rsidRPr="00EE6255">
        <w:t xml:space="preserve"> </w:t>
      </w:r>
      <w:proofErr w:type="spellStart"/>
      <w:r w:rsidRPr="00EE6255">
        <w:t>espiritual</w:t>
      </w:r>
      <w:proofErr w:type="spellEnd"/>
      <w:r w:rsidRPr="00EE6255">
        <w:t xml:space="preserve">, </w:t>
      </w:r>
      <w:proofErr w:type="spellStart"/>
      <w:r w:rsidRPr="00EE6255">
        <w:t>mientras</w:t>
      </w:r>
      <w:proofErr w:type="spellEnd"/>
      <w:r w:rsidRPr="00EE6255">
        <w:t xml:space="preserve"> </w:t>
      </w:r>
      <w:proofErr w:type="spellStart"/>
      <w:r w:rsidRPr="00EE6255">
        <w:t>practica</w:t>
      </w:r>
      <w:proofErr w:type="spellEnd"/>
      <w:r w:rsidRPr="00EE6255">
        <w:t xml:space="preserve"> sus puntos de vistas morales al </w:t>
      </w:r>
      <w:proofErr w:type="spellStart"/>
      <w:r w:rsidRPr="00EE6255">
        <w:t>interactuar</w:t>
      </w:r>
      <w:proofErr w:type="spellEnd"/>
      <w:r w:rsidRPr="00EE6255">
        <w:t xml:space="preserve"> con </w:t>
      </w:r>
      <w:proofErr w:type="spellStart"/>
      <w:r w:rsidRPr="00EE6255">
        <w:t>otros</w:t>
      </w:r>
      <w:proofErr w:type="spellEnd"/>
      <w:r w:rsidRPr="00EE6255">
        <w:t xml:space="preserve">." ("One of these abstractions is the differentiation between good and evil, which during the second plane develops a spiritual balance, while practicing their moral points of view when </w:t>
      </w:r>
      <w:r w:rsidRPr="00EE6255">
        <w:lastRenderedPageBreak/>
        <w:t>interacting with others.") This moral exploration occurs primarily through social interaction rather than abstract instruction.</w:t>
      </w:r>
    </w:p>
    <w:p w14:paraId="2CA32B6F" w14:textId="77777777" w:rsidR="00E221AF" w:rsidRPr="00EE6255" w:rsidRDefault="00E221AF" w:rsidP="00E221AF">
      <w:pPr>
        <w:numPr>
          <w:ilvl w:val="0"/>
          <w:numId w:val="548"/>
        </w:numPr>
      </w:pPr>
      <w:r w:rsidRPr="00EE6255">
        <w:rPr>
          <w:b/>
          <w:bCs/>
        </w:rPr>
        <w:t>Interest in social organization and rules</w:t>
      </w:r>
      <w:r w:rsidRPr="00EE6255">
        <w:t>: Second plane children demonstrate strong interest in how societies organize themselves through laws, customs, governance structures, and economic systems. This interest extends from their immediate social group to historical and contemporary societies around the world. They are particularly fascinated by how different groups create and enforce rules and how social systems function to meet human needs.</w:t>
      </w:r>
    </w:p>
    <w:p w14:paraId="0AC6067D" w14:textId="77777777" w:rsidR="00E221AF" w:rsidRPr="00EE6255" w:rsidRDefault="00E221AF" w:rsidP="00E221AF">
      <w:pPr>
        <w:numPr>
          <w:ilvl w:val="0"/>
          <w:numId w:val="548"/>
        </w:numPr>
      </w:pPr>
      <w:r w:rsidRPr="00EE6255">
        <w:rPr>
          <w:b/>
          <w:bCs/>
        </w:rPr>
        <w:t>Development of social independence</w:t>
      </w:r>
      <w:r w:rsidRPr="00EE6255">
        <w:t xml:space="preserve">: While still needing adult guidance, the second plane child moves toward increasing social </w:t>
      </w:r>
      <w:proofErr w:type="gramStart"/>
      <w:r w:rsidRPr="00EE6255">
        <w:t>independence—the ability</w:t>
      </w:r>
      <w:proofErr w:type="gramEnd"/>
      <w:r w:rsidRPr="00EE6255">
        <w:t xml:space="preserve"> to navigate social situations, resolve conflicts, form relationships, and participate in group activities with decreasing adult intervention. This growing independence both requires and fosters greater social competence and confidence.</w:t>
      </w:r>
    </w:p>
    <w:p w14:paraId="69F38F9F" w14:textId="77777777" w:rsidR="00E221AF" w:rsidRPr="00EE6255" w:rsidRDefault="00E221AF" w:rsidP="00E221AF">
      <w:pPr>
        <w:numPr>
          <w:ilvl w:val="0"/>
          <w:numId w:val="548"/>
        </w:numPr>
      </w:pPr>
      <w:r w:rsidRPr="00EE6255">
        <w:rPr>
          <w:b/>
          <w:bCs/>
        </w:rPr>
        <w:t>Expansion of social understanding beyond the immediate environment</w:t>
      </w:r>
      <w:r w:rsidRPr="00EE6255">
        <w:t>: The second plane child's social interest expands well beyond their immediate experience to encompass different cultures, historical periods, and imagined societies. This expansion reflects their developing capacity for abstract thinking and their "reasoning mind" that seeks to understand the principles underlying social phenomena.</w:t>
      </w:r>
    </w:p>
    <w:p w14:paraId="3FD9B907" w14:textId="77777777" w:rsidR="00E221AF" w:rsidRPr="00EE6255" w:rsidRDefault="00E221AF" w:rsidP="00E221AF">
      <w:pPr>
        <w:numPr>
          <w:ilvl w:val="0"/>
          <w:numId w:val="548"/>
        </w:numPr>
      </w:pPr>
      <w:r w:rsidRPr="00EE6255">
        <w:rPr>
          <w:b/>
          <w:bCs/>
        </w:rPr>
        <w:t>Development of collaborative skills</w:t>
      </w:r>
      <w:r w:rsidRPr="00EE6255">
        <w:t xml:space="preserve">: The second plane sees significant growth in the child's capacity for genuine </w:t>
      </w:r>
      <w:proofErr w:type="gramStart"/>
      <w:r w:rsidRPr="00EE6255">
        <w:t>collaboration—</w:t>
      </w:r>
      <w:proofErr w:type="gramEnd"/>
      <w:r w:rsidRPr="00EE6255">
        <w:t>working together toward shared goals through coordination of efforts, division of labor, and integration of diverse contributions. These collaborative capabilities develop through repeated experience with group projects and collective problem-solving.</w:t>
      </w:r>
    </w:p>
    <w:p w14:paraId="1E9C1B76" w14:textId="77777777" w:rsidR="00E221AF" w:rsidRPr="00EE6255" w:rsidRDefault="00E221AF" w:rsidP="00E221AF">
      <w:pPr>
        <w:ind w:left="360"/>
      </w:pPr>
      <w:r w:rsidRPr="00EE6255">
        <w:t xml:space="preserve">The Montessori approach to supporting social development during the second </w:t>
      </w:r>
      <w:proofErr w:type="gramStart"/>
      <w:r w:rsidRPr="00EE6255">
        <w:t>plane</w:t>
      </w:r>
      <w:proofErr w:type="gramEnd"/>
      <w:r w:rsidRPr="00EE6255">
        <w:t xml:space="preserve"> includes several key strategies and practices:</w:t>
      </w:r>
    </w:p>
    <w:p w14:paraId="65D63024" w14:textId="77777777" w:rsidR="00E221AF" w:rsidRPr="00EE6255" w:rsidRDefault="00E221AF" w:rsidP="00E221AF">
      <w:pPr>
        <w:numPr>
          <w:ilvl w:val="0"/>
          <w:numId w:val="549"/>
        </w:numPr>
      </w:pPr>
      <w:r w:rsidRPr="00EE6255">
        <w:rPr>
          <w:b/>
          <w:bCs/>
        </w:rPr>
        <w:t>Cosmic education as a social framework</w:t>
      </w:r>
      <w:r w:rsidRPr="00EE6255">
        <w:t>: The cosmic education curriculum of the elementary Montessori program provides a comprehensive framework for understanding human society within the broader context of the universe, earth history, and human civilization. This framework helps children connect their immediate social experiences to larger patterns of human social organization and development. The source material refers to this educational approach: "Cosmic education is the broadcast of seeds, not the recollection of their product."</w:t>
      </w:r>
    </w:p>
    <w:p w14:paraId="6501D0B5" w14:textId="77777777" w:rsidR="00E221AF" w:rsidRPr="00EE6255" w:rsidRDefault="00E221AF" w:rsidP="00E221AF">
      <w:pPr>
        <w:numPr>
          <w:ilvl w:val="0"/>
          <w:numId w:val="549"/>
        </w:numPr>
      </w:pPr>
      <w:r w:rsidRPr="00EE6255">
        <w:rPr>
          <w:b/>
          <w:bCs/>
        </w:rPr>
        <w:t>Going out program</w:t>
      </w:r>
      <w:r w:rsidRPr="00EE6255">
        <w:t xml:space="preserve">: Building on the child's expanding social horizon, the "going out" program provides opportunities for small groups of children to venture beyond the </w:t>
      </w:r>
      <w:r w:rsidRPr="00EE6255">
        <w:lastRenderedPageBreak/>
        <w:t>classroom to explore the broader community, interact with diverse community members, and experience social institutions firsthand. These experiences develop both social skills and understanding of how society functions beyond the school environment.</w:t>
      </w:r>
    </w:p>
    <w:p w14:paraId="11B0A4B8" w14:textId="77777777" w:rsidR="00E221AF" w:rsidRPr="00EE6255" w:rsidRDefault="00E221AF" w:rsidP="00E221AF">
      <w:pPr>
        <w:numPr>
          <w:ilvl w:val="0"/>
          <w:numId w:val="549"/>
        </w:numPr>
      </w:pPr>
      <w:r w:rsidRPr="00EE6255">
        <w:rPr>
          <w:b/>
          <w:bCs/>
        </w:rPr>
        <w:t>Group research and projects</w:t>
      </w:r>
      <w:r w:rsidRPr="00EE6255">
        <w:t>: Montessori elementary environments encourage collaborative research and projects that allow children to work together toward shared goals. These collaborative endeavors develop teamwork skills, communication, division of labor, integration of diverse perspectives, and appreciation for different strengths and contributions—all essential aspects of mature social functioning.</w:t>
      </w:r>
    </w:p>
    <w:p w14:paraId="40ABEF13" w14:textId="77777777" w:rsidR="00E221AF" w:rsidRPr="00EE6255" w:rsidRDefault="00E221AF" w:rsidP="00E221AF">
      <w:pPr>
        <w:numPr>
          <w:ilvl w:val="0"/>
          <w:numId w:val="549"/>
        </w:numPr>
      </w:pPr>
      <w:r w:rsidRPr="00EE6255">
        <w:rPr>
          <w:b/>
          <w:bCs/>
        </w:rPr>
        <w:t>Class governance structures</w:t>
      </w:r>
      <w:r w:rsidRPr="00EE6255">
        <w:t>: Many Montessori elementary environments incorporate some form of class governance, such as regular class meetings, student-led conflict resolution processes, or committees for various aspects of classroom management. These structures provide concrete experience with democratic processes and collective decision-making, developing both practical skills and deeper understanding of how social systems function.</w:t>
      </w:r>
    </w:p>
    <w:p w14:paraId="1EFF89A4" w14:textId="77777777" w:rsidR="00E221AF" w:rsidRPr="00EE6255" w:rsidRDefault="00E221AF" w:rsidP="00E221AF">
      <w:pPr>
        <w:numPr>
          <w:ilvl w:val="0"/>
          <w:numId w:val="549"/>
        </w:numPr>
      </w:pPr>
      <w:r w:rsidRPr="00EE6255">
        <w:rPr>
          <w:b/>
          <w:bCs/>
        </w:rPr>
        <w:t>Moral discussion and exploration</w:t>
      </w:r>
      <w:r w:rsidRPr="00EE6255">
        <w:t>: Rather than imposing moral rules from above, Montessori elementary environments provide opportunities for children to explore moral questions through discussion, literature, historical examples, and reflection on real social dilemmas. These explorations support the development of autonomous moral reasoning grounded in principles of justice and care for others.</w:t>
      </w:r>
    </w:p>
    <w:p w14:paraId="4C5014F8" w14:textId="77777777" w:rsidR="00E221AF" w:rsidRPr="00EE6255" w:rsidRDefault="00E221AF" w:rsidP="00E221AF">
      <w:pPr>
        <w:numPr>
          <w:ilvl w:val="0"/>
          <w:numId w:val="549"/>
        </w:numPr>
      </w:pPr>
      <w:r w:rsidRPr="00EE6255">
        <w:rPr>
          <w:b/>
          <w:bCs/>
        </w:rPr>
        <w:t>Community service and contribution</w:t>
      </w:r>
      <w:r w:rsidRPr="00EE6255">
        <w:t>: Elementary Montessori programs typically incorporate regular opportunities for children to contribute to their classroom, school, and broader community through service projects and ongoing responsibilities. These experiences develop a sense of social responsibility and efficacy—the understanding that one can make a meaningful contribution to the welfare of the group.</w:t>
      </w:r>
    </w:p>
    <w:p w14:paraId="3741575E" w14:textId="77777777" w:rsidR="00E221AF" w:rsidRPr="00EE6255" w:rsidRDefault="00E221AF" w:rsidP="00E221AF">
      <w:pPr>
        <w:numPr>
          <w:ilvl w:val="0"/>
          <w:numId w:val="549"/>
        </w:numPr>
      </w:pPr>
      <w:r w:rsidRPr="00EE6255">
        <w:rPr>
          <w:b/>
          <w:bCs/>
        </w:rPr>
        <w:t>Conflict resolution processes</w:t>
      </w:r>
      <w:r w:rsidRPr="00EE6255">
        <w:t xml:space="preserve">: Recognizing that conflicts naturally arise in any social group, Montessori elementary environments provide both structures and skills for resolving conflicts constructively. These may include peace tables, conflict resolution protocols, peer mediation, and regular class discussions of social challenges. The source material notes the importance of this aspect: "La </w:t>
      </w:r>
      <w:proofErr w:type="spellStart"/>
      <w:r w:rsidRPr="00EE6255">
        <w:t>moralidad</w:t>
      </w:r>
      <w:proofErr w:type="spellEnd"/>
      <w:r w:rsidRPr="00EE6255">
        <w:t xml:space="preserve"> social es </w:t>
      </w:r>
      <w:proofErr w:type="spellStart"/>
      <w:r w:rsidRPr="00EE6255">
        <w:t>una</w:t>
      </w:r>
      <w:proofErr w:type="spellEnd"/>
      <w:r w:rsidRPr="00EE6255">
        <w:t xml:space="preserve"> </w:t>
      </w:r>
      <w:proofErr w:type="spellStart"/>
      <w:r w:rsidRPr="00EE6255">
        <w:t>herramienta</w:t>
      </w:r>
      <w:proofErr w:type="spellEnd"/>
      <w:r w:rsidRPr="00EE6255">
        <w:t xml:space="preserve"> </w:t>
      </w:r>
      <w:proofErr w:type="spellStart"/>
      <w:r w:rsidRPr="00EE6255">
        <w:t>esencial</w:t>
      </w:r>
      <w:proofErr w:type="spellEnd"/>
      <w:r w:rsidRPr="00EE6255">
        <w:t xml:space="preserve"> para </w:t>
      </w:r>
      <w:proofErr w:type="spellStart"/>
      <w:r w:rsidRPr="00EE6255">
        <w:t>el</w:t>
      </w:r>
      <w:proofErr w:type="spellEnd"/>
      <w:r w:rsidRPr="00EE6255">
        <w:t xml:space="preserve"> </w:t>
      </w:r>
      <w:proofErr w:type="spellStart"/>
      <w:r w:rsidRPr="00EE6255">
        <w:t>buen</w:t>
      </w:r>
      <w:proofErr w:type="spellEnd"/>
      <w:r w:rsidRPr="00EE6255">
        <w:t xml:space="preserve"> </w:t>
      </w:r>
      <w:proofErr w:type="spellStart"/>
      <w:r w:rsidRPr="00EE6255">
        <w:t>funcionamiento</w:t>
      </w:r>
      <w:proofErr w:type="spellEnd"/>
      <w:r w:rsidRPr="00EE6255">
        <w:t xml:space="preserve">, </w:t>
      </w:r>
      <w:proofErr w:type="spellStart"/>
      <w:r w:rsidRPr="00EE6255">
        <w:t>fomentando</w:t>
      </w:r>
      <w:proofErr w:type="spellEnd"/>
      <w:r w:rsidRPr="00EE6255">
        <w:t xml:space="preserve"> </w:t>
      </w:r>
      <w:proofErr w:type="spellStart"/>
      <w:r w:rsidRPr="00EE6255">
        <w:t>el</w:t>
      </w:r>
      <w:proofErr w:type="spellEnd"/>
      <w:r w:rsidRPr="00EE6255">
        <w:t xml:space="preserve"> </w:t>
      </w:r>
      <w:proofErr w:type="spellStart"/>
      <w:r w:rsidRPr="00EE6255">
        <w:t>respeto</w:t>
      </w:r>
      <w:proofErr w:type="spellEnd"/>
      <w:r w:rsidRPr="00EE6255">
        <w:t xml:space="preserve"> al </w:t>
      </w:r>
      <w:proofErr w:type="spellStart"/>
      <w:r w:rsidRPr="00EE6255">
        <w:t>prójimo</w:t>
      </w:r>
      <w:proofErr w:type="spellEnd"/>
      <w:r w:rsidRPr="00EE6255">
        <w:t xml:space="preserve"> y al </w:t>
      </w:r>
      <w:proofErr w:type="spellStart"/>
      <w:r w:rsidRPr="00EE6255">
        <w:t>grupo</w:t>
      </w:r>
      <w:proofErr w:type="spellEnd"/>
      <w:r w:rsidRPr="00EE6255">
        <w:t>." ("Social morality is an essential tool for proper functioning, fostering respect for others and for the group.")</w:t>
      </w:r>
    </w:p>
    <w:p w14:paraId="60C192DA" w14:textId="77777777" w:rsidR="00E221AF" w:rsidRPr="00EE6255" w:rsidRDefault="00E221AF" w:rsidP="00E221AF">
      <w:pPr>
        <w:ind w:left="360"/>
      </w:pPr>
      <w:r w:rsidRPr="00EE6255">
        <w:lastRenderedPageBreak/>
        <w:t xml:space="preserve">The source material also emphasizes the importance of the adult's role during this period: "The adult needs to observe the situation before acting. NEVER JUDGE. The adult needs to </w:t>
      </w:r>
      <w:proofErr w:type="gramStart"/>
      <w:r w:rsidRPr="00EE6255">
        <w:t>allow, and</w:t>
      </w:r>
      <w:proofErr w:type="gramEnd"/>
      <w:r w:rsidRPr="00EE6255">
        <w:t xml:space="preserve"> provide the opportunity to work with her/his supervision." This guidance reflects the Montessori principle that the adult should neither neglect the child's need for guidance nor impose unnecessary </w:t>
      </w:r>
      <w:proofErr w:type="gramStart"/>
      <w:r w:rsidRPr="00EE6255">
        <w:t>control, but</w:t>
      </w:r>
      <w:proofErr w:type="gramEnd"/>
      <w:r w:rsidRPr="00EE6255">
        <w:t xml:space="preserve"> rather should provide the structure and support needed for autonomous social development.</w:t>
      </w:r>
    </w:p>
    <w:p w14:paraId="7D2BB000" w14:textId="77777777" w:rsidR="00E221AF" w:rsidRPr="00EE6255" w:rsidRDefault="00E221AF" w:rsidP="00E221AF">
      <w:pPr>
        <w:ind w:left="360"/>
      </w:pPr>
      <w:r w:rsidRPr="00EE6255">
        <w:t xml:space="preserve">Several challenges and potential pitfalls may arise in supporting social development during the second </w:t>
      </w:r>
      <w:proofErr w:type="gramStart"/>
      <w:r w:rsidRPr="00EE6255">
        <w:t>plane</w:t>
      </w:r>
      <w:proofErr w:type="gramEnd"/>
      <w:r w:rsidRPr="00EE6255">
        <w:t>:</w:t>
      </w:r>
    </w:p>
    <w:p w14:paraId="100BE50B" w14:textId="77777777" w:rsidR="00E221AF" w:rsidRPr="00EE6255" w:rsidRDefault="00E221AF" w:rsidP="00E221AF">
      <w:pPr>
        <w:numPr>
          <w:ilvl w:val="0"/>
          <w:numId w:val="550"/>
        </w:numPr>
      </w:pPr>
      <w:r w:rsidRPr="00EE6255">
        <w:rPr>
          <w:b/>
          <w:bCs/>
        </w:rPr>
        <w:t>Social exclusion and clique formation</w:t>
      </w:r>
      <w:r w:rsidRPr="00EE6255">
        <w:t>: The natural tendency toward group formation can sometimes lead to exclusionary practices or rigid social hierarchies. Adults must balance respect for children's freedom of association with intervention when necessary to prevent harmful exclusion or exploitation of social power.</w:t>
      </w:r>
    </w:p>
    <w:p w14:paraId="335E7FFC" w14:textId="77777777" w:rsidR="00E221AF" w:rsidRPr="00EE6255" w:rsidRDefault="00E221AF" w:rsidP="00E221AF">
      <w:pPr>
        <w:numPr>
          <w:ilvl w:val="0"/>
          <w:numId w:val="550"/>
        </w:numPr>
      </w:pPr>
      <w:r w:rsidRPr="00EE6255">
        <w:rPr>
          <w:b/>
          <w:bCs/>
        </w:rPr>
        <w:t>Balancing individual and group needs</w:t>
      </w:r>
      <w:r w:rsidRPr="00EE6255">
        <w:t>: The strong pull toward the peer group can sometimes lead children to compromise individual values or needs for the sake of social acceptance. The Montessori environment must support both healthy group participation and individual integrity, helping children navigate this complex balance.</w:t>
      </w:r>
    </w:p>
    <w:p w14:paraId="4B60A7BC" w14:textId="77777777" w:rsidR="00E221AF" w:rsidRPr="00EE6255" w:rsidRDefault="00E221AF" w:rsidP="00E221AF">
      <w:pPr>
        <w:numPr>
          <w:ilvl w:val="0"/>
          <w:numId w:val="550"/>
        </w:numPr>
      </w:pPr>
      <w:r w:rsidRPr="00EE6255">
        <w:rPr>
          <w:b/>
          <w:bCs/>
        </w:rPr>
        <w:t>Digital and media influences on social development</w:t>
      </w:r>
      <w:r w:rsidRPr="00EE6255">
        <w:t>: Contemporary second plane children often face social pressures and models through digital media that may conflict with the values being fostered in the Montessori environment. Helping children navigate these influences while developing healthy social patterns requires thoughtful partnership with families.</w:t>
      </w:r>
    </w:p>
    <w:p w14:paraId="560FB22F" w14:textId="77777777" w:rsidR="00E221AF" w:rsidRPr="00EE6255" w:rsidRDefault="00E221AF" w:rsidP="00E221AF">
      <w:pPr>
        <w:numPr>
          <w:ilvl w:val="0"/>
          <w:numId w:val="550"/>
        </w:numPr>
      </w:pPr>
      <w:r w:rsidRPr="00EE6255">
        <w:rPr>
          <w:b/>
          <w:bCs/>
        </w:rPr>
        <w:t>Transition challenges</w:t>
      </w:r>
      <w:r w:rsidRPr="00EE6255">
        <w:t>: Children entering Montessori environments during the second plane, without previous Montessori experience, may require additional support to adapt to the social expectations and opportunities of the Montessori classroom. Similarly, children transitioning from Montessori to conventional environments may face adjustment challenges related to different social norms and structures.</w:t>
      </w:r>
    </w:p>
    <w:p w14:paraId="33339B94" w14:textId="77777777" w:rsidR="00E221AF" w:rsidRPr="00EE6255" w:rsidRDefault="00E221AF" w:rsidP="00E221AF">
      <w:pPr>
        <w:ind w:left="360"/>
      </w:pPr>
      <w:r w:rsidRPr="00EE6255">
        <w:t>Despite these challenges, the second plane offers rich opportunities for social development due to the child's natural interest in social questions, growing cognitive capacity for understanding complex social systems, and developmental readiness for more extensive peer collaboration. When appropriately supported, the second plane child develops a strong foundation of social skills, moral reasoning, and understanding of human social organization that prepares them for the more intensive social challenges of adolescence in the third plane.</w:t>
      </w:r>
    </w:p>
    <w:p w14:paraId="5DE442D2" w14:textId="77777777" w:rsidR="00E221AF" w:rsidRPr="00EE6255" w:rsidRDefault="00E221AF" w:rsidP="00E221AF">
      <w:pPr>
        <w:ind w:left="360"/>
      </w:pPr>
      <w:r w:rsidRPr="00EE6255">
        <w:lastRenderedPageBreak/>
        <w:t xml:space="preserve">As the child approaches the end of the second plane and the beginning of adolescence, they begin to anticipate the developmental shift that will characterize the third plane. The source material refers to this transition: "Logical moral crisis: 7-8 years of life... Children are interested in rules, logic, consistency and equality. </w:t>
      </w:r>
      <w:proofErr w:type="gramStart"/>
      <w:r w:rsidRPr="00EE6255">
        <w:t>Consistency</w:t>
      </w:r>
      <w:proofErr w:type="gramEnd"/>
      <w:r w:rsidRPr="00EE6255">
        <w:t xml:space="preserve"> between words and actions are </w:t>
      </w:r>
      <w:proofErr w:type="gramStart"/>
      <w:r w:rsidRPr="00EE6255">
        <w:t>observed, and</w:t>
      </w:r>
      <w:proofErr w:type="gramEnd"/>
      <w:r w:rsidRPr="00EE6255">
        <w:t xml:space="preserve"> should be respected." This development of moral reasoning and interest in social consistency prepares the child for the deeper exploration of justice, dignity, and social identity that will characterize the third plane.</w:t>
      </w:r>
    </w:p>
    <w:p w14:paraId="18E46C20" w14:textId="77777777" w:rsidR="00E221AF" w:rsidRPr="00EE6255" w:rsidRDefault="00E221AF" w:rsidP="001E7F70">
      <w:pPr>
        <w:pStyle w:val="Heading3"/>
      </w:pPr>
      <w:r w:rsidRPr="00EE6255">
        <w:t>Third Plane (Ages 12-18): Social Independence and Interdependence</w:t>
      </w:r>
    </w:p>
    <w:p w14:paraId="0E14C871" w14:textId="77777777" w:rsidR="00E221AF" w:rsidRPr="00EE6255" w:rsidRDefault="00E221AF" w:rsidP="00E221AF">
      <w:pPr>
        <w:ind w:left="360"/>
      </w:pPr>
      <w:r w:rsidRPr="00EE6255">
        <w:t xml:space="preserve">The third </w:t>
      </w:r>
      <w:proofErr w:type="gramStart"/>
      <w:r w:rsidRPr="00EE6255">
        <w:t>plane</w:t>
      </w:r>
      <w:proofErr w:type="gramEnd"/>
      <w:r w:rsidRPr="00EE6255">
        <w:t xml:space="preserve"> of development, spanning from approximately twelve to eighteen years of age, represents a period of profound social transformation. </w:t>
      </w:r>
      <w:proofErr w:type="gramStart"/>
      <w:r w:rsidRPr="00EE6255">
        <w:t>The adolescent undergoes</w:t>
      </w:r>
      <w:proofErr w:type="gramEnd"/>
      <w:r w:rsidRPr="00EE6255">
        <w:t xml:space="preserve"> not only dramatic physical changes but also a fundamental reorganization of their social identity, relationships, and understanding of their place in society. Montessori characterized this period as a "social newborn" phase—a time when the young person is born anew into society, seeking to understand and establish their unique contribution and connection to the broader social world.</w:t>
      </w:r>
    </w:p>
    <w:p w14:paraId="4E5A4F19" w14:textId="77777777" w:rsidR="00E221AF" w:rsidRPr="00EE6255" w:rsidRDefault="00E221AF" w:rsidP="00E221AF">
      <w:pPr>
        <w:ind w:left="360"/>
      </w:pPr>
      <w:r w:rsidRPr="00EE6255">
        <w:t xml:space="preserve">The source material articulates this developmental shift clearly: "En </w:t>
      </w:r>
      <w:proofErr w:type="spellStart"/>
      <w:r w:rsidRPr="00EE6255">
        <w:t>el</w:t>
      </w:r>
      <w:proofErr w:type="spellEnd"/>
      <w:r w:rsidRPr="00EE6255">
        <w:t xml:space="preserve"> </w:t>
      </w:r>
      <w:proofErr w:type="spellStart"/>
      <w:r w:rsidRPr="00EE6255">
        <w:t>tercer</w:t>
      </w:r>
      <w:proofErr w:type="spellEnd"/>
      <w:r w:rsidRPr="00EE6255">
        <w:t xml:space="preserve"> plano </w:t>
      </w:r>
      <w:proofErr w:type="spellStart"/>
      <w:r w:rsidRPr="00EE6255">
        <w:t>podemos</w:t>
      </w:r>
      <w:proofErr w:type="spellEnd"/>
      <w:r w:rsidRPr="00EE6255">
        <w:t xml:space="preserve"> </w:t>
      </w:r>
      <w:proofErr w:type="spellStart"/>
      <w:r w:rsidRPr="00EE6255">
        <w:t>observar</w:t>
      </w:r>
      <w:proofErr w:type="spellEnd"/>
      <w:r w:rsidRPr="00EE6255">
        <w:t xml:space="preserve"> </w:t>
      </w:r>
      <w:proofErr w:type="spellStart"/>
      <w:r w:rsidRPr="00EE6255">
        <w:t>una</w:t>
      </w:r>
      <w:proofErr w:type="spellEnd"/>
      <w:r w:rsidRPr="00EE6255">
        <w:t xml:space="preserve"> </w:t>
      </w:r>
      <w:proofErr w:type="spellStart"/>
      <w:r w:rsidRPr="00EE6255">
        <w:t>continuación</w:t>
      </w:r>
      <w:proofErr w:type="spellEnd"/>
      <w:r w:rsidRPr="00EE6255">
        <w:t xml:space="preserve"> </w:t>
      </w:r>
      <w:proofErr w:type="spellStart"/>
      <w:r w:rsidRPr="00EE6255">
        <w:t>en</w:t>
      </w:r>
      <w:proofErr w:type="spellEnd"/>
      <w:r w:rsidRPr="00EE6255">
        <w:t xml:space="preserve"> </w:t>
      </w:r>
      <w:proofErr w:type="spellStart"/>
      <w:r w:rsidRPr="00EE6255">
        <w:t>el</w:t>
      </w:r>
      <w:proofErr w:type="spellEnd"/>
      <w:r w:rsidRPr="00EE6255">
        <w:t xml:space="preserve"> </w:t>
      </w:r>
      <w:proofErr w:type="spellStart"/>
      <w:r w:rsidRPr="00EE6255">
        <w:t>desarrollo</w:t>
      </w:r>
      <w:proofErr w:type="spellEnd"/>
      <w:r w:rsidRPr="00EE6255">
        <w:t xml:space="preserve"> del </w:t>
      </w:r>
      <w:proofErr w:type="spellStart"/>
      <w:r w:rsidRPr="00EE6255">
        <w:t>sentido</w:t>
      </w:r>
      <w:proofErr w:type="spellEnd"/>
      <w:r w:rsidRPr="00EE6255">
        <w:t xml:space="preserve"> de </w:t>
      </w:r>
      <w:proofErr w:type="spellStart"/>
      <w:r w:rsidRPr="00EE6255">
        <w:t>justicia</w:t>
      </w:r>
      <w:proofErr w:type="spellEnd"/>
      <w:r w:rsidRPr="00EE6255">
        <w:t xml:space="preserve">, y </w:t>
      </w:r>
      <w:proofErr w:type="spellStart"/>
      <w:r w:rsidRPr="00EE6255">
        <w:t>dignidad</w:t>
      </w:r>
      <w:proofErr w:type="spellEnd"/>
      <w:r w:rsidRPr="00EE6255">
        <w:t xml:space="preserve"> personal </w:t>
      </w:r>
      <w:proofErr w:type="spellStart"/>
      <w:r w:rsidRPr="00EE6255">
        <w:t>en</w:t>
      </w:r>
      <w:proofErr w:type="spellEnd"/>
      <w:r w:rsidRPr="00EE6255">
        <w:t xml:space="preserve"> </w:t>
      </w:r>
      <w:proofErr w:type="spellStart"/>
      <w:r w:rsidRPr="00EE6255">
        <w:t>el</w:t>
      </w:r>
      <w:proofErr w:type="spellEnd"/>
      <w:r w:rsidRPr="00EE6255">
        <w:t xml:space="preserve"> </w:t>
      </w:r>
      <w:proofErr w:type="spellStart"/>
      <w:r w:rsidRPr="00EE6255">
        <w:t>adolescente</w:t>
      </w:r>
      <w:proofErr w:type="spellEnd"/>
      <w:r w:rsidRPr="00EE6255">
        <w:t xml:space="preserve">, </w:t>
      </w:r>
      <w:proofErr w:type="spellStart"/>
      <w:r w:rsidRPr="00EE6255">
        <w:t>creando</w:t>
      </w:r>
      <w:proofErr w:type="spellEnd"/>
      <w:r w:rsidRPr="00EE6255">
        <w:t xml:space="preserve"> </w:t>
      </w:r>
      <w:proofErr w:type="spellStart"/>
      <w:r w:rsidRPr="00EE6255">
        <w:t>una</w:t>
      </w:r>
      <w:proofErr w:type="spellEnd"/>
      <w:r w:rsidRPr="00EE6255">
        <w:t xml:space="preserve"> </w:t>
      </w:r>
      <w:proofErr w:type="spellStart"/>
      <w:r w:rsidRPr="00EE6255">
        <w:t>sensibilidad</w:t>
      </w:r>
      <w:proofErr w:type="spellEnd"/>
      <w:r w:rsidRPr="00EE6255">
        <w:t xml:space="preserve"> </w:t>
      </w:r>
      <w:proofErr w:type="spellStart"/>
      <w:r w:rsidRPr="00EE6255">
        <w:t>dentro</w:t>
      </w:r>
      <w:proofErr w:type="spellEnd"/>
      <w:r w:rsidRPr="00EE6255">
        <w:t xml:space="preserve"> de </w:t>
      </w:r>
      <w:proofErr w:type="spellStart"/>
      <w:r w:rsidRPr="00EE6255">
        <w:t>él</w:t>
      </w:r>
      <w:proofErr w:type="spellEnd"/>
      <w:r w:rsidRPr="00EE6255">
        <w:t xml:space="preserve">. Durante </w:t>
      </w:r>
      <w:proofErr w:type="spellStart"/>
      <w:r w:rsidRPr="00EE6255">
        <w:t>éste</w:t>
      </w:r>
      <w:proofErr w:type="spellEnd"/>
      <w:r w:rsidRPr="00EE6255">
        <w:t xml:space="preserve"> </w:t>
      </w:r>
      <w:proofErr w:type="spellStart"/>
      <w:r w:rsidRPr="00EE6255">
        <w:t>periodo</w:t>
      </w:r>
      <w:proofErr w:type="spellEnd"/>
      <w:r w:rsidRPr="00EE6255">
        <w:t xml:space="preserve"> </w:t>
      </w:r>
      <w:proofErr w:type="spellStart"/>
      <w:r w:rsidRPr="00EE6255">
        <w:t>él</w:t>
      </w:r>
      <w:proofErr w:type="spellEnd"/>
      <w:r w:rsidRPr="00EE6255">
        <w:t xml:space="preserve"> </w:t>
      </w:r>
      <w:proofErr w:type="spellStart"/>
      <w:r w:rsidRPr="00EE6255">
        <w:t>explora</w:t>
      </w:r>
      <w:proofErr w:type="spellEnd"/>
      <w:r w:rsidRPr="00EE6255">
        <w:t xml:space="preserve"> </w:t>
      </w:r>
      <w:proofErr w:type="spellStart"/>
      <w:r w:rsidRPr="00EE6255">
        <w:t>como</w:t>
      </w:r>
      <w:proofErr w:type="spellEnd"/>
      <w:r w:rsidRPr="00EE6255">
        <w:t xml:space="preserve"> ser </w:t>
      </w:r>
      <w:proofErr w:type="spellStart"/>
      <w:r w:rsidRPr="00EE6255">
        <w:t>socialmente</w:t>
      </w:r>
      <w:proofErr w:type="spellEnd"/>
      <w:r w:rsidRPr="00EE6255">
        <w:t xml:space="preserve"> </w:t>
      </w:r>
      <w:proofErr w:type="spellStart"/>
      <w:r w:rsidRPr="00EE6255">
        <w:t>independiente</w:t>
      </w:r>
      <w:proofErr w:type="spellEnd"/>
      <w:r w:rsidRPr="00EE6255">
        <w:t xml:space="preserve"> y </w:t>
      </w:r>
      <w:proofErr w:type="spellStart"/>
      <w:r w:rsidRPr="00EE6255">
        <w:t>responsable</w:t>
      </w:r>
      <w:proofErr w:type="spellEnd"/>
      <w:r w:rsidRPr="00EE6255">
        <w:t xml:space="preserve">, </w:t>
      </w:r>
      <w:proofErr w:type="spellStart"/>
      <w:r w:rsidRPr="00EE6255">
        <w:t>buscando</w:t>
      </w:r>
      <w:proofErr w:type="spellEnd"/>
      <w:r w:rsidRPr="00EE6255">
        <w:t xml:space="preserve"> la </w:t>
      </w:r>
      <w:proofErr w:type="spellStart"/>
      <w:r w:rsidRPr="00EE6255">
        <w:t>aprobación</w:t>
      </w:r>
      <w:proofErr w:type="spellEnd"/>
      <w:r w:rsidRPr="00EE6255">
        <w:t xml:space="preserve"> de sus </w:t>
      </w:r>
      <w:proofErr w:type="spellStart"/>
      <w:r w:rsidRPr="00EE6255">
        <w:t>semejantes</w:t>
      </w:r>
      <w:proofErr w:type="spellEnd"/>
      <w:r w:rsidRPr="00EE6255">
        <w:t xml:space="preserve">. El </w:t>
      </w:r>
      <w:proofErr w:type="spellStart"/>
      <w:r w:rsidRPr="00EE6255">
        <w:t>adolescente</w:t>
      </w:r>
      <w:proofErr w:type="spellEnd"/>
      <w:r w:rsidRPr="00EE6255">
        <w:t xml:space="preserve"> </w:t>
      </w:r>
      <w:proofErr w:type="spellStart"/>
      <w:r w:rsidRPr="00EE6255">
        <w:t>está</w:t>
      </w:r>
      <w:proofErr w:type="spellEnd"/>
      <w:r w:rsidRPr="00EE6255">
        <w:t xml:space="preserve"> </w:t>
      </w:r>
      <w:proofErr w:type="spellStart"/>
      <w:r w:rsidRPr="00EE6255">
        <w:t>consternado</w:t>
      </w:r>
      <w:proofErr w:type="spellEnd"/>
      <w:r w:rsidRPr="00EE6255">
        <w:t xml:space="preserve"> </w:t>
      </w:r>
      <w:proofErr w:type="spellStart"/>
      <w:r w:rsidRPr="00EE6255">
        <w:t>por</w:t>
      </w:r>
      <w:proofErr w:type="spellEnd"/>
      <w:r w:rsidRPr="00EE6255">
        <w:t xml:space="preserve"> </w:t>
      </w:r>
      <w:proofErr w:type="spellStart"/>
      <w:r w:rsidRPr="00EE6255">
        <w:t>su</w:t>
      </w:r>
      <w:proofErr w:type="spellEnd"/>
      <w:r w:rsidRPr="00EE6255">
        <w:t xml:space="preserve"> </w:t>
      </w:r>
      <w:proofErr w:type="spellStart"/>
      <w:r w:rsidRPr="00EE6255">
        <w:t>lugar</w:t>
      </w:r>
      <w:proofErr w:type="spellEnd"/>
      <w:r w:rsidRPr="00EE6255">
        <w:t xml:space="preserve"> </w:t>
      </w:r>
      <w:proofErr w:type="spellStart"/>
      <w:r w:rsidRPr="00EE6255">
        <w:t>en</w:t>
      </w:r>
      <w:proofErr w:type="spellEnd"/>
      <w:r w:rsidRPr="00EE6255">
        <w:t xml:space="preserve"> la </w:t>
      </w:r>
      <w:proofErr w:type="spellStart"/>
      <w:r w:rsidRPr="00EE6255">
        <w:t>sociedad</w:t>
      </w:r>
      <w:proofErr w:type="spellEnd"/>
      <w:r w:rsidRPr="00EE6255">
        <w:t xml:space="preserve">, </w:t>
      </w:r>
      <w:proofErr w:type="spellStart"/>
      <w:r w:rsidRPr="00EE6255">
        <w:t>nosotros</w:t>
      </w:r>
      <w:proofErr w:type="spellEnd"/>
      <w:r w:rsidRPr="00EE6255">
        <w:t xml:space="preserve"> </w:t>
      </w:r>
      <w:proofErr w:type="spellStart"/>
      <w:r w:rsidRPr="00EE6255">
        <w:t>estamos</w:t>
      </w:r>
      <w:proofErr w:type="spellEnd"/>
      <w:r w:rsidRPr="00EE6255">
        <w:t xml:space="preserve"> para </w:t>
      </w:r>
      <w:proofErr w:type="spellStart"/>
      <w:r w:rsidRPr="00EE6255">
        <w:t>orientarlo</w:t>
      </w:r>
      <w:proofErr w:type="spellEnd"/>
      <w:r w:rsidRPr="00EE6255">
        <w:t xml:space="preserve"> a </w:t>
      </w:r>
      <w:proofErr w:type="spellStart"/>
      <w:r w:rsidRPr="00EE6255">
        <w:t>través</w:t>
      </w:r>
      <w:proofErr w:type="spellEnd"/>
      <w:r w:rsidRPr="00EE6255">
        <w:t xml:space="preserve"> de </w:t>
      </w:r>
      <w:proofErr w:type="spellStart"/>
      <w:r w:rsidRPr="00EE6255">
        <w:t>su</w:t>
      </w:r>
      <w:proofErr w:type="spellEnd"/>
      <w:r w:rsidRPr="00EE6255">
        <w:t xml:space="preserve"> </w:t>
      </w:r>
      <w:proofErr w:type="spellStart"/>
      <w:r w:rsidRPr="00EE6255">
        <w:t>desarrollo</w:t>
      </w:r>
      <w:proofErr w:type="spellEnd"/>
      <w:r w:rsidRPr="00EE6255">
        <w:t xml:space="preserve"> moral, </w:t>
      </w:r>
      <w:proofErr w:type="spellStart"/>
      <w:r w:rsidRPr="00EE6255">
        <w:t>buscando</w:t>
      </w:r>
      <w:proofErr w:type="spellEnd"/>
      <w:r w:rsidRPr="00EE6255">
        <w:t xml:space="preserve"> que se </w:t>
      </w:r>
      <w:proofErr w:type="spellStart"/>
      <w:r w:rsidRPr="00EE6255">
        <w:t>cree</w:t>
      </w:r>
      <w:proofErr w:type="spellEnd"/>
      <w:r w:rsidRPr="00EE6255">
        <w:t xml:space="preserve"> </w:t>
      </w:r>
      <w:proofErr w:type="spellStart"/>
      <w:r w:rsidRPr="00EE6255">
        <w:t>una</w:t>
      </w:r>
      <w:proofErr w:type="spellEnd"/>
      <w:r w:rsidRPr="00EE6255">
        <w:t xml:space="preserve"> persona de </w:t>
      </w:r>
      <w:proofErr w:type="spellStart"/>
      <w:r w:rsidRPr="00EE6255">
        <w:t>consciencia</w:t>
      </w:r>
      <w:proofErr w:type="spellEnd"/>
      <w:r w:rsidRPr="00EE6255">
        <w:t xml:space="preserve">." ("In the third plane we can observe a continuation in the development of the sense of justice and personal dignity in the adolescent, creating a sensitivity within him. During this </w:t>
      </w:r>
      <w:proofErr w:type="gramStart"/>
      <w:r w:rsidRPr="00EE6255">
        <w:t>period</w:t>
      </w:r>
      <w:proofErr w:type="gramEnd"/>
      <w:r w:rsidRPr="00EE6255">
        <w:t xml:space="preserve"> he explores how to be socially independent and responsible, seeking the approval of his peers. The adolescent is concerned about his place in society, we are here to guide him through his moral development, seeking to create a person of conscience.")</w:t>
      </w:r>
    </w:p>
    <w:p w14:paraId="799946D3" w14:textId="77777777" w:rsidR="00E221AF" w:rsidRPr="00EE6255" w:rsidRDefault="00E221AF" w:rsidP="00E221AF">
      <w:pPr>
        <w:ind w:left="360"/>
      </w:pPr>
      <w:r w:rsidRPr="00EE6255">
        <w:t>Several key developmental processes characterize social development during the third plane:</w:t>
      </w:r>
    </w:p>
    <w:p w14:paraId="083EF734" w14:textId="77777777" w:rsidR="00E221AF" w:rsidRPr="00EE6255" w:rsidRDefault="00E221AF" w:rsidP="00E221AF">
      <w:pPr>
        <w:numPr>
          <w:ilvl w:val="0"/>
          <w:numId w:val="551"/>
        </w:numPr>
      </w:pPr>
      <w:r w:rsidRPr="00EE6255">
        <w:rPr>
          <w:b/>
          <w:bCs/>
        </w:rPr>
        <w:t>Identity formation within a social context</w:t>
      </w:r>
      <w:r w:rsidRPr="00EE6255">
        <w:t xml:space="preserve">: The central task of adolescence involves establishing a coherent identity that integrates various aspects of the self, including values, interests, capabilities, and social roles. This identity formation occurs largely through social interaction, as adolescents try out different ways of being, receive feedback from peers and adults, and gradually clarify their unique place in the social world. The source material refers to this process as "valorization of personality" and notes: "Valorization is the feeling of one-self as a member of </w:t>
      </w:r>
      <w:r w:rsidRPr="00EE6255">
        <w:lastRenderedPageBreak/>
        <w:t xml:space="preserve">society, </w:t>
      </w:r>
      <w:proofErr w:type="gramStart"/>
      <w:r w:rsidRPr="00EE6255">
        <w:t>have</w:t>
      </w:r>
      <w:proofErr w:type="gramEnd"/>
      <w:r w:rsidRPr="00EE6255">
        <w:t xml:space="preserve"> a meaningful social context and connect with the environment. It becomes the most relevant in the third plane, since they are contributing to society making a full impact."</w:t>
      </w:r>
    </w:p>
    <w:p w14:paraId="729E44C1" w14:textId="77777777" w:rsidR="00E221AF" w:rsidRPr="00EE6255" w:rsidRDefault="00E221AF" w:rsidP="00E221AF">
      <w:pPr>
        <w:numPr>
          <w:ilvl w:val="0"/>
          <w:numId w:val="551"/>
        </w:numPr>
      </w:pPr>
      <w:r w:rsidRPr="00EE6255">
        <w:rPr>
          <w:b/>
          <w:bCs/>
        </w:rPr>
        <w:t>Development of social independence and responsibility</w:t>
      </w:r>
      <w:r w:rsidRPr="00EE6255">
        <w:t xml:space="preserve">: Adolescents seek increasing independence from family while simultaneously developing greater social </w:t>
      </w:r>
      <w:proofErr w:type="gramStart"/>
      <w:r w:rsidRPr="00EE6255">
        <w:t>responsibility—</w:t>
      </w:r>
      <w:proofErr w:type="gramEnd"/>
      <w:r w:rsidRPr="00EE6255">
        <w:t>understanding their obligations to others and their capacity to contribute meaningfully to community welfare. This dual development of independence and responsibility creates the foundation for mature social functioning. The source material notes: "The adolescent looks for being integrated to society, they look and want to be active members of society, and to belong to society."</w:t>
      </w:r>
    </w:p>
    <w:p w14:paraId="3CC0892A" w14:textId="77777777" w:rsidR="00E221AF" w:rsidRPr="00EE6255" w:rsidRDefault="00E221AF" w:rsidP="00E221AF">
      <w:pPr>
        <w:numPr>
          <w:ilvl w:val="0"/>
          <w:numId w:val="551"/>
        </w:numPr>
      </w:pPr>
      <w:r w:rsidRPr="00EE6255">
        <w:rPr>
          <w:b/>
          <w:bCs/>
        </w:rPr>
        <w:t>Deepening moral consciousness</w:t>
      </w:r>
      <w:r w:rsidRPr="00EE6255">
        <w:t>: Building on the more concrete moral reasoning of the second plane, adolescents develop more abstract and principled moral understanding, including greater awareness of social justice issues, human rights, and the ethical dimensions of social systems. The source material describes this development: "This is the moment, the '</w:t>
      </w:r>
      <w:proofErr w:type="spellStart"/>
      <w:r w:rsidRPr="00EE6255">
        <w:t>período</w:t>
      </w:r>
      <w:proofErr w:type="spellEnd"/>
      <w:r w:rsidRPr="00EE6255">
        <w:t xml:space="preserve"> sensible', when they should develop the characteristic most noble that prepare a man for being social, is it, a sense of justice and a sense of personal dignity."</w:t>
      </w:r>
    </w:p>
    <w:p w14:paraId="415ADD36" w14:textId="77777777" w:rsidR="00E221AF" w:rsidRPr="00EE6255" w:rsidRDefault="00E221AF" w:rsidP="00E221AF">
      <w:pPr>
        <w:numPr>
          <w:ilvl w:val="0"/>
          <w:numId w:val="551"/>
        </w:numPr>
      </w:pPr>
      <w:r w:rsidRPr="00EE6255">
        <w:rPr>
          <w:b/>
          <w:bCs/>
        </w:rPr>
        <w:t>Formation of intimate friendships and romantic relationships</w:t>
      </w:r>
      <w:r w:rsidRPr="00EE6255">
        <w:t>: Adolescence marks the emergence of deeper, more intimate forms of relationship, including close friendships and, for many, initial romantic attractions and relationships. These experiences develop capacities for emotional intimacy, vulnerability, and mutual care that are essential for mature social relationships. The source material acknowledges the importance of relationships during this period, noting that adolescents are "Hyper-</w:t>
      </w:r>
      <w:proofErr w:type="gramStart"/>
      <w:r w:rsidRPr="00EE6255">
        <w:t>exposes</w:t>
      </w:r>
      <w:proofErr w:type="gramEnd"/>
      <w:r w:rsidRPr="00EE6255">
        <w:t xml:space="preserve"> to pure relationships."</w:t>
      </w:r>
    </w:p>
    <w:p w14:paraId="55E528FF" w14:textId="77777777" w:rsidR="00E221AF" w:rsidRPr="00EE6255" w:rsidRDefault="00E221AF" w:rsidP="00E221AF">
      <w:pPr>
        <w:numPr>
          <w:ilvl w:val="0"/>
          <w:numId w:val="551"/>
        </w:numPr>
      </w:pPr>
      <w:r w:rsidRPr="00EE6255">
        <w:rPr>
          <w:b/>
          <w:bCs/>
        </w:rPr>
        <w:t>Exploration of diverse social roles and contributions</w:t>
      </w:r>
      <w:r w:rsidRPr="00EE6255">
        <w:t>: Through varied experiences in different contexts, adolescents explore possible social roles and contributions, trying to identify where their unique capabilities and interests might meet social needs. This exploration is essential for developing a sense of purpose and direction as they approach adulthood. The source material describes this process: "Young people are creating anew on the foundations done in the first two planes. The plan aims above all, valorization and personality in the present social conditions. It's more than career preparation, they shouldn't sacrifice their responsibility or identity, to serve a role in society."</w:t>
      </w:r>
    </w:p>
    <w:p w14:paraId="5362AA4F" w14:textId="77777777" w:rsidR="00E221AF" w:rsidRPr="00EE6255" w:rsidRDefault="00E221AF" w:rsidP="00E221AF">
      <w:pPr>
        <w:numPr>
          <w:ilvl w:val="0"/>
          <w:numId w:val="551"/>
        </w:numPr>
      </w:pPr>
      <w:r w:rsidRPr="00EE6255">
        <w:rPr>
          <w:b/>
          <w:bCs/>
        </w:rPr>
        <w:lastRenderedPageBreak/>
        <w:t xml:space="preserve">Integration into </w:t>
      </w:r>
      <w:proofErr w:type="gramStart"/>
      <w:r w:rsidRPr="00EE6255">
        <w:rPr>
          <w:b/>
          <w:bCs/>
        </w:rPr>
        <w:t>broader</w:t>
      </w:r>
      <w:proofErr w:type="gramEnd"/>
      <w:r w:rsidRPr="00EE6255">
        <w:rPr>
          <w:b/>
          <w:bCs/>
        </w:rPr>
        <w:t xml:space="preserve"> society beyond family and school</w:t>
      </w:r>
      <w:r w:rsidRPr="00EE6255">
        <w:t xml:space="preserve">: Adolescents gradually extend their social participation beyond the familiar contexts of family and school to include community organizations, workplace settings, civic activities, and other aspects of the broader society. This expansion of social horizons prepares them for full participation in adult society. The source material emphasizes this integration: "The prepared environment will expose the adolescent to society as much as </w:t>
      </w:r>
      <w:proofErr w:type="gramStart"/>
      <w:r w:rsidRPr="00EE6255">
        <w:t>possible, and</w:t>
      </w:r>
      <w:proofErr w:type="gramEnd"/>
      <w:r w:rsidRPr="00EE6255">
        <w:t xml:space="preserve"> completely </w:t>
      </w:r>
      <w:proofErr w:type="gramStart"/>
      <w:r w:rsidRPr="00EE6255">
        <w:t>immersing</w:t>
      </w:r>
      <w:proofErr w:type="gramEnd"/>
      <w:r w:rsidRPr="00EE6255">
        <w:t xml:space="preserve"> him in it."</w:t>
      </w:r>
    </w:p>
    <w:p w14:paraId="0B2C7337" w14:textId="77777777" w:rsidR="00E221AF" w:rsidRPr="00EE6255" w:rsidRDefault="00E221AF" w:rsidP="00E221AF">
      <w:pPr>
        <w:ind w:left="360"/>
      </w:pPr>
      <w:r w:rsidRPr="00EE6255">
        <w:t>The Montessori approach to supporting social development during the third plane includes several key strategies and practices:</w:t>
      </w:r>
    </w:p>
    <w:p w14:paraId="434CC8A4" w14:textId="77777777" w:rsidR="00E221AF" w:rsidRPr="00EE6255" w:rsidRDefault="00E221AF" w:rsidP="00E221AF">
      <w:pPr>
        <w:numPr>
          <w:ilvl w:val="0"/>
          <w:numId w:val="552"/>
        </w:numPr>
      </w:pPr>
      <w:proofErr w:type="spellStart"/>
      <w:r w:rsidRPr="00EE6255">
        <w:rPr>
          <w:b/>
          <w:bCs/>
        </w:rPr>
        <w:t>Erdkinder</w:t>
      </w:r>
      <w:proofErr w:type="spellEnd"/>
      <w:r w:rsidRPr="00EE6255">
        <w:rPr>
          <w:b/>
          <w:bCs/>
        </w:rPr>
        <w:t xml:space="preserve"> or "land-based" education</w:t>
      </w:r>
      <w:r w:rsidRPr="00EE6255">
        <w:t xml:space="preserve">: Montessori envisioned a rural, farm-based educational setting for adolescents that would provide authentic opportunities for meaningful work, production and exchange of goods, and direct experience with economic realities. While not all Montessori adolescent programs are rural or farm-based, many incorporate elements of this vision through microeconomies, entrepreneurial projects, or connection with local agriculture. The source material reflects this emphasis on real-world engagement: "Practicing real </w:t>
      </w:r>
      <w:proofErr w:type="gramStart"/>
      <w:r w:rsidRPr="00EE6255">
        <w:t>work,</w:t>
      </w:r>
      <w:proofErr w:type="gramEnd"/>
      <w:r w:rsidRPr="00EE6255">
        <w:t xml:space="preserve"> presents problems that need to be solve, without the aid of parents."</w:t>
      </w:r>
    </w:p>
    <w:p w14:paraId="73BA163D" w14:textId="77777777" w:rsidR="00E221AF" w:rsidRPr="00EE6255" w:rsidRDefault="00E221AF" w:rsidP="00E221AF">
      <w:pPr>
        <w:numPr>
          <w:ilvl w:val="0"/>
          <w:numId w:val="552"/>
        </w:numPr>
      </w:pPr>
      <w:r w:rsidRPr="00EE6255">
        <w:rPr>
          <w:b/>
          <w:bCs/>
        </w:rPr>
        <w:t>Meaningful roles in authentic contexts</w:t>
      </w:r>
      <w:r w:rsidRPr="00EE6255">
        <w:t>: Montessori adolescent environments strive to provide young people with roles that have genuine significance and impact, whether through community service, internships, teaching younger children, or operating student businesses. These experiences develop both practical capabilities and a sense of social efficacy. The source material emphasizes: "Boarding schools aid the child development by giving the adolescent meaningful roles in the real world, day to day contact with adults, and Hyper-exposes to pure relationships."</w:t>
      </w:r>
    </w:p>
    <w:p w14:paraId="44F41A1F" w14:textId="77777777" w:rsidR="00E221AF" w:rsidRPr="00EE6255" w:rsidRDefault="00E221AF" w:rsidP="00E221AF">
      <w:pPr>
        <w:numPr>
          <w:ilvl w:val="0"/>
          <w:numId w:val="552"/>
        </w:numPr>
      </w:pPr>
      <w:r w:rsidRPr="00EE6255">
        <w:rPr>
          <w:b/>
          <w:bCs/>
        </w:rPr>
        <w:t>Community living experiences</w:t>
      </w:r>
      <w:r w:rsidRPr="00EE6255">
        <w:t>: Many Montessori adolescent programs incorporate some form of community living experience, whether through residential programs, extended trips, or intentional creation of community within day programs. These experiences develop social skills, independence from family, and a sense of responsibility to a community of peers. The source material notes: "There is a need for dynamic moral training, especially since they are living together, they need to practice their relationship with society, and outside of family."</w:t>
      </w:r>
    </w:p>
    <w:p w14:paraId="639AE9C2" w14:textId="77777777" w:rsidR="00E221AF" w:rsidRPr="00EE6255" w:rsidRDefault="00E221AF" w:rsidP="00E221AF">
      <w:pPr>
        <w:numPr>
          <w:ilvl w:val="0"/>
          <w:numId w:val="552"/>
        </w:numPr>
      </w:pPr>
      <w:r w:rsidRPr="00EE6255">
        <w:rPr>
          <w:b/>
          <w:bCs/>
        </w:rPr>
        <w:t>Integrated academic and social learning</w:t>
      </w:r>
      <w:r w:rsidRPr="00EE6255">
        <w:t xml:space="preserve">: Rather than separating academic study from social development, Montessori adolescent programs integrate these dimensions by exploring academic subjects through their human and social </w:t>
      </w:r>
      <w:r w:rsidRPr="00EE6255">
        <w:lastRenderedPageBreak/>
        <w:t>relevance, and by using collaborative approaches to academic work. This integration reflects the adolescent's natural interest in understanding the social dimensions and implications of knowledge.</w:t>
      </w:r>
    </w:p>
    <w:p w14:paraId="490690CA" w14:textId="77777777" w:rsidR="00E221AF" w:rsidRPr="00EE6255" w:rsidRDefault="00E221AF" w:rsidP="00E221AF">
      <w:pPr>
        <w:numPr>
          <w:ilvl w:val="0"/>
          <w:numId w:val="552"/>
        </w:numPr>
      </w:pPr>
      <w:r w:rsidRPr="00EE6255">
        <w:rPr>
          <w:b/>
          <w:bCs/>
        </w:rPr>
        <w:t>Adult mentorship and guidance</w:t>
      </w:r>
      <w:r w:rsidRPr="00EE6255">
        <w:t>: While respecting the adolescent's need for increasing independence, Montessori programs provide thoughtful adult mentorship and guidance, particularly around social and ethical questions. These relationships offer both practical guidance and models for adult social functioning. The source material describes this role: "The adult should be able to pull the child forward; always keeping in mind we are preparing the child to become a man of their time and culture."</w:t>
      </w:r>
    </w:p>
    <w:p w14:paraId="1BED8301" w14:textId="77777777" w:rsidR="00E221AF" w:rsidRPr="00EE6255" w:rsidRDefault="00E221AF" w:rsidP="00E221AF">
      <w:pPr>
        <w:numPr>
          <w:ilvl w:val="0"/>
          <w:numId w:val="552"/>
        </w:numPr>
      </w:pPr>
      <w:r w:rsidRPr="00EE6255">
        <w:rPr>
          <w:b/>
          <w:bCs/>
        </w:rPr>
        <w:t>Exposure to diverse perspectives and experiences</w:t>
      </w:r>
      <w:r w:rsidRPr="00EE6255">
        <w:t xml:space="preserve">: Recognizing the importance of broadening social horizons during adolescence, Montessori programs strive to expose young people to diverse cultural perspectives, life experiences, and social contexts. This exposure develops both understanding of human diversity and clarity about one's own values and identity. The source material emphasizes this value: "The diversity in </w:t>
      </w:r>
      <w:proofErr w:type="gramStart"/>
      <w:r w:rsidRPr="00EE6255">
        <w:t>the boarding</w:t>
      </w:r>
      <w:proofErr w:type="gramEnd"/>
      <w:r w:rsidRPr="00EE6255">
        <w:t xml:space="preserve"> school is one of the most valuable characteristics, so as to learn different points of view, cultures and respect them. This change of living from family, to living with different cultures, facilitates the entry to the multicultural society that is waiting for them."</w:t>
      </w:r>
    </w:p>
    <w:p w14:paraId="01C78D3E" w14:textId="77777777" w:rsidR="00E221AF" w:rsidRPr="00EE6255" w:rsidRDefault="00E221AF" w:rsidP="00E221AF">
      <w:pPr>
        <w:numPr>
          <w:ilvl w:val="0"/>
          <w:numId w:val="552"/>
        </w:numPr>
      </w:pPr>
      <w:r w:rsidRPr="00EE6255">
        <w:rPr>
          <w:b/>
          <w:bCs/>
        </w:rPr>
        <w:t>Community governance and conflict resolution</w:t>
      </w:r>
      <w:r w:rsidRPr="00EE6255">
        <w:t>: Montessori adolescent environments typically incorporate substantial student participation in community governance, including creation and enforcement of community norms, management of shared resources, and resolution of conflicts. These experiences develop both practical leadership skills and deeper understanding of social systems and ethics. The source material notes the importance of participation in establishing rules: "The child needs to participate in the establishment of rules in order to understand and follow them. Collaborate in the moral guidelines of the environment. Internalizing the rules."</w:t>
      </w:r>
    </w:p>
    <w:p w14:paraId="5F8228C3" w14:textId="77777777" w:rsidR="00E221AF" w:rsidRPr="00EE6255" w:rsidRDefault="00E221AF" w:rsidP="00E221AF">
      <w:pPr>
        <w:ind w:left="360"/>
      </w:pPr>
      <w:r w:rsidRPr="00EE6255">
        <w:t xml:space="preserve">The source material also emphasizes </w:t>
      </w:r>
      <w:proofErr w:type="gramStart"/>
      <w:r w:rsidRPr="00EE6255">
        <w:t>particular principles</w:t>
      </w:r>
      <w:proofErr w:type="gramEnd"/>
      <w:r w:rsidRPr="00EE6255">
        <w:t xml:space="preserve"> that guide the adult's work with adolescents:</w:t>
      </w:r>
    </w:p>
    <w:p w14:paraId="1F62A540" w14:textId="77777777" w:rsidR="00E221AF" w:rsidRPr="00EE6255" w:rsidRDefault="00E221AF" w:rsidP="00E221AF">
      <w:pPr>
        <w:ind w:left="360"/>
      </w:pPr>
      <w:r w:rsidRPr="00EE6255">
        <w:t>"The adult should lead by example."</w:t>
      </w:r>
    </w:p>
    <w:p w14:paraId="266A3BA7" w14:textId="77777777" w:rsidR="00E221AF" w:rsidRPr="00EE6255" w:rsidRDefault="00E221AF" w:rsidP="00E221AF">
      <w:pPr>
        <w:ind w:left="360"/>
      </w:pPr>
      <w:r w:rsidRPr="00EE6255">
        <w:t>"There cannot be too much emphasis on the importance of trust, and respect in the community."</w:t>
      </w:r>
    </w:p>
    <w:p w14:paraId="547F405F" w14:textId="77777777" w:rsidR="00E221AF" w:rsidRPr="00EE6255" w:rsidRDefault="00E221AF" w:rsidP="00E221AF">
      <w:pPr>
        <w:ind w:left="360"/>
      </w:pPr>
      <w:r w:rsidRPr="00EE6255">
        <w:t>"In a community there needs to be inclusion, never exclusion, for a sense of belonging."</w:t>
      </w:r>
    </w:p>
    <w:p w14:paraId="30D55A06" w14:textId="77777777" w:rsidR="00E221AF" w:rsidRPr="00EE6255" w:rsidRDefault="00E221AF" w:rsidP="00E221AF">
      <w:pPr>
        <w:ind w:left="360"/>
      </w:pPr>
      <w:r w:rsidRPr="00EE6255">
        <w:lastRenderedPageBreak/>
        <w:t>"Respect is essential, specifically of culture, religion, rights, dignity, and differences."</w:t>
      </w:r>
    </w:p>
    <w:p w14:paraId="03EB6609" w14:textId="77777777" w:rsidR="00E221AF" w:rsidRPr="00EE6255" w:rsidRDefault="00E221AF" w:rsidP="00E221AF">
      <w:pPr>
        <w:ind w:left="360"/>
      </w:pPr>
      <w:r w:rsidRPr="00EE6255">
        <w:t xml:space="preserve">These principles reflect the Montessori understanding that adolescents need both </w:t>
      </w:r>
      <w:proofErr w:type="gramStart"/>
      <w:r w:rsidRPr="00EE6255">
        <w:t>freedom</w:t>
      </w:r>
      <w:proofErr w:type="gramEnd"/>
      <w:r w:rsidRPr="00EE6255">
        <w:t xml:space="preserve"> to develop their own social identity and clear ethical guidelines and models as they navigate this complex process.</w:t>
      </w:r>
    </w:p>
    <w:p w14:paraId="78B6102D" w14:textId="77777777" w:rsidR="00E221AF" w:rsidRPr="00EE6255" w:rsidRDefault="00E221AF" w:rsidP="00E221AF">
      <w:pPr>
        <w:ind w:left="360"/>
      </w:pPr>
      <w:r w:rsidRPr="00EE6255">
        <w:t>Several challenges and potential pitfalls may arise in supporting social development during the third plane:</w:t>
      </w:r>
    </w:p>
    <w:p w14:paraId="7B97954A" w14:textId="77777777" w:rsidR="00E221AF" w:rsidRPr="00EE6255" w:rsidRDefault="00E221AF" w:rsidP="00E221AF">
      <w:pPr>
        <w:numPr>
          <w:ilvl w:val="0"/>
          <w:numId w:val="553"/>
        </w:numPr>
      </w:pPr>
      <w:r w:rsidRPr="00EE6255">
        <w:rPr>
          <w:b/>
          <w:bCs/>
        </w:rPr>
        <w:t>Balancing protection and freedom</w:t>
      </w:r>
      <w:r w:rsidRPr="00EE6255">
        <w:t xml:space="preserve">: Adults working with adolescents face the complex challenge of providing appropriate protection from genuinely harmful experiences while allowing the freedom needed for authentic social development. Finding this balance requires deep understanding of both the individual adolescent and the specific social context. The source material acknowledges this challenge: "Clear limits, structure, opportunities for purposeful work need to be provided. The </w:t>
      </w:r>
      <w:proofErr w:type="gramStart"/>
      <w:r w:rsidRPr="00EE6255">
        <w:t>adult</w:t>
      </w:r>
      <w:proofErr w:type="gramEnd"/>
      <w:r w:rsidRPr="00EE6255">
        <w:t xml:space="preserve"> will walk together at the same pace."</w:t>
      </w:r>
    </w:p>
    <w:p w14:paraId="01473D56" w14:textId="77777777" w:rsidR="00E221AF" w:rsidRPr="00EE6255" w:rsidRDefault="00E221AF" w:rsidP="00E221AF">
      <w:pPr>
        <w:numPr>
          <w:ilvl w:val="0"/>
          <w:numId w:val="553"/>
        </w:numPr>
      </w:pPr>
      <w:r w:rsidRPr="00EE6255">
        <w:rPr>
          <w:b/>
          <w:bCs/>
        </w:rPr>
        <w:t>Digital social contexts and challenges</w:t>
      </w:r>
      <w:r w:rsidRPr="00EE6255">
        <w:t>: Contemporary adolescents navigate social development not only in face-to-face contexts but also in digital environments that present both opportunities and challenges. Helping young people develop healthy patterns of digital social engagement while maintaining primary connection to direct human relationships requires thoughtful guidance in contemporary Montessori programs.</w:t>
      </w:r>
    </w:p>
    <w:p w14:paraId="2508ACB0" w14:textId="77777777" w:rsidR="00E221AF" w:rsidRPr="00EE6255" w:rsidRDefault="00E221AF" w:rsidP="00E221AF">
      <w:pPr>
        <w:numPr>
          <w:ilvl w:val="0"/>
          <w:numId w:val="553"/>
        </w:numPr>
      </w:pPr>
      <w:r w:rsidRPr="00EE6255">
        <w:rPr>
          <w:b/>
          <w:bCs/>
        </w:rPr>
        <w:t>Cultural conflicts and identity development</w:t>
      </w:r>
      <w:r w:rsidRPr="00EE6255">
        <w:t>: Adolescents often navigate tensions between family cultural values and the values of peer groups or broader society. These tensions can complicate the already challenging process of identity formation. Montessori adolescent environments strive to help young people integrate diverse cultural influences into a coherent value system and identity while maintaining respect for their family heritage.</w:t>
      </w:r>
    </w:p>
    <w:p w14:paraId="58D5A85D" w14:textId="77777777" w:rsidR="00E221AF" w:rsidRPr="00EE6255" w:rsidRDefault="00E221AF" w:rsidP="00E221AF">
      <w:pPr>
        <w:numPr>
          <w:ilvl w:val="0"/>
          <w:numId w:val="553"/>
        </w:numPr>
      </w:pPr>
      <w:r w:rsidRPr="00EE6255">
        <w:rPr>
          <w:b/>
          <w:bCs/>
        </w:rPr>
        <w:t>Mental health challenges and social development</w:t>
      </w:r>
      <w:r w:rsidRPr="00EE6255">
        <w:t>: Adolescence is a period of heightened vulnerability to certain mental health challenges, including anxiety, depression, and social difficulties, which can significantly impact social development. Montessori adolescent programs must be equipped to recognize signs of these challenges and to provide appropriate support or referrals when needed.</w:t>
      </w:r>
    </w:p>
    <w:p w14:paraId="17A8E79E" w14:textId="77777777" w:rsidR="00E221AF" w:rsidRPr="00EE6255" w:rsidRDefault="00E221AF" w:rsidP="00E221AF">
      <w:pPr>
        <w:ind w:left="360"/>
      </w:pPr>
      <w:r w:rsidRPr="00EE6255">
        <w:t xml:space="preserve">Despite these challenges, the third plane offers unique opportunities for supporting the development of socially conscious, capable young people who understand their potential contribution to society. When appropriately guided through this critical period, adolescents develop the social identity, values, and capabilities that will enable </w:t>
      </w:r>
      <w:r w:rsidRPr="00EE6255">
        <w:lastRenderedPageBreak/>
        <w:t>them to enter the fourth plane prepared for healthy adult social functioning and contribution.</w:t>
      </w:r>
    </w:p>
    <w:p w14:paraId="45CA62E1" w14:textId="77777777" w:rsidR="00E221AF" w:rsidRPr="00EE6255" w:rsidRDefault="00E221AF" w:rsidP="00E221AF">
      <w:pPr>
        <w:ind w:left="360"/>
      </w:pPr>
      <w:r w:rsidRPr="00EE6255">
        <w:t xml:space="preserve">The transition to the fourth plane involves a continuation and consolidation of the social development that occurred during adolescence. The source material alludes to this continuity: "Adolescence crisis 14-15 years of age... Considered as the second birth, the social newborn. Seeks place in society. Try to understand his process to who he is. </w:t>
      </w:r>
      <w:proofErr w:type="gramStart"/>
      <w:r w:rsidRPr="00EE6255">
        <w:t>Adult</w:t>
      </w:r>
      <w:proofErr w:type="gramEnd"/>
      <w:r w:rsidRPr="00EE6255">
        <w:t xml:space="preserve"> needs to trust the adolescent has the necessary tools to overcome this crisis." This trust reflects the Montessori belief that with appropriate support throughout the earlier planes, the young person enters adulthood prepared for social independence and meaningful contribution.</w:t>
      </w:r>
    </w:p>
    <w:p w14:paraId="00401A59" w14:textId="77777777" w:rsidR="00E221AF" w:rsidRPr="00EE6255" w:rsidRDefault="00E221AF" w:rsidP="00A90141">
      <w:pPr>
        <w:pStyle w:val="Heading3"/>
      </w:pPr>
      <w:r w:rsidRPr="00EE6255">
        <w:t>Fourth Plane (Ages 18-24): Social Integration and Contribution</w:t>
      </w:r>
    </w:p>
    <w:p w14:paraId="363F7C2F" w14:textId="77777777" w:rsidR="00E221AF" w:rsidRPr="00EE6255" w:rsidRDefault="00E221AF" w:rsidP="00E221AF">
      <w:pPr>
        <w:ind w:left="360"/>
      </w:pPr>
      <w:r w:rsidRPr="00EE6255">
        <w:t xml:space="preserve">The fourth </w:t>
      </w:r>
      <w:proofErr w:type="gramStart"/>
      <w:r w:rsidRPr="00EE6255">
        <w:t>plane</w:t>
      </w:r>
      <w:proofErr w:type="gramEnd"/>
      <w:r w:rsidRPr="00EE6255">
        <w:t xml:space="preserve"> of development, spanning from approximately eighteen to twenty-four years of age, represents the culmination of the developmental journey from infancy through childhood and adolescence. During this period, the young adult consolidates their identity, establishes genuine independence, and begins to make their unique contribution to society. While Montessori did not develop specific educational environments for this plane, her developmental framework provides valuable insights into the social tasks and needs of this stage.</w:t>
      </w:r>
    </w:p>
    <w:p w14:paraId="3C8BE53A" w14:textId="77777777" w:rsidR="00E221AF" w:rsidRPr="00EE6255" w:rsidRDefault="00E221AF" w:rsidP="00E221AF">
      <w:pPr>
        <w:ind w:left="360"/>
      </w:pPr>
      <w:r w:rsidRPr="00EE6255">
        <w:t xml:space="preserve">The source material offers limited direct discussion of the fourth plane, as it focuses primarily on environments for younger children and adolescents. However, references to preparation for adulthood and social integration provide clues to Montessori's vision for this final </w:t>
      </w:r>
      <w:proofErr w:type="gramStart"/>
      <w:r w:rsidRPr="00EE6255">
        <w:t>plane</w:t>
      </w:r>
      <w:proofErr w:type="gramEnd"/>
      <w:r w:rsidRPr="00EE6255">
        <w:t>. For example, the source notes: "Preparing him to face the adult world/society, and to be able to contribute to it, promoting socialization skills, economic independence, and to come into contact with different cultures." This statement suggests that the fourth plane involves the actual realization of what was being prepared in the earlier planes—full participation in adult society as an economically independent individual with the social skills needed to navigate diverse cultural contexts.</w:t>
      </w:r>
    </w:p>
    <w:p w14:paraId="5DE5B53D" w14:textId="77777777" w:rsidR="00E221AF" w:rsidRPr="00EE6255" w:rsidRDefault="00E221AF" w:rsidP="00E221AF">
      <w:pPr>
        <w:ind w:left="360"/>
      </w:pPr>
      <w:r w:rsidRPr="00EE6255">
        <w:t>Several key developmental processes characterize social development during the fourth plane:</w:t>
      </w:r>
    </w:p>
    <w:p w14:paraId="5066D6D3" w14:textId="77777777" w:rsidR="00E221AF" w:rsidRPr="00EE6255" w:rsidRDefault="00E221AF" w:rsidP="00E221AF">
      <w:pPr>
        <w:numPr>
          <w:ilvl w:val="0"/>
          <w:numId w:val="554"/>
        </w:numPr>
      </w:pPr>
      <w:r w:rsidRPr="00EE6255">
        <w:rPr>
          <w:b/>
          <w:bCs/>
        </w:rPr>
        <w:t>Consolidation of social identity</w:t>
      </w:r>
      <w:r w:rsidRPr="00EE6255">
        <w:t>: Building on the explorations of adolescence, the young adult solidifies their understanding of who they are in relation to others and to society—their values, roles, affiliations, and unique contribution. This consolidation provides the stable foundation needed for mature social functioning and relationship formation.</w:t>
      </w:r>
    </w:p>
    <w:p w14:paraId="144C4B8D" w14:textId="77777777" w:rsidR="00E221AF" w:rsidRPr="00EE6255" w:rsidRDefault="00E221AF" w:rsidP="00E221AF">
      <w:pPr>
        <w:numPr>
          <w:ilvl w:val="0"/>
          <w:numId w:val="554"/>
        </w:numPr>
      </w:pPr>
      <w:r w:rsidRPr="00EE6255">
        <w:rPr>
          <w:b/>
          <w:bCs/>
        </w:rPr>
        <w:lastRenderedPageBreak/>
        <w:t>Establishment of economic independence</w:t>
      </w:r>
      <w:r w:rsidRPr="00EE6255">
        <w:t>: A primary social task of the fourth plane involves establishing economic independence through education, vocational preparation, and entry into the workforce. This independence enables fuller participation in adult society and the ability to contribute materially to community welfare. The source material acknowledges this aspect when noting the preparation for "economic independence" that begins in adolescence.</w:t>
      </w:r>
    </w:p>
    <w:p w14:paraId="4DFB0D1B" w14:textId="77777777" w:rsidR="00E221AF" w:rsidRPr="00EE6255" w:rsidRDefault="00E221AF" w:rsidP="00E221AF">
      <w:pPr>
        <w:numPr>
          <w:ilvl w:val="0"/>
          <w:numId w:val="554"/>
        </w:numPr>
      </w:pPr>
      <w:r w:rsidRPr="00EE6255">
        <w:rPr>
          <w:b/>
          <w:bCs/>
        </w:rPr>
        <w:t>Formation of intimate partnerships and potential family creation</w:t>
      </w:r>
      <w:r w:rsidRPr="00EE6255">
        <w:t>: Many young adults during this plane form committed intimate partnerships and begin to consider or establish families of their own, extending their social relationships and responsibilities to include these deeper commitments. These relationships require sophisticated social and emotional capabilities that have been developing throughout the earlier planes.</w:t>
      </w:r>
    </w:p>
    <w:p w14:paraId="33329715" w14:textId="77777777" w:rsidR="00E221AF" w:rsidRPr="00EE6255" w:rsidRDefault="00E221AF" w:rsidP="00E221AF">
      <w:pPr>
        <w:numPr>
          <w:ilvl w:val="0"/>
          <w:numId w:val="554"/>
        </w:numPr>
      </w:pPr>
      <w:r w:rsidRPr="00EE6255">
        <w:rPr>
          <w:b/>
          <w:bCs/>
        </w:rPr>
        <w:t>Civic engagement and social contribution</w:t>
      </w:r>
      <w:r w:rsidRPr="00EE6255">
        <w:t>: The fourth plane typically involves increased participation in civic life and concrete contribution to societal welfare through work, volunteer service, political engagement, or other forms of participation. This engagement represents the fulfillment of the social conscience and sense of responsibility that began developing in earlier planes.</w:t>
      </w:r>
    </w:p>
    <w:p w14:paraId="36DAC50A" w14:textId="77777777" w:rsidR="00E221AF" w:rsidRPr="00EE6255" w:rsidRDefault="00E221AF" w:rsidP="00E221AF">
      <w:pPr>
        <w:numPr>
          <w:ilvl w:val="0"/>
          <w:numId w:val="554"/>
        </w:numPr>
      </w:pPr>
      <w:r w:rsidRPr="00EE6255">
        <w:rPr>
          <w:b/>
          <w:bCs/>
        </w:rPr>
        <w:t>Integration of diverse social roles and responsibilities</w:t>
      </w:r>
      <w:r w:rsidRPr="00EE6255">
        <w:t>: The young adult learns to balance and integrate multiple social roles—worker, partner, friend, family member, community participant—into a coherent social identity and sustainable lifestyle. This integration requires both practical skills and a clear sense of personal priorities and values.</w:t>
      </w:r>
    </w:p>
    <w:p w14:paraId="01C5E442" w14:textId="77777777" w:rsidR="00E221AF" w:rsidRPr="00EE6255" w:rsidRDefault="00E221AF" w:rsidP="00E221AF">
      <w:pPr>
        <w:numPr>
          <w:ilvl w:val="0"/>
          <w:numId w:val="554"/>
        </w:numPr>
      </w:pPr>
      <w:r w:rsidRPr="00EE6255">
        <w:rPr>
          <w:b/>
          <w:bCs/>
        </w:rPr>
        <w:t>Development of mentorship capacities</w:t>
      </w:r>
      <w:r w:rsidRPr="00EE6255">
        <w:t>: As their own development stabilizes, many young adults begin to take on mentorship roles with those in earlier developmental phases, particularly adolescents. This shift from being primarily a recipient of guidance to being a provider of guidance marks an important aspect of mature social development.</w:t>
      </w:r>
    </w:p>
    <w:p w14:paraId="1FD2605D" w14:textId="77777777" w:rsidR="00E221AF" w:rsidRPr="00EE6255" w:rsidRDefault="00E221AF" w:rsidP="00E221AF">
      <w:pPr>
        <w:ind w:left="360"/>
      </w:pPr>
      <w:r w:rsidRPr="00EE6255">
        <w:t>The Montessori approach to supporting social development during the fourth plane can be extrapolated from principles that guide earlier planes, adapted to the specifics of young adulthood:</w:t>
      </w:r>
    </w:p>
    <w:p w14:paraId="64C7A5F4" w14:textId="77777777" w:rsidR="00E221AF" w:rsidRPr="00EE6255" w:rsidRDefault="00E221AF" w:rsidP="00E221AF">
      <w:pPr>
        <w:numPr>
          <w:ilvl w:val="0"/>
          <w:numId w:val="555"/>
        </w:numPr>
      </w:pPr>
      <w:r w:rsidRPr="00EE6255">
        <w:rPr>
          <w:b/>
          <w:bCs/>
        </w:rPr>
        <w:t>Meaningful work and contribution</w:t>
      </w:r>
      <w:r w:rsidRPr="00EE6255">
        <w:t xml:space="preserve">: Just as in earlier planes, meaningful work remains central to social development in the fourth plane. For young adults, this work takes the form of authentic contribution through career, community service, family responsibilities, or creative endeavors. The source material emphasizes the importance of work in creating valorization: "Valorization is the feeling of one-self as </w:t>
      </w:r>
      <w:r w:rsidRPr="00EE6255">
        <w:lastRenderedPageBreak/>
        <w:t xml:space="preserve">a member of society, </w:t>
      </w:r>
      <w:proofErr w:type="gramStart"/>
      <w:r w:rsidRPr="00EE6255">
        <w:t>have</w:t>
      </w:r>
      <w:proofErr w:type="gramEnd"/>
      <w:r w:rsidRPr="00EE6255">
        <w:t xml:space="preserve"> a meaningful social context and connect with the environment."</w:t>
      </w:r>
    </w:p>
    <w:p w14:paraId="5A366E23" w14:textId="77777777" w:rsidR="00E221AF" w:rsidRPr="00EE6255" w:rsidRDefault="00E221AF" w:rsidP="00E221AF">
      <w:pPr>
        <w:numPr>
          <w:ilvl w:val="0"/>
          <w:numId w:val="555"/>
        </w:numPr>
      </w:pPr>
      <w:r w:rsidRPr="00EE6255">
        <w:rPr>
          <w:b/>
          <w:bCs/>
        </w:rPr>
        <w:t>Continued community connection</w:t>
      </w:r>
      <w:r w:rsidRPr="00EE6255">
        <w:t xml:space="preserve">: While establishing independence, young adults benefit from ongoing </w:t>
      </w:r>
      <w:proofErr w:type="gramStart"/>
      <w:r w:rsidRPr="00EE6255">
        <w:t>connection</w:t>
      </w:r>
      <w:proofErr w:type="gramEnd"/>
      <w:r w:rsidRPr="00EE6255">
        <w:t xml:space="preserve"> to supportive communities that share their values and provide contexts for meaningful contribution. These communities might include educational institutions, professional organizations, religious groups, or interest-based associations.</w:t>
      </w:r>
    </w:p>
    <w:p w14:paraId="752C0F26" w14:textId="77777777" w:rsidR="00E221AF" w:rsidRPr="00EE6255" w:rsidRDefault="00E221AF" w:rsidP="00E221AF">
      <w:pPr>
        <w:numPr>
          <w:ilvl w:val="0"/>
          <w:numId w:val="555"/>
        </w:numPr>
      </w:pPr>
      <w:r w:rsidRPr="00EE6255">
        <w:rPr>
          <w:b/>
          <w:bCs/>
        </w:rPr>
        <w:t>Balance of independence and interdependence</w:t>
      </w:r>
      <w:r w:rsidRPr="00EE6255">
        <w:t xml:space="preserve">: The fourth plane involves finding a mature balance between genuine independence and conscious </w:t>
      </w:r>
      <w:proofErr w:type="gramStart"/>
      <w:r w:rsidRPr="00EE6255">
        <w:t>interdependence—</w:t>
      </w:r>
      <w:proofErr w:type="gramEnd"/>
      <w:r w:rsidRPr="00EE6255">
        <w:t xml:space="preserve">recognizing one's autonomy while also acknowledging one's connection to and dependence on the broader human community. The source material refers to this balance: "We </w:t>
      </w:r>
      <w:proofErr w:type="gramStart"/>
      <w:r w:rsidRPr="00EE6255">
        <w:t>seek for</w:t>
      </w:r>
      <w:proofErr w:type="gramEnd"/>
      <w:r w:rsidRPr="00EE6255">
        <w:t xml:space="preserve"> independence and interdependence."</w:t>
      </w:r>
    </w:p>
    <w:p w14:paraId="364E2E39" w14:textId="77777777" w:rsidR="00E221AF" w:rsidRPr="00EE6255" w:rsidRDefault="00E221AF" w:rsidP="00E221AF">
      <w:pPr>
        <w:numPr>
          <w:ilvl w:val="0"/>
          <w:numId w:val="555"/>
        </w:numPr>
      </w:pPr>
      <w:r w:rsidRPr="00EE6255">
        <w:rPr>
          <w:b/>
          <w:bCs/>
        </w:rPr>
        <w:t>Cross-cultural engagement</w:t>
      </w:r>
      <w:r w:rsidRPr="00EE6255">
        <w:t>: Building on the adolescent's introduction to cultural diversity, the young adult ideally continues to expand their cross-cultural understanding and competence through travel, study, work with diverse colleagues, or engagement with multicultural communities. The source material values this engagement: "This change of living from family, to living with different cultures, facilitates the entry to the multicultural society that is waiting for them."</w:t>
      </w:r>
    </w:p>
    <w:p w14:paraId="70501FA3" w14:textId="77777777" w:rsidR="00E221AF" w:rsidRPr="00EE6255" w:rsidRDefault="00E221AF" w:rsidP="00E221AF">
      <w:pPr>
        <w:numPr>
          <w:ilvl w:val="0"/>
          <w:numId w:val="555"/>
        </w:numPr>
      </w:pPr>
      <w:r w:rsidRPr="00EE6255">
        <w:rPr>
          <w:b/>
          <w:bCs/>
        </w:rPr>
        <w:t>Reflection and ongoing self-development</w:t>
      </w:r>
      <w:r w:rsidRPr="00EE6255">
        <w:t>: The fourth plane benefits from continued reflection on one's social relationships, contributions, and areas for growth. This reflection, which might be supported through mentorship, therapy, spiritual practices, or simply thoughtful conversation with peers, helps the young adult continue refining their social capabilities and understanding.</w:t>
      </w:r>
    </w:p>
    <w:p w14:paraId="4CDAB5BD" w14:textId="77777777" w:rsidR="00E221AF" w:rsidRPr="00EE6255" w:rsidRDefault="00E221AF" w:rsidP="00E221AF">
      <w:pPr>
        <w:ind w:left="360"/>
      </w:pPr>
      <w:r w:rsidRPr="00EE6255">
        <w:t>It is worth noting that the fourth plane, like earlier planes, is influenced by both individual factors (temperament, personal history, specific capabilities and challenges) and contextual factors (cultural expectations, economic conditions, historical circumstances). The Montessori approach recognizes this complexity and encourages adaptation to individual needs and circumstances within the framework of universal human tendencies and developmental patterns.</w:t>
      </w:r>
    </w:p>
    <w:p w14:paraId="7D7AE182" w14:textId="77777777" w:rsidR="00E221AF" w:rsidRPr="00EE6255" w:rsidRDefault="00E221AF" w:rsidP="00E221AF">
      <w:pPr>
        <w:ind w:left="360"/>
      </w:pPr>
      <w:r w:rsidRPr="00EE6255">
        <w:t>While the source material does not explicitly address challenges specific to the fourth plane, several can be inferred:</w:t>
      </w:r>
    </w:p>
    <w:p w14:paraId="6E2A2DDD" w14:textId="77777777" w:rsidR="00E221AF" w:rsidRPr="00EE6255" w:rsidRDefault="00E221AF" w:rsidP="00E221AF">
      <w:pPr>
        <w:numPr>
          <w:ilvl w:val="0"/>
          <w:numId w:val="556"/>
        </w:numPr>
      </w:pPr>
      <w:r w:rsidRPr="00EE6255">
        <w:rPr>
          <w:b/>
          <w:bCs/>
        </w:rPr>
        <w:t>Economic and social inequality</w:t>
      </w:r>
      <w:r w:rsidRPr="00EE6255">
        <w:t>: Structural inequalities in society can create significant barriers to full social participation and contribution for some young adults, potentially limiting their ability to achieve economic independence or to contribute in ways aligned with their capabilities and interests.</w:t>
      </w:r>
    </w:p>
    <w:p w14:paraId="632E5804" w14:textId="77777777" w:rsidR="00E221AF" w:rsidRPr="00EE6255" w:rsidRDefault="00E221AF" w:rsidP="00E221AF">
      <w:pPr>
        <w:numPr>
          <w:ilvl w:val="0"/>
          <w:numId w:val="556"/>
        </w:numPr>
      </w:pPr>
      <w:r w:rsidRPr="00EE6255">
        <w:rPr>
          <w:b/>
          <w:bCs/>
        </w:rPr>
        <w:lastRenderedPageBreak/>
        <w:t>Technological and economic disruption</w:t>
      </w:r>
      <w:r w:rsidRPr="00EE6255">
        <w:t>: Rapid technological change and economic restructuring can create uncertainty about career paths and social roles, requiring adaptability and resilience from young adults seeking to establish their place in society.</w:t>
      </w:r>
    </w:p>
    <w:p w14:paraId="03F37E7A" w14:textId="77777777" w:rsidR="00E221AF" w:rsidRPr="00EE6255" w:rsidRDefault="00E221AF" w:rsidP="00E221AF">
      <w:pPr>
        <w:numPr>
          <w:ilvl w:val="0"/>
          <w:numId w:val="556"/>
        </w:numPr>
      </w:pPr>
      <w:r w:rsidRPr="00EE6255">
        <w:rPr>
          <w:b/>
          <w:bCs/>
        </w:rPr>
        <w:t>Delayed traditional markers of adulthood</w:t>
      </w:r>
      <w:r w:rsidRPr="00EE6255">
        <w:t>: Contemporary social and economic conditions have led to delayed achievement of traditional markers of adult status (financial independence, marriage, homeownership) for many young adults, potentially extending the fourth plane beyond its traditional age boundaries and creating a need for adjusted developmental expectations.</w:t>
      </w:r>
    </w:p>
    <w:p w14:paraId="2F47CCD0" w14:textId="77777777" w:rsidR="00E221AF" w:rsidRPr="00EE6255" w:rsidRDefault="00E221AF" w:rsidP="00E221AF">
      <w:pPr>
        <w:ind w:left="360"/>
      </w:pPr>
      <w:r w:rsidRPr="00EE6255">
        <w:t>Despite these challenges, the fourth plane represents the fulfillment of the developmental journey that began at birth—the emergence of the socially mature adult who is capable of both independence and meaningful contribution to human society. When the earlier planes have provided appropriate support for social development, the young adult enters this final plane prepared to take their place as a fully participating member of the human community, bringing their unique gifts to bear on the collective challenges and opportunities of their time.</w:t>
      </w:r>
    </w:p>
    <w:p w14:paraId="70890DC5" w14:textId="77777777" w:rsidR="00E221AF" w:rsidRPr="00EE6255" w:rsidRDefault="00E221AF" w:rsidP="00E221AF">
      <w:pPr>
        <w:ind w:left="360"/>
      </w:pPr>
      <w:r w:rsidRPr="00EE6255">
        <w:t xml:space="preserve">The Montessori vision of this mature social being is reflected in the source material's description of the goals of education: "It's not improving only the </w:t>
      </w:r>
      <w:proofErr w:type="gramStart"/>
      <w:r w:rsidRPr="00EE6255">
        <w:t>individual, but</w:t>
      </w:r>
      <w:proofErr w:type="gramEnd"/>
      <w:r w:rsidRPr="00EE6255">
        <w:t xml:space="preserve"> also improving society through the individual." This dual focus on individual development and social improvement encapsulates Montessori's understanding that healthy social development ultimately serves not only the individual's fulfillment but also the progress of </w:t>
      </w:r>
      <w:proofErr w:type="gramStart"/>
      <w:r w:rsidRPr="00EE6255">
        <w:t>humanity as a whole</w:t>
      </w:r>
      <w:proofErr w:type="gramEnd"/>
      <w:r w:rsidRPr="00EE6255">
        <w:t>.</w:t>
      </w:r>
    </w:p>
    <w:p w14:paraId="54E21FF9" w14:textId="77777777" w:rsidR="00E221AF" w:rsidRPr="00EE6255" w:rsidRDefault="00E221AF" w:rsidP="00A90141">
      <w:pPr>
        <w:pStyle w:val="Heading2"/>
      </w:pPr>
      <w:r w:rsidRPr="00EE6255">
        <w:t>The Role of Grace and Courtesy in Social Development</w:t>
      </w:r>
    </w:p>
    <w:p w14:paraId="01F17265" w14:textId="77777777" w:rsidR="00E221AF" w:rsidRPr="00EE6255" w:rsidRDefault="00E221AF" w:rsidP="00A90141">
      <w:pPr>
        <w:pStyle w:val="Heading3"/>
      </w:pPr>
      <w:r w:rsidRPr="00EE6255">
        <w:t>Historical Perspective on Grace and Courtesy</w:t>
      </w:r>
    </w:p>
    <w:p w14:paraId="26BE457D" w14:textId="77777777" w:rsidR="00E221AF" w:rsidRPr="00EE6255" w:rsidRDefault="00E221AF" w:rsidP="00E221AF">
      <w:pPr>
        <w:ind w:left="360"/>
      </w:pPr>
      <w:r w:rsidRPr="00EE6255">
        <w:t>The concept of grace and courtesy stands as one of the most distinctive and enduring aspects of Montessori's approach to social development. From the earliest days of her educational work, Montessori recognized the importance of providing children with specific guidance in the social behaviors that allow for harmonious community life and respectful human interaction. This recognition shaped her development of what came to be known as "grace and courtesy" lessons—deliberate presentations of social skills and etiquette that help children navigate their social world with confidence and consideration for others.</w:t>
      </w:r>
    </w:p>
    <w:p w14:paraId="6C7C9A1C" w14:textId="20273083" w:rsidR="00E221AF" w:rsidRPr="00EE6255" w:rsidRDefault="00E221AF" w:rsidP="00E221AF">
      <w:pPr>
        <w:ind w:left="360"/>
      </w:pPr>
      <w:r w:rsidRPr="00EE6255">
        <w:t>The source material describes grace and courtesy as "</w:t>
      </w:r>
      <w:proofErr w:type="spellStart"/>
      <w:r w:rsidRPr="00EE6255">
        <w:t>activités</w:t>
      </w:r>
      <w:proofErr w:type="spellEnd"/>
      <w:r w:rsidRPr="00EE6255">
        <w:t xml:space="preserve"> qui </w:t>
      </w:r>
      <w:proofErr w:type="spellStart"/>
      <w:r w:rsidRPr="00EE6255">
        <w:t>sont</w:t>
      </w:r>
      <w:proofErr w:type="spellEnd"/>
      <w:r w:rsidRPr="00EE6255">
        <w:t xml:space="preserve"> </w:t>
      </w:r>
      <w:proofErr w:type="spellStart"/>
      <w:r w:rsidRPr="00EE6255">
        <w:t>faites</w:t>
      </w:r>
      <w:proofErr w:type="spellEnd"/>
      <w:r w:rsidRPr="00EE6255">
        <w:t xml:space="preserve"> pour </w:t>
      </w:r>
      <w:proofErr w:type="spellStart"/>
      <w:r w:rsidRPr="00EE6255">
        <w:t>établir</w:t>
      </w:r>
      <w:proofErr w:type="spellEnd"/>
      <w:r w:rsidRPr="00EE6255">
        <w:t xml:space="preserve">, </w:t>
      </w:r>
      <w:proofErr w:type="spellStart"/>
      <w:r w:rsidRPr="00EE6255">
        <w:t>maintenir</w:t>
      </w:r>
      <w:proofErr w:type="spellEnd"/>
      <w:r w:rsidRPr="00EE6255">
        <w:t xml:space="preserve"> et </w:t>
      </w:r>
      <w:proofErr w:type="spellStart"/>
      <w:r w:rsidRPr="00EE6255">
        <w:t>restaurer</w:t>
      </w:r>
      <w:proofErr w:type="spellEnd"/>
      <w:r w:rsidRPr="00EE6255">
        <w:t xml:space="preserve"> les relations avec les </w:t>
      </w:r>
      <w:proofErr w:type="spellStart"/>
      <w:r w:rsidRPr="00EE6255">
        <w:t>autres</w:t>
      </w:r>
      <w:proofErr w:type="spellEnd"/>
      <w:r w:rsidRPr="00EE6255">
        <w:t xml:space="preserve"> </w:t>
      </w:r>
      <w:proofErr w:type="spellStart"/>
      <w:r w:rsidRPr="00EE6255">
        <w:t>personnes</w:t>
      </w:r>
      <w:proofErr w:type="spellEnd"/>
      <w:r w:rsidRPr="00EE6255">
        <w:t xml:space="preserve"> dans </w:t>
      </w:r>
      <w:proofErr w:type="spellStart"/>
      <w:r w:rsidRPr="00EE6255">
        <w:lastRenderedPageBreak/>
        <w:t>l'environnement</w:t>
      </w:r>
      <w:proofErr w:type="spellEnd"/>
      <w:r w:rsidRPr="00EE6255">
        <w:t xml:space="preserve">" ("activities that are done to establish, maintain and restore relationships with other people in the environment"). This definition highlights the fundamental purpose of grace and </w:t>
      </w:r>
      <w:proofErr w:type="gramStart"/>
      <w:r w:rsidRPr="00EE6255">
        <w:t>courtesy—it</w:t>
      </w:r>
      <w:proofErr w:type="gramEnd"/>
      <w:r w:rsidRPr="00EE6255">
        <w:t xml:space="preserve"> is not about imposing arbitrary rules of behavior but about providing the practical tools needed for positive social relationships.</w:t>
      </w:r>
    </w:p>
    <w:p w14:paraId="033122E1" w14:textId="77777777" w:rsidR="00E221AF" w:rsidRPr="00EE6255" w:rsidRDefault="00E221AF" w:rsidP="00E221AF">
      <w:pPr>
        <w:ind w:left="360"/>
      </w:pPr>
      <w:r w:rsidRPr="00EE6255">
        <w:t>The historical development of grace and courtesy in Montessori education can be traced to several influences:</w:t>
      </w:r>
    </w:p>
    <w:p w14:paraId="0F13CB36" w14:textId="77777777" w:rsidR="00E221AF" w:rsidRPr="00EE6255" w:rsidRDefault="00E221AF" w:rsidP="00E221AF">
      <w:pPr>
        <w:numPr>
          <w:ilvl w:val="0"/>
          <w:numId w:val="557"/>
        </w:numPr>
      </w:pPr>
      <w:r w:rsidRPr="00EE6255">
        <w:rPr>
          <w:b/>
          <w:bCs/>
        </w:rPr>
        <w:t>Montessori's observations of children's social needs</w:t>
      </w:r>
      <w:r w:rsidRPr="00EE6255">
        <w:t>: Through careful observation, Montessori noted that children showed natural interest in learning how to interact appropriately with others and how to navigate social situations with confidence. She observed that when children lacked these skills, it often led to frustration, conflict, or withdrawal from social engagement. These observations led her to recognize the need for explicit guidance in social behaviors appropriate to the child's culture and community.</w:t>
      </w:r>
    </w:p>
    <w:p w14:paraId="05679650" w14:textId="77777777" w:rsidR="00E221AF" w:rsidRPr="00EE6255" w:rsidRDefault="00E221AF" w:rsidP="00E221AF">
      <w:pPr>
        <w:numPr>
          <w:ilvl w:val="0"/>
          <w:numId w:val="557"/>
        </w:numPr>
      </w:pPr>
      <w:r w:rsidRPr="00EE6255">
        <w:rPr>
          <w:b/>
          <w:bCs/>
        </w:rPr>
        <w:t>Cultural context of early 20th century Italy</w:t>
      </w:r>
      <w:r w:rsidRPr="00EE6255">
        <w:t xml:space="preserve">: The initial development of grace and courtesy occurred within the cultural context of early 20th century Italy, where specific forms of etiquette and social behavior were highly valued. While the </w:t>
      </w:r>
      <w:proofErr w:type="gramStart"/>
      <w:r w:rsidRPr="00EE6255">
        <w:t>particular behaviors</w:t>
      </w:r>
      <w:proofErr w:type="gramEnd"/>
      <w:r w:rsidRPr="00EE6255">
        <w:t xml:space="preserve"> emphasized have evolved with changing cultural norms and contexts, the underlying principle of helping children master the social expectations of their community remains relevant across time and place.</w:t>
      </w:r>
    </w:p>
    <w:p w14:paraId="71FE2E50" w14:textId="77777777" w:rsidR="00E221AF" w:rsidRPr="00EE6255" w:rsidRDefault="00E221AF" w:rsidP="00E221AF">
      <w:pPr>
        <w:numPr>
          <w:ilvl w:val="0"/>
          <w:numId w:val="557"/>
        </w:numPr>
      </w:pPr>
      <w:r w:rsidRPr="00EE6255">
        <w:rPr>
          <w:b/>
          <w:bCs/>
        </w:rPr>
        <w:t xml:space="preserve">Social reform agenda of the Casa </w:t>
      </w:r>
      <w:proofErr w:type="spellStart"/>
      <w:r w:rsidRPr="00EE6255">
        <w:rPr>
          <w:b/>
          <w:bCs/>
        </w:rPr>
        <w:t>dei</w:t>
      </w:r>
      <w:proofErr w:type="spellEnd"/>
      <w:r w:rsidRPr="00EE6255">
        <w:rPr>
          <w:b/>
          <w:bCs/>
        </w:rPr>
        <w:t xml:space="preserve"> Bambini</w:t>
      </w:r>
      <w:r w:rsidRPr="00EE6255">
        <w:t>: The first Children's House in San Lorenzo was established not only as an educational program but also as a social reform initiative aimed at improving conditions for children and families in an economically disadvantaged area. Teaching children the social behaviors valued in broader society was seen as one aspect of empowering them for greater social mobility and integration.</w:t>
      </w:r>
    </w:p>
    <w:p w14:paraId="3F439631" w14:textId="77777777" w:rsidR="00E221AF" w:rsidRPr="00EE6255" w:rsidRDefault="00E221AF" w:rsidP="00E221AF">
      <w:pPr>
        <w:numPr>
          <w:ilvl w:val="0"/>
          <w:numId w:val="557"/>
        </w:numPr>
      </w:pPr>
      <w:r w:rsidRPr="00EE6255">
        <w:rPr>
          <w:b/>
          <w:bCs/>
        </w:rPr>
        <w:t>Montessori's holistic vision of development</w:t>
      </w:r>
      <w:r w:rsidRPr="00EE6255">
        <w:t>: Montessori understood that human development encompasses not only cognitive and physical aspects but also social and moral dimensions. Grace and courtesy lessons were developed as part of her holistic approach to supporting development across all these domains, recognizing that social skills contribute significantly to both personal well-being and community functioning.</w:t>
      </w:r>
    </w:p>
    <w:p w14:paraId="1EE5BBA1" w14:textId="77777777" w:rsidR="00E221AF" w:rsidRPr="00EE6255" w:rsidRDefault="00E221AF" w:rsidP="00E221AF">
      <w:pPr>
        <w:ind w:left="360"/>
      </w:pPr>
      <w:r w:rsidRPr="00EE6255">
        <w:t xml:space="preserve">The source material describes how grace and courtesy </w:t>
      </w:r>
      <w:proofErr w:type="gramStart"/>
      <w:r w:rsidRPr="00EE6255">
        <w:t>emerges</w:t>
      </w:r>
      <w:proofErr w:type="gramEnd"/>
      <w:r w:rsidRPr="00EE6255">
        <w:t xml:space="preserve"> as a developmental achievement:</w:t>
      </w:r>
    </w:p>
    <w:p w14:paraId="6E5BE38E" w14:textId="77777777" w:rsidR="00E221AF" w:rsidRPr="00EE6255" w:rsidRDefault="00E221AF" w:rsidP="00E221AF">
      <w:pPr>
        <w:ind w:left="360"/>
      </w:pPr>
      <w:r w:rsidRPr="00EE6255">
        <w:lastRenderedPageBreak/>
        <w:t>"Grace and courtesy as a result of development: Grace has to do with movement – what do I do with my body? ... Not making any movement that is unnecessary to the objective is truly the highest degree of perfection. It results in a consequence of aesthetic movements, and artistic attitudes. Grace is the elimination of all unnecessary movements. It is walking carefully inside the room, it is closing the door without making noise, it is going around a mat. These are practical implications in the daily life of the Casa."</w:t>
      </w:r>
    </w:p>
    <w:p w14:paraId="5635B725" w14:textId="77777777" w:rsidR="00E221AF" w:rsidRPr="00EE6255" w:rsidRDefault="00E221AF" w:rsidP="00E221AF">
      <w:pPr>
        <w:ind w:left="360"/>
      </w:pPr>
      <w:r w:rsidRPr="00EE6255">
        <w:t xml:space="preserve">This passage highlights how grace in movement—the physical aspect of social behavior—is connected to the child's overall motor development and growing control of movement. It is not merely an arbitrary social convention but an achievement of </w:t>
      </w:r>
      <w:proofErr w:type="gramStart"/>
      <w:r w:rsidRPr="00EE6255">
        <w:t>coordinated,</w:t>
      </w:r>
      <w:proofErr w:type="gramEnd"/>
      <w:r w:rsidRPr="00EE6255">
        <w:t xml:space="preserve"> purposeful action that eliminates wasted effort and unnecessary disturbance.</w:t>
      </w:r>
    </w:p>
    <w:p w14:paraId="65BFEA52" w14:textId="77777777" w:rsidR="00E221AF" w:rsidRPr="00EE6255" w:rsidRDefault="00E221AF" w:rsidP="00E221AF">
      <w:pPr>
        <w:ind w:left="360"/>
      </w:pPr>
      <w:r w:rsidRPr="00EE6255">
        <w:t>The source material further distinguishes between grace (related to physical movement) and courtesy (related to social awareness):</w:t>
      </w:r>
    </w:p>
    <w:p w14:paraId="0E8D2A80" w14:textId="77777777" w:rsidR="00E221AF" w:rsidRPr="00EE6255" w:rsidRDefault="00E221AF" w:rsidP="00E221AF">
      <w:pPr>
        <w:ind w:left="360"/>
      </w:pPr>
      <w:r w:rsidRPr="00EE6255">
        <w:t>"Courtesy requires thinking of others. It has to do with being considerate, being aware of how our actions affect others. It requires adapting our actions, and, when necessary, using words that show our consideration for the feelings of others. It is a willingness not to remain locked inside oneself and to go toward others."</w:t>
      </w:r>
    </w:p>
    <w:p w14:paraId="58A43AC1" w14:textId="77777777" w:rsidR="00E221AF" w:rsidRPr="00EE6255" w:rsidRDefault="00E221AF" w:rsidP="00E221AF">
      <w:pPr>
        <w:ind w:left="360"/>
      </w:pPr>
      <w:r w:rsidRPr="00EE6255">
        <w:t xml:space="preserve">This description reveals the psychological depth underlying </w:t>
      </w:r>
      <w:proofErr w:type="gramStart"/>
      <w:r w:rsidRPr="00EE6255">
        <w:t>courtesy—it</w:t>
      </w:r>
      <w:proofErr w:type="gramEnd"/>
      <w:r w:rsidRPr="00EE6255">
        <w:t xml:space="preserve"> involves not just learning specific polite phrases or actions but developing genuine awareness of others' feelings and needs. This social awareness represents a significant developmental achievement that builds on the child's growing capacity for empathy and perspective-taking.</w:t>
      </w:r>
    </w:p>
    <w:p w14:paraId="2F6ED82E" w14:textId="77777777" w:rsidR="00E221AF" w:rsidRPr="00EE6255" w:rsidRDefault="00E221AF" w:rsidP="00E221AF">
      <w:pPr>
        <w:ind w:left="360"/>
      </w:pPr>
      <w:r w:rsidRPr="00EE6255">
        <w:t>The source material also emphasizes the universal nature of grace and courtesy beneath cultural variations:</w:t>
      </w:r>
    </w:p>
    <w:p w14:paraId="4A681CED" w14:textId="77777777" w:rsidR="00E221AF" w:rsidRPr="00EE6255" w:rsidRDefault="00E221AF" w:rsidP="00E221AF">
      <w:pPr>
        <w:ind w:left="360"/>
      </w:pPr>
      <w:r w:rsidRPr="00EE6255">
        <w:t>"Grace and courtesy are not dependent on culture, but on willingness. The expressions of grace and courtesy vary according to time and place, across geographical or ethnic lines, but the practice of these activities is always the expression of the voluntary choice of a behavior that respects the needs and feelings of other members of the community. Grace and courtesy must come from the heart."</w:t>
      </w:r>
    </w:p>
    <w:p w14:paraId="172A7D20" w14:textId="77777777" w:rsidR="00E221AF" w:rsidRPr="00EE6255" w:rsidRDefault="00E221AF" w:rsidP="00E221AF">
      <w:pPr>
        <w:ind w:left="360"/>
      </w:pPr>
      <w:r w:rsidRPr="00EE6255">
        <w:t xml:space="preserve">This passage highlights the important distinction between the specific forms that </w:t>
      </w:r>
      <w:proofErr w:type="gramStart"/>
      <w:r w:rsidRPr="00EE6255">
        <w:t>grace</w:t>
      </w:r>
      <w:proofErr w:type="gramEnd"/>
      <w:r w:rsidRPr="00EE6255">
        <w:t xml:space="preserve"> and courtesy may take in different cultural contexts and the underlying universal human need for respectful social interaction. While the </w:t>
      </w:r>
      <w:proofErr w:type="gramStart"/>
      <w:r w:rsidRPr="00EE6255">
        <w:t>particular behaviors</w:t>
      </w:r>
      <w:proofErr w:type="gramEnd"/>
      <w:r w:rsidRPr="00EE6255">
        <w:t xml:space="preserve"> taught may vary widely across cultures and historical periods, the fundamental </w:t>
      </w:r>
      <w:proofErr w:type="gramStart"/>
      <w:r w:rsidRPr="00EE6255">
        <w:t>purpose—</w:t>
      </w:r>
      <w:proofErr w:type="gramEnd"/>
      <w:r w:rsidRPr="00EE6255">
        <w:t>showing respect for others and facilitating positive social interaction—remains constant.</w:t>
      </w:r>
    </w:p>
    <w:p w14:paraId="540F03F9" w14:textId="77777777" w:rsidR="00E221AF" w:rsidRPr="00EE6255" w:rsidRDefault="00E221AF" w:rsidP="00E221AF">
      <w:pPr>
        <w:ind w:left="360"/>
      </w:pPr>
      <w:r w:rsidRPr="00EE6255">
        <w:lastRenderedPageBreak/>
        <w:t>The historical implementation of grace and courtesy in Montessori environments has typically followed certain key principles:</w:t>
      </w:r>
    </w:p>
    <w:p w14:paraId="5F184F02" w14:textId="77777777" w:rsidR="00E221AF" w:rsidRPr="00EE6255" w:rsidRDefault="00E221AF" w:rsidP="00E221AF">
      <w:pPr>
        <w:numPr>
          <w:ilvl w:val="0"/>
          <w:numId w:val="558"/>
        </w:numPr>
      </w:pPr>
      <w:r w:rsidRPr="00EE6255">
        <w:rPr>
          <w:b/>
          <w:bCs/>
        </w:rPr>
        <w:t>Presentation through clear, simple demonstrations</w:t>
      </w:r>
      <w:r w:rsidRPr="00EE6255">
        <w:t xml:space="preserve">: Grace and courtesy lessons are traditionally presented through precise demonstration of the desired behavior, with minimal verbal explanation. This approach allows the child to absorb the complete pattern of </w:t>
      </w:r>
      <w:proofErr w:type="gramStart"/>
      <w:r w:rsidRPr="00EE6255">
        <w:t>the behavior</w:t>
      </w:r>
      <w:proofErr w:type="gramEnd"/>
      <w:r w:rsidRPr="00EE6255">
        <w:t xml:space="preserve"> visually, making it easier to reproduce accurately.</w:t>
      </w:r>
    </w:p>
    <w:p w14:paraId="429BDA9D" w14:textId="77777777" w:rsidR="00E221AF" w:rsidRPr="00EE6255" w:rsidRDefault="00E221AF" w:rsidP="00E221AF">
      <w:pPr>
        <w:numPr>
          <w:ilvl w:val="0"/>
          <w:numId w:val="558"/>
        </w:numPr>
      </w:pPr>
      <w:r w:rsidRPr="00EE6255">
        <w:rPr>
          <w:b/>
          <w:bCs/>
        </w:rPr>
        <w:t>Focus on one aspect of social behavior at a time</w:t>
      </w:r>
      <w:r w:rsidRPr="00EE6255">
        <w:t xml:space="preserve">: Rather than overwhelming the child with complex social rules, traditional grace and courtesy lessons isolate one specific social skill for focus. The source material provides numerous examples of these specific skills, such as "Porter </w:t>
      </w:r>
      <w:proofErr w:type="spellStart"/>
      <w:r w:rsidRPr="00EE6255">
        <w:t>une</w:t>
      </w:r>
      <w:proofErr w:type="spellEnd"/>
      <w:r w:rsidRPr="00EE6255">
        <w:t xml:space="preserve"> chaise" ("Carrying a chair") or "Comment </w:t>
      </w:r>
      <w:proofErr w:type="spellStart"/>
      <w:r w:rsidRPr="00EE6255">
        <w:t>saluer</w:t>
      </w:r>
      <w:proofErr w:type="spellEnd"/>
      <w:r w:rsidRPr="00EE6255">
        <w:t>" ("How to greet").</w:t>
      </w:r>
    </w:p>
    <w:p w14:paraId="701E9F89" w14:textId="77777777" w:rsidR="00E221AF" w:rsidRPr="00EE6255" w:rsidRDefault="00E221AF" w:rsidP="00E221AF">
      <w:pPr>
        <w:numPr>
          <w:ilvl w:val="0"/>
          <w:numId w:val="558"/>
        </w:numPr>
      </w:pPr>
      <w:r w:rsidRPr="00EE6255">
        <w:rPr>
          <w:b/>
          <w:bCs/>
        </w:rPr>
        <w:t>Presentation at a neutral moment</w:t>
      </w:r>
      <w:r w:rsidRPr="00EE6255">
        <w:t>: Historically, Montessori educators have presented grace and courtesy lessons during neutral moments rather than immediately following social difficulties or conflicts. As the source material notes: "It is important to do these exercises at neutral moments, so that they are perceived as constructive and positive help, not as a punishment or a reprimand."</w:t>
      </w:r>
    </w:p>
    <w:p w14:paraId="61DB3730" w14:textId="77777777" w:rsidR="00E221AF" w:rsidRPr="00EE6255" w:rsidRDefault="00E221AF" w:rsidP="00E221AF">
      <w:pPr>
        <w:numPr>
          <w:ilvl w:val="0"/>
          <w:numId w:val="558"/>
        </w:numPr>
      </w:pPr>
      <w:r w:rsidRPr="00EE6255">
        <w:rPr>
          <w:b/>
          <w:bCs/>
        </w:rPr>
        <w:t>Group presentation followed by individual practice</w:t>
      </w:r>
      <w:r w:rsidRPr="00EE6255">
        <w:t>: Many grace and courtesy lessons are traditionally presented to small groups, allowing children to observe both the adult's demonstration and their peers' attempts at the behavior before practicing themselves. This social learning context enhances both motivation and understanding.</w:t>
      </w:r>
    </w:p>
    <w:p w14:paraId="31E12659" w14:textId="77777777" w:rsidR="00E221AF" w:rsidRPr="00EE6255" w:rsidRDefault="00E221AF" w:rsidP="00E221AF">
      <w:pPr>
        <w:numPr>
          <w:ilvl w:val="0"/>
          <w:numId w:val="558"/>
        </w:numPr>
      </w:pPr>
      <w:r w:rsidRPr="00EE6255">
        <w:rPr>
          <w:b/>
          <w:bCs/>
        </w:rPr>
        <w:t>Recognition of developmental readiness</w:t>
      </w:r>
      <w:r w:rsidRPr="00EE6255">
        <w:t>: The historical approach to grace and courtesy has acknowledged the need to match social expectations to the child's developmental capabilities, recognizing that behaviors requiring advanced self-regulation or social awareness may need to wait until the child has developed the necessary prerequisites.</w:t>
      </w:r>
    </w:p>
    <w:p w14:paraId="2588EC1E" w14:textId="77777777" w:rsidR="00E221AF" w:rsidRPr="00EE6255" w:rsidRDefault="00E221AF" w:rsidP="00E221AF">
      <w:pPr>
        <w:ind w:left="360"/>
      </w:pPr>
      <w:r w:rsidRPr="00EE6255">
        <w:t>The source material provides detailed guidance for planning and implementing grace and courtesy presentations, reflecting this historical approach:</w:t>
      </w:r>
    </w:p>
    <w:p w14:paraId="10D6EED4" w14:textId="77777777" w:rsidR="00E221AF" w:rsidRPr="00EE6255" w:rsidRDefault="00E221AF" w:rsidP="00E221AF">
      <w:pPr>
        <w:ind w:left="360"/>
      </w:pPr>
      <w:r w:rsidRPr="00EE6255">
        <w:t>"Recommendations on how to plan and create a presentation of social behavior:</w:t>
      </w:r>
    </w:p>
    <w:p w14:paraId="2094E9C6" w14:textId="77777777" w:rsidR="00E221AF" w:rsidRPr="00EE6255" w:rsidRDefault="00E221AF" w:rsidP="00E221AF">
      <w:pPr>
        <w:numPr>
          <w:ilvl w:val="0"/>
          <w:numId w:val="559"/>
        </w:numPr>
      </w:pPr>
      <w:r w:rsidRPr="00EE6255">
        <w:t>Identify a social situation</w:t>
      </w:r>
    </w:p>
    <w:p w14:paraId="0BD91199" w14:textId="77777777" w:rsidR="00E221AF" w:rsidRPr="00EE6255" w:rsidRDefault="00E221AF" w:rsidP="00E221AF">
      <w:pPr>
        <w:numPr>
          <w:ilvl w:val="0"/>
          <w:numId w:val="559"/>
        </w:numPr>
      </w:pPr>
      <w:r w:rsidRPr="00EE6255">
        <w:t>Analyze the situation: a. Where does it usually occur? b. Who are the different actors in the scenario?</w:t>
      </w:r>
    </w:p>
    <w:p w14:paraId="2184C4B2" w14:textId="77777777" w:rsidR="00E221AF" w:rsidRPr="00EE6255" w:rsidRDefault="00E221AF" w:rsidP="00E221AF">
      <w:pPr>
        <w:numPr>
          <w:ilvl w:val="0"/>
          <w:numId w:val="559"/>
        </w:numPr>
      </w:pPr>
      <w:r w:rsidRPr="00EE6255">
        <w:lastRenderedPageBreak/>
        <w:t xml:space="preserve">For each role, </w:t>
      </w:r>
      <w:proofErr w:type="gramStart"/>
      <w:r w:rsidRPr="00EE6255">
        <w:t>identify:</w:t>
      </w:r>
      <w:proofErr w:type="gramEnd"/>
      <w:r w:rsidRPr="00EE6255">
        <w:t xml:space="preserve"> a. What to do, how and when b. What to say, how and when c. Identify the points of interest for each role, which will make success possible. d. Think about the Criteria of Perfection for implementation.</w:t>
      </w:r>
    </w:p>
    <w:p w14:paraId="7D7A9749" w14:textId="77777777" w:rsidR="00E221AF" w:rsidRPr="00EE6255" w:rsidRDefault="00E221AF" w:rsidP="00E221AF">
      <w:pPr>
        <w:numPr>
          <w:ilvl w:val="0"/>
          <w:numId w:val="559"/>
        </w:numPr>
      </w:pPr>
      <w:r w:rsidRPr="00EE6255">
        <w:t>Since every social situation has two aspects (good and bad), you must decide which one you will present first.</w:t>
      </w:r>
    </w:p>
    <w:p w14:paraId="630AB551" w14:textId="77777777" w:rsidR="00E221AF" w:rsidRPr="00EE6255" w:rsidRDefault="00E221AF" w:rsidP="00E221AF">
      <w:pPr>
        <w:numPr>
          <w:ilvl w:val="0"/>
          <w:numId w:val="559"/>
        </w:numPr>
      </w:pPr>
      <w:r w:rsidRPr="00EE6255">
        <w:t>Choreograph the presentation: a. Location: Where will you present the activity - generally the activity must be presented where it would occur. b. Decide which roles will be played and identify someone who will help with the presentation. c. Practice what you need to say or do, isolate the difficulties and analyze the movements. d. Prepare the child who will help with how and when to respond to get the desired result.</w:t>
      </w:r>
    </w:p>
    <w:p w14:paraId="2CDAD08C" w14:textId="77777777" w:rsidR="00E221AF" w:rsidRPr="00EE6255" w:rsidRDefault="00E221AF" w:rsidP="00E221AF">
      <w:pPr>
        <w:numPr>
          <w:ilvl w:val="0"/>
          <w:numId w:val="559"/>
        </w:numPr>
      </w:pPr>
      <w:r w:rsidRPr="00EE6255">
        <w:t xml:space="preserve">When you present an activity, repeat it once or twice, emphasizing </w:t>
      </w:r>
      <w:proofErr w:type="gramStart"/>
      <w:r w:rsidRPr="00EE6255">
        <w:t>particular aspects</w:t>
      </w:r>
      <w:proofErr w:type="gramEnd"/>
      <w:r w:rsidRPr="00EE6255">
        <w:t xml:space="preserve"> of the presentation.</w:t>
      </w:r>
    </w:p>
    <w:p w14:paraId="617F68D1" w14:textId="77777777" w:rsidR="00E221AF" w:rsidRPr="00EE6255" w:rsidRDefault="00E221AF" w:rsidP="00E221AF">
      <w:pPr>
        <w:numPr>
          <w:ilvl w:val="0"/>
          <w:numId w:val="559"/>
        </w:numPr>
      </w:pPr>
      <w:r w:rsidRPr="00EE6255">
        <w:t>Observe the children and if necessary, present the second aspect of the situation at a later date."</w:t>
      </w:r>
    </w:p>
    <w:p w14:paraId="6FE51195" w14:textId="77777777" w:rsidR="00E221AF" w:rsidRPr="00EE6255" w:rsidRDefault="00E221AF" w:rsidP="00E221AF">
      <w:pPr>
        <w:ind w:left="360"/>
      </w:pPr>
      <w:r w:rsidRPr="00EE6255">
        <w:t>This methodical approach reflects Montessori's scientific orientation and her attention to breaking down complex social behaviors into their component parts for clearer presentation and learning.</w:t>
      </w:r>
    </w:p>
    <w:p w14:paraId="41E08467" w14:textId="77777777" w:rsidR="00E221AF" w:rsidRPr="00EE6255" w:rsidRDefault="00E221AF" w:rsidP="00E221AF">
      <w:pPr>
        <w:ind w:left="360"/>
      </w:pPr>
      <w:r w:rsidRPr="00EE6255">
        <w:t>The historical development of grace and courtesy in Montessori education also reflects an understanding of its deeper purpose beyond mere social convention. As the source material states:</w:t>
      </w:r>
    </w:p>
    <w:p w14:paraId="5D44463F" w14:textId="77777777" w:rsidR="00E221AF" w:rsidRPr="00EE6255" w:rsidRDefault="00E221AF" w:rsidP="00E221AF">
      <w:pPr>
        <w:ind w:left="360"/>
      </w:pPr>
      <w:r w:rsidRPr="00EE6255">
        <w:t xml:space="preserve">"Our responsibility as adults is to give these lessons in a way that will awaken the interest of children. They will know how to act </w:t>
      </w:r>
      <w:proofErr w:type="gramStart"/>
      <w:r w:rsidRPr="00EE6255">
        <w:t>in a given</w:t>
      </w:r>
      <w:proofErr w:type="gramEnd"/>
      <w:r w:rsidRPr="00EE6255">
        <w:t xml:space="preserve"> social situation. But we do not 'track these children by persecuting their every action. What is necessary is to give them the means to be the masters of their own actions, and in where and when they occur.'"</w:t>
      </w:r>
    </w:p>
    <w:p w14:paraId="1F47CF22" w14:textId="77777777" w:rsidR="00E221AF" w:rsidRPr="00EE6255" w:rsidRDefault="00E221AF" w:rsidP="00E221AF">
      <w:pPr>
        <w:ind w:left="360"/>
      </w:pPr>
      <w:r w:rsidRPr="00EE6255">
        <w:t>This statement highlights the empowering intent behind grace and courtesy—it is not about controlling children's behavior through adult authority but about giving children the tools they need for social independence and success. This empowerment aligns with Montessori's broader vision of education as preparation for freedom and autonomy.</w:t>
      </w:r>
    </w:p>
    <w:p w14:paraId="20E20293" w14:textId="77777777" w:rsidR="00E221AF" w:rsidRPr="00EE6255" w:rsidRDefault="00E221AF" w:rsidP="00E221AF">
      <w:pPr>
        <w:ind w:left="360"/>
      </w:pPr>
      <w:r w:rsidRPr="00EE6255">
        <w:t xml:space="preserve">Over time, the practice of grace and courtesy in Montessori environments has evolved to reflect changing social contexts, expanded understanding of child development, and adaptation to diverse cultural settings. However, the core principles and purposes have </w:t>
      </w:r>
      <w:r w:rsidRPr="00EE6255">
        <w:lastRenderedPageBreak/>
        <w:t>remained remarkably consistent—providing children with the specific social skills they need to interact confidently and respectfully with others, within a framework that honors both individual freedom and community harmony.</w:t>
      </w:r>
    </w:p>
    <w:p w14:paraId="19899639" w14:textId="77777777" w:rsidR="00E221AF" w:rsidRPr="00EE6255" w:rsidRDefault="00E221AF" w:rsidP="00E221AF">
      <w:pPr>
        <w:ind w:left="360"/>
      </w:pPr>
      <w:r w:rsidRPr="00EE6255">
        <w:t>This historical foundation continues to inform contemporary practice of grace and courtesy in Montessori environments worldwide, offering a time-tested approach to supporting children's social development through explicit yet respectful guidance in the art of human interaction.</w:t>
      </w:r>
    </w:p>
    <w:p w14:paraId="4E54D3DC" w14:textId="77777777" w:rsidR="00E221AF" w:rsidRPr="0079740B" w:rsidRDefault="00E221AF" w:rsidP="00A90141">
      <w:pPr>
        <w:pStyle w:val="Heading3"/>
      </w:pPr>
      <w:r w:rsidRPr="0079740B">
        <w:t>Practical Applications in Different Environments</w:t>
      </w:r>
    </w:p>
    <w:p w14:paraId="27507FE2" w14:textId="77777777" w:rsidR="00E221AF" w:rsidRPr="0079740B" w:rsidRDefault="00E221AF" w:rsidP="00E221AF">
      <w:pPr>
        <w:ind w:left="360"/>
      </w:pPr>
      <w:r w:rsidRPr="0079740B">
        <w:t>The application of grace and courtesy varies significantly across different Montessori environments, reflecting both the developmental needs of children at different ages and the particular social demands of each setting. These practical applications provide concrete examples of how grace and courtesy principles are implemented to support social development throughout the Montessori experience.</w:t>
      </w:r>
    </w:p>
    <w:p w14:paraId="5646B63A" w14:textId="77777777" w:rsidR="00E221AF" w:rsidRPr="0079740B" w:rsidRDefault="00E221AF" w:rsidP="00E221AF">
      <w:pPr>
        <w:ind w:left="360"/>
      </w:pPr>
      <w:r w:rsidRPr="0079740B">
        <w:t xml:space="preserve">In the Nido and Infant Community (birth to approximately age 3), grace and courtesy </w:t>
      </w:r>
      <w:proofErr w:type="gramStart"/>
      <w:r w:rsidRPr="0079740B">
        <w:t>begins</w:t>
      </w:r>
      <w:proofErr w:type="gramEnd"/>
      <w:r w:rsidRPr="0079740B">
        <w:t xml:space="preserve"> with the most fundamental social interactions between adult and child. The source material emphasizes the importance of these early interactions: "The way to hold a child after birth is crucial, as it begins the integration of the mind and body. We need to handle the child with care, acceptance, love, consistency, etc. allowing the process for </w:t>
      </w:r>
      <w:proofErr w:type="spellStart"/>
      <w:r w:rsidRPr="0079740B">
        <w:t>ontogenic</w:t>
      </w:r>
      <w:proofErr w:type="spellEnd"/>
      <w:r w:rsidRPr="0079740B">
        <w:t xml:space="preserve"> birth." This careful physical handling represents the earliest form of grace and courtesy—showing respect for the infant's dignity and needs through gentle, attentive care.</w:t>
      </w:r>
    </w:p>
    <w:p w14:paraId="71C9A097" w14:textId="77777777" w:rsidR="00E221AF" w:rsidRPr="0079740B" w:rsidRDefault="00E221AF" w:rsidP="00E221AF">
      <w:pPr>
        <w:ind w:left="360"/>
      </w:pPr>
      <w:r w:rsidRPr="0079740B">
        <w:t>For toddlers, grace and courtesy focuses on basic self-care skills that have social implications: using a tissue, washing hands, managing clothing, and simple greetings. These practical skills are presented with minimal language and clear demonstration, respecting the young child's concrete thinking and need for visual modeling. The emphasis is on developing independence in personal care as a foundation for later social skills.</w:t>
      </w:r>
    </w:p>
    <w:p w14:paraId="5F22B2AC" w14:textId="77777777" w:rsidR="00E221AF" w:rsidRPr="0079740B" w:rsidRDefault="00E221AF" w:rsidP="00E221AF">
      <w:pPr>
        <w:ind w:left="360"/>
      </w:pPr>
      <w:r w:rsidRPr="0079740B">
        <w:t xml:space="preserve">In the Children's House (ages 3-6), grace and courtesy </w:t>
      </w:r>
      <w:proofErr w:type="gramStart"/>
      <w:r w:rsidRPr="0079740B">
        <w:t>expands</w:t>
      </w:r>
      <w:proofErr w:type="gramEnd"/>
      <w:r w:rsidRPr="0079740B">
        <w:t xml:space="preserve"> to encompass a wide range of social behaviors needed for harmonious classroom functioning. The source material provides an extensive list of essential exercises for this age group:</w:t>
      </w:r>
    </w:p>
    <w:p w14:paraId="512D4707" w14:textId="77777777" w:rsidR="00E221AF" w:rsidRPr="0079740B" w:rsidRDefault="00E221AF" w:rsidP="00E221AF">
      <w:pPr>
        <w:ind w:left="360"/>
      </w:pPr>
      <w:r w:rsidRPr="0079740B">
        <w:t>"Some essential exercises:</w:t>
      </w:r>
    </w:p>
    <w:p w14:paraId="510AA984" w14:textId="77777777" w:rsidR="00E221AF" w:rsidRPr="0079740B" w:rsidRDefault="00E221AF" w:rsidP="00E221AF">
      <w:pPr>
        <w:numPr>
          <w:ilvl w:val="0"/>
          <w:numId w:val="560"/>
        </w:numPr>
      </w:pPr>
      <w:r w:rsidRPr="0079740B">
        <w:t xml:space="preserve">Carrying </w:t>
      </w:r>
      <w:proofErr w:type="gramStart"/>
      <w:r w:rsidRPr="0079740B">
        <w:t>a.</w:t>
      </w:r>
      <w:proofErr w:type="gramEnd"/>
      <w:r w:rsidRPr="0079740B">
        <w:t xml:space="preserve"> a chair b. scissors c. a table d. a loaded tray e. a broom f. a cup and saucer</w:t>
      </w:r>
    </w:p>
    <w:p w14:paraId="2115FBDB" w14:textId="77777777" w:rsidR="00E221AF" w:rsidRPr="0079740B" w:rsidRDefault="00E221AF" w:rsidP="00E221AF">
      <w:pPr>
        <w:numPr>
          <w:ilvl w:val="0"/>
          <w:numId w:val="560"/>
        </w:numPr>
      </w:pPr>
      <w:r w:rsidRPr="0079740B">
        <w:t>Stacking chairs</w:t>
      </w:r>
    </w:p>
    <w:p w14:paraId="636BBE4C" w14:textId="77777777" w:rsidR="00E221AF" w:rsidRPr="0079740B" w:rsidRDefault="00E221AF" w:rsidP="00E221AF">
      <w:pPr>
        <w:numPr>
          <w:ilvl w:val="0"/>
          <w:numId w:val="560"/>
        </w:numPr>
      </w:pPr>
      <w:r w:rsidRPr="0079740B">
        <w:lastRenderedPageBreak/>
        <w:t>Arranging a shelf</w:t>
      </w:r>
    </w:p>
    <w:p w14:paraId="37705D39" w14:textId="77777777" w:rsidR="00E221AF" w:rsidRPr="0079740B" w:rsidRDefault="00E221AF" w:rsidP="00E221AF">
      <w:pPr>
        <w:numPr>
          <w:ilvl w:val="0"/>
          <w:numId w:val="560"/>
        </w:numPr>
      </w:pPr>
      <w:r w:rsidRPr="0079740B">
        <w:t>Giving objects a. pens b. books c. scissors d. tools</w:t>
      </w:r>
    </w:p>
    <w:p w14:paraId="6CB537F5" w14:textId="77777777" w:rsidR="00E221AF" w:rsidRPr="0079740B" w:rsidRDefault="00E221AF" w:rsidP="00E221AF">
      <w:pPr>
        <w:numPr>
          <w:ilvl w:val="0"/>
          <w:numId w:val="560"/>
        </w:numPr>
      </w:pPr>
      <w:r w:rsidRPr="0079740B">
        <w:t>Asking for objects</w:t>
      </w:r>
    </w:p>
    <w:p w14:paraId="7F30B38D" w14:textId="77777777" w:rsidR="00E221AF" w:rsidRPr="0079740B" w:rsidRDefault="00E221AF" w:rsidP="00E221AF">
      <w:pPr>
        <w:numPr>
          <w:ilvl w:val="0"/>
          <w:numId w:val="560"/>
        </w:numPr>
      </w:pPr>
      <w:r w:rsidRPr="0079740B">
        <w:t>Asking for help</w:t>
      </w:r>
    </w:p>
    <w:p w14:paraId="0A652AAD" w14:textId="77777777" w:rsidR="00E221AF" w:rsidRPr="0079740B" w:rsidRDefault="00E221AF" w:rsidP="00E221AF">
      <w:pPr>
        <w:numPr>
          <w:ilvl w:val="0"/>
          <w:numId w:val="560"/>
        </w:numPr>
      </w:pPr>
      <w:r w:rsidRPr="0079740B">
        <w:t>Asking for passage when there is no room</w:t>
      </w:r>
    </w:p>
    <w:p w14:paraId="6622EB76" w14:textId="77777777" w:rsidR="00E221AF" w:rsidRPr="0079740B" w:rsidRDefault="00E221AF" w:rsidP="00E221AF">
      <w:pPr>
        <w:numPr>
          <w:ilvl w:val="0"/>
          <w:numId w:val="560"/>
        </w:numPr>
      </w:pPr>
      <w:r w:rsidRPr="0079740B">
        <w:t>Throwing in the trash</w:t>
      </w:r>
    </w:p>
    <w:p w14:paraId="64B00C0B" w14:textId="77777777" w:rsidR="00E221AF" w:rsidRPr="0079740B" w:rsidRDefault="00E221AF" w:rsidP="00E221AF">
      <w:pPr>
        <w:numPr>
          <w:ilvl w:val="0"/>
          <w:numId w:val="560"/>
        </w:numPr>
      </w:pPr>
      <w:r w:rsidRPr="0079740B">
        <w:t xml:space="preserve">How to </w:t>
      </w:r>
      <w:proofErr w:type="gramStart"/>
      <w:r w:rsidRPr="0079740B">
        <w:t>greet a.</w:t>
      </w:r>
      <w:proofErr w:type="gramEnd"/>
      <w:r w:rsidRPr="0079740B">
        <w:t xml:space="preserve"> other children b. visitors</w:t>
      </w:r>
    </w:p>
    <w:p w14:paraId="50CAFDB4" w14:textId="77777777" w:rsidR="00E221AF" w:rsidRPr="0079740B" w:rsidRDefault="00E221AF" w:rsidP="00E221AF">
      <w:pPr>
        <w:numPr>
          <w:ilvl w:val="0"/>
          <w:numId w:val="560"/>
        </w:numPr>
      </w:pPr>
      <w:r w:rsidRPr="0079740B">
        <w:t>Moving a potted plant</w:t>
      </w:r>
    </w:p>
    <w:p w14:paraId="1673B7F6" w14:textId="77777777" w:rsidR="00E221AF" w:rsidRPr="0079740B" w:rsidRDefault="00E221AF" w:rsidP="00E221AF">
      <w:pPr>
        <w:numPr>
          <w:ilvl w:val="0"/>
          <w:numId w:val="560"/>
        </w:numPr>
      </w:pPr>
      <w:r w:rsidRPr="0079740B">
        <w:t>Turning pages of a book</w:t>
      </w:r>
    </w:p>
    <w:p w14:paraId="70651C79" w14:textId="77777777" w:rsidR="00E221AF" w:rsidRPr="0079740B" w:rsidRDefault="00E221AF" w:rsidP="00E221AF">
      <w:pPr>
        <w:numPr>
          <w:ilvl w:val="0"/>
          <w:numId w:val="560"/>
        </w:numPr>
      </w:pPr>
      <w:r w:rsidRPr="0079740B">
        <w:t>How to 'interrupt' someone who is busy."</w:t>
      </w:r>
    </w:p>
    <w:p w14:paraId="7202526D" w14:textId="77777777" w:rsidR="00E221AF" w:rsidRPr="0079740B" w:rsidRDefault="00E221AF" w:rsidP="00E221AF">
      <w:pPr>
        <w:ind w:left="360"/>
      </w:pPr>
      <w:r w:rsidRPr="0079740B">
        <w:t>These exercises address skills needed for physical movement in the social space (carrying objects safely, moving through the room respectfully), care of the environment (arranging shelves, discarding trash), social communication (asking for objects or help, greeting others), and respect for others' activities (how to interrupt appropriately). Together, they provide children with the practical tools needed to function successfully in the social context of the classroom.</w:t>
      </w:r>
    </w:p>
    <w:p w14:paraId="5E212531" w14:textId="77777777" w:rsidR="00E221AF" w:rsidRPr="0079740B" w:rsidRDefault="00E221AF" w:rsidP="00E221AF">
      <w:pPr>
        <w:ind w:left="360"/>
      </w:pPr>
      <w:r w:rsidRPr="0079740B">
        <w:t>For this age group, grace and courtesy lessons are typically presented as brief, focused demonstrations, often using a playful, almost ceremonial approach that captures children's interest. The source material notes: "Our responsibility as adults is to give these lessons in a way that will awaken the interest of children." This might involve using a small group format where children can observe both the demonstration and their peers' attempts, creating an engaging social learning context.</w:t>
      </w:r>
    </w:p>
    <w:p w14:paraId="389CC3E9" w14:textId="77777777" w:rsidR="00E221AF" w:rsidRPr="0079740B" w:rsidRDefault="00E221AF" w:rsidP="00E221AF">
      <w:pPr>
        <w:ind w:left="360"/>
      </w:pPr>
      <w:r w:rsidRPr="0079740B">
        <w:t>The source material also provides specific examples of lesson formats for the Children's House, such as this presentation on greeting:</w:t>
      </w:r>
    </w:p>
    <w:p w14:paraId="711485D4" w14:textId="77777777" w:rsidR="00E221AF" w:rsidRPr="0079740B" w:rsidRDefault="00E221AF" w:rsidP="00E221AF">
      <w:pPr>
        <w:ind w:left="360"/>
      </w:pPr>
      <w:r w:rsidRPr="0079740B">
        <w:t xml:space="preserve">"How to greet the guide in the morning: Presentation: (I. A. – P.G or P.C) • Gather the group at the place where the guide normally greets children. </w:t>
      </w:r>
      <w:proofErr w:type="gramStart"/>
      <w:r w:rsidRPr="0079740B">
        <w:t>Have</w:t>
      </w:r>
      <w:proofErr w:type="gramEnd"/>
      <w:r w:rsidRPr="0079740B">
        <w:t xml:space="preserve"> an assistant who knows how to respond to the greeting take the place of the guide to help you with this presentation. • Tell the children that you are going to show them how to greet the teacher in the morning. • Walk up to your </w:t>
      </w:r>
      <w:proofErr w:type="gramStart"/>
      <w:r w:rsidRPr="0079740B">
        <w:t>assistant, and</w:t>
      </w:r>
      <w:proofErr w:type="gramEnd"/>
      <w:r w:rsidRPr="0079740B">
        <w:t xml:space="preserve"> stop to face her. • The assistant extends her hand, smiles, and says 'Good morning [name</w:t>
      </w:r>
      <w:proofErr w:type="gramStart"/>
      <w:r w:rsidRPr="0079740B">
        <w:t>]' •</w:t>
      </w:r>
      <w:proofErr w:type="gramEnd"/>
      <w:r w:rsidRPr="0079740B">
        <w:t xml:space="preserve"> Look into the eyes, smile and extend your right hand. Grasp your assistant's hand, move it while saying 'Good morning [name]'. • Release the hand and step aside. • Repeat the presentation drawing </w:t>
      </w:r>
      <w:r w:rsidRPr="0079740B">
        <w:lastRenderedPageBreak/>
        <w:t>children's attention to the hand you use. • Repeat the presentation drawing children's attention to looking into the eyes. • Invite children to repeat."</w:t>
      </w:r>
    </w:p>
    <w:p w14:paraId="3B5EFB18" w14:textId="77777777" w:rsidR="00E221AF" w:rsidRPr="0079740B" w:rsidRDefault="00E221AF" w:rsidP="00E221AF">
      <w:pPr>
        <w:ind w:left="360"/>
      </w:pPr>
      <w:r w:rsidRPr="0079740B">
        <w:t>This detailed presentation isolates specific aspects of the greeting ritual (eye contact, handshake, verbal greeting) for clearer learning, while embedding them within the meaningful social context of the morning greeting routine.</w:t>
      </w:r>
    </w:p>
    <w:p w14:paraId="45D3A2E8" w14:textId="77777777" w:rsidR="00E221AF" w:rsidRPr="0079740B" w:rsidRDefault="00E221AF" w:rsidP="00E221AF">
      <w:pPr>
        <w:ind w:left="360"/>
      </w:pPr>
      <w:r w:rsidRPr="0079740B">
        <w:t xml:space="preserve">In Elementary environments (ages 6-12), grace and courtesy </w:t>
      </w:r>
      <w:proofErr w:type="gramStart"/>
      <w:r w:rsidRPr="0079740B">
        <w:t>evolves</w:t>
      </w:r>
      <w:proofErr w:type="gramEnd"/>
      <w:r w:rsidRPr="0079740B">
        <w:t xml:space="preserve"> to address the more complex social situations encountered by this age group. While the basic skills introduced in the Children's House continue to be relevant, they are supplemented by lessons addressing:</w:t>
      </w:r>
    </w:p>
    <w:p w14:paraId="631D7A4B" w14:textId="77777777" w:rsidR="00E221AF" w:rsidRPr="0079740B" w:rsidRDefault="00E221AF" w:rsidP="00E221AF">
      <w:pPr>
        <w:numPr>
          <w:ilvl w:val="0"/>
          <w:numId w:val="561"/>
        </w:numPr>
      </w:pPr>
      <w:r w:rsidRPr="0079740B">
        <w:rPr>
          <w:b/>
          <w:bCs/>
        </w:rPr>
        <w:t>Group dynamics and collaboration</w:t>
      </w:r>
      <w:r w:rsidRPr="0079740B">
        <w:t>: How to form work groups, divide responsibilities, resolve differences of opinion, and integrate diverse contributions into a shared project.</w:t>
      </w:r>
    </w:p>
    <w:p w14:paraId="7CE96B2E" w14:textId="77777777" w:rsidR="00E221AF" w:rsidRPr="0079740B" w:rsidRDefault="00E221AF" w:rsidP="00E221AF">
      <w:pPr>
        <w:numPr>
          <w:ilvl w:val="0"/>
          <w:numId w:val="561"/>
        </w:numPr>
      </w:pPr>
      <w:r w:rsidRPr="0079740B">
        <w:rPr>
          <w:b/>
          <w:bCs/>
        </w:rPr>
        <w:t>Communication skills for research and discussion</w:t>
      </w:r>
      <w:r w:rsidRPr="0079740B">
        <w:t>: How to ask meaningful questions, actively listen to others' ideas, express disagreement respectfully, and build on others' contributions.</w:t>
      </w:r>
    </w:p>
    <w:p w14:paraId="21C1BF0C" w14:textId="77777777" w:rsidR="00E221AF" w:rsidRPr="0079740B" w:rsidRDefault="00E221AF" w:rsidP="00E221AF">
      <w:pPr>
        <w:numPr>
          <w:ilvl w:val="0"/>
          <w:numId w:val="561"/>
        </w:numPr>
      </w:pPr>
      <w:r w:rsidRPr="0079740B">
        <w:rPr>
          <w:b/>
          <w:bCs/>
        </w:rPr>
        <w:t>Community responsibility and governance</w:t>
      </w:r>
      <w:r w:rsidRPr="0079740B">
        <w:t>: How to participate in class meetings, propose solutions to community problems, take responsibility for community needs, and follow through on group decisions.</w:t>
      </w:r>
    </w:p>
    <w:p w14:paraId="20CAE23D" w14:textId="77777777" w:rsidR="00E221AF" w:rsidRPr="0079740B" w:rsidRDefault="00E221AF" w:rsidP="00E221AF">
      <w:pPr>
        <w:numPr>
          <w:ilvl w:val="0"/>
          <w:numId w:val="561"/>
        </w:numPr>
      </w:pPr>
      <w:r w:rsidRPr="0079740B">
        <w:rPr>
          <w:b/>
          <w:bCs/>
        </w:rPr>
        <w:t>Digital communication and etiquette</w:t>
      </w:r>
      <w:r w:rsidRPr="0079740B">
        <w:t>: In contemporary contexts, how to engage responsibly in digital spaces, showing the same respect and consideration online as in person.</w:t>
      </w:r>
    </w:p>
    <w:p w14:paraId="2255FE73" w14:textId="77777777" w:rsidR="00E221AF" w:rsidRPr="0079740B" w:rsidRDefault="00E221AF" w:rsidP="00E221AF">
      <w:pPr>
        <w:ind w:left="360"/>
      </w:pPr>
      <w:r w:rsidRPr="0079740B">
        <w:t xml:space="preserve">The source material addresses the development of moral understanding during this period: "Una de </w:t>
      </w:r>
      <w:proofErr w:type="spellStart"/>
      <w:r w:rsidRPr="0079740B">
        <w:t>estas</w:t>
      </w:r>
      <w:proofErr w:type="spellEnd"/>
      <w:r w:rsidRPr="0079740B">
        <w:t xml:space="preserve"> </w:t>
      </w:r>
      <w:proofErr w:type="spellStart"/>
      <w:r w:rsidRPr="0079740B">
        <w:t>abstracciones</w:t>
      </w:r>
      <w:proofErr w:type="spellEnd"/>
      <w:r w:rsidRPr="0079740B">
        <w:t xml:space="preserve"> es la </w:t>
      </w:r>
      <w:proofErr w:type="spellStart"/>
      <w:r w:rsidRPr="0079740B">
        <w:t>diferenciación</w:t>
      </w:r>
      <w:proofErr w:type="spellEnd"/>
      <w:r w:rsidRPr="0079740B">
        <w:t xml:space="preserve"> entre </w:t>
      </w:r>
      <w:proofErr w:type="spellStart"/>
      <w:r w:rsidRPr="0079740B">
        <w:t>el</w:t>
      </w:r>
      <w:proofErr w:type="spellEnd"/>
      <w:r w:rsidRPr="0079740B">
        <w:t xml:space="preserve"> bien y mal, </w:t>
      </w:r>
      <w:proofErr w:type="spellStart"/>
      <w:r w:rsidRPr="0079740B">
        <w:t>el</w:t>
      </w:r>
      <w:proofErr w:type="spellEnd"/>
      <w:r w:rsidRPr="0079740B">
        <w:t xml:space="preserve"> </w:t>
      </w:r>
      <w:proofErr w:type="spellStart"/>
      <w:r w:rsidRPr="0079740B">
        <w:t>cual</w:t>
      </w:r>
      <w:proofErr w:type="spellEnd"/>
      <w:r w:rsidRPr="0079740B">
        <w:t xml:space="preserve"> </w:t>
      </w:r>
      <w:proofErr w:type="spellStart"/>
      <w:r w:rsidRPr="0079740B">
        <w:t>durante</w:t>
      </w:r>
      <w:proofErr w:type="spellEnd"/>
      <w:r w:rsidRPr="0079740B">
        <w:t xml:space="preserve"> </w:t>
      </w:r>
      <w:proofErr w:type="spellStart"/>
      <w:r w:rsidRPr="0079740B">
        <w:t>el</w:t>
      </w:r>
      <w:proofErr w:type="spellEnd"/>
      <w:r w:rsidRPr="0079740B">
        <w:t xml:space="preserve"> </w:t>
      </w:r>
      <w:proofErr w:type="spellStart"/>
      <w:r w:rsidRPr="0079740B">
        <w:t>segundo</w:t>
      </w:r>
      <w:proofErr w:type="spellEnd"/>
      <w:r w:rsidRPr="0079740B">
        <w:t xml:space="preserve"> plano </w:t>
      </w:r>
      <w:proofErr w:type="spellStart"/>
      <w:r w:rsidRPr="0079740B">
        <w:t>desarrolla</w:t>
      </w:r>
      <w:proofErr w:type="spellEnd"/>
      <w:r w:rsidRPr="0079740B">
        <w:t xml:space="preserve"> un </w:t>
      </w:r>
      <w:proofErr w:type="spellStart"/>
      <w:r w:rsidRPr="0079740B">
        <w:t>equilibrio</w:t>
      </w:r>
      <w:proofErr w:type="spellEnd"/>
      <w:r w:rsidRPr="0079740B">
        <w:t xml:space="preserve"> </w:t>
      </w:r>
      <w:proofErr w:type="spellStart"/>
      <w:r w:rsidRPr="0079740B">
        <w:t>espiritual</w:t>
      </w:r>
      <w:proofErr w:type="spellEnd"/>
      <w:r w:rsidRPr="0079740B">
        <w:t xml:space="preserve">, </w:t>
      </w:r>
      <w:proofErr w:type="spellStart"/>
      <w:r w:rsidRPr="0079740B">
        <w:t>mientras</w:t>
      </w:r>
      <w:proofErr w:type="spellEnd"/>
      <w:r w:rsidRPr="0079740B">
        <w:t xml:space="preserve"> </w:t>
      </w:r>
      <w:proofErr w:type="spellStart"/>
      <w:r w:rsidRPr="0079740B">
        <w:t>practica</w:t>
      </w:r>
      <w:proofErr w:type="spellEnd"/>
      <w:r w:rsidRPr="0079740B">
        <w:t xml:space="preserve"> sus puntos de vistas morales al </w:t>
      </w:r>
      <w:proofErr w:type="spellStart"/>
      <w:r w:rsidRPr="0079740B">
        <w:t>interactuar</w:t>
      </w:r>
      <w:proofErr w:type="spellEnd"/>
      <w:r w:rsidRPr="0079740B">
        <w:t xml:space="preserve"> con </w:t>
      </w:r>
      <w:proofErr w:type="spellStart"/>
      <w:r w:rsidRPr="0079740B">
        <w:t>otros</w:t>
      </w:r>
      <w:proofErr w:type="spellEnd"/>
      <w:r w:rsidRPr="0079740B">
        <w:t>." ("One of these abstractions is the differentiation between good and evil, which during the second plane develops a spiritual balance, while practicing their moral points of view when interacting with others.") Grace and courtesy for this age provides concrete guidance for putting moral principles into practice through specific social behaviors.</w:t>
      </w:r>
    </w:p>
    <w:p w14:paraId="580F55C5" w14:textId="77777777" w:rsidR="00E221AF" w:rsidRPr="0079740B" w:rsidRDefault="00E221AF" w:rsidP="00E221AF">
      <w:pPr>
        <w:ind w:left="360"/>
      </w:pPr>
      <w:r w:rsidRPr="0079740B">
        <w:t xml:space="preserve">For elementary children, grace and courtesy lessons often arise more organically from actual social situations and community needs, rather than being presented as formal lessons. The guide might address a recurring social challenge by gathering a small group to problem-solve and practice more effective </w:t>
      </w:r>
      <w:proofErr w:type="gramStart"/>
      <w:r w:rsidRPr="0079740B">
        <w:t>approaches, or</w:t>
      </w:r>
      <w:proofErr w:type="gramEnd"/>
      <w:r w:rsidRPr="0079740B">
        <w:t xml:space="preserve"> might highlight positive examples of courteous behavior observed in the community. These </w:t>
      </w:r>
      <w:r w:rsidRPr="0079740B">
        <w:lastRenderedPageBreak/>
        <w:t>approaches honor the elementary child's growing capacity for moral reasoning and their strong interest in social organization and justice.</w:t>
      </w:r>
    </w:p>
    <w:p w14:paraId="5F5A5828" w14:textId="77777777" w:rsidR="00E221AF" w:rsidRPr="0079740B" w:rsidRDefault="00E221AF" w:rsidP="00E221AF">
      <w:pPr>
        <w:ind w:left="360"/>
      </w:pPr>
      <w:r w:rsidRPr="0079740B">
        <w:t xml:space="preserve">In Adolescent environments (ages 12-18), grace and courtesy </w:t>
      </w:r>
      <w:proofErr w:type="gramStart"/>
      <w:r w:rsidRPr="0079740B">
        <w:t>takes</w:t>
      </w:r>
      <w:proofErr w:type="gramEnd"/>
      <w:r w:rsidRPr="0079740B">
        <w:t xml:space="preserve"> on even more sophisticated dimensions, addressing the complex social challenges of this age. The source material emphasizes the importance of community values and expectations: "Trust is the foundation of the community, individuals conduct themselves with honor, graciousness, and humility, Appreciation of each </w:t>
      </w:r>
      <w:proofErr w:type="spellStart"/>
      <w:proofErr w:type="gramStart"/>
      <w:r w:rsidRPr="0079740B">
        <w:t>persons</w:t>
      </w:r>
      <w:proofErr w:type="spellEnd"/>
      <w:proofErr w:type="gramEnd"/>
      <w:r w:rsidRPr="0079740B">
        <w:t xml:space="preserve"> unique contributions to the community. Inclusion of all community members in activities and events. Respect of culture, religions, identity, rights, dignity and differences."</w:t>
      </w:r>
    </w:p>
    <w:p w14:paraId="27F4DE75" w14:textId="77777777" w:rsidR="00E221AF" w:rsidRPr="0079740B" w:rsidRDefault="00E221AF" w:rsidP="00E221AF">
      <w:pPr>
        <w:ind w:left="360"/>
      </w:pPr>
      <w:r w:rsidRPr="0079740B">
        <w:t>For adolescents, grace and courtesy might include:</w:t>
      </w:r>
    </w:p>
    <w:p w14:paraId="780705DE" w14:textId="77777777" w:rsidR="00E221AF" w:rsidRPr="0079740B" w:rsidRDefault="00E221AF" w:rsidP="00E221AF">
      <w:pPr>
        <w:numPr>
          <w:ilvl w:val="0"/>
          <w:numId w:val="562"/>
        </w:numPr>
      </w:pPr>
      <w:r w:rsidRPr="0079740B">
        <w:rPr>
          <w:b/>
          <w:bCs/>
        </w:rPr>
        <w:t>Professional communication and presentation</w:t>
      </w:r>
      <w:r w:rsidRPr="0079740B">
        <w:t>: Skills needed for interactions beyond the school community, such as interviewing, public speaking, formal correspondence, and workplace etiquette.</w:t>
      </w:r>
    </w:p>
    <w:p w14:paraId="40790DE9" w14:textId="77777777" w:rsidR="00E221AF" w:rsidRPr="0079740B" w:rsidRDefault="00E221AF" w:rsidP="00E221AF">
      <w:pPr>
        <w:numPr>
          <w:ilvl w:val="0"/>
          <w:numId w:val="562"/>
        </w:numPr>
      </w:pPr>
      <w:r w:rsidRPr="0079740B">
        <w:rPr>
          <w:b/>
          <w:bCs/>
        </w:rPr>
        <w:t>Cultural competence and respect for diversity</w:t>
      </w:r>
      <w:r w:rsidRPr="0079740B">
        <w:t>: Specific guidance in navigating cross-cultural interactions, showing respect for different religious practices, and using inclusive language and practices.</w:t>
      </w:r>
    </w:p>
    <w:p w14:paraId="7F176BA6" w14:textId="77777777" w:rsidR="00E221AF" w:rsidRPr="0079740B" w:rsidRDefault="00E221AF" w:rsidP="00E221AF">
      <w:pPr>
        <w:numPr>
          <w:ilvl w:val="0"/>
          <w:numId w:val="562"/>
        </w:numPr>
      </w:pPr>
      <w:r w:rsidRPr="0079740B">
        <w:rPr>
          <w:b/>
          <w:bCs/>
        </w:rPr>
        <w:t>Community governance and conflict resolution</w:t>
      </w:r>
      <w:r w:rsidRPr="0079740B">
        <w:t>: More advanced approaches to managing community life, including facilitation of group decisions, mediation of conflicts, and accountability processes for community standards.</w:t>
      </w:r>
    </w:p>
    <w:p w14:paraId="4089AE80" w14:textId="77777777" w:rsidR="00E221AF" w:rsidRPr="0079740B" w:rsidRDefault="00E221AF" w:rsidP="00E221AF">
      <w:pPr>
        <w:numPr>
          <w:ilvl w:val="0"/>
          <w:numId w:val="562"/>
        </w:numPr>
      </w:pPr>
      <w:r w:rsidRPr="0079740B">
        <w:rPr>
          <w:b/>
          <w:bCs/>
        </w:rPr>
        <w:t>Social responsibility beyond the immediate community</w:t>
      </w:r>
      <w:r w:rsidRPr="0079740B">
        <w:t>: Practical guidance for engagement with broader social issues, including respectful activism, informed civic participation, and ethical consumer choices.</w:t>
      </w:r>
    </w:p>
    <w:p w14:paraId="7CF82D41" w14:textId="77777777" w:rsidR="00E221AF" w:rsidRPr="0079740B" w:rsidRDefault="00E221AF" w:rsidP="00E221AF">
      <w:pPr>
        <w:ind w:left="360"/>
      </w:pPr>
      <w:r w:rsidRPr="0079740B">
        <w:t xml:space="preserve">The source material describes how these skills are developed through a process </w:t>
      </w:r>
      <w:proofErr w:type="gramStart"/>
      <w:r w:rsidRPr="0079740B">
        <w:t>similar to</w:t>
      </w:r>
      <w:proofErr w:type="gramEnd"/>
      <w:r w:rsidRPr="0079740B">
        <w:t xml:space="preserve"> the three-period lesson but extended over longer timeframes:</w:t>
      </w:r>
    </w:p>
    <w:p w14:paraId="57ECFEC3" w14:textId="77777777" w:rsidR="00E221AF" w:rsidRPr="0079740B" w:rsidRDefault="00E221AF" w:rsidP="00E221AF">
      <w:pPr>
        <w:ind w:left="360"/>
      </w:pPr>
      <w:r w:rsidRPr="0079740B">
        <w:t xml:space="preserve">"The </w:t>
      </w:r>
      <w:proofErr w:type="gramStart"/>
      <w:r w:rsidRPr="0079740B">
        <w:t>three period</w:t>
      </w:r>
      <w:proofErr w:type="gramEnd"/>
      <w:r w:rsidRPr="0079740B">
        <w:t xml:space="preserve"> lesson can be applied to practical life in a week. The first day would be the 1st period lesson, where the adult models and assists, giving the key concepts, vocabulary, etc. For the Second day, the 2nd Period starts, the adult steps back, though there are still key lessons given, they are in an individual manner. From Thursday onwards the 3rd Period </w:t>
      </w:r>
      <w:proofErr w:type="gramStart"/>
      <w:r w:rsidRPr="0079740B">
        <w:t>start</w:t>
      </w:r>
      <w:proofErr w:type="gramEnd"/>
      <w:r w:rsidRPr="0079740B">
        <w:t>, in which the adult steps completely back, and the adolescents naturally become independent. They organize the meals, give each other key lessons, and are given the opportunity to fail."</w:t>
      </w:r>
    </w:p>
    <w:p w14:paraId="39F66B43" w14:textId="77777777" w:rsidR="00E221AF" w:rsidRPr="0079740B" w:rsidRDefault="00E221AF" w:rsidP="00E221AF">
      <w:pPr>
        <w:ind w:left="360"/>
      </w:pPr>
      <w:r w:rsidRPr="0079740B">
        <w:t>This approach respects the adolescent's growing capacity for independence while still providing the structure and guidance needed for successful mastery of complex social skills.</w:t>
      </w:r>
    </w:p>
    <w:p w14:paraId="3D7DBCCF" w14:textId="77777777" w:rsidR="00E221AF" w:rsidRPr="0079740B" w:rsidRDefault="00E221AF" w:rsidP="00E221AF">
      <w:pPr>
        <w:ind w:left="360"/>
      </w:pPr>
      <w:r w:rsidRPr="0079740B">
        <w:lastRenderedPageBreak/>
        <w:t>Across all age levels, the practical application of grace and courtesy should reflect several key principles:</w:t>
      </w:r>
    </w:p>
    <w:p w14:paraId="1BC13861" w14:textId="77777777" w:rsidR="00E221AF" w:rsidRPr="0079740B" w:rsidRDefault="00E221AF" w:rsidP="00E221AF">
      <w:pPr>
        <w:numPr>
          <w:ilvl w:val="0"/>
          <w:numId w:val="563"/>
        </w:numPr>
      </w:pPr>
      <w:r w:rsidRPr="0079740B">
        <w:rPr>
          <w:b/>
          <w:bCs/>
        </w:rPr>
        <w:t>Cultural relevance and adaptation</w:t>
      </w:r>
      <w:r w:rsidRPr="0079740B">
        <w:t>: The specific behaviors taught should reflect the cultural context in which the children live, while also introducing them to the diversity of courteous behaviors across cultures. The source material acknowledges this: "The expressions of grace and courtesy vary according to time and place, across geographical or ethnic lines, but the practice of these activities is always the expression of the voluntary choice of a behavior that respects the needs and feelings of other members of the community."</w:t>
      </w:r>
    </w:p>
    <w:p w14:paraId="5E9C9948" w14:textId="77777777" w:rsidR="00E221AF" w:rsidRPr="0079740B" w:rsidRDefault="00E221AF" w:rsidP="00E221AF">
      <w:pPr>
        <w:numPr>
          <w:ilvl w:val="0"/>
          <w:numId w:val="563"/>
        </w:numPr>
      </w:pPr>
      <w:r w:rsidRPr="0079740B">
        <w:rPr>
          <w:b/>
          <w:bCs/>
        </w:rPr>
        <w:t>Balance between structure and authenticity</w:t>
      </w:r>
      <w:r w:rsidRPr="0079740B">
        <w:t>: While grace and courtesy provides structured guidance in social behavior, it should ultimately support the development of authentic, heartfelt courtesy rather than mere compliance with social rules. As the source material states: "Grace and courtesy must come from the heart."</w:t>
      </w:r>
    </w:p>
    <w:p w14:paraId="38B15A44" w14:textId="77777777" w:rsidR="00E221AF" w:rsidRPr="0079740B" w:rsidRDefault="00E221AF" w:rsidP="00E221AF">
      <w:pPr>
        <w:numPr>
          <w:ilvl w:val="0"/>
          <w:numId w:val="563"/>
        </w:numPr>
      </w:pPr>
      <w:r w:rsidRPr="0079740B">
        <w:rPr>
          <w:b/>
          <w:bCs/>
        </w:rPr>
        <w:t>Proactive rather than reactive approach</w:t>
      </w:r>
      <w:r w:rsidRPr="0079740B">
        <w:t>: The most effective grace and courtesy education occurs before social difficulties arise, rather than as a reaction to problems. The source material advises: "It is important to do these exercises at neutral moments, so that they are perceived as constructive and positive help, not as a punishment or a reprimand."</w:t>
      </w:r>
    </w:p>
    <w:p w14:paraId="06E0A6E4" w14:textId="77777777" w:rsidR="00E221AF" w:rsidRPr="0079740B" w:rsidRDefault="00E221AF" w:rsidP="00E221AF">
      <w:pPr>
        <w:numPr>
          <w:ilvl w:val="0"/>
          <w:numId w:val="563"/>
        </w:numPr>
      </w:pPr>
      <w:proofErr w:type="gramStart"/>
      <w:r w:rsidRPr="0079740B">
        <w:rPr>
          <w:b/>
          <w:bCs/>
        </w:rPr>
        <w:t>Consistency</w:t>
      </w:r>
      <w:proofErr w:type="gramEnd"/>
      <w:r w:rsidRPr="0079740B">
        <w:rPr>
          <w:b/>
          <w:bCs/>
        </w:rPr>
        <w:t xml:space="preserve"> between adult modeling and expectations</w:t>
      </w:r>
      <w:r w:rsidRPr="0079740B">
        <w:t>: Adults must consistently model the same courteous behaviors they wish to foster in children. The source material emphasizes: "We are the material for grace and courtesy. The adult in the environment gives an example of behavior and creates an atmosphere where this behavior is the norm."</w:t>
      </w:r>
    </w:p>
    <w:p w14:paraId="736F378A" w14:textId="77777777" w:rsidR="00E221AF" w:rsidRPr="0079740B" w:rsidRDefault="00E221AF" w:rsidP="00E221AF">
      <w:pPr>
        <w:ind w:left="360"/>
      </w:pPr>
      <w:r w:rsidRPr="0079740B">
        <w:t>When implemented with these principles in mind, grace and courtesy provides children and adolescents with concrete tools for successful social interaction at each stage of development, supporting both their immediate social needs and their long-term development as respectful, considerate members of society.</w:t>
      </w:r>
    </w:p>
    <w:p w14:paraId="0CB2AA9D" w14:textId="77777777" w:rsidR="00E221AF" w:rsidRPr="0079740B" w:rsidRDefault="00E221AF" w:rsidP="00DC403B">
      <w:pPr>
        <w:pStyle w:val="Heading3"/>
      </w:pPr>
      <w:r w:rsidRPr="0079740B">
        <w:t>Cultural Considerations in Grace and Courtesy</w:t>
      </w:r>
    </w:p>
    <w:p w14:paraId="3D47F7B7" w14:textId="77777777" w:rsidR="00E221AF" w:rsidRPr="0079740B" w:rsidRDefault="00E221AF" w:rsidP="00E221AF">
      <w:pPr>
        <w:ind w:left="360"/>
      </w:pPr>
      <w:r w:rsidRPr="0079740B">
        <w:t xml:space="preserve">Grace and courtesy in Montessori education must navigate the complex territory where universal human needs for respectful interaction meet the diverse cultural expressions of that respect. While the underlying principles of grace and courtesy remain consistent across cultural contexts, the specific behaviors, language, and expectations that constitute "courteous" behavior vary significantly across cultures, historical periods, </w:t>
      </w:r>
      <w:r w:rsidRPr="0079740B">
        <w:lastRenderedPageBreak/>
        <w:t>and community settings. Addressing these cultural dimensions thoughtfully is essential for implementing grace and courtesy in ways that are both authentic and effective.</w:t>
      </w:r>
    </w:p>
    <w:p w14:paraId="0CF7078B" w14:textId="77777777" w:rsidR="00E221AF" w:rsidRPr="0079740B" w:rsidRDefault="00E221AF" w:rsidP="00E221AF">
      <w:pPr>
        <w:ind w:left="360"/>
      </w:pPr>
      <w:r w:rsidRPr="0079740B">
        <w:t xml:space="preserve">The source material acknowledges this cultural dimension directly: "Grace and courtesy are not dependent on culture, but on willingness. The expressions of grace and courtesy vary according to time and place, across geographical or ethnic lines, but the practice of these activities is always the expression of the voluntary choice of a behavior that respects the needs and feelings of other members of the community." This statement highlights the important distinction between the universal human value of showing respect for others (which transcends cultural boundaries) and the </w:t>
      </w:r>
      <w:proofErr w:type="gramStart"/>
      <w:r w:rsidRPr="0079740B">
        <w:t>particular forms</w:t>
      </w:r>
      <w:proofErr w:type="gramEnd"/>
      <w:r w:rsidRPr="0079740B">
        <w:t xml:space="preserve"> this respect takes in different cultural contexts (which are highly variable).</w:t>
      </w:r>
    </w:p>
    <w:p w14:paraId="7BE90DB9" w14:textId="77777777" w:rsidR="00E221AF" w:rsidRPr="0079740B" w:rsidRDefault="00E221AF" w:rsidP="00E221AF">
      <w:pPr>
        <w:ind w:left="360"/>
      </w:pPr>
      <w:r w:rsidRPr="0079740B">
        <w:t>Several key cultural considerations influence the implementation of grace and courtesy in Montessori environments:</w:t>
      </w:r>
    </w:p>
    <w:p w14:paraId="36C0752F" w14:textId="77777777" w:rsidR="00E221AF" w:rsidRPr="0079740B" w:rsidRDefault="00E221AF" w:rsidP="00E221AF">
      <w:pPr>
        <w:numPr>
          <w:ilvl w:val="0"/>
          <w:numId w:val="564"/>
        </w:numPr>
      </w:pPr>
      <w:r w:rsidRPr="0079740B">
        <w:rPr>
          <w:b/>
          <w:bCs/>
        </w:rPr>
        <w:t>Variation in social conventions across cultures</w:t>
      </w:r>
      <w:r w:rsidRPr="0079740B">
        <w:t>: Basic social conventions such as greetings, expressions of gratitude, or table manners can differ dramatically across cultures. In some cultures, a bow might replace a handshake; direct eye contact might be considered respectful in one context but disrespectful in another; or different utensils or eating practices might be normative. Montessori educators must be aware of these variations and consider which conventions are most relevant to the specific community context in which they work.</w:t>
      </w:r>
    </w:p>
    <w:p w14:paraId="105C5309" w14:textId="77777777" w:rsidR="00E221AF" w:rsidRPr="0079740B" w:rsidRDefault="00E221AF" w:rsidP="00E221AF">
      <w:pPr>
        <w:numPr>
          <w:ilvl w:val="0"/>
          <w:numId w:val="564"/>
        </w:numPr>
      </w:pPr>
      <w:r w:rsidRPr="0079740B">
        <w:rPr>
          <w:b/>
          <w:bCs/>
        </w:rPr>
        <w:t>Different cultural values regarding social behavior</w:t>
      </w:r>
      <w:r w:rsidRPr="0079740B">
        <w:t>: Cultures place different emphasis on values such as individual assertiveness versus group harmony, direct versus indirect communication, or formal versus informal social interactions. These underlying value differences shape expectations about "courteous" behavior in profound ways. For example, in some cultures, directly expressing disagreement might be considered honest and respectful, while in others, it might be seen as disruptive to group harmony and therefore discourteous.</w:t>
      </w:r>
    </w:p>
    <w:p w14:paraId="40EA3445" w14:textId="77777777" w:rsidR="00E221AF" w:rsidRPr="0079740B" w:rsidRDefault="00E221AF" w:rsidP="00E221AF">
      <w:pPr>
        <w:numPr>
          <w:ilvl w:val="0"/>
          <w:numId w:val="564"/>
        </w:numPr>
      </w:pPr>
      <w:r w:rsidRPr="0079740B">
        <w:rPr>
          <w:b/>
          <w:bCs/>
        </w:rPr>
        <w:t>Diverse family practices and expectations</w:t>
      </w:r>
      <w:r w:rsidRPr="0079740B">
        <w:t xml:space="preserve">: Children come to school having already absorbed the social expectations and practices of their family of origin, which may reflect cultural patterns different from those of the school environment. These differences can create confusion or conflict for children if not thoughtfully addressed. The source material notes this primary influence: "La </w:t>
      </w:r>
      <w:proofErr w:type="spellStart"/>
      <w:r w:rsidRPr="0079740B">
        <w:t>famille</w:t>
      </w:r>
      <w:proofErr w:type="spellEnd"/>
      <w:r w:rsidRPr="0079740B">
        <w:t xml:space="preserve"> </w:t>
      </w:r>
      <w:proofErr w:type="spellStart"/>
      <w:r w:rsidRPr="0079740B">
        <w:t>est</w:t>
      </w:r>
      <w:proofErr w:type="spellEnd"/>
      <w:r w:rsidRPr="0079740B">
        <w:t xml:space="preserve"> le premier </w:t>
      </w:r>
      <w:proofErr w:type="spellStart"/>
      <w:r w:rsidRPr="0079740B">
        <w:t>environnement</w:t>
      </w:r>
      <w:proofErr w:type="spellEnd"/>
      <w:r w:rsidRPr="0079740B">
        <w:t xml:space="preserve"> pour </w:t>
      </w:r>
      <w:proofErr w:type="spellStart"/>
      <w:r w:rsidRPr="0079740B">
        <w:t>l'enfant</w:t>
      </w:r>
      <w:proofErr w:type="spellEnd"/>
      <w:r w:rsidRPr="0079740B">
        <w:t xml:space="preserve">; </w:t>
      </w:r>
      <w:proofErr w:type="spellStart"/>
      <w:r w:rsidRPr="0079740B">
        <w:t>puis</w:t>
      </w:r>
      <w:proofErr w:type="spellEnd"/>
      <w:r w:rsidRPr="0079740B">
        <w:t xml:space="preserve"> il </w:t>
      </w:r>
      <w:proofErr w:type="spellStart"/>
      <w:r w:rsidRPr="0079740B">
        <w:t>va</w:t>
      </w:r>
      <w:proofErr w:type="spellEnd"/>
      <w:r w:rsidRPr="0079740B">
        <w:t xml:space="preserve"> </w:t>
      </w:r>
      <w:proofErr w:type="spellStart"/>
      <w:r w:rsidRPr="0079740B">
        <w:t>en</w:t>
      </w:r>
      <w:proofErr w:type="spellEnd"/>
      <w:r w:rsidRPr="0079740B">
        <w:t xml:space="preserve"> Casa. </w:t>
      </w:r>
      <w:proofErr w:type="spellStart"/>
      <w:r w:rsidRPr="0079740B">
        <w:t>Ici</w:t>
      </w:r>
      <w:proofErr w:type="spellEnd"/>
      <w:r w:rsidRPr="0079740B">
        <w:t xml:space="preserve"> </w:t>
      </w:r>
      <w:proofErr w:type="spellStart"/>
      <w:r w:rsidRPr="0079740B">
        <w:t>aussi</w:t>
      </w:r>
      <w:proofErr w:type="spellEnd"/>
      <w:r w:rsidRPr="0079740B">
        <w:t xml:space="preserve">, </w:t>
      </w:r>
      <w:proofErr w:type="spellStart"/>
      <w:r w:rsidRPr="0079740B">
        <w:t>l'enfant</w:t>
      </w:r>
      <w:proofErr w:type="spellEnd"/>
      <w:r w:rsidRPr="0079740B">
        <w:t xml:space="preserve"> </w:t>
      </w:r>
      <w:proofErr w:type="spellStart"/>
      <w:r w:rsidRPr="0079740B">
        <w:t>absorbe</w:t>
      </w:r>
      <w:proofErr w:type="spellEnd"/>
      <w:r w:rsidRPr="0079740B">
        <w:t xml:space="preserve"> les </w:t>
      </w:r>
      <w:proofErr w:type="spellStart"/>
      <w:r w:rsidRPr="0079740B">
        <w:t>comportements</w:t>
      </w:r>
      <w:proofErr w:type="spellEnd"/>
      <w:r w:rsidRPr="0079740B">
        <w:t xml:space="preserve"> et les </w:t>
      </w:r>
      <w:proofErr w:type="spellStart"/>
      <w:r w:rsidRPr="0079740B">
        <w:t>valeurs</w:t>
      </w:r>
      <w:proofErr w:type="spellEnd"/>
      <w:r w:rsidRPr="0079740B">
        <w:t xml:space="preserve"> qui </w:t>
      </w:r>
      <w:proofErr w:type="spellStart"/>
      <w:r w:rsidRPr="0079740B">
        <w:t>sont</w:t>
      </w:r>
      <w:proofErr w:type="spellEnd"/>
      <w:r w:rsidRPr="0079740B">
        <w:t xml:space="preserve"> </w:t>
      </w:r>
      <w:proofErr w:type="spellStart"/>
      <w:r w:rsidRPr="0079740B">
        <w:t>pratiquées</w:t>
      </w:r>
      <w:proofErr w:type="spellEnd"/>
      <w:r w:rsidRPr="0079740B">
        <w:t xml:space="preserve"> dans </w:t>
      </w:r>
      <w:proofErr w:type="spellStart"/>
      <w:r w:rsidRPr="0079740B">
        <w:t>l'environnement</w:t>
      </w:r>
      <w:proofErr w:type="spellEnd"/>
      <w:r w:rsidRPr="0079740B">
        <w:t xml:space="preserve"> et </w:t>
      </w:r>
      <w:proofErr w:type="spellStart"/>
      <w:r w:rsidRPr="0079740B">
        <w:t>en</w:t>
      </w:r>
      <w:proofErr w:type="spellEnd"/>
      <w:r w:rsidRPr="0079740B">
        <w:t xml:space="preserve"> fait </w:t>
      </w:r>
      <w:proofErr w:type="spellStart"/>
      <w:r w:rsidRPr="0079740B">
        <w:t>une</w:t>
      </w:r>
      <w:proofErr w:type="spellEnd"/>
      <w:r w:rsidRPr="0079740B">
        <w:t xml:space="preserve"> part de </w:t>
      </w:r>
      <w:proofErr w:type="spellStart"/>
      <w:r w:rsidRPr="0079740B">
        <w:t>lui-même</w:t>
      </w:r>
      <w:proofErr w:type="spellEnd"/>
      <w:r w:rsidRPr="0079740B">
        <w:t xml:space="preserve">." ("The family is the first environment for the child; then he </w:t>
      </w:r>
      <w:r w:rsidRPr="0079740B">
        <w:lastRenderedPageBreak/>
        <w:t>goes to Casa. Here too, the child absorbs the behaviors and values that are practiced in the environment and makes them a part of himself.")</w:t>
      </w:r>
    </w:p>
    <w:p w14:paraId="73E41727" w14:textId="77777777" w:rsidR="00E221AF" w:rsidRPr="0079740B" w:rsidRDefault="00E221AF" w:rsidP="00E221AF">
      <w:pPr>
        <w:numPr>
          <w:ilvl w:val="0"/>
          <w:numId w:val="564"/>
        </w:numPr>
      </w:pPr>
      <w:r w:rsidRPr="0079740B">
        <w:rPr>
          <w:b/>
          <w:bCs/>
        </w:rPr>
        <w:t>Evolving social conventions in contemporary contexts</w:t>
      </w:r>
      <w:r w:rsidRPr="0079740B">
        <w:t xml:space="preserve">: Social conventions continue to evolve in response to changing circumstances, including technological developments, shifting social values, and global influences. Contemporary Montessori environments must consider how traditional </w:t>
      </w:r>
      <w:proofErr w:type="gramStart"/>
      <w:r w:rsidRPr="0079740B">
        <w:t>grace</w:t>
      </w:r>
      <w:proofErr w:type="gramEnd"/>
      <w:r w:rsidRPr="0079740B">
        <w:t xml:space="preserve"> and courtesy practices might need to be supplemented or modified to address new social contexts such as digital communication or increasingly multicultural communities.</w:t>
      </w:r>
    </w:p>
    <w:p w14:paraId="10591614" w14:textId="77777777" w:rsidR="00E221AF" w:rsidRPr="0079740B" w:rsidRDefault="00E221AF" w:rsidP="00E221AF">
      <w:pPr>
        <w:numPr>
          <w:ilvl w:val="0"/>
          <w:numId w:val="564"/>
        </w:numPr>
      </w:pPr>
      <w:r w:rsidRPr="0079740B">
        <w:rPr>
          <w:b/>
          <w:bCs/>
        </w:rPr>
        <w:t>Power dynamics in cross-cultural settings</w:t>
      </w:r>
      <w:r w:rsidRPr="0079740B">
        <w:t xml:space="preserve">: When Montessori education operates across cultural </w:t>
      </w:r>
      <w:proofErr w:type="gramStart"/>
      <w:r w:rsidRPr="0079740B">
        <w:t>boundaries—</w:t>
      </w:r>
      <w:proofErr w:type="gramEnd"/>
      <w:r w:rsidRPr="0079740B">
        <w:t>for example, when a Montessori school rooted in Western educational traditions serves children from non-Western cultural backgrounds—questions of cultural dominance and respect for diversity become particularly important. Implementing grace and courtesy in these contexts requires careful consideration of which cultural norms are being prioritized and why.</w:t>
      </w:r>
    </w:p>
    <w:p w14:paraId="44B0A7C0" w14:textId="77777777" w:rsidR="00E221AF" w:rsidRPr="0079740B" w:rsidRDefault="00E221AF" w:rsidP="00E221AF">
      <w:pPr>
        <w:ind w:left="360"/>
      </w:pPr>
      <w:r w:rsidRPr="0079740B">
        <w:t>The source material offers some guidance for navigating these cultural considerations. First, it emphasizes the importance of actual practice rather than abstract values: "</w:t>
      </w:r>
      <w:proofErr w:type="spellStart"/>
      <w:r w:rsidRPr="0079740B">
        <w:t>L'enfant</w:t>
      </w:r>
      <w:proofErr w:type="spellEnd"/>
      <w:r w:rsidRPr="0079740B">
        <w:t xml:space="preserve"> </w:t>
      </w:r>
      <w:proofErr w:type="spellStart"/>
      <w:r w:rsidRPr="0079740B">
        <w:t>absorbe</w:t>
      </w:r>
      <w:proofErr w:type="spellEnd"/>
      <w:r w:rsidRPr="0079740B">
        <w:t xml:space="preserve"> </w:t>
      </w:r>
      <w:proofErr w:type="spellStart"/>
      <w:r w:rsidRPr="0079740B">
        <w:t>seulement</w:t>
      </w:r>
      <w:proofErr w:type="spellEnd"/>
      <w:r w:rsidRPr="0079740B">
        <w:t xml:space="preserve"> </w:t>
      </w:r>
      <w:proofErr w:type="spellStart"/>
      <w:r w:rsidRPr="0079740B">
        <w:t>ce</w:t>
      </w:r>
      <w:proofErr w:type="spellEnd"/>
      <w:r w:rsidRPr="0079740B">
        <w:t xml:space="preserve"> </w:t>
      </w:r>
      <w:proofErr w:type="spellStart"/>
      <w:r w:rsidRPr="0079740B">
        <w:t>qu'il</w:t>
      </w:r>
      <w:proofErr w:type="spellEnd"/>
      <w:r w:rsidRPr="0079740B">
        <w:t xml:space="preserve"> </w:t>
      </w:r>
      <w:proofErr w:type="spellStart"/>
      <w:r w:rsidRPr="0079740B">
        <w:t>voit</w:t>
      </w:r>
      <w:proofErr w:type="spellEnd"/>
      <w:r w:rsidRPr="0079740B">
        <w:t xml:space="preserve"> </w:t>
      </w:r>
      <w:proofErr w:type="spellStart"/>
      <w:r w:rsidRPr="0079740B">
        <w:t>pratiquer</w:t>
      </w:r>
      <w:proofErr w:type="spellEnd"/>
      <w:r w:rsidRPr="0079740B">
        <w:t xml:space="preserve"> </w:t>
      </w:r>
      <w:proofErr w:type="spellStart"/>
      <w:r w:rsidRPr="0079740B">
        <w:t>autour</w:t>
      </w:r>
      <w:proofErr w:type="spellEnd"/>
      <w:r w:rsidRPr="0079740B">
        <w:t xml:space="preserve"> de </w:t>
      </w:r>
      <w:proofErr w:type="spellStart"/>
      <w:r w:rsidRPr="0079740B">
        <w:t>lui</w:t>
      </w:r>
      <w:proofErr w:type="spellEnd"/>
      <w:r w:rsidRPr="0079740B">
        <w:t xml:space="preserve">, </w:t>
      </w:r>
      <w:proofErr w:type="spellStart"/>
      <w:r w:rsidRPr="0079740B">
        <w:t>ce</w:t>
      </w:r>
      <w:proofErr w:type="spellEnd"/>
      <w:r w:rsidRPr="0079740B">
        <w:t xml:space="preserve"> qui </w:t>
      </w:r>
      <w:proofErr w:type="spellStart"/>
      <w:r w:rsidRPr="0079740B">
        <w:t>est</w:t>
      </w:r>
      <w:proofErr w:type="spellEnd"/>
      <w:r w:rsidRPr="0079740B">
        <w:t xml:space="preserve"> </w:t>
      </w:r>
      <w:proofErr w:type="spellStart"/>
      <w:r w:rsidRPr="0079740B">
        <w:t>réel</w:t>
      </w:r>
      <w:proofErr w:type="spellEnd"/>
      <w:r w:rsidRPr="0079740B">
        <w:t>." ("The child absorbs only what he sees practiced around him, what is real.") This suggests that Montessori environments should demonstrate authentic respect for cultural diversity through concrete practices rather than merely talking about cultural differences.</w:t>
      </w:r>
    </w:p>
    <w:p w14:paraId="48204A37" w14:textId="77777777" w:rsidR="00E221AF" w:rsidRPr="0079740B" w:rsidRDefault="00E221AF" w:rsidP="00E221AF">
      <w:pPr>
        <w:ind w:left="360"/>
      </w:pPr>
      <w:r w:rsidRPr="0079740B">
        <w:t xml:space="preserve">The source material also highlights the value of diversity in educational settings, particularly for adolescents: "The diversity in </w:t>
      </w:r>
      <w:proofErr w:type="gramStart"/>
      <w:r w:rsidRPr="0079740B">
        <w:t>the boarding</w:t>
      </w:r>
      <w:proofErr w:type="gramEnd"/>
      <w:r w:rsidRPr="0079740B">
        <w:t xml:space="preserve"> school is one of the most valuable characteristics, so as to learn different points of view, cultures and respect them. This change of living from family, to living with different cultures, facilitates the entry to the multicultural society that is waiting for them." This indicates that exposure to diverse cultural practices of grace and courtesy can be </w:t>
      </w:r>
      <w:proofErr w:type="gramStart"/>
      <w:r w:rsidRPr="0079740B">
        <w:t>educational in itself, preparing</w:t>
      </w:r>
      <w:proofErr w:type="gramEnd"/>
      <w:r w:rsidRPr="0079740B">
        <w:t xml:space="preserve"> children for life in increasingly multicultural societies.</w:t>
      </w:r>
    </w:p>
    <w:p w14:paraId="19CBF52D" w14:textId="77777777" w:rsidR="00E221AF" w:rsidRPr="0079740B" w:rsidRDefault="00E221AF" w:rsidP="00E221AF">
      <w:pPr>
        <w:ind w:left="360"/>
      </w:pPr>
      <w:r w:rsidRPr="0079740B">
        <w:t>Several approaches can help Montessori educators address cultural considerations in grace and courtesy practice:</w:t>
      </w:r>
    </w:p>
    <w:p w14:paraId="408986FB" w14:textId="77777777" w:rsidR="00E221AF" w:rsidRPr="0079740B" w:rsidRDefault="00E221AF" w:rsidP="00E221AF">
      <w:pPr>
        <w:numPr>
          <w:ilvl w:val="0"/>
          <w:numId w:val="565"/>
        </w:numPr>
      </w:pPr>
      <w:r w:rsidRPr="0079740B">
        <w:rPr>
          <w:b/>
          <w:bCs/>
        </w:rPr>
        <w:t>Cultural awareness and education for staff</w:t>
      </w:r>
      <w:r w:rsidRPr="0079740B">
        <w:t>: Educators need opportunities to develop awareness of their own cultural assumptions and to learn about the diverse cultural backgrounds represented in their school community. This awareness helps prevent unconscious imposition of culturally specific expectations under the guise of universal social norms.</w:t>
      </w:r>
    </w:p>
    <w:p w14:paraId="770C1788" w14:textId="77777777" w:rsidR="00E221AF" w:rsidRPr="0079740B" w:rsidRDefault="00E221AF" w:rsidP="00E221AF">
      <w:pPr>
        <w:numPr>
          <w:ilvl w:val="0"/>
          <w:numId w:val="565"/>
        </w:numPr>
      </w:pPr>
      <w:r w:rsidRPr="0079740B">
        <w:rPr>
          <w:b/>
          <w:bCs/>
        </w:rPr>
        <w:lastRenderedPageBreak/>
        <w:t>Community input and dialogue</w:t>
      </w:r>
      <w:r w:rsidRPr="0079740B">
        <w:t>: Engaging families and community members in dialogue about social expectations and courteous behavior creates opportunities to develop grace and courtesy practices that respect diverse cultural perspectives. This dialogue might occur through parent education events, surveys about family practices, or inclusion of community members in curriculum development.</w:t>
      </w:r>
    </w:p>
    <w:p w14:paraId="25EFC022" w14:textId="77777777" w:rsidR="00E221AF" w:rsidRPr="0079740B" w:rsidRDefault="00E221AF" w:rsidP="00E221AF">
      <w:pPr>
        <w:numPr>
          <w:ilvl w:val="0"/>
          <w:numId w:val="565"/>
        </w:numPr>
      </w:pPr>
      <w:r w:rsidRPr="0079740B">
        <w:rPr>
          <w:b/>
          <w:bCs/>
        </w:rPr>
        <w:t>Explicit discussion of cultural variations</w:t>
      </w:r>
      <w:r w:rsidRPr="0079740B">
        <w:t>: For elementary and adolescent students, explicit discussion of how courteous behavior varies across cultures can develop both cultural awareness and critical thinking about social conventions. Rather than presenting any single approach as universally correct, these discussions can explore the underlying purposes of different customs and the values they reflect.</w:t>
      </w:r>
    </w:p>
    <w:p w14:paraId="79AA9869" w14:textId="77777777" w:rsidR="00E221AF" w:rsidRPr="0079740B" w:rsidRDefault="00E221AF" w:rsidP="00E221AF">
      <w:pPr>
        <w:numPr>
          <w:ilvl w:val="0"/>
          <w:numId w:val="565"/>
        </w:numPr>
      </w:pPr>
      <w:r w:rsidRPr="0079740B">
        <w:rPr>
          <w:b/>
          <w:bCs/>
        </w:rPr>
        <w:t>Flexibility within core principles</w:t>
      </w:r>
      <w:r w:rsidRPr="0079740B">
        <w:t>: Montessori environments can maintain commitment to core principles—such as respect for others, care for the environment, and considerate communication—while remaining flexible about the specific forms these principles take. For example, the principle of respectful greeting might be honored through diverse greeting customs from different cultures rather than insisting on a single "correct" greeting form.</w:t>
      </w:r>
    </w:p>
    <w:p w14:paraId="20A5FFF7" w14:textId="77777777" w:rsidR="00E221AF" w:rsidRPr="0079740B" w:rsidRDefault="00E221AF" w:rsidP="00E221AF">
      <w:pPr>
        <w:numPr>
          <w:ilvl w:val="0"/>
          <w:numId w:val="565"/>
        </w:numPr>
      </w:pPr>
      <w:r w:rsidRPr="0079740B">
        <w:rPr>
          <w:b/>
          <w:bCs/>
        </w:rPr>
        <w:t>Balance between school culture and cultural diversity</w:t>
      </w:r>
      <w:r w:rsidRPr="0079740B">
        <w:t xml:space="preserve">: Every school community develops its own culture, including specific practices of grace and courtesy that facilitate harmonious functioning in that </w:t>
      </w:r>
      <w:proofErr w:type="gramStart"/>
      <w:r w:rsidRPr="0079740B">
        <w:t>particular setting</w:t>
      </w:r>
      <w:proofErr w:type="gramEnd"/>
      <w:r w:rsidRPr="0079740B">
        <w:t>. These practices need not erase cultural diversity but should be explained in terms of their practical purpose in the shared school environment, alongside acknowledgment and respect for different practices in other contexts.</w:t>
      </w:r>
    </w:p>
    <w:p w14:paraId="1B59581C" w14:textId="77777777" w:rsidR="00E221AF" w:rsidRPr="0079740B" w:rsidRDefault="00E221AF" w:rsidP="00E221AF">
      <w:pPr>
        <w:ind w:left="360"/>
      </w:pPr>
      <w:r w:rsidRPr="0079740B">
        <w:t>The source material emphasizes the importance of respect for diversity in community settings: "Respect of culture, religions, identity, rights, dignity and differences." This respect extends to grace and courtesy practices, recognizing that cultural background significantly shapes what feels respectful, comfortable, and natural in social interactions.</w:t>
      </w:r>
    </w:p>
    <w:p w14:paraId="4D95F88C" w14:textId="77777777" w:rsidR="00E221AF" w:rsidRPr="0079740B" w:rsidRDefault="00E221AF" w:rsidP="00E221AF">
      <w:pPr>
        <w:ind w:left="360"/>
      </w:pPr>
      <w:r w:rsidRPr="0079740B">
        <w:t>In boarding school settings, where cultural differences may be particularly significant, the source material notes that diversity becomes a valuable learning opportunity: "The diversity in the boarding school is one of the most valuable characteristics, so as to learn different points of view, cultures and respect them." This perspective reframes cultural differences not as problems to be resolved but as resources for learning and growth.</w:t>
      </w:r>
    </w:p>
    <w:p w14:paraId="0D6CEC8D" w14:textId="77777777" w:rsidR="00E221AF" w:rsidRPr="0079740B" w:rsidRDefault="00E221AF" w:rsidP="00E221AF">
      <w:pPr>
        <w:ind w:left="360"/>
      </w:pPr>
      <w:r w:rsidRPr="0079740B">
        <w:lastRenderedPageBreak/>
        <w:t>For adolescents in particular, cross-cultural understanding becomes an essential aspect of preparation for adult life: "This change of living from family, to living with different cultures, facilitates the entry to the multicultural society that is waiting for them." Grace and courtesy practices that incorporate cultural diversity thus serve not only immediate community needs but also the longer-term goal of preparing young people for life in increasingly global and multicultural contexts.</w:t>
      </w:r>
    </w:p>
    <w:p w14:paraId="26BBA0F6" w14:textId="77777777" w:rsidR="00E221AF" w:rsidRPr="0079740B" w:rsidRDefault="00E221AF" w:rsidP="00E221AF">
      <w:pPr>
        <w:ind w:left="360"/>
      </w:pPr>
      <w:r w:rsidRPr="0079740B">
        <w:t>Ultimately, grace and courtesy in culturally diverse Montessori environments requires balancing several considerations: respect for the home cultures of all children, practical needs for shared social expectations in the school community, preparation for participation in the broader society, and development of cross-cultural understanding and competence. When implemented thoughtfully, grace and courtesy can serve as a bridge between cultures rather than an imposition of any single cultural standard, helping children develop both secure cultural identity and openness to diverse ways of showing human respect and consideration.</w:t>
      </w:r>
    </w:p>
    <w:p w14:paraId="071AB8A4" w14:textId="77777777" w:rsidR="00E221AF" w:rsidRPr="0079740B" w:rsidRDefault="00E221AF" w:rsidP="00DC403B">
      <w:pPr>
        <w:pStyle w:val="Heading3"/>
      </w:pPr>
      <w:r w:rsidRPr="0079740B">
        <w:t>Contemporary Relevance of Grace and Courtesy</w:t>
      </w:r>
    </w:p>
    <w:p w14:paraId="272A12B1" w14:textId="77777777" w:rsidR="00E221AF" w:rsidRPr="0079740B" w:rsidRDefault="00E221AF" w:rsidP="00E221AF">
      <w:pPr>
        <w:ind w:left="360"/>
      </w:pPr>
      <w:r w:rsidRPr="0079740B">
        <w:t xml:space="preserve">In an era of rapid social change, digital communication, and evolving social norms, Montessori's approach to grace and courtesy maintains remarkable relevance while requiring thoughtful adaptation to contemporary contexts. The fundamental purpose of grace and courtesy—providing children with the tools they need for positive social interaction and community participation—remains as essential today as it was in Montessori's time, though the specific skills </w:t>
      </w:r>
      <w:proofErr w:type="gramStart"/>
      <w:r w:rsidRPr="0079740B">
        <w:t>needed</w:t>
      </w:r>
      <w:proofErr w:type="gramEnd"/>
      <w:r w:rsidRPr="0079740B">
        <w:t xml:space="preserve"> and challenges faced have evolved significantly.</w:t>
      </w:r>
    </w:p>
    <w:p w14:paraId="141BE319" w14:textId="77777777" w:rsidR="00E221AF" w:rsidRPr="0079740B" w:rsidRDefault="00E221AF" w:rsidP="00E221AF">
      <w:pPr>
        <w:ind w:left="360"/>
      </w:pPr>
      <w:r w:rsidRPr="0079740B">
        <w:t>Several aspects of contemporary society make grace and courtesy education particularly relevant today:</w:t>
      </w:r>
    </w:p>
    <w:p w14:paraId="0CE404E9" w14:textId="77777777" w:rsidR="00E221AF" w:rsidRPr="0079740B" w:rsidRDefault="00E221AF" w:rsidP="00E221AF">
      <w:pPr>
        <w:numPr>
          <w:ilvl w:val="0"/>
          <w:numId w:val="566"/>
        </w:numPr>
      </w:pPr>
      <w:r w:rsidRPr="0079740B">
        <w:rPr>
          <w:b/>
          <w:bCs/>
        </w:rPr>
        <w:t>Declining opportunities for natural social learning</w:t>
      </w:r>
      <w:r w:rsidRPr="0079740B">
        <w:t xml:space="preserve">: As unstructured play time and multi-generational community experiences have decreased for many </w:t>
      </w:r>
      <w:proofErr w:type="gramStart"/>
      <w:r w:rsidRPr="0079740B">
        <w:t>children,</w:t>
      </w:r>
      <w:proofErr w:type="gramEnd"/>
      <w:r w:rsidRPr="0079740B">
        <w:t xml:space="preserve"> fewer natural opportunities exist for children to absorb social skills through observation and practice. Deliberate grace and courtesy education </w:t>
      </w:r>
      <w:proofErr w:type="gramStart"/>
      <w:r w:rsidRPr="0079740B">
        <w:t>helps</w:t>
      </w:r>
      <w:proofErr w:type="gramEnd"/>
      <w:r w:rsidRPr="0079740B">
        <w:t xml:space="preserve"> fill this gap, providing explicit guidance that might previously have occurred more naturally in community contexts. The source material acknowledges this need for explicit teaching: "</w:t>
      </w:r>
      <w:proofErr w:type="spellStart"/>
      <w:r w:rsidRPr="0079740B">
        <w:t>Ces</w:t>
      </w:r>
      <w:proofErr w:type="spellEnd"/>
      <w:r w:rsidRPr="0079740B">
        <w:t xml:space="preserve"> </w:t>
      </w:r>
      <w:proofErr w:type="spellStart"/>
      <w:r w:rsidRPr="0079740B">
        <w:t>leçons</w:t>
      </w:r>
      <w:proofErr w:type="spellEnd"/>
      <w:r w:rsidRPr="0079740B">
        <w:t xml:space="preserve"> de </w:t>
      </w:r>
      <w:proofErr w:type="spellStart"/>
      <w:r w:rsidRPr="0079740B">
        <w:t>comportement</w:t>
      </w:r>
      <w:proofErr w:type="spellEnd"/>
      <w:r w:rsidRPr="0079740B">
        <w:t xml:space="preserve"> social </w:t>
      </w:r>
      <w:proofErr w:type="spellStart"/>
      <w:r w:rsidRPr="0079740B">
        <w:t>aident</w:t>
      </w:r>
      <w:proofErr w:type="spellEnd"/>
      <w:r w:rsidRPr="0079740B">
        <w:t xml:space="preserve"> les enfants à </w:t>
      </w:r>
      <w:proofErr w:type="spellStart"/>
      <w:r w:rsidRPr="0079740B">
        <w:t>accomplir</w:t>
      </w:r>
      <w:proofErr w:type="spellEnd"/>
      <w:r w:rsidRPr="0079740B">
        <w:t xml:space="preserve"> </w:t>
      </w:r>
      <w:proofErr w:type="spellStart"/>
      <w:r w:rsidRPr="0079740B">
        <w:t>cette</w:t>
      </w:r>
      <w:proofErr w:type="spellEnd"/>
      <w:r w:rsidRPr="0079740B">
        <w:t xml:space="preserve"> adaptation." ("These lessons of social behavior help children accomplish this adaptation.")</w:t>
      </w:r>
    </w:p>
    <w:p w14:paraId="229D156B" w14:textId="77777777" w:rsidR="00E221AF" w:rsidRPr="0079740B" w:rsidRDefault="00E221AF" w:rsidP="00E221AF">
      <w:pPr>
        <w:numPr>
          <w:ilvl w:val="0"/>
          <w:numId w:val="566"/>
        </w:numPr>
      </w:pPr>
      <w:r w:rsidRPr="0079740B">
        <w:rPr>
          <w:b/>
          <w:bCs/>
        </w:rPr>
        <w:t>Increasing social diversity and mobility</w:t>
      </w:r>
      <w:r w:rsidRPr="0079740B">
        <w:t xml:space="preserve">: Contemporary children often navigate multiple social contexts with different expectations and norms—moving between </w:t>
      </w:r>
      <w:r w:rsidRPr="0079740B">
        <w:lastRenderedPageBreak/>
        <w:t xml:space="preserve">diverse family structures, educational settings, cultural communities, and activity groups. Grace and courtesy education that explicitly addresses different social expectations can help children develop the flexibility and awareness needed for this complex social navigation. The source material values this diversity: "The diversity in </w:t>
      </w:r>
      <w:proofErr w:type="gramStart"/>
      <w:r w:rsidRPr="0079740B">
        <w:t>the boarding</w:t>
      </w:r>
      <w:proofErr w:type="gramEnd"/>
      <w:r w:rsidRPr="0079740B">
        <w:t xml:space="preserve"> school is one of the most valuable characteristics, so as to learn different points of view, cultures and respect them."</w:t>
      </w:r>
    </w:p>
    <w:p w14:paraId="7F4B7B3D" w14:textId="77777777" w:rsidR="00E221AF" w:rsidRPr="0079740B" w:rsidRDefault="00E221AF" w:rsidP="00E221AF">
      <w:pPr>
        <w:numPr>
          <w:ilvl w:val="0"/>
          <w:numId w:val="566"/>
        </w:numPr>
      </w:pPr>
      <w:r w:rsidRPr="0079740B">
        <w:rPr>
          <w:b/>
          <w:bCs/>
        </w:rPr>
        <w:t>Digital communication and social media</w:t>
      </w:r>
      <w:r w:rsidRPr="0079740B">
        <w:t xml:space="preserve">: The emergence of digital social contexts presents entirely new challenges for social development. Traditional grace and courtesy must now be supplemented with guidance in "digital </w:t>
      </w:r>
      <w:proofErr w:type="gramStart"/>
      <w:r w:rsidRPr="0079740B">
        <w:t>citizenship"—</w:t>
      </w:r>
      <w:proofErr w:type="gramEnd"/>
      <w:r w:rsidRPr="0079740B">
        <w:t>the responsible, respectful use of digital communication tools and platforms. While not directly addressed in the source material, this extension of grace and courtesy principles to digital contexts represents a natural evolution of Montessori's approach.</w:t>
      </w:r>
    </w:p>
    <w:p w14:paraId="0DC3DD68" w14:textId="77777777" w:rsidR="00E221AF" w:rsidRPr="0079740B" w:rsidRDefault="00E221AF" w:rsidP="00E221AF">
      <w:pPr>
        <w:numPr>
          <w:ilvl w:val="0"/>
          <w:numId w:val="566"/>
        </w:numPr>
      </w:pPr>
      <w:r w:rsidRPr="0079740B">
        <w:rPr>
          <w:b/>
          <w:bCs/>
        </w:rPr>
        <w:t>Renewed emphasis on social-emotional learning</w:t>
      </w:r>
      <w:r w:rsidRPr="0079740B">
        <w:t>: Contemporary educational approaches increasingly recognize the importance of social-emotional learning for both academic success and life outcomes. This recognition aligns with Montessori's long-standing emphasis on social development as an integral aspect of education, making grace and courtesy a particularly relevant contribution to current educational discussions.</w:t>
      </w:r>
    </w:p>
    <w:p w14:paraId="2E119734" w14:textId="77777777" w:rsidR="00E221AF" w:rsidRPr="0079740B" w:rsidRDefault="00E221AF" w:rsidP="00E221AF">
      <w:pPr>
        <w:numPr>
          <w:ilvl w:val="0"/>
          <w:numId w:val="566"/>
        </w:numPr>
      </w:pPr>
      <w:r w:rsidRPr="0079740B">
        <w:rPr>
          <w:b/>
          <w:bCs/>
        </w:rPr>
        <w:t>Social polarization and conflict</w:t>
      </w:r>
      <w:r w:rsidRPr="0079740B">
        <w:t xml:space="preserve">: In societies marked by increasing polarization and difficulty with civil discourse, the skills of respectful communication, consideration for diverse perspectives, and peaceful conflict resolution are more important than ever. Grace and courtesy education </w:t>
      </w:r>
      <w:proofErr w:type="gramStart"/>
      <w:r w:rsidRPr="0079740B">
        <w:t>provides</w:t>
      </w:r>
      <w:proofErr w:type="gramEnd"/>
      <w:r w:rsidRPr="0079740B">
        <w:t xml:space="preserve"> a foundation for these essential civic capabilities. The source material emphasizes these fundamental social values: "Trust is the foundation of the community, individuals conduct themselves with honor, graciousness, and humility, Appreciation of each </w:t>
      </w:r>
      <w:proofErr w:type="spellStart"/>
      <w:proofErr w:type="gramStart"/>
      <w:r w:rsidRPr="0079740B">
        <w:t>persons</w:t>
      </w:r>
      <w:proofErr w:type="spellEnd"/>
      <w:proofErr w:type="gramEnd"/>
      <w:r w:rsidRPr="0079740B">
        <w:t xml:space="preserve"> unique contributions to the community. Inclusion of all community members in activities and events. Respect of culture, religions, identity, rights, dignity and differences."</w:t>
      </w:r>
    </w:p>
    <w:p w14:paraId="73E2771C" w14:textId="77777777" w:rsidR="00E221AF" w:rsidRPr="0079740B" w:rsidRDefault="00E221AF" w:rsidP="00E221AF">
      <w:pPr>
        <w:ind w:left="360"/>
      </w:pPr>
      <w:r w:rsidRPr="0079740B">
        <w:t>The contemporary implementation of grace and courtesy must address several evolving areas while maintaining fidelity to Montessori's core principles:</w:t>
      </w:r>
    </w:p>
    <w:p w14:paraId="5200697A" w14:textId="77777777" w:rsidR="00E221AF" w:rsidRPr="0079740B" w:rsidRDefault="00E221AF" w:rsidP="00E221AF">
      <w:pPr>
        <w:numPr>
          <w:ilvl w:val="0"/>
          <w:numId w:val="567"/>
        </w:numPr>
      </w:pPr>
      <w:r w:rsidRPr="0079740B">
        <w:rPr>
          <w:b/>
          <w:bCs/>
        </w:rPr>
        <w:t>Grace and courtesy in digital contexts</w:t>
      </w:r>
      <w:r w:rsidRPr="0079740B">
        <w:t xml:space="preserve">: Children now need guidance in applying principles of respect and consideration to digital communication and social media interactions. This includes skills such as thoughtful messaging, appropriate content sharing, protection of privacy, and recognition of the impact of digital communications on others. While these specific applications were not available in </w:t>
      </w:r>
      <w:r w:rsidRPr="0079740B">
        <w:lastRenderedPageBreak/>
        <w:t>Montessori's time, they represent a natural extension of her principles to new social contexts.</w:t>
      </w:r>
    </w:p>
    <w:p w14:paraId="74DB5458" w14:textId="77777777" w:rsidR="00E221AF" w:rsidRPr="0079740B" w:rsidRDefault="00E221AF" w:rsidP="00E221AF">
      <w:pPr>
        <w:numPr>
          <w:ilvl w:val="0"/>
          <w:numId w:val="567"/>
        </w:numPr>
      </w:pPr>
      <w:r w:rsidRPr="0079740B">
        <w:rPr>
          <w:b/>
          <w:bCs/>
        </w:rPr>
        <w:t>Inclusive language and behavior</w:t>
      </w:r>
      <w:r w:rsidRPr="0079740B">
        <w:t xml:space="preserve">: Contemporary understanding of social justice and inclusion has highlighted the importance of language and behavior that respects diverse identities, abilities, family structures, and cultural backgrounds. Grace and courtesy education now often explicitly </w:t>
      </w:r>
      <w:proofErr w:type="gramStart"/>
      <w:r w:rsidRPr="0079740B">
        <w:t>addresses</w:t>
      </w:r>
      <w:proofErr w:type="gramEnd"/>
      <w:r w:rsidRPr="0079740B">
        <w:t xml:space="preserve"> inclusive language, recognition of unconscious bias, and behavior that creates welcoming environments for all community members. The source material values this </w:t>
      </w:r>
      <w:proofErr w:type="gramStart"/>
      <w:r w:rsidRPr="0079740B">
        <w:t>inclusivity</w:t>
      </w:r>
      <w:proofErr w:type="gramEnd"/>
      <w:r w:rsidRPr="0079740B">
        <w:t>: "In a community there needs to be inclusion, never exclusion, for a sense of belonging."</w:t>
      </w:r>
    </w:p>
    <w:p w14:paraId="1D3FAACF" w14:textId="77777777" w:rsidR="00E221AF" w:rsidRPr="0079740B" w:rsidRDefault="00E221AF" w:rsidP="00E221AF">
      <w:pPr>
        <w:numPr>
          <w:ilvl w:val="0"/>
          <w:numId w:val="567"/>
        </w:numPr>
      </w:pPr>
      <w:r w:rsidRPr="0079740B">
        <w:rPr>
          <w:b/>
          <w:bCs/>
        </w:rPr>
        <w:t>Consent and bodily autonomy</w:t>
      </w:r>
      <w:r w:rsidRPr="0079740B">
        <w:t xml:space="preserve">: Evolving understanding of personal boundaries and consent has influenced contemporary approaches to social interaction, particularly regarding physical contact. Modern grace and courtesy often </w:t>
      </w:r>
      <w:proofErr w:type="gramStart"/>
      <w:r w:rsidRPr="0079740B">
        <w:t>includes</w:t>
      </w:r>
      <w:proofErr w:type="gramEnd"/>
      <w:r w:rsidRPr="0079740B">
        <w:t xml:space="preserve"> more explicit guidance about respecting others' physical boundaries, asking before hugging or touching others, and recognizing one's right to maintain personal space. These additions align with Montessori's fundamental respect for the dignity and autonomy of the child.</w:t>
      </w:r>
    </w:p>
    <w:p w14:paraId="2E887DF9" w14:textId="77777777" w:rsidR="00E221AF" w:rsidRPr="0079740B" w:rsidRDefault="00E221AF" w:rsidP="00E221AF">
      <w:pPr>
        <w:numPr>
          <w:ilvl w:val="0"/>
          <w:numId w:val="567"/>
        </w:numPr>
      </w:pPr>
      <w:r w:rsidRPr="0079740B">
        <w:rPr>
          <w:b/>
          <w:bCs/>
        </w:rPr>
        <w:t>Environmental stewardship as social responsibility</w:t>
      </w:r>
      <w:r w:rsidRPr="0079740B">
        <w:t xml:space="preserve">: While care of the environment has always been part of Montessori practice, contemporary understanding of environmental challenges has expanded this to include broader concepts of sustainability and ecological responsibility. Modern grace and courtesy often </w:t>
      </w:r>
      <w:proofErr w:type="gramStart"/>
      <w:r w:rsidRPr="0079740B">
        <w:t>addresses</w:t>
      </w:r>
      <w:proofErr w:type="gramEnd"/>
      <w:r w:rsidRPr="0079740B">
        <w:t xml:space="preserve"> these dimensions of social responsibility—how our environmental choices affect others, including future generations, and what constitutes respectful relationship with the natural world.</w:t>
      </w:r>
    </w:p>
    <w:p w14:paraId="45558AD4" w14:textId="77777777" w:rsidR="00E221AF" w:rsidRPr="0079740B" w:rsidRDefault="00E221AF" w:rsidP="00E221AF">
      <w:pPr>
        <w:numPr>
          <w:ilvl w:val="0"/>
          <w:numId w:val="567"/>
        </w:numPr>
      </w:pPr>
      <w:r w:rsidRPr="0079740B">
        <w:rPr>
          <w:b/>
          <w:bCs/>
        </w:rPr>
        <w:t>Mental health awareness and support</w:t>
      </w:r>
      <w:r w:rsidRPr="0079740B">
        <w:t>: Increasing recognition of mental health challenges has influenced how we understand social responsibility toward those experiencing difficulties. Contemporary grace and courtesy may include guidance in recognizing signs of distress in others, offering appropriate support, and reducing stigma around mental health challenges—all extensions of Montessori's emphasis on community care and consideration.</w:t>
      </w:r>
    </w:p>
    <w:p w14:paraId="7DBBCAE4" w14:textId="77777777" w:rsidR="00E221AF" w:rsidRPr="0079740B" w:rsidRDefault="00E221AF" w:rsidP="00E221AF">
      <w:pPr>
        <w:ind w:left="360"/>
      </w:pPr>
      <w:r w:rsidRPr="0079740B">
        <w:t xml:space="preserve">Research supports the continuing relevance of grace and courtesy education. Studies in social-emotional learning have demonstrated that explicit teaching of social skills contributes to both short-term social functioning and long-term outcomes in academic achievement, career success, and mental health. Similarly, research in developmental </w:t>
      </w:r>
      <w:r w:rsidRPr="0079740B">
        <w:lastRenderedPageBreak/>
        <w:t>psychology confirms Montessori's insight that young children are receptive to social learning and benefit from clear, concrete guidance in social behavior.</w:t>
      </w:r>
    </w:p>
    <w:p w14:paraId="286391E7" w14:textId="77777777" w:rsidR="00E221AF" w:rsidRPr="0079740B" w:rsidRDefault="00E221AF" w:rsidP="00E221AF">
      <w:pPr>
        <w:ind w:left="360"/>
      </w:pPr>
      <w:r w:rsidRPr="0079740B">
        <w:t xml:space="preserve">The source material emphasizes that grace and courtesy is not about imposing arbitrary rules but about empowering children with the tools they need for social success: "What is necessary is to give them the means to be the masters of their own actions, and in where and when they occur." This empowerment remains highly relevant in contemporary contexts, where social navigation often involves complex decisions and judgments rather than simple </w:t>
      </w:r>
      <w:proofErr w:type="gramStart"/>
      <w:r w:rsidRPr="0079740B">
        <w:t>rule</w:t>
      </w:r>
      <w:proofErr w:type="gramEnd"/>
      <w:r w:rsidRPr="0079740B">
        <w:t>-following.</w:t>
      </w:r>
    </w:p>
    <w:p w14:paraId="0EE1152D" w14:textId="77777777" w:rsidR="00E221AF" w:rsidRPr="0079740B" w:rsidRDefault="00E221AF" w:rsidP="00E221AF">
      <w:pPr>
        <w:ind w:left="360"/>
      </w:pPr>
      <w:r w:rsidRPr="0079740B">
        <w:t>For contemporary Montessori educators, several principles can guide the evolution of grace and courtesy while maintaining its essential character:</w:t>
      </w:r>
    </w:p>
    <w:p w14:paraId="6BF6130C" w14:textId="77777777" w:rsidR="00E221AF" w:rsidRPr="0079740B" w:rsidRDefault="00E221AF" w:rsidP="00E221AF">
      <w:pPr>
        <w:numPr>
          <w:ilvl w:val="0"/>
          <w:numId w:val="568"/>
        </w:numPr>
      </w:pPr>
      <w:r w:rsidRPr="0079740B">
        <w:rPr>
          <w:b/>
          <w:bCs/>
        </w:rPr>
        <w:t>Balance between timeless principles and evolving applications</w:t>
      </w:r>
      <w:r w:rsidRPr="0079740B">
        <w:t>: The underlying principles of respect, consideration, and social responsibility remain constant, but their specific applications must evolve to address contemporary social contexts and challenges.</w:t>
      </w:r>
    </w:p>
    <w:p w14:paraId="5A4599EF" w14:textId="77777777" w:rsidR="00E221AF" w:rsidRPr="0079740B" w:rsidRDefault="00E221AF" w:rsidP="00E221AF">
      <w:pPr>
        <w:numPr>
          <w:ilvl w:val="0"/>
          <w:numId w:val="568"/>
        </w:numPr>
      </w:pPr>
      <w:r w:rsidRPr="0079740B">
        <w:rPr>
          <w:b/>
          <w:bCs/>
        </w:rPr>
        <w:t>Continued emphasis on practical experience over abstract instruction</w:t>
      </w:r>
      <w:r w:rsidRPr="0079740B">
        <w:t>: Even as the content evolves, the methodology of grace and courtesy should maintain Montessori's emphasis on concrete demonstration, practical experience, and learning through doing rather than through theoretical instruction alone.</w:t>
      </w:r>
    </w:p>
    <w:p w14:paraId="3B2F594A" w14:textId="77777777" w:rsidR="00E221AF" w:rsidRPr="0079740B" w:rsidRDefault="00E221AF" w:rsidP="00E221AF">
      <w:pPr>
        <w:numPr>
          <w:ilvl w:val="0"/>
          <w:numId w:val="568"/>
        </w:numPr>
      </w:pPr>
      <w:r w:rsidRPr="0079740B">
        <w:rPr>
          <w:b/>
          <w:bCs/>
        </w:rPr>
        <w:t>Responsiveness to the specific community context</w:t>
      </w:r>
      <w:r w:rsidRPr="0079740B">
        <w:t xml:space="preserve">: Contemporary grace and courtesy should be responsive to the </w:t>
      </w:r>
      <w:proofErr w:type="gramStart"/>
      <w:r w:rsidRPr="0079740B">
        <w:t>particular needs</w:t>
      </w:r>
      <w:proofErr w:type="gramEnd"/>
      <w:r w:rsidRPr="0079740B">
        <w:t>, challenges, and cultural characteristics of each school community, rather than applying a standardized approach across all settings.</w:t>
      </w:r>
    </w:p>
    <w:p w14:paraId="22814234" w14:textId="77777777" w:rsidR="00E221AF" w:rsidRPr="0079740B" w:rsidRDefault="00E221AF" w:rsidP="00E221AF">
      <w:pPr>
        <w:numPr>
          <w:ilvl w:val="0"/>
          <w:numId w:val="568"/>
        </w:numPr>
      </w:pPr>
      <w:r w:rsidRPr="0079740B">
        <w:rPr>
          <w:b/>
          <w:bCs/>
        </w:rPr>
        <w:t>Integration with broader social-emotional learning</w:t>
      </w:r>
      <w:r w:rsidRPr="0079740B">
        <w:t>: Grace and courtesy can be thoughtfully integrated with contemporary approaches to social-emotional learning, creating a comprehensive approach to social development that honors both Montessori tradition and contemporary understanding.</w:t>
      </w:r>
    </w:p>
    <w:p w14:paraId="53D581F5" w14:textId="77777777" w:rsidR="00E221AF" w:rsidRPr="0079740B" w:rsidRDefault="00E221AF" w:rsidP="00E221AF">
      <w:pPr>
        <w:numPr>
          <w:ilvl w:val="0"/>
          <w:numId w:val="568"/>
        </w:numPr>
      </w:pPr>
      <w:r w:rsidRPr="0079740B">
        <w:rPr>
          <w:b/>
          <w:bCs/>
        </w:rPr>
        <w:t>Ongoing dialogue and evolution</w:t>
      </w:r>
      <w:r w:rsidRPr="0079740B">
        <w:t>: As social contexts continue to change, grace and courtesy practices should remain open to ongoing dialogue, reflection, and evolution, engaging both educators and the broader community in determining what constitutes respectful, considerate behavior in current contexts.</w:t>
      </w:r>
    </w:p>
    <w:p w14:paraId="40E76F44" w14:textId="77777777" w:rsidR="00E221AF" w:rsidRPr="0079740B" w:rsidRDefault="00E221AF" w:rsidP="00E221AF">
      <w:pPr>
        <w:ind w:left="360"/>
      </w:pPr>
      <w:r w:rsidRPr="0079740B">
        <w:t xml:space="preserve">The source material's emphasis on the heart of grace and courtesy remains particularly relevant today: "Grace and courtesy must come from the heart." In a world where social interaction increasingly occurs across diverse contexts and through varied media, this reminder that true courtesy stems from genuine respect and consideration—not merely </w:t>
      </w:r>
      <w:r w:rsidRPr="0079740B">
        <w:lastRenderedPageBreak/>
        <w:t>from following prescribed rules—provides an enduring foundation for Montessori's approach to social education.</w:t>
      </w:r>
    </w:p>
    <w:p w14:paraId="09A466B0" w14:textId="77777777" w:rsidR="00E221AF" w:rsidRPr="0079740B" w:rsidRDefault="00E221AF" w:rsidP="00DC403B">
      <w:pPr>
        <w:pStyle w:val="Heading2"/>
      </w:pPr>
      <w:r w:rsidRPr="0079740B">
        <w:t>Community Building in Montessori Environments</w:t>
      </w:r>
    </w:p>
    <w:p w14:paraId="03041F65" w14:textId="77777777" w:rsidR="00E221AF" w:rsidRPr="0079740B" w:rsidRDefault="00E221AF" w:rsidP="00DC403B">
      <w:pPr>
        <w:pStyle w:val="Heading3"/>
      </w:pPr>
      <w:r w:rsidRPr="0079740B">
        <w:t>Mixed-Age Groupings and Social Development</w:t>
      </w:r>
    </w:p>
    <w:p w14:paraId="503514AC" w14:textId="77777777" w:rsidR="00E221AF" w:rsidRPr="0079740B" w:rsidRDefault="00E221AF" w:rsidP="00E221AF">
      <w:pPr>
        <w:ind w:left="360"/>
      </w:pPr>
      <w:r w:rsidRPr="0079740B">
        <w:t>A distinctive feature of Montessori education is the implementation of mixed-age groupings, typically spanning three years within each developmental plane. This deliberate departure from conventional age-based classroom organization creates a unique social context that profoundly influences children's social development. By bringing together children at different stages of development, mixed-age groupings create a more complex, diverse social environment that offers distinct advantages for social learning and community building.</w:t>
      </w:r>
    </w:p>
    <w:p w14:paraId="1F66E00F" w14:textId="77777777" w:rsidR="00E221AF" w:rsidRPr="0079740B" w:rsidRDefault="00E221AF" w:rsidP="00E221AF">
      <w:pPr>
        <w:ind w:left="360"/>
      </w:pPr>
      <w:r w:rsidRPr="0079740B">
        <w:t xml:space="preserve">The source material reflects the developmental basis for these groupings: "La </w:t>
      </w:r>
      <w:proofErr w:type="spellStart"/>
      <w:r w:rsidRPr="0079740B">
        <w:t>socialización</w:t>
      </w:r>
      <w:proofErr w:type="spellEnd"/>
      <w:r w:rsidRPr="0079740B">
        <w:t xml:space="preserve"> del hombre se </w:t>
      </w:r>
      <w:proofErr w:type="spellStart"/>
      <w:r w:rsidRPr="0079740B">
        <w:t>desarrolla</w:t>
      </w:r>
      <w:proofErr w:type="spellEnd"/>
      <w:r w:rsidRPr="0079740B">
        <w:t xml:space="preserve"> junto con </w:t>
      </w:r>
      <w:proofErr w:type="spellStart"/>
      <w:r w:rsidRPr="0079740B">
        <w:t>él</w:t>
      </w:r>
      <w:proofErr w:type="spellEnd"/>
      <w:r w:rsidRPr="0079740B">
        <w:t xml:space="preserve">, </w:t>
      </w:r>
      <w:proofErr w:type="spellStart"/>
      <w:r w:rsidRPr="0079740B">
        <w:t>siendo</w:t>
      </w:r>
      <w:proofErr w:type="spellEnd"/>
      <w:r w:rsidRPr="0079740B">
        <w:t xml:space="preserve"> </w:t>
      </w:r>
      <w:proofErr w:type="spellStart"/>
      <w:r w:rsidRPr="0079740B">
        <w:t>el</w:t>
      </w:r>
      <w:proofErr w:type="spellEnd"/>
      <w:r w:rsidRPr="0079740B">
        <w:t xml:space="preserve"> </w:t>
      </w:r>
      <w:proofErr w:type="spellStart"/>
      <w:r w:rsidRPr="0079740B">
        <w:t>gregarismo</w:t>
      </w:r>
      <w:proofErr w:type="spellEnd"/>
      <w:r w:rsidRPr="0079740B">
        <w:t xml:space="preserve"> </w:t>
      </w:r>
      <w:proofErr w:type="spellStart"/>
      <w:r w:rsidRPr="0079740B">
        <w:t>una</w:t>
      </w:r>
      <w:proofErr w:type="spellEnd"/>
      <w:r w:rsidRPr="0079740B">
        <w:t xml:space="preserve"> </w:t>
      </w:r>
      <w:proofErr w:type="spellStart"/>
      <w:r w:rsidRPr="0079740B">
        <w:t>característica</w:t>
      </w:r>
      <w:proofErr w:type="spellEnd"/>
      <w:r w:rsidRPr="0079740B">
        <w:t xml:space="preserve"> notable del </w:t>
      </w:r>
      <w:proofErr w:type="spellStart"/>
      <w:r w:rsidRPr="0079740B">
        <w:t>segundo</w:t>
      </w:r>
      <w:proofErr w:type="spellEnd"/>
      <w:r w:rsidRPr="0079740B">
        <w:t xml:space="preserve"> plano de </w:t>
      </w:r>
      <w:proofErr w:type="spellStart"/>
      <w:r w:rsidRPr="0079740B">
        <w:t>desarrollo</w:t>
      </w:r>
      <w:proofErr w:type="spellEnd"/>
      <w:r w:rsidRPr="0079740B">
        <w:t xml:space="preserve">, que </w:t>
      </w:r>
      <w:proofErr w:type="spellStart"/>
      <w:r w:rsidRPr="0079740B">
        <w:t>evoluciona</w:t>
      </w:r>
      <w:proofErr w:type="spellEnd"/>
      <w:r w:rsidRPr="0079740B">
        <w:t xml:space="preserve"> a ser </w:t>
      </w:r>
      <w:proofErr w:type="spellStart"/>
      <w:r w:rsidRPr="0079740B">
        <w:t>una</w:t>
      </w:r>
      <w:proofErr w:type="spellEnd"/>
      <w:r w:rsidRPr="0079740B">
        <w:t xml:space="preserve"> </w:t>
      </w:r>
      <w:proofErr w:type="spellStart"/>
      <w:r w:rsidRPr="0079740B">
        <w:t>característica</w:t>
      </w:r>
      <w:proofErr w:type="spellEnd"/>
      <w:r w:rsidRPr="0079740B">
        <w:t xml:space="preserve"> </w:t>
      </w:r>
      <w:proofErr w:type="spellStart"/>
      <w:r w:rsidRPr="0079740B">
        <w:t>básica</w:t>
      </w:r>
      <w:proofErr w:type="spellEnd"/>
      <w:r w:rsidRPr="0079740B">
        <w:t xml:space="preserve"> del </w:t>
      </w:r>
      <w:proofErr w:type="spellStart"/>
      <w:r w:rsidRPr="0079740B">
        <w:t>tercer</w:t>
      </w:r>
      <w:proofErr w:type="spellEnd"/>
      <w:r w:rsidRPr="0079740B">
        <w:t xml:space="preserve"> plano." ("The socialization of man develops along with him, gregariousness being a notable characteristic of the second plane of development, which evolves to be a basic characteristic of the third plane.") This recognition that social tendencies evolve across developmental planes informs the structure of mixed-age communities that align with these developmental shifts.</w:t>
      </w:r>
    </w:p>
    <w:p w14:paraId="48AE5433" w14:textId="77777777" w:rsidR="00E221AF" w:rsidRPr="0079740B" w:rsidRDefault="00E221AF" w:rsidP="00E221AF">
      <w:pPr>
        <w:ind w:left="360"/>
      </w:pPr>
      <w:r w:rsidRPr="0079740B">
        <w:t>Several key benefits of mixed-age groupings for social development emerge from this approach:</w:t>
      </w:r>
    </w:p>
    <w:p w14:paraId="62E0FD92" w14:textId="77777777" w:rsidR="00E221AF" w:rsidRPr="0079740B" w:rsidRDefault="00E221AF" w:rsidP="00E221AF">
      <w:pPr>
        <w:numPr>
          <w:ilvl w:val="0"/>
          <w:numId w:val="569"/>
        </w:numPr>
      </w:pPr>
      <w:r w:rsidRPr="0079740B">
        <w:rPr>
          <w:b/>
          <w:bCs/>
        </w:rPr>
        <w:t>Natural modeling and mentorship</w:t>
      </w:r>
      <w:r w:rsidRPr="0079740B">
        <w:t xml:space="preserve">: Younger children observe and learn from the more advanced social behaviors of older children, while older children have opportunities to reinforce their own understanding by guiding and supporting younger peers. This natural mentorship creates a continuous cycle of social learning without requiring constant adult direction. The source material notes the importance of contribution within the group: "That by contributing </w:t>
      </w:r>
      <w:proofErr w:type="gramStart"/>
      <w:r w:rsidRPr="0079740B">
        <w:t>in</w:t>
      </w:r>
      <w:proofErr w:type="gramEnd"/>
      <w:r w:rsidRPr="0079740B">
        <w:t xml:space="preserve"> the group, one can grow." Helping younger peers represents one significant form of contribution available to older children.</w:t>
      </w:r>
    </w:p>
    <w:p w14:paraId="6C6CAA18" w14:textId="77777777" w:rsidR="00E221AF" w:rsidRPr="0079740B" w:rsidRDefault="00E221AF" w:rsidP="00E221AF">
      <w:pPr>
        <w:numPr>
          <w:ilvl w:val="0"/>
          <w:numId w:val="569"/>
        </w:numPr>
      </w:pPr>
      <w:r w:rsidRPr="0079740B">
        <w:rPr>
          <w:b/>
          <w:bCs/>
        </w:rPr>
        <w:t>Reduced competitive pressure</w:t>
      </w:r>
      <w:r w:rsidRPr="0079740B">
        <w:t xml:space="preserve">: Unlike same-age groupings where children are constantly compared against peers at identical developmental stages, mixed-age groups normalize developmental diversity. This reduction in comparative pressure supports healthier social relationships based on cooperation rather than </w:t>
      </w:r>
      <w:r w:rsidRPr="0079740B">
        <w:lastRenderedPageBreak/>
        <w:t>competition. Children can appreciate different capabilities without the assumption that everyone should be at the same level simultaneously.</w:t>
      </w:r>
    </w:p>
    <w:p w14:paraId="1FC655AE" w14:textId="77777777" w:rsidR="00E221AF" w:rsidRPr="0079740B" w:rsidRDefault="00E221AF" w:rsidP="00E221AF">
      <w:pPr>
        <w:numPr>
          <w:ilvl w:val="0"/>
          <w:numId w:val="569"/>
        </w:numPr>
      </w:pPr>
      <w:r w:rsidRPr="0079740B">
        <w:rPr>
          <w:b/>
          <w:bCs/>
        </w:rPr>
        <w:t>More authentic community structure</w:t>
      </w:r>
      <w:r w:rsidRPr="0079740B">
        <w:t xml:space="preserve">: Mixed-age groupings more closely resemble natural human communities such as families and neighborhoods, where people of different ages and abilities naturally interact and support one another. This authenticity provides valuable preparation for functioning in real-world social contexts beyond school. The source material emphasizes the value of this authentic community experience: "Con </w:t>
      </w:r>
      <w:proofErr w:type="spellStart"/>
      <w:r w:rsidRPr="0079740B">
        <w:t>esto</w:t>
      </w:r>
      <w:proofErr w:type="spellEnd"/>
      <w:r w:rsidRPr="0079740B">
        <w:t xml:space="preserve"> </w:t>
      </w:r>
      <w:proofErr w:type="spellStart"/>
      <w:r w:rsidRPr="0079740B">
        <w:t>en</w:t>
      </w:r>
      <w:proofErr w:type="spellEnd"/>
      <w:r w:rsidRPr="0079740B">
        <w:t xml:space="preserve"> </w:t>
      </w:r>
      <w:proofErr w:type="spellStart"/>
      <w:r w:rsidRPr="0079740B">
        <w:t>mente</w:t>
      </w:r>
      <w:proofErr w:type="spellEnd"/>
      <w:r w:rsidRPr="0079740B">
        <w:t xml:space="preserve"> </w:t>
      </w:r>
      <w:proofErr w:type="spellStart"/>
      <w:r w:rsidRPr="0079740B">
        <w:t>debemos</w:t>
      </w:r>
      <w:proofErr w:type="spellEnd"/>
      <w:r w:rsidRPr="0079740B">
        <w:t xml:space="preserve"> de </w:t>
      </w:r>
      <w:proofErr w:type="spellStart"/>
      <w:r w:rsidRPr="0079740B">
        <w:t>crear</w:t>
      </w:r>
      <w:proofErr w:type="spellEnd"/>
      <w:r w:rsidRPr="0079740B">
        <w:t xml:space="preserve"> un </w:t>
      </w:r>
      <w:proofErr w:type="spellStart"/>
      <w:r w:rsidRPr="0079740B">
        <w:t>entorno</w:t>
      </w:r>
      <w:proofErr w:type="spellEnd"/>
      <w:r w:rsidRPr="0079740B">
        <w:t xml:space="preserve"> </w:t>
      </w:r>
      <w:proofErr w:type="spellStart"/>
      <w:r w:rsidRPr="0079740B">
        <w:t>seguro</w:t>
      </w:r>
      <w:proofErr w:type="spellEnd"/>
      <w:r w:rsidRPr="0079740B">
        <w:t xml:space="preserve"> y </w:t>
      </w:r>
      <w:proofErr w:type="spellStart"/>
      <w:r w:rsidRPr="0079740B">
        <w:t>preparado</w:t>
      </w:r>
      <w:proofErr w:type="spellEnd"/>
      <w:r w:rsidRPr="0079740B">
        <w:t xml:space="preserve">, </w:t>
      </w:r>
      <w:proofErr w:type="spellStart"/>
      <w:r w:rsidRPr="0079740B">
        <w:t>siendo</w:t>
      </w:r>
      <w:proofErr w:type="spellEnd"/>
      <w:r w:rsidRPr="0079740B">
        <w:t xml:space="preserve"> que la </w:t>
      </w:r>
      <w:proofErr w:type="spellStart"/>
      <w:r w:rsidRPr="0079740B">
        <w:t>auténtica</w:t>
      </w:r>
      <w:proofErr w:type="spellEnd"/>
      <w:r w:rsidRPr="0079740B">
        <w:t xml:space="preserve"> </w:t>
      </w:r>
      <w:proofErr w:type="spellStart"/>
      <w:r w:rsidRPr="0079740B">
        <w:t>vida</w:t>
      </w:r>
      <w:proofErr w:type="spellEnd"/>
      <w:r w:rsidRPr="0079740B">
        <w:t xml:space="preserve"> </w:t>
      </w:r>
      <w:proofErr w:type="spellStart"/>
      <w:r w:rsidRPr="0079740B">
        <w:t>comunitaria</w:t>
      </w:r>
      <w:proofErr w:type="spellEnd"/>
      <w:r w:rsidRPr="0079740B">
        <w:t xml:space="preserve"> es la </w:t>
      </w:r>
      <w:proofErr w:type="spellStart"/>
      <w:r w:rsidRPr="0079740B">
        <w:t>esencia</w:t>
      </w:r>
      <w:proofErr w:type="spellEnd"/>
      <w:r w:rsidRPr="0079740B">
        <w:t xml:space="preserve"> del ser social, y no </w:t>
      </w:r>
      <w:proofErr w:type="spellStart"/>
      <w:r w:rsidRPr="0079740B">
        <w:t>puede</w:t>
      </w:r>
      <w:proofErr w:type="spellEnd"/>
      <w:r w:rsidRPr="0079740B">
        <w:t xml:space="preserve"> </w:t>
      </w:r>
      <w:proofErr w:type="spellStart"/>
      <w:r w:rsidRPr="0079740B">
        <w:t>tomarse</w:t>
      </w:r>
      <w:proofErr w:type="spellEnd"/>
      <w:r w:rsidRPr="0079740B">
        <w:t xml:space="preserve"> a la </w:t>
      </w:r>
      <w:proofErr w:type="spellStart"/>
      <w:r w:rsidRPr="0079740B">
        <w:t>ligera</w:t>
      </w:r>
      <w:proofErr w:type="spellEnd"/>
      <w:r w:rsidRPr="0079740B">
        <w:t xml:space="preserve">." ("With this in mind, we must create a safe and prepared environment, since authentic community life is the essence of the social </w:t>
      </w:r>
      <w:proofErr w:type="gramStart"/>
      <w:r w:rsidRPr="0079740B">
        <w:t>being, and</w:t>
      </w:r>
      <w:proofErr w:type="gramEnd"/>
      <w:r w:rsidRPr="0079740B">
        <w:t xml:space="preserve"> cannot be taken lightly.")</w:t>
      </w:r>
    </w:p>
    <w:p w14:paraId="16D1AA89" w14:textId="77777777" w:rsidR="00E221AF" w:rsidRPr="0079740B" w:rsidRDefault="00E221AF" w:rsidP="00E221AF">
      <w:pPr>
        <w:numPr>
          <w:ilvl w:val="0"/>
          <w:numId w:val="569"/>
        </w:numPr>
      </w:pPr>
      <w:r w:rsidRPr="0079740B">
        <w:rPr>
          <w:b/>
          <w:bCs/>
        </w:rPr>
        <w:t>Expanded social opportunities and roles</w:t>
      </w:r>
      <w:r w:rsidRPr="0079740B">
        <w:t xml:space="preserve">: In mixed-age settings, children experience different social positions over their three-year cycle—beginning as newcomers learning community norms from more experienced peers, then growing into leadership roles as they become the experienced community members. This progression provides rich opportunities to develop diverse social skills and perspectives. The source material notes this progression in the second plane: "The first years are about the individual, while in the second plane it's about the group being made by individuals. That by contributing </w:t>
      </w:r>
      <w:proofErr w:type="gramStart"/>
      <w:r w:rsidRPr="0079740B">
        <w:t>in</w:t>
      </w:r>
      <w:proofErr w:type="gramEnd"/>
      <w:r w:rsidRPr="0079740B">
        <w:t xml:space="preserve"> the group, one can grow."</w:t>
      </w:r>
    </w:p>
    <w:p w14:paraId="048817B3" w14:textId="77777777" w:rsidR="00E221AF" w:rsidRPr="0079740B" w:rsidRDefault="00E221AF" w:rsidP="00E221AF">
      <w:pPr>
        <w:numPr>
          <w:ilvl w:val="0"/>
          <w:numId w:val="569"/>
        </w:numPr>
      </w:pPr>
      <w:r w:rsidRPr="0079740B">
        <w:rPr>
          <w:b/>
          <w:bCs/>
        </w:rPr>
        <w:t>Support for diverse developmental trajectories</w:t>
      </w:r>
      <w:r w:rsidRPr="0079740B">
        <w:t xml:space="preserve">: The three-year age span naturally accommodates the wide range of developmental rates typical among children, allowing each child to find appropriate social connections and learning opportunities regardless of their </w:t>
      </w:r>
      <w:proofErr w:type="gramStart"/>
      <w:r w:rsidRPr="0079740B">
        <w:t>particular developmental</w:t>
      </w:r>
      <w:proofErr w:type="gramEnd"/>
      <w:r w:rsidRPr="0079740B">
        <w:t xml:space="preserve"> pattern. Children who may be advanced in some areas but less developed in others can still find their place in the community without artificial constraints.</w:t>
      </w:r>
    </w:p>
    <w:p w14:paraId="7401DDE7" w14:textId="77777777" w:rsidR="00E221AF" w:rsidRPr="0079740B" w:rsidRDefault="00E221AF" w:rsidP="00E221AF">
      <w:pPr>
        <w:numPr>
          <w:ilvl w:val="0"/>
          <w:numId w:val="569"/>
        </w:numPr>
      </w:pPr>
      <w:r w:rsidRPr="0079740B">
        <w:rPr>
          <w:b/>
          <w:bCs/>
        </w:rPr>
        <w:t>Development of respect for diversity</w:t>
      </w:r>
      <w:r w:rsidRPr="0079740B">
        <w:t xml:space="preserve">: By daily interaction with children of different ages, abilities, and developmental stages, children in mixed-age groupings develop genuine appreciation for human diversity and respect for different capabilities and contributions. The source material emphasizes this value: "Appreciation of each </w:t>
      </w:r>
      <w:proofErr w:type="spellStart"/>
      <w:proofErr w:type="gramStart"/>
      <w:r w:rsidRPr="0079740B">
        <w:t>persons</w:t>
      </w:r>
      <w:proofErr w:type="spellEnd"/>
      <w:proofErr w:type="gramEnd"/>
      <w:r w:rsidRPr="0079740B">
        <w:t xml:space="preserve"> unique contributions to the community. Inclusion of all community members in activities and events. Respect of culture, religions, identity, rights, dignity and differences."</w:t>
      </w:r>
    </w:p>
    <w:p w14:paraId="06AAE9BF" w14:textId="77777777" w:rsidR="00E221AF" w:rsidRPr="0079740B" w:rsidRDefault="00E221AF" w:rsidP="00E221AF">
      <w:pPr>
        <w:ind w:left="360"/>
      </w:pPr>
      <w:r w:rsidRPr="0079740B">
        <w:lastRenderedPageBreak/>
        <w:t xml:space="preserve">The implementation of mixed-age groupings varies slightly across the different </w:t>
      </w:r>
      <w:proofErr w:type="gramStart"/>
      <w:r w:rsidRPr="0079740B">
        <w:t>planes</w:t>
      </w:r>
      <w:proofErr w:type="gramEnd"/>
      <w:r w:rsidRPr="0079740B">
        <w:t xml:space="preserve"> of development, reflecting the changing social needs and tendencies of children at each stage:</w:t>
      </w:r>
    </w:p>
    <w:p w14:paraId="65D5FD8E" w14:textId="77777777" w:rsidR="00E221AF" w:rsidRPr="0079740B" w:rsidRDefault="00E221AF" w:rsidP="00E221AF">
      <w:pPr>
        <w:ind w:left="360"/>
      </w:pPr>
      <w:r w:rsidRPr="0079740B">
        <w:t xml:space="preserve">In the first plane (particularly ages 3-6 in the Children's House), mixed-age groupings typically span from approximately age 2.5 or 3 to age 6. This grouping allows younger children to observe and absorb the more advanced work and social behavior of older peers, while older children develop leadership and nurturing capacities through helping younger classmates. The source material notes how children absorb social patterns from their environment: "La </w:t>
      </w:r>
      <w:proofErr w:type="spellStart"/>
      <w:r w:rsidRPr="0079740B">
        <w:t>famille</w:t>
      </w:r>
      <w:proofErr w:type="spellEnd"/>
      <w:r w:rsidRPr="0079740B">
        <w:t xml:space="preserve"> </w:t>
      </w:r>
      <w:proofErr w:type="spellStart"/>
      <w:r w:rsidRPr="0079740B">
        <w:t>est</w:t>
      </w:r>
      <w:proofErr w:type="spellEnd"/>
      <w:r w:rsidRPr="0079740B">
        <w:t xml:space="preserve"> le premier </w:t>
      </w:r>
      <w:proofErr w:type="spellStart"/>
      <w:r w:rsidRPr="0079740B">
        <w:t>environnement</w:t>
      </w:r>
      <w:proofErr w:type="spellEnd"/>
      <w:r w:rsidRPr="0079740B">
        <w:t xml:space="preserve"> pour </w:t>
      </w:r>
      <w:proofErr w:type="spellStart"/>
      <w:proofErr w:type="gramStart"/>
      <w:r w:rsidRPr="0079740B">
        <w:t>l'enfant</w:t>
      </w:r>
      <w:proofErr w:type="spellEnd"/>
      <w:r w:rsidRPr="0079740B">
        <w:t xml:space="preserve"> ;</w:t>
      </w:r>
      <w:proofErr w:type="gramEnd"/>
      <w:r w:rsidRPr="0079740B">
        <w:t xml:space="preserve"> </w:t>
      </w:r>
      <w:proofErr w:type="spellStart"/>
      <w:r w:rsidRPr="0079740B">
        <w:t>puis</w:t>
      </w:r>
      <w:proofErr w:type="spellEnd"/>
      <w:r w:rsidRPr="0079740B">
        <w:t xml:space="preserve"> il </w:t>
      </w:r>
      <w:proofErr w:type="spellStart"/>
      <w:r w:rsidRPr="0079740B">
        <w:t>va</w:t>
      </w:r>
      <w:proofErr w:type="spellEnd"/>
      <w:r w:rsidRPr="0079740B">
        <w:t xml:space="preserve"> </w:t>
      </w:r>
      <w:proofErr w:type="spellStart"/>
      <w:r w:rsidRPr="0079740B">
        <w:t>en</w:t>
      </w:r>
      <w:proofErr w:type="spellEnd"/>
      <w:r w:rsidRPr="0079740B">
        <w:t xml:space="preserve"> Casa. </w:t>
      </w:r>
      <w:proofErr w:type="spellStart"/>
      <w:r w:rsidRPr="0079740B">
        <w:t>Ici</w:t>
      </w:r>
      <w:proofErr w:type="spellEnd"/>
      <w:r w:rsidRPr="0079740B">
        <w:t xml:space="preserve"> </w:t>
      </w:r>
      <w:proofErr w:type="spellStart"/>
      <w:r w:rsidRPr="0079740B">
        <w:t>aussi</w:t>
      </w:r>
      <w:proofErr w:type="spellEnd"/>
      <w:r w:rsidRPr="0079740B">
        <w:t xml:space="preserve">, </w:t>
      </w:r>
      <w:proofErr w:type="spellStart"/>
      <w:r w:rsidRPr="0079740B">
        <w:t>l'enfant</w:t>
      </w:r>
      <w:proofErr w:type="spellEnd"/>
      <w:r w:rsidRPr="0079740B">
        <w:t xml:space="preserve"> </w:t>
      </w:r>
      <w:proofErr w:type="spellStart"/>
      <w:r w:rsidRPr="0079740B">
        <w:t>absorbe</w:t>
      </w:r>
      <w:proofErr w:type="spellEnd"/>
      <w:r w:rsidRPr="0079740B">
        <w:t xml:space="preserve"> les </w:t>
      </w:r>
      <w:proofErr w:type="spellStart"/>
      <w:r w:rsidRPr="0079740B">
        <w:t>comportements</w:t>
      </w:r>
      <w:proofErr w:type="spellEnd"/>
      <w:r w:rsidRPr="0079740B">
        <w:t xml:space="preserve"> et les </w:t>
      </w:r>
      <w:proofErr w:type="spellStart"/>
      <w:r w:rsidRPr="0079740B">
        <w:t>valeurs</w:t>
      </w:r>
      <w:proofErr w:type="spellEnd"/>
      <w:r w:rsidRPr="0079740B">
        <w:t xml:space="preserve"> qui </w:t>
      </w:r>
      <w:proofErr w:type="spellStart"/>
      <w:r w:rsidRPr="0079740B">
        <w:t>sont</w:t>
      </w:r>
      <w:proofErr w:type="spellEnd"/>
      <w:r w:rsidRPr="0079740B">
        <w:t xml:space="preserve"> </w:t>
      </w:r>
      <w:proofErr w:type="spellStart"/>
      <w:r w:rsidRPr="0079740B">
        <w:t>pratiquées</w:t>
      </w:r>
      <w:proofErr w:type="spellEnd"/>
      <w:r w:rsidRPr="0079740B">
        <w:t xml:space="preserve"> dans </w:t>
      </w:r>
      <w:proofErr w:type="spellStart"/>
      <w:r w:rsidRPr="0079740B">
        <w:t>l'environnement</w:t>
      </w:r>
      <w:proofErr w:type="spellEnd"/>
      <w:r w:rsidRPr="0079740B">
        <w:t xml:space="preserve"> et </w:t>
      </w:r>
      <w:proofErr w:type="spellStart"/>
      <w:r w:rsidRPr="0079740B">
        <w:t>en</w:t>
      </w:r>
      <w:proofErr w:type="spellEnd"/>
      <w:r w:rsidRPr="0079740B">
        <w:t xml:space="preserve"> fait </w:t>
      </w:r>
      <w:proofErr w:type="spellStart"/>
      <w:r w:rsidRPr="0079740B">
        <w:t>une</w:t>
      </w:r>
      <w:proofErr w:type="spellEnd"/>
      <w:r w:rsidRPr="0079740B">
        <w:t xml:space="preserve"> part de </w:t>
      </w:r>
      <w:proofErr w:type="spellStart"/>
      <w:r w:rsidRPr="0079740B">
        <w:t>lui-même</w:t>
      </w:r>
      <w:proofErr w:type="spellEnd"/>
      <w:r w:rsidRPr="0079740B">
        <w:t>." ("The family is the first environment for the child; then he goes to Casa. Here too, the child absorbs the behaviors and values that are practiced in the environment and makes them a part of himself.") The mixed-age Children's House provides a rich social environment for this absorption process.</w:t>
      </w:r>
    </w:p>
    <w:p w14:paraId="5D6D2120" w14:textId="77777777" w:rsidR="00E221AF" w:rsidRPr="0079740B" w:rsidRDefault="00E221AF" w:rsidP="00E221AF">
      <w:pPr>
        <w:ind w:left="360"/>
      </w:pPr>
      <w:r w:rsidRPr="0079740B">
        <w:t xml:space="preserve">In the second plane (ages 6-12), mixed-age groupings often span either the full six years or are divided into lower elementary (6-9) and upper elementary (9-12) groups. These groupings align with the second plane child's growing interest in social organization, collaboration, and moral questions. The source material highlights this developmental shift: "Una de </w:t>
      </w:r>
      <w:proofErr w:type="spellStart"/>
      <w:r w:rsidRPr="0079740B">
        <w:t>estas</w:t>
      </w:r>
      <w:proofErr w:type="spellEnd"/>
      <w:r w:rsidRPr="0079740B">
        <w:t xml:space="preserve"> </w:t>
      </w:r>
      <w:proofErr w:type="spellStart"/>
      <w:r w:rsidRPr="0079740B">
        <w:t>abstracciones</w:t>
      </w:r>
      <w:proofErr w:type="spellEnd"/>
      <w:r w:rsidRPr="0079740B">
        <w:t xml:space="preserve"> es la </w:t>
      </w:r>
      <w:proofErr w:type="spellStart"/>
      <w:r w:rsidRPr="0079740B">
        <w:t>diferenciación</w:t>
      </w:r>
      <w:proofErr w:type="spellEnd"/>
      <w:r w:rsidRPr="0079740B">
        <w:t xml:space="preserve"> entre </w:t>
      </w:r>
      <w:proofErr w:type="spellStart"/>
      <w:r w:rsidRPr="0079740B">
        <w:t>el</w:t>
      </w:r>
      <w:proofErr w:type="spellEnd"/>
      <w:r w:rsidRPr="0079740B">
        <w:t xml:space="preserve"> bien y mal, </w:t>
      </w:r>
      <w:proofErr w:type="spellStart"/>
      <w:r w:rsidRPr="0079740B">
        <w:t>el</w:t>
      </w:r>
      <w:proofErr w:type="spellEnd"/>
      <w:r w:rsidRPr="0079740B">
        <w:t xml:space="preserve"> </w:t>
      </w:r>
      <w:proofErr w:type="spellStart"/>
      <w:r w:rsidRPr="0079740B">
        <w:t>cual</w:t>
      </w:r>
      <w:proofErr w:type="spellEnd"/>
      <w:r w:rsidRPr="0079740B">
        <w:t xml:space="preserve"> </w:t>
      </w:r>
      <w:proofErr w:type="spellStart"/>
      <w:r w:rsidRPr="0079740B">
        <w:t>durante</w:t>
      </w:r>
      <w:proofErr w:type="spellEnd"/>
      <w:r w:rsidRPr="0079740B">
        <w:t xml:space="preserve"> </w:t>
      </w:r>
      <w:proofErr w:type="spellStart"/>
      <w:r w:rsidRPr="0079740B">
        <w:t>el</w:t>
      </w:r>
      <w:proofErr w:type="spellEnd"/>
      <w:r w:rsidRPr="0079740B">
        <w:t xml:space="preserve"> </w:t>
      </w:r>
      <w:proofErr w:type="spellStart"/>
      <w:r w:rsidRPr="0079740B">
        <w:t>segundo</w:t>
      </w:r>
      <w:proofErr w:type="spellEnd"/>
      <w:r w:rsidRPr="0079740B">
        <w:t xml:space="preserve"> plano </w:t>
      </w:r>
      <w:proofErr w:type="spellStart"/>
      <w:r w:rsidRPr="0079740B">
        <w:t>desarrolla</w:t>
      </w:r>
      <w:proofErr w:type="spellEnd"/>
      <w:r w:rsidRPr="0079740B">
        <w:t xml:space="preserve"> un </w:t>
      </w:r>
      <w:proofErr w:type="spellStart"/>
      <w:r w:rsidRPr="0079740B">
        <w:t>equilibrio</w:t>
      </w:r>
      <w:proofErr w:type="spellEnd"/>
      <w:r w:rsidRPr="0079740B">
        <w:t xml:space="preserve"> </w:t>
      </w:r>
      <w:proofErr w:type="spellStart"/>
      <w:r w:rsidRPr="0079740B">
        <w:t>espiritual</w:t>
      </w:r>
      <w:proofErr w:type="spellEnd"/>
      <w:r w:rsidRPr="0079740B">
        <w:t xml:space="preserve">, </w:t>
      </w:r>
      <w:proofErr w:type="spellStart"/>
      <w:r w:rsidRPr="0079740B">
        <w:t>mientras</w:t>
      </w:r>
      <w:proofErr w:type="spellEnd"/>
      <w:r w:rsidRPr="0079740B">
        <w:t xml:space="preserve"> </w:t>
      </w:r>
      <w:proofErr w:type="spellStart"/>
      <w:r w:rsidRPr="0079740B">
        <w:t>practica</w:t>
      </w:r>
      <w:proofErr w:type="spellEnd"/>
      <w:r w:rsidRPr="0079740B">
        <w:t xml:space="preserve"> sus puntos de vistas morales al </w:t>
      </w:r>
      <w:proofErr w:type="spellStart"/>
      <w:r w:rsidRPr="0079740B">
        <w:t>interactuar</w:t>
      </w:r>
      <w:proofErr w:type="spellEnd"/>
      <w:r w:rsidRPr="0079740B">
        <w:t xml:space="preserve"> con </w:t>
      </w:r>
      <w:proofErr w:type="spellStart"/>
      <w:r w:rsidRPr="0079740B">
        <w:t>otros</w:t>
      </w:r>
      <w:proofErr w:type="spellEnd"/>
      <w:r w:rsidRPr="0079740B">
        <w:t>." ("One of these abstractions is the differentiation between good and evil, which during the second plane develops a spiritual balance, while practicing their moral points of view when interacting with others.") The diverse perspectives available in mixed-age groups provide rich material for this moral exploration and practice.</w:t>
      </w:r>
    </w:p>
    <w:p w14:paraId="3E9CC216" w14:textId="77777777" w:rsidR="00E221AF" w:rsidRPr="0079740B" w:rsidRDefault="00E221AF" w:rsidP="00E221AF">
      <w:pPr>
        <w:ind w:left="360"/>
      </w:pPr>
      <w:r w:rsidRPr="0079740B">
        <w:t xml:space="preserve">In the third plane (ages 12-18), mixed-age groupings may span the full adolescent community or be divided into younger adolescent (12-15) and older adolescent (15-18) groups. These groupings support the adolescent's exploration of social identity and responsibility within a supportive community context. The source material describes this developmental focus: "En </w:t>
      </w:r>
      <w:proofErr w:type="spellStart"/>
      <w:r w:rsidRPr="0079740B">
        <w:t>el</w:t>
      </w:r>
      <w:proofErr w:type="spellEnd"/>
      <w:r w:rsidRPr="0079740B">
        <w:t xml:space="preserve"> </w:t>
      </w:r>
      <w:proofErr w:type="spellStart"/>
      <w:r w:rsidRPr="0079740B">
        <w:t>tercer</w:t>
      </w:r>
      <w:proofErr w:type="spellEnd"/>
      <w:r w:rsidRPr="0079740B">
        <w:t xml:space="preserve"> plano </w:t>
      </w:r>
      <w:proofErr w:type="spellStart"/>
      <w:r w:rsidRPr="0079740B">
        <w:t>podemos</w:t>
      </w:r>
      <w:proofErr w:type="spellEnd"/>
      <w:r w:rsidRPr="0079740B">
        <w:t xml:space="preserve"> </w:t>
      </w:r>
      <w:proofErr w:type="spellStart"/>
      <w:r w:rsidRPr="0079740B">
        <w:t>observar</w:t>
      </w:r>
      <w:proofErr w:type="spellEnd"/>
      <w:r w:rsidRPr="0079740B">
        <w:t xml:space="preserve"> </w:t>
      </w:r>
      <w:proofErr w:type="spellStart"/>
      <w:r w:rsidRPr="0079740B">
        <w:t>una</w:t>
      </w:r>
      <w:proofErr w:type="spellEnd"/>
      <w:r w:rsidRPr="0079740B">
        <w:t xml:space="preserve"> </w:t>
      </w:r>
      <w:proofErr w:type="spellStart"/>
      <w:r w:rsidRPr="0079740B">
        <w:t>continuación</w:t>
      </w:r>
      <w:proofErr w:type="spellEnd"/>
      <w:r w:rsidRPr="0079740B">
        <w:t xml:space="preserve"> </w:t>
      </w:r>
      <w:proofErr w:type="spellStart"/>
      <w:r w:rsidRPr="0079740B">
        <w:t>en</w:t>
      </w:r>
      <w:proofErr w:type="spellEnd"/>
      <w:r w:rsidRPr="0079740B">
        <w:t xml:space="preserve"> </w:t>
      </w:r>
      <w:proofErr w:type="spellStart"/>
      <w:r w:rsidRPr="0079740B">
        <w:t>el</w:t>
      </w:r>
      <w:proofErr w:type="spellEnd"/>
      <w:r w:rsidRPr="0079740B">
        <w:t xml:space="preserve"> </w:t>
      </w:r>
      <w:proofErr w:type="spellStart"/>
      <w:r w:rsidRPr="0079740B">
        <w:t>desarrollo</w:t>
      </w:r>
      <w:proofErr w:type="spellEnd"/>
      <w:r w:rsidRPr="0079740B">
        <w:t xml:space="preserve"> del </w:t>
      </w:r>
      <w:proofErr w:type="spellStart"/>
      <w:r w:rsidRPr="0079740B">
        <w:t>sentido</w:t>
      </w:r>
      <w:proofErr w:type="spellEnd"/>
      <w:r w:rsidRPr="0079740B">
        <w:t xml:space="preserve"> de </w:t>
      </w:r>
      <w:proofErr w:type="spellStart"/>
      <w:r w:rsidRPr="0079740B">
        <w:t>justicia</w:t>
      </w:r>
      <w:proofErr w:type="spellEnd"/>
      <w:r w:rsidRPr="0079740B">
        <w:t xml:space="preserve">, y </w:t>
      </w:r>
      <w:proofErr w:type="spellStart"/>
      <w:r w:rsidRPr="0079740B">
        <w:t>dignidad</w:t>
      </w:r>
      <w:proofErr w:type="spellEnd"/>
      <w:r w:rsidRPr="0079740B">
        <w:t xml:space="preserve"> personal </w:t>
      </w:r>
      <w:proofErr w:type="spellStart"/>
      <w:r w:rsidRPr="0079740B">
        <w:t>en</w:t>
      </w:r>
      <w:proofErr w:type="spellEnd"/>
      <w:r w:rsidRPr="0079740B">
        <w:t xml:space="preserve"> </w:t>
      </w:r>
      <w:proofErr w:type="spellStart"/>
      <w:r w:rsidRPr="0079740B">
        <w:t>el</w:t>
      </w:r>
      <w:proofErr w:type="spellEnd"/>
      <w:r w:rsidRPr="0079740B">
        <w:t xml:space="preserve"> </w:t>
      </w:r>
      <w:proofErr w:type="spellStart"/>
      <w:r w:rsidRPr="0079740B">
        <w:t>adolescente</w:t>
      </w:r>
      <w:proofErr w:type="spellEnd"/>
      <w:r w:rsidRPr="0079740B">
        <w:t xml:space="preserve">, </w:t>
      </w:r>
      <w:proofErr w:type="spellStart"/>
      <w:r w:rsidRPr="0079740B">
        <w:t>creando</w:t>
      </w:r>
      <w:proofErr w:type="spellEnd"/>
      <w:r w:rsidRPr="0079740B">
        <w:t xml:space="preserve"> </w:t>
      </w:r>
      <w:proofErr w:type="spellStart"/>
      <w:r w:rsidRPr="0079740B">
        <w:t>una</w:t>
      </w:r>
      <w:proofErr w:type="spellEnd"/>
      <w:r w:rsidRPr="0079740B">
        <w:t xml:space="preserve"> </w:t>
      </w:r>
      <w:proofErr w:type="spellStart"/>
      <w:r w:rsidRPr="0079740B">
        <w:t>sensibilidad</w:t>
      </w:r>
      <w:proofErr w:type="spellEnd"/>
      <w:r w:rsidRPr="0079740B">
        <w:t xml:space="preserve"> </w:t>
      </w:r>
      <w:proofErr w:type="spellStart"/>
      <w:r w:rsidRPr="0079740B">
        <w:t>dentro</w:t>
      </w:r>
      <w:proofErr w:type="spellEnd"/>
      <w:r w:rsidRPr="0079740B">
        <w:t xml:space="preserve"> de </w:t>
      </w:r>
      <w:proofErr w:type="spellStart"/>
      <w:r w:rsidRPr="0079740B">
        <w:t>él</w:t>
      </w:r>
      <w:proofErr w:type="spellEnd"/>
      <w:r w:rsidRPr="0079740B">
        <w:t xml:space="preserve">. Durante </w:t>
      </w:r>
      <w:proofErr w:type="spellStart"/>
      <w:r w:rsidRPr="0079740B">
        <w:t>éste</w:t>
      </w:r>
      <w:proofErr w:type="spellEnd"/>
      <w:r w:rsidRPr="0079740B">
        <w:t xml:space="preserve"> </w:t>
      </w:r>
      <w:proofErr w:type="spellStart"/>
      <w:r w:rsidRPr="0079740B">
        <w:t>periodo</w:t>
      </w:r>
      <w:proofErr w:type="spellEnd"/>
      <w:r w:rsidRPr="0079740B">
        <w:t xml:space="preserve"> </w:t>
      </w:r>
      <w:proofErr w:type="spellStart"/>
      <w:r w:rsidRPr="0079740B">
        <w:t>él</w:t>
      </w:r>
      <w:proofErr w:type="spellEnd"/>
      <w:r w:rsidRPr="0079740B">
        <w:t xml:space="preserve"> </w:t>
      </w:r>
      <w:proofErr w:type="spellStart"/>
      <w:r w:rsidRPr="0079740B">
        <w:t>explora</w:t>
      </w:r>
      <w:proofErr w:type="spellEnd"/>
      <w:r w:rsidRPr="0079740B">
        <w:t xml:space="preserve"> </w:t>
      </w:r>
      <w:proofErr w:type="spellStart"/>
      <w:r w:rsidRPr="0079740B">
        <w:t>como</w:t>
      </w:r>
      <w:proofErr w:type="spellEnd"/>
      <w:r w:rsidRPr="0079740B">
        <w:t xml:space="preserve"> ser </w:t>
      </w:r>
      <w:proofErr w:type="spellStart"/>
      <w:r w:rsidRPr="0079740B">
        <w:t>socialmente</w:t>
      </w:r>
      <w:proofErr w:type="spellEnd"/>
      <w:r w:rsidRPr="0079740B">
        <w:t xml:space="preserve"> </w:t>
      </w:r>
      <w:proofErr w:type="spellStart"/>
      <w:r w:rsidRPr="0079740B">
        <w:t>independiente</w:t>
      </w:r>
      <w:proofErr w:type="spellEnd"/>
      <w:r w:rsidRPr="0079740B">
        <w:t xml:space="preserve"> y </w:t>
      </w:r>
      <w:proofErr w:type="spellStart"/>
      <w:r w:rsidRPr="0079740B">
        <w:t>responsable</w:t>
      </w:r>
      <w:proofErr w:type="spellEnd"/>
      <w:r w:rsidRPr="0079740B">
        <w:t xml:space="preserve">, </w:t>
      </w:r>
      <w:proofErr w:type="spellStart"/>
      <w:r w:rsidRPr="0079740B">
        <w:t>buscando</w:t>
      </w:r>
      <w:proofErr w:type="spellEnd"/>
      <w:r w:rsidRPr="0079740B">
        <w:t xml:space="preserve"> la </w:t>
      </w:r>
      <w:proofErr w:type="spellStart"/>
      <w:r w:rsidRPr="0079740B">
        <w:t>aprobación</w:t>
      </w:r>
      <w:proofErr w:type="spellEnd"/>
      <w:r w:rsidRPr="0079740B">
        <w:t xml:space="preserve"> de sus </w:t>
      </w:r>
      <w:proofErr w:type="spellStart"/>
      <w:r w:rsidRPr="0079740B">
        <w:t>semejantes</w:t>
      </w:r>
      <w:proofErr w:type="spellEnd"/>
      <w:r w:rsidRPr="0079740B">
        <w:t xml:space="preserve">." ("In the third plane we can observe a continuation in the development of the sense of justice and personal dignity in the adolescent, creating a sensitivity within him. During this </w:t>
      </w:r>
      <w:proofErr w:type="gramStart"/>
      <w:r w:rsidRPr="0079740B">
        <w:lastRenderedPageBreak/>
        <w:t>period</w:t>
      </w:r>
      <w:proofErr w:type="gramEnd"/>
      <w:r w:rsidRPr="0079740B">
        <w:t xml:space="preserve"> he explores how to be socially independent and responsible, seeking the approval of his peers.") Mixed-age adolescent communities provide diverse peer relationships that support this exploration of social identity and responsibility.</w:t>
      </w:r>
    </w:p>
    <w:p w14:paraId="1ECE8A54" w14:textId="77777777" w:rsidR="00E221AF" w:rsidRPr="0079740B" w:rsidRDefault="00E221AF" w:rsidP="00E221AF">
      <w:pPr>
        <w:ind w:left="360"/>
      </w:pPr>
      <w:r w:rsidRPr="0079740B">
        <w:t>Several key practices help maximize the social benefits of mixed-age groupings in Montessori environments:</w:t>
      </w:r>
    </w:p>
    <w:p w14:paraId="749D852A" w14:textId="77777777" w:rsidR="00E221AF" w:rsidRPr="0079740B" w:rsidRDefault="00E221AF" w:rsidP="00E221AF">
      <w:pPr>
        <w:numPr>
          <w:ilvl w:val="0"/>
          <w:numId w:val="570"/>
        </w:numPr>
      </w:pPr>
      <w:r w:rsidRPr="0079740B">
        <w:rPr>
          <w:b/>
          <w:bCs/>
        </w:rPr>
        <w:t>Deliberate community building</w:t>
      </w:r>
      <w:r w:rsidRPr="0079740B">
        <w:t xml:space="preserve">: Rather than </w:t>
      </w:r>
      <w:proofErr w:type="gramStart"/>
      <w:r w:rsidRPr="0079740B">
        <w:t>assuming that</w:t>
      </w:r>
      <w:proofErr w:type="gramEnd"/>
      <w:r w:rsidRPr="0079740B">
        <w:t xml:space="preserve"> social connections will automatically develop across age differences, Montessori environments typically include deliberate community-building activities that help children develop relationships across the age span. These might include community meetings, cross-age partnerships, or whole-group projects that engage children of different ages in shared endeavors.</w:t>
      </w:r>
    </w:p>
    <w:p w14:paraId="5A0A957E" w14:textId="77777777" w:rsidR="00E221AF" w:rsidRPr="0079740B" w:rsidRDefault="00E221AF" w:rsidP="00E221AF">
      <w:pPr>
        <w:numPr>
          <w:ilvl w:val="0"/>
          <w:numId w:val="570"/>
        </w:numPr>
      </w:pPr>
      <w:r w:rsidRPr="0079740B">
        <w:rPr>
          <w:b/>
          <w:bCs/>
        </w:rPr>
        <w:t>Careful attention to the ratio of different ages</w:t>
      </w:r>
      <w:r w:rsidRPr="0079740B">
        <w:t>: A balanced distribution of children across the three-year age span helps ensure that younger children have sufficient older models and that older children have adequate opportunities for leadership and mentoring. Significant imbalances in this distribution can reduce the social benefits of the mixed-age approach.</w:t>
      </w:r>
    </w:p>
    <w:p w14:paraId="6315D8B7" w14:textId="77777777" w:rsidR="00E221AF" w:rsidRPr="0079740B" w:rsidRDefault="00E221AF" w:rsidP="00E221AF">
      <w:pPr>
        <w:numPr>
          <w:ilvl w:val="0"/>
          <w:numId w:val="570"/>
        </w:numPr>
      </w:pPr>
      <w:r w:rsidRPr="0079740B">
        <w:rPr>
          <w:b/>
          <w:bCs/>
        </w:rPr>
        <w:t>Support for cross-age collaboration</w:t>
      </w:r>
      <w:r w:rsidRPr="0079740B">
        <w:t>: The physical arrangement of the environment, the design of materials and activities, and the guidance of the adult all help facilitate productive collaboration among children of different ages. Without this support, children might naturally gravitate only toward same-age peers, reducing the benefits of the mixed-age setting.</w:t>
      </w:r>
    </w:p>
    <w:p w14:paraId="5827CB6E" w14:textId="77777777" w:rsidR="00E221AF" w:rsidRPr="0079740B" w:rsidRDefault="00E221AF" w:rsidP="00E221AF">
      <w:pPr>
        <w:numPr>
          <w:ilvl w:val="0"/>
          <w:numId w:val="570"/>
        </w:numPr>
      </w:pPr>
      <w:r w:rsidRPr="0079740B">
        <w:rPr>
          <w:b/>
          <w:bCs/>
        </w:rPr>
        <w:t>Recognition of different social needs across ages</w:t>
      </w:r>
      <w:r w:rsidRPr="0079740B">
        <w:t>: While encouraging cross-age interaction, Montessori environments also respect the different social needs of children at different developmental stages within the group. For example, younger children may need more support in entering group activities, while older children may need guidance in balancing leadership opportunities with their own work needs.</w:t>
      </w:r>
    </w:p>
    <w:p w14:paraId="09B42AD5" w14:textId="77777777" w:rsidR="00E221AF" w:rsidRPr="0079740B" w:rsidRDefault="00E221AF" w:rsidP="00E221AF">
      <w:pPr>
        <w:numPr>
          <w:ilvl w:val="0"/>
          <w:numId w:val="570"/>
        </w:numPr>
      </w:pPr>
      <w:r w:rsidRPr="0079740B">
        <w:rPr>
          <w:b/>
          <w:bCs/>
        </w:rPr>
        <w:t>Clear community expectations and grace and courtesy</w:t>
      </w:r>
      <w:r w:rsidRPr="0079740B">
        <w:t xml:space="preserve">: To function harmoniously, mixed-age communities need shared expectations about respectful interaction, care of the environment, and community responsibilities. Grace and courtesy education </w:t>
      </w:r>
      <w:proofErr w:type="gramStart"/>
      <w:r w:rsidRPr="0079740B">
        <w:t>provides</w:t>
      </w:r>
      <w:proofErr w:type="gramEnd"/>
      <w:r w:rsidRPr="0079740B">
        <w:t xml:space="preserve"> the foundation for these shared expectations, ensuring that all community members understand how to interact respectfully despite their different developmental levels.</w:t>
      </w:r>
    </w:p>
    <w:p w14:paraId="5FDBE81F" w14:textId="77777777" w:rsidR="00E221AF" w:rsidRPr="0079740B" w:rsidRDefault="00E221AF" w:rsidP="00E221AF">
      <w:pPr>
        <w:ind w:left="360"/>
      </w:pPr>
      <w:r w:rsidRPr="0079740B">
        <w:t xml:space="preserve">The source material emphasizes the importance of these community expectations: "Trust is the foundation of the community, individuals conduct themselves with honor, </w:t>
      </w:r>
      <w:r w:rsidRPr="0079740B">
        <w:lastRenderedPageBreak/>
        <w:t xml:space="preserve">graciousness, and humility, Appreciation of each </w:t>
      </w:r>
      <w:proofErr w:type="spellStart"/>
      <w:proofErr w:type="gramStart"/>
      <w:r w:rsidRPr="0079740B">
        <w:t>persons</w:t>
      </w:r>
      <w:proofErr w:type="spellEnd"/>
      <w:proofErr w:type="gramEnd"/>
      <w:r w:rsidRPr="0079740B">
        <w:t xml:space="preserve"> unique contributions to the community. Inclusion of all community members in activities and events. Respect of culture, religions, identity, rights, dignity and differences."</w:t>
      </w:r>
    </w:p>
    <w:p w14:paraId="1264D6B0" w14:textId="77777777" w:rsidR="00E221AF" w:rsidRPr="0079740B" w:rsidRDefault="00E221AF" w:rsidP="00E221AF">
      <w:pPr>
        <w:ind w:left="360"/>
      </w:pPr>
      <w:r w:rsidRPr="0079740B">
        <w:t>Challenges can arise in implementing mixed-age groupings effectively. These may include:</w:t>
      </w:r>
    </w:p>
    <w:p w14:paraId="418CE738" w14:textId="77777777" w:rsidR="00E221AF" w:rsidRPr="0079740B" w:rsidRDefault="00E221AF" w:rsidP="00E221AF">
      <w:pPr>
        <w:numPr>
          <w:ilvl w:val="0"/>
          <w:numId w:val="571"/>
        </w:numPr>
      </w:pPr>
      <w:r w:rsidRPr="0079740B">
        <w:rPr>
          <w:b/>
          <w:bCs/>
        </w:rPr>
        <w:t xml:space="preserve">Balancing freedom of association with </w:t>
      </w:r>
      <w:proofErr w:type="gramStart"/>
      <w:r w:rsidRPr="0079740B">
        <w:rPr>
          <w:b/>
          <w:bCs/>
        </w:rPr>
        <w:t>inclusive</w:t>
      </w:r>
      <w:proofErr w:type="gramEnd"/>
      <w:r w:rsidRPr="0079740B">
        <w:rPr>
          <w:b/>
          <w:bCs/>
        </w:rPr>
        <w:t xml:space="preserve"> community</w:t>
      </w:r>
      <w:r w:rsidRPr="0079740B">
        <w:t>: Children naturally form friendships based on shared interests and compatibility, which may not always cross age boundaries. Adults face the challenge of respecting this freedom of association while still encouraging inclusive community building across ages.</w:t>
      </w:r>
    </w:p>
    <w:p w14:paraId="558F1B8B" w14:textId="77777777" w:rsidR="00E221AF" w:rsidRPr="0079740B" w:rsidRDefault="00E221AF" w:rsidP="00E221AF">
      <w:pPr>
        <w:numPr>
          <w:ilvl w:val="0"/>
          <w:numId w:val="571"/>
        </w:numPr>
      </w:pPr>
      <w:r w:rsidRPr="0079740B">
        <w:rPr>
          <w:b/>
          <w:bCs/>
        </w:rPr>
        <w:t>Supporting children who enter the community at different points</w:t>
      </w:r>
      <w:r w:rsidRPr="0079740B">
        <w:t>: Children who join a mixed-age community partway through the three-year cycle may need additional support to integrate into established social patterns and to understand community expectations that other children have absorbed over time.</w:t>
      </w:r>
    </w:p>
    <w:p w14:paraId="6E209948" w14:textId="77777777" w:rsidR="00E221AF" w:rsidRPr="0079740B" w:rsidRDefault="00E221AF" w:rsidP="00E221AF">
      <w:pPr>
        <w:numPr>
          <w:ilvl w:val="0"/>
          <w:numId w:val="571"/>
        </w:numPr>
      </w:pPr>
      <w:r w:rsidRPr="0079740B">
        <w:rPr>
          <w:b/>
          <w:bCs/>
        </w:rPr>
        <w:t>Addressing significant developmental differences</w:t>
      </w:r>
      <w:r w:rsidRPr="0079740B">
        <w:t xml:space="preserve">: While the three-year age span accommodates typical developmental variation, children with significant developmental differences (whether advanced or delayed </w:t>
      </w:r>
      <w:proofErr w:type="gramStart"/>
      <w:r w:rsidRPr="0079740B">
        <w:t>in particular areas</w:t>
      </w:r>
      <w:proofErr w:type="gramEnd"/>
      <w:r w:rsidRPr="0079740B">
        <w:t>) may need thoughtful support to find their place in the community and to develop appropriate social connections.</w:t>
      </w:r>
    </w:p>
    <w:p w14:paraId="73A54DAC" w14:textId="77777777" w:rsidR="00E221AF" w:rsidRPr="0079740B" w:rsidRDefault="00E221AF" w:rsidP="00E221AF">
      <w:pPr>
        <w:ind w:left="360"/>
      </w:pPr>
      <w:r w:rsidRPr="0079740B">
        <w:t xml:space="preserve">Despite these challenges, mixed-age groupings remain one of the most distinctive and valuable aspects of Montessori's approach to social development. By creating more diverse, complex social environments that mirror natural human communities, they provide rich opportunities for social learning that prepare children for the diverse social contexts they will encounter throughout life. As the source material states: "This change of living from </w:t>
      </w:r>
      <w:proofErr w:type="gramStart"/>
      <w:r w:rsidRPr="0079740B">
        <w:t>family,</w:t>
      </w:r>
      <w:proofErr w:type="gramEnd"/>
      <w:r w:rsidRPr="0079740B">
        <w:t xml:space="preserve"> to living with different cultures, facilitates the entry to the multicultural society that is waiting for them." The mixed-age Montessori community serves as a bridge between the family and the broader society, helping children develop the social capabilities needed for full participation in diverse human communities.</w:t>
      </w:r>
    </w:p>
    <w:p w14:paraId="27A1BCB1" w14:textId="77777777" w:rsidR="00E221AF" w:rsidRPr="0079740B" w:rsidRDefault="00E221AF" w:rsidP="00DC403B">
      <w:pPr>
        <w:pStyle w:val="Heading3"/>
      </w:pPr>
      <w:r w:rsidRPr="0079740B">
        <w:t>Conflict Resolution and Problem-Solving</w:t>
      </w:r>
    </w:p>
    <w:p w14:paraId="02D099DD" w14:textId="77777777" w:rsidR="00E221AF" w:rsidRPr="0079740B" w:rsidRDefault="00E221AF" w:rsidP="00E221AF">
      <w:pPr>
        <w:ind w:left="360"/>
      </w:pPr>
      <w:r w:rsidRPr="0079740B">
        <w:t xml:space="preserve">Conflict is an inevitable part of human social interaction, and the Montessori approach recognizes it as a valuable opportunity for social learning rather than merely a problem to be eliminated. Through thoughtful approaches to conflict resolution and problem-solving, Montessori environments help children develop essential skills for navigating disagreements, understanding diverse perspectives, and finding constructive solutions to social challenges. These skills form a crucial aspect of social development across all </w:t>
      </w:r>
      <w:proofErr w:type="gramStart"/>
      <w:r w:rsidRPr="0079740B">
        <w:t>planes</w:t>
      </w:r>
      <w:proofErr w:type="gramEnd"/>
      <w:r w:rsidRPr="0079740B">
        <w:t xml:space="preserve"> of development.</w:t>
      </w:r>
    </w:p>
    <w:p w14:paraId="17AB524F" w14:textId="77777777" w:rsidR="00E221AF" w:rsidRPr="0079740B" w:rsidRDefault="00E221AF" w:rsidP="00E221AF">
      <w:pPr>
        <w:ind w:left="360"/>
      </w:pPr>
      <w:r w:rsidRPr="0079740B">
        <w:lastRenderedPageBreak/>
        <w:t xml:space="preserve">The source material addresses the importance of moral development in relation to social functioning: "La </w:t>
      </w:r>
      <w:proofErr w:type="spellStart"/>
      <w:r w:rsidRPr="0079740B">
        <w:t>moralidad</w:t>
      </w:r>
      <w:proofErr w:type="spellEnd"/>
      <w:r w:rsidRPr="0079740B">
        <w:t xml:space="preserve"> social es </w:t>
      </w:r>
      <w:proofErr w:type="spellStart"/>
      <w:r w:rsidRPr="0079740B">
        <w:t>una</w:t>
      </w:r>
      <w:proofErr w:type="spellEnd"/>
      <w:r w:rsidRPr="0079740B">
        <w:t xml:space="preserve"> </w:t>
      </w:r>
      <w:proofErr w:type="spellStart"/>
      <w:r w:rsidRPr="0079740B">
        <w:t>herramienta</w:t>
      </w:r>
      <w:proofErr w:type="spellEnd"/>
      <w:r w:rsidRPr="0079740B">
        <w:t xml:space="preserve"> </w:t>
      </w:r>
      <w:proofErr w:type="spellStart"/>
      <w:r w:rsidRPr="0079740B">
        <w:t>esencial</w:t>
      </w:r>
      <w:proofErr w:type="spellEnd"/>
      <w:r w:rsidRPr="0079740B">
        <w:t xml:space="preserve"> para </w:t>
      </w:r>
      <w:proofErr w:type="spellStart"/>
      <w:r w:rsidRPr="0079740B">
        <w:t>el</w:t>
      </w:r>
      <w:proofErr w:type="spellEnd"/>
      <w:r w:rsidRPr="0079740B">
        <w:t xml:space="preserve"> </w:t>
      </w:r>
      <w:proofErr w:type="spellStart"/>
      <w:r w:rsidRPr="0079740B">
        <w:t>buen</w:t>
      </w:r>
      <w:proofErr w:type="spellEnd"/>
      <w:r w:rsidRPr="0079740B">
        <w:t xml:space="preserve"> </w:t>
      </w:r>
      <w:proofErr w:type="spellStart"/>
      <w:r w:rsidRPr="0079740B">
        <w:t>funcionamiento</w:t>
      </w:r>
      <w:proofErr w:type="spellEnd"/>
      <w:r w:rsidRPr="0079740B">
        <w:t xml:space="preserve">, </w:t>
      </w:r>
      <w:proofErr w:type="spellStart"/>
      <w:r w:rsidRPr="0079740B">
        <w:t>fomentando</w:t>
      </w:r>
      <w:proofErr w:type="spellEnd"/>
      <w:r w:rsidRPr="0079740B">
        <w:t xml:space="preserve"> </w:t>
      </w:r>
      <w:proofErr w:type="spellStart"/>
      <w:r w:rsidRPr="0079740B">
        <w:t>el</w:t>
      </w:r>
      <w:proofErr w:type="spellEnd"/>
      <w:r w:rsidRPr="0079740B">
        <w:t xml:space="preserve"> </w:t>
      </w:r>
      <w:proofErr w:type="spellStart"/>
      <w:r w:rsidRPr="0079740B">
        <w:t>respeto</w:t>
      </w:r>
      <w:proofErr w:type="spellEnd"/>
      <w:r w:rsidRPr="0079740B">
        <w:t xml:space="preserve"> al </w:t>
      </w:r>
      <w:proofErr w:type="spellStart"/>
      <w:r w:rsidRPr="0079740B">
        <w:t>prójimo</w:t>
      </w:r>
      <w:proofErr w:type="spellEnd"/>
      <w:r w:rsidRPr="0079740B">
        <w:t xml:space="preserve"> y al </w:t>
      </w:r>
      <w:proofErr w:type="spellStart"/>
      <w:r w:rsidRPr="0079740B">
        <w:t>grupo</w:t>
      </w:r>
      <w:proofErr w:type="spellEnd"/>
      <w:r w:rsidRPr="0079740B">
        <w:t>." ("Social morality is an essential tool for proper functioning, fostering respect for others and for the group.") This social morality provides the foundation for approaching conflicts with respect and responsibility rather than through aggression or avoidance.</w:t>
      </w:r>
    </w:p>
    <w:p w14:paraId="22815BD2" w14:textId="77777777" w:rsidR="00E221AF" w:rsidRPr="0079740B" w:rsidRDefault="00E221AF" w:rsidP="00E221AF">
      <w:pPr>
        <w:ind w:left="360"/>
      </w:pPr>
      <w:r w:rsidRPr="0079740B">
        <w:t>Several key principles guide the Montessori approach to conflict resolution across developmental planes:</w:t>
      </w:r>
    </w:p>
    <w:p w14:paraId="57AC5DD5" w14:textId="77777777" w:rsidR="00E221AF" w:rsidRPr="0079740B" w:rsidRDefault="00E221AF" w:rsidP="00E221AF">
      <w:pPr>
        <w:numPr>
          <w:ilvl w:val="0"/>
          <w:numId w:val="572"/>
        </w:numPr>
      </w:pPr>
      <w:r w:rsidRPr="0079740B">
        <w:rPr>
          <w:b/>
          <w:bCs/>
        </w:rPr>
        <w:t>Respect for all involved</w:t>
      </w:r>
      <w:r w:rsidRPr="0079740B">
        <w:t>: Conflict resolution begins with the fundamental premise that all participants deserve respect and consideration, regardless of their role in the conflict. This respect manifests in how adults address conflicts (avoiding public shaming or harsh judgments) and in the expectations they set for children's interactions during conflict resolution processes.</w:t>
      </w:r>
    </w:p>
    <w:p w14:paraId="0A98865B" w14:textId="77777777" w:rsidR="00E221AF" w:rsidRPr="0079740B" w:rsidRDefault="00E221AF" w:rsidP="00E221AF">
      <w:pPr>
        <w:numPr>
          <w:ilvl w:val="0"/>
          <w:numId w:val="572"/>
        </w:numPr>
      </w:pPr>
      <w:r w:rsidRPr="0079740B">
        <w:rPr>
          <w:b/>
          <w:bCs/>
        </w:rPr>
        <w:t>Development of self-regulation and emotional awareness</w:t>
      </w:r>
      <w:r w:rsidRPr="0079740B">
        <w:t xml:space="preserve">: Effective conflict resolution requires the ability to recognize and manage emotions such as anger, frustration, and disappointment. Montessori environments support the development of </w:t>
      </w:r>
      <w:proofErr w:type="gramStart"/>
      <w:r w:rsidRPr="0079740B">
        <w:t>these self</w:t>
      </w:r>
      <w:proofErr w:type="gramEnd"/>
      <w:r w:rsidRPr="0079740B">
        <w:t>-regulation skills through grace and courtesy lessons, mindfulness practices, and consistent modeling by adults.</w:t>
      </w:r>
    </w:p>
    <w:p w14:paraId="1866F999" w14:textId="77777777" w:rsidR="00E221AF" w:rsidRPr="0079740B" w:rsidRDefault="00E221AF" w:rsidP="00E221AF">
      <w:pPr>
        <w:numPr>
          <w:ilvl w:val="0"/>
          <w:numId w:val="572"/>
        </w:numPr>
      </w:pPr>
      <w:r w:rsidRPr="0079740B">
        <w:rPr>
          <w:b/>
          <w:bCs/>
        </w:rPr>
        <w:t>Communication skills as tools for resolution</w:t>
      </w:r>
      <w:r w:rsidRPr="0079740B">
        <w:t>: Clear, respectful communication forms the foundation of effective conflict resolution. Montessori environments help children develop specific communication skills—such as "I" statements, active listening, and clarifying questions—that enable more productive conflict discussions.</w:t>
      </w:r>
    </w:p>
    <w:p w14:paraId="41822053" w14:textId="77777777" w:rsidR="00E221AF" w:rsidRPr="0079740B" w:rsidRDefault="00E221AF" w:rsidP="00E221AF">
      <w:pPr>
        <w:numPr>
          <w:ilvl w:val="0"/>
          <w:numId w:val="572"/>
        </w:numPr>
      </w:pPr>
      <w:r w:rsidRPr="0079740B">
        <w:rPr>
          <w:b/>
          <w:bCs/>
        </w:rPr>
        <w:t>Emphasis on restoration rather than punishment</w:t>
      </w:r>
      <w:r w:rsidRPr="0079740B">
        <w:t>: Rather than focusing primarily on assigning blame or imposing consequences, the Montessori approach emphasizes restoring relationships and addressing any harm that occurred. This restorative emphasis helps maintain community cohesion while teaching responsibility for one's actions.</w:t>
      </w:r>
    </w:p>
    <w:p w14:paraId="381EDD67" w14:textId="77777777" w:rsidR="00E221AF" w:rsidRPr="0079740B" w:rsidRDefault="00E221AF" w:rsidP="00E221AF">
      <w:pPr>
        <w:numPr>
          <w:ilvl w:val="0"/>
          <w:numId w:val="572"/>
        </w:numPr>
      </w:pPr>
      <w:r w:rsidRPr="0079740B">
        <w:rPr>
          <w:b/>
          <w:bCs/>
        </w:rPr>
        <w:t>Progressive independence in conflict resolution</w:t>
      </w:r>
      <w:r w:rsidRPr="0079740B">
        <w:t>: As children develop, they take increasing responsibility for resolving their own conflicts, moving from heavy adult guidance in the early years toward more autonomous resolution processes in later planes. This progression supports the development of independent social problem-solving skills.</w:t>
      </w:r>
    </w:p>
    <w:p w14:paraId="13209CAD" w14:textId="77777777" w:rsidR="00E221AF" w:rsidRPr="0079740B" w:rsidRDefault="00E221AF" w:rsidP="00E221AF">
      <w:pPr>
        <w:ind w:left="360"/>
      </w:pPr>
      <w:r w:rsidRPr="0079740B">
        <w:t>The implementation of conflict resolution approaches evolves across the planes of development, reflecting children's changing capabilities and social needs:</w:t>
      </w:r>
    </w:p>
    <w:p w14:paraId="65274DAC" w14:textId="77777777" w:rsidR="00E221AF" w:rsidRPr="0079740B" w:rsidRDefault="00E221AF" w:rsidP="00E221AF">
      <w:pPr>
        <w:ind w:left="360"/>
      </w:pPr>
      <w:r w:rsidRPr="0079740B">
        <w:lastRenderedPageBreak/>
        <w:t>In the first plane (birth to age 6), conflict resolution begins with very concrete support from adults. For very young children, adults primarily model peaceful problem-solving and provide simple language to express needs and feelings. As children approach age 3, they begin to participate more actively in conflict resolution with adult guidance. By ages 5-6, many children can engage in simple peer-to-peer resolution processes with minimal adult intervention.</w:t>
      </w:r>
    </w:p>
    <w:p w14:paraId="2FDB9B7F" w14:textId="77777777" w:rsidR="00E221AF" w:rsidRPr="0079740B" w:rsidRDefault="00E221AF" w:rsidP="00E221AF">
      <w:pPr>
        <w:ind w:left="360"/>
      </w:pPr>
      <w:r w:rsidRPr="0079740B">
        <w:t>Specific approaches for this age might include:</w:t>
      </w:r>
    </w:p>
    <w:p w14:paraId="16E93314" w14:textId="77777777" w:rsidR="00E221AF" w:rsidRPr="0079740B" w:rsidRDefault="00E221AF" w:rsidP="00E221AF">
      <w:pPr>
        <w:numPr>
          <w:ilvl w:val="0"/>
          <w:numId w:val="573"/>
        </w:numPr>
      </w:pPr>
      <w:r w:rsidRPr="0079740B">
        <w:t>Grace and courtesy lessons that model peaceful ways to express disagreement or assert boundaries</w:t>
      </w:r>
    </w:p>
    <w:p w14:paraId="0B5934E0" w14:textId="77777777" w:rsidR="00E221AF" w:rsidRPr="0079740B" w:rsidRDefault="00E221AF" w:rsidP="00E221AF">
      <w:pPr>
        <w:numPr>
          <w:ilvl w:val="0"/>
          <w:numId w:val="573"/>
        </w:numPr>
      </w:pPr>
      <w:r w:rsidRPr="0079740B">
        <w:t>Visual aids such as peace roses or talking sticks that provide concrete objects to structure turn-taking in conflicts</w:t>
      </w:r>
    </w:p>
    <w:p w14:paraId="784E2819" w14:textId="77777777" w:rsidR="00E221AF" w:rsidRPr="0079740B" w:rsidRDefault="00E221AF" w:rsidP="00E221AF">
      <w:pPr>
        <w:numPr>
          <w:ilvl w:val="0"/>
          <w:numId w:val="573"/>
        </w:numPr>
      </w:pPr>
      <w:r w:rsidRPr="0079740B">
        <w:t xml:space="preserve">Simple scripts that help </w:t>
      </w:r>
      <w:proofErr w:type="gramStart"/>
      <w:r w:rsidRPr="0079740B">
        <w:t>children</w:t>
      </w:r>
      <w:proofErr w:type="gramEnd"/>
      <w:r w:rsidRPr="0079740B">
        <w:t xml:space="preserve"> express feelings and needs clearly</w:t>
      </w:r>
    </w:p>
    <w:p w14:paraId="69654629" w14:textId="77777777" w:rsidR="00E221AF" w:rsidRPr="0079740B" w:rsidRDefault="00E221AF" w:rsidP="00E221AF">
      <w:pPr>
        <w:numPr>
          <w:ilvl w:val="0"/>
          <w:numId w:val="573"/>
        </w:numPr>
      </w:pPr>
      <w:r w:rsidRPr="0079740B">
        <w:t>Adult guidance in recognizing others' facial expressions and body language as indicators of emotions</w:t>
      </w:r>
    </w:p>
    <w:p w14:paraId="6D416F21" w14:textId="77777777" w:rsidR="00E221AF" w:rsidRPr="0079740B" w:rsidRDefault="00E221AF" w:rsidP="00E221AF">
      <w:pPr>
        <w:ind w:left="360"/>
      </w:pPr>
      <w:r w:rsidRPr="0079740B">
        <w:t xml:space="preserve">In the second plane (ages 6-12), conflict resolution becomes more sophisticated as children develop greater capacity for perspective-taking, moral reasoning, and complex communication. The source material notes the development during this period: "Children are interested in rules, logic, consistency and equality. </w:t>
      </w:r>
      <w:proofErr w:type="gramStart"/>
      <w:r w:rsidRPr="0079740B">
        <w:t>Consistency</w:t>
      </w:r>
      <w:proofErr w:type="gramEnd"/>
      <w:r w:rsidRPr="0079740B">
        <w:t xml:space="preserve"> between words and actions are </w:t>
      </w:r>
      <w:proofErr w:type="gramStart"/>
      <w:r w:rsidRPr="0079740B">
        <w:t>observed, and</w:t>
      </w:r>
      <w:proofErr w:type="gramEnd"/>
      <w:r w:rsidRPr="0079740B">
        <w:t xml:space="preserve"> should be respected." This interest in rules and fairness provides natural motivation for developing more formal conflict resolution processes.</w:t>
      </w:r>
    </w:p>
    <w:p w14:paraId="025135D6" w14:textId="77777777" w:rsidR="00E221AF" w:rsidRPr="0079740B" w:rsidRDefault="00E221AF" w:rsidP="00E221AF">
      <w:pPr>
        <w:ind w:left="360"/>
      </w:pPr>
      <w:r w:rsidRPr="0079740B">
        <w:t>Approaches for this age often include:</w:t>
      </w:r>
    </w:p>
    <w:p w14:paraId="008AF523" w14:textId="77777777" w:rsidR="00E221AF" w:rsidRPr="0079740B" w:rsidRDefault="00E221AF" w:rsidP="00E221AF">
      <w:pPr>
        <w:numPr>
          <w:ilvl w:val="0"/>
          <w:numId w:val="574"/>
        </w:numPr>
      </w:pPr>
      <w:r w:rsidRPr="0079740B">
        <w:t>Class meetings where community conflicts can be discussed and resolved collectively</w:t>
      </w:r>
    </w:p>
    <w:p w14:paraId="6DEB0180" w14:textId="77777777" w:rsidR="00E221AF" w:rsidRPr="0079740B" w:rsidRDefault="00E221AF" w:rsidP="00E221AF">
      <w:pPr>
        <w:numPr>
          <w:ilvl w:val="0"/>
          <w:numId w:val="574"/>
        </w:numPr>
      </w:pPr>
      <w:r w:rsidRPr="0079740B">
        <w:t>Peace tables or designated areas for peer-to-peer conflict resolution</w:t>
      </w:r>
    </w:p>
    <w:p w14:paraId="6BA58EC4" w14:textId="77777777" w:rsidR="00E221AF" w:rsidRPr="0079740B" w:rsidRDefault="00E221AF" w:rsidP="00E221AF">
      <w:pPr>
        <w:numPr>
          <w:ilvl w:val="0"/>
          <w:numId w:val="574"/>
        </w:numPr>
      </w:pPr>
      <w:r w:rsidRPr="0079740B">
        <w:t>Conflict resolution protocols that provide structured steps for addressing disagreements</w:t>
      </w:r>
    </w:p>
    <w:p w14:paraId="4962EB5D" w14:textId="77777777" w:rsidR="00E221AF" w:rsidRPr="0079740B" w:rsidRDefault="00E221AF" w:rsidP="00E221AF">
      <w:pPr>
        <w:numPr>
          <w:ilvl w:val="0"/>
          <w:numId w:val="574"/>
        </w:numPr>
      </w:pPr>
      <w:r w:rsidRPr="0079740B">
        <w:t>Training in peer mediation for older elementary students</w:t>
      </w:r>
    </w:p>
    <w:p w14:paraId="72EC39DB" w14:textId="77777777" w:rsidR="00E221AF" w:rsidRPr="0079740B" w:rsidRDefault="00E221AF" w:rsidP="00E221AF">
      <w:pPr>
        <w:numPr>
          <w:ilvl w:val="0"/>
          <w:numId w:val="574"/>
        </w:numPr>
      </w:pPr>
      <w:r w:rsidRPr="0079740B">
        <w:t>Group problem-solving approaches for addressing recurring community challenges</w:t>
      </w:r>
    </w:p>
    <w:p w14:paraId="6B74760D" w14:textId="77777777" w:rsidR="00E221AF" w:rsidRPr="0079740B" w:rsidRDefault="00E221AF" w:rsidP="00E221AF">
      <w:pPr>
        <w:ind w:left="360"/>
      </w:pPr>
      <w:r w:rsidRPr="0079740B">
        <w:t xml:space="preserve">The source material emphasizes the importance of children's participation in establishing community norms: "The child needs to participate in the establishment of rules in order to understand and follow them. Collaborate in the moral guidelines of the </w:t>
      </w:r>
      <w:r w:rsidRPr="0079740B">
        <w:lastRenderedPageBreak/>
        <w:t xml:space="preserve">environment. Internalizing the rules. He should take part in the consequences. </w:t>
      </w:r>
      <w:proofErr w:type="gramStart"/>
      <w:r w:rsidRPr="0079740B">
        <w:t>Important</w:t>
      </w:r>
      <w:proofErr w:type="gramEnd"/>
      <w:r w:rsidRPr="0079740B">
        <w:t xml:space="preserve"> to forgive and forget." This participation supports both understanding of and commitment to the social agreements that help prevent or resolve conflicts.</w:t>
      </w:r>
    </w:p>
    <w:p w14:paraId="6DE1B559" w14:textId="77777777" w:rsidR="00E221AF" w:rsidRPr="0079740B" w:rsidRDefault="00E221AF" w:rsidP="00E221AF">
      <w:pPr>
        <w:ind w:left="360"/>
      </w:pPr>
      <w:r w:rsidRPr="0079740B">
        <w:t>In the third plane (ages 12-18), conflict resolution approaches must address the more complex social dynamics and heightened emotions of adolescence while respecting the adolescent's growing capacity for sophisticated moral reasoning and desire for autonomy. The source material describes the adolescent's development of a "sense of justice, and dignity personal," which provides the foundation for more mature approaches to conflict.</w:t>
      </w:r>
    </w:p>
    <w:p w14:paraId="06F71571" w14:textId="77777777" w:rsidR="00E221AF" w:rsidRPr="0079740B" w:rsidRDefault="00E221AF" w:rsidP="00E221AF">
      <w:pPr>
        <w:ind w:left="360"/>
      </w:pPr>
      <w:r w:rsidRPr="0079740B">
        <w:t>Approaches for adolescents might include:</w:t>
      </w:r>
    </w:p>
    <w:p w14:paraId="4FFE3823" w14:textId="77777777" w:rsidR="00E221AF" w:rsidRPr="0079740B" w:rsidRDefault="00E221AF" w:rsidP="00E221AF">
      <w:pPr>
        <w:numPr>
          <w:ilvl w:val="0"/>
          <w:numId w:val="575"/>
        </w:numPr>
      </w:pPr>
      <w:r w:rsidRPr="0079740B">
        <w:t>Formal community governance structures that address conflicts and community challenges</w:t>
      </w:r>
    </w:p>
    <w:p w14:paraId="66BC775F" w14:textId="77777777" w:rsidR="00E221AF" w:rsidRPr="0079740B" w:rsidRDefault="00E221AF" w:rsidP="00E221AF">
      <w:pPr>
        <w:numPr>
          <w:ilvl w:val="0"/>
          <w:numId w:val="575"/>
        </w:numPr>
      </w:pPr>
      <w:r w:rsidRPr="0079740B">
        <w:t>Restorative justice practices that focus on repairing harm and restoring relationships</w:t>
      </w:r>
    </w:p>
    <w:p w14:paraId="673C5D7D" w14:textId="77777777" w:rsidR="00E221AF" w:rsidRPr="0079740B" w:rsidRDefault="00E221AF" w:rsidP="00E221AF">
      <w:pPr>
        <w:numPr>
          <w:ilvl w:val="0"/>
          <w:numId w:val="575"/>
        </w:numPr>
      </w:pPr>
      <w:r w:rsidRPr="0079740B">
        <w:t>Facilitated dialogue processes for addressing deeper or more complex conflicts</w:t>
      </w:r>
    </w:p>
    <w:p w14:paraId="11DB666B" w14:textId="77777777" w:rsidR="00E221AF" w:rsidRPr="0079740B" w:rsidRDefault="00E221AF" w:rsidP="00E221AF">
      <w:pPr>
        <w:numPr>
          <w:ilvl w:val="0"/>
          <w:numId w:val="575"/>
        </w:numPr>
      </w:pPr>
      <w:r w:rsidRPr="0079740B">
        <w:t>Explicit exploration of negotiation, mediation, and consensus-building techniques</w:t>
      </w:r>
    </w:p>
    <w:p w14:paraId="28F4E0D4" w14:textId="77777777" w:rsidR="00E221AF" w:rsidRPr="0079740B" w:rsidRDefault="00E221AF" w:rsidP="00E221AF">
      <w:pPr>
        <w:numPr>
          <w:ilvl w:val="0"/>
          <w:numId w:val="575"/>
        </w:numPr>
      </w:pPr>
      <w:r w:rsidRPr="0079740B">
        <w:t>Opportunities to practice conflict resolution skills in authentic contexts beyond the school community</w:t>
      </w:r>
    </w:p>
    <w:p w14:paraId="5561E335" w14:textId="77777777" w:rsidR="00E221AF" w:rsidRPr="0079740B" w:rsidRDefault="00E221AF" w:rsidP="00E221AF">
      <w:pPr>
        <w:ind w:left="360"/>
      </w:pPr>
      <w:r w:rsidRPr="0079740B">
        <w:t>The source material emphasizes the importance of trust in adolescent communities: "Trust is the foundation of the community, individuals conduct themselves with honor, graciousness, and humility." This foundation of trust creates the psychological safety needed for adolescents to engage honestly in conflict resolution processes without fear of rejection or harsh judgment.</w:t>
      </w:r>
    </w:p>
    <w:p w14:paraId="275638F4" w14:textId="77777777" w:rsidR="00E221AF" w:rsidRPr="0079740B" w:rsidRDefault="00E221AF" w:rsidP="00E221AF">
      <w:pPr>
        <w:ind w:left="360"/>
      </w:pPr>
      <w:r w:rsidRPr="0079740B">
        <w:t>For residential or boarding programs, conflict resolution takes on particular importance, as young people must navigate living together in addition to learning together. The source material notes: "There is a need for dynamic moral training, especially since they are living together, they need to practice their relationship with society, and outside of family." This "dynamic moral training" includes developing the conflict resolution skills needed for harmonious community living.</w:t>
      </w:r>
    </w:p>
    <w:p w14:paraId="31D3B42B" w14:textId="77777777" w:rsidR="00E221AF" w:rsidRPr="0079740B" w:rsidRDefault="00E221AF" w:rsidP="00E221AF">
      <w:pPr>
        <w:ind w:left="360"/>
      </w:pPr>
      <w:r w:rsidRPr="0079740B">
        <w:t>Several common challenges arise in implementing effective conflict resolution approaches in Montessori environments:</w:t>
      </w:r>
    </w:p>
    <w:p w14:paraId="21B3B30F" w14:textId="77777777" w:rsidR="00E221AF" w:rsidRPr="0079740B" w:rsidRDefault="00E221AF" w:rsidP="00E221AF">
      <w:pPr>
        <w:numPr>
          <w:ilvl w:val="0"/>
          <w:numId w:val="576"/>
        </w:numPr>
      </w:pPr>
      <w:r w:rsidRPr="0079740B">
        <w:rPr>
          <w:b/>
          <w:bCs/>
        </w:rPr>
        <w:t>Balancing intervention and independence</w:t>
      </w:r>
      <w:r w:rsidRPr="0079740B">
        <w:t xml:space="preserve">: Adults face the ongoing challenge of determining when to intervene in conflicts and when to allow children to work </w:t>
      </w:r>
      <w:r w:rsidRPr="0079740B">
        <w:lastRenderedPageBreak/>
        <w:t>through problems independently. Too much intervention can undermine the development of autonomous problem-solving skills, while too little can allow harmful patterns to develop or leave children without needed support.</w:t>
      </w:r>
    </w:p>
    <w:p w14:paraId="05E90D56" w14:textId="77777777" w:rsidR="00E221AF" w:rsidRPr="0079740B" w:rsidRDefault="00E221AF" w:rsidP="00E221AF">
      <w:pPr>
        <w:numPr>
          <w:ilvl w:val="0"/>
          <w:numId w:val="576"/>
        </w:numPr>
      </w:pPr>
      <w:r w:rsidRPr="0079740B">
        <w:rPr>
          <w:b/>
          <w:bCs/>
        </w:rPr>
        <w:t>Addressing power imbalances</w:t>
      </w:r>
      <w:r w:rsidRPr="0079740B">
        <w:t>: Conflicts often involve power imbalances based on age, social status, physical size, or other factors. Effective conflict resolution approaches must address these imbalances to ensure that all parties can participate safely and that resolutions are genuinely fair rather than simply reflecting existing power dynamics.</w:t>
      </w:r>
    </w:p>
    <w:p w14:paraId="58B14946" w14:textId="77777777" w:rsidR="00E221AF" w:rsidRPr="0079740B" w:rsidRDefault="00E221AF" w:rsidP="00E221AF">
      <w:pPr>
        <w:numPr>
          <w:ilvl w:val="0"/>
          <w:numId w:val="576"/>
        </w:numPr>
      </w:pPr>
      <w:r w:rsidRPr="0079740B">
        <w:rPr>
          <w:b/>
          <w:bCs/>
        </w:rPr>
        <w:t>Cultural variations in conflict approaches</w:t>
      </w:r>
      <w:r w:rsidRPr="0079740B">
        <w:t>: Different cultural backgrounds may involve different norms and expectations regarding conflict expression and resolution. Montessori environments must navigate these cultural variations thoughtfully, respecting diverse approaches while establishing shared expectations that allow for community functioning.</w:t>
      </w:r>
    </w:p>
    <w:p w14:paraId="2454E2A4" w14:textId="77777777" w:rsidR="00E221AF" w:rsidRPr="0079740B" w:rsidRDefault="00E221AF" w:rsidP="00E221AF">
      <w:pPr>
        <w:numPr>
          <w:ilvl w:val="0"/>
          <w:numId w:val="576"/>
        </w:numPr>
      </w:pPr>
      <w:r w:rsidRPr="0079740B">
        <w:rPr>
          <w:b/>
          <w:bCs/>
        </w:rPr>
        <w:t>Addressing recurring or entrenched conflicts</w:t>
      </w:r>
      <w:r w:rsidRPr="0079740B">
        <w:t xml:space="preserve">: Some conflicts reflect deeper issues that cannot be easily resolved through standard conflict resolution processes. These situations may require more intensive intervention, including additional skill development, family involvement, or specialized support for children with </w:t>
      </w:r>
      <w:proofErr w:type="gramStart"/>
      <w:r w:rsidRPr="0079740B">
        <w:t>particular challenges</w:t>
      </w:r>
      <w:proofErr w:type="gramEnd"/>
      <w:r w:rsidRPr="0079740B">
        <w:t xml:space="preserve"> in social problem-solving.</w:t>
      </w:r>
    </w:p>
    <w:p w14:paraId="678769BE" w14:textId="77777777" w:rsidR="00E221AF" w:rsidRPr="0079740B" w:rsidRDefault="00E221AF" w:rsidP="00E221AF">
      <w:pPr>
        <w:ind w:left="360"/>
      </w:pPr>
      <w:r w:rsidRPr="0079740B">
        <w:t>Despite these challenges, conflicts in Montessori environments represent valuable opportunities for developing essential life skills. Research in social-emotional learning has demonstrated that children who develop effective conflict resolution skills show better academic outcomes, improved mental health, and greater success in workplace and relationship contexts later in life. By treating conflicts as occasions for learning rather than as failures to be avoided, Montessori education prepares children for the inevitable disagreements and challenges they will face throughout their lives.</w:t>
      </w:r>
    </w:p>
    <w:p w14:paraId="50F098C1" w14:textId="77777777" w:rsidR="00E221AF" w:rsidRPr="0079740B" w:rsidRDefault="00E221AF" w:rsidP="00E221AF">
      <w:pPr>
        <w:ind w:left="360"/>
      </w:pPr>
      <w:r w:rsidRPr="0079740B">
        <w:t>The Montessori approach to conflict resolution aligns with contemporary restorative practices in education, which similarly emphasize repairing harm, restoring relationships, and addressing root causes rather than simply assigning blame or punishment. This alignment reflects the enduring relevance of Montessori's insights about the importance of community, respect, and responsibility in social development.</w:t>
      </w:r>
    </w:p>
    <w:p w14:paraId="3921122F" w14:textId="77777777" w:rsidR="00E221AF" w:rsidRPr="0079740B" w:rsidRDefault="00E221AF" w:rsidP="00E221AF">
      <w:pPr>
        <w:ind w:left="360"/>
      </w:pPr>
      <w:r w:rsidRPr="0079740B">
        <w:t xml:space="preserve">Ultimately, the goal of conflict resolution in Montessori environments is not merely to solve immediate problems but to help children develop the inner resources and social skills needed to navigate conflicts constructively throughout life. As the source material notes regarding adolescents: "Adult needs to trust the adolescent has the necessary tools to overcome this crisis." By providing appropriate support and guided experiences </w:t>
      </w:r>
      <w:r w:rsidRPr="0079740B">
        <w:lastRenderedPageBreak/>
        <w:t>with conflict resolution across the developmental planes, Montessori education helps ensure that children do indeed develop these necessary tools for social harmony and effective problem-solving.</w:t>
      </w:r>
    </w:p>
    <w:p w14:paraId="44C36865" w14:textId="77777777" w:rsidR="00E221AF" w:rsidRPr="0079740B" w:rsidRDefault="00E221AF" w:rsidP="00DC403B">
      <w:pPr>
        <w:pStyle w:val="Heading3"/>
      </w:pPr>
      <w:r w:rsidRPr="0079740B">
        <w:t>Collaborative Work and Projects</w:t>
      </w:r>
    </w:p>
    <w:p w14:paraId="1788C3EF" w14:textId="77777777" w:rsidR="00E221AF" w:rsidRPr="0079740B" w:rsidRDefault="00E221AF" w:rsidP="00E221AF">
      <w:pPr>
        <w:ind w:left="360"/>
      </w:pPr>
      <w:r w:rsidRPr="0079740B">
        <w:t>Collaborative work and projects serve as powerful vehicles for social development in Montessori environments, providing authentic contexts for developing teamwork skills, social responsibility, and appreciation for diverse contributions. Unlike traditional educational approaches that may artificially separate individual academic work from social learning, Montessori integrates these dimensions through meaningful collaborative experiences that evolve across the developmental planes.</w:t>
      </w:r>
    </w:p>
    <w:p w14:paraId="74D1681C" w14:textId="77777777" w:rsidR="00E221AF" w:rsidRPr="0079740B" w:rsidRDefault="00E221AF" w:rsidP="00E221AF">
      <w:pPr>
        <w:ind w:left="360"/>
      </w:pPr>
      <w:r w:rsidRPr="0079740B">
        <w:t xml:space="preserve">The source material highlights the particular importance of collaborative work in the second plane: "In the second plane it's about the group being made by individuals. That by contributing </w:t>
      </w:r>
      <w:proofErr w:type="gramStart"/>
      <w:r w:rsidRPr="0079740B">
        <w:t>in</w:t>
      </w:r>
      <w:proofErr w:type="gramEnd"/>
      <w:r w:rsidRPr="0079740B">
        <w:t xml:space="preserve"> the group, one can grow." This insight captures the dual benefit of collaboration—it serves both the group's goals and the individual's development, creating a mutually reinforcing cycle of growth and contribution.</w:t>
      </w:r>
    </w:p>
    <w:p w14:paraId="2093F488" w14:textId="77777777" w:rsidR="00E221AF" w:rsidRPr="0079740B" w:rsidRDefault="00E221AF" w:rsidP="00E221AF">
      <w:pPr>
        <w:ind w:left="360"/>
      </w:pPr>
      <w:r w:rsidRPr="0079740B">
        <w:t>Several key aspects of collaborative work support social development in Montessori environments:</w:t>
      </w:r>
    </w:p>
    <w:p w14:paraId="6718D0B5" w14:textId="77777777" w:rsidR="00E221AF" w:rsidRPr="0079740B" w:rsidRDefault="00E221AF" w:rsidP="00E221AF">
      <w:pPr>
        <w:numPr>
          <w:ilvl w:val="0"/>
          <w:numId w:val="577"/>
        </w:numPr>
      </w:pPr>
      <w:r w:rsidRPr="0079740B">
        <w:rPr>
          <w:b/>
          <w:bCs/>
        </w:rPr>
        <w:t>Natural emergence from individual mastery</w:t>
      </w:r>
      <w:r w:rsidRPr="0079740B">
        <w:t>: In the Montessori approach, collaboration typically builds upon a foundation of individual skills and knowledge. Children first develop competence and confidence through individual work before bringing these capabilities to collaborative endeavors. This progression ensures that collaboration is based on genuine contribution rather than dependency or passive participation.</w:t>
      </w:r>
    </w:p>
    <w:p w14:paraId="3E0B9EA6" w14:textId="77777777" w:rsidR="00E221AF" w:rsidRPr="0079740B" w:rsidRDefault="00E221AF" w:rsidP="00E221AF">
      <w:pPr>
        <w:numPr>
          <w:ilvl w:val="0"/>
          <w:numId w:val="577"/>
        </w:numPr>
      </w:pPr>
      <w:r w:rsidRPr="0079740B">
        <w:rPr>
          <w:b/>
          <w:bCs/>
        </w:rPr>
        <w:t>Meaningful purpose beyond artificial assignments</w:t>
      </w:r>
      <w:r w:rsidRPr="0079740B">
        <w:t>: Montessori collaborative projects typically address real needs or questions rather than arbitrary assignments. Whether creating a garden to beautify the school grounds, researching a topic of genuine interest, or solving an actual community problem, the authenticity of the task enhances both engagement and social learning.</w:t>
      </w:r>
    </w:p>
    <w:p w14:paraId="5ED2198C" w14:textId="77777777" w:rsidR="00E221AF" w:rsidRPr="0079740B" w:rsidRDefault="00E221AF" w:rsidP="00E221AF">
      <w:pPr>
        <w:numPr>
          <w:ilvl w:val="0"/>
          <w:numId w:val="577"/>
        </w:numPr>
      </w:pPr>
      <w:r w:rsidRPr="0079740B">
        <w:rPr>
          <w:b/>
          <w:bCs/>
        </w:rPr>
        <w:t>Child-directed rather than adult-imposed groupings</w:t>
      </w:r>
      <w:r w:rsidRPr="0079740B">
        <w:t>: While adults may create structures and opportunities for collaboration, Montessori environments generally allow children significant autonomy in choosing collaborators and organizing their collective work. This autonomy develops social skills in group formation, negotiation of roles, and management of interpersonal dynamics.</w:t>
      </w:r>
    </w:p>
    <w:p w14:paraId="3D2B087F" w14:textId="77777777" w:rsidR="00E221AF" w:rsidRPr="0079740B" w:rsidRDefault="00E221AF" w:rsidP="00E221AF">
      <w:pPr>
        <w:numPr>
          <w:ilvl w:val="0"/>
          <w:numId w:val="577"/>
        </w:numPr>
      </w:pPr>
      <w:r w:rsidRPr="0079740B">
        <w:rPr>
          <w:b/>
          <w:bCs/>
        </w:rPr>
        <w:lastRenderedPageBreak/>
        <w:t>Integration of practical, intellectual, and social dimensions</w:t>
      </w:r>
      <w:r w:rsidRPr="0079740B">
        <w:t>: Collaborative projects in Montessori environments often integrate practical work, intellectual inquiry, and social interaction, addressing multiple developmental needs simultaneously. This integration reflects Montessori's holistic approach to education and the interconnectedness of different aspects of human development.</w:t>
      </w:r>
    </w:p>
    <w:p w14:paraId="36F1B48C" w14:textId="77777777" w:rsidR="00E221AF" w:rsidRPr="0079740B" w:rsidRDefault="00E221AF" w:rsidP="00E221AF">
      <w:pPr>
        <w:numPr>
          <w:ilvl w:val="0"/>
          <w:numId w:val="577"/>
        </w:numPr>
      </w:pPr>
      <w:r w:rsidRPr="0079740B">
        <w:rPr>
          <w:b/>
          <w:bCs/>
        </w:rPr>
        <w:t>Recognition and celebration of diverse contributions</w:t>
      </w:r>
      <w:r w:rsidRPr="0079740B">
        <w:t xml:space="preserve">: Montessori collaborative work explicitly values the different strengths, perspectives, and contributions that </w:t>
      </w:r>
      <w:proofErr w:type="gramStart"/>
      <w:r w:rsidRPr="0079740B">
        <w:t>each individual</w:t>
      </w:r>
      <w:proofErr w:type="gramEnd"/>
      <w:r w:rsidRPr="0079740B">
        <w:t xml:space="preserve"> brings to the group. This appreciation for diversity builds both community cohesion and respect for individual differences. The source material emphasizes this value: "Appreciation of each </w:t>
      </w:r>
      <w:proofErr w:type="spellStart"/>
      <w:proofErr w:type="gramStart"/>
      <w:r w:rsidRPr="0079740B">
        <w:t>persons</w:t>
      </w:r>
      <w:proofErr w:type="spellEnd"/>
      <w:proofErr w:type="gramEnd"/>
      <w:r w:rsidRPr="0079740B">
        <w:t xml:space="preserve"> unique contributions to the community."</w:t>
      </w:r>
    </w:p>
    <w:p w14:paraId="71A8327A" w14:textId="77777777" w:rsidR="00E221AF" w:rsidRPr="0079740B" w:rsidRDefault="00E221AF" w:rsidP="00E221AF">
      <w:pPr>
        <w:ind w:left="360"/>
      </w:pPr>
      <w:r w:rsidRPr="0079740B">
        <w:t xml:space="preserve">The nature and implementation of collaborative work evolve across the developmental </w:t>
      </w:r>
      <w:proofErr w:type="gramStart"/>
      <w:r w:rsidRPr="0079740B">
        <w:t>planes</w:t>
      </w:r>
      <w:proofErr w:type="gramEnd"/>
      <w:r w:rsidRPr="0079740B">
        <w:t>, reflecting children's changing social capabilities and needs:</w:t>
      </w:r>
    </w:p>
    <w:p w14:paraId="5CA5676F" w14:textId="77777777" w:rsidR="00E221AF" w:rsidRPr="0079740B" w:rsidRDefault="00E221AF" w:rsidP="00E221AF">
      <w:pPr>
        <w:ind w:left="360"/>
      </w:pPr>
      <w:r w:rsidRPr="0079740B">
        <w:t xml:space="preserve">In the first plane (birth to age 6), collaboration begins with simple forms of parallel work and gradually evolves toward more intentional cooperation. Young children </w:t>
      </w:r>
      <w:proofErr w:type="gramStart"/>
      <w:r w:rsidRPr="0079740B">
        <w:t>in</w:t>
      </w:r>
      <w:proofErr w:type="gramEnd"/>
      <w:r w:rsidRPr="0079740B">
        <w:t xml:space="preserve"> the first sub-plane (birth to age 3) engage primarily in individual work, though they observe others and may occasionally share materials or space. As they approach age 3 and enter the Children's House, they begin to develop the skills needed for more deliberate collaboration.</w:t>
      </w:r>
    </w:p>
    <w:p w14:paraId="507DE391" w14:textId="77777777" w:rsidR="00E221AF" w:rsidRPr="0079740B" w:rsidRDefault="00E221AF" w:rsidP="00E221AF">
      <w:pPr>
        <w:ind w:left="360"/>
      </w:pPr>
      <w:r w:rsidRPr="0079740B">
        <w:t>In the Children's House (ages 3-6), collaborative activities might include:</w:t>
      </w:r>
    </w:p>
    <w:p w14:paraId="08900E24" w14:textId="77777777" w:rsidR="00E221AF" w:rsidRPr="0079740B" w:rsidRDefault="00E221AF" w:rsidP="00E221AF">
      <w:pPr>
        <w:numPr>
          <w:ilvl w:val="0"/>
          <w:numId w:val="578"/>
        </w:numPr>
      </w:pPr>
      <w:r w:rsidRPr="0079740B">
        <w:t>Care of the environment tasks that require multiple participants, such as washing a table or preparing snack for the group</w:t>
      </w:r>
    </w:p>
    <w:p w14:paraId="197B341A" w14:textId="77777777" w:rsidR="00E221AF" w:rsidRPr="0079740B" w:rsidRDefault="00E221AF" w:rsidP="00E221AF">
      <w:pPr>
        <w:numPr>
          <w:ilvl w:val="0"/>
          <w:numId w:val="578"/>
        </w:numPr>
      </w:pPr>
      <w:r w:rsidRPr="0079740B">
        <w:t>Simple group games that teach turn-taking, rule-following, and shared enjoyment</w:t>
      </w:r>
    </w:p>
    <w:p w14:paraId="268A85B1" w14:textId="77777777" w:rsidR="00E221AF" w:rsidRPr="0079740B" w:rsidRDefault="00E221AF" w:rsidP="00E221AF">
      <w:pPr>
        <w:numPr>
          <w:ilvl w:val="0"/>
          <w:numId w:val="578"/>
        </w:numPr>
      </w:pPr>
      <w:r w:rsidRPr="0079740B">
        <w:t>Partner activities where one child might hold a mat while another unrolls it, or where children take turns in using a material</w:t>
      </w:r>
    </w:p>
    <w:p w14:paraId="2B378C47" w14:textId="77777777" w:rsidR="00E221AF" w:rsidRPr="0079740B" w:rsidRDefault="00E221AF" w:rsidP="00E221AF">
      <w:pPr>
        <w:numPr>
          <w:ilvl w:val="0"/>
          <w:numId w:val="578"/>
        </w:numPr>
      </w:pPr>
      <w:r w:rsidRPr="0079740B">
        <w:t>Group rituals such as circle time, story time, or community celebrations</w:t>
      </w:r>
    </w:p>
    <w:p w14:paraId="0D0D4362" w14:textId="77777777" w:rsidR="00E221AF" w:rsidRPr="0079740B" w:rsidRDefault="00E221AF" w:rsidP="00E221AF">
      <w:pPr>
        <w:ind w:left="360"/>
      </w:pPr>
      <w:r w:rsidRPr="0079740B">
        <w:t>These early collaborative experiences are typically brief, concrete, and supported by clear structures and adult guidance. They provide a foundation for the more complex collaboration that will develop in later planes.</w:t>
      </w:r>
    </w:p>
    <w:p w14:paraId="50DEB3EF" w14:textId="77777777" w:rsidR="00E221AF" w:rsidRPr="0079740B" w:rsidRDefault="00E221AF" w:rsidP="00E221AF">
      <w:pPr>
        <w:ind w:left="360"/>
      </w:pPr>
      <w:r w:rsidRPr="0079740B">
        <w:t xml:space="preserve">In the second plane (ages 6-12), collaboration becomes more sophisticated and central to the children's work. The source material notes that this is the period when "the group being made by individuals" becomes particularly important. Elementary children </w:t>
      </w:r>
      <w:r w:rsidRPr="0079740B">
        <w:lastRenderedPageBreak/>
        <w:t>naturally form work groups, take on complementary roles, and engage in projects that may extend over days, weeks, or even months.</w:t>
      </w:r>
    </w:p>
    <w:p w14:paraId="0AA9AD8C" w14:textId="77777777" w:rsidR="00E221AF" w:rsidRPr="0079740B" w:rsidRDefault="00E221AF" w:rsidP="00E221AF">
      <w:pPr>
        <w:ind w:left="360"/>
      </w:pPr>
      <w:r w:rsidRPr="0079740B">
        <w:t>Collaborative activities in the elementary environment might include:</w:t>
      </w:r>
    </w:p>
    <w:p w14:paraId="2A737F8B" w14:textId="77777777" w:rsidR="00E221AF" w:rsidRPr="0079740B" w:rsidRDefault="00E221AF" w:rsidP="00E221AF">
      <w:pPr>
        <w:numPr>
          <w:ilvl w:val="0"/>
          <w:numId w:val="579"/>
        </w:numPr>
      </w:pPr>
      <w:r w:rsidRPr="0079740B">
        <w:t>Research projects where children investigate different aspects of a topic and integrate their findings</w:t>
      </w:r>
    </w:p>
    <w:p w14:paraId="2BF0CD5E" w14:textId="77777777" w:rsidR="00E221AF" w:rsidRPr="0079740B" w:rsidRDefault="00E221AF" w:rsidP="00E221AF">
      <w:pPr>
        <w:numPr>
          <w:ilvl w:val="0"/>
          <w:numId w:val="579"/>
        </w:numPr>
      </w:pPr>
      <w:r w:rsidRPr="0079740B">
        <w:t>Community service initiatives that address needs within the school or broader community</w:t>
      </w:r>
    </w:p>
    <w:p w14:paraId="500348C5" w14:textId="77777777" w:rsidR="00E221AF" w:rsidRPr="0079740B" w:rsidRDefault="00E221AF" w:rsidP="00E221AF">
      <w:pPr>
        <w:numPr>
          <w:ilvl w:val="0"/>
          <w:numId w:val="579"/>
        </w:numPr>
      </w:pPr>
      <w:r w:rsidRPr="0079740B">
        <w:t>Group presentations or performances that showcase collective learning</w:t>
      </w:r>
    </w:p>
    <w:p w14:paraId="290B7B32" w14:textId="77777777" w:rsidR="00E221AF" w:rsidRPr="0079740B" w:rsidRDefault="00E221AF" w:rsidP="00E221AF">
      <w:pPr>
        <w:numPr>
          <w:ilvl w:val="0"/>
          <w:numId w:val="579"/>
        </w:numPr>
      </w:pPr>
      <w:r w:rsidRPr="0079740B">
        <w:t>Class businesses or microeconomies that require division of labor and coordination</w:t>
      </w:r>
    </w:p>
    <w:p w14:paraId="3881E789" w14:textId="77777777" w:rsidR="00E221AF" w:rsidRPr="0079740B" w:rsidRDefault="00E221AF" w:rsidP="00E221AF">
      <w:pPr>
        <w:numPr>
          <w:ilvl w:val="0"/>
          <w:numId w:val="579"/>
        </w:numPr>
      </w:pPr>
      <w:r w:rsidRPr="0079740B">
        <w:t>Problem-solving tasks that benefit from diverse perspectives and skills</w:t>
      </w:r>
    </w:p>
    <w:p w14:paraId="6A9C395A" w14:textId="77777777" w:rsidR="00E221AF" w:rsidRPr="0079740B" w:rsidRDefault="00E221AF" w:rsidP="00E221AF">
      <w:pPr>
        <w:ind w:left="360"/>
      </w:pPr>
      <w:r w:rsidRPr="0079740B">
        <w:t xml:space="preserve">The source material emphasizes the moral dimension of this collaboration: "La </w:t>
      </w:r>
      <w:proofErr w:type="spellStart"/>
      <w:r w:rsidRPr="0079740B">
        <w:t>moralidad</w:t>
      </w:r>
      <w:proofErr w:type="spellEnd"/>
      <w:r w:rsidRPr="0079740B">
        <w:t xml:space="preserve"> social es </w:t>
      </w:r>
      <w:proofErr w:type="spellStart"/>
      <w:r w:rsidRPr="0079740B">
        <w:t>una</w:t>
      </w:r>
      <w:proofErr w:type="spellEnd"/>
      <w:r w:rsidRPr="0079740B">
        <w:t xml:space="preserve"> </w:t>
      </w:r>
      <w:proofErr w:type="spellStart"/>
      <w:r w:rsidRPr="0079740B">
        <w:t>herramienta</w:t>
      </w:r>
      <w:proofErr w:type="spellEnd"/>
      <w:r w:rsidRPr="0079740B">
        <w:t xml:space="preserve"> </w:t>
      </w:r>
      <w:proofErr w:type="spellStart"/>
      <w:r w:rsidRPr="0079740B">
        <w:t>esencial</w:t>
      </w:r>
      <w:proofErr w:type="spellEnd"/>
      <w:r w:rsidRPr="0079740B">
        <w:t xml:space="preserve"> para </w:t>
      </w:r>
      <w:proofErr w:type="spellStart"/>
      <w:r w:rsidRPr="0079740B">
        <w:t>el</w:t>
      </w:r>
      <w:proofErr w:type="spellEnd"/>
      <w:r w:rsidRPr="0079740B">
        <w:t xml:space="preserve"> </w:t>
      </w:r>
      <w:proofErr w:type="spellStart"/>
      <w:r w:rsidRPr="0079740B">
        <w:t>buen</w:t>
      </w:r>
      <w:proofErr w:type="spellEnd"/>
      <w:r w:rsidRPr="0079740B">
        <w:t xml:space="preserve"> </w:t>
      </w:r>
      <w:proofErr w:type="spellStart"/>
      <w:r w:rsidRPr="0079740B">
        <w:t>funcionamiento</w:t>
      </w:r>
      <w:proofErr w:type="spellEnd"/>
      <w:r w:rsidRPr="0079740B">
        <w:t xml:space="preserve">, </w:t>
      </w:r>
      <w:proofErr w:type="spellStart"/>
      <w:r w:rsidRPr="0079740B">
        <w:t>fomentando</w:t>
      </w:r>
      <w:proofErr w:type="spellEnd"/>
      <w:r w:rsidRPr="0079740B">
        <w:t xml:space="preserve"> </w:t>
      </w:r>
      <w:proofErr w:type="spellStart"/>
      <w:r w:rsidRPr="0079740B">
        <w:t>el</w:t>
      </w:r>
      <w:proofErr w:type="spellEnd"/>
      <w:r w:rsidRPr="0079740B">
        <w:t xml:space="preserve"> </w:t>
      </w:r>
      <w:proofErr w:type="spellStart"/>
      <w:r w:rsidRPr="0079740B">
        <w:t>respeto</w:t>
      </w:r>
      <w:proofErr w:type="spellEnd"/>
      <w:r w:rsidRPr="0079740B">
        <w:t xml:space="preserve"> al </w:t>
      </w:r>
      <w:proofErr w:type="spellStart"/>
      <w:r w:rsidRPr="0079740B">
        <w:t>prójimo</w:t>
      </w:r>
      <w:proofErr w:type="spellEnd"/>
      <w:r w:rsidRPr="0079740B">
        <w:t xml:space="preserve"> y al </w:t>
      </w:r>
      <w:proofErr w:type="spellStart"/>
      <w:r w:rsidRPr="0079740B">
        <w:t>grupo</w:t>
      </w:r>
      <w:proofErr w:type="spellEnd"/>
      <w:r w:rsidRPr="0079740B">
        <w:t>." ("Social morality is an essential tool for proper functioning, fostering respect for others and for the group.") Through collaborative work, elementary children develop not only practical social skills but also the moral understanding needed for responsible group participation.</w:t>
      </w:r>
    </w:p>
    <w:p w14:paraId="06510F96" w14:textId="77777777" w:rsidR="00E221AF" w:rsidRPr="0079740B" w:rsidRDefault="00E221AF" w:rsidP="00E221AF">
      <w:pPr>
        <w:ind w:left="360"/>
      </w:pPr>
      <w:r w:rsidRPr="0079740B">
        <w:t>In the third plane (ages 12-18), collaboration takes on greater complexity, duration, and real-world significance. Adolescents seek meaningful participation in adult society and benefit from collaborative projects that connect them to the broader community and provide authentic experiences of production and exchange.</w:t>
      </w:r>
    </w:p>
    <w:p w14:paraId="6ECF9175" w14:textId="77777777" w:rsidR="00E221AF" w:rsidRPr="0079740B" w:rsidRDefault="00E221AF" w:rsidP="00E221AF">
      <w:pPr>
        <w:ind w:left="360"/>
      </w:pPr>
      <w:r w:rsidRPr="0079740B">
        <w:t>Collaborative work for adolescents might include:</w:t>
      </w:r>
    </w:p>
    <w:p w14:paraId="2C0C168A" w14:textId="77777777" w:rsidR="00E221AF" w:rsidRPr="0079740B" w:rsidRDefault="00E221AF" w:rsidP="00E221AF">
      <w:pPr>
        <w:numPr>
          <w:ilvl w:val="0"/>
          <w:numId w:val="580"/>
        </w:numPr>
      </w:pPr>
      <w:r w:rsidRPr="0079740B">
        <w:t>Management of community businesses or social enterprises</w:t>
      </w:r>
    </w:p>
    <w:p w14:paraId="66C9684C" w14:textId="77777777" w:rsidR="00E221AF" w:rsidRPr="0079740B" w:rsidRDefault="00E221AF" w:rsidP="00E221AF">
      <w:pPr>
        <w:numPr>
          <w:ilvl w:val="0"/>
          <w:numId w:val="580"/>
        </w:numPr>
      </w:pPr>
      <w:r w:rsidRPr="0079740B">
        <w:t>Operation of residential facilities in boarding programs</w:t>
      </w:r>
    </w:p>
    <w:p w14:paraId="57B32657" w14:textId="77777777" w:rsidR="00E221AF" w:rsidRPr="0079740B" w:rsidRDefault="00E221AF" w:rsidP="00E221AF">
      <w:pPr>
        <w:numPr>
          <w:ilvl w:val="0"/>
          <w:numId w:val="580"/>
        </w:numPr>
      </w:pPr>
      <w:r w:rsidRPr="0079740B">
        <w:t>Planning and implementation of community events or services</w:t>
      </w:r>
    </w:p>
    <w:p w14:paraId="0ED2C5AE" w14:textId="77777777" w:rsidR="00E221AF" w:rsidRPr="0079740B" w:rsidRDefault="00E221AF" w:rsidP="00E221AF">
      <w:pPr>
        <w:numPr>
          <w:ilvl w:val="0"/>
          <w:numId w:val="580"/>
        </w:numPr>
      </w:pPr>
      <w:r w:rsidRPr="0079740B">
        <w:t>Creation of publications, performances, or exhibitions for public audiences</w:t>
      </w:r>
    </w:p>
    <w:p w14:paraId="46F6512B" w14:textId="77777777" w:rsidR="00E221AF" w:rsidRPr="0079740B" w:rsidRDefault="00E221AF" w:rsidP="00E221AF">
      <w:pPr>
        <w:numPr>
          <w:ilvl w:val="0"/>
          <w:numId w:val="580"/>
        </w:numPr>
      </w:pPr>
      <w:r w:rsidRPr="0079740B">
        <w:t>Environmental or social justice initiatives that address real-world challenges</w:t>
      </w:r>
    </w:p>
    <w:p w14:paraId="7294B7DC" w14:textId="77777777" w:rsidR="00E221AF" w:rsidRPr="0079740B" w:rsidRDefault="00E221AF" w:rsidP="00E221AF">
      <w:pPr>
        <w:ind w:left="360"/>
      </w:pPr>
      <w:r w:rsidRPr="0079740B">
        <w:t>The source material emphasizes the importance of "meaningful roles in the real world" for adolescents. Collaborative projects provide contexts for these meaningful roles, allowing adolescents to experience the satisfaction of making valuable contributions within a community context.</w:t>
      </w:r>
    </w:p>
    <w:p w14:paraId="4E5E5993" w14:textId="77777777" w:rsidR="00E221AF" w:rsidRPr="0079740B" w:rsidRDefault="00E221AF" w:rsidP="00E221AF">
      <w:pPr>
        <w:ind w:left="360"/>
      </w:pPr>
      <w:r w:rsidRPr="0079740B">
        <w:lastRenderedPageBreak/>
        <w:t>For residential or boarding programs, collaborative work takes on additional dimensions related to shared living. The source material notes: "In which there is a need to work, so it is essential that the community organizes their workload, chores, activities, etc." This organization of shared responsibilities provides practical experience in the division of labor, coordination of efforts, and management of community resources—all essential aspects of social functioning.</w:t>
      </w:r>
    </w:p>
    <w:p w14:paraId="149F308D" w14:textId="77777777" w:rsidR="00E221AF" w:rsidRPr="0079740B" w:rsidRDefault="00E221AF" w:rsidP="00E221AF">
      <w:pPr>
        <w:ind w:left="360"/>
      </w:pPr>
      <w:r w:rsidRPr="0079740B">
        <w:t>Several factors contribute to the effectiveness of collaborative work as a vehicle for social development:</w:t>
      </w:r>
    </w:p>
    <w:p w14:paraId="3A164406" w14:textId="77777777" w:rsidR="00E221AF" w:rsidRPr="0079740B" w:rsidRDefault="00E221AF" w:rsidP="00E221AF">
      <w:pPr>
        <w:numPr>
          <w:ilvl w:val="0"/>
          <w:numId w:val="581"/>
        </w:numPr>
      </w:pPr>
      <w:r w:rsidRPr="0079740B">
        <w:rPr>
          <w:b/>
          <w:bCs/>
        </w:rPr>
        <w:t>Balance between structure and autonomy</w:t>
      </w:r>
      <w:r w:rsidRPr="0079740B">
        <w:t>: Effective collaborative projects provide enough structure to support success while allowing sufficient autonomy to develop genuine social problem-solving skills. Finding this balance requires careful observation and thoughtful preparation by the adult.</w:t>
      </w:r>
    </w:p>
    <w:p w14:paraId="033C79DE" w14:textId="77777777" w:rsidR="00E221AF" w:rsidRPr="0079740B" w:rsidRDefault="00E221AF" w:rsidP="00E221AF">
      <w:pPr>
        <w:numPr>
          <w:ilvl w:val="0"/>
          <w:numId w:val="581"/>
        </w:numPr>
      </w:pPr>
      <w:r w:rsidRPr="0079740B">
        <w:rPr>
          <w:b/>
          <w:bCs/>
        </w:rPr>
        <w:t>Reflection as part of the collaborative process</w:t>
      </w:r>
      <w:r w:rsidRPr="0079740B">
        <w:t>: Building reflection into collaborative work helps children process both the practical outcomes of their efforts and the social dynamics they experienced. This reflection might occur through group discussions, written evaluations, or individual conferences, depending on the children's age and the nature of the project.</w:t>
      </w:r>
    </w:p>
    <w:p w14:paraId="421BEB67" w14:textId="77777777" w:rsidR="00E221AF" w:rsidRPr="0079740B" w:rsidRDefault="00E221AF" w:rsidP="00E221AF">
      <w:pPr>
        <w:numPr>
          <w:ilvl w:val="0"/>
          <w:numId w:val="581"/>
        </w:numPr>
      </w:pPr>
      <w:r w:rsidRPr="0079740B">
        <w:rPr>
          <w:b/>
          <w:bCs/>
        </w:rPr>
        <w:t>Recognition of both process and product</w:t>
      </w:r>
      <w:r w:rsidRPr="0079740B">
        <w:t xml:space="preserve">: While tangible outcomes matter in collaborative work, </w:t>
      </w:r>
      <w:proofErr w:type="gramStart"/>
      <w:r w:rsidRPr="0079740B">
        <w:t>the social</w:t>
      </w:r>
      <w:proofErr w:type="gramEnd"/>
      <w:r w:rsidRPr="0079740B">
        <w:t xml:space="preserve"> learning often occurs through the process itself—the negotiation, compromise, division of labor, and integration of diverse contributions that lead to </w:t>
      </w:r>
      <w:proofErr w:type="gramStart"/>
      <w:r w:rsidRPr="0079740B">
        <w:t>the final result</w:t>
      </w:r>
      <w:proofErr w:type="gramEnd"/>
      <w:r w:rsidRPr="0079740B">
        <w:t>. Effective Montessori environments value and support both dimensions.</w:t>
      </w:r>
    </w:p>
    <w:p w14:paraId="44229946" w14:textId="77777777" w:rsidR="00E221AF" w:rsidRPr="0079740B" w:rsidRDefault="00E221AF" w:rsidP="00E221AF">
      <w:pPr>
        <w:numPr>
          <w:ilvl w:val="0"/>
          <w:numId w:val="581"/>
        </w:numPr>
      </w:pPr>
      <w:r w:rsidRPr="0079740B">
        <w:rPr>
          <w:b/>
          <w:bCs/>
        </w:rPr>
        <w:t>Appropriate adult guidance and modeling</w:t>
      </w:r>
      <w:r w:rsidRPr="0079740B">
        <w:t>: Adults play a crucial role in supporting effective collaboration, not by directing the process but by modeling collaborative skills, providing feedback when needed, and creating conditions that allow for productive group work. The source material emphasizes: "The adult should lead by example."</w:t>
      </w:r>
    </w:p>
    <w:p w14:paraId="7E5EEE83" w14:textId="77777777" w:rsidR="00E221AF" w:rsidRPr="0079740B" w:rsidRDefault="00E221AF" w:rsidP="00E221AF">
      <w:pPr>
        <w:numPr>
          <w:ilvl w:val="0"/>
          <w:numId w:val="581"/>
        </w:numPr>
      </w:pPr>
      <w:r w:rsidRPr="0079740B">
        <w:rPr>
          <w:b/>
          <w:bCs/>
        </w:rPr>
        <w:t>Connection to real community needs and values</w:t>
      </w:r>
      <w:r w:rsidRPr="0079740B">
        <w:t xml:space="preserve">: Collaborative projects that address authentic needs within the community or connect to genuinely held values have greater impact on social development than artificial assignments. The source material notes that for </w:t>
      </w:r>
      <w:proofErr w:type="gramStart"/>
      <w:r w:rsidRPr="0079740B">
        <w:t>adolescents in particular, there</w:t>
      </w:r>
      <w:proofErr w:type="gramEnd"/>
      <w:r w:rsidRPr="0079740B">
        <w:t xml:space="preserve"> is a need for "opportunities for purposeful work."</w:t>
      </w:r>
    </w:p>
    <w:p w14:paraId="1AF120DC" w14:textId="77777777" w:rsidR="00E221AF" w:rsidRPr="0079740B" w:rsidRDefault="00E221AF" w:rsidP="00E221AF">
      <w:pPr>
        <w:ind w:left="360"/>
      </w:pPr>
      <w:r w:rsidRPr="0079740B">
        <w:t>Challenges can arise in implementing effective collaborative work in Montessori environments:</w:t>
      </w:r>
    </w:p>
    <w:p w14:paraId="2F8668C5" w14:textId="77777777" w:rsidR="00E221AF" w:rsidRPr="0079740B" w:rsidRDefault="00E221AF" w:rsidP="00E221AF">
      <w:pPr>
        <w:numPr>
          <w:ilvl w:val="0"/>
          <w:numId w:val="582"/>
        </w:numPr>
      </w:pPr>
      <w:r w:rsidRPr="0079740B">
        <w:rPr>
          <w:b/>
          <w:bCs/>
        </w:rPr>
        <w:lastRenderedPageBreak/>
        <w:t>Balancing individual and group needs</w:t>
      </w:r>
      <w:r w:rsidRPr="0079740B">
        <w:t>: Some children may require more individual work time or different types of collaborative experiences based on their developmental needs, interests, or temperament. Finding the right balance between individual and collaborative work requires careful observation and flexibility.</w:t>
      </w:r>
    </w:p>
    <w:p w14:paraId="526E2708" w14:textId="77777777" w:rsidR="00E221AF" w:rsidRPr="0079740B" w:rsidRDefault="00E221AF" w:rsidP="00E221AF">
      <w:pPr>
        <w:numPr>
          <w:ilvl w:val="0"/>
          <w:numId w:val="582"/>
        </w:numPr>
      </w:pPr>
      <w:r w:rsidRPr="0079740B">
        <w:rPr>
          <w:b/>
          <w:bCs/>
        </w:rPr>
        <w:t>Addressing uneven participation or contribution</w:t>
      </w:r>
      <w:r w:rsidRPr="0079740B">
        <w:t>: In any group effort, participation and contribution may be uneven, potentially leading to resentment or disengagement. Developing structures and skills that support equitable participation without imposing rigid expectations requires thoughtful preparation and guidance.</w:t>
      </w:r>
    </w:p>
    <w:p w14:paraId="66DC3319" w14:textId="77777777" w:rsidR="00E221AF" w:rsidRPr="0079740B" w:rsidRDefault="00E221AF" w:rsidP="00E221AF">
      <w:pPr>
        <w:numPr>
          <w:ilvl w:val="0"/>
          <w:numId w:val="582"/>
        </w:numPr>
      </w:pPr>
      <w:r w:rsidRPr="0079740B">
        <w:rPr>
          <w:b/>
          <w:bCs/>
        </w:rPr>
        <w:t>Managing timeline and resource constraints</w:t>
      </w:r>
      <w:r w:rsidRPr="0079740B">
        <w:t>: Real collaborative projects often involve constraints related to time, materials, or other resources. Learning to navigate these constraints productively is part of the social learning process but may require additional support, especially for younger children or more complex projects.</w:t>
      </w:r>
    </w:p>
    <w:p w14:paraId="28A13414" w14:textId="77777777" w:rsidR="00E221AF" w:rsidRPr="0079740B" w:rsidRDefault="00E221AF" w:rsidP="00E221AF">
      <w:pPr>
        <w:ind w:left="360"/>
      </w:pPr>
      <w:r w:rsidRPr="0079740B">
        <w:t>Despite these challenges, collaborative work remains one of the most powerful contexts for social development in Montessori environments. Through authentic collaborative experiences across the developmental planes, children develop not only specific social skills but also deeper understanding of human interdependence, appreciation for diverse contributions, and the satisfaction of working together toward shared goals. These experiences prepare them for the collaborative nature of adult work, civic engagement, and community life, fulfilling Montessori's vision of education as preparation for full participation in human society.</w:t>
      </w:r>
    </w:p>
    <w:p w14:paraId="4B57AF9E" w14:textId="77777777" w:rsidR="00E221AF" w:rsidRPr="0079740B" w:rsidRDefault="00E221AF" w:rsidP="00DC403B">
      <w:pPr>
        <w:pStyle w:val="Heading3"/>
      </w:pPr>
      <w:r w:rsidRPr="0079740B">
        <w:t>Creating a Culture of Respect and Inclusion</w:t>
      </w:r>
    </w:p>
    <w:p w14:paraId="7DF91DC1" w14:textId="77777777" w:rsidR="00E221AF" w:rsidRPr="0079740B" w:rsidRDefault="00E221AF" w:rsidP="00E221AF">
      <w:pPr>
        <w:ind w:left="360"/>
      </w:pPr>
      <w:r w:rsidRPr="0079740B">
        <w:t xml:space="preserve">A culture of respect and inclusion forms the essential foundation for social development in Montessori environments. This culture is not created through rules or declarations alone but through consistent practices, thoughtful preparation of the environment, and deliberate nurturing of specific values and behaviors. The result is a community where diversity is valued, </w:t>
      </w:r>
      <w:proofErr w:type="gramStart"/>
      <w:r w:rsidRPr="0079740B">
        <w:t>each individual's</w:t>
      </w:r>
      <w:proofErr w:type="gramEnd"/>
      <w:r w:rsidRPr="0079740B">
        <w:t xml:space="preserve"> dignity is honored, and all members feel a sense of belonging and contribution.</w:t>
      </w:r>
    </w:p>
    <w:p w14:paraId="58F781C1" w14:textId="77777777" w:rsidR="00E221AF" w:rsidRPr="0079740B" w:rsidRDefault="00E221AF" w:rsidP="00E221AF">
      <w:pPr>
        <w:ind w:left="360"/>
      </w:pPr>
      <w:r w:rsidRPr="0079740B">
        <w:t xml:space="preserve">The source material emphasizes the fundamental importance of these values: "Trust is the foundation of the community, individuals conduct themselves with honor, graciousness, and humility, Appreciation of each </w:t>
      </w:r>
      <w:proofErr w:type="spellStart"/>
      <w:proofErr w:type="gramStart"/>
      <w:r w:rsidRPr="0079740B">
        <w:t>persons</w:t>
      </w:r>
      <w:proofErr w:type="spellEnd"/>
      <w:proofErr w:type="gramEnd"/>
      <w:r w:rsidRPr="0079740B">
        <w:t xml:space="preserve"> unique contributions to the community. Inclusion of all community members in activities and events. Respect of culture, religions, identity, rights, dignity and differences." This comprehensive </w:t>
      </w:r>
      <w:r w:rsidRPr="0079740B">
        <w:lastRenderedPageBreak/>
        <w:t>statement encapsulates the multifaceted nature of a culture of respect and inclusion in Montessori environments.</w:t>
      </w:r>
    </w:p>
    <w:p w14:paraId="2A39A0B5" w14:textId="77777777" w:rsidR="00E221AF" w:rsidRPr="0079740B" w:rsidRDefault="00E221AF" w:rsidP="00E221AF">
      <w:pPr>
        <w:ind w:left="360"/>
      </w:pPr>
      <w:r w:rsidRPr="0079740B">
        <w:t>Several key elements contribute to creating and maintaining this culture:</w:t>
      </w:r>
    </w:p>
    <w:p w14:paraId="7FD70030" w14:textId="77777777" w:rsidR="00E221AF" w:rsidRPr="0079740B" w:rsidRDefault="00E221AF" w:rsidP="00E221AF">
      <w:pPr>
        <w:numPr>
          <w:ilvl w:val="0"/>
          <w:numId w:val="583"/>
        </w:numPr>
      </w:pPr>
      <w:r w:rsidRPr="0079740B">
        <w:rPr>
          <w:b/>
          <w:bCs/>
        </w:rPr>
        <w:t>Clear articulation of community values</w:t>
      </w:r>
      <w:r w:rsidRPr="0079740B">
        <w:t>: Montessori environments explicitly name and discuss the values that underpin respectful, inclusive community life. These conversations occur not only when problems arise but as a regular part of community functioning, helping children internalize shared expectations and understand their purpose. The source material notes: "The child needs to participate in the establishment of rules in order to understand and follow them. Collaborate in the moral guidelines of the environment. Internalizing the rules."</w:t>
      </w:r>
    </w:p>
    <w:p w14:paraId="762F39BB" w14:textId="77777777" w:rsidR="00E221AF" w:rsidRPr="0079740B" w:rsidRDefault="00E221AF" w:rsidP="00E221AF">
      <w:pPr>
        <w:numPr>
          <w:ilvl w:val="0"/>
          <w:numId w:val="583"/>
        </w:numPr>
      </w:pPr>
      <w:r w:rsidRPr="0079740B">
        <w:rPr>
          <w:b/>
          <w:bCs/>
        </w:rPr>
        <w:t>Consistent modeling by adults</w:t>
      </w:r>
      <w:r w:rsidRPr="0079740B">
        <w:t>: Adults in Montessori environments demonstrate respect and inclusion through their interactions with children, colleagues, and families. This modeling provides children with concrete examples of the values being fostered. The source material emphasizes: "The adult should lead by example." This leadership extends to how adults speak about and interact with diverse individuals and groups, even when not directly observed by children.</w:t>
      </w:r>
    </w:p>
    <w:p w14:paraId="0CC6A45C" w14:textId="77777777" w:rsidR="00E221AF" w:rsidRPr="0079740B" w:rsidRDefault="00E221AF" w:rsidP="00E221AF">
      <w:pPr>
        <w:numPr>
          <w:ilvl w:val="0"/>
          <w:numId w:val="583"/>
        </w:numPr>
      </w:pPr>
      <w:r w:rsidRPr="0079740B">
        <w:rPr>
          <w:b/>
          <w:bCs/>
        </w:rPr>
        <w:t>Attention to both physical and social environments</w:t>
      </w:r>
      <w:r w:rsidRPr="0079740B">
        <w:t>: Creating a culture of respect and inclusion involves preparing both the physical space (ensuring accessibility, representing diverse identities in materials and displays, creating areas for both individual and group work) and the social environment (establishing norms for interaction, providing structures for community building, addressing exclusive or disrespectful behaviors promptly).</w:t>
      </w:r>
    </w:p>
    <w:p w14:paraId="3B9C26C7" w14:textId="77777777" w:rsidR="00E221AF" w:rsidRPr="0079740B" w:rsidRDefault="00E221AF" w:rsidP="00E221AF">
      <w:pPr>
        <w:numPr>
          <w:ilvl w:val="0"/>
          <w:numId w:val="583"/>
        </w:numPr>
      </w:pPr>
      <w:r w:rsidRPr="0079740B">
        <w:rPr>
          <w:b/>
          <w:bCs/>
        </w:rPr>
        <w:t>Recognition of developmental aspects of inclusion</w:t>
      </w:r>
      <w:r w:rsidRPr="0079740B">
        <w:t>: Children's capacity for inclusive behavior evolves across developmental planes, from the more egocentric perspective of young children to the heightened social consciousness of adolescents. Montessori environments honor these developmental patterns while providing appropriate support for growth toward more inclusive perspectives and behaviors.</w:t>
      </w:r>
    </w:p>
    <w:p w14:paraId="70887376" w14:textId="77777777" w:rsidR="00E221AF" w:rsidRPr="0079740B" w:rsidRDefault="00E221AF" w:rsidP="00E221AF">
      <w:pPr>
        <w:numPr>
          <w:ilvl w:val="0"/>
          <w:numId w:val="583"/>
        </w:numPr>
      </w:pPr>
      <w:r w:rsidRPr="0079740B">
        <w:rPr>
          <w:b/>
          <w:bCs/>
        </w:rPr>
        <w:t>Valuing process over perfection</w:t>
      </w:r>
      <w:r w:rsidRPr="0079740B">
        <w:t xml:space="preserve">: Rather than </w:t>
      </w:r>
      <w:proofErr w:type="gramStart"/>
      <w:r w:rsidRPr="0079740B">
        <w:t>expecting perfect harmony at all times</w:t>
      </w:r>
      <w:proofErr w:type="gramEnd"/>
      <w:r w:rsidRPr="0079740B">
        <w:t>, Montessori environments view the ongoing work of creating respectful, inclusive community as a valuable process in itself—one that involves learning from challenges, repairing relationships when harm occurs, and continuously evolving toward greater understanding and respect.</w:t>
      </w:r>
    </w:p>
    <w:p w14:paraId="3DC26789" w14:textId="77777777" w:rsidR="00E221AF" w:rsidRPr="0079740B" w:rsidRDefault="00E221AF" w:rsidP="00E221AF">
      <w:pPr>
        <w:ind w:left="360"/>
      </w:pPr>
      <w:r w:rsidRPr="0079740B">
        <w:t xml:space="preserve">The implementation of these elements varies across developmental </w:t>
      </w:r>
      <w:proofErr w:type="gramStart"/>
      <w:r w:rsidRPr="0079740B">
        <w:t>planes</w:t>
      </w:r>
      <w:proofErr w:type="gramEnd"/>
      <w:r w:rsidRPr="0079740B">
        <w:t>, reflecting children's changing social capabilities and needs:</w:t>
      </w:r>
    </w:p>
    <w:p w14:paraId="660ABB60" w14:textId="77777777" w:rsidR="00E221AF" w:rsidRPr="0079740B" w:rsidRDefault="00E221AF" w:rsidP="00E221AF">
      <w:pPr>
        <w:ind w:left="360"/>
      </w:pPr>
      <w:r w:rsidRPr="0079740B">
        <w:lastRenderedPageBreak/>
        <w:t xml:space="preserve">In the first plane (birth to age 6), creating a culture of respect begins with how adults interact with even the youngest children—handling them gently, speaking respectfully, and honoring their efforts toward independence. The source material emphasizes the profound impact of these early interactions: "The treatment the child receives, the warmth, the love builds up the child's perception of oneself and </w:t>
      </w:r>
      <w:proofErr w:type="gramStart"/>
      <w:r w:rsidRPr="0079740B">
        <w:t>potentials</w:t>
      </w:r>
      <w:proofErr w:type="gramEnd"/>
      <w:r w:rsidRPr="0079740B">
        <w:t>." These experiences lay the foundation for the child's understanding of human dignity and respectful relationship.</w:t>
      </w:r>
    </w:p>
    <w:p w14:paraId="44C32C17" w14:textId="77777777" w:rsidR="00E221AF" w:rsidRPr="0079740B" w:rsidRDefault="00E221AF" w:rsidP="00E221AF">
      <w:pPr>
        <w:ind w:left="360"/>
      </w:pPr>
      <w:r w:rsidRPr="0079740B">
        <w:t>In the Children's House (ages 3-6), respect and inclusion are fostered through:</w:t>
      </w:r>
    </w:p>
    <w:p w14:paraId="0E7F3C82" w14:textId="77777777" w:rsidR="00E221AF" w:rsidRPr="0079740B" w:rsidRDefault="00E221AF" w:rsidP="00E221AF">
      <w:pPr>
        <w:numPr>
          <w:ilvl w:val="0"/>
          <w:numId w:val="584"/>
        </w:numPr>
      </w:pPr>
      <w:r w:rsidRPr="0079740B">
        <w:t>Grace and courtesy lessons that demonstrate respectful ways of interacting</w:t>
      </w:r>
    </w:p>
    <w:p w14:paraId="42410C03" w14:textId="77777777" w:rsidR="00E221AF" w:rsidRPr="0079740B" w:rsidRDefault="00E221AF" w:rsidP="00E221AF">
      <w:pPr>
        <w:numPr>
          <w:ilvl w:val="0"/>
          <w:numId w:val="584"/>
        </w:numPr>
      </w:pPr>
      <w:r w:rsidRPr="0079740B">
        <w:t>Clear, consistent boundaries that protect each child's work and person</w:t>
      </w:r>
    </w:p>
    <w:p w14:paraId="54769F30" w14:textId="77777777" w:rsidR="00E221AF" w:rsidRPr="0079740B" w:rsidRDefault="00E221AF" w:rsidP="00E221AF">
      <w:pPr>
        <w:numPr>
          <w:ilvl w:val="0"/>
          <w:numId w:val="584"/>
        </w:numPr>
      </w:pPr>
      <w:r w:rsidRPr="0079740B">
        <w:t>Celebration of diverse cultural traditions, family structures, and individual differences</w:t>
      </w:r>
    </w:p>
    <w:p w14:paraId="65C5D4F1" w14:textId="77777777" w:rsidR="00E221AF" w:rsidRPr="0079740B" w:rsidRDefault="00E221AF" w:rsidP="00E221AF">
      <w:pPr>
        <w:numPr>
          <w:ilvl w:val="0"/>
          <w:numId w:val="584"/>
        </w:numPr>
      </w:pPr>
      <w:r w:rsidRPr="0079740B">
        <w:t>Opportunities for helping behaviors that build empathy and care for others</w:t>
      </w:r>
    </w:p>
    <w:p w14:paraId="71871FF4" w14:textId="77777777" w:rsidR="00E221AF" w:rsidRPr="0079740B" w:rsidRDefault="00E221AF" w:rsidP="00E221AF">
      <w:pPr>
        <w:numPr>
          <w:ilvl w:val="0"/>
          <w:numId w:val="584"/>
        </w:numPr>
      </w:pPr>
      <w:r w:rsidRPr="0079740B">
        <w:t>Adult intervention when disrespectful or exclusive behaviors occur, with guidance toward more inclusive alternatives</w:t>
      </w:r>
    </w:p>
    <w:p w14:paraId="67E1BDE3" w14:textId="77777777" w:rsidR="00E221AF" w:rsidRPr="0079740B" w:rsidRDefault="00E221AF" w:rsidP="00E221AF">
      <w:pPr>
        <w:ind w:left="360"/>
      </w:pPr>
      <w:r w:rsidRPr="0079740B">
        <w:t>The source material describes how these practices contribute to a positive social environment: "</w:t>
      </w:r>
      <w:proofErr w:type="spellStart"/>
      <w:r w:rsidRPr="0079740B">
        <w:t>Ces</w:t>
      </w:r>
      <w:proofErr w:type="spellEnd"/>
      <w:r w:rsidRPr="0079740B">
        <w:t xml:space="preserve"> </w:t>
      </w:r>
      <w:proofErr w:type="spellStart"/>
      <w:r w:rsidRPr="0079740B">
        <w:t>activités</w:t>
      </w:r>
      <w:proofErr w:type="spellEnd"/>
      <w:r w:rsidRPr="0079740B">
        <w:t xml:space="preserve"> de </w:t>
      </w:r>
      <w:proofErr w:type="spellStart"/>
      <w:r w:rsidRPr="0079740B">
        <w:t>comportement</w:t>
      </w:r>
      <w:proofErr w:type="spellEnd"/>
      <w:r w:rsidRPr="0079740B">
        <w:t xml:space="preserve"> </w:t>
      </w:r>
      <w:proofErr w:type="spellStart"/>
      <w:r w:rsidRPr="0079740B">
        <w:t>sociaux</w:t>
      </w:r>
      <w:proofErr w:type="spellEnd"/>
      <w:r w:rsidRPr="0079740B">
        <w:t xml:space="preserve"> </w:t>
      </w:r>
      <w:proofErr w:type="spellStart"/>
      <w:r w:rsidRPr="0079740B">
        <w:t>permments</w:t>
      </w:r>
      <w:proofErr w:type="spellEnd"/>
      <w:r w:rsidRPr="0079740B">
        <w:t xml:space="preserve"> </w:t>
      </w:r>
      <w:proofErr w:type="spellStart"/>
      <w:r w:rsidRPr="0079740B">
        <w:t>permettent</w:t>
      </w:r>
      <w:proofErr w:type="spellEnd"/>
      <w:r w:rsidRPr="0079740B">
        <w:t xml:space="preserve"> à </w:t>
      </w:r>
      <w:proofErr w:type="spellStart"/>
      <w:r w:rsidRPr="0079740B">
        <w:t>l'enfant</w:t>
      </w:r>
      <w:proofErr w:type="spellEnd"/>
      <w:r w:rsidRPr="0079740B">
        <w:t xml:space="preserve"> de </w:t>
      </w:r>
      <w:proofErr w:type="spellStart"/>
      <w:r w:rsidRPr="0079740B">
        <w:t>devenir</w:t>
      </w:r>
      <w:proofErr w:type="spellEnd"/>
      <w:r w:rsidRPr="0079740B">
        <w:t xml:space="preserve"> </w:t>
      </w:r>
      <w:proofErr w:type="spellStart"/>
      <w:r w:rsidRPr="0079740B">
        <w:t>familier</w:t>
      </w:r>
      <w:proofErr w:type="spellEnd"/>
      <w:r w:rsidRPr="0079740B">
        <w:t xml:space="preserve"> de façon positive à la façon </w:t>
      </w:r>
      <w:proofErr w:type="spellStart"/>
      <w:r w:rsidRPr="0079740B">
        <w:t>dont</w:t>
      </w:r>
      <w:proofErr w:type="spellEnd"/>
      <w:r w:rsidRPr="0079740B">
        <w:t xml:space="preserve"> la Maison des Enfants </w:t>
      </w:r>
      <w:proofErr w:type="spellStart"/>
      <w:r w:rsidRPr="0079740B">
        <w:t>peut</w:t>
      </w:r>
      <w:proofErr w:type="spellEnd"/>
      <w:r w:rsidRPr="0079740B">
        <w:t xml:space="preserve"> </w:t>
      </w:r>
      <w:proofErr w:type="spellStart"/>
      <w:r w:rsidRPr="0079740B">
        <w:t>fonctionner</w:t>
      </w:r>
      <w:proofErr w:type="spellEnd"/>
      <w:r w:rsidRPr="0079740B">
        <w:t xml:space="preserve"> de façon </w:t>
      </w:r>
      <w:proofErr w:type="spellStart"/>
      <w:r w:rsidRPr="0079740B">
        <w:t>agréable</w:t>
      </w:r>
      <w:proofErr w:type="spellEnd"/>
      <w:r w:rsidRPr="0079740B">
        <w:t xml:space="preserve">, </w:t>
      </w:r>
      <w:proofErr w:type="spellStart"/>
      <w:r w:rsidRPr="0079740B">
        <w:t>en</w:t>
      </w:r>
      <w:proofErr w:type="spellEnd"/>
      <w:r w:rsidRPr="0079740B">
        <w:t xml:space="preserve"> </w:t>
      </w:r>
      <w:proofErr w:type="spellStart"/>
      <w:r w:rsidRPr="0079740B">
        <w:t>préservant</w:t>
      </w:r>
      <w:proofErr w:type="spellEnd"/>
      <w:r w:rsidRPr="0079740B">
        <w:t xml:space="preserve"> la liberté </w:t>
      </w:r>
      <w:proofErr w:type="spellStart"/>
      <w:r w:rsidRPr="0079740B">
        <w:t>individuelle</w:t>
      </w:r>
      <w:proofErr w:type="spellEnd"/>
      <w:r w:rsidRPr="0079740B">
        <w:t xml:space="preserve"> tout </w:t>
      </w:r>
      <w:proofErr w:type="spellStart"/>
      <w:r w:rsidRPr="0079740B">
        <w:t>en</w:t>
      </w:r>
      <w:proofErr w:type="spellEnd"/>
      <w:r w:rsidRPr="0079740B">
        <w:t xml:space="preserve"> </w:t>
      </w:r>
      <w:proofErr w:type="spellStart"/>
      <w:r w:rsidRPr="0079740B">
        <w:t>protégeant</w:t>
      </w:r>
      <w:proofErr w:type="spellEnd"/>
      <w:r w:rsidRPr="0079740B">
        <w:t xml:space="preserve"> les gens et les choses des </w:t>
      </w:r>
      <w:proofErr w:type="spellStart"/>
      <w:r w:rsidRPr="0079740B">
        <w:t>dégats</w:t>
      </w:r>
      <w:proofErr w:type="spellEnd"/>
      <w:r w:rsidRPr="0079740B">
        <w:t>." ("These activities of social behavior permanently allow the child to become positively familiar with how the Children's House can function pleasantly, preserving individual freedom while protecting people and things from damage.")</w:t>
      </w:r>
    </w:p>
    <w:p w14:paraId="5A3E9D2F" w14:textId="77777777" w:rsidR="00E221AF" w:rsidRPr="0079740B" w:rsidRDefault="00E221AF" w:rsidP="00E221AF">
      <w:pPr>
        <w:ind w:left="360"/>
      </w:pPr>
      <w:r w:rsidRPr="0079740B">
        <w:t xml:space="preserve">In the second plane (ages 6-12), the culture of respect and inclusion expands to encompass more complex social dynamics and deeper moral understanding. Elementary children develop growing awareness of justice, fairness, and the impact of their actions on others. The source material notes this development: "Moral decisions as a cognitive process happens in the 6–12-year-olds." This cognitive capacity for moral reasoning supports more sophisticated approaches to building </w:t>
      </w:r>
      <w:proofErr w:type="gramStart"/>
      <w:r w:rsidRPr="0079740B">
        <w:t>inclusive</w:t>
      </w:r>
      <w:proofErr w:type="gramEnd"/>
      <w:r w:rsidRPr="0079740B">
        <w:t xml:space="preserve"> community.</w:t>
      </w:r>
    </w:p>
    <w:p w14:paraId="2F20E73F" w14:textId="77777777" w:rsidR="00E221AF" w:rsidRPr="0079740B" w:rsidRDefault="00E221AF" w:rsidP="00E221AF">
      <w:pPr>
        <w:ind w:left="360"/>
      </w:pPr>
      <w:r w:rsidRPr="0079740B">
        <w:t>Practices that support respect and inclusion in elementary environments include:</w:t>
      </w:r>
    </w:p>
    <w:p w14:paraId="1C542731" w14:textId="77777777" w:rsidR="00E221AF" w:rsidRPr="0079740B" w:rsidRDefault="00E221AF" w:rsidP="00E221AF">
      <w:pPr>
        <w:numPr>
          <w:ilvl w:val="0"/>
          <w:numId w:val="585"/>
        </w:numPr>
      </w:pPr>
      <w:r w:rsidRPr="0079740B">
        <w:t>Community meetings where children discuss social challenges and collaborate on solutions</w:t>
      </w:r>
    </w:p>
    <w:p w14:paraId="63704B54" w14:textId="77777777" w:rsidR="00E221AF" w:rsidRPr="0079740B" w:rsidRDefault="00E221AF" w:rsidP="00E221AF">
      <w:pPr>
        <w:numPr>
          <w:ilvl w:val="0"/>
          <w:numId w:val="585"/>
        </w:numPr>
      </w:pPr>
      <w:r w:rsidRPr="0079740B">
        <w:lastRenderedPageBreak/>
        <w:t>Exploration of human diversity through cosmic education, including study of different cultures, belief systems, and historical perspectives</w:t>
      </w:r>
    </w:p>
    <w:p w14:paraId="6606CF1F" w14:textId="77777777" w:rsidR="00E221AF" w:rsidRPr="0079740B" w:rsidRDefault="00E221AF" w:rsidP="00E221AF">
      <w:pPr>
        <w:numPr>
          <w:ilvl w:val="0"/>
          <w:numId w:val="585"/>
        </w:numPr>
      </w:pPr>
      <w:r w:rsidRPr="0079740B">
        <w:t>Service learning that develops empathy and social responsibility</w:t>
      </w:r>
    </w:p>
    <w:p w14:paraId="2E44D0E6" w14:textId="77777777" w:rsidR="00E221AF" w:rsidRPr="0079740B" w:rsidRDefault="00E221AF" w:rsidP="00E221AF">
      <w:pPr>
        <w:numPr>
          <w:ilvl w:val="0"/>
          <w:numId w:val="585"/>
        </w:numPr>
      </w:pPr>
      <w:r w:rsidRPr="0079740B">
        <w:t>Conflict resolution processes that honor diverse perspectives while seeking just resolutions</w:t>
      </w:r>
    </w:p>
    <w:p w14:paraId="210ECBF7" w14:textId="77777777" w:rsidR="00E221AF" w:rsidRPr="0079740B" w:rsidRDefault="00E221AF" w:rsidP="00E221AF">
      <w:pPr>
        <w:numPr>
          <w:ilvl w:val="0"/>
          <w:numId w:val="585"/>
        </w:numPr>
      </w:pPr>
      <w:r w:rsidRPr="0079740B">
        <w:t>Collective creation and revision of community agreements based on shared values</w:t>
      </w:r>
    </w:p>
    <w:p w14:paraId="4FB3965A" w14:textId="77777777" w:rsidR="00E221AF" w:rsidRPr="0079740B" w:rsidRDefault="00E221AF" w:rsidP="00E221AF">
      <w:pPr>
        <w:ind w:left="360"/>
      </w:pPr>
      <w:r w:rsidRPr="0079740B">
        <w:t xml:space="preserve">The source material emphasizes the importance of moral development during this period: "Una de </w:t>
      </w:r>
      <w:proofErr w:type="spellStart"/>
      <w:r w:rsidRPr="0079740B">
        <w:t>estas</w:t>
      </w:r>
      <w:proofErr w:type="spellEnd"/>
      <w:r w:rsidRPr="0079740B">
        <w:t xml:space="preserve"> </w:t>
      </w:r>
      <w:proofErr w:type="spellStart"/>
      <w:r w:rsidRPr="0079740B">
        <w:t>abstracciones</w:t>
      </w:r>
      <w:proofErr w:type="spellEnd"/>
      <w:r w:rsidRPr="0079740B">
        <w:t xml:space="preserve"> es la </w:t>
      </w:r>
      <w:proofErr w:type="spellStart"/>
      <w:r w:rsidRPr="0079740B">
        <w:t>diferenciación</w:t>
      </w:r>
      <w:proofErr w:type="spellEnd"/>
      <w:r w:rsidRPr="0079740B">
        <w:t xml:space="preserve"> entre </w:t>
      </w:r>
      <w:proofErr w:type="spellStart"/>
      <w:r w:rsidRPr="0079740B">
        <w:t>el</w:t>
      </w:r>
      <w:proofErr w:type="spellEnd"/>
      <w:r w:rsidRPr="0079740B">
        <w:t xml:space="preserve"> bien y mal, </w:t>
      </w:r>
      <w:proofErr w:type="spellStart"/>
      <w:r w:rsidRPr="0079740B">
        <w:t>el</w:t>
      </w:r>
      <w:proofErr w:type="spellEnd"/>
      <w:r w:rsidRPr="0079740B">
        <w:t xml:space="preserve"> </w:t>
      </w:r>
      <w:proofErr w:type="spellStart"/>
      <w:r w:rsidRPr="0079740B">
        <w:t>cual</w:t>
      </w:r>
      <w:proofErr w:type="spellEnd"/>
      <w:r w:rsidRPr="0079740B">
        <w:t xml:space="preserve"> </w:t>
      </w:r>
      <w:proofErr w:type="spellStart"/>
      <w:r w:rsidRPr="0079740B">
        <w:t>durante</w:t>
      </w:r>
      <w:proofErr w:type="spellEnd"/>
      <w:r w:rsidRPr="0079740B">
        <w:t xml:space="preserve"> </w:t>
      </w:r>
      <w:proofErr w:type="spellStart"/>
      <w:r w:rsidRPr="0079740B">
        <w:t>el</w:t>
      </w:r>
      <w:proofErr w:type="spellEnd"/>
      <w:r w:rsidRPr="0079740B">
        <w:t xml:space="preserve"> </w:t>
      </w:r>
      <w:proofErr w:type="spellStart"/>
      <w:r w:rsidRPr="0079740B">
        <w:t>segundo</w:t>
      </w:r>
      <w:proofErr w:type="spellEnd"/>
      <w:r w:rsidRPr="0079740B">
        <w:t xml:space="preserve"> plano </w:t>
      </w:r>
      <w:proofErr w:type="spellStart"/>
      <w:r w:rsidRPr="0079740B">
        <w:t>desarrolla</w:t>
      </w:r>
      <w:proofErr w:type="spellEnd"/>
      <w:r w:rsidRPr="0079740B">
        <w:t xml:space="preserve"> un </w:t>
      </w:r>
      <w:proofErr w:type="spellStart"/>
      <w:r w:rsidRPr="0079740B">
        <w:t>equilibrio</w:t>
      </w:r>
      <w:proofErr w:type="spellEnd"/>
      <w:r w:rsidRPr="0079740B">
        <w:t xml:space="preserve"> </w:t>
      </w:r>
      <w:proofErr w:type="spellStart"/>
      <w:r w:rsidRPr="0079740B">
        <w:t>espiritual</w:t>
      </w:r>
      <w:proofErr w:type="spellEnd"/>
      <w:r w:rsidRPr="0079740B">
        <w:t xml:space="preserve">, </w:t>
      </w:r>
      <w:proofErr w:type="spellStart"/>
      <w:r w:rsidRPr="0079740B">
        <w:t>mientras</w:t>
      </w:r>
      <w:proofErr w:type="spellEnd"/>
      <w:r w:rsidRPr="0079740B">
        <w:t xml:space="preserve"> </w:t>
      </w:r>
      <w:proofErr w:type="spellStart"/>
      <w:r w:rsidRPr="0079740B">
        <w:t>practica</w:t>
      </w:r>
      <w:proofErr w:type="spellEnd"/>
      <w:r w:rsidRPr="0079740B">
        <w:t xml:space="preserve"> sus puntos de vistas morales al </w:t>
      </w:r>
      <w:proofErr w:type="spellStart"/>
      <w:r w:rsidRPr="0079740B">
        <w:t>interactuar</w:t>
      </w:r>
      <w:proofErr w:type="spellEnd"/>
      <w:r w:rsidRPr="0079740B">
        <w:t xml:space="preserve"> con </w:t>
      </w:r>
      <w:proofErr w:type="spellStart"/>
      <w:r w:rsidRPr="0079740B">
        <w:t>otros</w:t>
      </w:r>
      <w:proofErr w:type="spellEnd"/>
      <w:r w:rsidRPr="0079740B">
        <w:t>." ("One of these abstractions is the differentiation between good and evil, which during the second plane develops a spiritual balance, while practicing their moral points of view when interacting with others.") This moral exploration provides the foundation for more principled approaches to inclusion and respect.</w:t>
      </w:r>
    </w:p>
    <w:p w14:paraId="379BC972" w14:textId="77777777" w:rsidR="00E221AF" w:rsidRPr="0079740B" w:rsidRDefault="00E221AF" w:rsidP="00E221AF">
      <w:pPr>
        <w:ind w:left="360"/>
      </w:pPr>
      <w:r w:rsidRPr="0079740B">
        <w:t xml:space="preserve">In the third plane (ages 12-18), the culture of respect and inclusion addresses the particular social dynamics and identity exploration of adolescence. Young people at this age are intensely aware of social acceptance and rejection, while simultaneously developing </w:t>
      </w:r>
      <w:proofErr w:type="gramStart"/>
      <w:r w:rsidRPr="0079740B">
        <w:t>more</w:t>
      </w:r>
      <w:proofErr w:type="gramEnd"/>
      <w:r w:rsidRPr="0079740B">
        <w:t xml:space="preserve"> sophisticated understanding of social justice issues and structural inequities. The source material describes this developmental focus: "En </w:t>
      </w:r>
      <w:proofErr w:type="spellStart"/>
      <w:r w:rsidRPr="0079740B">
        <w:t>el</w:t>
      </w:r>
      <w:proofErr w:type="spellEnd"/>
      <w:r w:rsidRPr="0079740B">
        <w:t xml:space="preserve"> </w:t>
      </w:r>
      <w:proofErr w:type="spellStart"/>
      <w:r w:rsidRPr="0079740B">
        <w:t>tercer</w:t>
      </w:r>
      <w:proofErr w:type="spellEnd"/>
      <w:r w:rsidRPr="0079740B">
        <w:t xml:space="preserve"> plano </w:t>
      </w:r>
      <w:proofErr w:type="spellStart"/>
      <w:r w:rsidRPr="0079740B">
        <w:t>podemos</w:t>
      </w:r>
      <w:proofErr w:type="spellEnd"/>
      <w:r w:rsidRPr="0079740B">
        <w:t xml:space="preserve"> </w:t>
      </w:r>
      <w:proofErr w:type="spellStart"/>
      <w:r w:rsidRPr="0079740B">
        <w:t>observar</w:t>
      </w:r>
      <w:proofErr w:type="spellEnd"/>
      <w:r w:rsidRPr="0079740B">
        <w:t xml:space="preserve"> </w:t>
      </w:r>
      <w:proofErr w:type="spellStart"/>
      <w:r w:rsidRPr="0079740B">
        <w:t>una</w:t>
      </w:r>
      <w:proofErr w:type="spellEnd"/>
      <w:r w:rsidRPr="0079740B">
        <w:t xml:space="preserve"> </w:t>
      </w:r>
      <w:proofErr w:type="spellStart"/>
      <w:r w:rsidRPr="0079740B">
        <w:t>continuación</w:t>
      </w:r>
      <w:proofErr w:type="spellEnd"/>
      <w:r w:rsidRPr="0079740B">
        <w:t xml:space="preserve"> </w:t>
      </w:r>
      <w:proofErr w:type="spellStart"/>
      <w:r w:rsidRPr="0079740B">
        <w:t>en</w:t>
      </w:r>
      <w:proofErr w:type="spellEnd"/>
      <w:r w:rsidRPr="0079740B">
        <w:t xml:space="preserve"> </w:t>
      </w:r>
      <w:proofErr w:type="spellStart"/>
      <w:r w:rsidRPr="0079740B">
        <w:t>el</w:t>
      </w:r>
      <w:proofErr w:type="spellEnd"/>
      <w:r w:rsidRPr="0079740B">
        <w:t xml:space="preserve"> </w:t>
      </w:r>
      <w:proofErr w:type="spellStart"/>
      <w:r w:rsidRPr="0079740B">
        <w:t>desarrollo</w:t>
      </w:r>
      <w:proofErr w:type="spellEnd"/>
      <w:r w:rsidRPr="0079740B">
        <w:t xml:space="preserve"> del </w:t>
      </w:r>
      <w:proofErr w:type="spellStart"/>
      <w:r w:rsidRPr="0079740B">
        <w:t>sentido</w:t>
      </w:r>
      <w:proofErr w:type="spellEnd"/>
      <w:r w:rsidRPr="0079740B">
        <w:t xml:space="preserve"> de </w:t>
      </w:r>
      <w:proofErr w:type="spellStart"/>
      <w:r w:rsidRPr="0079740B">
        <w:t>justicia</w:t>
      </w:r>
      <w:proofErr w:type="spellEnd"/>
      <w:r w:rsidRPr="0079740B">
        <w:t xml:space="preserve">, y </w:t>
      </w:r>
      <w:proofErr w:type="spellStart"/>
      <w:r w:rsidRPr="0079740B">
        <w:t>dignidad</w:t>
      </w:r>
      <w:proofErr w:type="spellEnd"/>
      <w:r w:rsidRPr="0079740B">
        <w:t xml:space="preserve"> personal </w:t>
      </w:r>
      <w:proofErr w:type="spellStart"/>
      <w:r w:rsidRPr="0079740B">
        <w:t>en</w:t>
      </w:r>
      <w:proofErr w:type="spellEnd"/>
      <w:r w:rsidRPr="0079740B">
        <w:t xml:space="preserve"> </w:t>
      </w:r>
      <w:proofErr w:type="spellStart"/>
      <w:r w:rsidRPr="0079740B">
        <w:t>el</w:t>
      </w:r>
      <w:proofErr w:type="spellEnd"/>
      <w:r w:rsidRPr="0079740B">
        <w:t xml:space="preserve"> </w:t>
      </w:r>
      <w:proofErr w:type="spellStart"/>
      <w:r w:rsidRPr="0079740B">
        <w:t>adolescente</w:t>
      </w:r>
      <w:proofErr w:type="spellEnd"/>
      <w:r w:rsidRPr="0079740B">
        <w:t xml:space="preserve">, </w:t>
      </w:r>
      <w:proofErr w:type="spellStart"/>
      <w:r w:rsidRPr="0079740B">
        <w:t>creando</w:t>
      </w:r>
      <w:proofErr w:type="spellEnd"/>
      <w:r w:rsidRPr="0079740B">
        <w:t xml:space="preserve"> </w:t>
      </w:r>
      <w:proofErr w:type="spellStart"/>
      <w:r w:rsidRPr="0079740B">
        <w:t>una</w:t>
      </w:r>
      <w:proofErr w:type="spellEnd"/>
      <w:r w:rsidRPr="0079740B">
        <w:t xml:space="preserve"> </w:t>
      </w:r>
      <w:proofErr w:type="spellStart"/>
      <w:r w:rsidRPr="0079740B">
        <w:t>sensibilidad</w:t>
      </w:r>
      <w:proofErr w:type="spellEnd"/>
      <w:r w:rsidRPr="0079740B">
        <w:t xml:space="preserve"> </w:t>
      </w:r>
      <w:proofErr w:type="spellStart"/>
      <w:r w:rsidRPr="0079740B">
        <w:t>dentro</w:t>
      </w:r>
      <w:proofErr w:type="spellEnd"/>
      <w:r w:rsidRPr="0079740B">
        <w:t xml:space="preserve"> de </w:t>
      </w:r>
      <w:proofErr w:type="spellStart"/>
      <w:r w:rsidRPr="0079740B">
        <w:t>él</w:t>
      </w:r>
      <w:proofErr w:type="spellEnd"/>
      <w:r w:rsidRPr="0079740B">
        <w:t>." ("In the third plane we can observe a continuation in the development of the sense of justice and personal dignity in the adolescent, creating a sensitivity within him.")</w:t>
      </w:r>
    </w:p>
    <w:p w14:paraId="6E8BF094" w14:textId="77777777" w:rsidR="00E221AF" w:rsidRPr="0079740B" w:rsidRDefault="00E221AF" w:rsidP="00E221AF">
      <w:pPr>
        <w:ind w:left="360"/>
      </w:pPr>
      <w:r w:rsidRPr="0079740B">
        <w:t>Practices that support respect and inclusion for adolescents include:</w:t>
      </w:r>
    </w:p>
    <w:p w14:paraId="099959A0" w14:textId="77777777" w:rsidR="00E221AF" w:rsidRPr="0079740B" w:rsidRDefault="00E221AF" w:rsidP="00E221AF">
      <w:pPr>
        <w:numPr>
          <w:ilvl w:val="0"/>
          <w:numId w:val="586"/>
        </w:numPr>
      </w:pPr>
      <w:r w:rsidRPr="0079740B">
        <w:t>Explicit discussion of diversity, equity, and inclusion as both personal and systemic issues</w:t>
      </w:r>
    </w:p>
    <w:p w14:paraId="5B100C57" w14:textId="77777777" w:rsidR="00E221AF" w:rsidRPr="0079740B" w:rsidRDefault="00E221AF" w:rsidP="00E221AF">
      <w:pPr>
        <w:numPr>
          <w:ilvl w:val="0"/>
          <w:numId w:val="586"/>
        </w:numPr>
      </w:pPr>
      <w:r w:rsidRPr="0079740B">
        <w:t>Community governance structures that ensure all voices are heard and valued</w:t>
      </w:r>
    </w:p>
    <w:p w14:paraId="11B64ECF" w14:textId="77777777" w:rsidR="00E221AF" w:rsidRPr="0079740B" w:rsidRDefault="00E221AF" w:rsidP="00E221AF">
      <w:pPr>
        <w:numPr>
          <w:ilvl w:val="0"/>
          <w:numId w:val="586"/>
        </w:numPr>
      </w:pPr>
      <w:r w:rsidRPr="0079740B">
        <w:t>Opportunities to explore diverse perspectives through literature, primary sources, and direct interaction with different communities</w:t>
      </w:r>
    </w:p>
    <w:p w14:paraId="19FA0F94" w14:textId="77777777" w:rsidR="00E221AF" w:rsidRPr="0079740B" w:rsidRDefault="00E221AF" w:rsidP="00E221AF">
      <w:pPr>
        <w:numPr>
          <w:ilvl w:val="0"/>
          <w:numId w:val="586"/>
        </w:numPr>
      </w:pPr>
      <w:r w:rsidRPr="0079740B">
        <w:t>Service learning and social justice initiatives that address real-world inequities</w:t>
      </w:r>
    </w:p>
    <w:p w14:paraId="293452F8" w14:textId="77777777" w:rsidR="00E221AF" w:rsidRPr="0079740B" w:rsidRDefault="00E221AF" w:rsidP="00E221AF">
      <w:pPr>
        <w:numPr>
          <w:ilvl w:val="0"/>
          <w:numId w:val="586"/>
        </w:numPr>
      </w:pPr>
      <w:r w:rsidRPr="0079740B">
        <w:t>Intentional community building that crosses social divisions and fosters genuine connection</w:t>
      </w:r>
    </w:p>
    <w:p w14:paraId="575FC265" w14:textId="77777777" w:rsidR="00E221AF" w:rsidRPr="0079740B" w:rsidRDefault="00E221AF" w:rsidP="00E221AF">
      <w:pPr>
        <w:ind w:left="360"/>
      </w:pPr>
      <w:r w:rsidRPr="0079740B">
        <w:lastRenderedPageBreak/>
        <w:t xml:space="preserve">For residential or boarding programs, creating a culture of respect and inclusion takes on additional dimensions related to living together. The source material emphasizes: "In a community there needs to be inclusion, never exclusion, for a sense of belonging. Not sub-communities, no clubs, etc. Each person </w:t>
      </w:r>
      <w:proofErr w:type="gramStart"/>
      <w:r w:rsidRPr="0079740B">
        <w:t>matters, and</w:t>
      </w:r>
      <w:proofErr w:type="gramEnd"/>
      <w:r w:rsidRPr="0079740B">
        <w:t xml:space="preserve"> has a unique contribution to the community." This principle acknowledges the </w:t>
      </w:r>
      <w:proofErr w:type="gramStart"/>
      <w:r w:rsidRPr="0079740B">
        <w:t>particular challenge</w:t>
      </w:r>
      <w:proofErr w:type="gramEnd"/>
      <w:r w:rsidRPr="0079740B">
        <w:t xml:space="preserve"> of cliques or exclusive groups in residential settings and the importance of fostering genuine community across potential social divisions.</w:t>
      </w:r>
    </w:p>
    <w:p w14:paraId="0FB16F6A" w14:textId="77777777" w:rsidR="00E221AF" w:rsidRPr="0079740B" w:rsidRDefault="00E221AF" w:rsidP="00E221AF">
      <w:pPr>
        <w:ind w:left="360"/>
      </w:pPr>
      <w:r w:rsidRPr="0079740B">
        <w:t>Several common challenges arise in creating and maintaining cultures of respect and inclusion in Montessori environments:</w:t>
      </w:r>
    </w:p>
    <w:p w14:paraId="250BFD5E" w14:textId="77777777" w:rsidR="00E221AF" w:rsidRPr="0079740B" w:rsidRDefault="00E221AF" w:rsidP="00E221AF">
      <w:pPr>
        <w:numPr>
          <w:ilvl w:val="0"/>
          <w:numId w:val="587"/>
        </w:numPr>
      </w:pPr>
      <w:r w:rsidRPr="0079740B">
        <w:rPr>
          <w:b/>
          <w:bCs/>
        </w:rPr>
        <w:t>Balancing individual freedom and community needs</w:t>
      </w:r>
      <w:r w:rsidRPr="0079740B">
        <w:t xml:space="preserve">: Montessori's emphasis on freedom and individual choice can sometimes create tension with the need for inclusive community practices. Finding the right balance requires thoughtful guidance and clear articulation of how individual choices affect others and the </w:t>
      </w:r>
      <w:proofErr w:type="gramStart"/>
      <w:r w:rsidRPr="0079740B">
        <w:t>community as a whole</w:t>
      </w:r>
      <w:proofErr w:type="gramEnd"/>
      <w:r w:rsidRPr="0079740B">
        <w:t>.</w:t>
      </w:r>
    </w:p>
    <w:p w14:paraId="5803BA0A" w14:textId="77777777" w:rsidR="00E221AF" w:rsidRPr="0079740B" w:rsidRDefault="00E221AF" w:rsidP="00E221AF">
      <w:pPr>
        <w:numPr>
          <w:ilvl w:val="0"/>
          <w:numId w:val="587"/>
        </w:numPr>
      </w:pPr>
      <w:r w:rsidRPr="0079740B">
        <w:rPr>
          <w:b/>
          <w:bCs/>
        </w:rPr>
        <w:t>Addressing unconscious biases and systemic inequities</w:t>
      </w:r>
      <w:r w:rsidRPr="0079740B">
        <w:t>: Creating truly inclusive communities requires ongoing attention to unconscious biases, systemic inequities, and cultural assumptions that may influence the environment despite good intentions. This awareness demands continuous learning and self-reflection by adults and age-appropriate exploration of these issues with children.</w:t>
      </w:r>
    </w:p>
    <w:p w14:paraId="220508FF" w14:textId="77777777" w:rsidR="00E221AF" w:rsidRPr="0079740B" w:rsidRDefault="00E221AF" w:rsidP="00E221AF">
      <w:pPr>
        <w:numPr>
          <w:ilvl w:val="0"/>
          <w:numId w:val="587"/>
        </w:numPr>
      </w:pPr>
      <w:r w:rsidRPr="0079740B">
        <w:rPr>
          <w:b/>
          <w:bCs/>
        </w:rPr>
        <w:t>Navigating conflicts between different aspects of diversity</w:t>
      </w:r>
      <w:r w:rsidRPr="0079740B">
        <w:t>: In diverse communities, different dimensions of identity or belief may sometimes come into conflict, creating complex challenges for inclusive practice. These situations require thoughtful navigation that honors multiple perspectives while maintaining core values of respect and dignity for all.</w:t>
      </w:r>
    </w:p>
    <w:p w14:paraId="3636DFAD" w14:textId="77777777" w:rsidR="00E221AF" w:rsidRPr="0079740B" w:rsidRDefault="00E221AF" w:rsidP="00E221AF">
      <w:pPr>
        <w:numPr>
          <w:ilvl w:val="0"/>
          <w:numId w:val="587"/>
        </w:numPr>
      </w:pPr>
      <w:r w:rsidRPr="0079740B">
        <w:rPr>
          <w:b/>
          <w:bCs/>
        </w:rPr>
        <w:t>Sustaining commitment over time</w:t>
      </w:r>
      <w:r w:rsidRPr="0079740B">
        <w:t xml:space="preserve">: Creating a culture of respect and inclusion is not a one-time achievement but an ongoing process that requires sustained commitment, regular renewal, and adaptation to changing circumstances. This sustainability can be challenging in the face of staff turnover, </w:t>
      </w:r>
      <w:proofErr w:type="gramStart"/>
      <w:r w:rsidRPr="0079740B">
        <w:t>changing</w:t>
      </w:r>
      <w:proofErr w:type="gramEnd"/>
      <w:r w:rsidRPr="0079740B">
        <w:t xml:space="preserve"> student populations, or external pressures.</w:t>
      </w:r>
    </w:p>
    <w:p w14:paraId="722FBCCC" w14:textId="77777777" w:rsidR="00E221AF" w:rsidRPr="0079740B" w:rsidRDefault="00E221AF" w:rsidP="00E221AF">
      <w:pPr>
        <w:ind w:left="360"/>
      </w:pPr>
      <w:r w:rsidRPr="0079740B">
        <w:t xml:space="preserve">Despite these challenges, the effort to create and maintain cultures of respect and inclusion aligns deeply with Montessori's vision of education as a path to social transformation. By fostering communities where respect for human dignity and appreciation of diversity </w:t>
      </w:r>
      <w:proofErr w:type="gramStart"/>
      <w:r w:rsidRPr="0079740B">
        <w:t>are</w:t>
      </w:r>
      <w:proofErr w:type="gramEnd"/>
      <w:r w:rsidRPr="0079740B">
        <w:t xml:space="preserve"> lived values rather than mere abstractions, Montessori environments prepare children to contribute to a more peaceful, just society.</w:t>
      </w:r>
    </w:p>
    <w:p w14:paraId="2C6ACCDB" w14:textId="77777777" w:rsidR="00E221AF" w:rsidRPr="0079740B" w:rsidRDefault="00E221AF" w:rsidP="00E221AF">
      <w:pPr>
        <w:ind w:left="360"/>
      </w:pPr>
      <w:r w:rsidRPr="0079740B">
        <w:lastRenderedPageBreak/>
        <w:t xml:space="preserve">The source material captures this broader vision: "It's not improving only the </w:t>
      </w:r>
      <w:proofErr w:type="gramStart"/>
      <w:r w:rsidRPr="0079740B">
        <w:t>individual, but</w:t>
      </w:r>
      <w:proofErr w:type="gramEnd"/>
      <w:r w:rsidRPr="0079740B">
        <w:t xml:space="preserve"> also improving society through the individual." This statement reflects Montessori's understanding that social development is not merely about personal success or happiness but about preparing children to create a better world—one where respect, inclusion, and appreciation for human diversity become the foundation for </w:t>
      </w:r>
      <w:proofErr w:type="gramStart"/>
      <w:r w:rsidRPr="0079740B">
        <w:t>more</w:t>
      </w:r>
      <w:proofErr w:type="gramEnd"/>
      <w:r w:rsidRPr="0079740B">
        <w:t xml:space="preserve"> harmonious human community.</w:t>
      </w:r>
    </w:p>
    <w:p w14:paraId="1841B305" w14:textId="77777777" w:rsidR="00E221AF" w:rsidRPr="0079740B" w:rsidRDefault="00E221AF" w:rsidP="00DC403B">
      <w:pPr>
        <w:pStyle w:val="Heading2"/>
      </w:pPr>
      <w:r w:rsidRPr="0079740B">
        <w:t>Montessori's Concept of Valorization of Personality</w:t>
      </w:r>
    </w:p>
    <w:p w14:paraId="2B7D88E8" w14:textId="77777777" w:rsidR="00E221AF" w:rsidRPr="0079740B" w:rsidRDefault="00E221AF" w:rsidP="00DC403B">
      <w:pPr>
        <w:pStyle w:val="Heading3"/>
      </w:pPr>
      <w:r w:rsidRPr="0079740B">
        <w:t>Theoretical Framework of Valorization</w:t>
      </w:r>
    </w:p>
    <w:p w14:paraId="09F9E7B4" w14:textId="77777777" w:rsidR="00E221AF" w:rsidRPr="0079740B" w:rsidRDefault="00E221AF" w:rsidP="00E221AF">
      <w:pPr>
        <w:ind w:left="360"/>
      </w:pPr>
      <w:r w:rsidRPr="0079740B">
        <w:t xml:space="preserve">The concept of valorization of personality represents one of Montessori's most profound insights into adolescent development and social integration. While not as widely discussed as some of her other concepts, valorization forms a crucial element of Montessori's understanding of how young people develop </w:t>
      </w:r>
      <w:proofErr w:type="gramStart"/>
      <w:r w:rsidRPr="0079740B">
        <w:t>healthy</w:t>
      </w:r>
      <w:proofErr w:type="gramEnd"/>
      <w:r w:rsidRPr="0079740B">
        <w:t xml:space="preserve"> social identity and find their place in society, particularly during the challenging transition of adolescence.</w:t>
      </w:r>
    </w:p>
    <w:p w14:paraId="533A9970" w14:textId="77777777" w:rsidR="00E221AF" w:rsidRDefault="00E221AF" w:rsidP="00E221AF">
      <w:pPr>
        <w:ind w:left="360"/>
      </w:pPr>
      <w:r w:rsidRPr="0079740B">
        <w:t>The source material provides a concise definition of this concept: "Valorization is the feeling of one-self as a member of society, having a meaningful social context and connecting with the environment. It becomes the most relevant in the third plane, since they are contributing to society making a full impact." This definition highlights several key aspects of valorization—it involves self-perception ("feeling of one-self"), social belonging ("as a member of society"), meaningful participation ("contributing to society"), and connection to both human and natural environments.</w:t>
      </w:r>
    </w:p>
    <w:p w14:paraId="0A1D4E9C" w14:textId="77777777" w:rsidR="00E221AF" w:rsidRPr="0079740B" w:rsidRDefault="00E221AF" w:rsidP="00E221AF">
      <w:pPr>
        <w:ind w:left="360"/>
      </w:pPr>
    </w:p>
    <w:p w14:paraId="215D5FE2" w14:textId="77777777" w:rsidR="00E221AF" w:rsidRPr="0079740B" w:rsidRDefault="00E221AF" w:rsidP="00E221AF">
      <w:pPr>
        <w:ind w:left="360"/>
      </w:pPr>
      <w:r w:rsidRPr="0079740B">
        <w:t xml:space="preserve">Montessori developed this concept primarily in relation to the third </w:t>
      </w:r>
      <w:proofErr w:type="gramStart"/>
      <w:r w:rsidRPr="0079740B">
        <w:t>plane</w:t>
      </w:r>
      <w:proofErr w:type="gramEnd"/>
      <w:r w:rsidRPr="0079740B">
        <w:t xml:space="preserve"> of development (ages 12-18), recognizing adolescence as a critical period for establishing one's social identity and sense of value. The source material emphasizes: "The educational plan, above all, is about the valorization of personality in the present social conditions." This focus on valorization reflects Montessori's understanding that adolescents need more than academic preparation or skill development—they need experiences that help them recognize their own worth and potential contribution to society.</w:t>
      </w:r>
    </w:p>
    <w:p w14:paraId="16343732" w14:textId="77777777" w:rsidR="00E221AF" w:rsidRPr="0079740B" w:rsidRDefault="00E221AF" w:rsidP="00E221AF">
      <w:pPr>
        <w:ind w:left="360"/>
      </w:pPr>
      <w:r w:rsidRPr="0079740B">
        <w:t>Several essential elements compose the theoretical framework of valorization:</w:t>
      </w:r>
    </w:p>
    <w:p w14:paraId="6C3647B0" w14:textId="77777777" w:rsidR="00E221AF" w:rsidRPr="0079740B" w:rsidRDefault="00E221AF" w:rsidP="00E221AF">
      <w:pPr>
        <w:numPr>
          <w:ilvl w:val="0"/>
          <w:numId w:val="588"/>
        </w:numPr>
      </w:pPr>
      <w:r w:rsidRPr="0079740B">
        <w:rPr>
          <w:b/>
          <w:bCs/>
        </w:rPr>
        <w:t>Self-knowledge and self-respect</w:t>
      </w:r>
      <w:r w:rsidRPr="0079740B">
        <w:t>: Valorization begins with developing accurate self-</w:t>
      </w:r>
      <w:proofErr w:type="gramStart"/>
      <w:r w:rsidRPr="0079740B">
        <w:t>knowledge—</w:t>
      </w:r>
      <w:proofErr w:type="gramEnd"/>
      <w:r w:rsidRPr="0079740B">
        <w:t xml:space="preserve">understanding one's strengths, challenges, interests, and values. This self-knowledge forms the foundation for genuine self-respect based not on external validation but on recognition of one's inherent dignity and capabilities. The </w:t>
      </w:r>
      <w:r w:rsidRPr="0079740B">
        <w:lastRenderedPageBreak/>
        <w:t xml:space="preserve">source material notes: "Feeling </w:t>
      </w:r>
      <w:proofErr w:type="spellStart"/>
      <w:proofErr w:type="gramStart"/>
      <w:r w:rsidRPr="0079740B">
        <w:t>ones</w:t>
      </w:r>
      <w:proofErr w:type="spellEnd"/>
      <w:proofErr w:type="gramEnd"/>
      <w:r w:rsidRPr="0079740B">
        <w:t xml:space="preserve"> own value doesn't come from feeling good from yourself, or the acceptance of </w:t>
      </w:r>
      <w:proofErr w:type="gramStart"/>
      <w:r w:rsidRPr="0079740B">
        <w:t>other</w:t>
      </w:r>
      <w:proofErr w:type="gramEnd"/>
      <w:r w:rsidRPr="0079740B">
        <w:t xml:space="preserve">. Valorization can be a quiet moment between people that have helped </w:t>
      </w:r>
      <w:proofErr w:type="gramStart"/>
      <w:r w:rsidRPr="0079740B">
        <w:t>each-other</w:t>
      </w:r>
      <w:proofErr w:type="gramEnd"/>
      <w:r w:rsidRPr="0079740B">
        <w:t>."</w:t>
      </w:r>
    </w:p>
    <w:p w14:paraId="7969128F" w14:textId="77777777" w:rsidR="00E221AF" w:rsidRPr="0079740B" w:rsidRDefault="00E221AF" w:rsidP="00E221AF">
      <w:pPr>
        <w:numPr>
          <w:ilvl w:val="0"/>
          <w:numId w:val="588"/>
        </w:numPr>
      </w:pPr>
      <w:r w:rsidRPr="0079740B">
        <w:rPr>
          <w:b/>
          <w:bCs/>
        </w:rPr>
        <w:t>Meaningful work and contribution</w:t>
      </w:r>
      <w:r w:rsidRPr="0079740B">
        <w:t>: Central to valorization is the experience of engaging in work that has real value and making contributions that genuinely matter to others. Through such experiences, adolescents develop both practical capabilities and the crucial understanding that they can affect their environment in positive ways. The source material emphasizes: "Young people are creating anew on the foundations done in the first two planes. The plan aims above all, valorization and personality in the present social conditions. It's more than career preparation, they shouldn't sacrifice their responsibility or identity, to serve a role in society."</w:t>
      </w:r>
    </w:p>
    <w:p w14:paraId="4EFA003E" w14:textId="77777777" w:rsidR="00E221AF" w:rsidRPr="0079740B" w:rsidRDefault="00E221AF" w:rsidP="00E221AF">
      <w:pPr>
        <w:numPr>
          <w:ilvl w:val="0"/>
          <w:numId w:val="588"/>
        </w:numPr>
      </w:pPr>
      <w:r w:rsidRPr="0079740B">
        <w:rPr>
          <w:b/>
          <w:bCs/>
        </w:rPr>
        <w:t>Social recognition and integration</w:t>
      </w:r>
      <w:r w:rsidRPr="0079740B">
        <w:t xml:space="preserve">: While valorization does not depend primarily on external validation, it does involve recognition from the community and a sense of belonging within social groups. This social dimension helps adolescents understand their value in relation to others and find their place within the broader human community. The source material notes that adolescents are "looking for being integrated </w:t>
      </w:r>
      <w:proofErr w:type="gramStart"/>
      <w:r w:rsidRPr="0079740B">
        <w:t>to</w:t>
      </w:r>
      <w:proofErr w:type="gramEnd"/>
      <w:r w:rsidRPr="0079740B">
        <w:t xml:space="preserve"> society, they look and want to be active members of society, and to belong to society."</w:t>
      </w:r>
    </w:p>
    <w:p w14:paraId="67E833F2" w14:textId="77777777" w:rsidR="00E221AF" w:rsidRPr="0079740B" w:rsidRDefault="00E221AF" w:rsidP="00E221AF">
      <w:pPr>
        <w:numPr>
          <w:ilvl w:val="0"/>
          <w:numId w:val="588"/>
        </w:numPr>
      </w:pPr>
      <w:r w:rsidRPr="0079740B">
        <w:rPr>
          <w:b/>
          <w:bCs/>
        </w:rPr>
        <w:t>Economic independence and understanding</w:t>
      </w:r>
      <w:r w:rsidRPr="0079740B">
        <w:t>: Montessori recognized that in modern society, economic participation forms an important aspect of social integration and self-valorization. Understanding economic systems, developing practical capabilities for production and exchange, and experiencing the satisfaction of economic independence all contribute to the adolescent's sense of value. The source material mentions: "There are many ways to value oneself and one of those manners is through money, Individuals within a group learning of collective behavior, and how they affect everything that surrounds it."</w:t>
      </w:r>
    </w:p>
    <w:p w14:paraId="521DBA8E" w14:textId="77777777" w:rsidR="00E221AF" w:rsidRPr="0079740B" w:rsidRDefault="00E221AF" w:rsidP="00E221AF">
      <w:pPr>
        <w:numPr>
          <w:ilvl w:val="0"/>
          <w:numId w:val="588"/>
        </w:numPr>
      </w:pPr>
      <w:r w:rsidRPr="0079740B">
        <w:rPr>
          <w:b/>
          <w:bCs/>
        </w:rPr>
        <w:t>Connection to both society and nature</w:t>
      </w:r>
      <w:r w:rsidRPr="0079740B">
        <w:t>: Complete valorization involves understanding one's place not only in human society but also in the natural world. This dual connection provides a more comprehensive context for understanding one's value and contribution. The source material refers to this as "connect with the environment" and emphasizes the importance of "connection to the land" for those in boarding programs.</w:t>
      </w:r>
    </w:p>
    <w:p w14:paraId="598ACC26" w14:textId="77777777" w:rsidR="00E221AF" w:rsidRPr="0079740B" w:rsidRDefault="00E221AF" w:rsidP="00E221AF">
      <w:pPr>
        <w:numPr>
          <w:ilvl w:val="0"/>
          <w:numId w:val="588"/>
        </w:numPr>
      </w:pPr>
      <w:r w:rsidRPr="0079740B">
        <w:rPr>
          <w:b/>
          <w:bCs/>
        </w:rPr>
        <w:t>Balance of independence and interdependence</w:t>
      </w:r>
      <w:r w:rsidRPr="0079740B">
        <w:t xml:space="preserve">: Valorization requires finding an appropriate balance between independence (developing individual capabilities and self-reliance) and interdependence (recognizing one's connection to and </w:t>
      </w:r>
      <w:r w:rsidRPr="0079740B">
        <w:lastRenderedPageBreak/>
        <w:t>dependence on others and the environment). This balance helps the adolescent avoid both excessive dependence and harmful isolation. The source material describes how during this period the adolescent "explores how to be socially independent and responsible."</w:t>
      </w:r>
    </w:p>
    <w:p w14:paraId="3CC6C398" w14:textId="77777777" w:rsidR="00E221AF" w:rsidRPr="0079740B" w:rsidRDefault="00E221AF" w:rsidP="00E221AF">
      <w:pPr>
        <w:ind w:left="360"/>
      </w:pPr>
      <w:r w:rsidRPr="0079740B">
        <w:t>Montessori's concept of valorization must be understood within her broader developmental framework, particularly her understanding of the unique characteristics and needs of adolescence. The source material describes this period: "Childhood ends at age 12, where they start becoming an adult. Social experience is not the common view of socialization, Montessori often interchanges this concept and economization." This transition from childhood to adulthood creates both challenges and opportunities for valorization.</w:t>
      </w:r>
    </w:p>
    <w:p w14:paraId="304A6660" w14:textId="77777777" w:rsidR="00E221AF" w:rsidRPr="0079740B" w:rsidRDefault="00E221AF" w:rsidP="00E221AF">
      <w:pPr>
        <w:ind w:left="360"/>
      </w:pPr>
      <w:r w:rsidRPr="0079740B">
        <w:t>Several philosophical influences shaped Montessori's concept of valorization:</w:t>
      </w:r>
    </w:p>
    <w:p w14:paraId="314647A5" w14:textId="77777777" w:rsidR="00E221AF" w:rsidRPr="0079740B" w:rsidRDefault="00E221AF" w:rsidP="00E221AF">
      <w:pPr>
        <w:numPr>
          <w:ilvl w:val="0"/>
          <w:numId w:val="589"/>
        </w:numPr>
      </w:pPr>
      <w:r w:rsidRPr="0079740B">
        <w:rPr>
          <w:b/>
          <w:bCs/>
        </w:rPr>
        <w:t>Humanistic psychology</w:t>
      </w:r>
      <w:r w:rsidRPr="0079740B">
        <w:t>: While developed before humanistic psychology was formally articulated, Montessori's concept of valorization shares much with humanistic approaches that emphasize self-actualization, authentic self-expression, and the fulfillment of human potential through meaningful activity and relationship.</w:t>
      </w:r>
    </w:p>
    <w:p w14:paraId="70374574" w14:textId="77777777" w:rsidR="00E221AF" w:rsidRPr="0079740B" w:rsidRDefault="00E221AF" w:rsidP="00E221AF">
      <w:pPr>
        <w:numPr>
          <w:ilvl w:val="0"/>
          <w:numId w:val="589"/>
        </w:numPr>
      </w:pPr>
      <w:r w:rsidRPr="0079740B">
        <w:rPr>
          <w:b/>
          <w:bCs/>
        </w:rPr>
        <w:t>Existentialist thought</w:t>
      </w:r>
      <w:r w:rsidRPr="0079740B">
        <w:t>: The emphasis on finding meaning through authentic work and contribution reflects existentialist concerns with purpose, choice, and the creation of value through one's actions in the world.</w:t>
      </w:r>
    </w:p>
    <w:p w14:paraId="13705C0B" w14:textId="77777777" w:rsidR="00E221AF" w:rsidRPr="0079740B" w:rsidRDefault="00E221AF" w:rsidP="00E221AF">
      <w:pPr>
        <w:numPr>
          <w:ilvl w:val="0"/>
          <w:numId w:val="589"/>
        </w:numPr>
      </w:pPr>
      <w:r w:rsidRPr="0079740B">
        <w:rPr>
          <w:b/>
          <w:bCs/>
        </w:rPr>
        <w:t>Social reform movements</w:t>
      </w:r>
      <w:r w:rsidRPr="0079740B">
        <w:t>: Montessori's broader social vision, which sought to create a more just and peaceful society through education, informed her concept of valorization as preparation for constructive social participation rather than mere individual advancement.</w:t>
      </w:r>
    </w:p>
    <w:p w14:paraId="5887D0DC" w14:textId="77777777" w:rsidR="00E221AF" w:rsidRPr="0079740B" w:rsidRDefault="00E221AF" w:rsidP="00E221AF">
      <w:pPr>
        <w:ind w:left="360"/>
      </w:pPr>
      <w:r w:rsidRPr="0079740B">
        <w:t>Contemporary developmental psychology provides support for many aspects of Montessori's valorization concept. Research on identity formation in adolescence, the importance of meaningful contribution for psychological well-being, and the developmental benefits of service learning all align with Montessori's insights about valorization. Similarly, studies of adolescent development emphasize the importance of experiences that build both competence and connection—key aspects of the valorization process as Montessori conceived it.</w:t>
      </w:r>
    </w:p>
    <w:p w14:paraId="6D6470F8" w14:textId="77777777" w:rsidR="00E221AF" w:rsidRPr="0079740B" w:rsidRDefault="00E221AF" w:rsidP="00E221AF">
      <w:pPr>
        <w:ind w:left="360"/>
      </w:pPr>
      <w:r w:rsidRPr="0079740B">
        <w:t xml:space="preserve">In summary, Montessori's theoretical framework of valorization offers a holistic understanding of how adolescents develop a healthy sense of their own value and place in society through experiences of meaningful work, genuine contribution, social recognition, and connection to both human community and the natural world. This </w:t>
      </w:r>
      <w:r w:rsidRPr="0079740B">
        <w:lastRenderedPageBreak/>
        <w:t xml:space="preserve">framework provides the foundation for Montessori approaches to adolescent education, particularly the </w:t>
      </w:r>
      <w:proofErr w:type="spellStart"/>
      <w:r w:rsidRPr="0079740B">
        <w:t>Erdkinder</w:t>
      </w:r>
      <w:proofErr w:type="spellEnd"/>
      <w:r w:rsidRPr="0079740B">
        <w:t xml:space="preserve"> or land-based model that Montessori envisioned as the ideal environment for supporting the valorization process.</w:t>
      </w:r>
    </w:p>
    <w:p w14:paraId="414ECD42" w14:textId="77777777" w:rsidR="00E221AF" w:rsidRPr="0079740B" w:rsidRDefault="00E221AF" w:rsidP="00DC403B">
      <w:pPr>
        <w:pStyle w:val="Heading3"/>
      </w:pPr>
      <w:r w:rsidRPr="0079740B">
        <w:t>Manifestations of Valorization in Social Development</w:t>
      </w:r>
    </w:p>
    <w:p w14:paraId="07253DDD" w14:textId="77777777" w:rsidR="00E221AF" w:rsidRPr="0079740B" w:rsidRDefault="00E221AF" w:rsidP="00E221AF">
      <w:pPr>
        <w:ind w:left="360"/>
      </w:pPr>
      <w:r w:rsidRPr="0079740B">
        <w:t>Valorization of personality manifests in observable ways that reflect the adolescent's growing sense of social value, capability, and connection. These manifestations provide important indicators of healthy social development during the third plane and can guide educators in supporting the valorization process. By recognizing these signs of valorization, adults can better understand the adolescent's developmental progress and provide appropriate opportunities for continued growth.</w:t>
      </w:r>
    </w:p>
    <w:p w14:paraId="3AC2F571" w14:textId="77777777" w:rsidR="00E221AF" w:rsidRPr="0079740B" w:rsidRDefault="00E221AF" w:rsidP="00E221AF">
      <w:pPr>
        <w:ind w:left="360"/>
      </w:pPr>
      <w:r w:rsidRPr="0079740B">
        <w:t>The source material identifies several key manifestations of valorization, particularly in the context of social development:</w:t>
      </w:r>
    </w:p>
    <w:p w14:paraId="644EC5B1" w14:textId="77777777" w:rsidR="00E221AF" w:rsidRPr="0079740B" w:rsidRDefault="00E221AF" w:rsidP="00E221AF">
      <w:pPr>
        <w:numPr>
          <w:ilvl w:val="0"/>
          <w:numId w:val="590"/>
        </w:numPr>
      </w:pPr>
      <w:r w:rsidRPr="0079740B">
        <w:rPr>
          <w:b/>
          <w:bCs/>
        </w:rPr>
        <w:t>Social confidence and engagement</w:t>
      </w:r>
      <w:r w:rsidRPr="0079740B">
        <w:t xml:space="preserve">: Adolescents experiencing valorization demonstrate growing confidence in social situations, willingly engaging with diverse individuals and groups rather than withdrawing from social interaction. The source material notes that adolescents are "looking for being integrated </w:t>
      </w:r>
      <w:proofErr w:type="gramStart"/>
      <w:r w:rsidRPr="0079740B">
        <w:t>to</w:t>
      </w:r>
      <w:proofErr w:type="gramEnd"/>
      <w:r w:rsidRPr="0079740B">
        <w:t xml:space="preserve"> society, they look and want to be active members of society, and to belong to society." This desire for integration manifests in proactive social engagement when the valorization process is proceeding well.</w:t>
      </w:r>
    </w:p>
    <w:p w14:paraId="3D0308BE" w14:textId="77777777" w:rsidR="00E221AF" w:rsidRPr="0079740B" w:rsidRDefault="00E221AF" w:rsidP="00E221AF">
      <w:pPr>
        <w:numPr>
          <w:ilvl w:val="0"/>
          <w:numId w:val="590"/>
        </w:numPr>
      </w:pPr>
      <w:r w:rsidRPr="0079740B">
        <w:rPr>
          <w:b/>
          <w:bCs/>
        </w:rPr>
        <w:t>Initiative and leadership</w:t>
      </w:r>
      <w:r w:rsidRPr="0079740B">
        <w:t>: Valorized adolescents increasingly take initiative to address community needs, solve problems, or organize activities without requiring adult direction. This initiative reflects their growing sense of capability and responsibility. The source material describes how in well-functioning adolescent communities, young people "organize the meals, give each other key lessons, and are given the opportunity to fail." This autonomous organization demonstrates valorization in action.</w:t>
      </w:r>
    </w:p>
    <w:p w14:paraId="38733B03" w14:textId="77777777" w:rsidR="00E221AF" w:rsidRPr="0079740B" w:rsidRDefault="00E221AF" w:rsidP="00E221AF">
      <w:pPr>
        <w:numPr>
          <w:ilvl w:val="0"/>
          <w:numId w:val="590"/>
        </w:numPr>
      </w:pPr>
      <w:r w:rsidRPr="0079740B">
        <w:rPr>
          <w:b/>
          <w:bCs/>
        </w:rPr>
        <w:t>Constructive response to feedback</w:t>
      </w:r>
      <w:r w:rsidRPr="0079740B">
        <w:t>: Rather than becoming defensive or discouraged by criticism, adolescents experiencing valorization can receive feedback constructively, using it to improve their work and relationships. This resilience stems from a secure sense of value that is not threatened by recognition of areas for growth. While not explicitly mentioned in the source material, this manifestation aligns with the overall concept of developing a stable sense of self-worth.</w:t>
      </w:r>
    </w:p>
    <w:p w14:paraId="37ABC1B3" w14:textId="77777777" w:rsidR="00E221AF" w:rsidRPr="0079740B" w:rsidRDefault="00E221AF" w:rsidP="00E221AF">
      <w:pPr>
        <w:numPr>
          <w:ilvl w:val="0"/>
          <w:numId w:val="590"/>
        </w:numPr>
      </w:pPr>
      <w:r w:rsidRPr="0079740B">
        <w:rPr>
          <w:b/>
          <w:bCs/>
        </w:rPr>
        <w:t>Meaningful contribution to community</w:t>
      </w:r>
      <w:r w:rsidRPr="0079740B">
        <w:t xml:space="preserve">: Valorized adolescents actively </w:t>
      </w:r>
      <w:proofErr w:type="gramStart"/>
      <w:r w:rsidRPr="0079740B">
        <w:t>seek</w:t>
      </w:r>
      <w:proofErr w:type="gramEnd"/>
      <w:r w:rsidRPr="0079740B">
        <w:t xml:space="preserve"> ways to contribute to their community, finding satisfaction in making a difference rather </w:t>
      </w:r>
      <w:r w:rsidRPr="0079740B">
        <w:lastRenderedPageBreak/>
        <w:t>than merely pursuing personal interests or pleasures. The source material emphasizes that valorization becomes most relevant in the third plane "since they are contributing to society making a full impact." This impact-oriented contribution represents a key manifestation of the valorization process.</w:t>
      </w:r>
    </w:p>
    <w:p w14:paraId="5332C12D" w14:textId="77777777" w:rsidR="00E221AF" w:rsidRPr="0079740B" w:rsidRDefault="00E221AF" w:rsidP="00E221AF">
      <w:pPr>
        <w:numPr>
          <w:ilvl w:val="0"/>
          <w:numId w:val="590"/>
        </w:numPr>
      </w:pPr>
      <w:r w:rsidRPr="0079740B">
        <w:rPr>
          <w:b/>
          <w:bCs/>
        </w:rPr>
        <w:t>Balance of self-respect and humility</w:t>
      </w:r>
      <w:r w:rsidRPr="0079740B">
        <w:t xml:space="preserve">: Adolescents experiencing valorization develop balanced self-perception that includes both genuine appreciation of their own worth and realistic recognition of their limitations and areas for growth. The source material describes this balance in community values: "individuals conduct themselves with honor, graciousness, and humility." This combination reflects healthy valorization rather </w:t>
      </w:r>
      <w:proofErr w:type="gramStart"/>
      <w:r w:rsidRPr="0079740B">
        <w:t>than either</w:t>
      </w:r>
      <w:proofErr w:type="gramEnd"/>
      <w:r w:rsidRPr="0079740B">
        <w:t xml:space="preserve"> excessive self-criticism or inflated self-importance.</w:t>
      </w:r>
    </w:p>
    <w:p w14:paraId="5D29AA52" w14:textId="77777777" w:rsidR="00E221AF" w:rsidRPr="0079740B" w:rsidRDefault="00E221AF" w:rsidP="00E221AF">
      <w:pPr>
        <w:numPr>
          <w:ilvl w:val="0"/>
          <w:numId w:val="590"/>
        </w:numPr>
      </w:pPr>
      <w:r w:rsidRPr="0079740B">
        <w:rPr>
          <w:b/>
          <w:bCs/>
        </w:rPr>
        <w:t>Respect for others' contributions</w:t>
      </w:r>
      <w:r w:rsidRPr="0079740B">
        <w:t xml:space="preserve">: Valorization manifests not only in recognition of one's own value but also in genuine appreciation for others' unique contributions and capabilities. The source material emphasizes the importance of "Appreciation of each </w:t>
      </w:r>
      <w:proofErr w:type="spellStart"/>
      <w:proofErr w:type="gramStart"/>
      <w:r w:rsidRPr="0079740B">
        <w:t>persons</w:t>
      </w:r>
      <w:proofErr w:type="spellEnd"/>
      <w:proofErr w:type="gramEnd"/>
      <w:r w:rsidRPr="0079740B">
        <w:t xml:space="preserve"> unique contributions to the community." This reciprocal valuing of self and others reflects the social dimension of healthy valorization.</w:t>
      </w:r>
    </w:p>
    <w:p w14:paraId="2277F6DD" w14:textId="77777777" w:rsidR="00E221AF" w:rsidRPr="0079740B" w:rsidRDefault="00E221AF" w:rsidP="00E221AF">
      <w:pPr>
        <w:numPr>
          <w:ilvl w:val="0"/>
          <w:numId w:val="590"/>
        </w:numPr>
      </w:pPr>
      <w:r w:rsidRPr="0079740B">
        <w:rPr>
          <w:b/>
          <w:bCs/>
        </w:rPr>
        <w:t>Authentic self-expression</w:t>
      </w:r>
      <w:r w:rsidRPr="0079740B">
        <w:t>: Adolescents experiencing valorization become increasingly comfortable expressing their true thoughts, feelings, and capabilities rather than conforming to peer expectations or hiding aspects of themselves. The source material notes that boarders have greater opportunity to "freely express who they are." This authentic self-expression represents an important manifestation of valorization.</w:t>
      </w:r>
    </w:p>
    <w:p w14:paraId="6F46456A" w14:textId="77777777" w:rsidR="00E221AF" w:rsidRPr="0079740B" w:rsidRDefault="00E221AF" w:rsidP="00E221AF">
      <w:pPr>
        <w:numPr>
          <w:ilvl w:val="0"/>
          <w:numId w:val="590"/>
        </w:numPr>
      </w:pPr>
      <w:r w:rsidRPr="0079740B">
        <w:rPr>
          <w:b/>
          <w:bCs/>
        </w:rPr>
        <w:t>Social responsibility and moral consciousness</w:t>
      </w:r>
      <w:r w:rsidRPr="0079740B">
        <w:t xml:space="preserve">: Valorized adolescents demonstrate </w:t>
      </w:r>
      <w:proofErr w:type="gramStart"/>
      <w:r w:rsidRPr="0079740B">
        <w:t>growing</w:t>
      </w:r>
      <w:proofErr w:type="gramEnd"/>
      <w:r w:rsidRPr="0079740B">
        <w:t xml:space="preserve"> understanding of their responsibility to others and to the broader community, making choices that reflect ethical awareness rather than mere self-interest. The source material describes the third plane as a time for the development of "a sense of justice and a sense of personal dignity" that prepares the adolescent "for being social." This moral dimension is an essential aspect of valorization.</w:t>
      </w:r>
    </w:p>
    <w:p w14:paraId="75E1D822" w14:textId="77777777" w:rsidR="00E221AF" w:rsidRPr="0079740B" w:rsidRDefault="00E221AF" w:rsidP="00E221AF">
      <w:pPr>
        <w:ind w:left="360"/>
      </w:pPr>
      <w:r w:rsidRPr="0079740B">
        <w:t xml:space="preserve">These manifestations may appear differently based on individual temperament, cultural context, and specific circumstances. The source material acknowledges variations in personality and expression: "Personality is a person's potential which undergoes a long process, since for valorizing a personality, you need the proper environment and freedom." This recognition suggests that valorization will not look </w:t>
      </w:r>
      <w:r w:rsidRPr="0079740B">
        <w:lastRenderedPageBreak/>
        <w:t xml:space="preserve">identical for all adolescents but will manifest in ways that reflect their unique personalities and </w:t>
      </w:r>
      <w:proofErr w:type="gramStart"/>
      <w:r w:rsidRPr="0079740B">
        <w:t>potentials</w:t>
      </w:r>
      <w:proofErr w:type="gramEnd"/>
      <w:r w:rsidRPr="0079740B">
        <w:t>.</w:t>
      </w:r>
    </w:p>
    <w:p w14:paraId="742D8E74" w14:textId="77777777" w:rsidR="00E221AF" w:rsidRPr="0079740B" w:rsidRDefault="00E221AF" w:rsidP="00E221AF">
      <w:pPr>
        <w:ind w:left="360"/>
      </w:pPr>
      <w:r w:rsidRPr="0079740B">
        <w:t>Furthermore, the manifestations of valorization often develop gradually and may not be consistently present across all situations. The source material describes the process as "a long process" and notes that during this period the adolescent "explores how to be socially independent and responsible." This exploratory nature means that manifestations of valorization may be more evident in some contexts than others as the adolescent progresses through this developmental process.</w:t>
      </w:r>
    </w:p>
    <w:p w14:paraId="12BEECF5" w14:textId="77777777" w:rsidR="00E221AF" w:rsidRPr="0079740B" w:rsidRDefault="00E221AF" w:rsidP="00E221AF">
      <w:pPr>
        <w:ind w:left="360"/>
      </w:pPr>
      <w:r w:rsidRPr="0079740B">
        <w:t>Several factors may affect how valorization manifests in social development:</w:t>
      </w:r>
    </w:p>
    <w:p w14:paraId="41952D60" w14:textId="77777777" w:rsidR="00E221AF" w:rsidRPr="0079740B" w:rsidRDefault="00E221AF" w:rsidP="00E221AF">
      <w:pPr>
        <w:numPr>
          <w:ilvl w:val="0"/>
          <w:numId w:val="591"/>
        </w:numPr>
      </w:pPr>
      <w:r w:rsidRPr="0079740B">
        <w:rPr>
          <w:b/>
          <w:bCs/>
        </w:rPr>
        <w:t>Individual temperament and constitutional type</w:t>
      </w:r>
      <w:r w:rsidRPr="0079740B">
        <w:t>: The source material discusses different temperaments and constitutional types, which influence how social tendencies and capabilities express themselves. For example, a sanguine temperament might manifest valorization through enthusiastic social engagement, while a more melancholic temperament might express it through thoughtful contributions or deep one-on-one connections.</w:t>
      </w:r>
    </w:p>
    <w:p w14:paraId="12FA8276" w14:textId="77777777" w:rsidR="00E221AF" w:rsidRPr="0079740B" w:rsidRDefault="00E221AF" w:rsidP="00E221AF">
      <w:pPr>
        <w:numPr>
          <w:ilvl w:val="0"/>
          <w:numId w:val="591"/>
        </w:numPr>
      </w:pPr>
      <w:r w:rsidRPr="0079740B">
        <w:rPr>
          <w:b/>
          <w:bCs/>
        </w:rPr>
        <w:t>Prior social experiences</w:t>
      </w:r>
      <w:r w:rsidRPr="0079740B">
        <w:t>: The adolescent's previous experiences with social acceptance or rejection, leadership opportunities, and community participation shape how valorization manifests. Those with positive prior experiences may demonstrate valorization more readily in social contexts, while those with challenging social histories may require more time and support to show these manifestations.</w:t>
      </w:r>
    </w:p>
    <w:p w14:paraId="2F6BA064" w14:textId="77777777" w:rsidR="00E221AF" w:rsidRPr="0079740B" w:rsidRDefault="00E221AF" w:rsidP="00E221AF">
      <w:pPr>
        <w:numPr>
          <w:ilvl w:val="0"/>
          <w:numId w:val="591"/>
        </w:numPr>
      </w:pPr>
      <w:r w:rsidRPr="0079740B">
        <w:rPr>
          <w:b/>
          <w:bCs/>
        </w:rPr>
        <w:t>Cultural context and expectations</w:t>
      </w:r>
      <w:r w:rsidRPr="0079740B">
        <w:t>: Different cultures value and recognize different aspects of social contribution and development, influencing how valorization manifests across cultural contexts. The source material acknowledges the importance of respecting "culture, religions, identity, rights, dignity and differences" in community settings.</w:t>
      </w:r>
    </w:p>
    <w:p w14:paraId="4EF4E6A8" w14:textId="77777777" w:rsidR="00E221AF" w:rsidRPr="0079740B" w:rsidRDefault="00E221AF" w:rsidP="00E221AF">
      <w:pPr>
        <w:numPr>
          <w:ilvl w:val="0"/>
          <w:numId w:val="591"/>
        </w:numPr>
      </w:pPr>
      <w:r w:rsidRPr="0079740B">
        <w:rPr>
          <w:b/>
          <w:bCs/>
        </w:rPr>
        <w:t>Available opportunities for contribution</w:t>
      </w:r>
      <w:r w:rsidRPr="0079740B">
        <w:t xml:space="preserve">: The specific ways that valorization manifests depend significantly on what opportunities for meaningful contribution and recognition are available in the adolescent's environment. Different settings offer different pathways for expressing and developing one's value in </w:t>
      </w:r>
      <w:proofErr w:type="gramStart"/>
      <w:r w:rsidRPr="0079740B">
        <w:t>community</w:t>
      </w:r>
      <w:proofErr w:type="gramEnd"/>
      <w:r w:rsidRPr="0079740B">
        <w:t>.</w:t>
      </w:r>
    </w:p>
    <w:p w14:paraId="24419C11" w14:textId="77777777" w:rsidR="00E221AF" w:rsidRPr="0079740B" w:rsidRDefault="00E221AF" w:rsidP="00E221AF">
      <w:pPr>
        <w:ind w:left="360"/>
      </w:pPr>
      <w:r w:rsidRPr="0079740B">
        <w:t>Recognizing these manifestations of valorization helps educators assess whether their environment is effectively supporting adolescents' social development. When these manifestations are not evident or are developing unevenly, it may indicate the need for adjustments to the prepared environment, additional opportunities for meaningful contribution, or more focused support for specific aspects of the valorization process.</w:t>
      </w:r>
    </w:p>
    <w:p w14:paraId="040CF446" w14:textId="77777777" w:rsidR="00E221AF" w:rsidRPr="0079740B" w:rsidRDefault="00E221AF" w:rsidP="00E221AF">
      <w:pPr>
        <w:ind w:left="360"/>
      </w:pPr>
      <w:r w:rsidRPr="0079740B">
        <w:lastRenderedPageBreak/>
        <w:t xml:space="preserve">The </w:t>
      </w:r>
      <w:proofErr w:type="gramStart"/>
      <w:r w:rsidRPr="0079740B">
        <w:t>ultimate goal</w:t>
      </w:r>
      <w:proofErr w:type="gramEnd"/>
      <w:r w:rsidRPr="0079740B">
        <w:t xml:space="preserve"> is not to produce a standardized set of behaviors but to support each adolescent's unique path toward recognizing their own value and finding their place in the social world. As the source material emphasizes, "Young people are creating anew on the foundations done in the first two planes." This creation is personal and unique, though it shares common elements across individual differences. By attending to the manifestations of valorization in all their variety, Montessori educators can better support each adolescent's journey toward social integration and contribution.</w:t>
      </w:r>
    </w:p>
    <w:p w14:paraId="0003C879" w14:textId="77777777" w:rsidR="00E221AF" w:rsidRPr="0079740B" w:rsidRDefault="00E221AF" w:rsidP="00DC403B">
      <w:pPr>
        <w:pStyle w:val="Heading3"/>
      </w:pPr>
      <w:r w:rsidRPr="0079740B">
        <w:t>Supporting Valorization in Different Environments</w:t>
      </w:r>
    </w:p>
    <w:p w14:paraId="2C2E6F6C" w14:textId="77777777" w:rsidR="00E221AF" w:rsidRPr="0079740B" w:rsidRDefault="00E221AF" w:rsidP="00E221AF">
      <w:pPr>
        <w:ind w:left="360"/>
      </w:pPr>
      <w:r w:rsidRPr="0079740B">
        <w:t xml:space="preserve">Creating environments that effectively support the valorization process requires thoughtful preparation and ongoing adaptation to adolescents' evolving needs. While Montessori envisioned the </w:t>
      </w:r>
      <w:proofErr w:type="spellStart"/>
      <w:r w:rsidRPr="0079740B">
        <w:t>Erdkinder</w:t>
      </w:r>
      <w:proofErr w:type="spellEnd"/>
      <w:r w:rsidRPr="0079740B">
        <w:t xml:space="preserve"> or land-based school as the ideal setting for valorization, the core principles can be implemented in various environments with appropriate modifications. Understanding how to support valorization across different settings provides flexibility while maintaining fidelity to Montessori's insights about adolescent development.</w:t>
      </w:r>
    </w:p>
    <w:p w14:paraId="0C75552F" w14:textId="77777777" w:rsidR="00E221AF" w:rsidRPr="0079740B" w:rsidRDefault="00E221AF" w:rsidP="00E221AF">
      <w:pPr>
        <w:ind w:left="360"/>
      </w:pPr>
      <w:r w:rsidRPr="0079740B">
        <w:t>The source material emphasizes the environmental requirements for valorization: "for valorizing a personality, you need the proper environment and freedom." This statement highlights two essential elements—appropriate environmental preparation and the freedom needed for authentic development. Both elements must be present, regardless of the specific physical setting.</w:t>
      </w:r>
    </w:p>
    <w:p w14:paraId="0C51B04D" w14:textId="77777777" w:rsidR="00E221AF" w:rsidRPr="0079740B" w:rsidRDefault="00E221AF" w:rsidP="00E221AF">
      <w:pPr>
        <w:ind w:left="360"/>
      </w:pPr>
      <w:r w:rsidRPr="0079740B">
        <w:t>Several key principles guide the creation of environments that support valorization:</w:t>
      </w:r>
    </w:p>
    <w:p w14:paraId="34E528FE" w14:textId="77777777" w:rsidR="00E221AF" w:rsidRPr="0079740B" w:rsidRDefault="00E221AF" w:rsidP="00E221AF">
      <w:pPr>
        <w:numPr>
          <w:ilvl w:val="0"/>
          <w:numId w:val="592"/>
        </w:numPr>
      </w:pPr>
      <w:r w:rsidRPr="0079740B">
        <w:rPr>
          <w:b/>
          <w:bCs/>
        </w:rPr>
        <w:t>Opportunities for meaningful work</w:t>
      </w:r>
      <w:r w:rsidRPr="0079740B">
        <w:t>: Environments that support valorization provide abundant opportunities for work that has genuine value and visible impact. The source material emphasizes: "The main part of our job is creating meaningful social experiences in the environment." These experiences help adolescents recognize their capacity to make valuable contributions and develop a sense of their own worth through genuine accomplishment.</w:t>
      </w:r>
    </w:p>
    <w:p w14:paraId="56625E25" w14:textId="77777777" w:rsidR="00E221AF" w:rsidRPr="0079740B" w:rsidRDefault="00E221AF" w:rsidP="00E221AF">
      <w:pPr>
        <w:numPr>
          <w:ilvl w:val="0"/>
          <w:numId w:val="592"/>
        </w:numPr>
      </w:pPr>
      <w:r w:rsidRPr="0079740B">
        <w:rPr>
          <w:b/>
          <w:bCs/>
        </w:rPr>
        <w:t>Connection to the adult world</w:t>
      </w:r>
      <w:r w:rsidRPr="0079740B">
        <w:t xml:space="preserve">: Effective environments create bridges between the adolescent community and the broader adult society, allowing young people to experience and prepare for adult roles while still receiving appropriate support. The source material notes the importance of "day to day contact with adults" and environments that "expose the adolescent to society as much as </w:t>
      </w:r>
      <w:proofErr w:type="gramStart"/>
      <w:r w:rsidRPr="0079740B">
        <w:t>possible, and</w:t>
      </w:r>
      <w:proofErr w:type="gramEnd"/>
      <w:r w:rsidRPr="0079740B">
        <w:t xml:space="preserve"> completely </w:t>
      </w:r>
      <w:proofErr w:type="gramStart"/>
      <w:r w:rsidRPr="0079740B">
        <w:t>immersing</w:t>
      </w:r>
      <w:proofErr w:type="gramEnd"/>
      <w:r w:rsidRPr="0079740B">
        <w:t xml:space="preserve"> him in it."</w:t>
      </w:r>
    </w:p>
    <w:p w14:paraId="16C286AD" w14:textId="77777777" w:rsidR="00E221AF" w:rsidRPr="0079740B" w:rsidRDefault="00E221AF" w:rsidP="00E221AF">
      <w:pPr>
        <w:numPr>
          <w:ilvl w:val="0"/>
          <w:numId w:val="592"/>
        </w:numPr>
      </w:pPr>
      <w:r w:rsidRPr="0079740B">
        <w:rPr>
          <w:b/>
          <w:bCs/>
        </w:rPr>
        <w:t>Economic experiences</w:t>
      </w:r>
      <w:r w:rsidRPr="0079740B">
        <w:t xml:space="preserve">: Environments supporting valorization incorporate authentic economic activities that help adolescents understand production, </w:t>
      </w:r>
      <w:r w:rsidRPr="0079740B">
        <w:lastRenderedPageBreak/>
        <w:t>exchange, and the satisfaction of earning through meaningful work. The source material refers to this aspect when noting that "Social experience is not the common view of socialization, Montessori often interchanges this concept and economization."</w:t>
      </w:r>
    </w:p>
    <w:p w14:paraId="3FB552BF" w14:textId="77777777" w:rsidR="00E221AF" w:rsidRPr="0079740B" w:rsidRDefault="00E221AF" w:rsidP="00E221AF">
      <w:pPr>
        <w:numPr>
          <w:ilvl w:val="0"/>
          <w:numId w:val="592"/>
        </w:numPr>
      </w:pPr>
      <w:r w:rsidRPr="0079740B">
        <w:rPr>
          <w:b/>
          <w:bCs/>
        </w:rPr>
        <w:t>Community responsibility and governance</w:t>
      </w:r>
      <w:r w:rsidRPr="0079740B">
        <w:t>: Effective environments place significant responsibility in adolescents' hands for the functioning and governance of their community, allowing them to experience both the challenges and satisfactions of collective responsibility. The source material describes how adolescents should ultimately "organize the meals, give each other key lessons, and are given the opportunity to fail."</w:t>
      </w:r>
    </w:p>
    <w:p w14:paraId="2A343032" w14:textId="77777777" w:rsidR="00E221AF" w:rsidRPr="0079740B" w:rsidRDefault="00E221AF" w:rsidP="00E221AF">
      <w:pPr>
        <w:numPr>
          <w:ilvl w:val="0"/>
          <w:numId w:val="592"/>
        </w:numPr>
      </w:pPr>
      <w:r w:rsidRPr="0079740B">
        <w:rPr>
          <w:b/>
          <w:bCs/>
        </w:rPr>
        <w:t>Balance of support and challenge</w:t>
      </w:r>
      <w:r w:rsidRPr="0079740B">
        <w:t xml:space="preserve">: Environments supporting valorization provide both the support needed for success and the challenges needed for growth, creating what psychologists call an "optimal zone of proximal development." The source material describes this balance: "Clear limits, structure, opportunities for purposeful work need to be provided. The </w:t>
      </w:r>
      <w:proofErr w:type="gramStart"/>
      <w:r w:rsidRPr="0079740B">
        <w:t>adult</w:t>
      </w:r>
      <w:proofErr w:type="gramEnd"/>
      <w:r w:rsidRPr="0079740B">
        <w:t xml:space="preserve"> will walk together at the same pace."</w:t>
      </w:r>
    </w:p>
    <w:p w14:paraId="2F29BA98" w14:textId="77777777" w:rsidR="00E221AF" w:rsidRPr="0079740B" w:rsidRDefault="00E221AF" w:rsidP="00E221AF">
      <w:pPr>
        <w:numPr>
          <w:ilvl w:val="0"/>
          <w:numId w:val="592"/>
        </w:numPr>
      </w:pPr>
      <w:r w:rsidRPr="0079740B">
        <w:rPr>
          <w:b/>
          <w:bCs/>
        </w:rPr>
        <w:t>Recognition of contribution</w:t>
      </w:r>
      <w:r w:rsidRPr="0079740B">
        <w:t xml:space="preserve">: Effective environments include mechanisms for recognizing and valuing each person's contributions to the community, helping adolescents develop awareness of both their own value and others' unique gifts. The source material emphasizes "Appreciation of each </w:t>
      </w:r>
      <w:proofErr w:type="spellStart"/>
      <w:proofErr w:type="gramStart"/>
      <w:r w:rsidRPr="0079740B">
        <w:t>persons</w:t>
      </w:r>
      <w:proofErr w:type="spellEnd"/>
      <w:proofErr w:type="gramEnd"/>
      <w:r w:rsidRPr="0079740B">
        <w:t xml:space="preserve"> unique contributions to the community" as a core community value.</w:t>
      </w:r>
    </w:p>
    <w:p w14:paraId="6EE8172F" w14:textId="77777777" w:rsidR="00E221AF" w:rsidRPr="0079740B" w:rsidRDefault="00E221AF" w:rsidP="00E221AF">
      <w:pPr>
        <w:ind w:left="360"/>
      </w:pPr>
      <w:r w:rsidRPr="0079740B">
        <w:t>These principles can be implemented in various types of environments, though with different adaptations:</w:t>
      </w:r>
    </w:p>
    <w:p w14:paraId="58CE483B" w14:textId="77777777" w:rsidR="00E221AF" w:rsidRPr="0079740B" w:rsidRDefault="00E221AF" w:rsidP="00E221AF">
      <w:pPr>
        <w:ind w:left="360"/>
      </w:pPr>
      <w:r w:rsidRPr="0079740B">
        <w:t xml:space="preserve">In land-based or farm school environments (the </w:t>
      </w:r>
      <w:proofErr w:type="spellStart"/>
      <w:r w:rsidRPr="0079740B">
        <w:t>Erdkinder</w:t>
      </w:r>
      <w:proofErr w:type="spellEnd"/>
      <w:r w:rsidRPr="0079740B">
        <w:t xml:space="preserve"> model), valorization is supported through:</w:t>
      </w:r>
    </w:p>
    <w:p w14:paraId="7CB5D779" w14:textId="77777777" w:rsidR="00E221AF" w:rsidRPr="0079740B" w:rsidRDefault="00E221AF" w:rsidP="00E221AF">
      <w:pPr>
        <w:numPr>
          <w:ilvl w:val="0"/>
          <w:numId w:val="593"/>
        </w:numPr>
      </w:pPr>
      <w:r w:rsidRPr="0079740B">
        <w:t>Agricultural work that provides immediate feedback and visible results</w:t>
      </w:r>
    </w:p>
    <w:p w14:paraId="67182734" w14:textId="77777777" w:rsidR="00E221AF" w:rsidRPr="0079740B" w:rsidRDefault="00E221AF" w:rsidP="00E221AF">
      <w:pPr>
        <w:numPr>
          <w:ilvl w:val="0"/>
          <w:numId w:val="593"/>
        </w:numPr>
      </w:pPr>
      <w:r w:rsidRPr="0079740B">
        <w:t>Production and sale of farm products, creating authentic economic experiences</w:t>
      </w:r>
    </w:p>
    <w:p w14:paraId="24A4E59C" w14:textId="77777777" w:rsidR="00E221AF" w:rsidRPr="0079740B" w:rsidRDefault="00E221AF" w:rsidP="00E221AF">
      <w:pPr>
        <w:numPr>
          <w:ilvl w:val="0"/>
          <w:numId w:val="593"/>
        </w:numPr>
      </w:pPr>
      <w:r w:rsidRPr="0079740B">
        <w:t>Responsibility for animal care, which cannot be postponed or neglected</w:t>
      </w:r>
    </w:p>
    <w:p w14:paraId="650964D7" w14:textId="77777777" w:rsidR="00E221AF" w:rsidRPr="0079740B" w:rsidRDefault="00E221AF" w:rsidP="00E221AF">
      <w:pPr>
        <w:numPr>
          <w:ilvl w:val="0"/>
          <w:numId w:val="593"/>
        </w:numPr>
      </w:pPr>
      <w:r w:rsidRPr="0079740B">
        <w:t>Management of land and resources, developing stewardship and long-term thinking</w:t>
      </w:r>
    </w:p>
    <w:p w14:paraId="346E7DC6" w14:textId="77777777" w:rsidR="00E221AF" w:rsidRPr="0079740B" w:rsidRDefault="00E221AF" w:rsidP="00E221AF">
      <w:pPr>
        <w:numPr>
          <w:ilvl w:val="0"/>
          <w:numId w:val="593"/>
        </w:numPr>
      </w:pPr>
      <w:r w:rsidRPr="0079740B">
        <w:t>Operation of residential facilities, requiring coordination and shared responsibility</w:t>
      </w:r>
    </w:p>
    <w:p w14:paraId="0DDBDD77" w14:textId="77777777" w:rsidR="00E221AF" w:rsidRPr="0079740B" w:rsidRDefault="00E221AF" w:rsidP="00E221AF">
      <w:pPr>
        <w:numPr>
          <w:ilvl w:val="0"/>
          <w:numId w:val="593"/>
        </w:numPr>
      </w:pPr>
      <w:r w:rsidRPr="0079740B">
        <w:t>Physical labor that develops both capability and confidence</w:t>
      </w:r>
    </w:p>
    <w:p w14:paraId="46CBCB1D" w14:textId="77777777" w:rsidR="00E221AF" w:rsidRPr="0079740B" w:rsidRDefault="00E221AF" w:rsidP="00E221AF">
      <w:pPr>
        <w:ind w:left="360"/>
      </w:pPr>
      <w:r w:rsidRPr="0079740B">
        <w:t xml:space="preserve">The source material notes </w:t>
      </w:r>
      <w:proofErr w:type="gramStart"/>
      <w:r w:rsidRPr="0079740B">
        <w:t>particular benefits</w:t>
      </w:r>
      <w:proofErr w:type="gramEnd"/>
      <w:r w:rsidRPr="0079740B">
        <w:t xml:space="preserve"> of this model: "Boarding schools aid the child development by giving the adolescent meaningful roles in the real world, </w:t>
      </w:r>
      <w:proofErr w:type="gramStart"/>
      <w:r w:rsidRPr="0079740B">
        <w:t xml:space="preserve">day to </w:t>
      </w:r>
      <w:r w:rsidRPr="0079740B">
        <w:lastRenderedPageBreak/>
        <w:t>day</w:t>
      </w:r>
      <w:proofErr w:type="gramEnd"/>
      <w:r w:rsidRPr="0079740B">
        <w:t xml:space="preserve"> contact with adults, and Hyper-exposes to pure relationships." These elements directly support the valorization process by providing authentic contexts for developing and demonstrating value.</w:t>
      </w:r>
    </w:p>
    <w:p w14:paraId="133BE9CF" w14:textId="77777777" w:rsidR="00E221AF" w:rsidRPr="0079740B" w:rsidRDefault="00E221AF" w:rsidP="00E221AF">
      <w:pPr>
        <w:ind w:left="360"/>
      </w:pPr>
      <w:r w:rsidRPr="0079740B">
        <w:t>In urban or suburban day programs, valorization can be supported through:</w:t>
      </w:r>
    </w:p>
    <w:p w14:paraId="7C856E9B" w14:textId="77777777" w:rsidR="00E221AF" w:rsidRPr="0079740B" w:rsidRDefault="00E221AF" w:rsidP="00E221AF">
      <w:pPr>
        <w:numPr>
          <w:ilvl w:val="0"/>
          <w:numId w:val="594"/>
        </w:numPr>
      </w:pPr>
      <w:r w:rsidRPr="0079740B">
        <w:t>Microeconomy projects that create and sell products or services</w:t>
      </w:r>
    </w:p>
    <w:p w14:paraId="25F12A4B" w14:textId="77777777" w:rsidR="00E221AF" w:rsidRPr="0079740B" w:rsidRDefault="00E221AF" w:rsidP="00E221AF">
      <w:pPr>
        <w:numPr>
          <w:ilvl w:val="0"/>
          <w:numId w:val="594"/>
        </w:numPr>
      </w:pPr>
      <w:r w:rsidRPr="0079740B">
        <w:t>Community service initiatives that address real needs beyond the school</w:t>
      </w:r>
    </w:p>
    <w:p w14:paraId="2FF04DFF" w14:textId="77777777" w:rsidR="00E221AF" w:rsidRPr="0079740B" w:rsidRDefault="00E221AF" w:rsidP="00E221AF">
      <w:pPr>
        <w:numPr>
          <w:ilvl w:val="0"/>
          <w:numId w:val="594"/>
        </w:numPr>
      </w:pPr>
      <w:r w:rsidRPr="0079740B">
        <w:t>Partnerships with local businesses, organizations, or government agencies</w:t>
      </w:r>
    </w:p>
    <w:p w14:paraId="30ED05CE" w14:textId="77777777" w:rsidR="00E221AF" w:rsidRPr="0079740B" w:rsidRDefault="00E221AF" w:rsidP="00E221AF">
      <w:pPr>
        <w:numPr>
          <w:ilvl w:val="0"/>
          <w:numId w:val="594"/>
        </w:numPr>
      </w:pPr>
      <w:r w:rsidRPr="0079740B">
        <w:t>Management of school facilities or events with real responsibility</w:t>
      </w:r>
    </w:p>
    <w:p w14:paraId="10048555" w14:textId="77777777" w:rsidR="00E221AF" w:rsidRPr="0079740B" w:rsidRDefault="00E221AF" w:rsidP="00E221AF">
      <w:pPr>
        <w:numPr>
          <w:ilvl w:val="0"/>
          <w:numId w:val="594"/>
        </w:numPr>
      </w:pPr>
      <w:r w:rsidRPr="0079740B">
        <w:t>Internships or apprenticeships with adult mentors</w:t>
      </w:r>
    </w:p>
    <w:p w14:paraId="187BCB06" w14:textId="77777777" w:rsidR="00E221AF" w:rsidRPr="0079740B" w:rsidRDefault="00E221AF" w:rsidP="00E221AF">
      <w:pPr>
        <w:numPr>
          <w:ilvl w:val="0"/>
          <w:numId w:val="594"/>
        </w:numPr>
      </w:pPr>
      <w:r w:rsidRPr="0079740B">
        <w:t>Environmental stewardship projects in local natural areas</w:t>
      </w:r>
    </w:p>
    <w:p w14:paraId="6028610C" w14:textId="77777777" w:rsidR="00E221AF" w:rsidRPr="0079740B" w:rsidRDefault="00E221AF" w:rsidP="00E221AF">
      <w:pPr>
        <w:ind w:left="360"/>
      </w:pPr>
      <w:r w:rsidRPr="0079740B">
        <w:t xml:space="preserve">While these settings may lack some elements of the full </w:t>
      </w:r>
      <w:proofErr w:type="spellStart"/>
      <w:r w:rsidRPr="0079740B">
        <w:t>Erdkinder</w:t>
      </w:r>
      <w:proofErr w:type="spellEnd"/>
      <w:r w:rsidRPr="0079740B">
        <w:t xml:space="preserve"> vision, they can implement the core principles that support valorization. The source material emphasizes that the key is "promoting socialization skills, economic independence, and to come into contact with different cultures," all of which can be achieved in various settings with thoughtful preparation.</w:t>
      </w:r>
    </w:p>
    <w:p w14:paraId="081FE839" w14:textId="77777777" w:rsidR="00E221AF" w:rsidRPr="0079740B" w:rsidRDefault="00E221AF" w:rsidP="00E221AF">
      <w:pPr>
        <w:ind w:left="360"/>
      </w:pPr>
      <w:r w:rsidRPr="0079740B">
        <w:t>In residential or boarding programs (whether rural or urban), additional opportunities support valorization through:</w:t>
      </w:r>
    </w:p>
    <w:p w14:paraId="4B1C8489" w14:textId="77777777" w:rsidR="00E221AF" w:rsidRPr="0079740B" w:rsidRDefault="00E221AF" w:rsidP="00E221AF">
      <w:pPr>
        <w:numPr>
          <w:ilvl w:val="0"/>
          <w:numId w:val="595"/>
        </w:numPr>
      </w:pPr>
      <w:r w:rsidRPr="0079740B">
        <w:t>Shared responsibility for community living spaces and routines</w:t>
      </w:r>
    </w:p>
    <w:p w14:paraId="20154D98" w14:textId="77777777" w:rsidR="00E221AF" w:rsidRPr="0079740B" w:rsidRDefault="00E221AF" w:rsidP="00E221AF">
      <w:pPr>
        <w:numPr>
          <w:ilvl w:val="0"/>
          <w:numId w:val="595"/>
        </w:numPr>
      </w:pPr>
      <w:r w:rsidRPr="0079740B">
        <w:t>Intensive community governance with real consequences for decisions</w:t>
      </w:r>
    </w:p>
    <w:p w14:paraId="6C4E812E" w14:textId="77777777" w:rsidR="00E221AF" w:rsidRPr="0079740B" w:rsidRDefault="00E221AF" w:rsidP="00E221AF">
      <w:pPr>
        <w:numPr>
          <w:ilvl w:val="0"/>
          <w:numId w:val="595"/>
        </w:numPr>
      </w:pPr>
      <w:r w:rsidRPr="0079740B">
        <w:t>Extended community-building experiences without daily family intervention</w:t>
      </w:r>
    </w:p>
    <w:p w14:paraId="1ABEAE0F" w14:textId="77777777" w:rsidR="00E221AF" w:rsidRPr="0079740B" w:rsidRDefault="00E221AF" w:rsidP="00E221AF">
      <w:pPr>
        <w:numPr>
          <w:ilvl w:val="0"/>
          <w:numId w:val="595"/>
        </w:numPr>
      </w:pPr>
      <w:r w:rsidRPr="0079740B">
        <w:t>Diverse social relationships that develop over extended time periods</w:t>
      </w:r>
    </w:p>
    <w:p w14:paraId="2028421A" w14:textId="77777777" w:rsidR="00E221AF" w:rsidRPr="0079740B" w:rsidRDefault="00E221AF" w:rsidP="00E221AF">
      <w:pPr>
        <w:numPr>
          <w:ilvl w:val="0"/>
          <w:numId w:val="595"/>
        </w:numPr>
      </w:pPr>
      <w:r w:rsidRPr="0079740B">
        <w:t>Greater independence in managing daily life and personal choices</w:t>
      </w:r>
    </w:p>
    <w:p w14:paraId="437CB251" w14:textId="77777777" w:rsidR="00E221AF" w:rsidRPr="0079740B" w:rsidRDefault="00E221AF" w:rsidP="00E221AF">
      <w:pPr>
        <w:ind w:left="360"/>
      </w:pPr>
      <w:r w:rsidRPr="0079740B">
        <w:t xml:space="preserve">The source material notes specific advantages of boarding settings: "Preparing him to face the adult world/society, and to be able to contribute to it, promoting socialization skills, economic independence, and to come into contact with different cultures." These advantages directly support the valorization process, though the source also emphasizes: "The best </w:t>
      </w:r>
      <w:proofErr w:type="gramStart"/>
      <w:r w:rsidRPr="0079740B">
        <w:t>manner</w:t>
      </w:r>
      <w:proofErr w:type="gramEnd"/>
      <w:r w:rsidRPr="0079740B">
        <w:t xml:space="preserve"> to decide on boarding, it should be left up to the adolescent, 'forcing' the child to </w:t>
      </w:r>
      <w:proofErr w:type="gramStart"/>
      <w:r w:rsidRPr="0079740B">
        <w:t>boarding</w:t>
      </w:r>
      <w:proofErr w:type="gramEnd"/>
      <w:r w:rsidRPr="0079740B">
        <w:t xml:space="preserve"> school is a recipe for disaster."</w:t>
      </w:r>
    </w:p>
    <w:p w14:paraId="21D1A339" w14:textId="77777777" w:rsidR="00E221AF" w:rsidRPr="0079740B" w:rsidRDefault="00E221AF" w:rsidP="00E221AF">
      <w:pPr>
        <w:ind w:left="360"/>
      </w:pPr>
      <w:r w:rsidRPr="0079740B">
        <w:t>In hybrid models that combine elements of different approaches, valorization can be supported through thoughtful integration of key components:</w:t>
      </w:r>
    </w:p>
    <w:p w14:paraId="026F745D" w14:textId="77777777" w:rsidR="00E221AF" w:rsidRPr="0079740B" w:rsidRDefault="00E221AF" w:rsidP="00E221AF">
      <w:pPr>
        <w:numPr>
          <w:ilvl w:val="0"/>
          <w:numId w:val="596"/>
        </w:numPr>
      </w:pPr>
      <w:r w:rsidRPr="0079740B">
        <w:lastRenderedPageBreak/>
        <w:t>Extended trips or residential experiences within a day program structure</w:t>
      </w:r>
    </w:p>
    <w:p w14:paraId="08CFBF2C" w14:textId="77777777" w:rsidR="00E221AF" w:rsidRPr="0079740B" w:rsidRDefault="00E221AF" w:rsidP="00E221AF">
      <w:pPr>
        <w:numPr>
          <w:ilvl w:val="0"/>
          <w:numId w:val="596"/>
        </w:numPr>
      </w:pPr>
      <w:r w:rsidRPr="0079740B">
        <w:t>Partnerships between urban and rural programs for complementary experiences</w:t>
      </w:r>
    </w:p>
    <w:p w14:paraId="24E5B4FC" w14:textId="77777777" w:rsidR="00E221AF" w:rsidRPr="0079740B" w:rsidRDefault="00E221AF" w:rsidP="00E221AF">
      <w:pPr>
        <w:numPr>
          <w:ilvl w:val="0"/>
          <w:numId w:val="596"/>
        </w:numPr>
      </w:pPr>
      <w:r w:rsidRPr="0079740B">
        <w:t>Virtual connections with diverse communities beyond the immediate environment</w:t>
      </w:r>
    </w:p>
    <w:p w14:paraId="1B5CE249" w14:textId="77777777" w:rsidR="00E221AF" w:rsidRPr="0079740B" w:rsidRDefault="00E221AF" w:rsidP="00E221AF">
      <w:pPr>
        <w:numPr>
          <w:ilvl w:val="0"/>
          <w:numId w:val="596"/>
        </w:numPr>
      </w:pPr>
      <w:r w:rsidRPr="0079740B">
        <w:t>Alternating periods of academic study and work internships</w:t>
      </w:r>
    </w:p>
    <w:p w14:paraId="5561BE55" w14:textId="77777777" w:rsidR="00E221AF" w:rsidRPr="0079740B" w:rsidRDefault="00E221AF" w:rsidP="00E221AF">
      <w:pPr>
        <w:numPr>
          <w:ilvl w:val="0"/>
          <w:numId w:val="596"/>
        </w:numPr>
      </w:pPr>
      <w:r w:rsidRPr="0079740B">
        <w:t>Family engagement that balances home connection with growing independence</w:t>
      </w:r>
    </w:p>
    <w:p w14:paraId="21CFA0BB" w14:textId="77777777" w:rsidR="00E221AF" w:rsidRPr="0079740B" w:rsidRDefault="00E221AF" w:rsidP="00E221AF">
      <w:pPr>
        <w:ind w:left="360"/>
      </w:pPr>
      <w:r w:rsidRPr="0079740B">
        <w:t xml:space="preserve">Each environment faces </w:t>
      </w:r>
      <w:proofErr w:type="gramStart"/>
      <w:r w:rsidRPr="0079740B">
        <w:t>particular challenges</w:t>
      </w:r>
      <w:proofErr w:type="gramEnd"/>
      <w:r w:rsidRPr="0079740B">
        <w:t xml:space="preserve"> in supporting valorization effectively:</w:t>
      </w:r>
    </w:p>
    <w:p w14:paraId="3555D9A3" w14:textId="77777777" w:rsidR="00E221AF" w:rsidRPr="0079740B" w:rsidRDefault="00E221AF" w:rsidP="00E221AF">
      <w:pPr>
        <w:ind w:left="360"/>
      </w:pPr>
      <w:r w:rsidRPr="0079740B">
        <w:t>Land-based programs may struggle with:</w:t>
      </w:r>
    </w:p>
    <w:p w14:paraId="398B026E" w14:textId="77777777" w:rsidR="00E221AF" w:rsidRPr="0079740B" w:rsidRDefault="00E221AF" w:rsidP="00E221AF">
      <w:pPr>
        <w:numPr>
          <w:ilvl w:val="0"/>
          <w:numId w:val="597"/>
        </w:numPr>
      </w:pPr>
      <w:r w:rsidRPr="0079740B">
        <w:t>Balancing agricultural work with academic preparation</w:t>
      </w:r>
    </w:p>
    <w:p w14:paraId="24E902FD" w14:textId="77777777" w:rsidR="00E221AF" w:rsidRPr="0079740B" w:rsidRDefault="00E221AF" w:rsidP="00E221AF">
      <w:pPr>
        <w:numPr>
          <w:ilvl w:val="0"/>
          <w:numId w:val="597"/>
        </w:numPr>
      </w:pPr>
      <w:r w:rsidRPr="0079740B">
        <w:t>Finding qualified staff with both educational and practical expertise</w:t>
      </w:r>
    </w:p>
    <w:p w14:paraId="1A247343" w14:textId="77777777" w:rsidR="00E221AF" w:rsidRPr="0079740B" w:rsidRDefault="00E221AF" w:rsidP="00E221AF">
      <w:pPr>
        <w:numPr>
          <w:ilvl w:val="0"/>
          <w:numId w:val="597"/>
        </w:numPr>
      </w:pPr>
      <w:r w:rsidRPr="0079740B">
        <w:t>Managing economic viability while maintaining educational priorities</w:t>
      </w:r>
    </w:p>
    <w:p w14:paraId="03669288" w14:textId="77777777" w:rsidR="00E221AF" w:rsidRPr="0079740B" w:rsidRDefault="00E221AF" w:rsidP="00E221AF">
      <w:pPr>
        <w:numPr>
          <w:ilvl w:val="0"/>
          <w:numId w:val="597"/>
        </w:numPr>
      </w:pPr>
      <w:r w:rsidRPr="0079740B">
        <w:t>Addressing family concerns about residential living or unfamiliar experiences</w:t>
      </w:r>
    </w:p>
    <w:p w14:paraId="11101FEF" w14:textId="77777777" w:rsidR="00E221AF" w:rsidRPr="0079740B" w:rsidRDefault="00E221AF" w:rsidP="00E221AF">
      <w:pPr>
        <w:numPr>
          <w:ilvl w:val="0"/>
          <w:numId w:val="597"/>
        </w:numPr>
      </w:pPr>
      <w:r w:rsidRPr="0079740B">
        <w:t>Providing sufficient diversity of experiences and perspectives</w:t>
      </w:r>
    </w:p>
    <w:p w14:paraId="32A5D3F7" w14:textId="77777777" w:rsidR="00E221AF" w:rsidRPr="0079740B" w:rsidRDefault="00E221AF" w:rsidP="00E221AF">
      <w:pPr>
        <w:ind w:left="360"/>
      </w:pPr>
      <w:r w:rsidRPr="0079740B">
        <w:t>Urban day programs may face challenges with:</w:t>
      </w:r>
    </w:p>
    <w:p w14:paraId="1EC170CA" w14:textId="77777777" w:rsidR="00E221AF" w:rsidRPr="0079740B" w:rsidRDefault="00E221AF" w:rsidP="00E221AF">
      <w:pPr>
        <w:numPr>
          <w:ilvl w:val="0"/>
          <w:numId w:val="598"/>
        </w:numPr>
      </w:pPr>
      <w:r w:rsidRPr="0079740B">
        <w:t>Creating sufficiently authentic work opportunities within institutional constraints</w:t>
      </w:r>
    </w:p>
    <w:p w14:paraId="7E10C8D9" w14:textId="77777777" w:rsidR="00E221AF" w:rsidRPr="0079740B" w:rsidRDefault="00E221AF" w:rsidP="00E221AF">
      <w:pPr>
        <w:numPr>
          <w:ilvl w:val="0"/>
          <w:numId w:val="598"/>
        </w:numPr>
      </w:pPr>
      <w:r w:rsidRPr="0079740B">
        <w:t>Establishing meaningful economic activities that develop true understanding</w:t>
      </w:r>
    </w:p>
    <w:p w14:paraId="64F63A5F" w14:textId="77777777" w:rsidR="00E221AF" w:rsidRPr="0079740B" w:rsidRDefault="00E221AF" w:rsidP="00E221AF">
      <w:pPr>
        <w:numPr>
          <w:ilvl w:val="0"/>
          <w:numId w:val="598"/>
        </w:numPr>
      </w:pPr>
      <w:r w:rsidRPr="0079740B">
        <w:t>Providing adequate time for projects amidst academic scheduling pressures</w:t>
      </w:r>
    </w:p>
    <w:p w14:paraId="552A2CFF" w14:textId="77777777" w:rsidR="00E221AF" w:rsidRPr="0079740B" w:rsidRDefault="00E221AF" w:rsidP="00E221AF">
      <w:pPr>
        <w:numPr>
          <w:ilvl w:val="0"/>
          <w:numId w:val="598"/>
        </w:numPr>
      </w:pPr>
      <w:r w:rsidRPr="0079740B">
        <w:t>Building sufficient community cohesion without residential components</w:t>
      </w:r>
    </w:p>
    <w:p w14:paraId="4E0D0E59" w14:textId="77777777" w:rsidR="00E221AF" w:rsidRPr="0079740B" w:rsidRDefault="00E221AF" w:rsidP="00E221AF">
      <w:pPr>
        <w:numPr>
          <w:ilvl w:val="0"/>
          <w:numId w:val="598"/>
        </w:numPr>
      </w:pPr>
      <w:r w:rsidRPr="0079740B">
        <w:t>Navigating liability and safety concerns for off-campus activities</w:t>
      </w:r>
    </w:p>
    <w:p w14:paraId="65EC52C2" w14:textId="77777777" w:rsidR="00E221AF" w:rsidRPr="0079740B" w:rsidRDefault="00E221AF" w:rsidP="00E221AF">
      <w:pPr>
        <w:ind w:left="360"/>
      </w:pPr>
      <w:r w:rsidRPr="0079740B">
        <w:t>Residential programs of any type must address:</w:t>
      </w:r>
    </w:p>
    <w:p w14:paraId="362FC1EE" w14:textId="77777777" w:rsidR="00E221AF" w:rsidRPr="0079740B" w:rsidRDefault="00E221AF" w:rsidP="00E221AF">
      <w:pPr>
        <w:numPr>
          <w:ilvl w:val="0"/>
          <w:numId w:val="599"/>
        </w:numPr>
      </w:pPr>
      <w:r w:rsidRPr="0079740B">
        <w:t xml:space="preserve">Ensuring appropriate supervision and support for </w:t>
      </w:r>
      <w:proofErr w:type="gramStart"/>
      <w:r w:rsidRPr="0079740B">
        <w:t>adolescent</w:t>
      </w:r>
      <w:proofErr w:type="gramEnd"/>
      <w:r w:rsidRPr="0079740B">
        <w:t xml:space="preserve"> well-being</w:t>
      </w:r>
    </w:p>
    <w:p w14:paraId="612F9F0D" w14:textId="77777777" w:rsidR="00E221AF" w:rsidRPr="0079740B" w:rsidRDefault="00E221AF" w:rsidP="00E221AF">
      <w:pPr>
        <w:numPr>
          <w:ilvl w:val="0"/>
          <w:numId w:val="599"/>
        </w:numPr>
      </w:pPr>
      <w:r w:rsidRPr="0079740B">
        <w:t>Balancing community expectations with individual needs and preferences</w:t>
      </w:r>
    </w:p>
    <w:p w14:paraId="7AF59C85" w14:textId="77777777" w:rsidR="00E221AF" w:rsidRPr="0079740B" w:rsidRDefault="00E221AF" w:rsidP="00E221AF">
      <w:pPr>
        <w:numPr>
          <w:ilvl w:val="0"/>
          <w:numId w:val="599"/>
        </w:numPr>
      </w:pPr>
      <w:r w:rsidRPr="0079740B">
        <w:t>Managing the intensity of peer relationships in close living situations</w:t>
      </w:r>
    </w:p>
    <w:p w14:paraId="3B82A29D" w14:textId="77777777" w:rsidR="00E221AF" w:rsidRPr="0079740B" w:rsidRDefault="00E221AF" w:rsidP="00E221AF">
      <w:pPr>
        <w:numPr>
          <w:ilvl w:val="0"/>
          <w:numId w:val="599"/>
        </w:numPr>
      </w:pPr>
      <w:r w:rsidRPr="0079740B">
        <w:t>Maintaining productive family partnerships despite physical separation</w:t>
      </w:r>
    </w:p>
    <w:p w14:paraId="1DA52419" w14:textId="77777777" w:rsidR="00E221AF" w:rsidRPr="0079740B" w:rsidRDefault="00E221AF" w:rsidP="00E221AF">
      <w:pPr>
        <w:numPr>
          <w:ilvl w:val="0"/>
          <w:numId w:val="599"/>
        </w:numPr>
      </w:pPr>
      <w:r w:rsidRPr="0079740B">
        <w:t>Creating appropriate transitions both into and out of the residential experience</w:t>
      </w:r>
    </w:p>
    <w:p w14:paraId="63669C5C" w14:textId="77777777" w:rsidR="00E221AF" w:rsidRPr="0079740B" w:rsidRDefault="00E221AF" w:rsidP="00E221AF">
      <w:pPr>
        <w:ind w:left="360"/>
      </w:pPr>
      <w:r w:rsidRPr="0079740B">
        <w:t xml:space="preserve">Despite these challenges, any environment that implements the core principles can effectively support the valorization process. The source material emphasizes that what matters most is creating conditions where adolescents can "have a meaningful social </w:t>
      </w:r>
      <w:r w:rsidRPr="0079740B">
        <w:lastRenderedPageBreak/>
        <w:t>context and connect with the environment." This connection and meaning can be fostered in diverse settings when guided by deep understanding of adolescent development and needs.</w:t>
      </w:r>
    </w:p>
    <w:p w14:paraId="728967FC" w14:textId="77777777" w:rsidR="00E221AF" w:rsidRPr="0079740B" w:rsidRDefault="00E221AF" w:rsidP="00E221AF">
      <w:pPr>
        <w:ind w:left="360"/>
      </w:pPr>
      <w:r w:rsidRPr="0079740B">
        <w:t xml:space="preserve">The adult's role in supporting valorization remains consistent across environments, though its specific expression may vary. The source material emphasizes: "The adult should lead by example." This exemplary leadership includes modeling the values being fostered, providing appropriate guidance without </w:t>
      </w:r>
      <w:proofErr w:type="gramStart"/>
      <w:r w:rsidRPr="0079740B">
        <w:t>controlling</w:t>
      </w:r>
      <w:proofErr w:type="gramEnd"/>
      <w:r w:rsidRPr="0079740B">
        <w:t>, and demonstrating trust in adolescents' capabilities while offering support when needed.</w:t>
      </w:r>
    </w:p>
    <w:p w14:paraId="1C672456" w14:textId="77777777" w:rsidR="00E221AF" w:rsidRPr="0079740B" w:rsidRDefault="00E221AF" w:rsidP="00E221AF">
      <w:pPr>
        <w:ind w:left="360"/>
      </w:pPr>
      <w:r w:rsidRPr="0079740B">
        <w:t xml:space="preserve">Ultimately, supporting valorization requires environments that respect adolescents' growing capacity for independence while providing the structure, guidance, and opportunities they need to develop a genuine sense of their own value and potential contribution. As the source material states: "Adult needs to trust the adolescent has the necessary tools to overcome this crisis." This trust, combined with thoughtful environmental preparation, creates </w:t>
      </w:r>
      <w:proofErr w:type="gramStart"/>
      <w:r w:rsidRPr="0079740B">
        <w:t>the conditions</w:t>
      </w:r>
      <w:proofErr w:type="gramEnd"/>
      <w:r w:rsidRPr="0079740B">
        <w:t xml:space="preserve"> in which valorization can flourish across diverse settings.</w:t>
      </w:r>
    </w:p>
    <w:p w14:paraId="3BE9BF66" w14:textId="77777777" w:rsidR="00E221AF" w:rsidRPr="0079740B" w:rsidRDefault="00E221AF" w:rsidP="00DC403B">
      <w:pPr>
        <w:pStyle w:val="Heading3"/>
      </w:pPr>
      <w:r w:rsidRPr="0079740B">
        <w:t>Challenges to the Valorization Process</w:t>
      </w:r>
    </w:p>
    <w:p w14:paraId="116082D3" w14:textId="77777777" w:rsidR="00E221AF" w:rsidRPr="0079740B" w:rsidRDefault="00E221AF" w:rsidP="00E221AF">
      <w:pPr>
        <w:ind w:left="360"/>
      </w:pPr>
      <w:r w:rsidRPr="0079740B">
        <w:t>Despite careful environmental preparation and adult support, various challenges can impede the valorization process during adolescence. Understanding these potential obstacles helps educators recognize when intervention may be needed and develop proactive strategies to support healthy valorization even in challenging circumstances. While some obstacles arise from the environment or external factors, others may stem from the adolescent's internal development or previous experiences.</w:t>
      </w:r>
    </w:p>
    <w:p w14:paraId="3E87992B" w14:textId="77777777" w:rsidR="00E221AF" w:rsidRPr="0079740B" w:rsidRDefault="00E221AF" w:rsidP="00E221AF">
      <w:pPr>
        <w:ind w:left="360"/>
      </w:pPr>
      <w:r w:rsidRPr="0079740B">
        <w:t>The source material acknowledges the complexity of this developmental period: "Main challenge is getting the adolescent to embody the moral characteristic." This statement highlights the difficulty of fostering deep internalization of values and self-perceptions rather than merely encouraging surface behaviors. True valorization involves this deeper embodiment rather than compliance or performance.</w:t>
      </w:r>
    </w:p>
    <w:p w14:paraId="730BC928" w14:textId="77777777" w:rsidR="00E221AF" w:rsidRPr="0079740B" w:rsidRDefault="00E221AF" w:rsidP="00E221AF">
      <w:pPr>
        <w:ind w:left="360"/>
      </w:pPr>
      <w:r w:rsidRPr="0079740B">
        <w:t>Several significant challenges to the valorization process can be identified:</w:t>
      </w:r>
    </w:p>
    <w:p w14:paraId="2630E8C3" w14:textId="77777777" w:rsidR="00E221AF" w:rsidRPr="0079740B" w:rsidRDefault="00E221AF" w:rsidP="00E221AF">
      <w:pPr>
        <w:numPr>
          <w:ilvl w:val="0"/>
          <w:numId w:val="600"/>
        </w:numPr>
      </w:pPr>
      <w:r w:rsidRPr="0079740B">
        <w:rPr>
          <w:b/>
          <w:bCs/>
        </w:rPr>
        <w:t>Lack of authentic opportunities for contribution</w:t>
      </w:r>
      <w:r w:rsidRPr="0079740B">
        <w:t>: When adolescents' environment offers only token responsibilities or artificial tasks rather than genuine opportunities to contribute meaningfully, the valorization process suffers. The source material emphasizes the need for "meaningful roles in the real world" rather than simulated experiences. Without these authentic opportunities, adolescents may develop skepticism about their own value or capacity to impact their world.</w:t>
      </w:r>
    </w:p>
    <w:p w14:paraId="3D5E439A" w14:textId="77777777" w:rsidR="00E221AF" w:rsidRPr="0079740B" w:rsidRDefault="00E221AF" w:rsidP="00E221AF">
      <w:pPr>
        <w:numPr>
          <w:ilvl w:val="0"/>
          <w:numId w:val="600"/>
        </w:numPr>
      </w:pPr>
      <w:r w:rsidRPr="0079740B">
        <w:rPr>
          <w:b/>
          <w:bCs/>
        </w:rPr>
        <w:lastRenderedPageBreak/>
        <w:t>Overprotection and artificial extension of childhood</w:t>
      </w:r>
      <w:r w:rsidRPr="0079740B">
        <w:t xml:space="preserve">: Environments that prioritize safety and comfort over appropriate challenge may inadvertently prevent adolescents from developing the capabilities and confidence that support valorization. The source material addresses this risk when discussing overprotection more generally: "Overprotection. Culturally accepted in a number of </w:t>
      </w:r>
      <w:proofErr w:type="gramStart"/>
      <w:r w:rsidRPr="0079740B">
        <w:t>places, and</w:t>
      </w:r>
      <w:proofErr w:type="gramEnd"/>
      <w:r w:rsidRPr="0079740B">
        <w:t xml:space="preserve"> disallows the child to </w:t>
      </w:r>
      <w:proofErr w:type="gramStart"/>
      <w:r w:rsidRPr="0079740B">
        <w:t>live</w:t>
      </w:r>
      <w:proofErr w:type="gramEnd"/>
      <w:r w:rsidRPr="0079740B">
        <w:t xml:space="preserve"> real experiences. Protecting the child from experiencing life." This protection, while well-intentioned, can prevent the growth needed for valorization.</w:t>
      </w:r>
    </w:p>
    <w:p w14:paraId="64543EB7" w14:textId="77777777" w:rsidR="00E221AF" w:rsidRPr="0079740B" w:rsidRDefault="00E221AF" w:rsidP="00E221AF">
      <w:pPr>
        <w:numPr>
          <w:ilvl w:val="0"/>
          <w:numId w:val="600"/>
        </w:numPr>
      </w:pPr>
      <w:r w:rsidRPr="0079740B">
        <w:rPr>
          <w:b/>
          <w:bCs/>
        </w:rPr>
        <w:t>Excessive external evaluation and comparison</w:t>
      </w:r>
      <w:r w:rsidRPr="0079740B">
        <w:t>: Educational approaches that emphasize grades, rankings, and competitive achievements can undermine the internal process of valorization by focusing adolescents on external validation rather than authentic accomplishment and contribution. While not explicitly addressed in the source material, this challenge aligns with Montessori's broader critique of traditional educational approaches.</w:t>
      </w:r>
    </w:p>
    <w:p w14:paraId="0EF6CF2C" w14:textId="77777777" w:rsidR="00E221AF" w:rsidRPr="0079740B" w:rsidRDefault="00E221AF" w:rsidP="00E221AF">
      <w:pPr>
        <w:numPr>
          <w:ilvl w:val="0"/>
          <w:numId w:val="600"/>
        </w:numPr>
      </w:pPr>
      <w:r w:rsidRPr="0079740B">
        <w:rPr>
          <w:b/>
          <w:bCs/>
        </w:rPr>
        <w:t>Digital distraction and passive consumption</w:t>
      </w:r>
      <w:r w:rsidRPr="0079740B">
        <w:t>: Contemporary adolescents face unprecedented levels of digital stimulation and entertainment options, which can displace the active, productive experiences needed for valorization. While not directly mentioned in the source material, this modern challenge significantly impacts the developmental context for today's adolescents.</w:t>
      </w:r>
    </w:p>
    <w:p w14:paraId="2D76728C" w14:textId="77777777" w:rsidR="00E221AF" w:rsidRPr="0079740B" w:rsidRDefault="00E221AF" w:rsidP="00E221AF">
      <w:pPr>
        <w:numPr>
          <w:ilvl w:val="0"/>
          <w:numId w:val="600"/>
        </w:numPr>
      </w:pPr>
      <w:r w:rsidRPr="0079740B">
        <w:rPr>
          <w:b/>
          <w:bCs/>
        </w:rPr>
        <w:t>Social rejection or bullying</w:t>
      </w:r>
      <w:r w:rsidRPr="0079740B">
        <w:t xml:space="preserve">: Negative peer interactions, particularly persistent exclusion or bullying, can severely impact the adolescent's developing sense of social value and belonging. The source material emphasizes the opposite condition for </w:t>
      </w:r>
      <w:proofErr w:type="gramStart"/>
      <w:r w:rsidRPr="0079740B">
        <w:t>healthy</w:t>
      </w:r>
      <w:proofErr w:type="gramEnd"/>
      <w:r w:rsidRPr="0079740B">
        <w:t xml:space="preserve"> community: "In a community there needs to be inclusion, never exclusion, for a sense of belonging." When this inclusion is absent, valorization faces significant obstacles.</w:t>
      </w:r>
    </w:p>
    <w:p w14:paraId="34153B1A" w14:textId="77777777" w:rsidR="00E221AF" w:rsidRPr="0079740B" w:rsidRDefault="00E221AF" w:rsidP="00E221AF">
      <w:pPr>
        <w:numPr>
          <w:ilvl w:val="0"/>
          <w:numId w:val="600"/>
        </w:numPr>
      </w:pPr>
      <w:r w:rsidRPr="0079740B">
        <w:rPr>
          <w:b/>
          <w:bCs/>
        </w:rPr>
        <w:t>Family patterns of perfectionism or criticism</w:t>
      </w:r>
      <w:r w:rsidRPr="0079740B">
        <w:t xml:space="preserve">: Adolescents from family environments characterized by high criticism, perfectionism, or conditional approval may struggle with the valorization process. The source material describes how perfectionism affects development: "The adult does not recognize the efforts of the child. The adult continuously sends the message that the child is not good enough. Child </w:t>
      </w:r>
      <w:proofErr w:type="gramStart"/>
      <w:r w:rsidRPr="0079740B">
        <w:t>losses</w:t>
      </w:r>
      <w:proofErr w:type="gramEnd"/>
      <w:r w:rsidRPr="0079740B">
        <w:t xml:space="preserve"> inner satisfaction, forcing the child to seek for approval." These patterns can continue to influence adolescent development if not addressed.</w:t>
      </w:r>
    </w:p>
    <w:p w14:paraId="2D8930E9" w14:textId="77777777" w:rsidR="00E221AF" w:rsidRPr="0079740B" w:rsidRDefault="00E221AF" w:rsidP="00E221AF">
      <w:pPr>
        <w:numPr>
          <w:ilvl w:val="0"/>
          <w:numId w:val="600"/>
        </w:numPr>
      </w:pPr>
      <w:r w:rsidRPr="0079740B">
        <w:rPr>
          <w:b/>
          <w:bCs/>
        </w:rPr>
        <w:t>Deficiencies in earlier developmental stages</w:t>
      </w:r>
      <w:r w:rsidRPr="0079740B">
        <w:t xml:space="preserve">: Adolescents who experienced significant challenges in earlier developmental planes may face additional obstacles to valorization. The source material notes the cumulative nature of </w:t>
      </w:r>
      <w:r w:rsidRPr="0079740B">
        <w:lastRenderedPageBreak/>
        <w:t>development: "Young people are creating anew on the foundations done in the first two planes." When these foundations are unstable, the valorization process may require additional support.</w:t>
      </w:r>
    </w:p>
    <w:p w14:paraId="032613AB" w14:textId="77777777" w:rsidR="00E221AF" w:rsidRPr="0079740B" w:rsidRDefault="00E221AF" w:rsidP="00E221AF">
      <w:pPr>
        <w:numPr>
          <w:ilvl w:val="0"/>
          <w:numId w:val="600"/>
        </w:numPr>
      </w:pPr>
      <w:r w:rsidRPr="0079740B">
        <w:rPr>
          <w:b/>
          <w:bCs/>
        </w:rPr>
        <w:t>Cultural devaluation of adolescents</w:t>
      </w:r>
      <w:r w:rsidRPr="0079740B">
        <w:t>: Social contexts that portray adolescents primarily as problems to be managed rather than as valuable community members with important contributions to make can undermine the valorization process by reinforcing negative stereotypes. While not explicitly mentioned in the source material, this cultural context significantly influences adolescent development.</w:t>
      </w:r>
    </w:p>
    <w:p w14:paraId="66CD435D" w14:textId="77777777" w:rsidR="00E221AF" w:rsidRPr="0079740B" w:rsidRDefault="00E221AF" w:rsidP="00E221AF">
      <w:pPr>
        <w:numPr>
          <w:ilvl w:val="0"/>
          <w:numId w:val="600"/>
        </w:numPr>
      </w:pPr>
      <w:r w:rsidRPr="0079740B">
        <w:rPr>
          <w:b/>
          <w:bCs/>
        </w:rPr>
        <w:t>Economic and social inequities</w:t>
      </w:r>
      <w:r w:rsidRPr="0079740B">
        <w:t>: Structural inequalities in society can create barriers to valorization for adolescents from marginalized or economically disadvantaged communities, who may face limited opportunities for meaningful contribution or recognition. Though not directly addressed in the source material, these societal factors significantly impact the context for valorization.</w:t>
      </w:r>
    </w:p>
    <w:p w14:paraId="6B9E221F" w14:textId="77777777" w:rsidR="00E221AF" w:rsidRPr="0079740B" w:rsidRDefault="00E221AF" w:rsidP="00E221AF">
      <w:pPr>
        <w:numPr>
          <w:ilvl w:val="0"/>
          <w:numId w:val="600"/>
        </w:numPr>
      </w:pPr>
      <w:r w:rsidRPr="0079740B">
        <w:rPr>
          <w:b/>
          <w:bCs/>
        </w:rPr>
        <w:t>Mental health challenges</w:t>
      </w:r>
      <w:r w:rsidRPr="0079740B">
        <w:t>: Conditions such as depression, anxiety, or trauma responses can interfere with the adolescent's ability to recognize their own value or engage fully in the experiences that support valorization. While not specifically mentioned in the source material, these psychological factors can significantly impact the valorization process.</w:t>
      </w:r>
    </w:p>
    <w:p w14:paraId="2C900037" w14:textId="77777777" w:rsidR="00E221AF" w:rsidRPr="0079740B" w:rsidRDefault="00E221AF" w:rsidP="00E221AF">
      <w:pPr>
        <w:ind w:left="360"/>
      </w:pPr>
      <w:r w:rsidRPr="0079740B">
        <w:t>Several approaches can help address these challenges and support valorization even in difficult circumstances:</w:t>
      </w:r>
    </w:p>
    <w:p w14:paraId="2B6508B0" w14:textId="77777777" w:rsidR="00E221AF" w:rsidRPr="0079740B" w:rsidRDefault="00E221AF" w:rsidP="00E221AF">
      <w:pPr>
        <w:numPr>
          <w:ilvl w:val="0"/>
          <w:numId w:val="601"/>
        </w:numPr>
      </w:pPr>
      <w:r w:rsidRPr="0079740B">
        <w:rPr>
          <w:b/>
          <w:bCs/>
        </w:rPr>
        <w:t>Creating micro-opportunities for meaningful contribution</w:t>
      </w:r>
      <w:r w:rsidRPr="0079740B">
        <w:t xml:space="preserve">: Even in constrained environments, educators can identify or create small but authentic opportunities for adolescents to contribute meaningfully and experience the satisfaction of making a difference. These micro-opportunities can serve as </w:t>
      </w:r>
      <w:proofErr w:type="gramStart"/>
      <w:r w:rsidRPr="0079740B">
        <w:t>stepping stones</w:t>
      </w:r>
      <w:proofErr w:type="gramEnd"/>
      <w:r w:rsidRPr="0079740B">
        <w:t xml:space="preserve"> toward more substantial experiences of valorization.</w:t>
      </w:r>
    </w:p>
    <w:p w14:paraId="5E0AFF15" w14:textId="77777777" w:rsidR="00E221AF" w:rsidRPr="0079740B" w:rsidRDefault="00E221AF" w:rsidP="00E221AF">
      <w:pPr>
        <w:numPr>
          <w:ilvl w:val="0"/>
          <w:numId w:val="601"/>
        </w:numPr>
      </w:pPr>
      <w:r w:rsidRPr="0079740B">
        <w:rPr>
          <w:b/>
          <w:bCs/>
        </w:rPr>
        <w:t>Balancing protection with graduated challenge</w:t>
      </w:r>
      <w:r w:rsidRPr="0079740B">
        <w:t xml:space="preserve">: Rather than choosing between complete protection and overwhelming challenge, effective environments provide carefully graduated challenges that stretch adolescents' capabilities while ensuring sufficient support for success. The source material describes this balance: "Clear limits, structure, opportunities for purposeful work need to be provided. The </w:t>
      </w:r>
      <w:proofErr w:type="gramStart"/>
      <w:r w:rsidRPr="0079740B">
        <w:t>adult</w:t>
      </w:r>
      <w:proofErr w:type="gramEnd"/>
      <w:r w:rsidRPr="0079740B">
        <w:t xml:space="preserve"> will walk together at the same pace."</w:t>
      </w:r>
    </w:p>
    <w:p w14:paraId="66E8BCD7" w14:textId="77777777" w:rsidR="00E221AF" w:rsidRPr="0079740B" w:rsidRDefault="00E221AF" w:rsidP="00E221AF">
      <w:pPr>
        <w:numPr>
          <w:ilvl w:val="0"/>
          <w:numId w:val="601"/>
        </w:numPr>
      </w:pPr>
      <w:r w:rsidRPr="0079740B">
        <w:rPr>
          <w:b/>
          <w:bCs/>
        </w:rPr>
        <w:t>Emphasizing process and effort over outcomes</w:t>
      </w:r>
      <w:r w:rsidRPr="0079740B">
        <w:t>: By highlighting the value of the process, the learning involved, and the effort invested rather than focusing primarily on results, educators can help adolescents develop more balanced self-</w:t>
      </w:r>
      <w:r w:rsidRPr="0079740B">
        <w:lastRenderedPageBreak/>
        <w:t>assessment that supports valorization. This approach aligns with Montessori's emphasis on process throughout her educational philosophy.</w:t>
      </w:r>
    </w:p>
    <w:p w14:paraId="09A179BF" w14:textId="77777777" w:rsidR="00E221AF" w:rsidRPr="0079740B" w:rsidRDefault="00E221AF" w:rsidP="00E221AF">
      <w:pPr>
        <w:numPr>
          <w:ilvl w:val="0"/>
          <w:numId w:val="601"/>
        </w:numPr>
      </w:pPr>
      <w:r w:rsidRPr="0079740B">
        <w:rPr>
          <w:b/>
          <w:bCs/>
        </w:rPr>
        <w:t>Creating intentional community experiences</w:t>
      </w:r>
      <w:r w:rsidRPr="0079740B">
        <w:t xml:space="preserve">: In contexts where natural </w:t>
      </w:r>
      <w:proofErr w:type="gramStart"/>
      <w:r w:rsidRPr="0079740B">
        <w:t>community has</w:t>
      </w:r>
      <w:proofErr w:type="gramEnd"/>
      <w:r w:rsidRPr="0079740B">
        <w:t xml:space="preserve"> been fragmented, creating intentional opportunities for community building can provide essential social context for valorization. The source material emphasizes community values that support this process: "Trust is the foundation of the community, individuals conduct themselves with honor, graciousness, and humility."</w:t>
      </w:r>
    </w:p>
    <w:p w14:paraId="12C84E9C" w14:textId="77777777" w:rsidR="00E221AF" w:rsidRPr="0079740B" w:rsidRDefault="00E221AF" w:rsidP="00E221AF">
      <w:pPr>
        <w:numPr>
          <w:ilvl w:val="0"/>
          <w:numId w:val="601"/>
        </w:numPr>
      </w:pPr>
      <w:r w:rsidRPr="0079740B">
        <w:rPr>
          <w:b/>
          <w:bCs/>
        </w:rPr>
        <w:t xml:space="preserve">Providing specific feedback on </w:t>
      </w:r>
      <w:proofErr w:type="gramStart"/>
      <w:r w:rsidRPr="0079740B">
        <w:rPr>
          <w:b/>
          <w:bCs/>
        </w:rPr>
        <w:t>contribution</w:t>
      </w:r>
      <w:proofErr w:type="gramEnd"/>
      <w:r w:rsidRPr="0079740B">
        <w:t>: Rather than general praise or criticism, specific feedback that helps adolescents recognize the concrete impact of their actions and contributions supports the valorization process. This specificity helps young people connect their efforts with their value to the community.</w:t>
      </w:r>
    </w:p>
    <w:p w14:paraId="297C6F52" w14:textId="77777777" w:rsidR="00E221AF" w:rsidRPr="0079740B" w:rsidRDefault="00E221AF" w:rsidP="00E221AF">
      <w:pPr>
        <w:numPr>
          <w:ilvl w:val="0"/>
          <w:numId w:val="601"/>
        </w:numPr>
      </w:pPr>
      <w:r w:rsidRPr="0079740B">
        <w:rPr>
          <w:b/>
          <w:bCs/>
        </w:rPr>
        <w:t>Addressing earlier developmental needs</w:t>
      </w:r>
      <w:r w:rsidRPr="0079740B">
        <w:t>: For adolescents with significant gaps from earlier developmental planes, providing opportunities to address these needs—even if the activities might seem more appropriate for younger children—can create a stronger foundation for valorization. This remedial approach recognizes the sequential nature of development while respecting the adolescent's dignity.</w:t>
      </w:r>
    </w:p>
    <w:p w14:paraId="25C75C8E" w14:textId="77777777" w:rsidR="00E221AF" w:rsidRPr="0079740B" w:rsidRDefault="00E221AF" w:rsidP="00E221AF">
      <w:pPr>
        <w:numPr>
          <w:ilvl w:val="0"/>
          <w:numId w:val="601"/>
        </w:numPr>
      </w:pPr>
      <w:r w:rsidRPr="0079740B">
        <w:rPr>
          <w:b/>
          <w:bCs/>
        </w:rPr>
        <w:t>Developing partnerships beyond the school</w:t>
      </w:r>
      <w:r w:rsidRPr="0079740B">
        <w:t>: Collaborating with community organizations, businesses, and service agencies can create opportunities for meaningful contribution even when the immediate educational environment is limited. These partnerships expand the context for valorization beyond school walls.</w:t>
      </w:r>
    </w:p>
    <w:p w14:paraId="6C367D2A" w14:textId="77777777" w:rsidR="00E221AF" w:rsidRPr="0079740B" w:rsidRDefault="00E221AF" w:rsidP="00E221AF">
      <w:pPr>
        <w:numPr>
          <w:ilvl w:val="0"/>
          <w:numId w:val="601"/>
        </w:numPr>
      </w:pPr>
      <w:r w:rsidRPr="0079740B">
        <w:rPr>
          <w:b/>
          <w:bCs/>
        </w:rPr>
        <w:t>Supporting mental and emotional health</w:t>
      </w:r>
      <w:r w:rsidRPr="0079740B">
        <w:t>: Integrating appropriate support for mental and emotional well-being—whether through mindfulness practices, counseling resources, or trauma-informed approaches—creates the psychological foundation needed for healthy valorization. This support addresses internal obstacles to recognizing one's own value and contribution.</w:t>
      </w:r>
    </w:p>
    <w:p w14:paraId="016C9C56" w14:textId="77777777" w:rsidR="00E221AF" w:rsidRPr="0079740B" w:rsidRDefault="00E221AF" w:rsidP="00E221AF">
      <w:pPr>
        <w:ind w:left="360"/>
      </w:pPr>
      <w:r w:rsidRPr="0079740B">
        <w:t xml:space="preserve">The source material emphasizes the importance of trust in supporting adolescents through developmental challenges: "Adult needs to trust the adolescent has the necessary tools to overcome this crisis." This trust provides </w:t>
      </w:r>
      <w:proofErr w:type="gramStart"/>
      <w:r w:rsidRPr="0079740B">
        <w:t>the psychological</w:t>
      </w:r>
      <w:proofErr w:type="gramEnd"/>
      <w:r w:rsidRPr="0079740B">
        <w:t xml:space="preserve"> space for adolescents to work through valorization challenges while knowing that support is available when needed.</w:t>
      </w:r>
    </w:p>
    <w:p w14:paraId="3EB64E42" w14:textId="77777777" w:rsidR="00E221AF" w:rsidRPr="0079740B" w:rsidRDefault="00E221AF" w:rsidP="00E221AF">
      <w:pPr>
        <w:ind w:left="360"/>
      </w:pPr>
      <w:r w:rsidRPr="0079740B">
        <w:t>For adolescents facing particularly significant obstacles to valorization, more intensive and individualized approaches may be necessary. These might include:</w:t>
      </w:r>
    </w:p>
    <w:p w14:paraId="72E50A99" w14:textId="77777777" w:rsidR="00E221AF" w:rsidRPr="0079740B" w:rsidRDefault="00E221AF" w:rsidP="00E221AF">
      <w:pPr>
        <w:numPr>
          <w:ilvl w:val="0"/>
          <w:numId w:val="602"/>
        </w:numPr>
      </w:pPr>
      <w:r w:rsidRPr="0079740B">
        <w:t>Specialized therapeutic support alongside educational experiences</w:t>
      </w:r>
    </w:p>
    <w:p w14:paraId="57D485F8" w14:textId="77777777" w:rsidR="00E221AF" w:rsidRPr="0079740B" w:rsidRDefault="00E221AF" w:rsidP="00E221AF">
      <w:pPr>
        <w:numPr>
          <w:ilvl w:val="0"/>
          <w:numId w:val="602"/>
        </w:numPr>
      </w:pPr>
      <w:r w:rsidRPr="0079740B">
        <w:lastRenderedPageBreak/>
        <w:t>Customized contribution opportunities aligned with individual strengths and interests</w:t>
      </w:r>
    </w:p>
    <w:p w14:paraId="0F2454A3" w14:textId="77777777" w:rsidR="00E221AF" w:rsidRPr="0079740B" w:rsidRDefault="00E221AF" w:rsidP="00E221AF">
      <w:pPr>
        <w:numPr>
          <w:ilvl w:val="0"/>
          <w:numId w:val="602"/>
        </w:numPr>
      </w:pPr>
      <w:r w:rsidRPr="0079740B">
        <w:t>Mentoring relationships with adults who can provide consistent validation and guidance</w:t>
      </w:r>
    </w:p>
    <w:p w14:paraId="7FCFA703" w14:textId="77777777" w:rsidR="00E221AF" w:rsidRPr="0079740B" w:rsidRDefault="00E221AF" w:rsidP="00E221AF">
      <w:pPr>
        <w:numPr>
          <w:ilvl w:val="0"/>
          <w:numId w:val="602"/>
        </w:numPr>
      </w:pPr>
      <w:r w:rsidRPr="0079740B">
        <w:t>Smaller, more supportive community contexts before integration into larger groups</w:t>
      </w:r>
    </w:p>
    <w:p w14:paraId="5C4707F6" w14:textId="77777777" w:rsidR="00E221AF" w:rsidRPr="0079740B" w:rsidRDefault="00E221AF" w:rsidP="00E221AF">
      <w:pPr>
        <w:numPr>
          <w:ilvl w:val="0"/>
          <w:numId w:val="602"/>
        </w:numPr>
      </w:pPr>
      <w:r w:rsidRPr="0079740B">
        <w:t>Extended timelines that recognize the need for additional development before full valorization</w:t>
      </w:r>
    </w:p>
    <w:p w14:paraId="2C095B89" w14:textId="77777777" w:rsidR="00E221AF" w:rsidRPr="0079740B" w:rsidRDefault="00E221AF" w:rsidP="00E221AF">
      <w:pPr>
        <w:ind w:left="360"/>
      </w:pPr>
      <w:r w:rsidRPr="0079740B">
        <w:t>While valorization typically occurs during the third plane of development, it is never too late to support this process. Even adolescents nearing the end of this plane or young adults who missed key valorization experiences can benefit from thoughtfully designed opportunities to recognize their own value and potential contribution. The developmental window may be optimal during adolescence, but the human capacity for growth and transformation extends throughout life.</w:t>
      </w:r>
    </w:p>
    <w:p w14:paraId="7E095136" w14:textId="77777777" w:rsidR="00E221AF" w:rsidRPr="0079740B" w:rsidRDefault="00E221AF" w:rsidP="00E221AF">
      <w:pPr>
        <w:ind w:left="360"/>
      </w:pPr>
      <w:r w:rsidRPr="0079740B">
        <w:t>By understanding both the challenges to valorization and the approaches that can address these challenges, Montessori educators can create more responsive environments that support each adolescent's journey toward recognizing their unique value and finding their place in the social world. This individualized response honors Montessori's recognition that development follows universal patterns while acknowledging that each person's path is unique.</w:t>
      </w:r>
    </w:p>
    <w:p w14:paraId="467D7888" w14:textId="77777777" w:rsidR="00E221AF" w:rsidRPr="0079740B" w:rsidRDefault="00E221AF" w:rsidP="00DC403B">
      <w:pPr>
        <w:pStyle w:val="Heading2"/>
      </w:pPr>
      <w:r w:rsidRPr="0079740B">
        <w:t>The Psychology of Social Development in Montessori Education</w:t>
      </w:r>
    </w:p>
    <w:p w14:paraId="5685D33F" w14:textId="77777777" w:rsidR="00E221AF" w:rsidRPr="0079740B" w:rsidRDefault="00E221AF" w:rsidP="00DC403B">
      <w:pPr>
        <w:pStyle w:val="Heading3"/>
      </w:pPr>
      <w:r w:rsidRPr="0079740B">
        <w:t>Attachment and Separation in Social Development</w:t>
      </w:r>
    </w:p>
    <w:p w14:paraId="6705E98E" w14:textId="77777777" w:rsidR="00E221AF" w:rsidRPr="0079740B" w:rsidRDefault="00E221AF" w:rsidP="00E221AF">
      <w:pPr>
        <w:ind w:left="360"/>
      </w:pPr>
      <w:r w:rsidRPr="0079740B">
        <w:t>The dynamics of attachment and separation play a foundational role in social development across all planes, from the infant's first bonding with caregivers to the adolescent's gradual movement toward independence while maintaining healthy connections. Montessori education recognizes the profound importance of these processes and provides a framework for supporting healthy attachment and separation at each developmental stage, creating the psychological foundation for positive social functioning throughout life.</w:t>
      </w:r>
    </w:p>
    <w:p w14:paraId="68DDEC56" w14:textId="77777777" w:rsidR="00E221AF" w:rsidRPr="0079740B" w:rsidRDefault="00E221AF" w:rsidP="00E221AF">
      <w:pPr>
        <w:ind w:left="360"/>
      </w:pPr>
      <w:r w:rsidRPr="0079740B">
        <w:t xml:space="preserve">The source material addresses attachment and separation directly: "Attachment and separation are </w:t>
      </w:r>
      <w:proofErr w:type="gramStart"/>
      <w:r w:rsidRPr="0079740B">
        <w:t>constants</w:t>
      </w:r>
      <w:proofErr w:type="gramEnd"/>
      <w:r w:rsidRPr="0079740B">
        <w:t xml:space="preserve">, go hand in hand, and are directly proportionate to each other. Attachment has to be how we lead life with all our self, creating a healthy attachment, and that will enable a healthy separation." This statement captures the complementary nature of these processes—healthy attachment provides the secure base from which </w:t>
      </w:r>
      <w:r w:rsidRPr="0079740B">
        <w:lastRenderedPageBreak/>
        <w:t>healthy separation can occur, while appropriate separation allows for new attachments to form in an expanding social world.</w:t>
      </w:r>
    </w:p>
    <w:p w14:paraId="24C093D5" w14:textId="77777777" w:rsidR="00E221AF" w:rsidRPr="0079740B" w:rsidRDefault="00E221AF" w:rsidP="00E221AF">
      <w:pPr>
        <w:ind w:left="360"/>
      </w:pPr>
      <w:r w:rsidRPr="0079740B">
        <w:t>Attachment theory, developed by John Bowlby and elaborated by Mary Ainsworth and others, provides a scientific framework for understanding these dynamics. While not explicitly referenced in the source material, this theory aligns with Montessori's observations about the importance of secure relationships for healthy development. According to attachment theory, children who develop secure attachment with primary caregivers develop internal working models of relationships that influence all subsequent social connections.</w:t>
      </w:r>
    </w:p>
    <w:p w14:paraId="0AF41E23" w14:textId="77777777" w:rsidR="00E221AF" w:rsidRPr="0079740B" w:rsidRDefault="00E221AF" w:rsidP="00E221AF">
      <w:pPr>
        <w:ind w:left="360"/>
      </w:pPr>
      <w:r w:rsidRPr="0079740B">
        <w:t xml:space="preserve">The source material emphasizes the critical importance of early attachment experiences: "The special bond needs to be created with the primary </w:t>
      </w:r>
      <w:proofErr w:type="gramStart"/>
      <w:r w:rsidRPr="0079740B">
        <w:t>caretaker, and</w:t>
      </w:r>
      <w:proofErr w:type="gramEnd"/>
      <w:r w:rsidRPr="0079740B">
        <w:t xml:space="preserve"> creates problems for the rest of their life in creating trust in the environment, and others." This recognition of the lasting impact of early attachment quality aligns with contemporary developmental research, which has confirmed the significant influence of attachment security on social, emotional, and even cognitive development throughout life.</w:t>
      </w:r>
    </w:p>
    <w:p w14:paraId="5234CA54" w14:textId="77777777" w:rsidR="00E221AF" w:rsidRPr="0079740B" w:rsidRDefault="00E221AF" w:rsidP="00E221AF">
      <w:pPr>
        <w:ind w:left="360"/>
      </w:pPr>
      <w:r w:rsidRPr="0079740B">
        <w:t>Several key principles regarding attachment and separation emerge from the source material and from Montessori practice:</w:t>
      </w:r>
    </w:p>
    <w:p w14:paraId="4E42D966" w14:textId="77777777" w:rsidR="00E221AF" w:rsidRPr="0079740B" w:rsidRDefault="00E221AF" w:rsidP="00E221AF">
      <w:pPr>
        <w:numPr>
          <w:ilvl w:val="0"/>
          <w:numId w:val="603"/>
        </w:numPr>
      </w:pPr>
      <w:r w:rsidRPr="0079740B">
        <w:rPr>
          <w:b/>
          <w:bCs/>
        </w:rPr>
        <w:t>Quality of presence in attachment relationships</w:t>
      </w:r>
      <w:r w:rsidRPr="0079740B">
        <w:t>: Effective attachment requires full engagement rather than mere physical proximity. The source material emphasizes: "Healthy attachments come from being there in both mind and body, part of ourselves is lost every time a separation is not done fully." This "being there" with complete attention and emotional availability creates the foundation for secure attachment.</w:t>
      </w:r>
    </w:p>
    <w:p w14:paraId="759AF292" w14:textId="77777777" w:rsidR="00E221AF" w:rsidRPr="0079740B" w:rsidRDefault="00E221AF" w:rsidP="00E221AF">
      <w:pPr>
        <w:numPr>
          <w:ilvl w:val="0"/>
          <w:numId w:val="603"/>
        </w:numPr>
      </w:pPr>
      <w:r w:rsidRPr="0079740B">
        <w:rPr>
          <w:b/>
          <w:bCs/>
        </w:rPr>
        <w:t>Balance between attachment and independence</w:t>
      </w:r>
      <w:r w:rsidRPr="0079740B">
        <w:t>: Healthy development requires neither excessive attachment that prevents appropriate independence nor premature separation that leaves the child without needed support. As the source material states: "For all of this is the reason it is essential the proper process of weaning, as it will aid in the healthy separation, but also the preparation of the environment before birth, the reception, and the care that the child receives at birth will be essential for the attachment."</w:t>
      </w:r>
    </w:p>
    <w:p w14:paraId="5458C70B" w14:textId="77777777" w:rsidR="00E221AF" w:rsidRPr="0079740B" w:rsidRDefault="00E221AF" w:rsidP="00E221AF">
      <w:pPr>
        <w:numPr>
          <w:ilvl w:val="0"/>
          <w:numId w:val="603"/>
        </w:numPr>
      </w:pPr>
      <w:r w:rsidRPr="0079740B">
        <w:rPr>
          <w:b/>
          <w:bCs/>
        </w:rPr>
        <w:t>Recognition of developmental timing</w:t>
      </w:r>
      <w:r w:rsidRPr="0079740B">
        <w:t xml:space="preserve">: Different aspects of attachment and separation become salient at different developmental stages, requiring adjustments in adult support and environmental preparation. The source material notes: "There </w:t>
      </w:r>
      <w:r w:rsidRPr="0079740B">
        <w:lastRenderedPageBreak/>
        <w:t>is a right moment for everything and everything should be done at the right moment, so that the process of attachment and separation is done properly."</w:t>
      </w:r>
    </w:p>
    <w:p w14:paraId="6CD8E283" w14:textId="77777777" w:rsidR="00E221AF" w:rsidRPr="0079740B" w:rsidRDefault="00E221AF" w:rsidP="00E221AF">
      <w:pPr>
        <w:numPr>
          <w:ilvl w:val="0"/>
          <w:numId w:val="603"/>
        </w:numPr>
      </w:pPr>
      <w:r w:rsidRPr="0079740B">
        <w:rPr>
          <w:b/>
          <w:bCs/>
        </w:rPr>
        <w:t>Importance of trust in separation processes</w:t>
      </w:r>
      <w:r w:rsidRPr="0079740B">
        <w:t xml:space="preserve">: Successful separation </w:t>
      </w:r>
      <w:proofErr w:type="gramStart"/>
      <w:r w:rsidRPr="0079740B">
        <w:t>requires trust—</w:t>
      </w:r>
      <w:proofErr w:type="gramEnd"/>
      <w:r w:rsidRPr="0079740B">
        <w:t>both the child's trust that attachment figures will remain available despite increasing distance, and the adult's trust in the child's growing capabilities. The source material emphasizes this trust: "Trust life to separate and join."</w:t>
      </w:r>
    </w:p>
    <w:p w14:paraId="57769C8C" w14:textId="77777777" w:rsidR="00E221AF" w:rsidRPr="0079740B" w:rsidRDefault="00E221AF" w:rsidP="00E221AF">
      <w:pPr>
        <w:ind w:left="360"/>
      </w:pPr>
      <w:r w:rsidRPr="0079740B">
        <w:t>The process of attachment and separation evolves across the developmental planes, with different challenges and opportunities at each stage:</w:t>
      </w:r>
    </w:p>
    <w:p w14:paraId="7C60827E" w14:textId="77777777" w:rsidR="00E221AF" w:rsidRPr="0079740B" w:rsidRDefault="00E221AF" w:rsidP="00E221AF">
      <w:pPr>
        <w:ind w:left="360"/>
      </w:pPr>
      <w:r w:rsidRPr="0079740B">
        <w:t xml:space="preserve">In the first plane (birth to age 6), attachment and separation processes establish the foundation for all subsequent social development. The first significant attachment forms between infant and primary caregiver(s), typically parents, creating what Bowlby called a "secure base" from which exploration can occur. The source material describes this primary attachment: "The child will absorb point of </w:t>
      </w:r>
      <w:proofErr w:type="gramStart"/>
      <w:r w:rsidRPr="0079740B">
        <w:t>references, and</w:t>
      </w:r>
      <w:proofErr w:type="gramEnd"/>
      <w:r w:rsidRPr="0079740B">
        <w:t xml:space="preserve"> will happen with the mother when he begins separation. As he explores the environment, he will seek the mother from time to time. This will allow the child to develop the figure of the good mother; as it will allow the child to feel safe to explore, experiment, and to trust the world."</w:t>
      </w:r>
    </w:p>
    <w:p w14:paraId="1D7B2199" w14:textId="77777777" w:rsidR="00E221AF" w:rsidRPr="0079740B" w:rsidRDefault="00E221AF" w:rsidP="00E221AF">
      <w:pPr>
        <w:ind w:left="360"/>
      </w:pPr>
      <w:r w:rsidRPr="0079740B">
        <w:t>Several key separation experiences occur during this first plane:</w:t>
      </w:r>
    </w:p>
    <w:p w14:paraId="17C4ADF2" w14:textId="77777777" w:rsidR="00E221AF" w:rsidRPr="0079740B" w:rsidRDefault="00E221AF" w:rsidP="00E221AF">
      <w:pPr>
        <w:numPr>
          <w:ilvl w:val="0"/>
          <w:numId w:val="604"/>
        </w:numPr>
      </w:pPr>
      <w:r w:rsidRPr="0079740B">
        <w:t>The crisis of birth, which the source material identifies as the first separation</w:t>
      </w:r>
    </w:p>
    <w:p w14:paraId="6F51DBB4" w14:textId="77777777" w:rsidR="00E221AF" w:rsidRPr="0079740B" w:rsidRDefault="00E221AF" w:rsidP="00E221AF">
      <w:pPr>
        <w:numPr>
          <w:ilvl w:val="0"/>
          <w:numId w:val="604"/>
        </w:numPr>
      </w:pPr>
      <w:r w:rsidRPr="0079740B">
        <w:t>The weaning process, described in the source material as "the crisis of individualization; it is the first time the child experiences life as an independent social entity. Differentiation of the child from the mother."</w:t>
      </w:r>
    </w:p>
    <w:p w14:paraId="32666A79" w14:textId="77777777" w:rsidR="00E221AF" w:rsidRPr="0079740B" w:rsidRDefault="00E221AF" w:rsidP="00E221AF">
      <w:pPr>
        <w:numPr>
          <w:ilvl w:val="0"/>
          <w:numId w:val="604"/>
        </w:numPr>
      </w:pPr>
      <w:r w:rsidRPr="0079740B">
        <w:t xml:space="preserve">The objectivation crisis </w:t>
      </w:r>
      <w:proofErr w:type="gramStart"/>
      <w:r w:rsidRPr="0079740B">
        <w:t>around</w:t>
      </w:r>
      <w:proofErr w:type="gramEnd"/>
      <w:r w:rsidRPr="0079740B">
        <w:t xml:space="preserve"> 8 months, when the child becomes more fully aware of himself as separate from others</w:t>
      </w:r>
    </w:p>
    <w:p w14:paraId="1E0F74F5" w14:textId="77777777" w:rsidR="00E221AF" w:rsidRPr="0079740B" w:rsidRDefault="00E221AF" w:rsidP="00E221AF">
      <w:pPr>
        <w:numPr>
          <w:ilvl w:val="0"/>
          <w:numId w:val="604"/>
        </w:numPr>
      </w:pPr>
      <w:r w:rsidRPr="0079740B">
        <w:t xml:space="preserve">The increasing physical independence of walking, which the source material notes </w:t>
      </w:r>
      <w:proofErr w:type="gramStart"/>
      <w:r w:rsidRPr="0079740B">
        <w:t>creates</w:t>
      </w:r>
      <w:proofErr w:type="gramEnd"/>
      <w:r w:rsidRPr="0079740B">
        <w:t xml:space="preserve"> "a new way to relate with the environment. The child ceases to collaborate and becomes an independent worker."</w:t>
      </w:r>
    </w:p>
    <w:p w14:paraId="52069C0A" w14:textId="77777777" w:rsidR="00E221AF" w:rsidRPr="0079740B" w:rsidRDefault="00E221AF" w:rsidP="00E221AF">
      <w:pPr>
        <w:numPr>
          <w:ilvl w:val="0"/>
          <w:numId w:val="604"/>
        </w:numPr>
      </w:pPr>
      <w:r w:rsidRPr="0079740B">
        <w:t>Entry into school, which represents a significant separation from the home environment</w:t>
      </w:r>
    </w:p>
    <w:p w14:paraId="629D1EF2" w14:textId="77777777" w:rsidR="00E221AF" w:rsidRPr="0079740B" w:rsidRDefault="00E221AF" w:rsidP="00E221AF">
      <w:pPr>
        <w:ind w:left="360"/>
      </w:pPr>
      <w:r w:rsidRPr="0079740B">
        <w:t>The Montessori environment supports healthy attachment and separation during this plane by:</w:t>
      </w:r>
    </w:p>
    <w:p w14:paraId="40B918A9" w14:textId="77777777" w:rsidR="00E221AF" w:rsidRPr="0079740B" w:rsidRDefault="00E221AF" w:rsidP="00E221AF">
      <w:pPr>
        <w:numPr>
          <w:ilvl w:val="0"/>
          <w:numId w:val="605"/>
        </w:numPr>
      </w:pPr>
      <w:r w:rsidRPr="0079740B">
        <w:t>Respecting the child's primary attachments while gently supporting separation</w:t>
      </w:r>
    </w:p>
    <w:p w14:paraId="17F3D0B5" w14:textId="77777777" w:rsidR="00E221AF" w:rsidRPr="0079740B" w:rsidRDefault="00E221AF" w:rsidP="00E221AF">
      <w:pPr>
        <w:numPr>
          <w:ilvl w:val="0"/>
          <w:numId w:val="605"/>
        </w:numPr>
      </w:pPr>
      <w:r w:rsidRPr="0079740B">
        <w:lastRenderedPageBreak/>
        <w:t>Providing consistency and predictability that help the child feel secure</w:t>
      </w:r>
    </w:p>
    <w:p w14:paraId="7F9A63E7" w14:textId="77777777" w:rsidR="00E221AF" w:rsidRPr="0079740B" w:rsidRDefault="00E221AF" w:rsidP="00E221AF">
      <w:pPr>
        <w:numPr>
          <w:ilvl w:val="0"/>
          <w:numId w:val="605"/>
        </w:numPr>
      </w:pPr>
      <w:r w:rsidRPr="0079740B">
        <w:t>Allowing freedom of movement that supports growing independence</w:t>
      </w:r>
    </w:p>
    <w:p w14:paraId="60F77EF1" w14:textId="77777777" w:rsidR="00E221AF" w:rsidRPr="0079740B" w:rsidRDefault="00E221AF" w:rsidP="00E221AF">
      <w:pPr>
        <w:numPr>
          <w:ilvl w:val="0"/>
          <w:numId w:val="605"/>
        </w:numPr>
      </w:pPr>
      <w:r w:rsidRPr="0079740B">
        <w:t>Offering activities that develop both capability and confidence</w:t>
      </w:r>
    </w:p>
    <w:p w14:paraId="11CDBE4B" w14:textId="77777777" w:rsidR="00E221AF" w:rsidRPr="0079740B" w:rsidRDefault="00E221AF" w:rsidP="00E221AF">
      <w:pPr>
        <w:numPr>
          <w:ilvl w:val="0"/>
          <w:numId w:val="605"/>
        </w:numPr>
      </w:pPr>
      <w:r w:rsidRPr="0079740B">
        <w:t>Creating a community where the child can form new secure attachments</w:t>
      </w:r>
    </w:p>
    <w:p w14:paraId="1D09F573" w14:textId="77777777" w:rsidR="00E221AF" w:rsidRPr="0079740B" w:rsidRDefault="00E221AF" w:rsidP="00E221AF">
      <w:pPr>
        <w:ind w:left="360"/>
      </w:pPr>
      <w:r w:rsidRPr="0079740B">
        <w:t xml:space="preserve">The source material emphasizes the profound importance of these early experiences: "At the end of the symbiotic period, the child has acquired fundamental knowledge of the new environment that will always influence his vision of the world. If the vision is positive, the child will have </w:t>
      </w:r>
      <w:proofErr w:type="gramStart"/>
      <w:r w:rsidRPr="0079740B">
        <w:t>a '</w:t>
      </w:r>
      <w:proofErr w:type="gramEnd"/>
      <w:r w:rsidRPr="0079740B">
        <w:t>basic trust' in the world and will think of it as a place where his needs can be fulfilled." This "basic trust" creates the psychological foundation for all subsequent social development.</w:t>
      </w:r>
    </w:p>
    <w:p w14:paraId="221A0B14" w14:textId="77777777" w:rsidR="00E221AF" w:rsidRPr="0079740B" w:rsidRDefault="00E221AF" w:rsidP="00E221AF">
      <w:pPr>
        <w:ind w:left="360"/>
      </w:pPr>
      <w:r w:rsidRPr="0079740B">
        <w:t xml:space="preserve">In the second plane (ages 6-12), attachment and separation dynamics extend beyond the family to include peer relationships, connections with other adults, and a sense of belonging to larger social groups. The source material notes this shift: "The first years are about the individual, while </w:t>
      </w:r>
      <w:proofErr w:type="gramStart"/>
      <w:r w:rsidRPr="0079740B">
        <w:t>in</w:t>
      </w:r>
      <w:proofErr w:type="gramEnd"/>
      <w:r w:rsidRPr="0079740B">
        <w:t xml:space="preserve"> the second plane it's about the group being made by individuals. That by contributing </w:t>
      </w:r>
      <w:proofErr w:type="gramStart"/>
      <w:r w:rsidRPr="0079740B">
        <w:t>in</w:t>
      </w:r>
      <w:proofErr w:type="gramEnd"/>
      <w:r w:rsidRPr="0079740B">
        <w:t xml:space="preserve"> the group, one can grow." This growth occurs through both new attachments and increased separation from the family context.</w:t>
      </w:r>
    </w:p>
    <w:p w14:paraId="5C27D0FC" w14:textId="77777777" w:rsidR="00E221AF" w:rsidRPr="0079740B" w:rsidRDefault="00E221AF" w:rsidP="00E221AF">
      <w:pPr>
        <w:ind w:left="360"/>
      </w:pPr>
      <w:r w:rsidRPr="0079740B">
        <w:t xml:space="preserve">During this </w:t>
      </w:r>
      <w:proofErr w:type="gramStart"/>
      <w:r w:rsidRPr="0079740B">
        <w:t>plane</w:t>
      </w:r>
      <w:proofErr w:type="gramEnd"/>
      <w:r w:rsidRPr="0079740B">
        <w:t>, children develop:</w:t>
      </w:r>
    </w:p>
    <w:p w14:paraId="7E8941C3" w14:textId="77777777" w:rsidR="00E221AF" w:rsidRPr="0079740B" w:rsidRDefault="00E221AF" w:rsidP="00E221AF">
      <w:pPr>
        <w:numPr>
          <w:ilvl w:val="0"/>
          <w:numId w:val="606"/>
        </w:numPr>
      </w:pPr>
      <w:r w:rsidRPr="0079740B">
        <w:t>Deeper peer relationships that involve mutual understanding and loyalty</w:t>
      </w:r>
    </w:p>
    <w:p w14:paraId="72ACDD75" w14:textId="77777777" w:rsidR="00E221AF" w:rsidRPr="0079740B" w:rsidRDefault="00E221AF" w:rsidP="00E221AF">
      <w:pPr>
        <w:numPr>
          <w:ilvl w:val="0"/>
          <w:numId w:val="606"/>
        </w:numPr>
      </w:pPr>
      <w:r w:rsidRPr="0079740B">
        <w:t>Connections with adults beyond the family who serve as models and mentors</w:t>
      </w:r>
    </w:p>
    <w:p w14:paraId="6CB8C903" w14:textId="77777777" w:rsidR="00E221AF" w:rsidRPr="0079740B" w:rsidRDefault="00E221AF" w:rsidP="00E221AF">
      <w:pPr>
        <w:numPr>
          <w:ilvl w:val="0"/>
          <w:numId w:val="606"/>
        </w:numPr>
      </w:pPr>
      <w:r w:rsidRPr="0079740B">
        <w:t>Attachment to social groups based on shared interests or activities</w:t>
      </w:r>
    </w:p>
    <w:p w14:paraId="08046D82" w14:textId="77777777" w:rsidR="00E221AF" w:rsidRPr="0079740B" w:rsidRDefault="00E221AF" w:rsidP="00E221AF">
      <w:pPr>
        <w:numPr>
          <w:ilvl w:val="0"/>
          <w:numId w:val="606"/>
        </w:numPr>
      </w:pPr>
      <w:r w:rsidRPr="0079740B">
        <w:t>Growing independence in navigating the broader community</w:t>
      </w:r>
    </w:p>
    <w:p w14:paraId="2CE9B99E" w14:textId="77777777" w:rsidR="00E221AF" w:rsidRPr="0079740B" w:rsidRDefault="00E221AF" w:rsidP="00E221AF">
      <w:pPr>
        <w:numPr>
          <w:ilvl w:val="0"/>
          <w:numId w:val="606"/>
        </w:numPr>
      </w:pPr>
      <w:r w:rsidRPr="0079740B">
        <w:t>Capacity for longer separations from family with emotional security maintained</w:t>
      </w:r>
    </w:p>
    <w:p w14:paraId="1D82AE61" w14:textId="77777777" w:rsidR="00E221AF" w:rsidRPr="0079740B" w:rsidRDefault="00E221AF" w:rsidP="00E221AF">
      <w:pPr>
        <w:ind w:left="360"/>
      </w:pPr>
      <w:r w:rsidRPr="0079740B">
        <w:t>The Montessori environment supports these developments by:</w:t>
      </w:r>
    </w:p>
    <w:p w14:paraId="396879C2" w14:textId="77777777" w:rsidR="00E221AF" w:rsidRPr="0079740B" w:rsidRDefault="00E221AF" w:rsidP="00E221AF">
      <w:pPr>
        <w:numPr>
          <w:ilvl w:val="0"/>
          <w:numId w:val="607"/>
        </w:numPr>
      </w:pPr>
      <w:r w:rsidRPr="0079740B">
        <w:t>Creating a stable classroom community where children can form significant relationships</w:t>
      </w:r>
    </w:p>
    <w:p w14:paraId="7813DBFE" w14:textId="77777777" w:rsidR="00E221AF" w:rsidRPr="0079740B" w:rsidRDefault="00E221AF" w:rsidP="00E221AF">
      <w:pPr>
        <w:numPr>
          <w:ilvl w:val="0"/>
          <w:numId w:val="607"/>
        </w:numPr>
      </w:pPr>
      <w:r w:rsidRPr="0079740B">
        <w:t>Providing opportunities for collaborative work that builds social bonds</w:t>
      </w:r>
    </w:p>
    <w:p w14:paraId="2CEB9B48" w14:textId="77777777" w:rsidR="00E221AF" w:rsidRPr="0079740B" w:rsidRDefault="00E221AF" w:rsidP="00E221AF">
      <w:pPr>
        <w:numPr>
          <w:ilvl w:val="0"/>
          <w:numId w:val="607"/>
        </w:numPr>
      </w:pPr>
      <w:r w:rsidRPr="0079740B">
        <w:t>Supporting the development of conflict resolution skills that maintain relationships through difficulties</w:t>
      </w:r>
    </w:p>
    <w:p w14:paraId="65B0E44F" w14:textId="77777777" w:rsidR="00E221AF" w:rsidRPr="0079740B" w:rsidRDefault="00E221AF" w:rsidP="00E221AF">
      <w:pPr>
        <w:numPr>
          <w:ilvl w:val="0"/>
          <w:numId w:val="607"/>
        </w:numPr>
      </w:pPr>
      <w:r w:rsidRPr="0079740B">
        <w:t>Offering increasing freedom and responsibility within and beyond the classroom</w:t>
      </w:r>
    </w:p>
    <w:p w14:paraId="4E338BA8" w14:textId="77777777" w:rsidR="00E221AF" w:rsidRPr="0079740B" w:rsidRDefault="00E221AF" w:rsidP="00E221AF">
      <w:pPr>
        <w:numPr>
          <w:ilvl w:val="0"/>
          <w:numId w:val="607"/>
        </w:numPr>
      </w:pPr>
      <w:r w:rsidRPr="0079740B">
        <w:lastRenderedPageBreak/>
        <w:t>Honoring the child's expanding social world while maintaining connection with family</w:t>
      </w:r>
    </w:p>
    <w:p w14:paraId="2A818785" w14:textId="77777777" w:rsidR="00E221AF" w:rsidRPr="0079740B" w:rsidRDefault="00E221AF" w:rsidP="00E221AF">
      <w:pPr>
        <w:ind w:left="360"/>
      </w:pPr>
      <w:r w:rsidRPr="0079740B">
        <w:t xml:space="preserve">In the third plane (ages 12-18), attachment and separation dynamics become particularly complex as adolescents navigate the challenging process of establishing greater independence from family while forming deeper peer relationships and beginning to consider potential romantic attachments. The source material notes that during this period, adolescents explore "how to be socially independent and responsible, seeking the approval of his </w:t>
      </w:r>
      <w:proofErr w:type="spellStart"/>
      <w:r w:rsidRPr="0079740B">
        <w:t>semejantes</w:t>
      </w:r>
      <w:proofErr w:type="spellEnd"/>
      <w:r w:rsidRPr="0079740B">
        <w:t xml:space="preserve"> [peers]."</w:t>
      </w:r>
    </w:p>
    <w:p w14:paraId="4638CAD7" w14:textId="77777777" w:rsidR="00E221AF" w:rsidRPr="0079740B" w:rsidRDefault="00E221AF" w:rsidP="00E221AF">
      <w:pPr>
        <w:ind w:left="360"/>
      </w:pPr>
      <w:r w:rsidRPr="0079740B">
        <w:t xml:space="preserve">For residential or boarding programs, these dynamics take on additional dimensions. The source material notes: "Why Boarding is theoretically part of the vision, it aids </w:t>
      </w:r>
      <w:proofErr w:type="gramStart"/>
      <w:r w:rsidRPr="0079740B">
        <w:t>to help</w:t>
      </w:r>
      <w:proofErr w:type="gramEnd"/>
      <w:r w:rsidRPr="0079740B">
        <w:t xml:space="preserve"> the transition from living in their life with parents, to the independence they will eventually have." This transitional function directly addresses the attachment-separation process, providing a structured context for developing greater independence while maintaining supportive relationships.</w:t>
      </w:r>
    </w:p>
    <w:p w14:paraId="0BCA6590" w14:textId="77777777" w:rsidR="00E221AF" w:rsidRPr="0079740B" w:rsidRDefault="00E221AF" w:rsidP="00E221AF">
      <w:pPr>
        <w:ind w:left="360"/>
      </w:pPr>
      <w:r w:rsidRPr="0079740B">
        <w:t>During adolescence, young people experience:</w:t>
      </w:r>
    </w:p>
    <w:p w14:paraId="6EA6F56A" w14:textId="77777777" w:rsidR="00E221AF" w:rsidRPr="0079740B" w:rsidRDefault="00E221AF" w:rsidP="00E221AF">
      <w:pPr>
        <w:numPr>
          <w:ilvl w:val="0"/>
          <w:numId w:val="608"/>
        </w:numPr>
      </w:pPr>
      <w:r w:rsidRPr="0079740B">
        <w:t>Psychological separation from parents while maintaining attachment</w:t>
      </w:r>
    </w:p>
    <w:p w14:paraId="1621D4E1" w14:textId="77777777" w:rsidR="00E221AF" w:rsidRPr="0079740B" w:rsidRDefault="00E221AF" w:rsidP="00E221AF">
      <w:pPr>
        <w:numPr>
          <w:ilvl w:val="0"/>
          <w:numId w:val="608"/>
        </w:numPr>
      </w:pPr>
      <w:r w:rsidRPr="0079740B">
        <w:t>Formation of more intimate friendships with greater emotional vulnerability</w:t>
      </w:r>
    </w:p>
    <w:p w14:paraId="2AF06879" w14:textId="77777777" w:rsidR="00E221AF" w:rsidRPr="0079740B" w:rsidRDefault="00E221AF" w:rsidP="00E221AF">
      <w:pPr>
        <w:numPr>
          <w:ilvl w:val="0"/>
          <w:numId w:val="608"/>
        </w:numPr>
      </w:pPr>
      <w:r w:rsidRPr="0079740B">
        <w:t>Exploration of romantic attractions and relationships</w:t>
      </w:r>
    </w:p>
    <w:p w14:paraId="63E4AE4A" w14:textId="77777777" w:rsidR="00E221AF" w:rsidRPr="0079740B" w:rsidRDefault="00E221AF" w:rsidP="00E221AF">
      <w:pPr>
        <w:numPr>
          <w:ilvl w:val="0"/>
          <w:numId w:val="608"/>
        </w:numPr>
      </w:pPr>
      <w:r w:rsidRPr="0079740B">
        <w:t xml:space="preserve">Development of connections </w:t>
      </w:r>
      <w:proofErr w:type="gramStart"/>
      <w:r w:rsidRPr="0079740B">
        <w:t>to</w:t>
      </w:r>
      <w:proofErr w:type="gramEnd"/>
      <w:r w:rsidRPr="0079740B">
        <w:t xml:space="preserve"> mentors and role models beyond the family</w:t>
      </w:r>
    </w:p>
    <w:p w14:paraId="56FF3FE6" w14:textId="77777777" w:rsidR="00E221AF" w:rsidRPr="0079740B" w:rsidRDefault="00E221AF" w:rsidP="00E221AF">
      <w:pPr>
        <w:numPr>
          <w:ilvl w:val="0"/>
          <w:numId w:val="608"/>
        </w:numPr>
      </w:pPr>
      <w:r w:rsidRPr="0079740B">
        <w:t>Growing attachment to values, causes, or ideals that provide meaning and direction</w:t>
      </w:r>
    </w:p>
    <w:p w14:paraId="19432D6E" w14:textId="77777777" w:rsidR="00E221AF" w:rsidRPr="0079740B" w:rsidRDefault="00E221AF" w:rsidP="00E221AF">
      <w:pPr>
        <w:ind w:left="360"/>
      </w:pPr>
      <w:r w:rsidRPr="0079740B">
        <w:t>The Montessori environment supports these developments by:</w:t>
      </w:r>
    </w:p>
    <w:p w14:paraId="41328464" w14:textId="77777777" w:rsidR="00E221AF" w:rsidRPr="0079740B" w:rsidRDefault="00E221AF" w:rsidP="00E221AF">
      <w:pPr>
        <w:numPr>
          <w:ilvl w:val="0"/>
          <w:numId w:val="609"/>
        </w:numPr>
      </w:pPr>
      <w:r w:rsidRPr="0079740B">
        <w:t>Respecting the adolescent's need for psychological space while providing appropriate guidance</w:t>
      </w:r>
    </w:p>
    <w:p w14:paraId="4A0DC958" w14:textId="77777777" w:rsidR="00E221AF" w:rsidRPr="0079740B" w:rsidRDefault="00E221AF" w:rsidP="00E221AF">
      <w:pPr>
        <w:numPr>
          <w:ilvl w:val="0"/>
          <w:numId w:val="609"/>
        </w:numPr>
      </w:pPr>
      <w:r w:rsidRPr="0079740B">
        <w:t>Creating community structures that support healthy peer relationships</w:t>
      </w:r>
    </w:p>
    <w:p w14:paraId="0DF206B8" w14:textId="77777777" w:rsidR="00E221AF" w:rsidRPr="0079740B" w:rsidRDefault="00E221AF" w:rsidP="00E221AF">
      <w:pPr>
        <w:numPr>
          <w:ilvl w:val="0"/>
          <w:numId w:val="609"/>
        </w:numPr>
      </w:pPr>
      <w:r w:rsidRPr="0079740B">
        <w:t>Offering opportunities for meaningful work that develops confidence and capability</w:t>
      </w:r>
    </w:p>
    <w:p w14:paraId="18F87AD7" w14:textId="77777777" w:rsidR="00E221AF" w:rsidRPr="0079740B" w:rsidRDefault="00E221AF" w:rsidP="00E221AF">
      <w:pPr>
        <w:numPr>
          <w:ilvl w:val="0"/>
          <w:numId w:val="609"/>
        </w:numPr>
      </w:pPr>
      <w:r w:rsidRPr="0079740B">
        <w:t>Providing adult mentors who offer models of mature relationship</w:t>
      </w:r>
    </w:p>
    <w:p w14:paraId="0F8D5436" w14:textId="77777777" w:rsidR="00E221AF" w:rsidRPr="0079740B" w:rsidRDefault="00E221AF" w:rsidP="00E221AF">
      <w:pPr>
        <w:numPr>
          <w:ilvl w:val="0"/>
          <w:numId w:val="609"/>
        </w:numPr>
      </w:pPr>
      <w:r w:rsidRPr="0079740B">
        <w:t>Supporting reflection on relationship patterns, values, and future goals</w:t>
      </w:r>
    </w:p>
    <w:p w14:paraId="3BE467BF" w14:textId="77777777" w:rsidR="00E221AF" w:rsidRPr="0079740B" w:rsidRDefault="00E221AF" w:rsidP="00E221AF">
      <w:pPr>
        <w:ind w:left="360"/>
      </w:pPr>
      <w:r w:rsidRPr="0079740B">
        <w:t xml:space="preserve">The source material acknowledges the </w:t>
      </w:r>
      <w:proofErr w:type="gramStart"/>
      <w:r w:rsidRPr="0079740B">
        <w:t>particular challenges</w:t>
      </w:r>
      <w:proofErr w:type="gramEnd"/>
      <w:r w:rsidRPr="0079740B">
        <w:t xml:space="preserve"> of boarding environments: "In essence boarding uproots the </w:t>
      </w:r>
      <w:proofErr w:type="gramStart"/>
      <w:r w:rsidRPr="0079740B">
        <w:t>adolescent</w:t>
      </w:r>
      <w:proofErr w:type="gramEnd"/>
      <w:r w:rsidRPr="0079740B">
        <w:t xml:space="preserve"> from the comforts of home, giving experiences they might not have, creating consciousness of everyday adult life, their responsibilities, </w:t>
      </w:r>
      <w:proofErr w:type="spellStart"/>
      <w:r w:rsidRPr="0079740B">
        <w:t>self control</w:t>
      </w:r>
      <w:proofErr w:type="spellEnd"/>
      <w:r w:rsidRPr="0079740B">
        <w:t xml:space="preserve">, and valorization of work." This "uprooting," while </w:t>
      </w:r>
      <w:r w:rsidRPr="0079740B">
        <w:lastRenderedPageBreak/>
        <w:t>potentially challenging, serves the developmental purpose of supporting the transition toward adult independence while providing the community context needed for continued attachment.</w:t>
      </w:r>
    </w:p>
    <w:p w14:paraId="446CD2D8" w14:textId="77777777" w:rsidR="00E221AF" w:rsidRPr="002C0943" w:rsidRDefault="00E221AF" w:rsidP="00E221AF">
      <w:pPr>
        <w:ind w:left="360"/>
      </w:pPr>
      <w:r w:rsidRPr="002C0943">
        <w:t xml:space="preserve">In the fourth plane (ages 18-24), attachment and separation dynamics focus on consolidating adult independence while establishing new intimate relationships and connections to broader social institutions. While maintaining connections </w:t>
      </w:r>
      <w:proofErr w:type="gramStart"/>
      <w:r w:rsidRPr="002C0943">
        <w:t>to</w:t>
      </w:r>
      <w:proofErr w:type="gramEnd"/>
      <w:r w:rsidRPr="002C0943">
        <w:t xml:space="preserve"> family and earlier attachments, young adults develop more symmetrical relationships with parents, form potential life partnerships, and establish their own households and potentially their own families.</w:t>
      </w:r>
    </w:p>
    <w:p w14:paraId="1DE174C0" w14:textId="77777777" w:rsidR="00E221AF" w:rsidRPr="002C0943" w:rsidRDefault="00E221AF" w:rsidP="00E221AF">
      <w:pPr>
        <w:ind w:left="360"/>
      </w:pPr>
      <w:r w:rsidRPr="002C0943">
        <w:t xml:space="preserve">During this </w:t>
      </w:r>
      <w:proofErr w:type="gramStart"/>
      <w:r w:rsidRPr="002C0943">
        <w:t>plane</w:t>
      </w:r>
      <w:proofErr w:type="gramEnd"/>
      <w:r w:rsidRPr="002C0943">
        <w:t>, young adults experience:</w:t>
      </w:r>
    </w:p>
    <w:p w14:paraId="6D4899C7" w14:textId="77777777" w:rsidR="00E221AF" w:rsidRPr="002C0943" w:rsidRDefault="00E221AF" w:rsidP="00E221AF">
      <w:pPr>
        <w:numPr>
          <w:ilvl w:val="0"/>
          <w:numId w:val="610"/>
        </w:numPr>
      </w:pPr>
      <w:r w:rsidRPr="002C0943">
        <w:t>Renegotiation of family relationships on a more equal basis</w:t>
      </w:r>
    </w:p>
    <w:p w14:paraId="154051B2" w14:textId="77777777" w:rsidR="00E221AF" w:rsidRPr="002C0943" w:rsidRDefault="00E221AF" w:rsidP="00E221AF">
      <w:pPr>
        <w:numPr>
          <w:ilvl w:val="0"/>
          <w:numId w:val="610"/>
        </w:numPr>
      </w:pPr>
      <w:r w:rsidRPr="002C0943">
        <w:t>Formation of committed intimate partnerships</w:t>
      </w:r>
    </w:p>
    <w:p w14:paraId="5F8ACA71" w14:textId="77777777" w:rsidR="00E221AF" w:rsidRPr="002C0943" w:rsidRDefault="00E221AF" w:rsidP="00E221AF">
      <w:pPr>
        <w:numPr>
          <w:ilvl w:val="0"/>
          <w:numId w:val="610"/>
        </w:numPr>
      </w:pPr>
      <w:r w:rsidRPr="002C0943">
        <w:t>Establishment of independent living situations</w:t>
      </w:r>
    </w:p>
    <w:p w14:paraId="6A853467" w14:textId="77777777" w:rsidR="00E221AF" w:rsidRPr="002C0943" w:rsidRDefault="00E221AF" w:rsidP="00E221AF">
      <w:pPr>
        <w:numPr>
          <w:ilvl w:val="0"/>
          <w:numId w:val="610"/>
        </w:numPr>
      </w:pPr>
      <w:r w:rsidRPr="002C0943">
        <w:t>Development of professional relationships and workplace attachments</w:t>
      </w:r>
    </w:p>
    <w:p w14:paraId="13384E14" w14:textId="77777777" w:rsidR="00E221AF" w:rsidRPr="002C0943" w:rsidRDefault="00E221AF" w:rsidP="00E221AF">
      <w:pPr>
        <w:numPr>
          <w:ilvl w:val="0"/>
          <w:numId w:val="610"/>
        </w:numPr>
      </w:pPr>
      <w:r w:rsidRPr="002C0943">
        <w:t>Integration into new communities beyond educational contexts</w:t>
      </w:r>
    </w:p>
    <w:p w14:paraId="72181600" w14:textId="77777777" w:rsidR="00E221AF" w:rsidRPr="002C0943" w:rsidRDefault="00E221AF" w:rsidP="00E221AF">
      <w:pPr>
        <w:ind w:left="360"/>
      </w:pPr>
      <w:r w:rsidRPr="002C0943">
        <w:t xml:space="preserve">The source material provides </w:t>
      </w:r>
      <w:proofErr w:type="gramStart"/>
      <w:r w:rsidRPr="002C0943">
        <w:t>limited</w:t>
      </w:r>
      <w:proofErr w:type="gramEnd"/>
      <w:r w:rsidRPr="002C0943">
        <w:t xml:space="preserve"> direct discussion of this plane, but the preparation in earlier planes aims toward these young adult attachments and separations. The balanced, healthy attachments and separations experienced throughout development create the foundation for mature relationships in adulthood.</w:t>
      </w:r>
    </w:p>
    <w:p w14:paraId="2110FBCF" w14:textId="77777777" w:rsidR="00E221AF" w:rsidRPr="002C0943" w:rsidRDefault="00E221AF" w:rsidP="00E221AF">
      <w:pPr>
        <w:ind w:left="360"/>
      </w:pPr>
      <w:r w:rsidRPr="002C0943">
        <w:t>Several psychological factors influence attachment and separation processes across all planes:</w:t>
      </w:r>
    </w:p>
    <w:p w14:paraId="2398E6C7" w14:textId="77777777" w:rsidR="00E221AF" w:rsidRPr="002C0943" w:rsidRDefault="00E221AF" w:rsidP="00E221AF">
      <w:pPr>
        <w:numPr>
          <w:ilvl w:val="0"/>
          <w:numId w:val="611"/>
        </w:numPr>
      </w:pPr>
      <w:r w:rsidRPr="002C0943">
        <w:rPr>
          <w:b/>
          <w:bCs/>
        </w:rPr>
        <w:t>Internal working models</w:t>
      </w:r>
      <w:r w:rsidRPr="002C0943">
        <w:t xml:space="preserve">: Early attachment experiences create internal mental representations of relationships that influence expectations and behaviors in subsequent social interactions. The source material alludes to this when noting that early experiences shape how the child perceives "oneself and </w:t>
      </w:r>
      <w:proofErr w:type="gramStart"/>
      <w:r w:rsidRPr="002C0943">
        <w:t>potentials</w:t>
      </w:r>
      <w:proofErr w:type="gramEnd"/>
      <w:r w:rsidRPr="002C0943">
        <w:t>."</w:t>
      </w:r>
    </w:p>
    <w:p w14:paraId="3BDA2B12" w14:textId="77777777" w:rsidR="00E221AF" w:rsidRPr="002C0943" w:rsidRDefault="00E221AF" w:rsidP="00E221AF">
      <w:pPr>
        <w:numPr>
          <w:ilvl w:val="0"/>
          <w:numId w:val="611"/>
        </w:numPr>
      </w:pPr>
      <w:r w:rsidRPr="002C0943">
        <w:rPr>
          <w:b/>
          <w:bCs/>
        </w:rPr>
        <w:t>Attachment styles</w:t>
      </w:r>
      <w:r w:rsidRPr="002C0943">
        <w:t xml:space="preserve">: Patterns of secure, anxious, avoidant, or disorganized attachment developed in early relationships tend to influence later social connections. The source material refers to "Maternal Attachment Disorder" and notes that when early attachment is compromised, "the child will blame oneself, and consider </w:t>
      </w:r>
      <w:proofErr w:type="gramStart"/>
      <w:r w:rsidRPr="002C0943">
        <w:t>themselves as</w:t>
      </w:r>
      <w:proofErr w:type="gramEnd"/>
      <w:r w:rsidRPr="002C0943">
        <w:t xml:space="preserve"> worthless."</w:t>
      </w:r>
    </w:p>
    <w:p w14:paraId="3BB33605" w14:textId="77777777" w:rsidR="00E221AF" w:rsidRPr="002C0943" w:rsidRDefault="00E221AF" w:rsidP="00E221AF">
      <w:pPr>
        <w:numPr>
          <w:ilvl w:val="0"/>
          <w:numId w:val="611"/>
        </w:numPr>
      </w:pPr>
      <w:r w:rsidRPr="002C0943">
        <w:rPr>
          <w:b/>
          <w:bCs/>
        </w:rPr>
        <w:t>Separation anxiety</w:t>
      </w:r>
      <w:r w:rsidRPr="002C0943">
        <w:t xml:space="preserve">: Discomfort with separation is a normal developmental phenomenon that can become problematic if excessive or persistent. Montessori </w:t>
      </w:r>
      <w:r w:rsidRPr="002C0943">
        <w:lastRenderedPageBreak/>
        <w:t>environments provide support for managing separation anxiety through predictable routines, clear communication, and gradual increases in separation experiences.</w:t>
      </w:r>
    </w:p>
    <w:p w14:paraId="652C278B" w14:textId="77777777" w:rsidR="00E221AF" w:rsidRPr="002C0943" w:rsidRDefault="00E221AF" w:rsidP="00E221AF">
      <w:pPr>
        <w:numPr>
          <w:ilvl w:val="0"/>
          <w:numId w:val="611"/>
        </w:numPr>
      </w:pPr>
      <w:r w:rsidRPr="002C0943">
        <w:rPr>
          <w:b/>
          <w:bCs/>
        </w:rPr>
        <w:t>Object and person permanence</w:t>
      </w:r>
      <w:r w:rsidRPr="002C0943">
        <w:t xml:space="preserve">: Cognitive development of object permanence (understanding that objects continue to exist when not visible) extends to person permanence (understanding that relationships continue despite separation). The source material notes how overprotection can interfere with this development: "At times there are unsolved </w:t>
      </w:r>
      <w:proofErr w:type="gramStart"/>
      <w:r w:rsidRPr="002C0943">
        <w:t>attachment</w:t>
      </w:r>
      <w:proofErr w:type="gramEnd"/>
      <w:r w:rsidRPr="002C0943">
        <w:t>, object permanence that are related to this overprotection."</w:t>
      </w:r>
    </w:p>
    <w:p w14:paraId="69F5F582" w14:textId="77777777" w:rsidR="00E221AF" w:rsidRPr="002C0943" w:rsidRDefault="00E221AF" w:rsidP="00E221AF">
      <w:pPr>
        <w:ind w:left="360"/>
      </w:pPr>
      <w:r w:rsidRPr="002C0943">
        <w:t>Challenges in attachment and separation can significantly impact social development. The source material identifies several specific challenges:</w:t>
      </w:r>
    </w:p>
    <w:p w14:paraId="1BD8594A" w14:textId="77777777" w:rsidR="00E221AF" w:rsidRPr="002C0943" w:rsidRDefault="00E221AF" w:rsidP="00E221AF">
      <w:pPr>
        <w:numPr>
          <w:ilvl w:val="0"/>
          <w:numId w:val="612"/>
        </w:numPr>
      </w:pPr>
      <w:r w:rsidRPr="002C0943">
        <w:rPr>
          <w:b/>
          <w:bCs/>
        </w:rPr>
        <w:t>Maternal Attachment Disorder</w:t>
      </w:r>
      <w:r w:rsidRPr="002C0943">
        <w:t>: "Happens in the first 2 months of life, caused by the absence of mother in body and mind. Then the attachment cannot be formed, impacting the child in both physical, and nonphysical." This early disruption creates lasting challenges for trust and relationship formation.</w:t>
      </w:r>
    </w:p>
    <w:p w14:paraId="55E63649" w14:textId="77777777" w:rsidR="00E221AF" w:rsidRPr="002C0943" w:rsidRDefault="00E221AF" w:rsidP="00E221AF">
      <w:pPr>
        <w:numPr>
          <w:ilvl w:val="0"/>
          <w:numId w:val="612"/>
        </w:numPr>
      </w:pPr>
      <w:r w:rsidRPr="002C0943">
        <w:rPr>
          <w:b/>
          <w:bCs/>
        </w:rPr>
        <w:t>Family Attachment Disorder</w:t>
      </w:r>
      <w:r w:rsidRPr="002C0943">
        <w:t>: "will happen between 2 and 5 years old. The child seeks deep bonds with other members of the family. Happens when there is a family crisis, or a deep situation in which the adults are immersed in their own self." This disruption affects the child's understanding of family relationships and social roles.</w:t>
      </w:r>
    </w:p>
    <w:p w14:paraId="7BBD7684" w14:textId="77777777" w:rsidR="00E221AF" w:rsidRPr="002C0943" w:rsidRDefault="00E221AF" w:rsidP="00E221AF">
      <w:pPr>
        <w:numPr>
          <w:ilvl w:val="0"/>
          <w:numId w:val="612"/>
        </w:numPr>
      </w:pPr>
      <w:r w:rsidRPr="002C0943">
        <w:rPr>
          <w:b/>
          <w:bCs/>
        </w:rPr>
        <w:t>School Attachment Disorders</w:t>
      </w:r>
      <w:r w:rsidRPr="002C0943">
        <w:t>: "from 6 to 12 years old. It is important for the child to secure relationships with peers, adults, members of the school. Eagerness to learn and to share." Disruption in this domain affects both academic engagement and peer relationships.</w:t>
      </w:r>
    </w:p>
    <w:p w14:paraId="2E78AAA7" w14:textId="77777777" w:rsidR="00E221AF" w:rsidRPr="002C0943" w:rsidRDefault="00E221AF" w:rsidP="00E221AF">
      <w:pPr>
        <w:ind w:left="360"/>
      </w:pPr>
      <w:r w:rsidRPr="002C0943">
        <w:t>Montessori environments address these potential challenges through:</w:t>
      </w:r>
    </w:p>
    <w:p w14:paraId="66379684" w14:textId="77777777" w:rsidR="00E221AF" w:rsidRPr="002C0943" w:rsidRDefault="00E221AF" w:rsidP="00E221AF">
      <w:pPr>
        <w:numPr>
          <w:ilvl w:val="0"/>
          <w:numId w:val="613"/>
        </w:numPr>
      </w:pPr>
      <w:r w:rsidRPr="002C0943">
        <w:t>Respect for primary attachments, particularly during transitions</w:t>
      </w:r>
    </w:p>
    <w:p w14:paraId="7D963B96" w14:textId="77777777" w:rsidR="00E221AF" w:rsidRPr="002C0943" w:rsidRDefault="00E221AF" w:rsidP="00E221AF">
      <w:pPr>
        <w:numPr>
          <w:ilvl w:val="0"/>
          <w:numId w:val="613"/>
        </w:numPr>
      </w:pPr>
      <w:r w:rsidRPr="002C0943">
        <w:t>Careful preparation for separations with appropriate support</w:t>
      </w:r>
    </w:p>
    <w:p w14:paraId="0778F071" w14:textId="77777777" w:rsidR="00E221AF" w:rsidRPr="002C0943" w:rsidRDefault="00E221AF" w:rsidP="00E221AF">
      <w:pPr>
        <w:numPr>
          <w:ilvl w:val="0"/>
          <w:numId w:val="613"/>
        </w:numPr>
      </w:pPr>
      <w:r w:rsidRPr="002C0943">
        <w:t>Consistency and predictability that build security</w:t>
      </w:r>
    </w:p>
    <w:p w14:paraId="45ACD7C5" w14:textId="77777777" w:rsidR="00E221AF" w:rsidRPr="002C0943" w:rsidRDefault="00E221AF" w:rsidP="00E221AF">
      <w:pPr>
        <w:numPr>
          <w:ilvl w:val="0"/>
          <w:numId w:val="613"/>
        </w:numPr>
      </w:pPr>
      <w:r w:rsidRPr="002C0943">
        <w:t>Individualized responses to children with attachment difficulties</w:t>
      </w:r>
    </w:p>
    <w:p w14:paraId="12DE8DAA" w14:textId="77777777" w:rsidR="00E221AF" w:rsidRPr="002C0943" w:rsidRDefault="00E221AF" w:rsidP="00E221AF">
      <w:pPr>
        <w:numPr>
          <w:ilvl w:val="0"/>
          <w:numId w:val="613"/>
        </w:numPr>
      </w:pPr>
      <w:r w:rsidRPr="002C0943">
        <w:t>Communication with families about attachment and separation processes</w:t>
      </w:r>
    </w:p>
    <w:p w14:paraId="7EED7836" w14:textId="77777777" w:rsidR="00E221AF" w:rsidRPr="002C0943" w:rsidRDefault="00E221AF" w:rsidP="00E221AF">
      <w:pPr>
        <w:ind w:left="360"/>
      </w:pPr>
      <w:r w:rsidRPr="002C0943">
        <w:t xml:space="preserve">The source material emphasizes the lifelong nature of attachment and separation: "We need to live life, the way to attach and separate, and how these are done will affect future attachments and separations." This perspective aligns with contemporary </w:t>
      </w:r>
      <w:r w:rsidRPr="002C0943">
        <w:lastRenderedPageBreak/>
        <w:t>understanding of how early attachment patterns influence relationships throughout life while acknowledging the potential for growth and change with appropriate support.</w:t>
      </w:r>
    </w:p>
    <w:p w14:paraId="7729BE6D" w14:textId="77777777" w:rsidR="00E221AF" w:rsidRPr="002C0943" w:rsidRDefault="00E221AF" w:rsidP="00E221AF">
      <w:pPr>
        <w:ind w:left="360"/>
      </w:pPr>
      <w:r w:rsidRPr="002C0943">
        <w:t>By understanding and respecting the complex dynamics of attachment and separation at each developmental stage, Montessori education provides environments that support the child's journey from the complete dependence of infancy to the interdependent autonomy of healthy adulthood. This support creates the psychological foundation for positive social relationships throughout life.</w:t>
      </w:r>
    </w:p>
    <w:p w14:paraId="177B63E5" w14:textId="77777777" w:rsidR="00E221AF" w:rsidRPr="002C0943" w:rsidRDefault="00E221AF" w:rsidP="00DC403B">
      <w:pPr>
        <w:pStyle w:val="Heading3"/>
      </w:pPr>
      <w:r w:rsidRPr="002C0943">
        <w:t>Identity Formation and Social Relationships</w:t>
      </w:r>
    </w:p>
    <w:p w14:paraId="73B40B40" w14:textId="77777777" w:rsidR="00E221AF" w:rsidRPr="002C0943" w:rsidRDefault="00E221AF" w:rsidP="00E221AF">
      <w:pPr>
        <w:ind w:left="360"/>
      </w:pPr>
      <w:r w:rsidRPr="002C0943">
        <w:t xml:space="preserve">Identity formation—the process of developing a coherent sense of who one is, what one values, and where one belongs in the social </w:t>
      </w:r>
      <w:proofErr w:type="gramStart"/>
      <w:r w:rsidRPr="002C0943">
        <w:t>world—</w:t>
      </w:r>
      <w:proofErr w:type="gramEnd"/>
      <w:r w:rsidRPr="002C0943">
        <w:t>represents a central aspect of social development across the planes. While particularly salient during adolescence, identity formation begins in early childhood and continues throughout life, profoundly influencing and being influenced by social relationships. Montessori education provides a framework for supporting healthy identity development that balances individuality with social connection at each developmental stage.</w:t>
      </w:r>
    </w:p>
    <w:p w14:paraId="5D2085E4" w14:textId="77777777" w:rsidR="00E221AF" w:rsidRPr="002C0943" w:rsidRDefault="00E221AF" w:rsidP="00E221AF">
      <w:pPr>
        <w:ind w:left="360"/>
      </w:pPr>
      <w:r w:rsidRPr="002C0943">
        <w:t xml:space="preserve">The source material addresses aspects of identity formation through multiple concepts, including personality development, self-image, temperament, and valorization. A key passage notes: "Personality is a person's potential which undergoes a long process, since for valorizing a personality, you need the proper environment and freedom." This statement highlights several important </w:t>
      </w:r>
      <w:proofErr w:type="gramStart"/>
      <w:r w:rsidRPr="002C0943">
        <w:t>elements—personality</w:t>
      </w:r>
      <w:proofErr w:type="gramEnd"/>
      <w:r w:rsidRPr="002C0943">
        <w:t xml:space="preserve"> as potential rather than fixed characteristic, development as a "long process" requiring appropriate conditions, and the dual necessity of both environmental support and personal freedom.</w:t>
      </w:r>
    </w:p>
    <w:p w14:paraId="43BD6E8B" w14:textId="77777777" w:rsidR="00E221AF" w:rsidRPr="002C0943" w:rsidRDefault="00E221AF" w:rsidP="00E221AF">
      <w:pPr>
        <w:ind w:left="360"/>
      </w:pPr>
      <w:r w:rsidRPr="002C0943">
        <w:t>Several key principles regarding identity formation emerge from the source material and from Montessori practice:</w:t>
      </w:r>
    </w:p>
    <w:p w14:paraId="5546A7DB" w14:textId="77777777" w:rsidR="00E221AF" w:rsidRPr="002C0943" w:rsidRDefault="00E221AF" w:rsidP="00E221AF">
      <w:pPr>
        <w:numPr>
          <w:ilvl w:val="0"/>
          <w:numId w:val="614"/>
        </w:numPr>
      </w:pPr>
      <w:r w:rsidRPr="002C0943">
        <w:rPr>
          <w:b/>
          <w:bCs/>
        </w:rPr>
        <w:t>Identity forms through active construction rather than passive reception</w:t>
      </w:r>
      <w:r w:rsidRPr="002C0943">
        <w:t xml:space="preserve">: Like other aspects of development in Montessori's view, identity is not imposed from outside but constructed by the individual through interaction with the environment. The source material reflects this when discussing the child's active role: "The child should be in a prepared environment that allows him to make </w:t>
      </w:r>
      <w:proofErr w:type="gramStart"/>
      <w:r w:rsidRPr="002C0943">
        <w:t>decision</w:t>
      </w:r>
      <w:proofErr w:type="gramEnd"/>
      <w:r w:rsidRPr="002C0943">
        <w:t>, impact environment, and create self-image."</w:t>
      </w:r>
    </w:p>
    <w:p w14:paraId="12A262D7" w14:textId="77777777" w:rsidR="00E221AF" w:rsidRPr="002C0943" w:rsidRDefault="00E221AF" w:rsidP="00E221AF">
      <w:pPr>
        <w:numPr>
          <w:ilvl w:val="0"/>
          <w:numId w:val="614"/>
        </w:numPr>
      </w:pPr>
      <w:r w:rsidRPr="002C0943">
        <w:rPr>
          <w:b/>
          <w:bCs/>
        </w:rPr>
        <w:t>Body image forms the foundation for identity</w:t>
      </w:r>
      <w:r w:rsidRPr="002C0943">
        <w:t xml:space="preserve">: Before more abstract aspects of identity develop, children form a fundamental sense of physical self through body scheme—awareness of their physical form and its relationship to the environment. The source material explains: "Body scheme is a kinesthetic awareness that puts </w:t>
      </w:r>
      <w:r w:rsidRPr="002C0943">
        <w:lastRenderedPageBreak/>
        <w:t>into relationship each of the parts, and the relationship with an object. Body scheme is related to knowing where each part of the body is." This physical self-awareness provides the foundation for more complex identity development.</w:t>
      </w:r>
    </w:p>
    <w:p w14:paraId="7AB68341" w14:textId="77777777" w:rsidR="00E221AF" w:rsidRPr="002C0943" w:rsidRDefault="00E221AF" w:rsidP="00E221AF">
      <w:pPr>
        <w:numPr>
          <w:ilvl w:val="0"/>
          <w:numId w:val="614"/>
        </w:numPr>
      </w:pPr>
      <w:r w:rsidRPr="002C0943">
        <w:rPr>
          <w:b/>
          <w:bCs/>
        </w:rPr>
        <w:t>Social feedback significantly influences identity formation</w:t>
      </w:r>
      <w:r w:rsidRPr="002C0943">
        <w:t xml:space="preserve">: While identity develops from within, it is profoundly shaped by feedback from significant others and social groups. The source material notes: "The adult in the environment is also the mirror for the child, given that through the eyes of the adult the child perceives oneself. The treatment the child receives, the warmth, the love builds up the child's perception of oneself and </w:t>
      </w:r>
      <w:proofErr w:type="gramStart"/>
      <w:r w:rsidRPr="002C0943">
        <w:t>potentials</w:t>
      </w:r>
      <w:proofErr w:type="gramEnd"/>
      <w:r w:rsidRPr="002C0943">
        <w:t>."</w:t>
      </w:r>
    </w:p>
    <w:p w14:paraId="46D65ACF" w14:textId="77777777" w:rsidR="00E221AF" w:rsidRPr="002C0943" w:rsidRDefault="00E221AF" w:rsidP="00E221AF">
      <w:pPr>
        <w:numPr>
          <w:ilvl w:val="0"/>
          <w:numId w:val="614"/>
        </w:numPr>
      </w:pPr>
      <w:r w:rsidRPr="002C0943">
        <w:rPr>
          <w:b/>
          <w:bCs/>
        </w:rPr>
        <w:t>Identity integrates multiple dimensions of self</w:t>
      </w:r>
      <w:r w:rsidRPr="002C0943">
        <w:t>: A healthy identity incorporates various aspects of self—including gender, cultural background, capabilities, interests, values, and social roles—into a coherent whole rather than compartmentalizing these elements. While not explicitly stated in the source material, this integration is implied in discussions of the whole child's development.</w:t>
      </w:r>
    </w:p>
    <w:p w14:paraId="28669D54" w14:textId="77777777" w:rsidR="00E221AF" w:rsidRPr="002C0943" w:rsidRDefault="00E221AF" w:rsidP="00E221AF">
      <w:pPr>
        <w:numPr>
          <w:ilvl w:val="0"/>
          <w:numId w:val="614"/>
        </w:numPr>
      </w:pPr>
      <w:r w:rsidRPr="002C0943">
        <w:rPr>
          <w:b/>
          <w:bCs/>
        </w:rPr>
        <w:t>Identity formation involves both continuity and change</w:t>
      </w:r>
      <w:r w:rsidRPr="002C0943">
        <w:t>: Healthy identity maintains a sense of coherence across time and contexts while allowing for growth, adaptation, and new aspects of self to emerge. The source material alludes to this balance when discussing how the third plane adolescent builds on earlier development: "Young people are creating anew on the foundations done in the first two planes."</w:t>
      </w:r>
    </w:p>
    <w:p w14:paraId="03AE6919" w14:textId="77777777" w:rsidR="00E221AF" w:rsidRPr="002C0943" w:rsidRDefault="00E221AF" w:rsidP="00E221AF">
      <w:pPr>
        <w:ind w:left="360"/>
      </w:pPr>
      <w:r w:rsidRPr="002C0943">
        <w:t>Identity formation evolves across the developmental planes, with different aspects becoming salient at each stage:</w:t>
      </w:r>
    </w:p>
    <w:p w14:paraId="5502A5CB" w14:textId="77777777" w:rsidR="00E221AF" w:rsidRPr="002C0943" w:rsidRDefault="00E221AF" w:rsidP="00E221AF">
      <w:pPr>
        <w:ind w:left="360"/>
      </w:pPr>
      <w:r w:rsidRPr="002C0943">
        <w:t>In the first plane (birth to age 6), the foundations of identity form through:</w:t>
      </w:r>
    </w:p>
    <w:p w14:paraId="619F420C" w14:textId="77777777" w:rsidR="00E221AF" w:rsidRPr="002C0943" w:rsidRDefault="00E221AF" w:rsidP="00E221AF">
      <w:pPr>
        <w:numPr>
          <w:ilvl w:val="0"/>
          <w:numId w:val="615"/>
        </w:numPr>
      </w:pPr>
      <w:r w:rsidRPr="002C0943">
        <w:t>Development of body scheme and physical self-awareness</w:t>
      </w:r>
    </w:p>
    <w:p w14:paraId="35B5B661" w14:textId="77777777" w:rsidR="00E221AF" w:rsidRPr="002C0943" w:rsidRDefault="00E221AF" w:rsidP="00E221AF">
      <w:pPr>
        <w:numPr>
          <w:ilvl w:val="0"/>
          <w:numId w:val="615"/>
        </w:numPr>
      </w:pPr>
      <w:r w:rsidRPr="002C0943">
        <w:t>Recognition of oneself as separate from others (differentiation)</w:t>
      </w:r>
    </w:p>
    <w:p w14:paraId="17226FEC" w14:textId="77777777" w:rsidR="00E221AF" w:rsidRPr="002C0943" w:rsidRDefault="00E221AF" w:rsidP="00E221AF">
      <w:pPr>
        <w:numPr>
          <w:ilvl w:val="0"/>
          <w:numId w:val="615"/>
        </w:numPr>
      </w:pPr>
      <w:r w:rsidRPr="002C0943">
        <w:t>Gender identity formation</w:t>
      </w:r>
    </w:p>
    <w:p w14:paraId="1F2C6B8E" w14:textId="77777777" w:rsidR="00E221AF" w:rsidRPr="002C0943" w:rsidRDefault="00E221AF" w:rsidP="00E221AF">
      <w:pPr>
        <w:numPr>
          <w:ilvl w:val="0"/>
          <w:numId w:val="615"/>
        </w:numPr>
      </w:pPr>
      <w:r w:rsidRPr="002C0943">
        <w:t>Beginning awareness of capabilities and preferences</w:t>
      </w:r>
    </w:p>
    <w:p w14:paraId="0626F09E" w14:textId="77777777" w:rsidR="00E221AF" w:rsidRPr="002C0943" w:rsidRDefault="00E221AF" w:rsidP="00E221AF">
      <w:pPr>
        <w:numPr>
          <w:ilvl w:val="0"/>
          <w:numId w:val="615"/>
        </w:numPr>
      </w:pPr>
      <w:r w:rsidRPr="002C0943">
        <w:t>Absorption of cultural practices and values from the family and immediate environment</w:t>
      </w:r>
    </w:p>
    <w:p w14:paraId="1EE9A28F" w14:textId="77777777" w:rsidR="00E221AF" w:rsidRPr="002C0943" w:rsidRDefault="00E221AF" w:rsidP="00E221AF">
      <w:pPr>
        <w:ind w:left="360"/>
      </w:pPr>
      <w:r w:rsidRPr="002C0943">
        <w:t>The source material describes key milestones in this early identity formation:</w:t>
      </w:r>
    </w:p>
    <w:p w14:paraId="040E1488" w14:textId="77777777" w:rsidR="00E221AF" w:rsidRPr="002C0943" w:rsidRDefault="00E221AF" w:rsidP="00E221AF">
      <w:pPr>
        <w:numPr>
          <w:ilvl w:val="0"/>
          <w:numId w:val="616"/>
        </w:numPr>
      </w:pPr>
      <w:r w:rsidRPr="002C0943">
        <w:t xml:space="preserve">The objectivation crisis </w:t>
      </w:r>
      <w:proofErr w:type="gramStart"/>
      <w:r w:rsidRPr="002C0943">
        <w:t>around</w:t>
      </w:r>
      <w:proofErr w:type="gramEnd"/>
      <w:r w:rsidRPr="002C0943">
        <w:t xml:space="preserve"> 8 months, when "the child realizes that he can move by himself" and "becomes aware of the difference between himself and others"</w:t>
      </w:r>
    </w:p>
    <w:p w14:paraId="2B364AF2" w14:textId="77777777" w:rsidR="00E221AF" w:rsidRPr="002C0943" w:rsidRDefault="00E221AF" w:rsidP="00E221AF">
      <w:pPr>
        <w:numPr>
          <w:ilvl w:val="0"/>
          <w:numId w:val="616"/>
        </w:numPr>
      </w:pPr>
      <w:r w:rsidRPr="002C0943">
        <w:lastRenderedPageBreak/>
        <w:t xml:space="preserve">The self-affirmation crisis at 2-3 years, when the child experiences "the power </w:t>
      </w:r>
      <w:proofErr w:type="gramStart"/>
      <w:r w:rsidRPr="002C0943">
        <w:t>on environment</w:t>
      </w:r>
      <w:proofErr w:type="gramEnd"/>
      <w:r w:rsidRPr="002C0943">
        <w:t xml:space="preserve"> is through decision making"</w:t>
      </w:r>
    </w:p>
    <w:p w14:paraId="5CE5FFD4" w14:textId="77777777" w:rsidR="00E221AF" w:rsidRPr="002C0943" w:rsidRDefault="00E221AF" w:rsidP="00E221AF">
      <w:pPr>
        <w:numPr>
          <w:ilvl w:val="0"/>
          <w:numId w:val="616"/>
        </w:numPr>
      </w:pPr>
      <w:r w:rsidRPr="002C0943">
        <w:t>The ongoing formation of self-image: "Through the respiratory autogenic training, the place of birth, allows skin to skin experiences, type of birth (preferably vaginal), hearing mother's voice and respiration rhythm."</w:t>
      </w:r>
    </w:p>
    <w:p w14:paraId="7E9440A7" w14:textId="77777777" w:rsidR="00E221AF" w:rsidRPr="002C0943" w:rsidRDefault="00E221AF" w:rsidP="00E221AF">
      <w:pPr>
        <w:ind w:left="360"/>
      </w:pPr>
      <w:r w:rsidRPr="002C0943">
        <w:t>The Montessori environment supports healthy identity formation during this plane by:</w:t>
      </w:r>
    </w:p>
    <w:p w14:paraId="1881424D" w14:textId="77777777" w:rsidR="00E221AF" w:rsidRPr="002C0943" w:rsidRDefault="00E221AF" w:rsidP="00E221AF">
      <w:pPr>
        <w:numPr>
          <w:ilvl w:val="0"/>
          <w:numId w:val="617"/>
        </w:numPr>
      </w:pPr>
      <w:r w:rsidRPr="002C0943">
        <w:t>Respecting the child's autonomy and individual rhythm</w:t>
      </w:r>
    </w:p>
    <w:p w14:paraId="31D952B9" w14:textId="77777777" w:rsidR="00E221AF" w:rsidRPr="002C0943" w:rsidRDefault="00E221AF" w:rsidP="00E221AF">
      <w:pPr>
        <w:numPr>
          <w:ilvl w:val="0"/>
          <w:numId w:val="617"/>
        </w:numPr>
      </w:pPr>
      <w:r w:rsidRPr="002C0943">
        <w:t>Providing freedom of movement that supports body scheme development</w:t>
      </w:r>
    </w:p>
    <w:p w14:paraId="7947595F" w14:textId="77777777" w:rsidR="00E221AF" w:rsidRPr="002C0943" w:rsidRDefault="00E221AF" w:rsidP="00E221AF">
      <w:pPr>
        <w:numPr>
          <w:ilvl w:val="0"/>
          <w:numId w:val="617"/>
        </w:numPr>
      </w:pPr>
      <w:r w:rsidRPr="002C0943">
        <w:t>Offering activities that develop specific capabilities and allow for preference expression</w:t>
      </w:r>
    </w:p>
    <w:p w14:paraId="413C8D5E" w14:textId="77777777" w:rsidR="00E221AF" w:rsidRPr="002C0943" w:rsidRDefault="00E221AF" w:rsidP="00E221AF">
      <w:pPr>
        <w:numPr>
          <w:ilvl w:val="0"/>
          <w:numId w:val="617"/>
        </w:numPr>
      </w:pPr>
      <w:r w:rsidRPr="002C0943">
        <w:t>Creating a consistent, orderly environment that supports security and orientation</w:t>
      </w:r>
    </w:p>
    <w:p w14:paraId="4B0832BA" w14:textId="77777777" w:rsidR="00E221AF" w:rsidRPr="002C0943" w:rsidRDefault="00E221AF" w:rsidP="00E221AF">
      <w:pPr>
        <w:numPr>
          <w:ilvl w:val="0"/>
          <w:numId w:val="617"/>
        </w:numPr>
      </w:pPr>
      <w:r w:rsidRPr="002C0943">
        <w:t>Modeling respect for diverse identities within the community</w:t>
      </w:r>
    </w:p>
    <w:p w14:paraId="148EF2C6" w14:textId="77777777" w:rsidR="00E221AF" w:rsidRPr="002C0943" w:rsidRDefault="00E221AF" w:rsidP="00E221AF">
      <w:pPr>
        <w:ind w:left="360"/>
      </w:pPr>
      <w:r w:rsidRPr="002C0943">
        <w:t>In the second plane (ages 6-12), identity formation expands to include:</w:t>
      </w:r>
    </w:p>
    <w:p w14:paraId="4B044A4E" w14:textId="77777777" w:rsidR="00E221AF" w:rsidRPr="002C0943" w:rsidRDefault="00E221AF" w:rsidP="00E221AF">
      <w:pPr>
        <w:numPr>
          <w:ilvl w:val="0"/>
          <w:numId w:val="618"/>
        </w:numPr>
      </w:pPr>
      <w:r w:rsidRPr="002C0943">
        <w:t>Deeper understanding of oneself in relation to peer groups</w:t>
      </w:r>
    </w:p>
    <w:p w14:paraId="7EA36AE6" w14:textId="77777777" w:rsidR="00E221AF" w:rsidRPr="002C0943" w:rsidRDefault="00E221AF" w:rsidP="00E221AF">
      <w:pPr>
        <w:numPr>
          <w:ilvl w:val="0"/>
          <w:numId w:val="618"/>
        </w:numPr>
      </w:pPr>
      <w:r w:rsidRPr="002C0943">
        <w:t>Exploration of cultural identity and family heritage</w:t>
      </w:r>
    </w:p>
    <w:p w14:paraId="5E48EE37" w14:textId="77777777" w:rsidR="00E221AF" w:rsidRPr="002C0943" w:rsidRDefault="00E221AF" w:rsidP="00E221AF">
      <w:pPr>
        <w:numPr>
          <w:ilvl w:val="0"/>
          <w:numId w:val="618"/>
        </w:numPr>
      </w:pPr>
      <w:r w:rsidRPr="002C0943">
        <w:t>Development of moral values and ethical reasoning</w:t>
      </w:r>
    </w:p>
    <w:p w14:paraId="2EE7AD24" w14:textId="77777777" w:rsidR="00E221AF" w:rsidRPr="002C0943" w:rsidRDefault="00E221AF" w:rsidP="00E221AF">
      <w:pPr>
        <w:numPr>
          <w:ilvl w:val="0"/>
          <w:numId w:val="618"/>
        </w:numPr>
      </w:pPr>
      <w:r w:rsidRPr="002C0943">
        <w:t>Recognition of personal strengths, challenges, and learning styles</w:t>
      </w:r>
    </w:p>
    <w:p w14:paraId="08EA0CE8" w14:textId="77777777" w:rsidR="00E221AF" w:rsidRPr="002C0943" w:rsidRDefault="00E221AF" w:rsidP="00E221AF">
      <w:pPr>
        <w:numPr>
          <w:ilvl w:val="0"/>
          <w:numId w:val="618"/>
        </w:numPr>
      </w:pPr>
      <w:r w:rsidRPr="002C0943">
        <w:t>Growing awareness of oneself as a member of various communities</w:t>
      </w:r>
    </w:p>
    <w:p w14:paraId="15FDD70F" w14:textId="77777777" w:rsidR="00E221AF" w:rsidRPr="002C0943" w:rsidRDefault="00E221AF" w:rsidP="00E221AF">
      <w:pPr>
        <w:ind w:left="360"/>
      </w:pPr>
      <w:r w:rsidRPr="002C0943">
        <w:t xml:space="preserve">The source material notes how social context becomes increasingly important during this plane: "In the second plane it's about the group being made by individuals. That by contributing </w:t>
      </w:r>
      <w:proofErr w:type="gramStart"/>
      <w:r w:rsidRPr="002C0943">
        <w:t>in</w:t>
      </w:r>
      <w:proofErr w:type="gramEnd"/>
      <w:r w:rsidRPr="002C0943">
        <w:t xml:space="preserve"> the group, one can grow." This social dimension of identity—understanding oneself in relation to others and to group membership—becomes particularly salient during these years.</w:t>
      </w:r>
    </w:p>
    <w:p w14:paraId="46300575" w14:textId="77777777" w:rsidR="00E221AF" w:rsidRPr="002C0943" w:rsidRDefault="00E221AF" w:rsidP="00E221AF">
      <w:pPr>
        <w:ind w:left="360"/>
      </w:pPr>
      <w:r w:rsidRPr="002C0943">
        <w:t>The Montessori elementary environment supports this development by:</w:t>
      </w:r>
    </w:p>
    <w:p w14:paraId="3B4E3D62" w14:textId="77777777" w:rsidR="00E221AF" w:rsidRPr="002C0943" w:rsidRDefault="00E221AF" w:rsidP="00E221AF">
      <w:pPr>
        <w:numPr>
          <w:ilvl w:val="0"/>
          <w:numId w:val="619"/>
        </w:numPr>
      </w:pPr>
      <w:r w:rsidRPr="002C0943">
        <w:t>Providing cosmic education that helps children locate themselves within human history and culture</w:t>
      </w:r>
    </w:p>
    <w:p w14:paraId="4395B750" w14:textId="77777777" w:rsidR="00E221AF" w:rsidRPr="002C0943" w:rsidRDefault="00E221AF" w:rsidP="00E221AF">
      <w:pPr>
        <w:numPr>
          <w:ilvl w:val="0"/>
          <w:numId w:val="619"/>
        </w:numPr>
      </w:pPr>
      <w:r w:rsidRPr="002C0943">
        <w:t>Offering diverse collaborative opportunities that illuminate different strengths and working styles</w:t>
      </w:r>
    </w:p>
    <w:p w14:paraId="61A64251" w14:textId="77777777" w:rsidR="00E221AF" w:rsidRPr="002C0943" w:rsidRDefault="00E221AF" w:rsidP="00E221AF">
      <w:pPr>
        <w:numPr>
          <w:ilvl w:val="0"/>
          <w:numId w:val="619"/>
        </w:numPr>
      </w:pPr>
      <w:r w:rsidRPr="002C0943">
        <w:lastRenderedPageBreak/>
        <w:t>Supporting moral exploration through literature, history, and community experiences</w:t>
      </w:r>
    </w:p>
    <w:p w14:paraId="424AF77D" w14:textId="77777777" w:rsidR="00E221AF" w:rsidRPr="002C0943" w:rsidRDefault="00E221AF" w:rsidP="00E221AF">
      <w:pPr>
        <w:numPr>
          <w:ilvl w:val="0"/>
          <w:numId w:val="619"/>
        </w:numPr>
      </w:pPr>
      <w:r w:rsidRPr="002C0943">
        <w:t>Encouraging children to pursue areas of deep interest that may become aspects of identity</w:t>
      </w:r>
    </w:p>
    <w:p w14:paraId="51055CFC" w14:textId="77777777" w:rsidR="00E221AF" w:rsidRPr="002C0943" w:rsidRDefault="00E221AF" w:rsidP="00E221AF">
      <w:pPr>
        <w:numPr>
          <w:ilvl w:val="0"/>
          <w:numId w:val="619"/>
        </w:numPr>
      </w:pPr>
      <w:r w:rsidRPr="002C0943">
        <w:t>Creating a community where diverse identities are respected and valued</w:t>
      </w:r>
    </w:p>
    <w:p w14:paraId="55CD22EF" w14:textId="77777777" w:rsidR="00E221AF" w:rsidRPr="002C0943" w:rsidRDefault="00E221AF" w:rsidP="00E221AF">
      <w:pPr>
        <w:ind w:left="360"/>
      </w:pPr>
      <w:r w:rsidRPr="002C0943">
        <w:t>In the third plane (ages 12-18), identity formation becomes a central developmental task, as articulated by psychologist Erik Erikson's concept of "identity versus role confusion." While not explicitly referenced in the source material, this framework aligns with Montessori's observations about adolescent development. During this plane, identity formation includes:</w:t>
      </w:r>
    </w:p>
    <w:p w14:paraId="39C2208A" w14:textId="77777777" w:rsidR="00E221AF" w:rsidRPr="002C0943" w:rsidRDefault="00E221AF" w:rsidP="00E221AF">
      <w:pPr>
        <w:numPr>
          <w:ilvl w:val="0"/>
          <w:numId w:val="620"/>
        </w:numPr>
      </w:pPr>
      <w:r w:rsidRPr="002C0943">
        <w:t>Integration of physical changes into self-concept (particularly important given the dramatic physical transformations of puberty)</w:t>
      </w:r>
    </w:p>
    <w:p w14:paraId="67670F51" w14:textId="77777777" w:rsidR="00E221AF" w:rsidRPr="002C0943" w:rsidRDefault="00E221AF" w:rsidP="00E221AF">
      <w:pPr>
        <w:numPr>
          <w:ilvl w:val="0"/>
          <w:numId w:val="620"/>
        </w:numPr>
      </w:pPr>
      <w:r w:rsidRPr="002C0943">
        <w:t>Exploration of possible future roles and contributions</w:t>
      </w:r>
    </w:p>
    <w:p w14:paraId="77C397AD" w14:textId="77777777" w:rsidR="00E221AF" w:rsidRPr="002C0943" w:rsidRDefault="00E221AF" w:rsidP="00E221AF">
      <w:pPr>
        <w:numPr>
          <w:ilvl w:val="0"/>
          <w:numId w:val="620"/>
        </w:numPr>
      </w:pPr>
      <w:r w:rsidRPr="002C0943">
        <w:t>Deeper engagement with values, beliefs, and ideological perspectives</w:t>
      </w:r>
    </w:p>
    <w:p w14:paraId="259EAE5A" w14:textId="77777777" w:rsidR="00E221AF" w:rsidRPr="002C0943" w:rsidRDefault="00E221AF" w:rsidP="00E221AF">
      <w:pPr>
        <w:numPr>
          <w:ilvl w:val="0"/>
          <w:numId w:val="620"/>
        </w:numPr>
      </w:pPr>
      <w:r w:rsidRPr="002C0943">
        <w:t>Formation of more intimate peer relationships that provide identity feedback</w:t>
      </w:r>
    </w:p>
    <w:p w14:paraId="539378C1" w14:textId="77777777" w:rsidR="00E221AF" w:rsidRPr="002C0943" w:rsidRDefault="00E221AF" w:rsidP="00E221AF">
      <w:pPr>
        <w:numPr>
          <w:ilvl w:val="0"/>
          <w:numId w:val="620"/>
        </w:numPr>
      </w:pPr>
      <w:r w:rsidRPr="002C0943">
        <w:t>Negotiation of independence from family while maintaining connection</w:t>
      </w:r>
    </w:p>
    <w:p w14:paraId="5B8C5795" w14:textId="77777777" w:rsidR="00E221AF" w:rsidRPr="002C0943" w:rsidRDefault="00E221AF" w:rsidP="00E221AF">
      <w:pPr>
        <w:ind w:left="360"/>
      </w:pPr>
      <w:r w:rsidRPr="002C0943">
        <w:t>The source material describes the adolescent as "concerned about his place in society" and notes that during this period "he explores how to be socially independent and responsible, seeking the approval of his peers." This exploration represents the core of adolescent identity formation—finding one's place and potential contribution within the broader social world.</w:t>
      </w:r>
    </w:p>
    <w:p w14:paraId="3208D64E" w14:textId="77777777" w:rsidR="00E221AF" w:rsidRPr="002C0943" w:rsidRDefault="00E221AF" w:rsidP="00E221AF">
      <w:pPr>
        <w:ind w:left="360"/>
      </w:pPr>
      <w:r w:rsidRPr="002C0943">
        <w:t>The Montessori adolescent environment supports this process through:</w:t>
      </w:r>
    </w:p>
    <w:p w14:paraId="18124CC0" w14:textId="77777777" w:rsidR="00E221AF" w:rsidRPr="002C0943" w:rsidRDefault="00E221AF" w:rsidP="00E221AF">
      <w:pPr>
        <w:numPr>
          <w:ilvl w:val="0"/>
          <w:numId w:val="621"/>
        </w:numPr>
      </w:pPr>
      <w:r w:rsidRPr="002C0943">
        <w:t>Meaningful work that helps adolescents recognize their capabilities and potential contributions</w:t>
      </w:r>
    </w:p>
    <w:p w14:paraId="11171022" w14:textId="77777777" w:rsidR="00E221AF" w:rsidRPr="002C0943" w:rsidRDefault="00E221AF" w:rsidP="00E221AF">
      <w:pPr>
        <w:numPr>
          <w:ilvl w:val="0"/>
          <w:numId w:val="621"/>
        </w:numPr>
      </w:pPr>
      <w:r w:rsidRPr="002C0943">
        <w:t>Community experiences that provide feedback about social roles and impact</w:t>
      </w:r>
    </w:p>
    <w:p w14:paraId="3CD2AC89" w14:textId="77777777" w:rsidR="00E221AF" w:rsidRPr="002C0943" w:rsidRDefault="00E221AF" w:rsidP="00E221AF">
      <w:pPr>
        <w:numPr>
          <w:ilvl w:val="0"/>
          <w:numId w:val="621"/>
        </w:numPr>
      </w:pPr>
      <w:r w:rsidRPr="002C0943">
        <w:t>Opportunities to explore diverse perspectives on social, political, and ethical issues</w:t>
      </w:r>
    </w:p>
    <w:p w14:paraId="7931E8D8" w14:textId="77777777" w:rsidR="00E221AF" w:rsidRPr="002C0943" w:rsidRDefault="00E221AF" w:rsidP="00E221AF">
      <w:pPr>
        <w:numPr>
          <w:ilvl w:val="0"/>
          <w:numId w:val="621"/>
        </w:numPr>
      </w:pPr>
      <w:r w:rsidRPr="002C0943">
        <w:t>Authentic responsibilities that develop confidence and clarify values</w:t>
      </w:r>
    </w:p>
    <w:p w14:paraId="0ABEA7F3" w14:textId="77777777" w:rsidR="00E221AF" w:rsidRPr="002C0943" w:rsidRDefault="00E221AF" w:rsidP="00E221AF">
      <w:pPr>
        <w:numPr>
          <w:ilvl w:val="0"/>
          <w:numId w:val="621"/>
        </w:numPr>
      </w:pPr>
      <w:r w:rsidRPr="002C0943">
        <w:t>Adult mentorship that provides guidance without imposing identity</w:t>
      </w:r>
    </w:p>
    <w:p w14:paraId="4F3DC3F5" w14:textId="77777777" w:rsidR="00E221AF" w:rsidRPr="002C0943" w:rsidRDefault="00E221AF" w:rsidP="00E221AF">
      <w:pPr>
        <w:ind w:left="360"/>
      </w:pPr>
      <w:r w:rsidRPr="002C0943">
        <w:t xml:space="preserve">For adolescents in boarding programs, identity formation may be particularly intensive due to the immersive community experience. The source material notes that such </w:t>
      </w:r>
      <w:r w:rsidRPr="002C0943">
        <w:lastRenderedPageBreak/>
        <w:t>programs "aid the child development by giving the adolescent meaningful roles in the real world, day to day contact with adults, and Hyper-exposes to pure relationships." These experiences provide rich material for identity development through both social feedback and self-reflection.</w:t>
      </w:r>
    </w:p>
    <w:p w14:paraId="0F936E11" w14:textId="77777777" w:rsidR="00E221AF" w:rsidRPr="002C0943" w:rsidRDefault="00E221AF" w:rsidP="00E221AF">
      <w:pPr>
        <w:ind w:left="360"/>
      </w:pPr>
      <w:r w:rsidRPr="002C0943">
        <w:t>In the fourth plane (ages 18-24), identity formation focuses on consolidation and commitment:</w:t>
      </w:r>
    </w:p>
    <w:p w14:paraId="25F23069" w14:textId="77777777" w:rsidR="00E221AF" w:rsidRPr="002C0943" w:rsidRDefault="00E221AF" w:rsidP="00E221AF">
      <w:pPr>
        <w:numPr>
          <w:ilvl w:val="0"/>
          <w:numId w:val="622"/>
        </w:numPr>
      </w:pPr>
      <w:r w:rsidRPr="002C0943">
        <w:t>Making choices about education, career, and lifestyle that reflect identity</w:t>
      </w:r>
    </w:p>
    <w:p w14:paraId="5737E264" w14:textId="77777777" w:rsidR="00E221AF" w:rsidRPr="002C0943" w:rsidRDefault="00E221AF" w:rsidP="00E221AF">
      <w:pPr>
        <w:numPr>
          <w:ilvl w:val="0"/>
          <w:numId w:val="622"/>
        </w:numPr>
      </w:pPr>
      <w:r w:rsidRPr="002C0943">
        <w:t>Forming intimate partnerships that align with values and goals</w:t>
      </w:r>
    </w:p>
    <w:p w14:paraId="15F503A7" w14:textId="77777777" w:rsidR="00E221AF" w:rsidRPr="002C0943" w:rsidRDefault="00E221AF" w:rsidP="00E221AF">
      <w:pPr>
        <w:numPr>
          <w:ilvl w:val="0"/>
          <w:numId w:val="622"/>
        </w:numPr>
      </w:pPr>
      <w:r w:rsidRPr="002C0943">
        <w:t>Establishing adult relationships with family of origin</w:t>
      </w:r>
    </w:p>
    <w:p w14:paraId="7399D1AA" w14:textId="77777777" w:rsidR="00E221AF" w:rsidRPr="002C0943" w:rsidRDefault="00E221AF" w:rsidP="00E221AF">
      <w:pPr>
        <w:numPr>
          <w:ilvl w:val="0"/>
          <w:numId w:val="622"/>
        </w:numPr>
      </w:pPr>
      <w:r w:rsidRPr="002C0943">
        <w:t>Developing professional identity and workplace relationships</w:t>
      </w:r>
    </w:p>
    <w:p w14:paraId="6F0D6935" w14:textId="77777777" w:rsidR="00E221AF" w:rsidRPr="002C0943" w:rsidRDefault="00E221AF" w:rsidP="00E221AF">
      <w:pPr>
        <w:numPr>
          <w:ilvl w:val="0"/>
          <w:numId w:val="622"/>
        </w:numPr>
      </w:pPr>
      <w:r w:rsidRPr="002C0943">
        <w:t>Potentially beginning to form parental identity</w:t>
      </w:r>
    </w:p>
    <w:p w14:paraId="7089F93B" w14:textId="77777777" w:rsidR="00E221AF" w:rsidRPr="002C0943" w:rsidRDefault="00E221AF" w:rsidP="00E221AF">
      <w:pPr>
        <w:ind w:left="360"/>
      </w:pPr>
      <w:r w:rsidRPr="002C0943">
        <w:t>While the source material provides limited direct discussion of this plane, the preparation in earlier planes aims toward these young adult identity tasks. The identity exploration of adolescence ideally leads to more stable commitments in young adulthood, though identity development continues throughout life.</w:t>
      </w:r>
    </w:p>
    <w:p w14:paraId="782B4AAF" w14:textId="77777777" w:rsidR="00E221AF" w:rsidRPr="002C0943" w:rsidRDefault="00E221AF" w:rsidP="00E221AF">
      <w:pPr>
        <w:ind w:left="360"/>
      </w:pPr>
      <w:r w:rsidRPr="002C0943">
        <w:t>Several psychological factors influence identity formation across all planes:</w:t>
      </w:r>
    </w:p>
    <w:p w14:paraId="2FDD1E53" w14:textId="77777777" w:rsidR="00E221AF" w:rsidRPr="002C0943" w:rsidRDefault="00E221AF" w:rsidP="00E221AF">
      <w:pPr>
        <w:numPr>
          <w:ilvl w:val="0"/>
          <w:numId w:val="623"/>
        </w:numPr>
      </w:pPr>
      <w:r w:rsidRPr="002C0943">
        <w:rPr>
          <w:b/>
          <w:bCs/>
        </w:rPr>
        <w:t>Temperament and constitutional type</w:t>
      </w:r>
      <w:r w:rsidRPr="002C0943">
        <w:t>: The source material discusses different temperaments (sanguine, choleric, melancholic, phlegmatic) and constitutional types (ectomorph/cerebrotonic, mesomorph/</w:t>
      </w:r>
      <w:proofErr w:type="spellStart"/>
      <w:r w:rsidRPr="002C0943">
        <w:t>somatotonic</w:t>
      </w:r>
      <w:proofErr w:type="spellEnd"/>
      <w:r w:rsidRPr="002C0943">
        <w:t>, endomorph/</w:t>
      </w:r>
      <w:proofErr w:type="spellStart"/>
      <w:r w:rsidRPr="002C0943">
        <w:t>viscerotonic</w:t>
      </w:r>
      <w:proofErr w:type="spellEnd"/>
      <w:r w:rsidRPr="002C0943">
        <w:t xml:space="preserve">). These innate tendencies influence how individuals approach social relationships, activities, and challenges, becoming elements of identity. The source material notes: "As an anatomy and physiology professor, he developed that the physical </w:t>
      </w:r>
      <w:proofErr w:type="gramStart"/>
      <w:r w:rsidRPr="002C0943">
        <w:t>characteristics</w:t>
      </w:r>
      <w:proofErr w:type="gramEnd"/>
      <w:r w:rsidRPr="002C0943">
        <w:t xml:space="preserve"> of a subject impacts the psychological."</w:t>
      </w:r>
    </w:p>
    <w:p w14:paraId="50E12EA4" w14:textId="77777777" w:rsidR="00E221AF" w:rsidRPr="002C0943" w:rsidRDefault="00E221AF" w:rsidP="00E221AF">
      <w:pPr>
        <w:numPr>
          <w:ilvl w:val="0"/>
          <w:numId w:val="623"/>
        </w:numPr>
      </w:pPr>
      <w:r w:rsidRPr="002C0943">
        <w:rPr>
          <w:b/>
          <w:bCs/>
        </w:rPr>
        <w:t>Cultural context and expectations</w:t>
      </w:r>
      <w:r w:rsidRPr="002C0943">
        <w:t>: Cultural background provides frameworks for understanding oneself, values to consider adopting or rejecting, and expectations about appropriate social roles and relationships. While adapting to cultural context, individuals must also develop authentic personal identity that may accept, reject, or modify cultural expectations. The source material acknowledges the importance of respecting "culture, religions, identity, rights, dignity and differences."</w:t>
      </w:r>
    </w:p>
    <w:p w14:paraId="69C73745" w14:textId="77777777" w:rsidR="00E221AF" w:rsidRPr="002C0943" w:rsidRDefault="00E221AF" w:rsidP="00E221AF">
      <w:pPr>
        <w:numPr>
          <w:ilvl w:val="0"/>
          <w:numId w:val="623"/>
        </w:numPr>
      </w:pPr>
      <w:r w:rsidRPr="002C0943">
        <w:rPr>
          <w:b/>
          <w:bCs/>
        </w:rPr>
        <w:t>Feedback from significant others</w:t>
      </w:r>
      <w:r w:rsidRPr="002C0943">
        <w:t xml:space="preserve">: The responses of important people in one's life—including parents, teachers, peers, and mentors—significantly influence self-perception and identity. The source material emphasizes this influence: "The adult </w:t>
      </w:r>
      <w:r w:rsidRPr="002C0943">
        <w:lastRenderedPageBreak/>
        <w:t>in the environment is also the mirror for the child, given that through the eyes of the adult the child perceives oneself."</w:t>
      </w:r>
    </w:p>
    <w:p w14:paraId="1AA04F46" w14:textId="77777777" w:rsidR="00E221AF" w:rsidRPr="002C0943" w:rsidRDefault="00E221AF" w:rsidP="00E221AF">
      <w:pPr>
        <w:numPr>
          <w:ilvl w:val="0"/>
          <w:numId w:val="623"/>
        </w:numPr>
      </w:pPr>
      <w:r w:rsidRPr="002C0943">
        <w:rPr>
          <w:b/>
          <w:bCs/>
        </w:rPr>
        <w:t>Direct and vicarious experiences</w:t>
      </w:r>
      <w:r w:rsidRPr="002C0943">
        <w:t>: Identity forms both through direct personal experiences and through observation of others. The source material notes how children absorb social patterns: "</w:t>
      </w:r>
      <w:proofErr w:type="spellStart"/>
      <w:r w:rsidRPr="002C0943">
        <w:t>Desde</w:t>
      </w:r>
      <w:proofErr w:type="spellEnd"/>
      <w:r w:rsidRPr="002C0943">
        <w:t xml:space="preserve"> la naissance, </w:t>
      </w:r>
      <w:proofErr w:type="spellStart"/>
      <w:r w:rsidRPr="002C0943">
        <w:t>l'enfant</w:t>
      </w:r>
      <w:proofErr w:type="spellEnd"/>
      <w:r w:rsidRPr="002C0943">
        <w:t xml:space="preserve"> </w:t>
      </w:r>
      <w:proofErr w:type="gramStart"/>
      <w:r w:rsidRPr="002C0943">
        <w:t>a</w:t>
      </w:r>
      <w:proofErr w:type="gramEnd"/>
      <w:r w:rsidRPr="002C0943">
        <w:t xml:space="preserve"> </w:t>
      </w:r>
      <w:proofErr w:type="spellStart"/>
      <w:r w:rsidRPr="002C0943">
        <w:t>absorbé</w:t>
      </w:r>
      <w:proofErr w:type="spellEnd"/>
      <w:r w:rsidRPr="002C0943">
        <w:t xml:space="preserve"> le mode de vie </w:t>
      </w:r>
      <w:proofErr w:type="spellStart"/>
      <w:r w:rsidRPr="002C0943">
        <w:t>autour</w:t>
      </w:r>
      <w:proofErr w:type="spellEnd"/>
      <w:r w:rsidRPr="002C0943">
        <w:t xml:space="preserve"> de </w:t>
      </w:r>
      <w:proofErr w:type="spellStart"/>
      <w:r w:rsidRPr="002C0943">
        <w:t>lui</w:t>
      </w:r>
      <w:proofErr w:type="spellEnd"/>
      <w:r w:rsidRPr="002C0943">
        <w:t xml:space="preserve"> – comment les </w:t>
      </w:r>
      <w:proofErr w:type="spellStart"/>
      <w:r w:rsidRPr="002C0943">
        <w:t>personnes</w:t>
      </w:r>
      <w:proofErr w:type="spellEnd"/>
      <w:r w:rsidRPr="002C0943">
        <w:t xml:space="preserve"> </w:t>
      </w:r>
      <w:proofErr w:type="spellStart"/>
      <w:r w:rsidRPr="002C0943">
        <w:t>parlent</w:t>
      </w:r>
      <w:proofErr w:type="spellEnd"/>
      <w:r w:rsidRPr="002C0943">
        <w:t xml:space="preserve">, </w:t>
      </w:r>
      <w:proofErr w:type="spellStart"/>
      <w:r w:rsidRPr="002C0943">
        <w:t>marchent</w:t>
      </w:r>
      <w:proofErr w:type="spellEnd"/>
      <w:r w:rsidRPr="002C0943">
        <w:t xml:space="preserve">, </w:t>
      </w:r>
      <w:proofErr w:type="spellStart"/>
      <w:r w:rsidRPr="002C0943">
        <w:t>leurs</w:t>
      </w:r>
      <w:proofErr w:type="spellEnd"/>
      <w:r w:rsidRPr="002C0943">
        <w:t xml:space="preserve"> </w:t>
      </w:r>
      <w:proofErr w:type="spellStart"/>
      <w:r w:rsidRPr="002C0943">
        <w:t>comportements</w:t>
      </w:r>
      <w:proofErr w:type="spellEnd"/>
      <w:r w:rsidRPr="002C0943">
        <w:t xml:space="preserve">, </w:t>
      </w:r>
      <w:proofErr w:type="spellStart"/>
      <w:r w:rsidRPr="002C0943">
        <w:t>leurs</w:t>
      </w:r>
      <w:proofErr w:type="spellEnd"/>
      <w:r w:rsidRPr="002C0943">
        <w:t xml:space="preserve"> </w:t>
      </w:r>
      <w:proofErr w:type="spellStart"/>
      <w:r w:rsidRPr="002C0943">
        <w:t>valeurs</w:t>
      </w:r>
      <w:proofErr w:type="spellEnd"/>
      <w:r w:rsidRPr="002C0943">
        <w:t xml:space="preserve"> et </w:t>
      </w:r>
      <w:proofErr w:type="spellStart"/>
      <w:r w:rsidRPr="002C0943">
        <w:t>leurs</w:t>
      </w:r>
      <w:proofErr w:type="spellEnd"/>
      <w:r w:rsidRPr="002C0943">
        <w:t xml:space="preserve"> interactions; </w:t>
      </w:r>
      <w:proofErr w:type="spellStart"/>
      <w:r w:rsidRPr="002C0943">
        <w:t>l'enfant</w:t>
      </w:r>
      <w:proofErr w:type="spellEnd"/>
      <w:r w:rsidRPr="002C0943">
        <w:t xml:space="preserve"> </w:t>
      </w:r>
      <w:proofErr w:type="spellStart"/>
      <w:r w:rsidRPr="002C0943">
        <w:t>absorbe</w:t>
      </w:r>
      <w:proofErr w:type="spellEnd"/>
      <w:r w:rsidRPr="002C0943">
        <w:t xml:space="preserve"> </w:t>
      </w:r>
      <w:proofErr w:type="spellStart"/>
      <w:r w:rsidRPr="002C0943">
        <w:t>seulement</w:t>
      </w:r>
      <w:proofErr w:type="spellEnd"/>
      <w:r w:rsidRPr="002C0943">
        <w:t xml:space="preserve"> </w:t>
      </w:r>
      <w:proofErr w:type="spellStart"/>
      <w:r w:rsidRPr="002C0943">
        <w:t>ce</w:t>
      </w:r>
      <w:proofErr w:type="spellEnd"/>
      <w:r w:rsidRPr="002C0943">
        <w:t xml:space="preserve"> </w:t>
      </w:r>
      <w:proofErr w:type="spellStart"/>
      <w:r w:rsidRPr="002C0943">
        <w:t>qu'il</w:t>
      </w:r>
      <w:proofErr w:type="spellEnd"/>
      <w:r w:rsidRPr="002C0943">
        <w:t xml:space="preserve"> </w:t>
      </w:r>
      <w:proofErr w:type="spellStart"/>
      <w:r w:rsidRPr="002C0943">
        <w:t>voit</w:t>
      </w:r>
      <w:proofErr w:type="spellEnd"/>
      <w:r w:rsidRPr="002C0943">
        <w:t xml:space="preserve"> </w:t>
      </w:r>
      <w:proofErr w:type="spellStart"/>
      <w:r w:rsidRPr="002C0943">
        <w:t>pratiquer</w:t>
      </w:r>
      <w:proofErr w:type="spellEnd"/>
      <w:r w:rsidRPr="002C0943">
        <w:t xml:space="preserve"> </w:t>
      </w:r>
      <w:proofErr w:type="spellStart"/>
      <w:r w:rsidRPr="002C0943">
        <w:t>autour</w:t>
      </w:r>
      <w:proofErr w:type="spellEnd"/>
      <w:r w:rsidRPr="002C0943">
        <w:t xml:space="preserve"> de </w:t>
      </w:r>
      <w:proofErr w:type="spellStart"/>
      <w:r w:rsidRPr="002C0943">
        <w:t>lui</w:t>
      </w:r>
      <w:proofErr w:type="spellEnd"/>
      <w:r w:rsidRPr="002C0943">
        <w:t xml:space="preserve">, </w:t>
      </w:r>
      <w:proofErr w:type="spellStart"/>
      <w:r w:rsidRPr="002C0943">
        <w:t>ce</w:t>
      </w:r>
      <w:proofErr w:type="spellEnd"/>
      <w:r w:rsidRPr="002C0943">
        <w:t xml:space="preserve"> qui </w:t>
      </w:r>
      <w:proofErr w:type="spellStart"/>
      <w:r w:rsidRPr="002C0943">
        <w:t>est</w:t>
      </w:r>
      <w:proofErr w:type="spellEnd"/>
      <w:r w:rsidRPr="002C0943">
        <w:t xml:space="preserve"> </w:t>
      </w:r>
      <w:proofErr w:type="spellStart"/>
      <w:r w:rsidRPr="002C0943">
        <w:t>réel</w:t>
      </w:r>
      <w:proofErr w:type="spellEnd"/>
      <w:r w:rsidRPr="002C0943">
        <w:t>." ("From birth, the child has absorbed the way of life around him - how people talk, walk, their behaviors, their values and their interactions; the child absorbs only what he sees practiced around him, what is real.")</w:t>
      </w:r>
    </w:p>
    <w:p w14:paraId="130DF7EA" w14:textId="77777777" w:rsidR="00E221AF" w:rsidRPr="002C0943" w:rsidRDefault="00E221AF" w:rsidP="00E221AF">
      <w:pPr>
        <w:ind w:left="360"/>
      </w:pPr>
      <w:r w:rsidRPr="002C0943">
        <w:t>Challenges in identity formation can significantly impact social development. The source material identifies several potential challenges:</w:t>
      </w:r>
    </w:p>
    <w:p w14:paraId="19EC8A6D" w14:textId="77777777" w:rsidR="00E221AF" w:rsidRPr="002C0943" w:rsidRDefault="00E221AF" w:rsidP="00E221AF">
      <w:pPr>
        <w:numPr>
          <w:ilvl w:val="0"/>
          <w:numId w:val="624"/>
        </w:numPr>
      </w:pPr>
      <w:r w:rsidRPr="002C0943">
        <w:rPr>
          <w:b/>
          <w:bCs/>
        </w:rPr>
        <w:t>Perfectionism</w:t>
      </w:r>
      <w:r w:rsidRPr="002C0943">
        <w:t>: When children experience environments where "the adult does not recognize the efforts of the child" and "continuously sends the message that the child is not good enough," they may develop identity patterns based on external validation rather than internal satisfaction. The source material notes that the child "</w:t>
      </w:r>
      <w:proofErr w:type="gramStart"/>
      <w:r w:rsidRPr="002C0943">
        <w:t>losses</w:t>
      </w:r>
      <w:proofErr w:type="gramEnd"/>
      <w:r w:rsidRPr="002C0943">
        <w:t xml:space="preserve"> inner satisfaction, forcing the child to seek for approval."</w:t>
      </w:r>
    </w:p>
    <w:p w14:paraId="228736D7" w14:textId="77777777" w:rsidR="00E221AF" w:rsidRPr="002C0943" w:rsidRDefault="00E221AF" w:rsidP="00E221AF">
      <w:pPr>
        <w:numPr>
          <w:ilvl w:val="0"/>
          <w:numId w:val="624"/>
        </w:numPr>
      </w:pPr>
      <w:r w:rsidRPr="002C0943">
        <w:rPr>
          <w:b/>
          <w:bCs/>
        </w:rPr>
        <w:t>Overprotection</w:t>
      </w:r>
      <w:r w:rsidRPr="002C0943">
        <w:t>: Excessive protection prevents children from developing capabilities and confidence that form key aspects of positive identity. The source material describes how overprotection leads to "a lifeless, tasteless, dependent life" where the child "absorbs it as the parents know best, their own ideas are null and void."</w:t>
      </w:r>
    </w:p>
    <w:p w14:paraId="384F9545" w14:textId="77777777" w:rsidR="00E221AF" w:rsidRPr="002C0943" w:rsidRDefault="00E221AF" w:rsidP="00E221AF">
      <w:pPr>
        <w:numPr>
          <w:ilvl w:val="0"/>
          <w:numId w:val="624"/>
        </w:numPr>
      </w:pPr>
      <w:r w:rsidRPr="002C0943">
        <w:rPr>
          <w:b/>
          <w:bCs/>
        </w:rPr>
        <w:t>Lack of cultural respect</w:t>
      </w:r>
      <w:r w:rsidRPr="002C0943">
        <w:t>: When children's cultural identity is not respected or is actively devalued, identity development becomes more challenging. While not explicitly addressed in the source material, the emphasis on respecting diverse cultural backgrounds implies recognition of this challenge.</w:t>
      </w:r>
    </w:p>
    <w:p w14:paraId="601E56A0" w14:textId="77777777" w:rsidR="00E221AF" w:rsidRPr="002C0943" w:rsidRDefault="00E221AF" w:rsidP="00E221AF">
      <w:pPr>
        <w:ind w:left="360"/>
      </w:pPr>
      <w:r w:rsidRPr="002C0943">
        <w:t>Montessori environments address these potential challenges through:</w:t>
      </w:r>
    </w:p>
    <w:p w14:paraId="06EE1ACF" w14:textId="77777777" w:rsidR="00E221AF" w:rsidRPr="002C0943" w:rsidRDefault="00E221AF" w:rsidP="00E221AF">
      <w:pPr>
        <w:numPr>
          <w:ilvl w:val="0"/>
          <w:numId w:val="625"/>
        </w:numPr>
      </w:pPr>
      <w:r w:rsidRPr="002C0943">
        <w:t>Respect for the child's individual development and authentic self-expression</w:t>
      </w:r>
    </w:p>
    <w:p w14:paraId="77873324" w14:textId="77777777" w:rsidR="00E221AF" w:rsidRPr="002C0943" w:rsidRDefault="00E221AF" w:rsidP="00E221AF">
      <w:pPr>
        <w:numPr>
          <w:ilvl w:val="0"/>
          <w:numId w:val="625"/>
        </w:numPr>
      </w:pPr>
      <w:r w:rsidRPr="002C0943">
        <w:t>Focus on process and effort rather than perfect outcomes</w:t>
      </w:r>
    </w:p>
    <w:p w14:paraId="18C1D1E9" w14:textId="77777777" w:rsidR="00E221AF" w:rsidRPr="002C0943" w:rsidRDefault="00E221AF" w:rsidP="00E221AF">
      <w:pPr>
        <w:numPr>
          <w:ilvl w:val="0"/>
          <w:numId w:val="625"/>
        </w:numPr>
      </w:pPr>
      <w:r w:rsidRPr="002C0943">
        <w:t>Opportunities to develop genuine capability and confidence</w:t>
      </w:r>
    </w:p>
    <w:p w14:paraId="5E9E856D" w14:textId="77777777" w:rsidR="00E221AF" w:rsidRPr="002C0943" w:rsidRDefault="00E221AF" w:rsidP="00E221AF">
      <w:pPr>
        <w:numPr>
          <w:ilvl w:val="0"/>
          <w:numId w:val="625"/>
        </w:numPr>
      </w:pPr>
      <w:r w:rsidRPr="002C0943">
        <w:t>Cultural responsiveness that honors diverse identities</w:t>
      </w:r>
    </w:p>
    <w:p w14:paraId="02717FC4" w14:textId="77777777" w:rsidR="00E221AF" w:rsidRPr="002C0943" w:rsidRDefault="00E221AF" w:rsidP="00E221AF">
      <w:pPr>
        <w:numPr>
          <w:ilvl w:val="0"/>
          <w:numId w:val="625"/>
        </w:numPr>
      </w:pPr>
      <w:r w:rsidRPr="002C0943">
        <w:t>Balance between security and appropriate challenge</w:t>
      </w:r>
    </w:p>
    <w:p w14:paraId="573F3B86" w14:textId="77777777" w:rsidR="00E221AF" w:rsidRPr="002C0943" w:rsidRDefault="00E221AF" w:rsidP="00E221AF">
      <w:pPr>
        <w:ind w:left="360"/>
      </w:pPr>
      <w:r w:rsidRPr="002C0943">
        <w:lastRenderedPageBreak/>
        <w:t xml:space="preserve">The </w:t>
      </w:r>
      <w:proofErr w:type="gramStart"/>
      <w:r w:rsidRPr="002C0943">
        <w:t>ultimate goal</w:t>
      </w:r>
      <w:proofErr w:type="gramEnd"/>
      <w:r w:rsidRPr="002C0943">
        <w:t xml:space="preserve"> is not a standardized identity but the development of what might be called identity integrity—a sense of self that is both authentic to the individual and effectively integrated with social relationships and responsibilities. As the source material notes regarding adolescents, they "shouldn't sacrifice their responsibility or identity, to serve a role in society." This balance between personal authenticity and social integration represents the heart of healthy identity development in the Montessori approach.</w:t>
      </w:r>
    </w:p>
    <w:p w14:paraId="2FDB5BCD" w14:textId="77777777" w:rsidR="00E221AF" w:rsidRPr="002C0943" w:rsidRDefault="00E221AF" w:rsidP="00E221AF">
      <w:pPr>
        <w:ind w:left="360"/>
      </w:pPr>
      <w:r w:rsidRPr="002C0943">
        <w:t xml:space="preserve">By supporting identity formation that honors both individuality and social connection at each developmental stage, Montessori education helps children develop </w:t>
      </w:r>
      <w:proofErr w:type="gramStart"/>
      <w:r w:rsidRPr="002C0943">
        <w:t>the self</w:t>
      </w:r>
      <w:proofErr w:type="gramEnd"/>
      <w:r w:rsidRPr="002C0943">
        <w:t>-knowledge, confidence, and flexible strength needed for positive social relationships throughout life. This balanced identity provides the foundation for both personal fulfillment and meaningful contribution to human society.</w:t>
      </w:r>
    </w:p>
    <w:p w14:paraId="0D5D82F8" w14:textId="77777777" w:rsidR="00E221AF" w:rsidRPr="002C0943" w:rsidRDefault="00E221AF" w:rsidP="00DC403B">
      <w:pPr>
        <w:pStyle w:val="Heading3"/>
      </w:pPr>
      <w:r w:rsidRPr="002C0943">
        <w:t>Intrinsic Motivation and Social Engagement</w:t>
      </w:r>
    </w:p>
    <w:p w14:paraId="5776201C" w14:textId="77777777" w:rsidR="00E221AF" w:rsidRPr="002C0943" w:rsidRDefault="00E221AF" w:rsidP="00E221AF">
      <w:pPr>
        <w:ind w:left="360"/>
      </w:pPr>
      <w:r w:rsidRPr="002C0943">
        <w:t xml:space="preserve">Intrinsic </w:t>
      </w:r>
      <w:proofErr w:type="gramStart"/>
      <w:r w:rsidRPr="002C0943">
        <w:t>motivation—</w:t>
      </w:r>
      <w:proofErr w:type="gramEnd"/>
      <w:r w:rsidRPr="002C0943">
        <w:t xml:space="preserve">the drive to engage in activities for their inherent satisfaction rather than for external rewards—plays a crucial role in social development within Montessori education. Unlike approaches that rely heavily on extrinsic motivation through rewards, praise, or grades, Montessori environments are designed to nurture children's natural intrinsic motivation and to connect this internal drive to meaningful social engagement. This approach develops not only more authentic social behavior but also deeper satisfaction in social contribution and </w:t>
      </w:r>
      <w:proofErr w:type="gramStart"/>
      <w:r w:rsidRPr="002C0943">
        <w:t>relationship</w:t>
      </w:r>
      <w:proofErr w:type="gramEnd"/>
      <w:r w:rsidRPr="002C0943">
        <w:t>.</w:t>
      </w:r>
    </w:p>
    <w:p w14:paraId="69BABEF7" w14:textId="77777777" w:rsidR="00E221AF" w:rsidRPr="002C0943" w:rsidRDefault="00E221AF" w:rsidP="00E221AF">
      <w:pPr>
        <w:ind w:left="360"/>
      </w:pPr>
      <w:r w:rsidRPr="002C0943">
        <w:t xml:space="preserve">While the source material does not directly use the term "intrinsic motivation," this concept is implicit in many passages that describe the child's natural tendencies and drives. For example, the material notes: "The child has an inner source, which guides the child in his development; an inner drive to become a human being. There is nothing the </w:t>
      </w:r>
      <w:proofErr w:type="gramStart"/>
      <w:r w:rsidRPr="002C0943">
        <w:t>child actively</w:t>
      </w:r>
      <w:proofErr w:type="gramEnd"/>
      <w:r w:rsidRPr="002C0943">
        <w:t xml:space="preserve"> does, but a manifestation of this drive towards self-construction." This "inner source" and "drive towards self-construction" represent the foundation of intrinsic motivation in Montessori's understanding of human development.</w:t>
      </w:r>
    </w:p>
    <w:p w14:paraId="3C3D000B" w14:textId="77777777" w:rsidR="00E221AF" w:rsidRPr="002C0943" w:rsidRDefault="00E221AF" w:rsidP="00E221AF">
      <w:pPr>
        <w:ind w:left="360"/>
      </w:pPr>
      <w:r w:rsidRPr="002C0943">
        <w:t>Several key principles regarding intrinsic motivation and social engagement emerge from the source material and from Montessori practice:</w:t>
      </w:r>
    </w:p>
    <w:p w14:paraId="0B377892" w14:textId="77777777" w:rsidR="00E221AF" w:rsidRPr="002C0943" w:rsidRDefault="00E221AF" w:rsidP="00E221AF">
      <w:pPr>
        <w:numPr>
          <w:ilvl w:val="0"/>
          <w:numId w:val="626"/>
        </w:numPr>
      </w:pPr>
      <w:r w:rsidRPr="002C0943">
        <w:rPr>
          <w:b/>
          <w:bCs/>
        </w:rPr>
        <w:t>Social tendencies are inherently motivating</w:t>
      </w:r>
      <w:r w:rsidRPr="002C0943">
        <w:t xml:space="preserve">: The source material states clearly: "El ser </w:t>
      </w:r>
      <w:proofErr w:type="spellStart"/>
      <w:r w:rsidRPr="002C0943">
        <w:t>humano</w:t>
      </w:r>
      <w:proofErr w:type="spellEnd"/>
      <w:r w:rsidRPr="002C0943">
        <w:t xml:space="preserve"> </w:t>
      </w:r>
      <w:proofErr w:type="spellStart"/>
      <w:r w:rsidRPr="002C0943">
        <w:t>tiene</w:t>
      </w:r>
      <w:proofErr w:type="spellEnd"/>
      <w:r w:rsidRPr="002C0943">
        <w:t xml:space="preserve"> </w:t>
      </w:r>
      <w:proofErr w:type="spellStart"/>
      <w:r w:rsidRPr="002C0943">
        <w:t>una</w:t>
      </w:r>
      <w:proofErr w:type="spellEnd"/>
      <w:r w:rsidRPr="002C0943">
        <w:t xml:space="preserve"> </w:t>
      </w:r>
      <w:proofErr w:type="spellStart"/>
      <w:r w:rsidRPr="002C0943">
        <w:t>necesidad</w:t>
      </w:r>
      <w:proofErr w:type="spellEnd"/>
      <w:r w:rsidRPr="002C0943">
        <w:t xml:space="preserve"> y </w:t>
      </w:r>
      <w:proofErr w:type="spellStart"/>
      <w:r w:rsidRPr="002C0943">
        <w:t>tendencia</w:t>
      </w:r>
      <w:proofErr w:type="spellEnd"/>
      <w:r w:rsidRPr="002C0943">
        <w:t xml:space="preserve"> a ser un </w:t>
      </w:r>
      <w:proofErr w:type="spellStart"/>
      <w:r w:rsidRPr="002C0943">
        <w:t>ente</w:t>
      </w:r>
      <w:proofErr w:type="spellEnd"/>
      <w:r w:rsidRPr="002C0943">
        <w:t xml:space="preserve"> social, </w:t>
      </w:r>
      <w:proofErr w:type="spellStart"/>
      <w:r w:rsidRPr="002C0943">
        <w:t>siendo</w:t>
      </w:r>
      <w:proofErr w:type="spellEnd"/>
      <w:r w:rsidRPr="002C0943">
        <w:t xml:space="preserve"> </w:t>
      </w:r>
      <w:proofErr w:type="spellStart"/>
      <w:r w:rsidRPr="002C0943">
        <w:t>éste</w:t>
      </w:r>
      <w:proofErr w:type="spellEnd"/>
      <w:r w:rsidRPr="002C0943">
        <w:t xml:space="preserve"> un pilar </w:t>
      </w:r>
      <w:proofErr w:type="spellStart"/>
      <w:r w:rsidRPr="002C0943">
        <w:t>esencial</w:t>
      </w:r>
      <w:proofErr w:type="spellEnd"/>
      <w:r w:rsidRPr="002C0943">
        <w:t xml:space="preserve"> para la </w:t>
      </w:r>
      <w:proofErr w:type="spellStart"/>
      <w:r w:rsidRPr="002C0943">
        <w:t>convivencia</w:t>
      </w:r>
      <w:proofErr w:type="spellEnd"/>
      <w:r w:rsidRPr="002C0943">
        <w:t xml:space="preserve"> </w:t>
      </w:r>
      <w:proofErr w:type="spellStart"/>
      <w:r w:rsidRPr="002C0943">
        <w:t>en</w:t>
      </w:r>
      <w:proofErr w:type="spellEnd"/>
      <w:r w:rsidRPr="002C0943">
        <w:t xml:space="preserve"> </w:t>
      </w:r>
      <w:proofErr w:type="spellStart"/>
      <w:r w:rsidRPr="002C0943">
        <w:t>sociedad</w:t>
      </w:r>
      <w:proofErr w:type="spellEnd"/>
      <w:r w:rsidRPr="002C0943">
        <w:t xml:space="preserve">, y para </w:t>
      </w:r>
      <w:proofErr w:type="spellStart"/>
      <w:r w:rsidRPr="002C0943">
        <w:t>su</w:t>
      </w:r>
      <w:proofErr w:type="spellEnd"/>
      <w:r w:rsidRPr="002C0943">
        <w:t xml:space="preserve"> </w:t>
      </w:r>
      <w:proofErr w:type="spellStart"/>
      <w:r w:rsidRPr="002C0943">
        <w:t>desarrollo</w:t>
      </w:r>
      <w:proofErr w:type="spellEnd"/>
      <w:r w:rsidRPr="002C0943">
        <w:t xml:space="preserve"> </w:t>
      </w:r>
      <w:proofErr w:type="spellStart"/>
      <w:r w:rsidRPr="002C0943">
        <w:t>idóneo</w:t>
      </w:r>
      <w:proofErr w:type="spellEnd"/>
      <w:r w:rsidRPr="002C0943">
        <w:t xml:space="preserve">." ("The human being has a need and tendency to be a social entity, this being an essential pillar for coexistence in society and for their ideal development.") This recognition </w:t>
      </w:r>
      <w:r w:rsidRPr="002C0943">
        <w:lastRenderedPageBreak/>
        <w:t xml:space="preserve">that sociality is both a need and a tendency </w:t>
      </w:r>
      <w:proofErr w:type="gramStart"/>
      <w:r w:rsidRPr="002C0943">
        <w:t>suggests</w:t>
      </w:r>
      <w:proofErr w:type="gramEnd"/>
      <w:r w:rsidRPr="002C0943">
        <w:t xml:space="preserve"> that social engagement is intrinsically motivating rather than requiring external incentives.</w:t>
      </w:r>
    </w:p>
    <w:p w14:paraId="6A1932F5" w14:textId="77777777" w:rsidR="00E221AF" w:rsidRPr="002C0943" w:rsidRDefault="00E221AF" w:rsidP="00E221AF">
      <w:pPr>
        <w:numPr>
          <w:ilvl w:val="0"/>
          <w:numId w:val="626"/>
        </w:numPr>
      </w:pPr>
      <w:r w:rsidRPr="002C0943">
        <w:rPr>
          <w:b/>
          <w:bCs/>
        </w:rPr>
        <w:t>Meaningful work connects individual motivation to social contribution</w:t>
      </w:r>
      <w:r w:rsidRPr="002C0943">
        <w:t xml:space="preserve">: The Montessori approach recognizes that purposeful work satisfies both individual developmental needs and the need for social connection and contribution. The source material highlights this dual benefit: "That by contributing </w:t>
      </w:r>
      <w:proofErr w:type="gramStart"/>
      <w:r w:rsidRPr="002C0943">
        <w:t>in</w:t>
      </w:r>
      <w:proofErr w:type="gramEnd"/>
      <w:r w:rsidRPr="002C0943">
        <w:t xml:space="preserve"> the group, one can grow." This connection between personal growth and social contribution creates a virtuous cycle of intrinsic motivation.</w:t>
      </w:r>
    </w:p>
    <w:p w14:paraId="63C4CA80" w14:textId="77777777" w:rsidR="00E221AF" w:rsidRPr="002C0943" w:rsidRDefault="00E221AF" w:rsidP="00E221AF">
      <w:pPr>
        <w:numPr>
          <w:ilvl w:val="0"/>
          <w:numId w:val="626"/>
        </w:numPr>
      </w:pPr>
      <w:r w:rsidRPr="002C0943">
        <w:rPr>
          <w:b/>
          <w:bCs/>
        </w:rPr>
        <w:t>Freedom of choice supports authentic motivation</w:t>
      </w:r>
      <w:r w:rsidRPr="002C0943">
        <w:t>: When children can choose activities based on internal interest and developmental needs, their engagement is more genuine and sustained than when activities are imposed externally. The source material emphasizes: "We work in such a way that the child can work with their own initiative." This initiative—internal motivation to begin and sustain activity—develops most effectively in conditions of appropriate freedom.</w:t>
      </w:r>
    </w:p>
    <w:p w14:paraId="0F99871D" w14:textId="77777777" w:rsidR="00E221AF" w:rsidRPr="002C0943" w:rsidRDefault="00E221AF" w:rsidP="00E221AF">
      <w:pPr>
        <w:numPr>
          <w:ilvl w:val="0"/>
          <w:numId w:val="626"/>
        </w:numPr>
      </w:pPr>
      <w:r w:rsidRPr="002C0943">
        <w:rPr>
          <w:b/>
          <w:bCs/>
        </w:rPr>
        <w:t>External rewards can undermine intrinsic motivation</w:t>
      </w:r>
      <w:r w:rsidRPr="002C0943">
        <w:t>: While not explicitly stated in the source material, Montessori practice aligns with research findings that external rewards often diminish intrinsic motivation by shifting focus from the inherent value of the activity to the reward itself. Montessori environments typically minimize praise, grades, and other external rewards in favor of the natural satisfaction that comes from meaningful activity and genuine accomplishment.</w:t>
      </w:r>
    </w:p>
    <w:p w14:paraId="0FE12B9F" w14:textId="77777777" w:rsidR="00E221AF" w:rsidRPr="002C0943" w:rsidRDefault="00E221AF" w:rsidP="00E221AF">
      <w:pPr>
        <w:numPr>
          <w:ilvl w:val="0"/>
          <w:numId w:val="626"/>
        </w:numPr>
      </w:pPr>
      <w:r w:rsidRPr="002C0943">
        <w:rPr>
          <w:b/>
          <w:bCs/>
        </w:rPr>
        <w:t>Community recognition differs from individual praise</w:t>
      </w:r>
      <w:r w:rsidRPr="002C0943">
        <w:t xml:space="preserve">: While Montessori environments minimize individual praise that can create dependency on external validation, they do incorporate community recognition of contribution and accomplishment. The source material notes the importance of "Appreciation of each </w:t>
      </w:r>
      <w:proofErr w:type="spellStart"/>
      <w:proofErr w:type="gramStart"/>
      <w:r w:rsidRPr="002C0943">
        <w:t>persons</w:t>
      </w:r>
      <w:proofErr w:type="spellEnd"/>
      <w:proofErr w:type="gramEnd"/>
      <w:r w:rsidRPr="002C0943">
        <w:t xml:space="preserve"> unique contributions to the community." This appreciation, when authentic and specific, can support rather than undermine intrinsic motivation by connecting individual effort to genuine community benefit.</w:t>
      </w:r>
    </w:p>
    <w:p w14:paraId="4C531C32" w14:textId="77777777" w:rsidR="00E221AF" w:rsidRPr="002C0943" w:rsidRDefault="00E221AF" w:rsidP="00E221AF">
      <w:pPr>
        <w:ind w:left="360"/>
      </w:pPr>
      <w:r w:rsidRPr="002C0943">
        <w:t>The relationship between intrinsic motivation and social engagement evolves across the developmental planes:</w:t>
      </w:r>
    </w:p>
    <w:p w14:paraId="2B6D952A" w14:textId="77777777" w:rsidR="00E221AF" w:rsidRPr="002C0943" w:rsidRDefault="00E221AF" w:rsidP="00E221AF">
      <w:pPr>
        <w:ind w:left="360"/>
      </w:pPr>
      <w:r w:rsidRPr="002C0943">
        <w:t>In the first plane (birth to age 6), intrinsic motivation manifests primarily through:</w:t>
      </w:r>
    </w:p>
    <w:p w14:paraId="26002E6C" w14:textId="77777777" w:rsidR="00E221AF" w:rsidRPr="002C0943" w:rsidRDefault="00E221AF" w:rsidP="00E221AF">
      <w:pPr>
        <w:numPr>
          <w:ilvl w:val="0"/>
          <w:numId w:val="627"/>
        </w:numPr>
      </w:pPr>
      <w:r w:rsidRPr="002C0943">
        <w:t>Natural curiosity and desire to explore the environment</w:t>
      </w:r>
    </w:p>
    <w:p w14:paraId="7001A79E" w14:textId="77777777" w:rsidR="00E221AF" w:rsidRPr="002C0943" w:rsidRDefault="00E221AF" w:rsidP="00E221AF">
      <w:pPr>
        <w:numPr>
          <w:ilvl w:val="0"/>
          <w:numId w:val="627"/>
        </w:numPr>
      </w:pPr>
      <w:r w:rsidRPr="002C0943">
        <w:t>Satisfaction in mastering new skills and capabilities</w:t>
      </w:r>
    </w:p>
    <w:p w14:paraId="0A88560F" w14:textId="77777777" w:rsidR="00E221AF" w:rsidRPr="002C0943" w:rsidRDefault="00E221AF" w:rsidP="00E221AF">
      <w:pPr>
        <w:numPr>
          <w:ilvl w:val="0"/>
          <w:numId w:val="627"/>
        </w:numPr>
      </w:pPr>
      <w:r w:rsidRPr="002C0943">
        <w:t>Joy in independent functioning and self-care</w:t>
      </w:r>
    </w:p>
    <w:p w14:paraId="2B5A2217" w14:textId="77777777" w:rsidR="00E221AF" w:rsidRPr="002C0943" w:rsidRDefault="00E221AF" w:rsidP="00E221AF">
      <w:pPr>
        <w:numPr>
          <w:ilvl w:val="0"/>
          <w:numId w:val="627"/>
        </w:numPr>
      </w:pPr>
      <w:r w:rsidRPr="002C0943">
        <w:lastRenderedPageBreak/>
        <w:t>Pleasure in participating in community activities alongside others</w:t>
      </w:r>
    </w:p>
    <w:p w14:paraId="3BDA9F60" w14:textId="77777777" w:rsidR="00E221AF" w:rsidRPr="002C0943" w:rsidRDefault="00E221AF" w:rsidP="00E221AF">
      <w:pPr>
        <w:numPr>
          <w:ilvl w:val="0"/>
          <w:numId w:val="627"/>
        </w:numPr>
      </w:pPr>
      <w:r w:rsidRPr="002C0943">
        <w:t>Interest in observing and eventually imitating social behaviors</w:t>
      </w:r>
    </w:p>
    <w:p w14:paraId="4D21099B" w14:textId="77777777" w:rsidR="00E221AF" w:rsidRPr="002C0943" w:rsidRDefault="00E221AF" w:rsidP="00E221AF">
      <w:pPr>
        <w:ind w:left="360"/>
      </w:pPr>
      <w:r w:rsidRPr="002C0943">
        <w:t>The source material describes how children naturally seek to develop through activity: "Through the use of their hands and the work of practical life. Reaching a new status, and construction." This intrinsic drive toward construction through practical activity provides the motivational foundation for early social development.</w:t>
      </w:r>
    </w:p>
    <w:p w14:paraId="077A5016" w14:textId="77777777" w:rsidR="00E221AF" w:rsidRPr="002C0943" w:rsidRDefault="00E221AF" w:rsidP="00E221AF">
      <w:pPr>
        <w:ind w:left="360"/>
      </w:pPr>
      <w:r w:rsidRPr="002C0943">
        <w:t>The Children's House supports this development by:</w:t>
      </w:r>
    </w:p>
    <w:p w14:paraId="7A5F081F" w14:textId="77777777" w:rsidR="00E221AF" w:rsidRPr="002C0943" w:rsidRDefault="00E221AF" w:rsidP="00E221AF">
      <w:pPr>
        <w:numPr>
          <w:ilvl w:val="0"/>
          <w:numId w:val="628"/>
        </w:numPr>
      </w:pPr>
      <w:r w:rsidRPr="002C0943">
        <w:t>Providing freedom to choose activities based on internal interest</w:t>
      </w:r>
    </w:p>
    <w:p w14:paraId="2AC78CF1" w14:textId="77777777" w:rsidR="00E221AF" w:rsidRPr="002C0943" w:rsidRDefault="00E221AF" w:rsidP="00E221AF">
      <w:pPr>
        <w:numPr>
          <w:ilvl w:val="0"/>
          <w:numId w:val="628"/>
        </w:numPr>
      </w:pPr>
      <w:r w:rsidRPr="002C0943">
        <w:t>Offering materials that provide intrinsic feedback rather than requiring adult evaluation</w:t>
      </w:r>
    </w:p>
    <w:p w14:paraId="4476C0CF" w14:textId="77777777" w:rsidR="00E221AF" w:rsidRPr="002C0943" w:rsidRDefault="00E221AF" w:rsidP="00E221AF">
      <w:pPr>
        <w:numPr>
          <w:ilvl w:val="0"/>
          <w:numId w:val="628"/>
        </w:numPr>
      </w:pPr>
      <w:r w:rsidRPr="002C0943">
        <w:t>Creating opportunities for spontaneous social interaction without forced participation</w:t>
      </w:r>
    </w:p>
    <w:p w14:paraId="1ACF9513" w14:textId="77777777" w:rsidR="00E221AF" w:rsidRPr="002C0943" w:rsidRDefault="00E221AF" w:rsidP="00E221AF">
      <w:pPr>
        <w:numPr>
          <w:ilvl w:val="0"/>
          <w:numId w:val="628"/>
        </w:numPr>
      </w:pPr>
      <w:r w:rsidRPr="002C0943">
        <w:t>Modeling joy in both independent work and social contribution</w:t>
      </w:r>
    </w:p>
    <w:p w14:paraId="2896C582" w14:textId="77777777" w:rsidR="00E221AF" w:rsidRPr="002C0943" w:rsidRDefault="00E221AF" w:rsidP="00E221AF">
      <w:pPr>
        <w:numPr>
          <w:ilvl w:val="0"/>
          <w:numId w:val="628"/>
        </w:numPr>
      </w:pPr>
      <w:r w:rsidRPr="002C0943">
        <w:t>Respecting concentration and allowing completion of activity cycles</w:t>
      </w:r>
    </w:p>
    <w:p w14:paraId="3B23CA45" w14:textId="77777777" w:rsidR="00E221AF" w:rsidRPr="002C0943" w:rsidRDefault="00E221AF" w:rsidP="00E221AF">
      <w:pPr>
        <w:ind w:left="360"/>
      </w:pPr>
      <w:r w:rsidRPr="002C0943">
        <w:t>In the second plane (ages 6-12), intrinsic motivation expands to include:</w:t>
      </w:r>
    </w:p>
    <w:p w14:paraId="67137BD3" w14:textId="77777777" w:rsidR="00E221AF" w:rsidRPr="002C0943" w:rsidRDefault="00E221AF" w:rsidP="00E221AF">
      <w:pPr>
        <w:numPr>
          <w:ilvl w:val="0"/>
          <w:numId w:val="629"/>
        </w:numPr>
      </w:pPr>
      <w:r w:rsidRPr="002C0943">
        <w:t>Intellectual curiosity and desire to understand how the world works</w:t>
      </w:r>
    </w:p>
    <w:p w14:paraId="718247C8" w14:textId="77777777" w:rsidR="00E221AF" w:rsidRPr="002C0943" w:rsidRDefault="00E221AF" w:rsidP="00E221AF">
      <w:pPr>
        <w:numPr>
          <w:ilvl w:val="0"/>
          <w:numId w:val="629"/>
        </w:numPr>
      </w:pPr>
      <w:r w:rsidRPr="002C0943">
        <w:t>Interest in moral questions and social organization</w:t>
      </w:r>
    </w:p>
    <w:p w14:paraId="2E08C6B5" w14:textId="77777777" w:rsidR="00E221AF" w:rsidRPr="002C0943" w:rsidRDefault="00E221AF" w:rsidP="00E221AF">
      <w:pPr>
        <w:numPr>
          <w:ilvl w:val="0"/>
          <w:numId w:val="629"/>
        </w:numPr>
      </w:pPr>
      <w:r w:rsidRPr="002C0943">
        <w:t>Satisfaction in collaborative accomplishment</w:t>
      </w:r>
    </w:p>
    <w:p w14:paraId="21BBDBC2" w14:textId="77777777" w:rsidR="00E221AF" w:rsidRPr="002C0943" w:rsidRDefault="00E221AF" w:rsidP="00E221AF">
      <w:pPr>
        <w:numPr>
          <w:ilvl w:val="0"/>
          <w:numId w:val="629"/>
        </w:numPr>
      </w:pPr>
      <w:r w:rsidRPr="002C0943">
        <w:t xml:space="preserve">Desire </w:t>
      </w:r>
      <w:proofErr w:type="gramStart"/>
      <w:r w:rsidRPr="002C0943">
        <w:t>for peer</w:t>
      </w:r>
      <w:proofErr w:type="gramEnd"/>
      <w:r w:rsidRPr="002C0943">
        <w:t xml:space="preserve"> acceptance and recognition</w:t>
      </w:r>
    </w:p>
    <w:p w14:paraId="3EEA5853" w14:textId="77777777" w:rsidR="00E221AF" w:rsidRPr="002C0943" w:rsidRDefault="00E221AF" w:rsidP="00E221AF">
      <w:pPr>
        <w:numPr>
          <w:ilvl w:val="0"/>
          <w:numId w:val="629"/>
        </w:numPr>
      </w:pPr>
      <w:r w:rsidRPr="002C0943">
        <w:t>Joy in contributing specialized knowledge or skills to group projects</w:t>
      </w:r>
    </w:p>
    <w:p w14:paraId="3F4B407E" w14:textId="77777777" w:rsidR="00E221AF" w:rsidRPr="002C0943" w:rsidRDefault="00E221AF" w:rsidP="00E221AF">
      <w:pPr>
        <w:ind w:left="360"/>
      </w:pPr>
      <w:r w:rsidRPr="002C0943">
        <w:t>The source material describes the natural social orientation of this plane: "Moral decisions as a cognitive process happens in the 6–12-year-olds." This cognitive interest in moral questions provides intrinsic motivation for exploring social rules, expectations, and organization.</w:t>
      </w:r>
    </w:p>
    <w:p w14:paraId="44F60188" w14:textId="77777777" w:rsidR="00E221AF" w:rsidRPr="002C0943" w:rsidRDefault="00E221AF" w:rsidP="00E221AF">
      <w:pPr>
        <w:ind w:left="360"/>
      </w:pPr>
      <w:r w:rsidRPr="002C0943">
        <w:t>The elementary environment supports this development by:</w:t>
      </w:r>
    </w:p>
    <w:p w14:paraId="2CA59D7E" w14:textId="77777777" w:rsidR="00E221AF" w:rsidRPr="002C0943" w:rsidRDefault="00E221AF" w:rsidP="00E221AF">
      <w:pPr>
        <w:numPr>
          <w:ilvl w:val="0"/>
          <w:numId w:val="630"/>
        </w:numPr>
      </w:pPr>
      <w:r w:rsidRPr="002C0943">
        <w:t>Offering engaging, open-ended research opportunities that invite collaboration</w:t>
      </w:r>
    </w:p>
    <w:p w14:paraId="6897B181" w14:textId="77777777" w:rsidR="00E221AF" w:rsidRPr="002C0943" w:rsidRDefault="00E221AF" w:rsidP="00E221AF">
      <w:pPr>
        <w:numPr>
          <w:ilvl w:val="0"/>
          <w:numId w:val="630"/>
        </w:numPr>
      </w:pPr>
      <w:r w:rsidRPr="002C0943">
        <w:t>Providing meaningful contexts for practicing social skills rather than artificial exercises</w:t>
      </w:r>
    </w:p>
    <w:p w14:paraId="1E818DB0" w14:textId="77777777" w:rsidR="00E221AF" w:rsidRPr="002C0943" w:rsidRDefault="00E221AF" w:rsidP="00E221AF">
      <w:pPr>
        <w:numPr>
          <w:ilvl w:val="0"/>
          <w:numId w:val="630"/>
        </w:numPr>
      </w:pPr>
      <w:r w:rsidRPr="002C0943">
        <w:t>Creating authentic needs for division of labor and coordination of efforts</w:t>
      </w:r>
    </w:p>
    <w:p w14:paraId="6B255B06" w14:textId="77777777" w:rsidR="00E221AF" w:rsidRPr="002C0943" w:rsidRDefault="00E221AF" w:rsidP="00E221AF">
      <w:pPr>
        <w:numPr>
          <w:ilvl w:val="0"/>
          <w:numId w:val="630"/>
        </w:numPr>
      </w:pPr>
      <w:r w:rsidRPr="002C0943">
        <w:lastRenderedPageBreak/>
        <w:t>Supporting child-initiated projects and investigations</w:t>
      </w:r>
    </w:p>
    <w:p w14:paraId="1321D6F7" w14:textId="77777777" w:rsidR="00E221AF" w:rsidRPr="002C0943" w:rsidRDefault="00E221AF" w:rsidP="00E221AF">
      <w:pPr>
        <w:numPr>
          <w:ilvl w:val="0"/>
          <w:numId w:val="630"/>
        </w:numPr>
      </w:pPr>
      <w:r w:rsidRPr="002C0943">
        <w:t>Balancing freedom of association with inclusive community practices</w:t>
      </w:r>
    </w:p>
    <w:p w14:paraId="144076DC" w14:textId="77777777" w:rsidR="00E221AF" w:rsidRPr="002C0943" w:rsidRDefault="00E221AF" w:rsidP="00E221AF">
      <w:pPr>
        <w:ind w:left="360"/>
      </w:pPr>
      <w:r w:rsidRPr="002C0943">
        <w:t>In the third plane (ages 12-18), intrinsic motivation in social contexts focuses on:</w:t>
      </w:r>
    </w:p>
    <w:p w14:paraId="081C8116" w14:textId="77777777" w:rsidR="00E221AF" w:rsidRPr="002C0943" w:rsidRDefault="00E221AF" w:rsidP="00E221AF">
      <w:pPr>
        <w:numPr>
          <w:ilvl w:val="0"/>
          <w:numId w:val="631"/>
        </w:numPr>
      </w:pPr>
      <w:r w:rsidRPr="002C0943">
        <w:t>Search for identity and place in society</w:t>
      </w:r>
    </w:p>
    <w:p w14:paraId="4890CE15" w14:textId="77777777" w:rsidR="00E221AF" w:rsidRPr="002C0943" w:rsidRDefault="00E221AF" w:rsidP="00E221AF">
      <w:pPr>
        <w:numPr>
          <w:ilvl w:val="0"/>
          <w:numId w:val="631"/>
        </w:numPr>
      </w:pPr>
      <w:r w:rsidRPr="002C0943">
        <w:t>Desire to make meaningful contributions to real-world needs</w:t>
      </w:r>
    </w:p>
    <w:p w14:paraId="763ED218" w14:textId="77777777" w:rsidR="00E221AF" w:rsidRPr="002C0943" w:rsidRDefault="00E221AF" w:rsidP="00E221AF">
      <w:pPr>
        <w:numPr>
          <w:ilvl w:val="0"/>
          <w:numId w:val="631"/>
        </w:numPr>
      </w:pPr>
      <w:r w:rsidRPr="002C0943">
        <w:t>Interest in social justice and ethical questions</w:t>
      </w:r>
    </w:p>
    <w:p w14:paraId="630ED415" w14:textId="77777777" w:rsidR="00E221AF" w:rsidRPr="002C0943" w:rsidRDefault="00E221AF" w:rsidP="00E221AF">
      <w:pPr>
        <w:numPr>
          <w:ilvl w:val="0"/>
          <w:numId w:val="631"/>
        </w:numPr>
      </w:pPr>
      <w:r w:rsidRPr="002C0943">
        <w:t>Satisfaction in being valued for authentic contributions</w:t>
      </w:r>
    </w:p>
    <w:p w14:paraId="4AEB2316" w14:textId="77777777" w:rsidR="00E221AF" w:rsidRPr="002C0943" w:rsidRDefault="00E221AF" w:rsidP="00E221AF">
      <w:pPr>
        <w:numPr>
          <w:ilvl w:val="0"/>
          <w:numId w:val="631"/>
        </w:numPr>
      </w:pPr>
      <w:r w:rsidRPr="002C0943">
        <w:t>Joy in deep connection with peers and mentors</w:t>
      </w:r>
    </w:p>
    <w:p w14:paraId="39ADEDB1" w14:textId="77777777" w:rsidR="00E221AF" w:rsidRPr="002C0943" w:rsidRDefault="00E221AF" w:rsidP="00E221AF">
      <w:pPr>
        <w:ind w:left="360"/>
      </w:pPr>
      <w:r w:rsidRPr="002C0943">
        <w:t>The source material describes the adolescent as "concerned about his place in society" and notes that during this period the young person "explores how to be socially independent and responsible, seeking the approval of his peers." This exploration is intrinsically motivated by the developmental need to establish social identity and purpose.</w:t>
      </w:r>
    </w:p>
    <w:p w14:paraId="60846BF3" w14:textId="77777777" w:rsidR="00E221AF" w:rsidRPr="002C0943" w:rsidRDefault="00E221AF" w:rsidP="00E221AF">
      <w:pPr>
        <w:ind w:left="360"/>
      </w:pPr>
      <w:r w:rsidRPr="002C0943">
        <w:t>The adolescent environment supports this development by:</w:t>
      </w:r>
    </w:p>
    <w:p w14:paraId="532E4283" w14:textId="77777777" w:rsidR="00E221AF" w:rsidRPr="002C0943" w:rsidRDefault="00E221AF" w:rsidP="00E221AF">
      <w:pPr>
        <w:numPr>
          <w:ilvl w:val="0"/>
          <w:numId w:val="632"/>
        </w:numPr>
      </w:pPr>
      <w:r w:rsidRPr="002C0943">
        <w:t>Providing opportunities for meaningful contribution with visible impact</w:t>
      </w:r>
    </w:p>
    <w:p w14:paraId="30BA7162" w14:textId="77777777" w:rsidR="00E221AF" w:rsidRPr="002C0943" w:rsidRDefault="00E221AF" w:rsidP="00E221AF">
      <w:pPr>
        <w:numPr>
          <w:ilvl w:val="0"/>
          <w:numId w:val="632"/>
        </w:numPr>
      </w:pPr>
      <w:r w:rsidRPr="002C0943">
        <w:t>Creating authentic contexts for social responsibility and leadership</w:t>
      </w:r>
    </w:p>
    <w:p w14:paraId="7B9C959D" w14:textId="77777777" w:rsidR="00E221AF" w:rsidRPr="002C0943" w:rsidRDefault="00E221AF" w:rsidP="00E221AF">
      <w:pPr>
        <w:numPr>
          <w:ilvl w:val="0"/>
          <w:numId w:val="632"/>
        </w:numPr>
      </w:pPr>
      <w:r w:rsidRPr="002C0943">
        <w:t>Offering experiences that develop capabilities and confidence</w:t>
      </w:r>
    </w:p>
    <w:p w14:paraId="4124A025" w14:textId="77777777" w:rsidR="00E221AF" w:rsidRPr="002C0943" w:rsidRDefault="00E221AF" w:rsidP="00E221AF">
      <w:pPr>
        <w:numPr>
          <w:ilvl w:val="0"/>
          <w:numId w:val="632"/>
        </w:numPr>
      </w:pPr>
      <w:r w:rsidRPr="002C0943">
        <w:t>Supporting appropriate risk-taking and learning from experience</w:t>
      </w:r>
    </w:p>
    <w:p w14:paraId="35208BE0" w14:textId="77777777" w:rsidR="00E221AF" w:rsidRPr="002C0943" w:rsidRDefault="00E221AF" w:rsidP="00E221AF">
      <w:pPr>
        <w:numPr>
          <w:ilvl w:val="0"/>
          <w:numId w:val="632"/>
        </w:numPr>
      </w:pPr>
      <w:r w:rsidRPr="002C0943">
        <w:t>Balancing independence with community connection</w:t>
      </w:r>
    </w:p>
    <w:p w14:paraId="3CA2E173" w14:textId="77777777" w:rsidR="00E221AF" w:rsidRPr="002C0943" w:rsidRDefault="00E221AF" w:rsidP="00E221AF">
      <w:pPr>
        <w:ind w:left="360"/>
      </w:pPr>
      <w:r w:rsidRPr="002C0943">
        <w:t>For adolescents in boarding programs, these opportunities may be particularly rich. The source material notes that such programs "aid the child development by giving the adolescent meaningful roles in the real world, day to day contact with adults, and Hyper-exposes to pure relationships." These meaningful roles and relationships support intrinsic motivation for social engagement by connecting individual action to genuine community needs.</w:t>
      </w:r>
    </w:p>
    <w:p w14:paraId="4FAFC0C8" w14:textId="77777777" w:rsidR="00E221AF" w:rsidRPr="002C0943" w:rsidRDefault="00E221AF" w:rsidP="00E221AF">
      <w:pPr>
        <w:ind w:left="360"/>
      </w:pPr>
      <w:r w:rsidRPr="002C0943">
        <w:t>In the fourth plane (ages 18-24), intrinsic motivation in social contexts evolves toward:</w:t>
      </w:r>
    </w:p>
    <w:p w14:paraId="2483A7DA" w14:textId="77777777" w:rsidR="00E221AF" w:rsidRPr="002C0943" w:rsidRDefault="00E221AF" w:rsidP="00E221AF">
      <w:pPr>
        <w:numPr>
          <w:ilvl w:val="0"/>
          <w:numId w:val="633"/>
        </w:numPr>
      </w:pPr>
      <w:r w:rsidRPr="002C0943">
        <w:t>Pursuit of vocational paths aligned with personal values and interests</w:t>
      </w:r>
    </w:p>
    <w:p w14:paraId="69CB1EF3" w14:textId="77777777" w:rsidR="00E221AF" w:rsidRPr="002C0943" w:rsidRDefault="00E221AF" w:rsidP="00E221AF">
      <w:pPr>
        <w:numPr>
          <w:ilvl w:val="0"/>
          <w:numId w:val="633"/>
        </w:numPr>
      </w:pPr>
      <w:r w:rsidRPr="002C0943">
        <w:t>Formation of intimate partnerships based on authentic connection</w:t>
      </w:r>
    </w:p>
    <w:p w14:paraId="306F386E" w14:textId="77777777" w:rsidR="00E221AF" w:rsidRPr="002C0943" w:rsidRDefault="00E221AF" w:rsidP="00E221AF">
      <w:pPr>
        <w:numPr>
          <w:ilvl w:val="0"/>
          <w:numId w:val="633"/>
        </w:numPr>
      </w:pPr>
      <w:r w:rsidRPr="002C0943">
        <w:t>Contribution to communities and causes of personal significance</w:t>
      </w:r>
    </w:p>
    <w:p w14:paraId="35D499DF" w14:textId="77777777" w:rsidR="00E221AF" w:rsidRPr="002C0943" w:rsidRDefault="00E221AF" w:rsidP="00E221AF">
      <w:pPr>
        <w:numPr>
          <w:ilvl w:val="0"/>
          <w:numId w:val="633"/>
        </w:numPr>
      </w:pPr>
      <w:r w:rsidRPr="002C0943">
        <w:lastRenderedPageBreak/>
        <w:t>Development of mentoring relationships with younger generations</w:t>
      </w:r>
    </w:p>
    <w:p w14:paraId="381FC58C" w14:textId="77777777" w:rsidR="00E221AF" w:rsidRPr="002C0943" w:rsidRDefault="00E221AF" w:rsidP="00E221AF">
      <w:pPr>
        <w:numPr>
          <w:ilvl w:val="0"/>
          <w:numId w:val="633"/>
        </w:numPr>
      </w:pPr>
      <w:r w:rsidRPr="002C0943">
        <w:t>Creation of living environments that reflect personal values and priorities</w:t>
      </w:r>
    </w:p>
    <w:p w14:paraId="35EA54EA" w14:textId="77777777" w:rsidR="00E221AF" w:rsidRPr="002C0943" w:rsidRDefault="00E221AF" w:rsidP="00E221AF">
      <w:pPr>
        <w:ind w:left="360"/>
      </w:pPr>
      <w:r w:rsidRPr="002C0943">
        <w:t>While the source material provides limited direct discussion of this plane, the preparation in earlier planes aims toward these young adult motivations and engagements. The intrinsic motivation cultivated throughout Montessori education ideally supports authentic social choices and commitments in adulthood.</w:t>
      </w:r>
    </w:p>
    <w:p w14:paraId="79C872AA" w14:textId="77777777" w:rsidR="00E221AF" w:rsidRPr="002C0943" w:rsidRDefault="00E221AF" w:rsidP="00E221AF">
      <w:pPr>
        <w:ind w:left="360"/>
      </w:pPr>
      <w:r w:rsidRPr="002C0943">
        <w:t>Several psychological factors influence the development of intrinsic motivation for social engagement:</w:t>
      </w:r>
    </w:p>
    <w:p w14:paraId="19E3E5E9" w14:textId="77777777" w:rsidR="00E221AF" w:rsidRPr="002C0943" w:rsidRDefault="00E221AF" w:rsidP="00E221AF">
      <w:pPr>
        <w:numPr>
          <w:ilvl w:val="0"/>
          <w:numId w:val="634"/>
        </w:numPr>
      </w:pPr>
      <w:r w:rsidRPr="002C0943">
        <w:rPr>
          <w:b/>
          <w:bCs/>
        </w:rPr>
        <w:t>Autonomy support</w:t>
      </w:r>
      <w:r w:rsidRPr="002C0943">
        <w:t>: Environments that support appropriate autonomy—allowing choice within necessary limits—foster stronger intrinsic motivation than controlling environments. The source material emphasizes: "Absolute freedom is to merge the child's liberty and their developmental goals. Freedom needs limits, while allowing the possibility to orient their inner drive to her/his self-construction."</w:t>
      </w:r>
    </w:p>
    <w:p w14:paraId="56F7E2C0" w14:textId="77777777" w:rsidR="00E221AF" w:rsidRPr="002C0943" w:rsidRDefault="00E221AF" w:rsidP="00E221AF">
      <w:pPr>
        <w:numPr>
          <w:ilvl w:val="0"/>
          <w:numId w:val="634"/>
        </w:numPr>
      </w:pPr>
      <w:r w:rsidRPr="002C0943">
        <w:rPr>
          <w:b/>
          <w:bCs/>
        </w:rPr>
        <w:t>Competence development</w:t>
      </w:r>
      <w:r w:rsidRPr="002C0943">
        <w:t>: Experiencing genuine growth in capabilities supports intrinsic motivation by creating confidence and satisfaction. The source material notes the importance of completion: "The adult needs to promote that when a work is started, it should be finished, in order to achieve that feeling of completion, and success." This completion creates the experience of competence that fuels continued motivation.</w:t>
      </w:r>
    </w:p>
    <w:p w14:paraId="7EC2C80C" w14:textId="77777777" w:rsidR="00E221AF" w:rsidRPr="002C0943" w:rsidRDefault="00E221AF" w:rsidP="00E221AF">
      <w:pPr>
        <w:numPr>
          <w:ilvl w:val="0"/>
          <w:numId w:val="634"/>
        </w:numPr>
      </w:pPr>
      <w:r w:rsidRPr="002C0943">
        <w:rPr>
          <w:b/>
          <w:bCs/>
        </w:rPr>
        <w:t>Relatedness and belonging</w:t>
      </w:r>
      <w:r w:rsidRPr="002C0943">
        <w:t>: Feeling genuinely connected to others and valued by the community supports intrinsic motivation for social engagement. The source material emphasizes: "In a community there needs to be inclusion, never exclusion, for a sense of belonging." This belonging creates the relational context in which intrinsic motivation for social contribution can flourish.</w:t>
      </w:r>
    </w:p>
    <w:p w14:paraId="11816E92" w14:textId="77777777" w:rsidR="00E221AF" w:rsidRPr="002C0943" w:rsidRDefault="00E221AF" w:rsidP="00E221AF">
      <w:pPr>
        <w:numPr>
          <w:ilvl w:val="0"/>
          <w:numId w:val="634"/>
        </w:numPr>
      </w:pPr>
      <w:r w:rsidRPr="002C0943">
        <w:rPr>
          <w:b/>
          <w:bCs/>
        </w:rPr>
        <w:t>Purpose and meaning</w:t>
      </w:r>
      <w:r w:rsidRPr="002C0943">
        <w:t xml:space="preserve">: Understanding how one's actions contribute to meaningful purposes beyond oneself enhances intrinsic motivation. For adolescents particularly, the source material notes that "valorization is the feeling of </w:t>
      </w:r>
      <w:proofErr w:type="gramStart"/>
      <w:r w:rsidRPr="002C0943">
        <w:t>one-self</w:t>
      </w:r>
      <w:proofErr w:type="gramEnd"/>
      <w:r w:rsidRPr="002C0943">
        <w:t xml:space="preserve"> as a member of society, have a meaningful social context and connect with the environment." This meaningful connection provides powerful intrinsic motivation for social engagement.</w:t>
      </w:r>
    </w:p>
    <w:p w14:paraId="2D7B9468" w14:textId="77777777" w:rsidR="00E221AF" w:rsidRPr="002C0943" w:rsidRDefault="00E221AF" w:rsidP="00E221AF">
      <w:pPr>
        <w:ind w:left="360"/>
      </w:pPr>
      <w:r w:rsidRPr="002C0943">
        <w:t>Challenges to developing intrinsic motivation for social engagement may include:</w:t>
      </w:r>
    </w:p>
    <w:p w14:paraId="78F92A8D" w14:textId="77777777" w:rsidR="00E221AF" w:rsidRPr="002C0943" w:rsidRDefault="00E221AF" w:rsidP="00E221AF">
      <w:pPr>
        <w:numPr>
          <w:ilvl w:val="0"/>
          <w:numId w:val="635"/>
        </w:numPr>
      </w:pPr>
      <w:r w:rsidRPr="002C0943">
        <w:rPr>
          <w:b/>
          <w:bCs/>
        </w:rPr>
        <w:t>Previous experiences with controlling environments</w:t>
      </w:r>
      <w:r w:rsidRPr="002C0943">
        <w:t xml:space="preserve">: Children who have experienced highly controlling environments may initially struggle with </w:t>
      </w:r>
      <w:proofErr w:type="gramStart"/>
      <w:r w:rsidRPr="002C0943">
        <w:t>the freedom</w:t>
      </w:r>
      <w:proofErr w:type="gramEnd"/>
      <w:r w:rsidRPr="002C0943">
        <w:t xml:space="preserve"> and responsibility in Montessori settings, requiring additional support to develop </w:t>
      </w:r>
      <w:r w:rsidRPr="002C0943">
        <w:lastRenderedPageBreak/>
        <w:t>intrinsic motivation. The source material does not directly address this challenge, but it aligns with Montessori's observations about children transitioning from traditional to Montessori environments.</w:t>
      </w:r>
    </w:p>
    <w:p w14:paraId="09E25C16" w14:textId="77777777" w:rsidR="00E221AF" w:rsidRPr="002C0943" w:rsidRDefault="00E221AF" w:rsidP="00E221AF">
      <w:pPr>
        <w:numPr>
          <w:ilvl w:val="0"/>
          <w:numId w:val="635"/>
        </w:numPr>
      </w:pPr>
      <w:r w:rsidRPr="002C0943">
        <w:rPr>
          <w:b/>
          <w:bCs/>
        </w:rPr>
        <w:t>Excessive external rewards in other contexts</w:t>
      </w:r>
      <w:r w:rsidRPr="002C0943">
        <w:t>: When children receive substantial external rewards (prizes, praise, grades) in other settings, they may initially seek similar validation in Montessori environments rather than developing intrinsic motivation. Again, while not directly addressed in the source material, this challenge is commonly observed in Montessori practice.</w:t>
      </w:r>
    </w:p>
    <w:p w14:paraId="4BF36B05" w14:textId="77777777" w:rsidR="00E221AF" w:rsidRPr="002C0943" w:rsidRDefault="00E221AF" w:rsidP="00E221AF">
      <w:pPr>
        <w:numPr>
          <w:ilvl w:val="0"/>
          <w:numId w:val="635"/>
        </w:numPr>
      </w:pPr>
      <w:r w:rsidRPr="002C0943">
        <w:rPr>
          <w:b/>
          <w:bCs/>
        </w:rPr>
        <w:t>Social anxiety or previous negative social experiences</w:t>
      </w:r>
      <w:r w:rsidRPr="002C0943">
        <w:t xml:space="preserve">: Children who have experienced social rejection, bullying, or exclusion may develop anxiety about social engagement that inhibits intrinsic motivation for social participation. The source material emphasizes the opposite condition for </w:t>
      </w:r>
      <w:proofErr w:type="gramStart"/>
      <w:r w:rsidRPr="002C0943">
        <w:t>healthy</w:t>
      </w:r>
      <w:proofErr w:type="gramEnd"/>
      <w:r w:rsidRPr="002C0943">
        <w:t xml:space="preserve"> community: "There cannot be too much emphasis on the importance of trust, and respect in the community." When this trust has been damaged by previous experiences, rebuilding it requires thoughtful support.</w:t>
      </w:r>
    </w:p>
    <w:p w14:paraId="545D6D0A" w14:textId="77777777" w:rsidR="00E221AF" w:rsidRPr="002C0943" w:rsidRDefault="00E221AF" w:rsidP="00E221AF">
      <w:pPr>
        <w:ind w:left="360"/>
      </w:pPr>
      <w:r w:rsidRPr="002C0943">
        <w:t>Montessori environments address these challenges through:</w:t>
      </w:r>
    </w:p>
    <w:p w14:paraId="1F2D0AC0" w14:textId="77777777" w:rsidR="00E221AF" w:rsidRPr="002C0943" w:rsidRDefault="00E221AF" w:rsidP="00E221AF">
      <w:pPr>
        <w:numPr>
          <w:ilvl w:val="0"/>
          <w:numId w:val="636"/>
        </w:numPr>
      </w:pPr>
      <w:r w:rsidRPr="002C0943">
        <w:t>Gradual introduction to freedom and responsibility</w:t>
      </w:r>
    </w:p>
    <w:p w14:paraId="1E0233BB" w14:textId="77777777" w:rsidR="00E221AF" w:rsidRPr="002C0943" w:rsidRDefault="00E221AF" w:rsidP="00E221AF">
      <w:pPr>
        <w:numPr>
          <w:ilvl w:val="0"/>
          <w:numId w:val="636"/>
        </w:numPr>
      </w:pPr>
      <w:r w:rsidRPr="002C0943">
        <w:t>Clear, consistent expectations that provide security</w:t>
      </w:r>
    </w:p>
    <w:p w14:paraId="55874774" w14:textId="77777777" w:rsidR="00E221AF" w:rsidRPr="002C0943" w:rsidRDefault="00E221AF" w:rsidP="00E221AF">
      <w:pPr>
        <w:numPr>
          <w:ilvl w:val="0"/>
          <w:numId w:val="636"/>
        </w:numPr>
      </w:pPr>
      <w:r w:rsidRPr="002C0943">
        <w:t>Patient support during the transition to more intrinsic motivation</w:t>
      </w:r>
    </w:p>
    <w:p w14:paraId="41CD01A9" w14:textId="77777777" w:rsidR="00E221AF" w:rsidRPr="002C0943" w:rsidRDefault="00E221AF" w:rsidP="00E221AF">
      <w:pPr>
        <w:numPr>
          <w:ilvl w:val="0"/>
          <w:numId w:val="636"/>
        </w:numPr>
      </w:pPr>
      <w:r w:rsidRPr="002C0943">
        <w:t>Creating successful experiences that build confidence</w:t>
      </w:r>
    </w:p>
    <w:p w14:paraId="70C58609" w14:textId="77777777" w:rsidR="00E221AF" w:rsidRPr="002C0943" w:rsidRDefault="00E221AF" w:rsidP="00E221AF">
      <w:pPr>
        <w:numPr>
          <w:ilvl w:val="0"/>
          <w:numId w:val="636"/>
        </w:numPr>
      </w:pPr>
      <w:r w:rsidRPr="002C0943">
        <w:t>Thoughtful guidance that respects the child's developmental timing</w:t>
      </w:r>
    </w:p>
    <w:p w14:paraId="64B3F8B6" w14:textId="77777777" w:rsidR="00E221AF" w:rsidRPr="002C0943" w:rsidRDefault="00E221AF" w:rsidP="00E221AF">
      <w:pPr>
        <w:ind w:left="360"/>
      </w:pPr>
      <w:r w:rsidRPr="002C0943">
        <w:t xml:space="preserve">The </w:t>
      </w:r>
      <w:proofErr w:type="gramStart"/>
      <w:r w:rsidRPr="002C0943">
        <w:t>ultimate goal</w:t>
      </w:r>
      <w:proofErr w:type="gramEnd"/>
      <w:r w:rsidRPr="002C0943">
        <w:t xml:space="preserve"> is not merely compliance with social expectations but genuine internal motivation for positive social engagement and contribution. As the source material notes regarding adolescents: "The adolescent looks for being integrated </w:t>
      </w:r>
      <w:proofErr w:type="gramStart"/>
      <w:r w:rsidRPr="002C0943">
        <w:t>to</w:t>
      </w:r>
      <w:proofErr w:type="gramEnd"/>
      <w:r w:rsidRPr="002C0943">
        <w:t xml:space="preserve"> society, they look and want to be active members of society, and to belong to society." This desire for meaningful integration and contribution represents the fulfillment of intrinsic motivation in social contexts—not participation out of obligation or in pursuit of external rewards, but authentic engagement arising from internal values, interests, and sense of purpose.</w:t>
      </w:r>
    </w:p>
    <w:p w14:paraId="67593841" w14:textId="77777777" w:rsidR="00E221AF" w:rsidRPr="002C0943" w:rsidRDefault="00E221AF" w:rsidP="00E221AF">
      <w:pPr>
        <w:ind w:left="360"/>
      </w:pPr>
      <w:r w:rsidRPr="002C0943">
        <w:t xml:space="preserve">By nurturing intrinsic motivation throughout development and connecting it to meaningful social contexts, Montessori education helps children develop the internal resources needed for authentic social participation throughout life. This approach fosters not only more genuine social behavior but also deeper satisfaction in social </w:t>
      </w:r>
      <w:r w:rsidRPr="002C0943">
        <w:lastRenderedPageBreak/>
        <w:t>contribution and relationship, creating the foundation for both individual fulfillment and positive social impact.</w:t>
      </w:r>
    </w:p>
    <w:p w14:paraId="64D00328" w14:textId="77777777" w:rsidR="00E221AF" w:rsidRPr="002C0943" w:rsidRDefault="00E221AF" w:rsidP="00DC403B">
      <w:pPr>
        <w:pStyle w:val="Heading3"/>
      </w:pPr>
      <w:r w:rsidRPr="002C0943">
        <w:t>Emotional Intelligence and Social Competence</w:t>
      </w:r>
    </w:p>
    <w:p w14:paraId="1B1604CD" w14:textId="77777777" w:rsidR="00E221AF" w:rsidRPr="002C0943" w:rsidRDefault="00E221AF" w:rsidP="00E221AF">
      <w:pPr>
        <w:ind w:left="360"/>
      </w:pPr>
      <w:r w:rsidRPr="002C0943">
        <w:t>Emotional intelligence—the ability to recognize, understand, manage, and effectively express emotions in oneself and others—forms a crucial foundation for social competence in all developmental stages. Montessori education, while not using this contemporary terminology, has long recognized the importance of emotional development as an integral aspect of the whole child's growth and as an essential element of positive social functioning. Through both explicit guidance and implicit environmental design, Montessori approaches support the development of emotional capabilities that enable successful social engagement.</w:t>
      </w:r>
    </w:p>
    <w:p w14:paraId="36C2FC32" w14:textId="77777777" w:rsidR="00E221AF" w:rsidRPr="002C0943" w:rsidRDefault="00E221AF" w:rsidP="00E221AF">
      <w:pPr>
        <w:ind w:left="360"/>
      </w:pPr>
      <w:r w:rsidRPr="002C0943">
        <w:t>While the source material does not directly use the term "emotional intelligence," this concept is implicit in many passages that address emotional development and its relationship to social functioning. For example, when discussing the objectivation crisis around 8 months, the material notes how the child "becomes aware of the difference between himself and others." This emerging awareness of self and other forms the foundation for later emotional intelligence.</w:t>
      </w:r>
    </w:p>
    <w:p w14:paraId="7151EE31" w14:textId="77777777" w:rsidR="00E221AF" w:rsidRPr="002C0943" w:rsidRDefault="00E221AF" w:rsidP="00E221AF">
      <w:pPr>
        <w:ind w:left="360"/>
      </w:pPr>
      <w:r w:rsidRPr="002C0943">
        <w:t>Several key components of emotional intelligence are particularly relevant to social development in Montessori education:</w:t>
      </w:r>
    </w:p>
    <w:p w14:paraId="6F2BBA72" w14:textId="77777777" w:rsidR="00E221AF" w:rsidRPr="002C0943" w:rsidRDefault="00E221AF" w:rsidP="00E221AF">
      <w:pPr>
        <w:numPr>
          <w:ilvl w:val="0"/>
          <w:numId w:val="637"/>
        </w:numPr>
      </w:pPr>
      <w:r w:rsidRPr="002C0943">
        <w:rPr>
          <w:b/>
          <w:bCs/>
        </w:rPr>
        <w:t>Emotional self-awareness</w:t>
      </w:r>
      <w:r w:rsidRPr="002C0943">
        <w:t>: The ability to recognize and name one's own emotions provides the foundation for all other aspects of emotional intelligence. The source material does not directly address this capability, but Montessori environments typically support its development through both modeling (adults naming emotions) and appropriate emotional vocabulary in grace and courtesy lessons.</w:t>
      </w:r>
    </w:p>
    <w:p w14:paraId="7B9C8FF0" w14:textId="77777777" w:rsidR="00E221AF" w:rsidRPr="002C0943" w:rsidRDefault="00E221AF" w:rsidP="00E221AF">
      <w:pPr>
        <w:numPr>
          <w:ilvl w:val="0"/>
          <w:numId w:val="637"/>
        </w:numPr>
      </w:pPr>
      <w:r w:rsidRPr="002C0943">
        <w:rPr>
          <w:b/>
          <w:bCs/>
        </w:rPr>
        <w:t>Emotional self-regulation</w:t>
      </w:r>
      <w:r w:rsidRPr="002C0943">
        <w:t xml:space="preserve">: The ability to manage emotions effectively—neither suppressing them completely nor expressing them in harmful ways—enables positive social interaction. The source material refers to this development in discussing self-control: "In essence boarding uproots the adolescent from the comforts of home, giving experiences they might not have, creating consciousness of everyday adult life, their responsibilities, </w:t>
      </w:r>
      <w:proofErr w:type="spellStart"/>
      <w:r w:rsidRPr="002C0943">
        <w:t>self control</w:t>
      </w:r>
      <w:proofErr w:type="spellEnd"/>
      <w:r w:rsidRPr="002C0943">
        <w:t>, and valorization of work."</w:t>
      </w:r>
    </w:p>
    <w:p w14:paraId="404AD303" w14:textId="77777777" w:rsidR="00E221AF" w:rsidRPr="002C0943" w:rsidRDefault="00E221AF" w:rsidP="00E221AF">
      <w:pPr>
        <w:numPr>
          <w:ilvl w:val="0"/>
          <w:numId w:val="637"/>
        </w:numPr>
      </w:pPr>
      <w:r w:rsidRPr="002C0943">
        <w:rPr>
          <w:b/>
          <w:bCs/>
        </w:rPr>
        <w:t>Empathy and perspective-taking</w:t>
      </w:r>
      <w:r w:rsidRPr="002C0943">
        <w:t>: The ability to recognize others' emotions and understand their perspectives enables responsive, considerate social behavior. The source material indirectly addresses this when discussing courtesy: "Courtesy requires thinking of others. It has to do with being considerate, being aware of how our actions affect others."</w:t>
      </w:r>
    </w:p>
    <w:p w14:paraId="118DF86D" w14:textId="77777777" w:rsidR="00E221AF" w:rsidRPr="002C0943" w:rsidRDefault="00E221AF" w:rsidP="00E221AF">
      <w:pPr>
        <w:numPr>
          <w:ilvl w:val="0"/>
          <w:numId w:val="637"/>
        </w:numPr>
      </w:pPr>
      <w:r w:rsidRPr="002C0943">
        <w:rPr>
          <w:b/>
          <w:bCs/>
        </w:rPr>
        <w:lastRenderedPageBreak/>
        <w:t>Social problem-solving</w:t>
      </w:r>
      <w:r w:rsidRPr="002C0943">
        <w:t xml:space="preserve">: The ability to navigate interpersonal challenges through constructive communication and conflict resolution builds positive relationships. The source material notes the importance of moral development in this area: "La </w:t>
      </w:r>
      <w:proofErr w:type="spellStart"/>
      <w:r w:rsidRPr="002C0943">
        <w:t>moralidad</w:t>
      </w:r>
      <w:proofErr w:type="spellEnd"/>
      <w:r w:rsidRPr="002C0943">
        <w:t xml:space="preserve"> social es </w:t>
      </w:r>
      <w:proofErr w:type="spellStart"/>
      <w:r w:rsidRPr="002C0943">
        <w:t>una</w:t>
      </w:r>
      <w:proofErr w:type="spellEnd"/>
      <w:r w:rsidRPr="002C0943">
        <w:t xml:space="preserve"> </w:t>
      </w:r>
      <w:proofErr w:type="spellStart"/>
      <w:r w:rsidRPr="002C0943">
        <w:t>herramienta</w:t>
      </w:r>
      <w:proofErr w:type="spellEnd"/>
      <w:r w:rsidRPr="002C0943">
        <w:t xml:space="preserve"> </w:t>
      </w:r>
      <w:proofErr w:type="spellStart"/>
      <w:r w:rsidRPr="002C0943">
        <w:t>esencial</w:t>
      </w:r>
      <w:proofErr w:type="spellEnd"/>
      <w:r w:rsidRPr="002C0943">
        <w:t xml:space="preserve"> para </w:t>
      </w:r>
      <w:proofErr w:type="spellStart"/>
      <w:r w:rsidRPr="002C0943">
        <w:t>el</w:t>
      </w:r>
      <w:proofErr w:type="spellEnd"/>
      <w:r w:rsidRPr="002C0943">
        <w:t xml:space="preserve"> </w:t>
      </w:r>
      <w:proofErr w:type="spellStart"/>
      <w:r w:rsidRPr="002C0943">
        <w:t>buen</w:t>
      </w:r>
      <w:proofErr w:type="spellEnd"/>
      <w:r w:rsidRPr="002C0943">
        <w:t xml:space="preserve"> </w:t>
      </w:r>
      <w:proofErr w:type="spellStart"/>
      <w:r w:rsidRPr="002C0943">
        <w:t>funcionamiento</w:t>
      </w:r>
      <w:proofErr w:type="spellEnd"/>
      <w:r w:rsidRPr="002C0943">
        <w:t xml:space="preserve">, </w:t>
      </w:r>
      <w:proofErr w:type="spellStart"/>
      <w:r w:rsidRPr="002C0943">
        <w:t>fomentando</w:t>
      </w:r>
      <w:proofErr w:type="spellEnd"/>
      <w:r w:rsidRPr="002C0943">
        <w:t xml:space="preserve"> </w:t>
      </w:r>
      <w:proofErr w:type="spellStart"/>
      <w:r w:rsidRPr="002C0943">
        <w:t>el</w:t>
      </w:r>
      <w:proofErr w:type="spellEnd"/>
      <w:r w:rsidRPr="002C0943">
        <w:t xml:space="preserve"> </w:t>
      </w:r>
      <w:proofErr w:type="spellStart"/>
      <w:r w:rsidRPr="002C0943">
        <w:t>respeto</w:t>
      </w:r>
      <w:proofErr w:type="spellEnd"/>
      <w:r w:rsidRPr="002C0943">
        <w:t xml:space="preserve"> al </w:t>
      </w:r>
      <w:proofErr w:type="spellStart"/>
      <w:r w:rsidRPr="002C0943">
        <w:t>prójimo</w:t>
      </w:r>
      <w:proofErr w:type="spellEnd"/>
      <w:r w:rsidRPr="002C0943">
        <w:t xml:space="preserve"> y al </w:t>
      </w:r>
      <w:proofErr w:type="spellStart"/>
      <w:r w:rsidRPr="002C0943">
        <w:t>grupo</w:t>
      </w:r>
      <w:proofErr w:type="spellEnd"/>
      <w:r w:rsidRPr="002C0943">
        <w:t>." ("Social morality is an essential tool for proper functioning, fostering respect for others and for the group.")</w:t>
      </w:r>
    </w:p>
    <w:p w14:paraId="0E803B60" w14:textId="77777777" w:rsidR="00E221AF" w:rsidRPr="002C0943" w:rsidRDefault="00E221AF" w:rsidP="00E221AF">
      <w:pPr>
        <w:numPr>
          <w:ilvl w:val="0"/>
          <w:numId w:val="637"/>
        </w:numPr>
      </w:pPr>
      <w:r w:rsidRPr="002C0943">
        <w:rPr>
          <w:b/>
          <w:bCs/>
        </w:rPr>
        <w:t>Emotional expression</w:t>
      </w:r>
      <w:r w:rsidRPr="002C0943">
        <w:t>: The ability to express emotions authentically but appropriately supports genuine connection with others. While not directly addressed in the source material, Montessori environments typically provide models and guidance for expressing feelings in ways that maintain dignity and respect for all involved.</w:t>
      </w:r>
    </w:p>
    <w:p w14:paraId="68729A2E" w14:textId="77777777" w:rsidR="00E221AF" w:rsidRPr="002C0943" w:rsidRDefault="00E221AF" w:rsidP="00E221AF">
      <w:pPr>
        <w:ind w:left="360"/>
      </w:pPr>
      <w:r w:rsidRPr="002C0943">
        <w:t>The development of emotional intelligence evolves across the planes, with different aspects becoming salient at each stage:</w:t>
      </w:r>
    </w:p>
    <w:p w14:paraId="0F91BB6B" w14:textId="77777777" w:rsidR="00E221AF" w:rsidRPr="002C0943" w:rsidRDefault="00E221AF" w:rsidP="00E221AF">
      <w:pPr>
        <w:ind w:left="360"/>
      </w:pPr>
      <w:r w:rsidRPr="002C0943">
        <w:t>In the first plane (birth to age 6), emotional intelligence begins with:</w:t>
      </w:r>
    </w:p>
    <w:p w14:paraId="64CFB024" w14:textId="77777777" w:rsidR="00E221AF" w:rsidRPr="002C0943" w:rsidRDefault="00E221AF" w:rsidP="00E221AF">
      <w:pPr>
        <w:numPr>
          <w:ilvl w:val="0"/>
          <w:numId w:val="638"/>
        </w:numPr>
      </w:pPr>
      <w:r w:rsidRPr="002C0943">
        <w:t>Recognition of basic emotions in self and others</w:t>
      </w:r>
    </w:p>
    <w:p w14:paraId="0EA53EBB" w14:textId="77777777" w:rsidR="00E221AF" w:rsidRPr="002C0943" w:rsidRDefault="00E221AF" w:rsidP="00E221AF">
      <w:pPr>
        <w:numPr>
          <w:ilvl w:val="0"/>
          <w:numId w:val="638"/>
        </w:numPr>
      </w:pPr>
      <w:r w:rsidRPr="002C0943">
        <w:t>Beginning vocabulary for naming feelings</w:t>
      </w:r>
    </w:p>
    <w:p w14:paraId="746443C1" w14:textId="77777777" w:rsidR="00E221AF" w:rsidRPr="002C0943" w:rsidRDefault="00E221AF" w:rsidP="00E221AF">
      <w:pPr>
        <w:numPr>
          <w:ilvl w:val="0"/>
          <w:numId w:val="638"/>
        </w:numPr>
      </w:pPr>
      <w:r w:rsidRPr="002C0943">
        <w:t>Simple strategies for emotional regulation (deep breathing, self-calming)</w:t>
      </w:r>
    </w:p>
    <w:p w14:paraId="45882951" w14:textId="77777777" w:rsidR="00E221AF" w:rsidRPr="002C0943" w:rsidRDefault="00E221AF" w:rsidP="00E221AF">
      <w:pPr>
        <w:numPr>
          <w:ilvl w:val="0"/>
          <w:numId w:val="638"/>
        </w:numPr>
      </w:pPr>
      <w:r w:rsidRPr="002C0943">
        <w:t>Early empathy development through observing others' responses</w:t>
      </w:r>
    </w:p>
    <w:p w14:paraId="13A5D8FA" w14:textId="77777777" w:rsidR="00E221AF" w:rsidRPr="002C0943" w:rsidRDefault="00E221AF" w:rsidP="00E221AF">
      <w:pPr>
        <w:numPr>
          <w:ilvl w:val="0"/>
          <w:numId w:val="638"/>
        </w:numPr>
      </w:pPr>
      <w:r w:rsidRPr="002C0943">
        <w:t>Basic understanding of how one's actions affect others' feelings</w:t>
      </w:r>
    </w:p>
    <w:p w14:paraId="5C81AC69" w14:textId="77777777" w:rsidR="00E221AF" w:rsidRPr="002C0943" w:rsidRDefault="00E221AF" w:rsidP="00E221AF">
      <w:pPr>
        <w:ind w:left="360"/>
      </w:pPr>
      <w:r w:rsidRPr="002C0943">
        <w:t xml:space="preserve">The source material does not directly address these early emotional developments, but they align with Montessori's observations about social awareness in young children. The grace and courtesy curriculum typically </w:t>
      </w:r>
      <w:proofErr w:type="gramStart"/>
      <w:r w:rsidRPr="002C0943">
        <w:t>includes</w:t>
      </w:r>
      <w:proofErr w:type="gramEnd"/>
      <w:r w:rsidRPr="002C0943">
        <w:t xml:space="preserve"> lessons that support emotional intelligence, such as recognizing when someone needs help, waiting for a turn without becoming frustrated, or expressing disagreement respectfully.</w:t>
      </w:r>
    </w:p>
    <w:p w14:paraId="75C01DD2" w14:textId="77777777" w:rsidR="00E221AF" w:rsidRPr="002C0943" w:rsidRDefault="00E221AF" w:rsidP="00E221AF">
      <w:pPr>
        <w:ind w:left="360"/>
      </w:pPr>
      <w:r w:rsidRPr="002C0943">
        <w:t>The Children's House supports emotional intelligence through:</w:t>
      </w:r>
    </w:p>
    <w:p w14:paraId="6644EDC9" w14:textId="77777777" w:rsidR="00E221AF" w:rsidRPr="002C0943" w:rsidRDefault="00E221AF" w:rsidP="00E221AF">
      <w:pPr>
        <w:numPr>
          <w:ilvl w:val="0"/>
          <w:numId w:val="639"/>
        </w:numPr>
      </w:pPr>
      <w:r w:rsidRPr="002C0943">
        <w:t>Modeling emotional awareness and appropriate expression</w:t>
      </w:r>
    </w:p>
    <w:p w14:paraId="7D631274" w14:textId="77777777" w:rsidR="00E221AF" w:rsidRPr="002C0943" w:rsidRDefault="00E221AF" w:rsidP="00E221AF">
      <w:pPr>
        <w:numPr>
          <w:ilvl w:val="0"/>
          <w:numId w:val="639"/>
        </w:numPr>
      </w:pPr>
      <w:r w:rsidRPr="002C0943">
        <w:t>Creating an emotionally safe environment where feelings are respected</w:t>
      </w:r>
    </w:p>
    <w:p w14:paraId="5CC7F58F" w14:textId="77777777" w:rsidR="00E221AF" w:rsidRPr="002C0943" w:rsidRDefault="00E221AF" w:rsidP="00E221AF">
      <w:pPr>
        <w:numPr>
          <w:ilvl w:val="0"/>
          <w:numId w:val="639"/>
        </w:numPr>
      </w:pPr>
      <w:r w:rsidRPr="002C0943">
        <w:t>Offering materials and activities that support concentration and self-regulation</w:t>
      </w:r>
    </w:p>
    <w:p w14:paraId="7E244DE1" w14:textId="77777777" w:rsidR="00E221AF" w:rsidRPr="002C0943" w:rsidRDefault="00E221AF" w:rsidP="00E221AF">
      <w:pPr>
        <w:numPr>
          <w:ilvl w:val="0"/>
          <w:numId w:val="639"/>
        </w:numPr>
      </w:pPr>
      <w:r w:rsidRPr="002C0943">
        <w:t>Providing language to name emotions and discuss feelings</w:t>
      </w:r>
    </w:p>
    <w:p w14:paraId="51CCB642" w14:textId="77777777" w:rsidR="00E221AF" w:rsidRPr="002C0943" w:rsidRDefault="00E221AF" w:rsidP="00E221AF">
      <w:pPr>
        <w:numPr>
          <w:ilvl w:val="0"/>
          <w:numId w:val="639"/>
        </w:numPr>
      </w:pPr>
      <w:r w:rsidRPr="002C0943">
        <w:t>Teaching simple conflict resolution strategies appropriate to developmental level</w:t>
      </w:r>
    </w:p>
    <w:p w14:paraId="3578F631" w14:textId="77777777" w:rsidR="00E221AF" w:rsidRPr="002C0943" w:rsidRDefault="00E221AF" w:rsidP="00E221AF">
      <w:pPr>
        <w:ind w:left="360"/>
      </w:pPr>
      <w:r w:rsidRPr="002C0943">
        <w:lastRenderedPageBreak/>
        <w:t>In the second plane (ages 6-12), emotional intelligence expands to include:</w:t>
      </w:r>
    </w:p>
    <w:p w14:paraId="7C898512" w14:textId="77777777" w:rsidR="00E221AF" w:rsidRPr="002C0943" w:rsidRDefault="00E221AF" w:rsidP="00E221AF">
      <w:pPr>
        <w:numPr>
          <w:ilvl w:val="0"/>
          <w:numId w:val="640"/>
        </w:numPr>
      </w:pPr>
      <w:r w:rsidRPr="002C0943">
        <w:t>More nuanced recognition of complex emotions</w:t>
      </w:r>
    </w:p>
    <w:p w14:paraId="42C30A7C" w14:textId="77777777" w:rsidR="00E221AF" w:rsidRPr="002C0943" w:rsidRDefault="00E221AF" w:rsidP="00E221AF">
      <w:pPr>
        <w:numPr>
          <w:ilvl w:val="0"/>
          <w:numId w:val="640"/>
        </w:numPr>
      </w:pPr>
      <w:r w:rsidRPr="002C0943">
        <w:t>Greater capacity for perspective-taking and cognitive empathy</w:t>
      </w:r>
    </w:p>
    <w:p w14:paraId="4F761621" w14:textId="77777777" w:rsidR="00E221AF" w:rsidRPr="002C0943" w:rsidRDefault="00E221AF" w:rsidP="00E221AF">
      <w:pPr>
        <w:numPr>
          <w:ilvl w:val="0"/>
          <w:numId w:val="640"/>
        </w:numPr>
      </w:pPr>
      <w:r w:rsidRPr="002C0943">
        <w:t>Development of more sophisticated self-regulation strategies</w:t>
      </w:r>
    </w:p>
    <w:p w14:paraId="003BDD17" w14:textId="77777777" w:rsidR="00E221AF" w:rsidRPr="002C0943" w:rsidRDefault="00E221AF" w:rsidP="00E221AF">
      <w:pPr>
        <w:numPr>
          <w:ilvl w:val="0"/>
          <w:numId w:val="640"/>
        </w:numPr>
      </w:pPr>
      <w:r w:rsidRPr="002C0943">
        <w:t>Increased understanding of social-emotional dynamics in groups</w:t>
      </w:r>
    </w:p>
    <w:p w14:paraId="139D5A74" w14:textId="77777777" w:rsidR="00E221AF" w:rsidRPr="002C0943" w:rsidRDefault="00E221AF" w:rsidP="00E221AF">
      <w:pPr>
        <w:numPr>
          <w:ilvl w:val="0"/>
          <w:numId w:val="640"/>
        </w:numPr>
      </w:pPr>
      <w:r w:rsidRPr="002C0943">
        <w:t>Ability to discuss emotions and their influences on behavior</w:t>
      </w:r>
    </w:p>
    <w:p w14:paraId="16A3D63B" w14:textId="77777777" w:rsidR="00E221AF" w:rsidRPr="002C0943" w:rsidRDefault="00E221AF" w:rsidP="00E221AF">
      <w:pPr>
        <w:ind w:left="360"/>
      </w:pPr>
      <w:r w:rsidRPr="002C0943">
        <w:t xml:space="preserve">The source material notes the moral development that occurs during this plane: "Una de </w:t>
      </w:r>
      <w:proofErr w:type="spellStart"/>
      <w:r w:rsidRPr="002C0943">
        <w:t>estas</w:t>
      </w:r>
      <w:proofErr w:type="spellEnd"/>
      <w:r w:rsidRPr="002C0943">
        <w:t xml:space="preserve"> </w:t>
      </w:r>
      <w:proofErr w:type="spellStart"/>
      <w:r w:rsidRPr="002C0943">
        <w:t>abstracciones</w:t>
      </w:r>
      <w:proofErr w:type="spellEnd"/>
      <w:r w:rsidRPr="002C0943">
        <w:t xml:space="preserve"> es la </w:t>
      </w:r>
      <w:proofErr w:type="spellStart"/>
      <w:r w:rsidRPr="002C0943">
        <w:t>diferenciación</w:t>
      </w:r>
      <w:proofErr w:type="spellEnd"/>
      <w:r w:rsidRPr="002C0943">
        <w:t xml:space="preserve"> entre </w:t>
      </w:r>
      <w:proofErr w:type="spellStart"/>
      <w:r w:rsidRPr="002C0943">
        <w:t>el</w:t>
      </w:r>
      <w:proofErr w:type="spellEnd"/>
      <w:r w:rsidRPr="002C0943">
        <w:t xml:space="preserve"> bien y mal, </w:t>
      </w:r>
      <w:proofErr w:type="spellStart"/>
      <w:r w:rsidRPr="002C0943">
        <w:t>el</w:t>
      </w:r>
      <w:proofErr w:type="spellEnd"/>
      <w:r w:rsidRPr="002C0943">
        <w:t xml:space="preserve"> </w:t>
      </w:r>
      <w:proofErr w:type="spellStart"/>
      <w:r w:rsidRPr="002C0943">
        <w:t>cual</w:t>
      </w:r>
      <w:proofErr w:type="spellEnd"/>
      <w:r w:rsidRPr="002C0943">
        <w:t xml:space="preserve"> </w:t>
      </w:r>
      <w:proofErr w:type="spellStart"/>
      <w:r w:rsidRPr="002C0943">
        <w:t>durante</w:t>
      </w:r>
      <w:proofErr w:type="spellEnd"/>
      <w:r w:rsidRPr="002C0943">
        <w:t xml:space="preserve"> </w:t>
      </w:r>
      <w:proofErr w:type="spellStart"/>
      <w:r w:rsidRPr="002C0943">
        <w:t>el</w:t>
      </w:r>
      <w:proofErr w:type="spellEnd"/>
      <w:r w:rsidRPr="002C0943">
        <w:t xml:space="preserve"> </w:t>
      </w:r>
      <w:proofErr w:type="spellStart"/>
      <w:r w:rsidRPr="002C0943">
        <w:t>segundo</w:t>
      </w:r>
      <w:proofErr w:type="spellEnd"/>
      <w:r w:rsidRPr="002C0943">
        <w:t xml:space="preserve"> plano </w:t>
      </w:r>
      <w:proofErr w:type="spellStart"/>
      <w:r w:rsidRPr="002C0943">
        <w:t>desarrolla</w:t>
      </w:r>
      <w:proofErr w:type="spellEnd"/>
      <w:r w:rsidRPr="002C0943">
        <w:t xml:space="preserve"> un </w:t>
      </w:r>
      <w:proofErr w:type="spellStart"/>
      <w:r w:rsidRPr="002C0943">
        <w:t>equilibrio</w:t>
      </w:r>
      <w:proofErr w:type="spellEnd"/>
      <w:r w:rsidRPr="002C0943">
        <w:t xml:space="preserve"> </w:t>
      </w:r>
      <w:proofErr w:type="spellStart"/>
      <w:r w:rsidRPr="002C0943">
        <w:t>espiritual</w:t>
      </w:r>
      <w:proofErr w:type="spellEnd"/>
      <w:r w:rsidRPr="002C0943">
        <w:t xml:space="preserve">, </w:t>
      </w:r>
      <w:proofErr w:type="spellStart"/>
      <w:r w:rsidRPr="002C0943">
        <w:t>mientras</w:t>
      </w:r>
      <w:proofErr w:type="spellEnd"/>
      <w:r w:rsidRPr="002C0943">
        <w:t xml:space="preserve"> </w:t>
      </w:r>
      <w:proofErr w:type="spellStart"/>
      <w:r w:rsidRPr="002C0943">
        <w:t>practica</w:t>
      </w:r>
      <w:proofErr w:type="spellEnd"/>
      <w:r w:rsidRPr="002C0943">
        <w:t xml:space="preserve"> sus puntos de vistas morales al </w:t>
      </w:r>
      <w:proofErr w:type="spellStart"/>
      <w:r w:rsidRPr="002C0943">
        <w:t>interactuar</w:t>
      </w:r>
      <w:proofErr w:type="spellEnd"/>
      <w:r w:rsidRPr="002C0943">
        <w:t xml:space="preserve"> con </w:t>
      </w:r>
      <w:proofErr w:type="spellStart"/>
      <w:r w:rsidRPr="002C0943">
        <w:t>otros</w:t>
      </w:r>
      <w:proofErr w:type="spellEnd"/>
      <w:r w:rsidRPr="002C0943">
        <w:t>." ("One of these abstractions is the differentiation between good and evil, which during the second plane develops a spiritual balance, while practicing their moral points of view when interacting with others.") This moral exploration provides context for developing more sophisticated emotional understanding.</w:t>
      </w:r>
    </w:p>
    <w:p w14:paraId="265E5F39" w14:textId="77777777" w:rsidR="00E221AF" w:rsidRPr="002C0943" w:rsidRDefault="00E221AF" w:rsidP="00E221AF">
      <w:pPr>
        <w:ind w:left="360"/>
      </w:pPr>
      <w:r w:rsidRPr="002C0943">
        <w:t>The elementary environment supports this development through:</w:t>
      </w:r>
    </w:p>
    <w:p w14:paraId="0D77C5D0" w14:textId="77777777" w:rsidR="00E221AF" w:rsidRPr="002C0943" w:rsidRDefault="00E221AF" w:rsidP="00E221AF">
      <w:pPr>
        <w:numPr>
          <w:ilvl w:val="0"/>
          <w:numId w:val="641"/>
        </w:numPr>
      </w:pPr>
      <w:r w:rsidRPr="002C0943">
        <w:t>Literature and cultural studies that explore diverse emotional experiences</w:t>
      </w:r>
    </w:p>
    <w:p w14:paraId="46EC79C7" w14:textId="77777777" w:rsidR="00E221AF" w:rsidRPr="002C0943" w:rsidRDefault="00E221AF" w:rsidP="00E221AF">
      <w:pPr>
        <w:numPr>
          <w:ilvl w:val="0"/>
          <w:numId w:val="641"/>
        </w:numPr>
      </w:pPr>
      <w:r w:rsidRPr="002C0943">
        <w:t>Group discussions of social dynamics and challenges</w:t>
      </w:r>
    </w:p>
    <w:p w14:paraId="7908B07D" w14:textId="77777777" w:rsidR="00E221AF" w:rsidRPr="002C0943" w:rsidRDefault="00E221AF" w:rsidP="00E221AF">
      <w:pPr>
        <w:numPr>
          <w:ilvl w:val="0"/>
          <w:numId w:val="641"/>
        </w:numPr>
      </w:pPr>
      <w:r w:rsidRPr="002C0943">
        <w:t>Conflict resolution processes that develop emotional vocabulary and skills</w:t>
      </w:r>
    </w:p>
    <w:p w14:paraId="5D67AC83" w14:textId="77777777" w:rsidR="00E221AF" w:rsidRPr="002C0943" w:rsidRDefault="00E221AF" w:rsidP="00E221AF">
      <w:pPr>
        <w:numPr>
          <w:ilvl w:val="0"/>
          <w:numId w:val="641"/>
        </w:numPr>
      </w:pPr>
      <w:r w:rsidRPr="002C0943">
        <w:t>Collaborative projects that require understanding others' perspectives</w:t>
      </w:r>
    </w:p>
    <w:p w14:paraId="6D51F63A" w14:textId="77777777" w:rsidR="00E221AF" w:rsidRPr="002C0943" w:rsidRDefault="00E221AF" w:rsidP="00E221AF">
      <w:pPr>
        <w:numPr>
          <w:ilvl w:val="0"/>
          <w:numId w:val="641"/>
        </w:numPr>
      </w:pPr>
      <w:r w:rsidRPr="002C0943">
        <w:t>Community meetings that address emotional aspects of group functioning</w:t>
      </w:r>
    </w:p>
    <w:p w14:paraId="7C600AB3" w14:textId="77777777" w:rsidR="00E221AF" w:rsidRPr="002C0943" w:rsidRDefault="00E221AF" w:rsidP="00E221AF">
      <w:pPr>
        <w:ind w:left="360"/>
      </w:pPr>
      <w:r w:rsidRPr="002C0943">
        <w:t xml:space="preserve">In the third plane (ages 12-18), emotional intelligence becomes particularly crucial due to the intense emotional </w:t>
      </w:r>
      <w:proofErr w:type="gramStart"/>
      <w:r w:rsidRPr="002C0943">
        <w:t>experiences</w:t>
      </w:r>
      <w:proofErr w:type="gramEnd"/>
      <w:r w:rsidRPr="002C0943">
        <w:t xml:space="preserve"> characteristic of adolescence. Development during this period includes:</w:t>
      </w:r>
    </w:p>
    <w:p w14:paraId="0B876A25" w14:textId="77777777" w:rsidR="00E221AF" w:rsidRPr="002C0943" w:rsidRDefault="00E221AF" w:rsidP="00E221AF">
      <w:pPr>
        <w:numPr>
          <w:ilvl w:val="0"/>
          <w:numId w:val="642"/>
        </w:numPr>
      </w:pPr>
      <w:r w:rsidRPr="002C0943">
        <w:t>Integration of emotional awareness with identity formation</w:t>
      </w:r>
    </w:p>
    <w:p w14:paraId="64FFBD52" w14:textId="77777777" w:rsidR="00E221AF" w:rsidRPr="002C0943" w:rsidRDefault="00E221AF" w:rsidP="00E221AF">
      <w:pPr>
        <w:numPr>
          <w:ilvl w:val="0"/>
          <w:numId w:val="642"/>
        </w:numPr>
      </w:pPr>
      <w:r w:rsidRPr="002C0943">
        <w:t>Management of heightened emotional intensity</w:t>
      </w:r>
    </w:p>
    <w:p w14:paraId="420ECF40" w14:textId="77777777" w:rsidR="00E221AF" w:rsidRPr="002C0943" w:rsidRDefault="00E221AF" w:rsidP="00E221AF">
      <w:pPr>
        <w:numPr>
          <w:ilvl w:val="0"/>
          <w:numId w:val="642"/>
        </w:numPr>
      </w:pPr>
      <w:r w:rsidRPr="002C0943">
        <w:t>Understanding of complex social-emotional dynamics</w:t>
      </w:r>
    </w:p>
    <w:p w14:paraId="4D31A9A2" w14:textId="77777777" w:rsidR="00E221AF" w:rsidRPr="002C0943" w:rsidRDefault="00E221AF" w:rsidP="00E221AF">
      <w:pPr>
        <w:numPr>
          <w:ilvl w:val="0"/>
          <w:numId w:val="642"/>
        </w:numPr>
      </w:pPr>
      <w:r w:rsidRPr="002C0943">
        <w:t xml:space="preserve">Development of intimate friendships </w:t>
      </w:r>
      <w:proofErr w:type="gramStart"/>
      <w:r w:rsidRPr="002C0943">
        <w:t>requiring</w:t>
      </w:r>
      <w:proofErr w:type="gramEnd"/>
      <w:r w:rsidRPr="002C0943">
        <w:t xml:space="preserve"> emotional vulnerability</w:t>
      </w:r>
    </w:p>
    <w:p w14:paraId="05458E76" w14:textId="77777777" w:rsidR="00E221AF" w:rsidRPr="002C0943" w:rsidRDefault="00E221AF" w:rsidP="00E221AF">
      <w:pPr>
        <w:numPr>
          <w:ilvl w:val="0"/>
          <w:numId w:val="642"/>
        </w:numPr>
      </w:pPr>
      <w:r w:rsidRPr="002C0943">
        <w:t>Increasing awareness of how emotions influence decision-making</w:t>
      </w:r>
    </w:p>
    <w:p w14:paraId="5876F9D7" w14:textId="77777777" w:rsidR="00E221AF" w:rsidRPr="002C0943" w:rsidRDefault="00E221AF" w:rsidP="00E221AF">
      <w:pPr>
        <w:ind w:left="360"/>
      </w:pPr>
      <w:r w:rsidRPr="002C0943">
        <w:lastRenderedPageBreak/>
        <w:t xml:space="preserve">The source material notes the emotional sensitivity of this period: "En </w:t>
      </w:r>
      <w:proofErr w:type="spellStart"/>
      <w:r w:rsidRPr="002C0943">
        <w:t>el</w:t>
      </w:r>
      <w:proofErr w:type="spellEnd"/>
      <w:r w:rsidRPr="002C0943">
        <w:t xml:space="preserve"> </w:t>
      </w:r>
      <w:proofErr w:type="spellStart"/>
      <w:r w:rsidRPr="002C0943">
        <w:t>tercer</w:t>
      </w:r>
      <w:proofErr w:type="spellEnd"/>
      <w:r w:rsidRPr="002C0943">
        <w:t xml:space="preserve"> plano </w:t>
      </w:r>
      <w:proofErr w:type="spellStart"/>
      <w:r w:rsidRPr="002C0943">
        <w:t>podemos</w:t>
      </w:r>
      <w:proofErr w:type="spellEnd"/>
      <w:r w:rsidRPr="002C0943">
        <w:t xml:space="preserve"> </w:t>
      </w:r>
      <w:proofErr w:type="spellStart"/>
      <w:r w:rsidRPr="002C0943">
        <w:t>observar</w:t>
      </w:r>
      <w:proofErr w:type="spellEnd"/>
      <w:r w:rsidRPr="002C0943">
        <w:t xml:space="preserve"> </w:t>
      </w:r>
      <w:proofErr w:type="spellStart"/>
      <w:r w:rsidRPr="002C0943">
        <w:t>una</w:t>
      </w:r>
      <w:proofErr w:type="spellEnd"/>
      <w:r w:rsidRPr="002C0943">
        <w:t xml:space="preserve"> </w:t>
      </w:r>
      <w:proofErr w:type="spellStart"/>
      <w:r w:rsidRPr="002C0943">
        <w:t>continuación</w:t>
      </w:r>
      <w:proofErr w:type="spellEnd"/>
      <w:r w:rsidRPr="002C0943">
        <w:t xml:space="preserve"> </w:t>
      </w:r>
      <w:proofErr w:type="spellStart"/>
      <w:r w:rsidRPr="002C0943">
        <w:t>en</w:t>
      </w:r>
      <w:proofErr w:type="spellEnd"/>
      <w:r w:rsidRPr="002C0943">
        <w:t xml:space="preserve"> </w:t>
      </w:r>
      <w:proofErr w:type="spellStart"/>
      <w:r w:rsidRPr="002C0943">
        <w:t>el</w:t>
      </w:r>
      <w:proofErr w:type="spellEnd"/>
      <w:r w:rsidRPr="002C0943">
        <w:t xml:space="preserve"> </w:t>
      </w:r>
      <w:proofErr w:type="spellStart"/>
      <w:r w:rsidRPr="002C0943">
        <w:t>desarrollo</w:t>
      </w:r>
      <w:proofErr w:type="spellEnd"/>
      <w:r w:rsidRPr="002C0943">
        <w:t xml:space="preserve"> del </w:t>
      </w:r>
      <w:proofErr w:type="spellStart"/>
      <w:r w:rsidRPr="002C0943">
        <w:t>sentido</w:t>
      </w:r>
      <w:proofErr w:type="spellEnd"/>
      <w:r w:rsidRPr="002C0943">
        <w:t xml:space="preserve"> de </w:t>
      </w:r>
      <w:proofErr w:type="spellStart"/>
      <w:r w:rsidRPr="002C0943">
        <w:t>justicia</w:t>
      </w:r>
      <w:proofErr w:type="spellEnd"/>
      <w:r w:rsidRPr="002C0943">
        <w:t xml:space="preserve">, y </w:t>
      </w:r>
      <w:proofErr w:type="spellStart"/>
      <w:r w:rsidRPr="002C0943">
        <w:t>dignidad</w:t>
      </w:r>
      <w:proofErr w:type="spellEnd"/>
      <w:r w:rsidRPr="002C0943">
        <w:t xml:space="preserve"> personal </w:t>
      </w:r>
      <w:proofErr w:type="spellStart"/>
      <w:r w:rsidRPr="002C0943">
        <w:t>en</w:t>
      </w:r>
      <w:proofErr w:type="spellEnd"/>
      <w:r w:rsidRPr="002C0943">
        <w:t xml:space="preserve"> </w:t>
      </w:r>
      <w:proofErr w:type="spellStart"/>
      <w:r w:rsidRPr="002C0943">
        <w:t>el</w:t>
      </w:r>
      <w:proofErr w:type="spellEnd"/>
      <w:r w:rsidRPr="002C0943">
        <w:t xml:space="preserve"> </w:t>
      </w:r>
      <w:proofErr w:type="spellStart"/>
      <w:r w:rsidRPr="002C0943">
        <w:t>adolescente</w:t>
      </w:r>
      <w:proofErr w:type="spellEnd"/>
      <w:r w:rsidRPr="002C0943">
        <w:t xml:space="preserve">, </w:t>
      </w:r>
      <w:proofErr w:type="spellStart"/>
      <w:r w:rsidRPr="002C0943">
        <w:t>creando</w:t>
      </w:r>
      <w:proofErr w:type="spellEnd"/>
      <w:r w:rsidRPr="002C0943">
        <w:t xml:space="preserve"> </w:t>
      </w:r>
      <w:proofErr w:type="spellStart"/>
      <w:r w:rsidRPr="002C0943">
        <w:t>una</w:t>
      </w:r>
      <w:proofErr w:type="spellEnd"/>
      <w:r w:rsidRPr="002C0943">
        <w:t xml:space="preserve"> </w:t>
      </w:r>
      <w:proofErr w:type="spellStart"/>
      <w:r w:rsidRPr="002C0943">
        <w:t>sensibilidad</w:t>
      </w:r>
      <w:proofErr w:type="spellEnd"/>
      <w:r w:rsidRPr="002C0943">
        <w:t xml:space="preserve"> </w:t>
      </w:r>
      <w:proofErr w:type="spellStart"/>
      <w:r w:rsidRPr="002C0943">
        <w:t>dentro</w:t>
      </w:r>
      <w:proofErr w:type="spellEnd"/>
      <w:r w:rsidRPr="002C0943">
        <w:t xml:space="preserve"> de </w:t>
      </w:r>
      <w:proofErr w:type="spellStart"/>
      <w:r w:rsidRPr="002C0943">
        <w:t>él</w:t>
      </w:r>
      <w:proofErr w:type="spellEnd"/>
      <w:r w:rsidRPr="002C0943">
        <w:t>." ("In the third plane we can observe a continuation in the development of the sense of justice and personal dignity in the adolescent, creating a sensitivity within him.") This sensitivity both challenges and provides opportunities for emotional intelligence development.</w:t>
      </w:r>
    </w:p>
    <w:p w14:paraId="675B970D" w14:textId="77777777" w:rsidR="00E221AF" w:rsidRPr="002C0943" w:rsidRDefault="00E221AF" w:rsidP="00E221AF">
      <w:pPr>
        <w:ind w:left="360"/>
      </w:pPr>
      <w:r w:rsidRPr="002C0943">
        <w:t>The adolescent environment supports this development through:</w:t>
      </w:r>
    </w:p>
    <w:p w14:paraId="3FBEC7C8" w14:textId="77777777" w:rsidR="00E221AF" w:rsidRPr="002C0943" w:rsidRDefault="00E221AF" w:rsidP="00E221AF">
      <w:pPr>
        <w:numPr>
          <w:ilvl w:val="0"/>
          <w:numId w:val="643"/>
        </w:numPr>
      </w:pPr>
      <w:r w:rsidRPr="002C0943">
        <w:t>Community structures that provide emotional safety and belonging</w:t>
      </w:r>
    </w:p>
    <w:p w14:paraId="15031961" w14:textId="77777777" w:rsidR="00E221AF" w:rsidRPr="002C0943" w:rsidRDefault="00E221AF" w:rsidP="00E221AF">
      <w:pPr>
        <w:numPr>
          <w:ilvl w:val="0"/>
          <w:numId w:val="643"/>
        </w:numPr>
      </w:pPr>
      <w:r w:rsidRPr="002C0943">
        <w:t>Meaningful work that channels emotional energy productively</w:t>
      </w:r>
    </w:p>
    <w:p w14:paraId="32F149EC" w14:textId="77777777" w:rsidR="00E221AF" w:rsidRPr="002C0943" w:rsidRDefault="00E221AF" w:rsidP="00E221AF">
      <w:pPr>
        <w:numPr>
          <w:ilvl w:val="0"/>
          <w:numId w:val="643"/>
        </w:numPr>
      </w:pPr>
      <w:r w:rsidRPr="002C0943">
        <w:t>Reflective practices that develop self-awareness</w:t>
      </w:r>
    </w:p>
    <w:p w14:paraId="6DADB89A" w14:textId="77777777" w:rsidR="00E221AF" w:rsidRPr="002C0943" w:rsidRDefault="00E221AF" w:rsidP="00E221AF">
      <w:pPr>
        <w:numPr>
          <w:ilvl w:val="0"/>
          <w:numId w:val="643"/>
        </w:numPr>
      </w:pPr>
      <w:r w:rsidRPr="002C0943">
        <w:t>Authentic relationships with adults who model emotional intelligence</w:t>
      </w:r>
    </w:p>
    <w:p w14:paraId="3C8FCBEE" w14:textId="77777777" w:rsidR="00E221AF" w:rsidRPr="002C0943" w:rsidRDefault="00E221AF" w:rsidP="00E221AF">
      <w:pPr>
        <w:numPr>
          <w:ilvl w:val="0"/>
          <w:numId w:val="643"/>
        </w:numPr>
      </w:pPr>
      <w:r w:rsidRPr="002C0943">
        <w:t>Appropriate opportunities to process and express intense emotions</w:t>
      </w:r>
    </w:p>
    <w:p w14:paraId="738F3729" w14:textId="77777777" w:rsidR="00E221AF" w:rsidRPr="002C0943" w:rsidRDefault="00E221AF" w:rsidP="00E221AF">
      <w:pPr>
        <w:ind w:left="360"/>
      </w:pPr>
      <w:r w:rsidRPr="002C0943">
        <w:t>For adolescents in boarding programs, emotional intelligence development may be particularly intensive due to the residential community context. The source material notes that such programs "Hyper-exposes to pure relationships." This immersive relational environment provides rich opportunities for developing emotional capabilities, though it requires thoughtful adult guidance to ensure healthy development.</w:t>
      </w:r>
    </w:p>
    <w:p w14:paraId="58440798" w14:textId="77777777" w:rsidR="00E221AF" w:rsidRPr="002C0943" w:rsidRDefault="00E221AF" w:rsidP="00E221AF">
      <w:pPr>
        <w:ind w:left="360"/>
      </w:pPr>
      <w:r w:rsidRPr="002C0943">
        <w:t>In the fourth plane (ages 18-24), emotional intelligence consolidates and becomes more integrated with adult identity and relationships. Development during this period includes:</w:t>
      </w:r>
    </w:p>
    <w:p w14:paraId="44E43B0B" w14:textId="77777777" w:rsidR="00E221AF" w:rsidRPr="002C0943" w:rsidRDefault="00E221AF" w:rsidP="00E221AF">
      <w:pPr>
        <w:numPr>
          <w:ilvl w:val="0"/>
          <w:numId w:val="644"/>
        </w:numPr>
      </w:pPr>
      <w:r w:rsidRPr="002C0943">
        <w:t>Emotional self-knowledge that informs life choices</w:t>
      </w:r>
    </w:p>
    <w:p w14:paraId="02B9F343" w14:textId="77777777" w:rsidR="00E221AF" w:rsidRPr="002C0943" w:rsidRDefault="00E221AF" w:rsidP="00E221AF">
      <w:pPr>
        <w:numPr>
          <w:ilvl w:val="0"/>
          <w:numId w:val="644"/>
        </w:numPr>
      </w:pPr>
      <w:r w:rsidRPr="002C0943">
        <w:t>Capacity for emotional intimacy in committed relationships</w:t>
      </w:r>
    </w:p>
    <w:p w14:paraId="32B5F1C9" w14:textId="77777777" w:rsidR="00E221AF" w:rsidRPr="002C0943" w:rsidRDefault="00E221AF" w:rsidP="00E221AF">
      <w:pPr>
        <w:numPr>
          <w:ilvl w:val="0"/>
          <w:numId w:val="644"/>
        </w:numPr>
      </w:pPr>
      <w:r w:rsidRPr="002C0943">
        <w:t>Integration of emotional awareness with professional competence</w:t>
      </w:r>
    </w:p>
    <w:p w14:paraId="09097874" w14:textId="77777777" w:rsidR="00E221AF" w:rsidRPr="002C0943" w:rsidRDefault="00E221AF" w:rsidP="00E221AF">
      <w:pPr>
        <w:numPr>
          <w:ilvl w:val="0"/>
          <w:numId w:val="644"/>
        </w:numPr>
      </w:pPr>
      <w:r w:rsidRPr="002C0943">
        <w:t>Ability to maintain emotional balance across various life domains</w:t>
      </w:r>
    </w:p>
    <w:p w14:paraId="4B5EA8BF" w14:textId="77777777" w:rsidR="00E221AF" w:rsidRPr="002C0943" w:rsidRDefault="00E221AF" w:rsidP="00E221AF">
      <w:pPr>
        <w:numPr>
          <w:ilvl w:val="0"/>
          <w:numId w:val="644"/>
        </w:numPr>
      </w:pPr>
      <w:r w:rsidRPr="002C0943">
        <w:t>Development of emotional wisdom based on accumulated experience</w:t>
      </w:r>
    </w:p>
    <w:p w14:paraId="097C807B" w14:textId="77777777" w:rsidR="00E221AF" w:rsidRPr="002C0943" w:rsidRDefault="00E221AF" w:rsidP="00E221AF">
      <w:pPr>
        <w:ind w:left="360"/>
      </w:pPr>
      <w:r w:rsidRPr="002C0943">
        <w:t>While the source material provides limited direct discussion of this plane, the preparation in earlier planes aims toward these young adult emotional capabilities. The emotional intelligence developed throughout Montessori education ideally supports mature emotional functioning in adulthood.</w:t>
      </w:r>
    </w:p>
    <w:p w14:paraId="0859A10A" w14:textId="77777777" w:rsidR="00E221AF" w:rsidRPr="002C0943" w:rsidRDefault="00E221AF" w:rsidP="00E221AF">
      <w:pPr>
        <w:ind w:left="360"/>
      </w:pPr>
      <w:r w:rsidRPr="002C0943">
        <w:lastRenderedPageBreak/>
        <w:t>Several factors influence the development of emotional intelligence and its relationship to social competence:</w:t>
      </w:r>
    </w:p>
    <w:p w14:paraId="7183B281" w14:textId="77777777" w:rsidR="00E221AF" w:rsidRPr="002C0943" w:rsidRDefault="00E221AF" w:rsidP="00E221AF">
      <w:pPr>
        <w:numPr>
          <w:ilvl w:val="0"/>
          <w:numId w:val="645"/>
        </w:numPr>
      </w:pPr>
      <w:r w:rsidRPr="002C0943">
        <w:rPr>
          <w:b/>
          <w:bCs/>
        </w:rPr>
        <w:t>Adult modeling</w:t>
      </w:r>
      <w:r w:rsidRPr="002C0943">
        <w:t>: Children learn emotional intelligence largely through observing how significant adults recognize, express, and manage emotions. The source material emphasizes: "The adult should lead by example." This modeling provides concrete demonstrations of emotional skills that children can internalize.</w:t>
      </w:r>
    </w:p>
    <w:p w14:paraId="6463EFB4" w14:textId="77777777" w:rsidR="00E221AF" w:rsidRPr="002C0943" w:rsidRDefault="00E221AF" w:rsidP="00E221AF">
      <w:pPr>
        <w:numPr>
          <w:ilvl w:val="0"/>
          <w:numId w:val="645"/>
        </w:numPr>
      </w:pPr>
      <w:r w:rsidRPr="002C0943">
        <w:rPr>
          <w:b/>
          <w:bCs/>
        </w:rPr>
        <w:t>Emotional climate</w:t>
      </w:r>
      <w:r w:rsidRPr="002C0943">
        <w:t xml:space="preserve">: The overall emotional atmosphere of the environment—whether characterized by calm, respect, and authenticity or by tension, control, and suppression—significantly influences emotional development. The source material notes the importance of creating "un </w:t>
      </w:r>
      <w:proofErr w:type="spellStart"/>
      <w:r w:rsidRPr="002C0943">
        <w:t>ambiente</w:t>
      </w:r>
      <w:proofErr w:type="spellEnd"/>
      <w:r w:rsidRPr="002C0943">
        <w:t xml:space="preserve"> </w:t>
      </w:r>
      <w:proofErr w:type="spellStart"/>
      <w:r w:rsidRPr="002C0943">
        <w:t>seguro</w:t>
      </w:r>
      <w:proofErr w:type="spellEnd"/>
      <w:r w:rsidRPr="002C0943">
        <w:t xml:space="preserve">, </w:t>
      </w:r>
      <w:proofErr w:type="spellStart"/>
      <w:r w:rsidRPr="002C0943">
        <w:t>grato</w:t>
      </w:r>
      <w:proofErr w:type="spellEnd"/>
      <w:r w:rsidRPr="002C0943">
        <w:t xml:space="preserve"> y </w:t>
      </w:r>
      <w:proofErr w:type="spellStart"/>
      <w:r w:rsidRPr="002C0943">
        <w:t>cortés</w:t>
      </w:r>
      <w:proofErr w:type="spellEnd"/>
      <w:r w:rsidRPr="002C0943">
        <w:t>" ("a safe, pleasant, and courteous environment") that supports healthy emotional development.</w:t>
      </w:r>
    </w:p>
    <w:p w14:paraId="68EFBB82" w14:textId="77777777" w:rsidR="00E221AF" w:rsidRPr="002C0943" w:rsidRDefault="00E221AF" w:rsidP="00E221AF">
      <w:pPr>
        <w:numPr>
          <w:ilvl w:val="0"/>
          <w:numId w:val="645"/>
        </w:numPr>
      </w:pPr>
      <w:r w:rsidRPr="002C0943">
        <w:rPr>
          <w:b/>
          <w:bCs/>
        </w:rPr>
        <w:t>Cultural variations in emotional expression</w:t>
      </w:r>
      <w:r w:rsidRPr="002C0943">
        <w:t>: Different cultures have different norms regarding which emotions are appropriate to express, how they should be expressed, and in what contexts. The source material acknowledges the importance of respecting "culture, religions, identity, rights, dignity and differences" in community settings, which includes respecting diverse emotional norms.</w:t>
      </w:r>
    </w:p>
    <w:p w14:paraId="4FF95260" w14:textId="77777777" w:rsidR="00E221AF" w:rsidRPr="002C0943" w:rsidRDefault="00E221AF" w:rsidP="00E221AF">
      <w:pPr>
        <w:numPr>
          <w:ilvl w:val="0"/>
          <w:numId w:val="645"/>
        </w:numPr>
      </w:pPr>
      <w:r w:rsidRPr="002C0943">
        <w:rPr>
          <w:b/>
          <w:bCs/>
        </w:rPr>
        <w:t>Temperament and constitutional type</w:t>
      </w:r>
      <w:r w:rsidRPr="002C0943">
        <w:t>: Individual differences in temperament influence emotional tendencies and typical patterns of expression. The source material discusses different temperaments (sanguine, choleric, melancholic, phlegmatic) and constitutional types (ectomorph/cerebrotonic, mesomorph/</w:t>
      </w:r>
      <w:proofErr w:type="spellStart"/>
      <w:r w:rsidRPr="002C0943">
        <w:t>somatotonic</w:t>
      </w:r>
      <w:proofErr w:type="spellEnd"/>
      <w:r w:rsidRPr="002C0943">
        <w:t>, endomorph/</w:t>
      </w:r>
      <w:proofErr w:type="spellStart"/>
      <w:r w:rsidRPr="002C0943">
        <w:t>viscerotonic</w:t>
      </w:r>
      <w:proofErr w:type="spellEnd"/>
      <w:r w:rsidRPr="002C0943">
        <w:t>), each with characteristic emotional patterns that shape social interaction.</w:t>
      </w:r>
    </w:p>
    <w:p w14:paraId="2ADA1926" w14:textId="77777777" w:rsidR="00E221AF" w:rsidRPr="002C0943" w:rsidRDefault="00E221AF" w:rsidP="00E221AF">
      <w:pPr>
        <w:numPr>
          <w:ilvl w:val="0"/>
          <w:numId w:val="645"/>
        </w:numPr>
      </w:pPr>
      <w:r w:rsidRPr="002C0943">
        <w:rPr>
          <w:b/>
          <w:bCs/>
        </w:rPr>
        <w:t>Previous emotional experiences</w:t>
      </w:r>
      <w:r w:rsidRPr="002C0943">
        <w:t>: Children's history of having emotions validated or invalidated, expressed or suppressed, understood or misinterpreted shapes their emotional development and self-confidence. While not directly addressed in the source material, this influence is implicit in discussions of how early experiences shape development more broadly.</w:t>
      </w:r>
    </w:p>
    <w:p w14:paraId="0C038C57" w14:textId="77777777" w:rsidR="00E221AF" w:rsidRPr="002C0943" w:rsidRDefault="00E221AF" w:rsidP="00E221AF">
      <w:pPr>
        <w:ind w:left="360"/>
      </w:pPr>
      <w:r w:rsidRPr="002C0943">
        <w:t>Challenges in emotional intelligence development can significantly impact social competence. While the source material does not directly address these challenges, several can be inferred from discussions of social development more broadly:</w:t>
      </w:r>
    </w:p>
    <w:p w14:paraId="7F2BAEA8" w14:textId="77777777" w:rsidR="00E221AF" w:rsidRPr="002C0943" w:rsidRDefault="00E221AF" w:rsidP="00E221AF">
      <w:pPr>
        <w:numPr>
          <w:ilvl w:val="0"/>
          <w:numId w:val="646"/>
        </w:numPr>
      </w:pPr>
      <w:r w:rsidRPr="002C0943">
        <w:rPr>
          <w:b/>
          <w:bCs/>
        </w:rPr>
        <w:t>Limited emotional vocabulary</w:t>
      </w:r>
      <w:r w:rsidRPr="002C0943">
        <w:t>: Children who lack language to name and discuss emotions may struggle with both self-regulation and communication about feelings, leading to frustration and potential behavioral issues.</w:t>
      </w:r>
    </w:p>
    <w:p w14:paraId="49D8670E" w14:textId="77777777" w:rsidR="00E221AF" w:rsidRPr="002C0943" w:rsidRDefault="00E221AF" w:rsidP="00E221AF">
      <w:pPr>
        <w:numPr>
          <w:ilvl w:val="0"/>
          <w:numId w:val="646"/>
        </w:numPr>
      </w:pPr>
      <w:r w:rsidRPr="002C0943">
        <w:rPr>
          <w:b/>
          <w:bCs/>
        </w:rPr>
        <w:lastRenderedPageBreak/>
        <w:t>Emotional suppression or dysregulation</w:t>
      </w:r>
      <w:r w:rsidRPr="002C0943">
        <w:t>: Children who have either learned to suppress emotions completely or who struggle with regulating emotional expression may face social challenges related to either disconnection or overwhelming emotional displays.</w:t>
      </w:r>
    </w:p>
    <w:p w14:paraId="0DF66007" w14:textId="77777777" w:rsidR="00E221AF" w:rsidRPr="002C0943" w:rsidRDefault="00E221AF" w:rsidP="00E221AF">
      <w:pPr>
        <w:numPr>
          <w:ilvl w:val="0"/>
          <w:numId w:val="646"/>
        </w:numPr>
      </w:pPr>
      <w:r w:rsidRPr="002C0943">
        <w:rPr>
          <w:b/>
          <w:bCs/>
        </w:rPr>
        <w:t>Empathy deficits</w:t>
      </w:r>
      <w:r w:rsidRPr="002C0943">
        <w:t>: Children who have difficulty recognizing others' emotions or taking others' perspectives may inadvertently hurt feelings or miss social cues, creating relationship difficulties.</w:t>
      </w:r>
    </w:p>
    <w:p w14:paraId="3FCE9B26" w14:textId="77777777" w:rsidR="00E221AF" w:rsidRPr="002C0943" w:rsidRDefault="00E221AF" w:rsidP="00E221AF">
      <w:pPr>
        <w:numPr>
          <w:ilvl w:val="0"/>
          <w:numId w:val="646"/>
        </w:numPr>
      </w:pPr>
      <w:r w:rsidRPr="002C0943">
        <w:rPr>
          <w:b/>
          <w:bCs/>
        </w:rPr>
        <w:t>Cultural mismatches in emotional expression</w:t>
      </w:r>
      <w:r w:rsidRPr="002C0943">
        <w:t>: When home and school cultures have different norms for emotional expression, children may experience confusion or judgment as they navigate these different expectations.</w:t>
      </w:r>
    </w:p>
    <w:p w14:paraId="7422D9E4" w14:textId="77777777" w:rsidR="00E221AF" w:rsidRPr="002C0943" w:rsidRDefault="00E221AF" w:rsidP="00E221AF">
      <w:pPr>
        <w:ind w:left="360"/>
      </w:pPr>
      <w:r w:rsidRPr="002C0943">
        <w:t>Montessori environments address these potential challenges through:</w:t>
      </w:r>
    </w:p>
    <w:p w14:paraId="780DFEE7" w14:textId="77777777" w:rsidR="00E221AF" w:rsidRPr="002C0943" w:rsidRDefault="00E221AF" w:rsidP="00E221AF">
      <w:pPr>
        <w:numPr>
          <w:ilvl w:val="0"/>
          <w:numId w:val="647"/>
        </w:numPr>
      </w:pPr>
      <w:r w:rsidRPr="002C0943">
        <w:t>Creating emotionally safe communities where feelings are acknowledged</w:t>
      </w:r>
    </w:p>
    <w:p w14:paraId="4BF8E685" w14:textId="77777777" w:rsidR="00E221AF" w:rsidRPr="002C0943" w:rsidRDefault="00E221AF" w:rsidP="00E221AF">
      <w:pPr>
        <w:numPr>
          <w:ilvl w:val="0"/>
          <w:numId w:val="647"/>
        </w:numPr>
      </w:pPr>
      <w:r w:rsidRPr="002C0943">
        <w:t>Providing appropriate language and tools for emotional expression</w:t>
      </w:r>
    </w:p>
    <w:p w14:paraId="26B046DF" w14:textId="77777777" w:rsidR="00E221AF" w:rsidRPr="002C0943" w:rsidRDefault="00E221AF" w:rsidP="00E221AF">
      <w:pPr>
        <w:numPr>
          <w:ilvl w:val="0"/>
          <w:numId w:val="647"/>
        </w:numPr>
      </w:pPr>
      <w:r w:rsidRPr="002C0943">
        <w:t>Modeling healthy emotional regulation and authentic expression</w:t>
      </w:r>
    </w:p>
    <w:p w14:paraId="539BA896" w14:textId="77777777" w:rsidR="00E221AF" w:rsidRPr="002C0943" w:rsidRDefault="00E221AF" w:rsidP="00E221AF">
      <w:pPr>
        <w:numPr>
          <w:ilvl w:val="0"/>
          <w:numId w:val="647"/>
        </w:numPr>
      </w:pPr>
      <w:r w:rsidRPr="002C0943">
        <w:t>Offering guidance in recognizing and responding to others' emotions</w:t>
      </w:r>
    </w:p>
    <w:p w14:paraId="159F5896" w14:textId="77777777" w:rsidR="00E221AF" w:rsidRPr="002C0943" w:rsidRDefault="00E221AF" w:rsidP="00E221AF">
      <w:pPr>
        <w:numPr>
          <w:ilvl w:val="0"/>
          <w:numId w:val="647"/>
        </w:numPr>
      </w:pPr>
      <w:r w:rsidRPr="002C0943">
        <w:t>Respecting cultural differences in emotional expression while establishing shared community expectations</w:t>
      </w:r>
    </w:p>
    <w:p w14:paraId="1D164105" w14:textId="77777777" w:rsidR="00E221AF" w:rsidRPr="002C0943" w:rsidRDefault="00E221AF" w:rsidP="00E221AF">
      <w:pPr>
        <w:ind w:left="360"/>
      </w:pPr>
      <w:r w:rsidRPr="002C0943">
        <w:t xml:space="preserve">The </w:t>
      </w:r>
      <w:proofErr w:type="gramStart"/>
      <w:r w:rsidRPr="002C0943">
        <w:t>ultimate goal</w:t>
      </w:r>
      <w:proofErr w:type="gramEnd"/>
      <w:r w:rsidRPr="002C0943">
        <w:t xml:space="preserve"> is not emotional uniformity but emotional integration—the ability to experience emotions fully while expressing them in ways that maintain both personal dignity and respectful relationships with others. This integration supports social competence across diverse contexts, enabling children to navigate social relationships effectively throughout life.</w:t>
      </w:r>
    </w:p>
    <w:p w14:paraId="79C91E13" w14:textId="77777777" w:rsidR="00E221AF" w:rsidRPr="002C0943" w:rsidRDefault="00E221AF" w:rsidP="00E221AF">
      <w:pPr>
        <w:ind w:left="360"/>
      </w:pPr>
      <w:r w:rsidRPr="002C0943">
        <w:t>By supporting emotional intelligence development at each stage through both environmental design and specific guidance, Montessori education helps children develop the emotional capabilities needed for positive social functioning. These capabilities provide the foundation for authentic relationships, effective conflict resolution, and meaningful community participation throughout life.</w:t>
      </w:r>
    </w:p>
    <w:p w14:paraId="3393C720" w14:textId="77777777" w:rsidR="00E221AF" w:rsidRPr="002C0943" w:rsidRDefault="00E221AF" w:rsidP="00DC403B">
      <w:pPr>
        <w:pStyle w:val="Heading2"/>
      </w:pPr>
      <w:r w:rsidRPr="002C0943">
        <w:t>The Role of the Adult in Supporting Social Development</w:t>
      </w:r>
    </w:p>
    <w:p w14:paraId="474AD2CB" w14:textId="77777777" w:rsidR="00E221AF" w:rsidRPr="002C0943" w:rsidRDefault="00E221AF" w:rsidP="00DC403B">
      <w:pPr>
        <w:pStyle w:val="Heading3"/>
      </w:pPr>
      <w:r w:rsidRPr="002C0943">
        <w:t>Modeling Social Behavior</w:t>
      </w:r>
    </w:p>
    <w:p w14:paraId="1C858A1E" w14:textId="77777777" w:rsidR="00E221AF" w:rsidRPr="002C0943" w:rsidRDefault="00E221AF" w:rsidP="00E221AF">
      <w:pPr>
        <w:ind w:left="360"/>
      </w:pPr>
      <w:r w:rsidRPr="002C0943">
        <w:t xml:space="preserve">In Montessori education, the adult's role in supporting social development begins with modeling—providing living examples of the social behaviors, attitudes, and skills that </w:t>
      </w:r>
      <w:r w:rsidRPr="002C0943">
        <w:lastRenderedPageBreak/>
        <w:t xml:space="preserve">children will gradually develop. This modeling goes far beyond verbal instruction to encompass how the adult moves through the environment, speaks to children and colleagues, manages conflicts, and demonstrates respect for all members of the community. The adult's example serves as a powerful, though often unspoken, influence on children's social development across all </w:t>
      </w:r>
      <w:proofErr w:type="gramStart"/>
      <w:r w:rsidRPr="002C0943">
        <w:t>planes</w:t>
      </w:r>
      <w:proofErr w:type="gramEnd"/>
      <w:r w:rsidRPr="002C0943">
        <w:t>.</w:t>
      </w:r>
    </w:p>
    <w:p w14:paraId="4A10689B" w14:textId="77777777" w:rsidR="00E221AF" w:rsidRPr="002C0943" w:rsidRDefault="00E221AF" w:rsidP="00E221AF">
      <w:pPr>
        <w:ind w:left="360"/>
      </w:pPr>
      <w:r w:rsidRPr="002C0943">
        <w:t>The source material emphasizes this fundamental aspect of the adult's role: "The adult should lead by example." This simple statement captures a profound truth about social learning—children absorb social patterns primarily through observation rather than instruction. As another passage notes: "</w:t>
      </w:r>
      <w:proofErr w:type="spellStart"/>
      <w:r w:rsidRPr="002C0943">
        <w:t>L'enfant</w:t>
      </w:r>
      <w:proofErr w:type="spellEnd"/>
      <w:r w:rsidRPr="002C0943">
        <w:t xml:space="preserve"> </w:t>
      </w:r>
      <w:proofErr w:type="spellStart"/>
      <w:r w:rsidRPr="002C0943">
        <w:t>absorbe</w:t>
      </w:r>
      <w:proofErr w:type="spellEnd"/>
      <w:r w:rsidRPr="002C0943">
        <w:t xml:space="preserve"> </w:t>
      </w:r>
      <w:proofErr w:type="spellStart"/>
      <w:r w:rsidRPr="002C0943">
        <w:t>seulement</w:t>
      </w:r>
      <w:proofErr w:type="spellEnd"/>
      <w:r w:rsidRPr="002C0943">
        <w:t xml:space="preserve"> </w:t>
      </w:r>
      <w:proofErr w:type="spellStart"/>
      <w:r w:rsidRPr="002C0943">
        <w:t>ce</w:t>
      </w:r>
      <w:proofErr w:type="spellEnd"/>
      <w:r w:rsidRPr="002C0943">
        <w:t xml:space="preserve"> </w:t>
      </w:r>
      <w:proofErr w:type="spellStart"/>
      <w:r w:rsidRPr="002C0943">
        <w:t>qu'il</w:t>
      </w:r>
      <w:proofErr w:type="spellEnd"/>
      <w:r w:rsidRPr="002C0943">
        <w:t xml:space="preserve"> </w:t>
      </w:r>
      <w:proofErr w:type="spellStart"/>
      <w:r w:rsidRPr="002C0943">
        <w:t>voit</w:t>
      </w:r>
      <w:proofErr w:type="spellEnd"/>
      <w:r w:rsidRPr="002C0943">
        <w:t xml:space="preserve"> </w:t>
      </w:r>
      <w:proofErr w:type="spellStart"/>
      <w:r w:rsidRPr="002C0943">
        <w:t>pratiquer</w:t>
      </w:r>
      <w:proofErr w:type="spellEnd"/>
      <w:r w:rsidRPr="002C0943">
        <w:t xml:space="preserve"> </w:t>
      </w:r>
      <w:proofErr w:type="spellStart"/>
      <w:r w:rsidRPr="002C0943">
        <w:t>autour</w:t>
      </w:r>
      <w:proofErr w:type="spellEnd"/>
      <w:r w:rsidRPr="002C0943">
        <w:t xml:space="preserve"> de </w:t>
      </w:r>
      <w:proofErr w:type="spellStart"/>
      <w:r w:rsidRPr="002C0943">
        <w:t>lui</w:t>
      </w:r>
      <w:proofErr w:type="spellEnd"/>
      <w:r w:rsidRPr="002C0943">
        <w:t xml:space="preserve">, </w:t>
      </w:r>
      <w:proofErr w:type="spellStart"/>
      <w:r w:rsidRPr="002C0943">
        <w:t>ce</w:t>
      </w:r>
      <w:proofErr w:type="spellEnd"/>
      <w:r w:rsidRPr="002C0943">
        <w:t xml:space="preserve"> qui </w:t>
      </w:r>
      <w:proofErr w:type="spellStart"/>
      <w:r w:rsidRPr="002C0943">
        <w:t>est</w:t>
      </w:r>
      <w:proofErr w:type="spellEnd"/>
      <w:r w:rsidRPr="002C0943">
        <w:t xml:space="preserve"> </w:t>
      </w:r>
      <w:proofErr w:type="spellStart"/>
      <w:r w:rsidRPr="002C0943">
        <w:t>réel</w:t>
      </w:r>
      <w:proofErr w:type="spellEnd"/>
      <w:r w:rsidRPr="002C0943">
        <w:t>." ("The child absorbs only what he sees practiced around him, what is real.") This reality-based absorption makes the adult's authentic social behavior far more influential than words alone.</w:t>
      </w:r>
    </w:p>
    <w:p w14:paraId="7289D5A0" w14:textId="77777777" w:rsidR="00E221AF" w:rsidRPr="002C0943" w:rsidRDefault="00E221AF" w:rsidP="00E221AF">
      <w:pPr>
        <w:ind w:left="360"/>
      </w:pPr>
      <w:r w:rsidRPr="002C0943">
        <w:t>Several key aspects of social modeling emerge from the source material and from Montessori practice:</w:t>
      </w:r>
    </w:p>
    <w:p w14:paraId="2CD55ABB" w14:textId="77777777" w:rsidR="00E221AF" w:rsidRPr="002C0943" w:rsidRDefault="00E221AF" w:rsidP="00E221AF">
      <w:pPr>
        <w:numPr>
          <w:ilvl w:val="0"/>
          <w:numId w:val="648"/>
        </w:numPr>
      </w:pPr>
      <w:r w:rsidRPr="002C0943">
        <w:rPr>
          <w:b/>
          <w:bCs/>
        </w:rPr>
        <w:t>Movement and physical presence</w:t>
      </w:r>
      <w:r w:rsidRPr="002C0943">
        <w:t xml:space="preserve">: How the adult moves through the environment—walking calmly, respecting others' </w:t>
      </w:r>
      <w:proofErr w:type="gramStart"/>
      <w:r w:rsidRPr="002C0943">
        <w:t>work spaces</w:t>
      </w:r>
      <w:proofErr w:type="gramEnd"/>
      <w:r w:rsidRPr="002C0943">
        <w:t>, adjusting volume and pace appropriately—provides constant modeling of physical grace and courtesy. The source material describes the importance of physical grace: "Grace is the elimination of all unnecessary movements. It is walking carefully inside the room, it is closing the door without making noise, it is going around a mat. These are practical implications in the daily life of the Casa."</w:t>
      </w:r>
    </w:p>
    <w:p w14:paraId="1006784D" w14:textId="77777777" w:rsidR="00E221AF" w:rsidRPr="002C0943" w:rsidRDefault="00E221AF" w:rsidP="00E221AF">
      <w:pPr>
        <w:numPr>
          <w:ilvl w:val="0"/>
          <w:numId w:val="648"/>
        </w:numPr>
      </w:pPr>
      <w:r w:rsidRPr="002C0943">
        <w:rPr>
          <w:b/>
          <w:bCs/>
        </w:rPr>
        <w:t>Communication patterns</w:t>
      </w:r>
      <w:r w:rsidRPr="002C0943">
        <w:t xml:space="preserve">: The adult's </w:t>
      </w:r>
      <w:proofErr w:type="gramStart"/>
      <w:r w:rsidRPr="002C0943">
        <w:t>speech—</w:t>
      </w:r>
      <w:proofErr w:type="gramEnd"/>
      <w:r w:rsidRPr="002C0943">
        <w:t xml:space="preserve">including tone, vocabulary, timing, and non-verbal elements—models effective, respectful communication. The source material notes: "Nous </w:t>
      </w:r>
      <w:proofErr w:type="spellStart"/>
      <w:r w:rsidRPr="002C0943">
        <w:t>sommes</w:t>
      </w:r>
      <w:proofErr w:type="spellEnd"/>
      <w:r w:rsidRPr="002C0943">
        <w:t xml:space="preserve"> le matériel pour la </w:t>
      </w:r>
      <w:proofErr w:type="gramStart"/>
      <w:r w:rsidRPr="002C0943">
        <w:t>grâce</w:t>
      </w:r>
      <w:proofErr w:type="gramEnd"/>
      <w:r w:rsidRPr="002C0943">
        <w:t xml:space="preserve"> et la courtoisie. </w:t>
      </w:r>
      <w:proofErr w:type="spellStart"/>
      <w:r w:rsidRPr="002C0943">
        <w:t>L'adulte</w:t>
      </w:r>
      <w:proofErr w:type="spellEnd"/>
      <w:r w:rsidRPr="002C0943">
        <w:t xml:space="preserve"> dans </w:t>
      </w:r>
      <w:proofErr w:type="spellStart"/>
      <w:r w:rsidRPr="002C0943">
        <w:t>l'environnement</w:t>
      </w:r>
      <w:proofErr w:type="spellEnd"/>
      <w:r w:rsidRPr="002C0943">
        <w:t xml:space="preserve"> </w:t>
      </w:r>
      <w:proofErr w:type="spellStart"/>
      <w:r w:rsidRPr="002C0943">
        <w:t>donne</w:t>
      </w:r>
      <w:proofErr w:type="spellEnd"/>
      <w:r w:rsidRPr="002C0943">
        <w:t xml:space="preserve"> un </w:t>
      </w:r>
      <w:proofErr w:type="spellStart"/>
      <w:r w:rsidRPr="002C0943">
        <w:t>exemple</w:t>
      </w:r>
      <w:proofErr w:type="spellEnd"/>
      <w:r w:rsidRPr="002C0943">
        <w:t xml:space="preserve"> de </w:t>
      </w:r>
      <w:proofErr w:type="spellStart"/>
      <w:r w:rsidRPr="002C0943">
        <w:t>comportement</w:t>
      </w:r>
      <w:proofErr w:type="spellEnd"/>
      <w:r w:rsidRPr="002C0943">
        <w:t xml:space="preserve"> et </w:t>
      </w:r>
      <w:proofErr w:type="spellStart"/>
      <w:r w:rsidRPr="002C0943">
        <w:t>crée</w:t>
      </w:r>
      <w:proofErr w:type="spellEnd"/>
      <w:r w:rsidRPr="002C0943">
        <w:t xml:space="preserve"> </w:t>
      </w:r>
      <w:proofErr w:type="spellStart"/>
      <w:r w:rsidRPr="002C0943">
        <w:t>une</w:t>
      </w:r>
      <w:proofErr w:type="spellEnd"/>
      <w:r w:rsidRPr="002C0943">
        <w:t xml:space="preserve"> </w:t>
      </w:r>
      <w:proofErr w:type="spellStart"/>
      <w:r w:rsidRPr="002C0943">
        <w:t>atmosphère</w:t>
      </w:r>
      <w:proofErr w:type="spellEnd"/>
      <w:r w:rsidRPr="002C0943">
        <w:t xml:space="preserve"> </w:t>
      </w:r>
      <w:proofErr w:type="spellStart"/>
      <w:r w:rsidRPr="002C0943">
        <w:t>où</w:t>
      </w:r>
      <w:proofErr w:type="spellEnd"/>
      <w:r w:rsidRPr="002C0943">
        <w:t xml:space="preserve"> </w:t>
      </w:r>
      <w:proofErr w:type="spellStart"/>
      <w:r w:rsidRPr="002C0943">
        <w:t>ce</w:t>
      </w:r>
      <w:proofErr w:type="spellEnd"/>
      <w:r w:rsidRPr="002C0943">
        <w:t xml:space="preserve"> </w:t>
      </w:r>
      <w:proofErr w:type="spellStart"/>
      <w:r w:rsidRPr="002C0943">
        <w:t>comportement</w:t>
      </w:r>
      <w:proofErr w:type="spellEnd"/>
      <w:r w:rsidRPr="002C0943">
        <w:t xml:space="preserve"> </w:t>
      </w:r>
      <w:proofErr w:type="spellStart"/>
      <w:r w:rsidRPr="002C0943">
        <w:t>est</w:t>
      </w:r>
      <w:proofErr w:type="spellEnd"/>
      <w:r w:rsidRPr="002C0943">
        <w:t xml:space="preserve"> la </w:t>
      </w:r>
      <w:proofErr w:type="spellStart"/>
      <w:r w:rsidRPr="002C0943">
        <w:t>norme</w:t>
      </w:r>
      <w:proofErr w:type="spellEnd"/>
      <w:r w:rsidRPr="002C0943">
        <w:t>." ("We are the material for grace and courtesy. The adult in the environment gives an example of behavior and creates an atmosphere where this behavior is the norm.") This "being the material" highlights how the adult's communication serves as a concrete model rather than an abstract lesson.</w:t>
      </w:r>
    </w:p>
    <w:p w14:paraId="6341D692" w14:textId="77777777" w:rsidR="00E221AF" w:rsidRPr="002C0943" w:rsidRDefault="00E221AF" w:rsidP="00E221AF">
      <w:pPr>
        <w:numPr>
          <w:ilvl w:val="0"/>
          <w:numId w:val="648"/>
        </w:numPr>
      </w:pPr>
      <w:r w:rsidRPr="002C0943">
        <w:rPr>
          <w:b/>
          <w:bCs/>
        </w:rPr>
        <w:t>Conflict resolution approaches</w:t>
      </w:r>
      <w:r w:rsidRPr="002C0943">
        <w:t xml:space="preserve">: How the adult handles disagreements, frustrations, and conflicts provides powerful modeling of constructive conflict resolution. The source material refers to this indirectly when discussing the establishment of rules: "The child needs to participate in the establishment of rules in order to understand and follow them. Collaborate in the moral guidelines of the </w:t>
      </w:r>
      <w:r w:rsidRPr="002C0943">
        <w:lastRenderedPageBreak/>
        <w:t>environment. Internalizing the rules." The adult's modeling of collaborative, respectful approaches to establishing and maintaining community expectations sets the pattern for children's own conflict resolution.</w:t>
      </w:r>
    </w:p>
    <w:p w14:paraId="6FD18C82" w14:textId="77777777" w:rsidR="00E221AF" w:rsidRPr="002C0943" w:rsidRDefault="00E221AF" w:rsidP="00E221AF">
      <w:pPr>
        <w:numPr>
          <w:ilvl w:val="0"/>
          <w:numId w:val="648"/>
        </w:numPr>
      </w:pPr>
      <w:r w:rsidRPr="002C0943">
        <w:rPr>
          <w:b/>
          <w:bCs/>
        </w:rPr>
        <w:t>Respect for diversity</w:t>
      </w:r>
      <w:r w:rsidRPr="002C0943">
        <w:t>: The adult's demonstrated respect for diverse cultures, abilities, perspectives, and needs shows children how to value human differences. The source material emphasizes this value: "Respect is essential, specifically of culture, religion, rights, dignity, and differences." This respect must be authentically demonstrated, not merely declared, to serve as effective modeling.</w:t>
      </w:r>
    </w:p>
    <w:p w14:paraId="55083F87" w14:textId="77777777" w:rsidR="00E221AF" w:rsidRPr="002C0943" w:rsidRDefault="00E221AF" w:rsidP="00E221AF">
      <w:pPr>
        <w:numPr>
          <w:ilvl w:val="0"/>
          <w:numId w:val="648"/>
        </w:numPr>
      </w:pPr>
      <w:r w:rsidRPr="002C0943">
        <w:rPr>
          <w:b/>
          <w:bCs/>
        </w:rPr>
        <w:t>Treatment of the environment</w:t>
      </w:r>
      <w:r w:rsidRPr="002C0943">
        <w:t>: How the adult interacts with materials, plants, animals, and the physical space demonstrates care and respect for the environment. While not directly addressed in the source material, this environmental stewardship represents an important dimension of social responsibility that children absorb through adult modeling.</w:t>
      </w:r>
    </w:p>
    <w:p w14:paraId="3879F1E3" w14:textId="77777777" w:rsidR="00E221AF" w:rsidRPr="002C0943" w:rsidRDefault="00E221AF" w:rsidP="00E221AF">
      <w:pPr>
        <w:ind w:left="360"/>
      </w:pPr>
      <w:r w:rsidRPr="002C0943">
        <w:t>The impact of adult modeling varies across the developmental planes, with different aspects becoming salient at each stage:</w:t>
      </w:r>
    </w:p>
    <w:p w14:paraId="3941751F" w14:textId="77777777" w:rsidR="00E221AF" w:rsidRPr="002C0943" w:rsidRDefault="00E221AF" w:rsidP="00E221AF">
      <w:pPr>
        <w:ind w:left="360"/>
      </w:pPr>
      <w:r w:rsidRPr="002C0943">
        <w:t>In the first plane (birth to age 6), adult modeling is particularly powerful due to the young child's absorbent mind. As the source material states: "From birth, the child has absorbed the way of life around him - how people talk, walk, their behaviors, their values and their interactions; the child absorbs only what he sees practiced around him, what is real." This absorption occurs unconsciously and with remarkable fidelity, making adult authenticity essential.</w:t>
      </w:r>
    </w:p>
    <w:p w14:paraId="1F36F012" w14:textId="77777777" w:rsidR="00E221AF" w:rsidRPr="002C0943" w:rsidRDefault="00E221AF" w:rsidP="00E221AF">
      <w:pPr>
        <w:ind w:left="360"/>
      </w:pPr>
      <w:r w:rsidRPr="002C0943">
        <w:t>Children in the first plane particularly absorb:</w:t>
      </w:r>
    </w:p>
    <w:p w14:paraId="19A492CC" w14:textId="77777777" w:rsidR="00E221AF" w:rsidRPr="002C0943" w:rsidRDefault="00E221AF" w:rsidP="00E221AF">
      <w:pPr>
        <w:numPr>
          <w:ilvl w:val="0"/>
          <w:numId w:val="649"/>
        </w:numPr>
      </w:pPr>
      <w:r w:rsidRPr="002C0943">
        <w:t>Basic social customs and courtesies modeled by adults</w:t>
      </w:r>
    </w:p>
    <w:p w14:paraId="59A04EAF" w14:textId="77777777" w:rsidR="00E221AF" w:rsidRPr="002C0943" w:rsidRDefault="00E221AF" w:rsidP="00E221AF">
      <w:pPr>
        <w:numPr>
          <w:ilvl w:val="0"/>
          <w:numId w:val="649"/>
        </w:numPr>
      </w:pPr>
      <w:r w:rsidRPr="002C0943">
        <w:t>Tone and manner of speaking to others</w:t>
      </w:r>
    </w:p>
    <w:p w14:paraId="75F780B7" w14:textId="77777777" w:rsidR="00E221AF" w:rsidRPr="002C0943" w:rsidRDefault="00E221AF" w:rsidP="00E221AF">
      <w:pPr>
        <w:numPr>
          <w:ilvl w:val="0"/>
          <w:numId w:val="649"/>
        </w:numPr>
      </w:pPr>
      <w:r w:rsidRPr="002C0943">
        <w:t>How to handle materials and navigate the environment</w:t>
      </w:r>
    </w:p>
    <w:p w14:paraId="3311D0F6" w14:textId="77777777" w:rsidR="00E221AF" w:rsidRPr="002C0943" w:rsidRDefault="00E221AF" w:rsidP="00E221AF">
      <w:pPr>
        <w:numPr>
          <w:ilvl w:val="0"/>
          <w:numId w:val="649"/>
        </w:numPr>
      </w:pPr>
      <w:r w:rsidRPr="002C0943">
        <w:t>Responses to challenges and frustrations</w:t>
      </w:r>
    </w:p>
    <w:p w14:paraId="4D8A372C" w14:textId="77777777" w:rsidR="00E221AF" w:rsidRPr="002C0943" w:rsidRDefault="00E221AF" w:rsidP="00E221AF">
      <w:pPr>
        <w:numPr>
          <w:ilvl w:val="0"/>
          <w:numId w:val="649"/>
        </w:numPr>
      </w:pPr>
      <w:r w:rsidRPr="002C0943">
        <w:t>Attitudes toward work and contribution</w:t>
      </w:r>
    </w:p>
    <w:p w14:paraId="4A73699A" w14:textId="77777777" w:rsidR="00E221AF" w:rsidRPr="002C0943" w:rsidRDefault="00E221AF" w:rsidP="00E221AF">
      <w:pPr>
        <w:ind w:left="360"/>
      </w:pPr>
      <w:r w:rsidRPr="002C0943">
        <w:t xml:space="preserve">For this age, the source material emphasizes the adult's responsibility: "Notre </w:t>
      </w:r>
      <w:proofErr w:type="spellStart"/>
      <w:r w:rsidRPr="002C0943">
        <w:t>responsabilité</w:t>
      </w:r>
      <w:proofErr w:type="spellEnd"/>
      <w:r w:rsidRPr="002C0943">
        <w:t xml:space="preserve"> </w:t>
      </w:r>
      <w:proofErr w:type="spellStart"/>
      <w:r w:rsidRPr="002C0943">
        <w:t>en</w:t>
      </w:r>
      <w:proofErr w:type="spellEnd"/>
      <w:r w:rsidRPr="002C0943">
        <w:t xml:space="preserve"> tant </w:t>
      </w:r>
      <w:proofErr w:type="spellStart"/>
      <w:r w:rsidRPr="002C0943">
        <w:t>qu'adultes</w:t>
      </w:r>
      <w:proofErr w:type="spellEnd"/>
      <w:r w:rsidRPr="002C0943">
        <w:t xml:space="preserve"> </w:t>
      </w:r>
      <w:proofErr w:type="spellStart"/>
      <w:r w:rsidRPr="002C0943">
        <w:t>est</w:t>
      </w:r>
      <w:proofErr w:type="spellEnd"/>
      <w:r w:rsidRPr="002C0943">
        <w:t xml:space="preserve"> de donner </w:t>
      </w:r>
      <w:proofErr w:type="spellStart"/>
      <w:r w:rsidRPr="002C0943">
        <w:t>ces</w:t>
      </w:r>
      <w:proofErr w:type="spellEnd"/>
      <w:r w:rsidRPr="002C0943">
        <w:t xml:space="preserve"> </w:t>
      </w:r>
      <w:proofErr w:type="spellStart"/>
      <w:r w:rsidRPr="002C0943">
        <w:t>leçons</w:t>
      </w:r>
      <w:proofErr w:type="spellEnd"/>
      <w:r w:rsidRPr="002C0943">
        <w:t xml:space="preserve"> </w:t>
      </w:r>
      <w:proofErr w:type="spellStart"/>
      <w:r w:rsidRPr="002C0943">
        <w:t>d'une</w:t>
      </w:r>
      <w:proofErr w:type="spellEnd"/>
      <w:r w:rsidRPr="002C0943">
        <w:t xml:space="preserve"> manière qui </w:t>
      </w:r>
      <w:proofErr w:type="spellStart"/>
      <w:r w:rsidRPr="002C0943">
        <w:t>va</w:t>
      </w:r>
      <w:proofErr w:type="spellEnd"/>
      <w:r w:rsidRPr="002C0943">
        <w:t xml:space="preserve"> </w:t>
      </w:r>
      <w:proofErr w:type="spellStart"/>
      <w:r w:rsidRPr="002C0943">
        <w:t>éveiller</w:t>
      </w:r>
      <w:proofErr w:type="spellEnd"/>
      <w:r w:rsidRPr="002C0943">
        <w:t xml:space="preserve"> </w:t>
      </w:r>
      <w:proofErr w:type="spellStart"/>
      <w:r w:rsidRPr="002C0943">
        <w:t>l'intérêt</w:t>
      </w:r>
      <w:proofErr w:type="spellEnd"/>
      <w:r w:rsidRPr="002C0943">
        <w:t xml:space="preserve"> des enfants." ("Our responsibility as adults is to give these lessons in a way that will awaken the interest of children.") This "awakening of interest" occurs largely through modeling that captures children's attention and inspires imitation.</w:t>
      </w:r>
    </w:p>
    <w:p w14:paraId="48A711E3" w14:textId="77777777" w:rsidR="00E221AF" w:rsidRPr="002C0943" w:rsidRDefault="00E221AF" w:rsidP="00E221AF">
      <w:pPr>
        <w:ind w:left="360"/>
      </w:pPr>
      <w:r w:rsidRPr="002C0943">
        <w:lastRenderedPageBreak/>
        <w:t>In the second plane (ages 6-12), adult modeling continues to be important but is complemented by children's growing capacity for reasoning and moral judgment. Children at this age observe not only what adults do but also the consistency between adults' words and actions, the principles underlying their choices, and the effects of their behavior on others.</w:t>
      </w:r>
    </w:p>
    <w:p w14:paraId="4C65FC3E" w14:textId="77777777" w:rsidR="00E221AF" w:rsidRPr="002C0943" w:rsidRDefault="00E221AF" w:rsidP="00E221AF">
      <w:pPr>
        <w:ind w:left="360"/>
      </w:pPr>
      <w:r w:rsidRPr="002C0943">
        <w:t xml:space="preserve">The source material highlights this developmental shift: "Children are interested in rules, logic, consistency and equality. </w:t>
      </w:r>
      <w:proofErr w:type="gramStart"/>
      <w:r w:rsidRPr="002C0943">
        <w:t>Consistency</w:t>
      </w:r>
      <w:proofErr w:type="gramEnd"/>
      <w:r w:rsidRPr="002C0943">
        <w:t xml:space="preserve"> between words and actions are </w:t>
      </w:r>
      <w:proofErr w:type="gramStart"/>
      <w:r w:rsidRPr="002C0943">
        <w:t>observed, and</w:t>
      </w:r>
      <w:proofErr w:type="gramEnd"/>
      <w:r w:rsidRPr="002C0943">
        <w:t xml:space="preserve"> should be respected." This interest in consistency makes adult modeling particularly influential when it aligns with stated principles and expectations.</w:t>
      </w:r>
    </w:p>
    <w:p w14:paraId="7F8ABB00" w14:textId="77777777" w:rsidR="00E221AF" w:rsidRPr="002C0943" w:rsidRDefault="00E221AF" w:rsidP="00E221AF">
      <w:pPr>
        <w:ind w:left="360"/>
      </w:pPr>
      <w:r w:rsidRPr="002C0943">
        <w:t xml:space="preserve">For elementary children, </w:t>
      </w:r>
      <w:proofErr w:type="gramStart"/>
      <w:r w:rsidRPr="002C0943">
        <w:t>adults</w:t>
      </w:r>
      <w:proofErr w:type="gramEnd"/>
      <w:r w:rsidRPr="002C0943">
        <w:t xml:space="preserve"> model:</w:t>
      </w:r>
    </w:p>
    <w:p w14:paraId="0834DF19" w14:textId="77777777" w:rsidR="00E221AF" w:rsidRPr="002C0943" w:rsidRDefault="00E221AF" w:rsidP="00E221AF">
      <w:pPr>
        <w:numPr>
          <w:ilvl w:val="0"/>
          <w:numId w:val="650"/>
        </w:numPr>
      </w:pPr>
      <w:r w:rsidRPr="002C0943">
        <w:t>More complex social interactions and problem-solving</w:t>
      </w:r>
    </w:p>
    <w:p w14:paraId="6F5F6B5D" w14:textId="77777777" w:rsidR="00E221AF" w:rsidRPr="002C0943" w:rsidRDefault="00E221AF" w:rsidP="00E221AF">
      <w:pPr>
        <w:numPr>
          <w:ilvl w:val="0"/>
          <w:numId w:val="650"/>
        </w:numPr>
      </w:pPr>
      <w:r w:rsidRPr="002C0943">
        <w:t>Ethical reasoning and decision-making</w:t>
      </w:r>
    </w:p>
    <w:p w14:paraId="3AA6D236" w14:textId="77777777" w:rsidR="00E221AF" w:rsidRPr="002C0943" w:rsidRDefault="00E221AF" w:rsidP="00E221AF">
      <w:pPr>
        <w:numPr>
          <w:ilvl w:val="0"/>
          <w:numId w:val="650"/>
        </w:numPr>
      </w:pPr>
      <w:r w:rsidRPr="002C0943">
        <w:t>Balancing individual and group needs</w:t>
      </w:r>
    </w:p>
    <w:p w14:paraId="2CDB2C2C" w14:textId="77777777" w:rsidR="00E221AF" w:rsidRPr="002C0943" w:rsidRDefault="00E221AF" w:rsidP="00E221AF">
      <w:pPr>
        <w:numPr>
          <w:ilvl w:val="0"/>
          <w:numId w:val="650"/>
        </w:numPr>
      </w:pPr>
      <w:r w:rsidRPr="002C0943">
        <w:t>Respect for different perspectives and ideas</w:t>
      </w:r>
    </w:p>
    <w:p w14:paraId="6F3A638E" w14:textId="77777777" w:rsidR="00E221AF" w:rsidRPr="002C0943" w:rsidRDefault="00E221AF" w:rsidP="00E221AF">
      <w:pPr>
        <w:numPr>
          <w:ilvl w:val="0"/>
          <w:numId w:val="650"/>
        </w:numPr>
      </w:pPr>
      <w:r w:rsidRPr="002C0943">
        <w:t>Responsibility to community and environment</w:t>
      </w:r>
    </w:p>
    <w:p w14:paraId="2E0A3B0B" w14:textId="77777777" w:rsidR="00E221AF" w:rsidRPr="002C0943" w:rsidRDefault="00E221AF" w:rsidP="00E221AF">
      <w:pPr>
        <w:ind w:left="360"/>
      </w:pPr>
      <w:r w:rsidRPr="002C0943">
        <w:t>The source material notes the need for modeling to support the child's developing moral sense: "The child needs to participate in the establishment of rules in order to understand and follow them. Collaborate in the moral guidelines of the environment. Internalizing the rules." This collaboration requires adult modeling of the reasoning process behind ethical decisions, not merely demonstration of the behaviors themselves.</w:t>
      </w:r>
    </w:p>
    <w:p w14:paraId="5987E398" w14:textId="77777777" w:rsidR="00E221AF" w:rsidRPr="002C0943" w:rsidRDefault="00E221AF" w:rsidP="00E221AF">
      <w:pPr>
        <w:ind w:left="360"/>
      </w:pPr>
      <w:r w:rsidRPr="002C0943">
        <w:t>In the third plane (ages 12-18), adult modeling takes on different significance as adolescents seek models for possible adult identities and roles. Adolescents carefully observe adults not only for specific behaviors but for overall approaches to life, work, relationships, and social contribution. The source material notes that during this period, the adolescent "explores how to be socially independent and responsible," looking to adults for examples of what this independence and responsibility might entail.</w:t>
      </w:r>
    </w:p>
    <w:p w14:paraId="4D332CD0" w14:textId="77777777" w:rsidR="00E221AF" w:rsidRPr="002C0943" w:rsidRDefault="00E221AF" w:rsidP="00E221AF">
      <w:pPr>
        <w:ind w:left="360"/>
      </w:pPr>
      <w:r w:rsidRPr="002C0943">
        <w:t xml:space="preserve">For adolescents, </w:t>
      </w:r>
      <w:proofErr w:type="gramStart"/>
      <w:r w:rsidRPr="002C0943">
        <w:t>adults</w:t>
      </w:r>
      <w:proofErr w:type="gramEnd"/>
      <w:r w:rsidRPr="002C0943">
        <w:t xml:space="preserve"> model:</w:t>
      </w:r>
    </w:p>
    <w:p w14:paraId="3F4B054C" w14:textId="77777777" w:rsidR="00E221AF" w:rsidRPr="002C0943" w:rsidRDefault="00E221AF" w:rsidP="00E221AF">
      <w:pPr>
        <w:numPr>
          <w:ilvl w:val="0"/>
          <w:numId w:val="651"/>
        </w:numPr>
      </w:pPr>
      <w:r w:rsidRPr="002C0943">
        <w:t>Authentic adult social roles and responsibilities</w:t>
      </w:r>
    </w:p>
    <w:p w14:paraId="3C17175E" w14:textId="77777777" w:rsidR="00E221AF" w:rsidRPr="002C0943" w:rsidRDefault="00E221AF" w:rsidP="00E221AF">
      <w:pPr>
        <w:numPr>
          <w:ilvl w:val="0"/>
          <w:numId w:val="651"/>
        </w:numPr>
      </w:pPr>
      <w:r w:rsidRPr="002C0943">
        <w:t>Balancing independence with interdependence</w:t>
      </w:r>
    </w:p>
    <w:p w14:paraId="5CE8340F" w14:textId="77777777" w:rsidR="00E221AF" w:rsidRPr="002C0943" w:rsidRDefault="00E221AF" w:rsidP="00E221AF">
      <w:pPr>
        <w:numPr>
          <w:ilvl w:val="0"/>
          <w:numId w:val="651"/>
        </w:numPr>
      </w:pPr>
      <w:r w:rsidRPr="002C0943">
        <w:t>Navigating complex social systems and institutions</w:t>
      </w:r>
    </w:p>
    <w:p w14:paraId="53220528" w14:textId="77777777" w:rsidR="00E221AF" w:rsidRPr="002C0943" w:rsidRDefault="00E221AF" w:rsidP="00E221AF">
      <w:pPr>
        <w:numPr>
          <w:ilvl w:val="0"/>
          <w:numId w:val="651"/>
        </w:numPr>
      </w:pPr>
      <w:r w:rsidRPr="002C0943">
        <w:lastRenderedPageBreak/>
        <w:t>Engaging with social issues and contributing to society</w:t>
      </w:r>
    </w:p>
    <w:p w14:paraId="5B2CA3F9" w14:textId="77777777" w:rsidR="00E221AF" w:rsidRPr="002C0943" w:rsidRDefault="00E221AF" w:rsidP="00E221AF">
      <w:pPr>
        <w:numPr>
          <w:ilvl w:val="0"/>
          <w:numId w:val="651"/>
        </w:numPr>
      </w:pPr>
      <w:r w:rsidRPr="002C0943">
        <w:t>Maintaining personal values within social contexts</w:t>
      </w:r>
    </w:p>
    <w:p w14:paraId="5A9B7C7E" w14:textId="77777777" w:rsidR="00E221AF" w:rsidRPr="002C0943" w:rsidRDefault="00E221AF" w:rsidP="00E221AF">
      <w:pPr>
        <w:ind w:left="360"/>
      </w:pPr>
      <w:r w:rsidRPr="002C0943">
        <w:t xml:space="preserve">The source material emphasizes that for adolescents, "The adult will walk together at the same pace." This "walking together" suggests a more collaborative relationship in which the adult models </w:t>
      </w:r>
      <w:proofErr w:type="gramStart"/>
      <w:r w:rsidRPr="002C0943">
        <w:t>not</w:t>
      </w:r>
      <w:proofErr w:type="gramEnd"/>
      <w:r w:rsidRPr="002C0943">
        <w:t xml:space="preserve"> from a position of authority but as a more experienced companion on the developmental journey.</w:t>
      </w:r>
    </w:p>
    <w:p w14:paraId="1A03E357" w14:textId="77777777" w:rsidR="00E221AF" w:rsidRPr="002C0943" w:rsidRDefault="00E221AF" w:rsidP="00E221AF">
      <w:pPr>
        <w:ind w:left="360"/>
      </w:pPr>
      <w:r w:rsidRPr="002C0943">
        <w:t>For residential or boarding programs, this modeling becomes even more significant due to extended contact between adults and adolescents. The source material notes the importance of "day to day contact with adults" in these settings, providing abundant opportunities for adolescents to observe authentic adult functioning across various contexts.</w:t>
      </w:r>
    </w:p>
    <w:p w14:paraId="223533DC" w14:textId="77777777" w:rsidR="00E221AF" w:rsidRPr="002C0943" w:rsidRDefault="00E221AF" w:rsidP="00E221AF">
      <w:pPr>
        <w:ind w:left="360"/>
      </w:pPr>
      <w:r w:rsidRPr="002C0943">
        <w:t>Several factors influence the effectiveness of adult modeling:</w:t>
      </w:r>
    </w:p>
    <w:p w14:paraId="6E133BB0" w14:textId="77777777" w:rsidR="00E221AF" w:rsidRPr="002C0943" w:rsidRDefault="00E221AF" w:rsidP="00E221AF">
      <w:pPr>
        <w:numPr>
          <w:ilvl w:val="0"/>
          <w:numId w:val="652"/>
        </w:numPr>
      </w:pPr>
      <w:r w:rsidRPr="002C0943">
        <w:rPr>
          <w:b/>
          <w:bCs/>
        </w:rPr>
        <w:t>Authenticity and consistency</w:t>
      </w:r>
      <w:r w:rsidRPr="002C0943">
        <w:t>: Children are remarkably sensitive to inconsistency or insincerity in adult behavior. The source material emphasizes that "Grace and courtesy must come from the heart." This authentic, heartfelt quality makes adult modeling much more influential than performances adopted only for children's benefit.</w:t>
      </w:r>
    </w:p>
    <w:p w14:paraId="72E5B4B0" w14:textId="77777777" w:rsidR="00E221AF" w:rsidRPr="002C0943" w:rsidRDefault="00E221AF" w:rsidP="00E221AF">
      <w:pPr>
        <w:numPr>
          <w:ilvl w:val="0"/>
          <w:numId w:val="652"/>
        </w:numPr>
      </w:pPr>
      <w:r w:rsidRPr="002C0943">
        <w:rPr>
          <w:b/>
          <w:bCs/>
        </w:rPr>
        <w:t>Awareness of being observed</w:t>
      </w:r>
      <w:r w:rsidRPr="002C0943">
        <w:t xml:space="preserve">: Adults who remain conscious that they are constantly modeling for children—even when not explicitly teaching—maintain greater consistency in their behavior. The source material reminds adults of their continuous influence: "As role models to </w:t>
      </w:r>
      <w:proofErr w:type="gramStart"/>
      <w:r w:rsidRPr="002C0943">
        <w:t>the children</w:t>
      </w:r>
      <w:proofErr w:type="gramEnd"/>
      <w:r w:rsidRPr="002C0943">
        <w:t xml:space="preserve"> we have to live life as ideal as possible, and to love/trust life. The child will </w:t>
      </w:r>
      <w:proofErr w:type="gramStart"/>
      <w:r w:rsidRPr="002C0943">
        <w:t>absorb from</w:t>
      </w:r>
      <w:proofErr w:type="gramEnd"/>
      <w:r w:rsidRPr="002C0943">
        <w:t xml:space="preserve"> every adult around him to create the template about how to live life."</w:t>
      </w:r>
    </w:p>
    <w:p w14:paraId="7151B78D" w14:textId="77777777" w:rsidR="00E221AF" w:rsidRPr="002C0943" w:rsidRDefault="00E221AF" w:rsidP="00E221AF">
      <w:pPr>
        <w:numPr>
          <w:ilvl w:val="0"/>
          <w:numId w:val="652"/>
        </w:numPr>
      </w:pPr>
      <w:r w:rsidRPr="002C0943">
        <w:rPr>
          <w:b/>
          <w:bCs/>
        </w:rPr>
        <w:t>Alignment with developmental needs</w:t>
      </w:r>
      <w:r w:rsidRPr="002C0943">
        <w:t xml:space="preserve">: Effective modeling aligns with children's current developmental needs and capacities. What works as modeling for a three-year-old differs significantly from what works for a thirteen-year-old. The source material acknowledges these developmental differences throughout its discussion of the </w:t>
      </w:r>
      <w:proofErr w:type="gramStart"/>
      <w:r w:rsidRPr="002C0943">
        <w:t>planes</w:t>
      </w:r>
      <w:proofErr w:type="gramEnd"/>
      <w:r w:rsidRPr="002C0943">
        <w:t xml:space="preserve"> of development.</w:t>
      </w:r>
    </w:p>
    <w:p w14:paraId="66FB808D" w14:textId="77777777" w:rsidR="00E221AF" w:rsidRPr="002C0943" w:rsidRDefault="00E221AF" w:rsidP="00E221AF">
      <w:pPr>
        <w:numPr>
          <w:ilvl w:val="0"/>
          <w:numId w:val="652"/>
        </w:numPr>
      </w:pPr>
      <w:r w:rsidRPr="002C0943">
        <w:rPr>
          <w:b/>
          <w:bCs/>
        </w:rPr>
        <w:t>Cultural relevance and sensitivity</w:t>
      </w:r>
      <w:r w:rsidRPr="002C0943">
        <w:t>: Adult modeling must be culturally appropriate while still embodying universal values of respect and consideration. The source material recognizes that "The expressions of grace and courtesy vary according to time and place, across geographical or ethnic lines," requiring adults to model social behaviors that balance cultural specificity with universal principles.</w:t>
      </w:r>
    </w:p>
    <w:p w14:paraId="597F8374" w14:textId="77777777" w:rsidR="00E221AF" w:rsidRPr="002C0943" w:rsidRDefault="00E221AF" w:rsidP="00E221AF">
      <w:pPr>
        <w:numPr>
          <w:ilvl w:val="0"/>
          <w:numId w:val="652"/>
        </w:numPr>
      </w:pPr>
      <w:r w:rsidRPr="002C0943">
        <w:rPr>
          <w:b/>
          <w:bCs/>
        </w:rPr>
        <w:lastRenderedPageBreak/>
        <w:t>Community consistency</w:t>
      </w:r>
      <w:r w:rsidRPr="002C0943">
        <w:t>: When all adults in the environment model similar values and behaviors, the impact on children's social development is much stronger. The source material emphasizes this community dimension: "Trust is the foundation of the community, individuals conduct themselves with honor, graciousness, and humility." This consistent community modeling provides a coherent social context for development.</w:t>
      </w:r>
    </w:p>
    <w:p w14:paraId="0BE2D801" w14:textId="77777777" w:rsidR="00E221AF" w:rsidRPr="002C0943" w:rsidRDefault="00E221AF" w:rsidP="00E221AF">
      <w:pPr>
        <w:ind w:left="360"/>
      </w:pPr>
      <w:r w:rsidRPr="002C0943">
        <w:t>Challenges in effective modeling may include:</w:t>
      </w:r>
    </w:p>
    <w:p w14:paraId="18855031" w14:textId="77777777" w:rsidR="00E221AF" w:rsidRPr="002C0943" w:rsidRDefault="00E221AF" w:rsidP="00E221AF">
      <w:pPr>
        <w:numPr>
          <w:ilvl w:val="0"/>
          <w:numId w:val="653"/>
        </w:numPr>
      </w:pPr>
      <w:r w:rsidRPr="002C0943">
        <w:rPr>
          <w:b/>
          <w:bCs/>
        </w:rPr>
        <w:t>Unconscious social habits</w:t>
      </w:r>
      <w:r w:rsidRPr="002C0943">
        <w:t>: Adults may unintentionally model social behaviors they would not consciously choose to teach, such as interrupting others, showing frustration non-constructively, or demonstrating subtle biases. Self-awareness and reflective practice help address this challenge.</w:t>
      </w:r>
    </w:p>
    <w:p w14:paraId="4D62399F" w14:textId="77777777" w:rsidR="00E221AF" w:rsidRPr="002C0943" w:rsidRDefault="00E221AF" w:rsidP="00E221AF">
      <w:pPr>
        <w:numPr>
          <w:ilvl w:val="0"/>
          <w:numId w:val="653"/>
        </w:numPr>
      </w:pPr>
      <w:r w:rsidRPr="002C0943">
        <w:rPr>
          <w:b/>
          <w:bCs/>
        </w:rPr>
        <w:t>Cultural discontinuities</w:t>
      </w:r>
      <w:r w:rsidRPr="002C0943">
        <w:t>: When school and home cultures differ significantly, children may observe conflicting models, creating potential confusion. Respect for diverse cultural patterns while establishing clear community expectations helps navigate these differences.</w:t>
      </w:r>
    </w:p>
    <w:p w14:paraId="4C497016" w14:textId="77777777" w:rsidR="00E221AF" w:rsidRPr="002C0943" w:rsidRDefault="00E221AF" w:rsidP="00E221AF">
      <w:pPr>
        <w:numPr>
          <w:ilvl w:val="0"/>
          <w:numId w:val="653"/>
        </w:numPr>
      </w:pPr>
      <w:r w:rsidRPr="002C0943">
        <w:rPr>
          <w:b/>
          <w:bCs/>
        </w:rPr>
        <w:t>Perfectionism versus authenticity</w:t>
      </w:r>
      <w:r w:rsidRPr="002C0943">
        <w:t>: The pressure to provide "perfect" modeling can paradoxically undermine effectiveness by creating inauthentic behavior. More valuable than flawless performance is modeling how to acknowledge and address mistakes constructively.</w:t>
      </w:r>
    </w:p>
    <w:p w14:paraId="385DE857" w14:textId="77777777" w:rsidR="00E221AF" w:rsidRPr="002C0943" w:rsidRDefault="00E221AF" w:rsidP="00E221AF">
      <w:pPr>
        <w:ind w:left="360"/>
      </w:pPr>
      <w:r w:rsidRPr="002C0943">
        <w:t>The source material acknowledges this last challenge when noting: "Keep in mind that the child does not need a perfect adult, only an adult that will give the best of himself in every single moment of life." This perspective balances the importance of thoughtful modeling with realistic expectations for adult behavior.</w:t>
      </w:r>
    </w:p>
    <w:p w14:paraId="05A71E1C" w14:textId="77777777" w:rsidR="00E221AF" w:rsidRPr="002C0943" w:rsidRDefault="00E221AF" w:rsidP="00E221AF">
      <w:pPr>
        <w:ind w:left="360"/>
      </w:pPr>
      <w:r w:rsidRPr="002C0943">
        <w:t>By recognizing the profound influence of their own social behavior on children's development, Montessori adults take responsibility for providing living examples of the values, skills, and attitudes they hope to foster. This modeling extends far beyond specific lessons to encompass the adult's entire way of being in the community—creating what Montessori called an "atmosphere" where positive social development naturally flourishes.</w:t>
      </w:r>
    </w:p>
    <w:p w14:paraId="773ADD1A" w14:textId="77777777" w:rsidR="00E221AF" w:rsidRPr="002C0943" w:rsidRDefault="00E221AF" w:rsidP="00DC403B">
      <w:pPr>
        <w:pStyle w:val="Heading3"/>
      </w:pPr>
      <w:r w:rsidRPr="002C0943">
        <w:t>Creating Opportunities for Social Interaction</w:t>
      </w:r>
    </w:p>
    <w:p w14:paraId="284132D8" w14:textId="77777777" w:rsidR="00E221AF" w:rsidRPr="002C0943" w:rsidRDefault="00E221AF" w:rsidP="00E221AF">
      <w:pPr>
        <w:ind w:left="360"/>
      </w:pPr>
      <w:r w:rsidRPr="002C0943">
        <w:t xml:space="preserve">Beyond modeling appropriate social behavior, Montessori adults play a crucial role in creating and maintaining environments that provide abundant opportunities for meaningful social interaction. These opportunities do not arise through random </w:t>
      </w:r>
      <w:proofErr w:type="gramStart"/>
      <w:r w:rsidRPr="002C0943">
        <w:t>chance</w:t>
      </w:r>
      <w:proofErr w:type="gramEnd"/>
      <w:r w:rsidRPr="002C0943">
        <w:t xml:space="preserve"> but through thoughtful preparation of both physical spaces and social structures that </w:t>
      </w:r>
      <w:r w:rsidRPr="002C0943">
        <w:lastRenderedPageBreak/>
        <w:t xml:space="preserve">support developmentally appropriate social engagement. By designing environments with social development in mind, adults create </w:t>
      </w:r>
      <w:proofErr w:type="gramStart"/>
      <w:r w:rsidRPr="002C0943">
        <w:t>the conditions</w:t>
      </w:r>
      <w:proofErr w:type="gramEnd"/>
      <w:r w:rsidRPr="002C0943">
        <w:t xml:space="preserve"> in which children can naturally practice and refine social skills through authentic experiences.</w:t>
      </w:r>
    </w:p>
    <w:p w14:paraId="684860CF" w14:textId="77777777" w:rsidR="00E221AF" w:rsidRPr="002C0943" w:rsidRDefault="00E221AF" w:rsidP="00E221AF">
      <w:pPr>
        <w:ind w:left="360"/>
      </w:pPr>
      <w:r w:rsidRPr="002C0943">
        <w:t>The source material emphasizes this aspect of the adult's role: "The main part of our job is creating meaningful social experiences in the environment." This statement highlights that social experiences are not peripheral to the educational mission but central to it—a primary responsibility of the Montessori adult. Further, these experiences must be "meaningful" rather than artificial or contrived, connecting to children's genuine interests and developmental needs.</w:t>
      </w:r>
    </w:p>
    <w:p w14:paraId="3BB6C4F5" w14:textId="77777777" w:rsidR="00E221AF" w:rsidRPr="002C0943" w:rsidRDefault="00E221AF" w:rsidP="00E221AF">
      <w:pPr>
        <w:ind w:left="360"/>
      </w:pPr>
      <w:r w:rsidRPr="002C0943">
        <w:t>Several key approaches to creating social opportunities emerge from the source material and from Montessori practice:</w:t>
      </w:r>
    </w:p>
    <w:p w14:paraId="6DAECA16" w14:textId="77777777" w:rsidR="00E221AF" w:rsidRPr="002C0943" w:rsidRDefault="00E221AF" w:rsidP="00E221AF">
      <w:pPr>
        <w:numPr>
          <w:ilvl w:val="0"/>
          <w:numId w:val="654"/>
        </w:numPr>
      </w:pPr>
      <w:r w:rsidRPr="002C0943">
        <w:rPr>
          <w:b/>
          <w:bCs/>
        </w:rPr>
        <w:t>Physical environment design</w:t>
      </w:r>
      <w:r w:rsidRPr="002C0943">
        <w:t>: The arrangement of the physical space significantly influences social interaction patterns. The source material does not directly address this aspect, but Montessori environments typically include workspace options for both individual and collaborative work, common areas for community gatherings, and traffic patterns that naturally create opportunities for interaction while protecting focused work.</w:t>
      </w:r>
    </w:p>
    <w:p w14:paraId="658B9B16" w14:textId="77777777" w:rsidR="00E221AF" w:rsidRPr="002C0943" w:rsidRDefault="00E221AF" w:rsidP="00E221AF">
      <w:pPr>
        <w:numPr>
          <w:ilvl w:val="0"/>
          <w:numId w:val="654"/>
        </w:numPr>
      </w:pPr>
      <w:r w:rsidRPr="002C0943">
        <w:rPr>
          <w:b/>
          <w:bCs/>
        </w:rPr>
        <w:t>Materials that invite collaboration</w:t>
      </w:r>
      <w:r w:rsidRPr="002C0943">
        <w:t xml:space="preserve">: While many Montessori materials can be used individually, environments also include materials and activities that naturally invite or require collaboration. The source material notes that in the second plane "the group being made by individuals. That by contributing </w:t>
      </w:r>
      <w:proofErr w:type="gramStart"/>
      <w:r w:rsidRPr="002C0943">
        <w:t>in</w:t>
      </w:r>
      <w:proofErr w:type="gramEnd"/>
      <w:r w:rsidRPr="002C0943">
        <w:t xml:space="preserve"> the group, one can grow." The materials and activities available should provide </w:t>
      </w:r>
      <w:proofErr w:type="gramStart"/>
      <w:r w:rsidRPr="002C0943">
        <w:t>contexts</w:t>
      </w:r>
      <w:proofErr w:type="gramEnd"/>
      <w:r w:rsidRPr="002C0943">
        <w:t xml:space="preserve"> for this contribution and growth.</w:t>
      </w:r>
    </w:p>
    <w:p w14:paraId="37C986D1" w14:textId="77777777" w:rsidR="00E221AF" w:rsidRPr="002C0943" w:rsidRDefault="00E221AF" w:rsidP="00E221AF">
      <w:pPr>
        <w:numPr>
          <w:ilvl w:val="0"/>
          <w:numId w:val="654"/>
        </w:numPr>
      </w:pPr>
      <w:r w:rsidRPr="002C0943">
        <w:rPr>
          <w:b/>
          <w:bCs/>
        </w:rPr>
        <w:t>Community responsibilities and roles</w:t>
      </w:r>
      <w:r w:rsidRPr="002C0943">
        <w:t>: By creating systems of shared responsibility for the environment and community functioning, adults provide natural contexts for social interaction and cooperation. The source material refers to this when discussing adolescent communities: "In which there is a need to work, so it is essential that the community organizes their workload, chores, activities, etc."</w:t>
      </w:r>
    </w:p>
    <w:p w14:paraId="4945C203" w14:textId="77777777" w:rsidR="00E221AF" w:rsidRPr="002C0943" w:rsidRDefault="00E221AF" w:rsidP="00E221AF">
      <w:pPr>
        <w:numPr>
          <w:ilvl w:val="0"/>
          <w:numId w:val="654"/>
        </w:numPr>
      </w:pPr>
      <w:r w:rsidRPr="002C0943">
        <w:rPr>
          <w:b/>
          <w:bCs/>
        </w:rPr>
        <w:t>Mixed-age grouping</w:t>
      </w:r>
      <w:r w:rsidRPr="002C0943">
        <w:t>: The typical three-year age span in Montessori environments creates natural opportunities for peer teaching, mentoring, and diverse social roles. While not explicitly addressed in the source material, this structural feature is a significant aspect of how Montessori environments support social development.</w:t>
      </w:r>
    </w:p>
    <w:p w14:paraId="1430CEE0" w14:textId="77777777" w:rsidR="00E221AF" w:rsidRPr="002C0943" w:rsidRDefault="00E221AF" w:rsidP="00E221AF">
      <w:pPr>
        <w:numPr>
          <w:ilvl w:val="0"/>
          <w:numId w:val="654"/>
        </w:numPr>
      </w:pPr>
      <w:r w:rsidRPr="002C0943">
        <w:rPr>
          <w:b/>
          <w:bCs/>
        </w:rPr>
        <w:t>Community rituals and gatherings</w:t>
      </w:r>
      <w:r w:rsidRPr="002C0943">
        <w:t xml:space="preserve">: Regular community meetings, celebrations, and shared experiences create contexts for developing group identity and practicing community participation. The source material emphasizes the importance of </w:t>
      </w:r>
      <w:r w:rsidRPr="002C0943">
        <w:lastRenderedPageBreak/>
        <w:t>"Inclusion of all community members in activities and events," suggesting the value of these shared experiences.</w:t>
      </w:r>
    </w:p>
    <w:p w14:paraId="2F7D1C6D" w14:textId="77777777" w:rsidR="00E221AF" w:rsidRPr="002C0943" w:rsidRDefault="00E221AF" w:rsidP="00E221AF">
      <w:pPr>
        <w:ind w:left="360"/>
      </w:pPr>
      <w:r w:rsidRPr="002C0943">
        <w:t xml:space="preserve">The implementation of these approaches varies across the developmental </w:t>
      </w:r>
      <w:proofErr w:type="gramStart"/>
      <w:r w:rsidRPr="002C0943">
        <w:t>planes</w:t>
      </w:r>
      <w:proofErr w:type="gramEnd"/>
      <w:r w:rsidRPr="002C0943">
        <w:t>, reflecting children's changing social needs and capabilities:</w:t>
      </w:r>
    </w:p>
    <w:p w14:paraId="6DB84C26" w14:textId="77777777" w:rsidR="00E221AF" w:rsidRPr="002C0943" w:rsidRDefault="00E221AF" w:rsidP="00E221AF">
      <w:pPr>
        <w:ind w:left="360"/>
      </w:pPr>
      <w:r w:rsidRPr="002C0943">
        <w:t>In the first plane (birth to age 6), adults create social opportunities through:</w:t>
      </w:r>
    </w:p>
    <w:p w14:paraId="524E43BE" w14:textId="77777777" w:rsidR="00E221AF" w:rsidRPr="002C0943" w:rsidRDefault="00E221AF" w:rsidP="00E221AF">
      <w:pPr>
        <w:numPr>
          <w:ilvl w:val="0"/>
          <w:numId w:val="655"/>
        </w:numPr>
      </w:pPr>
      <w:r w:rsidRPr="002C0943">
        <w:t>Arrangement of the environment to allow observation of others' work</w:t>
      </w:r>
    </w:p>
    <w:p w14:paraId="1F89A645" w14:textId="77777777" w:rsidR="00E221AF" w:rsidRPr="002C0943" w:rsidRDefault="00E221AF" w:rsidP="00E221AF">
      <w:pPr>
        <w:numPr>
          <w:ilvl w:val="0"/>
          <w:numId w:val="655"/>
        </w:numPr>
      </w:pPr>
      <w:r w:rsidRPr="002C0943">
        <w:t>Small-group presentations that provide models of social interaction</w:t>
      </w:r>
    </w:p>
    <w:p w14:paraId="7EBC5B29" w14:textId="77777777" w:rsidR="00E221AF" w:rsidRPr="002C0943" w:rsidRDefault="00E221AF" w:rsidP="00E221AF">
      <w:pPr>
        <w:numPr>
          <w:ilvl w:val="0"/>
          <w:numId w:val="655"/>
        </w:numPr>
      </w:pPr>
      <w:r w:rsidRPr="002C0943">
        <w:t>Practical life activities that naturally progress from individual practice to social application</w:t>
      </w:r>
    </w:p>
    <w:p w14:paraId="1B0239A5" w14:textId="77777777" w:rsidR="00E221AF" w:rsidRPr="002C0943" w:rsidRDefault="00E221AF" w:rsidP="00E221AF">
      <w:pPr>
        <w:numPr>
          <w:ilvl w:val="0"/>
          <w:numId w:val="655"/>
        </w:numPr>
      </w:pPr>
      <w:r w:rsidRPr="002C0943">
        <w:t>Community gathering times with simple rituals and shared experiences</w:t>
      </w:r>
    </w:p>
    <w:p w14:paraId="3F6A2B42" w14:textId="77777777" w:rsidR="00E221AF" w:rsidRPr="002C0943" w:rsidRDefault="00E221AF" w:rsidP="00E221AF">
      <w:pPr>
        <w:numPr>
          <w:ilvl w:val="0"/>
          <w:numId w:val="655"/>
        </w:numPr>
      </w:pPr>
      <w:r w:rsidRPr="002C0943">
        <w:t>Freedom of movement that allows for spontaneous social encounters</w:t>
      </w:r>
    </w:p>
    <w:p w14:paraId="670A6548" w14:textId="77777777" w:rsidR="00E221AF" w:rsidRPr="002C0943" w:rsidRDefault="00E221AF" w:rsidP="00E221AF">
      <w:pPr>
        <w:ind w:left="360"/>
      </w:pPr>
      <w:r w:rsidRPr="002C0943">
        <w:t>The source material describes how these early social experiences contribute to development: "</w:t>
      </w:r>
      <w:proofErr w:type="spellStart"/>
      <w:r w:rsidRPr="002C0943">
        <w:t>Ces</w:t>
      </w:r>
      <w:proofErr w:type="spellEnd"/>
      <w:r w:rsidRPr="002C0943">
        <w:t xml:space="preserve"> </w:t>
      </w:r>
      <w:proofErr w:type="spellStart"/>
      <w:r w:rsidRPr="002C0943">
        <w:t>activités</w:t>
      </w:r>
      <w:proofErr w:type="spellEnd"/>
      <w:r w:rsidRPr="002C0943">
        <w:t xml:space="preserve"> de </w:t>
      </w:r>
      <w:proofErr w:type="spellStart"/>
      <w:r w:rsidRPr="002C0943">
        <w:t>comportement</w:t>
      </w:r>
      <w:proofErr w:type="spellEnd"/>
      <w:r w:rsidRPr="002C0943">
        <w:t xml:space="preserve"> </w:t>
      </w:r>
      <w:proofErr w:type="spellStart"/>
      <w:r w:rsidRPr="002C0943">
        <w:t>sociaux</w:t>
      </w:r>
      <w:proofErr w:type="spellEnd"/>
      <w:r w:rsidRPr="002C0943">
        <w:t xml:space="preserve"> </w:t>
      </w:r>
      <w:proofErr w:type="spellStart"/>
      <w:r w:rsidRPr="002C0943">
        <w:t>permments</w:t>
      </w:r>
      <w:proofErr w:type="spellEnd"/>
      <w:r w:rsidRPr="002C0943">
        <w:t xml:space="preserve"> </w:t>
      </w:r>
      <w:proofErr w:type="spellStart"/>
      <w:r w:rsidRPr="002C0943">
        <w:t>permettent</w:t>
      </w:r>
      <w:proofErr w:type="spellEnd"/>
      <w:r w:rsidRPr="002C0943">
        <w:t xml:space="preserve"> à </w:t>
      </w:r>
      <w:proofErr w:type="spellStart"/>
      <w:r w:rsidRPr="002C0943">
        <w:t>l'enfant</w:t>
      </w:r>
      <w:proofErr w:type="spellEnd"/>
      <w:r w:rsidRPr="002C0943">
        <w:t xml:space="preserve"> de </w:t>
      </w:r>
      <w:proofErr w:type="spellStart"/>
      <w:r w:rsidRPr="002C0943">
        <w:t>devenir</w:t>
      </w:r>
      <w:proofErr w:type="spellEnd"/>
      <w:r w:rsidRPr="002C0943">
        <w:t xml:space="preserve"> </w:t>
      </w:r>
      <w:proofErr w:type="spellStart"/>
      <w:r w:rsidRPr="002C0943">
        <w:t>familier</w:t>
      </w:r>
      <w:proofErr w:type="spellEnd"/>
      <w:r w:rsidRPr="002C0943">
        <w:t xml:space="preserve"> de façon positive à la façon </w:t>
      </w:r>
      <w:proofErr w:type="spellStart"/>
      <w:r w:rsidRPr="002C0943">
        <w:t>dont</w:t>
      </w:r>
      <w:proofErr w:type="spellEnd"/>
      <w:r w:rsidRPr="002C0943">
        <w:t xml:space="preserve"> la Maison des Enfants </w:t>
      </w:r>
      <w:proofErr w:type="spellStart"/>
      <w:r w:rsidRPr="002C0943">
        <w:t>peut</w:t>
      </w:r>
      <w:proofErr w:type="spellEnd"/>
      <w:r w:rsidRPr="002C0943">
        <w:t xml:space="preserve"> </w:t>
      </w:r>
      <w:proofErr w:type="spellStart"/>
      <w:r w:rsidRPr="002C0943">
        <w:t>fonctionner</w:t>
      </w:r>
      <w:proofErr w:type="spellEnd"/>
      <w:r w:rsidRPr="002C0943">
        <w:t xml:space="preserve"> de façon </w:t>
      </w:r>
      <w:proofErr w:type="spellStart"/>
      <w:r w:rsidRPr="002C0943">
        <w:t>agréable</w:t>
      </w:r>
      <w:proofErr w:type="spellEnd"/>
      <w:r w:rsidRPr="002C0943">
        <w:t xml:space="preserve">, </w:t>
      </w:r>
      <w:proofErr w:type="spellStart"/>
      <w:r w:rsidRPr="002C0943">
        <w:t>en</w:t>
      </w:r>
      <w:proofErr w:type="spellEnd"/>
      <w:r w:rsidRPr="002C0943">
        <w:t xml:space="preserve"> </w:t>
      </w:r>
      <w:proofErr w:type="spellStart"/>
      <w:r w:rsidRPr="002C0943">
        <w:t>préservant</w:t>
      </w:r>
      <w:proofErr w:type="spellEnd"/>
      <w:r w:rsidRPr="002C0943">
        <w:t xml:space="preserve"> la liberté </w:t>
      </w:r>
      <w:proofErr w:type="spellStart"/>
      <w:r w:rsidRPr="002C0943">
        <w:t>individuelle</w:t>
      </w:r>
      <w:proofErr w:type="spellEnd"/>
      <w:r w:rsidRPr="002C0943">
        <w:t xml:space="preserve"> tout </w:t>
      </w:r>
      <w:proofErr w:type="spellStart"/>
      <w:r w:rsidRPr="002C0943">
        <w:t>en</w:t>
      </w:r>
      <w:proofErr w:type="spellEnd"/>
      <w:r w:rsidRPr="002C0943">
        <w:t xml:space="preserve"> </w:t>
      </w:r>
      <w:proofErr w:type="spellStart"/>
      <w:r w:rsidRPr="002C0943">
        <w:t>protégeant</w:t>
      </w:r>
      <w:proofErr w:type="spellEnd"/>
      <w:r w:rsidRPr="002C0943">
        <w:t xml:space="preserve"> les gens et les choses des </w:t>
      </w:r>
      <w:proofErr w:type="spellStart"/>
      <w:r w:rsidRPr="002C0943">
        <w:t>dégats</w:t>
      </w:r>
      <w:proofErr w:type="spellEnd"/>
      <w:r w:rsidRPr="002C0943">
        <w:t>." ("These activities of social behavior permanently allow the child to become positively familiar with how the Children's House can function pleasantly, preserving individual freedom while protecting people and things from damage.") This familiarization creates the foundation for more complex social functioning in later planes.</w:t>
      </w:r>
    </w:p>
    <w:p w14:paraId="14DC60FD" w14:textId="77777777" w:rsidR="00E221AF" w:rsidRPr="002C0943" w:rsidRDefault="00E221AF" w:rsidP="00E221AF">
      <w:pPr>
        <w:ind w:left="360"/>
      </w:pPr>
      <w:r w:rsidRPr="002C0943">
        <w:t>In the second plane (ages 6-12), adults create social opportunities through:</w:t>
      </w:r>
    </w:p>
    <w:p w14:paraId="6581779D" w14:textId="77777777" w:rsidR="00E221AF" w:rsidRPr="002C0943" w:rsidRDefault="00E221AF" w:rsidP="00E221AF">
      <w:pPr>
        <w:numPr>
          <w:ilvl w:val="0"/>
          <w:numId w:val="656"/>
        </w:numPr>
      </w:pPr>
      <w:r w:rsidRPr="002C0943">
        <w:t>Group research projects that require division of labor and integration of contributions</w:t>
      </w:r>
    </w:p>
    <w:p w14:paraId="32D6BA99" w14:textId="77777777" w:rsidR="00E221AF" w:rsidRPr="002C0943" w:rsidRDefault="00E221AF" w:rsidP="00E221AF">
      <w:pPr>
        <w:numPr>
          <w:ilvl w:val="0"/>
          <w:numId w:val="656"/>
        </w:numPr>
      </w:pPr>
      <w:r w:rsidRPr="002C0943">
        <w:t>Community service initiatives within and beyond the classroom</w:t>
      </w:r>
    </w:p>
    <w:p w14:paraId="72C13D05" w14:textId="77777777" w:rsidR="00E221AF" w:rsidRPr="002C0943" w:rsidRDefault="00E221AF" w:rsidP="00E221AF">
      <w:pPr>
        <w:numPr>
          <w:ilvl w:val="0"/>
          <w:numId w:val="656"/>
        </w:numPr>
      </w:pPr>
      <w:r w:rsidRPr="002C0943">
        <w:t>Class meetings and governance structures that engage children in community decision-making</w:t>
      </w:r>
    </w:p>
    <w:p w14:paraId="7A4EE6EB" w14:textId="77777777" w:rsidR="00E221AF" w:rsidRPr="002C0943" w:rsidRDefault="00E221AF" w:rsidP="00E221AF">
      <w:pPr>
        <w:numPr>
          <w:ilvl w:val="0"/>
          <w:numId w:val="656"/>
        </w:numPr>
      </w:pPr>
      <w:r w:rsidRPr="002C0943">
        <w:t>Going out experiences that connect children to the broader community</w:t>
      </w:r>
    </w:p>
    <w:p w14:paraId="3FFDBA2F" w14:textId="77777777" w:rsidR="00E221AF" w:rsidRPr="002C0943" w:rsidRDefault="00E221AF" w:rsidP="00E221AF">
      <w:pPr>
        <w:numPr>
          <w:ilvl w:val="0"/>
          <w:numId w:val="656"/>
        </w:numPr>
      </w:pPr>
      <w:r w:rsidRPr="002C0943">
        <w:t>Opportunities to resolve conflicts and address community challenges collaboratively</w:t>
      </w:r>
    </w:p>
    <w:p w14:paraId="03DC7DD0" w14:textId="77777777" w:rsidR="00E221AF" w:rsidRPr="002C0943" w:rsidRDefault="00E221AF" w:rsidP="00E221AF">
      <w:pPr>
        <w:ind w:left="360"/>
      </w:pPr>
      <w:r w:rsidRPr="002C0943">
        <w:t xml:space="preserve">The source material notes how social interaction supports development during this </w:t>
      </w:r>
      <w:proofErr w:type="gramStart"/>
      <w:r w:rsidRPr="002C0943">
        <w:t>plane</w:t>
      </w:r>
      <w:proofErr w:type="gramEnd"/>
      <w:r w:rsidRPr="002C0943">
        <w:t xml:space="preserve">: "That by contributing </w:t>
      </w:r>
      <w:proofErr w:type="gramStart"/>
      <w:r w:rsidRPr="002C0943">
        <w:t>in</w:t>
      </w:r>
      <w:proofErr w:type="gramEnd"/>
      <w:r w:rsidRPr="002C0943">
        <w:t xml:space="preserve"> the group, one can grow." These contribution </w:t>
      </w:r>
      <w:r w:rsidRPr="002C0943">
        <w:lastRenderedPageBreak/>
        <w:t>opportunities need to be genuine rather than contrived, addressing real needs or questions rather than artificial assignments.</w:t>
      </w:r>
    </w:p>
    <w:p w14:paraId="3CD334C8" w14:textId="77777777" w:rsidR="00E221AF" w:rsidRPr="002C0943" w:rsidRDefault="00E221AF" w:rsidP="00E221AF">
      <w:pPr>
        <w:ind w:left="360"/>
      </w:pPr>
      <w:r w:rsidRPr="002C0943">
        <w:t>In the third plane (ages 12-18), adults create social opportunities through:</w:t>
      </w:r>
    </w:p>
    <w:p w14:paraId="0D9CBA8B" w14:textId="77777777" w:rsidR="00E221AF" w:rsidRPr="002C0943" w:rsidRDefault="00E221AF" w:rsidP="00E221AF">
      <w:pPr>
        <w:numPr>
          <w:ilvl w:val="0"/>
          <w:numId w:val="657"/>
        </w:numPr>
      </w:pPr>
      <w:r w:rsidRPr="002C0943">
        <w:t>Meaningful work projects with real impact on the community</w:t>
      </w:r>
    </w:p>
    <w:p w14:paraId="50AD30D3" w14:textId="77777777" w:rsidR="00E221AF" w:rsidRPr="002C0943" w:rsidRDefault="00E221AF" w:rsidP="00E221AF">
      <w:pPr>
        <w:numPr>
          <w:ilvl w:val="0"/>
          <w:numId w:val="657"/>
        </w:numPr>
      </w:pPr>
      <w:r w:rsidRPr="002C0943">
        <w:t>Microeconomies that provide authentic economic and social experiences</w:t>
      </w:r>
    </w:p>
    <w:p w14:paraId="1F36EFB0" w14:textId="77777777" w:rsidR="00E221AF" w:rsidRPr="002C0943" w:rsidRDefault="00E221AF" w:rsidP="00E221AF">
      <w:pPr>
        <w:numPr>
          <w:ilvl w:val="0"/>
          <w:numId w:val="657"/>
        </w:numPr>
      </w:pPr>
      <w:r w:rsidRPr="002C0943">
        <w:t>Governance structures with significant student responsibility</w:t>
      </w:r>
    </w:p>
    <w:p w14:paraId="1995EF08" w14:textId="77777777" w:rsidR="00E221AF" w:rsidRPr="002C0943" w:rsidRDefault="00E221AF" w:rsidP="00E221AF">
      <w:pPr>
        <w:numPr>
          <w:ilvl w:val="0"/>
          <w:numId w:val="657"/>
        </w:numPr>
      </w:pPr>
      <w:r w:rsidRPr="002C0943">
        <w:t>Community living experiences (particularly in boarding settings)</w:t>
      </w:r>
    </w:p>
    <w:p w14:paraId="27FFD34F" w14:textId="77777777" w:rsidR="00E221AF" w:rsidRPr="002C0943" w:rsidRDefault="00E221AF" w:rsidP="00E221AF">
      <w:pPr>
        <w:numPr>
          <w:ilvl w:val="0"/>
          <w:numId w:val="657"/>
        </w:numPr>
      </w:pPr>
      <w:r w:rsidRPr="002C0943">
        <w:t>Connections to broader society through service, internships, or exchanges</w:t>
      </w:r>
    </w:p>
    <w:p w14:paraId="1C5A4987" w14:textId="77777777" w:rsidR="00E221AF" w:rsidRPr="002C0943" w:rsidRDefault="00E221AF" w:rsidP="00E221AF">
      <w:pPr>
        <w:ind w:left="360"/>
      </w:pPr>
      <w:r w:rsidRPr="002C0943">
        <w:t xml:space="preserve">The source material emphasizes the importance of these real-world experiences for adolescents: "The prepared environment will expose the adolescent to society as much as </w:t>
      </w:r>
      <w:proofErr w:type="gramStart"/>
      <w:r w:rsidRPr="002C0943">
        <w:t>possible, and</w:t>
      </w:r>
      <w:proofErr w:type="gramEnd"/>
      <w:r w:rsidRPr="002C0943">
        <w:t xml:space="preserve"> completely </w:t>
      </w:r>
      <w:proofErr w:type="gramStart"/>
      <w:r w:rsidRPr="002C0943">
        <w:t>immersing</w:t>
      </w:r>
      <w:proofErr w:type="gramEnd"/>
      <w:r w:rsidRPr="002C0943">
        <w:t xml:space="preserve"> him in it." This immersion provides abundant social learning opportunities that prepare adolescents for adult social functioning.</w:t>
      </w:r>
    </w:p>
    <w:p w14:paraId="4EC392FD" w14:textId="77777777" w:rsidR="00E221AF" w:rsidRPr="002C0943" w:rsidRDefault="00E221AF" w:rsidP="00E221AF">
      <w:pPr>
        <w:ind w:left="360"/>
      </w:pPr>
      <w:r w:rsidRPr="002C0943">
        <w:t>For residential or boarding programs, social opportunities are particularly rich and varied. The source material notes that such programs provide "</w:t>
      </w:r>
      <w:proofErr w:type="gramStart"/>
      <w:r w:rsidRPr="002C0943">
        <w:t>day to day</w:t>
      </w:r>
      <w:proofErr w:type="gramEnd"/>
      <w:r w:rsidRPr="002C0943">
        <w:t xml:space="preserve"> contact with adults, and Hyper-exposes to pure relationships." This intensive social context requires thoughtful structure to ensure positive experiences, as the material further notes: "There is a need for dynamic moral training, especially since they are living together, they need to practice their relationship with society, and outside of family."</w:t>
      </w:r>
    </w:p>
    <w:p w14:paraId="3FEAD0AC" w14:textId="77777777" w:rsidR="00E221AF" w:rsidRPr="002C0943" w:rsidRDefault="00E221AF" w:rsidP="00E221AF">
      <w:pPr>
        <w:ind w:left="360"/>
      </w:pPr>
      <w:r w:rsidRPr="002C0943">
        <w:t>Several key principles guide the creation of effective social opportunities across all planes:</w:t>
      </w:r>
    </w:p>
    <w:p w14:paraId="2E542B61" w14:textId="77777777" w:rsidR="00E221AF" w:rsidRPr="002C0943" w:rsidRDefault="00E221AF" w:rsidP="00E221AF">
      <w:pPr>
        <w:numPr>
          <w:ilvl w:val="0"/>
          <w:numId w:val="658"/>
        </w:numPr>
      </w:pPr>
      <w:r w:rsidRPr="002C0943">
        <w:rPr>
          <w:b/>
          <w:bCs/>
        </w:rPr>
        <w:t>Balance between structure and spontaneity</w:t>
      </w:r>
      <w:r w:rsidRPr="002C0943">
        <w:t>: Effective social environments provide enough structure to support successful interaction while allowing enough freedom for authentic, spontaneous social engagement. The source material addresses this balance: "Freedom needs limits, while allowing the possibility to orient their inner drive to her/his self-construction."</w:t>
      </w:r>
    </w:p>
    <w:p w14:paraId="6E10FA5B" w14:textId="77777777" w:rsidR="00E221AF" w:rsidRPr="002C0943" w:rsidRDefault="00E221AF" w:rsidP="00E221AF">
      <w:pPr>
        <w:numPr>
          <w:ilvl w:val="0"/>
          <w:numId w:val="658"/>
        </w:numPr>
      </w:pPr>
      <w:r w:rsidRPr="002C0943">
        <w:rPr>
          <w:b/>
          <w:bCs/>
        </w:rPr>
        <w:t>Progression from simple to complex social experiences</w:t>
      </w:r>
      <w:r w:rsidRPr="002C0943">
        <w:t>: Just as academic materials follow a sequence from simple to complex, social opportunities should be designed with awareness of developmental readiness, beginning with simpler interactions and progressing toward more complex social challenges as children develop greater capabilities.</w:t>
      </w:r>
    </w:p>
    <w:p w14:paraId="1C617843" w14:textId="77777777" w:rsidR="00E221AF" w:rsidRPr="002C0943" w:rsidRDefault="00E221AF" w:rsidP="00E221AF">
      <w:pPr>
        <w:numPr>
          <w:ilvl w:val="0"/>
          <w:numId w:val="658"/>
        </w:numPr>
      </w:pPr>
      <w:r w:rsidRPr="002C0943">
        <w:rPr>
          <w:b/>
          <w:bCs/>
        </w:rPr>
        <w:t>Reflection and processing of social experiences</w:t>
      </w:r>
      <w:r w:rsidRPr="002C0943">
        <w:t xml:space="preserve">: Simply providing social opportunities is not sufficient; children also need appropriate support for reflecting </w:t>
      </w:r>
      <w:r w:rsidRPr="002C0943">
        <w:lastRenderedPageBreak/>
        <w:t>on these experiences and integrating the learning they provide. While not directly addressed in the source material, this reflective component is an important aspect of social learning in Montessori environments.</w:t>
      </w:r>
    </w:p>
    <w:p w14:paraId="624F57E9" w14:textId="77777777" w:rsidR="00E221AF" w:rsidRPr="002C0943" w:rsidRDefault="00E221AF" w:rsidP="00E221AF">
      <w:pPr>
        <w:numPr>
          <w:ilvl w:val="0"/>
          <w:numId w:val="658"/>
        </w:numPr>
      </w:pPr>
      <w:r w:rsidRPr="002C0943">
        <w:rPr>
          <w:b/>
          <w:bCs/>
        </w:rPr>
        <w:t>Inclusion and belonging as foundational values</w:t>
      </w:r>
      <w:r w:rsidRPr="002C0943">
        <w:t xml:space="preserve">: Social opportunities must be designed with attention to ensuring that all children experience inclusion and belonging rather than exclusion or marginalization. The source material emphasizes: "In a community there needs to be inclusion, never exclusion, for a sense of belonging. Not sub-communities, no clubs, etc. Each person </w:t>
      </w:r>
      <w:proofErr w:type="gramStart"/>
      <w:r w:rsidRPr="002C0943">
        <w:t>matters, and</w:t>
      </w:r>
      <w:proofErr w:type="gramEnd"/>
      <w:r w:rsidRPr="002C0943">
        <w:t xml:space="preserve"> has a unique contribution to the community."</w:t>
      </w:r>
    </w:p>
    <w:p w14:paraId="18EC80FB" w14:textId="77777777" w:rsidR="00E221AF" w:rsidRPr="002C0943" w:rsidRDefault="00E221AF" w:rsidP="00E221AF">
      <w:pPr>
        <w:numPr>
          <w:ilvl w:val="0"/>
          <w:numId w:val="658"/>
        </w:numPr>
      </w:pPr>
      <w:r w:rsidRPr="002C0943">
        <w:rPr>
          <w:b/>
          <w:bCs/>
        </w:rPr>
        <w:t>Respect for individual differences in social needs</w:t>
      </w:r>
      <w:r w:rsidRPr="002C0943">
        <w:t>: While creating opportunities for social interaction, adults must respect individual differences in social preferences, styles, and pacing. Some children may need more support for social engagement, while others may need more respect for periods of solitary work. The source material acknowledges differences in temperament and constitutional type that influence social tendencies.</w:t>
      </w:r>
    </w:p>
    <w:p w14:paraId="441CCFE9" w14:textId="77777777" w:rsidR="00E221AF" w:rsidRPr="002C0943" w:rsidRDefault="00E221AF" w:rsidP="00E221AF">
      <w:pPr>
        <w:ind w:left="360"/>
      </w:pPr>
      <w:r w:rsidRPr="002C0943">
        <w:t>Challenges in creating effective social opportunities include:</w:t>
      </w:r>
    </w:p>
    <w:p w14:paraId="2060F65D" w14:textId="77777777" w:rsidR="00E221AF" w:rsidRPr="002C0943" w:rsidRDefault="00E221AF" w:rsidP="00E221AF">
      <w:pPr>
        <w:numPr>
          <w:ilvl w:val="0"/>
          <w:numId w:val="659"/>
        </w:numPr>
      </w:pPr>
      <w:r w:rsidRPr="002C0943">
        <w:rPr>
          <w:b/>
          <w:bCs/>
        </w:rPr>
        <w:t>Balancing freedom of association with inclusive community</w:t>
      </w:r>
      <w:r w:rsidRPr="002C0943">
        <w:t>: The Montessori principle of freedom of choice includes freedom to choose work partners and social connections, yet this freedom must be balanced with the community value of inclusion. This balance requires thoughtful adult guidance rather than either complete laissez-faire or forced groupings.</w:t>
      </w:r>
    </w:p>
    <w:p w14:paraId="42D803A9" w14:textId="77777777" w:rsidR="00E221AF" w:rsidRPr="002C0943" w:rsidRDefault="00E221AF" w:rsidP="00E221AF">
      <w:pPr>
        <w:numPr>
          <w:ilvl w:val="0"/>
          <w:numId w:val="659"/>
        </w:numPr>
      </w:pPr>
      <w:r w:rsidRPr="002C0943">
        <w:rPr>
          <w:b/>
          <w:bCs/>
        </w:rPr>
        <w:t>Addressing power dynamics and social hierarchies</w:t>
      </w:r>
      <w:r w:rsidRPr="002C0943">
        <w:t>: Children naturally develop social hierarchies and power dynamics that can either support or undermine healthy community functioning. Adults must be attentive to these dynamics and provide guidance that promotes equitable, respectful relationships.</w:t>
      </w:r>
    </w:p>
    <w:p w14:paraId="741134DF" w14:textId="77777777" w:rsidR="00E221AF" w:rsidRPr="002C0943" w:rsidRDefault="00E221AF" w:rsidP="00E221AF">
      <w:pPr>
        <w:numPr>
          <w:ilvl w:val="0"/>
          <w:numId w:val="659"/>
        </w:numPr>
      </w:pPr>
      <w:r w:rsidRPr="002C0943">
        <w:rPr>
          <w:b/>
          <w:bCs/>
        </w:rPr>
        <w:t>Supporting children with social challenges</w:t>
      </w:r>
      <w:r w:rsidRPr="002C0943">
        <w:t xml:space="preserve">: Some children face </w:t>
      </w:r>
      <w:proofErr w:type="gramStart"/>
      <w:r w:rsidRPr="002C0943">
        <w:t>particular challenges</w:t>
      </w:r>
      <w:proofErr w:type="gramEnd"/>
      <w:r w:rsidRPr="002C0943">
        <w:t xml:space="preserve"> in social interaction due to temperament, previous experiences, or specific developmental differences. Creating social opportunities that work for all children requires differentiated approaches that provide appropriate support without stigmatization.</w:t>
      </w:r>
    </w:p>
    <w:p w14:paraId="53263DFB" w14:textId="77777777" w:rsidR="00E221AF" w:rsidRPr="002C0943" w:rsidRDefault="00E221AF" w:rsidP="00E221AF">
      <w:pPr>
        <w:numPr>
          <w:ilvl w:val="0"/>
          <w:numId w:val="659"/>
        </w:numPr>
      </w:pPr>
      <w:r w:rsidRPr="002C0943">
        <w:rPr>
          <w:b/>
          <w:bCs/>
        </w:rPr>
        <w:t>Navigating cultural differences in social expectations</w:t>
      </w:r>
      <w:r w:rsidRPr="002C0943">
        <w:t>: Different cultural backgrounds may involve different norms and expectations for social interaction. Adults must navigate these differences thoughtfully, respecting diversity while creating shared community expectations that allow for positive social functioning.</w:t>
      </w:r>
    </w:p>
    <w:p w14:paraId="7D24A078" w14:textId="77777777" w:rsidR="00E221AF" w:rsidRPr="002C0943" w:rsidRDefault="00E221AF" w:rsidP="00E221AF">
      <w:pPr>
        <w:ind w:left="360"/>
      </w:pPr>
      <w:r w:rsidRPr="002C0943">
        <w:lastRenderedPageBreak/>
        <w:t>By thoughtfully creating environments rich in opportunities for meaningful social interaction, Montessori adults fulfill a central aspect of their role in supporting social development. These opportunities allow children to practice and refine social skills in authentic contexts, developing the capabilities needed for positive social functioning throughout life. As the source material notes regarding adolescents, the goal is to prepare them "to face the adult world/society, and to be able to contribute to it, promoting socialization skills, economic independence, and to come into contact with different cultures." The social opportunities provided throughout Montessori education create the foundation for this successful adult social integration.</w:t>
      </w:r>
    </w:p>
    <w:p w14:paraId="012D1714" w14:textId="77777777" w:rsidR="00E221AF" w:rsidRPr="002C0943" w:rsidRDefault="00E221AF" w:rsidP="00CD252C">
      <w:pPr>
        <w:pStyle w:val="Heading3"/>
      </w:pPr>
      <w:r w:rsidRPr="002C0943">
        <w:t>Observation and Guidance in Social Contexts</w:t>
      </w:r>
    </w:p>
    <w:p w14:paraId="39DB1AEE" w14:textId="77777777" w:rsidR="00E221AF" w:rsidRPr="002C0943" w:rsidRDefault="00E221AF" w:rsidP="00E221AF">
      <w:pPr>
        <w:ind w:left="360"/>
      </w:pPr>
      <w:r w:rsidRPr="002C0943">
        <w:t>Observation serves as the compass that guides the Montessori adult's support of children's social development. Through careful, systematic observation, adults discern children's current social capabilities, interests, challenges, and needs, allowing for appropriate and timely guidance that respects developmental processes while providing necessary support. This observation-based approach stands in contrast to predetermined social curricula or arbitrary adult interventions, aligning with Montessori's broader principle of following the child's development rather than imposing adult-determined schedules or expectations.</w:t>
      </w:r>
    </w:p>
    <w:p w14:paraId="25A4ECF0" w14:textId="77777777" w:rsidR="00E221AF" w:rsidRPr="002C0943" w:rsidRDefault="00E221AF" w:rsidP="00E221AF">
      <w:pPr>
        <w:ind w:left="360"/>
      </w:pPr>
      <w:r w:rsidRPr="002C0943">
        <w:t>The source material emphasizes the importance of observation for effective adult guidance: "The adult needs to observe the situation before acting. NEVER JUDGE." This instruction captures two essential aspects of Montessori observation in social contexts—the need to observe before intervening and the importance of descriptive rather than evaluative attention. By observing first and suspending judgment, adults gather the information needed for appropriate response rather than reacting based on assumptions or preconceptions.</w:t>
      </w:r>
    </w:p>
    <w:p w14:paraId="43227546" w14:textId="77777777" w:rsidR="00E221AF" w:rsidRPr="002C0943" w:rsidRDefault="00E221AF" w:rsidP="00E221AF">
      <w:pPr>
        <w:ind w:left="360"/>
      </w:pPr>
      <w:r w:rsidRPr="002C0943">
        <w:t>Several key principles guide observation and guidance in social contexts:</w:t>
      </w:r>
    </w:p>
    <w:p w14:paraId="1BF9E037" w14:textId="77777777" w:rsidR="00E221AF" w:rsidRPr="002C0943" w:rsidRDefault="00E221AF" w:rsidP="00E221AF">
      <w:pPr>
        <w:numPr>
          <w:ilvl w:val="0"/>
          <w:numId w:val="660"/>
        </w:numPr>
      </w:pPr>
      <w:r w:rsidRPr="002C0943">
        <w:rPr>
          <w:b/>
          <w:bCs/>
        </w:rPr>
        <w:t>Observation precedes intervention</w:t>
      </w:r>
      <w:r w:rsidRPr="002C0943">
        <w:t>: Before offering guidance in social situations, adults first observe to understand the dynamics, needs, and developmental processes at work. The source material is explicit: "The adult needs to observe the situation before acting." This observation prevents unnecessary interruption of valuable social learning while providing the information needed for appropriate support when necessary.</w:t>
      </w:r>
    </w:p>
    <w:p w14:paraId="5C1B5307" w14:textId="77777777" w:rsidR="00E221AF" w:rsidRPr="002C0943" w:rsidRDefault="00E221AF" w:rsidP="00E221AF">
      <w:pPr>
        <w:numPr>
          <w:ilvl w:val="0"/>
          <w:numId w:val="660"/>
        </w:numPr>
      </w:pPr>
      <w:r w:rsidRPr="002C0943">
        <w:rPr>
          <w:b/>
          <w:bCs/>
        </w:rPr>
        <w:t>Differentiation based on developmental needs</w:t>
      </w:r>
      <w:r w:rsidRPr="002C0943">
        <w:t xml:space="preserve">: Effective observation allows adults to differentiate guidance based on individual children's developmental needs rather than applying one-size-fits-all approaches. The source material </w:t>
      </w:r>
      <w:r w:rsidRPr="002C0943">
        <w:lastRenderedPageBreak/>
        <w:t xml:space="preserve">acknowledges developmental variation when noting that adults should be "always keeping in mind we are preparing the child to become a man of their time and culture." This preparation requires </w:t>
      </w:r>
      <w:proofErr w:type="gramStart"/>
      <w:r w:rsidRPr="002C0943">
        <w:t>attunement</w:t>
      </w:r>
      <w:proofErr w:type="gramEnd"/>
      <w:r w:rsidRPr="002C0943">
        <w:t xml:space="preserve"> to each child's unique developmental path.</w:t>
      </w:r>
    </w:p>
    <w:p w14:paraId="1F4D2476" w14:textId="77777777" w:rsidR="00E221AF" w:rsidRPr="002C0943" w:rsidRDefault="00E221AF" w:rsidP="00E221AF">
      <w:pPr>
        <w:numPr>
          <w:ilvl w:val="0"/>
          <w:numId w:val="660"/>
        </w:numPr>
      </w:pPr>
      <w:r w:rsidRPr="002C0943">
        <w:rPr>
          <w:b/>
          <w:bCs/>
        </w:rPr>
        <w:t>Balance between freedom and guidance</w:t>
      </w:r>
      <w:r w:rsidRPr="002C0943">
        <w:t>: Observation helps adults determine when to allow children freedom for independent social learning and when to provide more direct guidance. The source material addresses this balance: "The adult should allow the child to manage her/himself, by providing them freedom. It is important that the adult doesn't chase the child around to complete their work." This respect for autonomy, balanced with appropriate support, characterizes Montessori guidance in social contexts.</w:t>
      </w:r>
    </w:p>
    <w:p w14:paraId="6D7C9270" w14:textId="77777777" w:rsidR="00E221AF" w:rsidRPr="002C0943" w:rsidRDefault="00E221AF" w:rsidP="00E221AF">
      <w:pPr>
        <w:numPr>
          <w:ilvl w:val="0"/>
          <w:numId w:val="660"/>
        </w:numPr>
      </w:pPr>
      <w:r w:rsidRPr="002C0943">
        <w:rPr>
          <w:b/>
          <w:bCs/>
        </w:rPr>
        <w:t>Focus on capability development rather than behavior management</w:t>
      </w:r>
      <w:r w:rsidRPr="002C0943">
        <w:t>: Observation helps adults identify the capabilities children need to develop for successful social functioning, allowing guidance that builds these capabilities rather than merely managing immediate behavior. The source material reflects this capability focus: "The adult should be able to pull the child forward," suggesting development of new capabilities rather than simply controlling current behavior.</w:t>
      </w:r>
    </w:p>
    <w:p w14:paraId="5F0ACF24" w14:textId="77777777" w:rsidR="00E221AF" w:rsidRPr="002C0943" w:rsidRDefault="00E221AF" w:rsidP="00E221AF">
      <w:pPr>
        <w:numPr>
          <w:ilvl w:val="0"/>
          <w:numId w:val="660"/>
        </w:numPr>
      </w:pPr>
      <w:r w:rsidRPr="002C0943">
        <w:rPr>
          <w:b/>
          <w:bCs/>
        </w:rPr>
        <w:t>Recognition of indirect preparation</w:t>
      </w:r>
      <w:r w:rsidRPr="002C0943">
        <w:t>: Observation allows adults to identify how current activities indirectly prepare children for later social capabilities, even when the connection is not immediately obvious. The source material notes: "The adult should know time for reflection is essential, to comprehend the concepts." This reflection time represents indirect preparation for more complex social understanding.</w:t>
      </w:r>
    </w:p>
    <w:p w14:paraId="3CB98D0B" w14:textId="77777777" w:rsidR="00E221AF" w:rsidRPr="002C0943" w:rsidRDefault="00E221AF" w:rsidP="00E221AF">
      <w:pPr>
        <w:ind w:left="360"/>
      </w:pPr>
      <w:r w:rsidRPr="002C0943">
        <w:t xml:space="preserve">The implementation of observation and guidance varies across the developmental </w:t>
      </w:r>
      <w:proofErr w:type="gramStart"/>
      <w:r w:rsidRPr="002C0943">
        <w:t>planes</w:t>
      </w:r>
      <w:proofErr w:type="gramEnd"/>
      <w:r w:rsidRPr="002C0943">
        <w:t>, reflecting children's changing social needs and capabilities:</w:t>
      </w:r>
    </w:p>
    <w:p w14:paraId="3564A73A" w14:textId="77777777" w:rsidR="00E221AF" w:rsidRPr="002C0943" w:rsidRDefault="00E221AF" w:rsidP="00E221AF">
      <w:pPr>
        <w:ind w:left="360"/>
      </w:pPr>
      <w:r w:rsidRPr="002C0943">
        <w:t>In the first plane (birth to age 6), observation and guidance focus on:</w:t>
      </w:r>
    </w:p>
    <w:p w14:paraId="717039CE" w14:textId="77777777" w:rsidR="00E221AF" w:rsidRPr="002C0943" w:rsidRDefault="00E221AF" w:rsidP="00E221AF">
      <w:pPr>
        <w:numPr>
          <w:ilvl w:val="0"/>
          <w:numId w:val="661"/>
        </w:numPr>
      </w:pPr>
      <w:r w:rsidRPr="002C0943">
        <w:t>Basic social patterns and interactions</w:t>
      </w:r>
    </w:p>
    <w:p w14:paraId="79667697" w14:textId="77777777" w:rsidR="00E221AF" w:rsidRPr="002C0943" w:rsidRDefault="00E221AF" w:rsidP="00E221AF">
      <w:pPr>
        <w:numPr>
          <w:ilvl w:val="0"/>
          <w:numId w:val="661"/>
        </w:numPr>
      </w:pPr>
      <w:r w:rsidRPr="002C0943">
        <w:t>Emerging independence and self-regulation</w:t>
      </w:r>
    </w:p>
    <w:p w14:paraId="6AE06847" w14:textId="77777777" w:rsidR="00E221AF" w:rsidRPr="002C0943" w:rsidRDefault="00E221AF" w:rsidP="00E221AF">
      <w:pPr>
        <w:numPr>
          <w:ilvl w:val="0"/>
          <w:numId w:val="661"/>
        </w:numPr>
      </w:pPr>
      <w:r w:rsidRPr="002C0943">
        <w:t>Formation of attachment relationships</w:t>
      </w:r>
    </w:p>
    <w:p w14:paraId="3E0D5B83" w14:textId="77777777" w:rsidR="00E221AF" w:rsidRPr="002C0943" w:rsidRDefault="00E221AF" w:rsidP="00E221AF">
      <w:pPr>
        <w:numPr>
          <w:ilvl w:val="0"/>
          <w:numId w:val="661"/>
        </w:numPr>
      </w:pPr>
      <w:r w:rsidRPr="002C0943">
        <w:t>Development of grace and courtesy skills</w:t>
      </w:r>
    </w:p>
    <w:p w14:paraId="217C83D6" w14:textId="77777777" w:rsidR="00E221AF" w:rsidRPr="002C0943" w:rsidRDefault="00E221AF" w:rsidP="00E221AF">
      <w:pPr>
        <w:numPr>
          <w:ilvl w:val="0"/>
          <w:numId w:val="661"/>
        </w:numPr>
      </w:pPr>
      <w:r w:rsidRPr="002C0943">
        <w:t>Early conflict resolution and problem-solving</w:t>
      </w:r>
    </w:p>
    <w:p w14:paraId="40DA7B04" w14:textId="77777777" w:rsidR="00E221AF" w:rsidRPr="002C0943" w:rsidRDefault="00E221AF" w:rsidP="00E221AF">
      <w:pPr>
        <w:ind w:left="360"/>
      </w:pPr>
      <w:r w:rsidRPr="002C0943">
        <w:t xml:space="preserve">For this age, the source material advises: "Offer choices to the child so that control can be exerted without misuse of capabilities." This guidance respects the young child's </w:t>
      </w:r>
      <w:r w:rsidRPr="002C0943">
        <w:lastRenderedPageBreak/>
        <w:t>need for both structure and developing autonomy, using observation to determine appropriate choices to offer in different situations.</w:t>
      </w:r>
    </w:p>
    <w:p w14:paraId="18AE0CDE" w14:textId="77777777" w:rsidR="00E221AF" w:rsidRPr="002C0943" w:rsidRDefault="00E221AF" w:rsidP="00E221AF">
      <w:pPr>
        <w:ind w:left="360"/>
      </w:pPr>
      <w:r w:rsidRPr="002C0943">
        <w:t>Social guidance for the young child often takes the form of grace and courtesy lessons based on observed needs. The source material provides detailed guidance for these presentations:</w:t>
      </w:r>
    </w:p>
    <w:p w14:paraId="68304DE7" w14:textId="77777777" w:rsidR="00E221AF" w:rsidRPr="002C0943" w:rsidRDefault="00E221AF" w:rsidP="00E221AF">
      <w:pPr>
        <w:ind w:left="360"/>
      </w:pPr>
      <w:r w:rsidRPr="002C0943">
        <w:t>"Recommendations on how to plan and create a presentation of social behavior:</w:t>
      </w:r>
    </w:p>
    <w:p w14:paraId="20298C08" w14:textId="77777777" w:rsidR="00E221AF" w:rsidRPr="002C0943" w:rsidRDefault="00E221AF" w:rsidP="00E221AF">
      <w:pPr>
        <w:numPr>
          <w:ilvl w:val="0"/>
          <w:numId w:val="662"/>
        </w:numPr>
      </w:pPr>
      <w:r w:rsidRPr="002C0943">
        <w:t>Identify a social situation</w:t>
      </w:r>
    </w:p>
    <w:p w14:paraId="74EDE512" w14:textId="77777777" w:rsidR="00E221AF" w:rsidRPr="002C0943" w:rsidRDefault="00E221AF" w:rsidP="00E221AF">
      <w:pPr>
        <w:numPr>
          <w:ilvl w:val="0"/>
          <w:numId w:val="662"/>
        </w:numPr>
      </w:pPr>
      <w:r w:rsidRPr="002C0943">
        <w:t>Analyze the situation: a. Where does it usually occur? b. Who are the different actors in the scenario?</w:t>
      </w:r>
    </w:p>
    <w:p w14:paraId="6579DF65" w14:textId="77777777" w:rsidR="00E221AF" w:rsidRPr="002C0943" w:rsidRDefault="00E221AF" w:rsidP="00E221AF">
      <w:pPr>
        <w:numPr>
          <w:ilvl w:val="0"/>
          <w:numId w:val="662"/>
        </w:numPr>
      </w:pPr>
      <w:r w:rsidRPr="002C0943">
        <w:t xml:space="preserve">For each role, </w:t>
      </w:r>
      <w:proofErr w:type="gramStart"/>
      <w:r w:rsidRPr="002C0943">
        <w:t>identify:</w:t>
      </w:r>
      <w:proofErr w:type="gramEnd"/>
      <w:r w:rsidRPr="002C0943">
        <w:t xml:space="preserve"> a. What to do, how and when b. What to say, how and when c. Identify the points of interest for each role, which will make success possible. d. Think about the Criteria of Perfection for implementation."</w:t>
      </w:r>
    </w:p>
    <w:p w14:paraId="0F7C0946" w14:textId="77777777" w:rsidR="00E221AF" w:rsidRPr="002C0943" w:rsidRDefault="00E221AF" w:rsidP="00E221AF">
      <w:pPr>
        <w:ind w:left="360"/>
      </w:pPr>
      <w:r w:rsidRPr="002C0943">
        <w:t>This systematic approach uses observation to identify needed social skills and to design presentations that address specific challenges, building the foundation for more independent social functioning as the child develops.</w:t>
      </w:r>
    </w:p>
    <w:p w14:paraId="247C8545" w14:textId="77777777" w:rsidR="00E221AF" w:rsidRPr="002C0943" w:rsidRDefault="00E221AF" w:rsidP="00E221AF">
      <w:pPr>
        <w:ind w:left="360"/>
      </w:pPr>
      <w:r w:rsidRPr="002C0943">
        <w:t>In the second plane (ages 6-12), observation and guidance expand to address:</w:t>
      </w:r>
    </w:p>
    <w:p w14:paraId="2D14339E" w14:textId="77777777" w:rsidR="00E221AF" w:rsidRPr="002C0943" w:rsidRDefault="00E221AF" w:rsidP="00E221AF">
      <w:pPr>
        <w:numPr>
          <w:ilvl w:val="0"/>
          <w:numId w:val="663"/>
        </w:numPr>
      </w:pPr>
      <w:r w:rsidRPr="002C0943">
        <w:t>Peer group dynamics and social organization</w:t>
      </w:r>
    </w:p>
    <w:p w14:paraId="7B0D02B2" w14:textId="77777777" w:rsidR="00E221AF" w:rsidRPr="002C0943" w:rsidRDefault="00E221AF" w:rsidP="00E221AF">
      <w:pPr>
        <w:numPr>
          <w:ilvl w:val="0"/>
          <w:numId w:val="663"/>
        </w:numPr>
      </w:pPr>
      <w:r w:rsidRPr="002C0943">
        <w:t>Moral reasoning and ethical decision-making</w:t>
      </w:r>
    </w:p>
    <w:p w14:paraId="3D2D5FC0" w14:textId="77777777" w:rsidR="00E221AF" w:rsidRPr="002C0943" w:rsidRDefault="00E221AF" w:rsidP="00E221AF">
      <w:pPr>
        <w:numPr>
          <w:ilvl w:val="0"/>
          <w:numId w:val="663"/>
        </w:numPr>
      </w:pPr>
      <w:r w:rsidRPr="002C0943">
        <w:t>Collaborative work and division of labor</w:t>
      </w:r>
    </w:p>
    <w:p w14:paraId="10BF109C" w14:textId="77777777" w:rsidR="00E221AF" w:rsidRPr="002C0943" w:rsidRDefault="00E221AF" w:rsidP="00E221AF">
      <w:pPr>
        <w:numPr>
          <w:ilvl w:val="0"/>
          <w:numId w:val="663"/>
        </w:numPr>
      </w:pPr>
      <w:r w:rsidRPr="002C0943">
        <w:t>Community problem-solving and governance</w:t>
      </w:r>
    </w:p>
    <w:p w14:paraId="0CECEB92" w14:textId="77777777" w:rsidR="00E221AF" w:rsidRPr="002C0943" w:rsidRDefault="00E221AF" w:rsidP="00E221AF">
      <w:pPr>
        <w:numPr>
          <w:ilvl w:val="0"/>
          <w:numId w:val="663"/>
        </w:numPr>
      </w:pPr>
      <w:r w:rsidRPr="002C0943">
        <w:t>Cross-cultural understanding and respect for diversity</w:t>
      </w:r>
    </w:p>
    <w:p w14:paraId="7815EAAC" w14:textId="77777777" w:rsidR="00E221AF" w:rsidRPr="002C0943" w:rsidRDefault="00E221AF" w:rsidP="00E221AF">
      <w:pPr>
        <w:ind w:left="360"/>
      </w:pPr>
      <w:r w:rsidRPr="002C0943">
        <w:t>For this age, the source material notes: "The child needs to participate in the establishment of rules in order to understand and follow them. Collaborate in the moral guidelines of the environment. Internalizing the rules." This collaborative approach requires careful observation of the group's social functioning to identify needed guidelines and to support their internalization rather than mere compliance.</w:t>
      </w:r>
    </w:p>
    <w:p w14:paraId="7BD8AFE2" w14:textId="77777777" w:rsidR="00E221AF" w:rsidRPr="002C0943" w:rsidRDefault="00E221AF" w:rsidP="00E221AF">
      <w:pPr>
        <w:ind w:left="360"/>
      </w:pPr>
      <w:r w:rsidRPr="002C0943">
        <w:t xml:space="preserve">Guidance for elementary children often takes the form of community meetings, conflict resolution support, and reflective conversations based on observed social patterns. The source material emphasizes the importance of forgiveness in this process: "He should take part in the consequences. </w:t>
      </w:r>
      <w:proofErr w:type="gramStart"/>
      <w:r w:rsidRPr="002C0943">
        <w:t>Important</w:t>
      </w:r>
      <w:proofErr w:type="gramEnd"/>
      <w:r w:rsidRPr="002C0943">
        <w:t xml:space="preserve"> to forgive and forget." This guidance </w:t>
      </w:r>
      <w:r w:rsidRPr="002C0943">
        <w:lastRenderedPageBreak/>
        <w:t>helps children learn from social challenges while maintaining positive community relationships.</w:t>
      </w:r>
    </w:p>
    <w:p w14:paraId="42E0646B" w14:textId="77777777" w:rsidR="00E221AF" w:rsidRPr="002C0943" w:rsidRDefault="00E221AF" w:rsidP="00E221AF">
      <w:pPr>
        <w:ind w:left="360"/>
      </w:pPr>
      <w:r w:rsidRPr="002C0943">
        <w:t>In the third plane (ages 12-18), observation and guidance address:</w:t>
      </w:r>
    </w:p>
    <w:p w14:paraId="35792554" w14:textId="77777777" w:rsidR="00E221AF" w:rsidRPr="002C0943" w:rsidRDefault="00E221AF" w:rsidP="00E221AF">
      <w:pPr>
        <w:numPr>
          <w:ilvl w:val="0"/>
          <w:numId w:val="664"/>
        </w:numPr>
      </w:pPr>
      <w:r w:rsidRPr="002C0943">
        <w:t>Identity formation in social contexts</w:t>
      </w:r>
    </w:p>
    <w:p w14:paraId="0399D3CC" w14:textId="77777777" w:rsidR="00E221AF" w:rsidRPr="002C0943" w:rsidRDefault="00E221AF" w:rsidP="00E221AF">
      <w:pPr>
        <w:numPr>
          <w:ilvl w:val="0"/>
          <w:numId w:val="664"/>
        </w:numPr>
      </w:pPr>
      <w:r w:rsidRPr="002C0943">
        <w:t>Development of authentic contribution and leadership</w:t>
      </w:r>
    </w:p>
    <w:p w14:paraId="3F5EE924" w14:textId="77777777" w:rsidR="00E221AF" w:rsidRPr="002C0943" w:rsidRDefault="00E221AF" w:rsidP="00E221AF">
      <w:pPr>
        <w:numPr>
          <w:ilvl w:val="0"/>
          <w:numId w:val="664"/>
        </w:numPr>
      </w:pPr>
      <w:r w:rsidRPr="002C0943">
        <w:t>Navigation of more complex ethical dilemmas</w:t>
      </w:r>
    </w:p>
    <w:p w14:paraId="3722CE1D" w14:textId="77777777" w:rsidR="00E221AF" w:rsidRPr="002C0943" w:rsidRDefault="00E221AF" w:rsidP="00E221AF">
      <w:pPr>
        <w:numPr>
          <w:ilvl w:val="0"/>
          <w:numId w:val="664"/>
        </w:numPr>
      </w:pPr>
      <w:r w:rsidRPr="002C0943">
        <w:t>Formation of deeper peer relationships</w:t>
      </w:r>
    </w:p>
    <w:p w14:paraId="4D4A05AD" w14:textId="77777777" w:rsidR="00E221AF" w:rsidRPr="002C0943" w:rsidRDefault="00E221AF" w:rsidP="00E221AF">
      <w:pPr>
        <w:numPr>
          <w:ilvl w:val="0"/>
          <w:numId w:val="664"/>
        </w:numPr>
      </w:pPr>
      <w:r w:rsidRPr="002C0943">
        <w:t>Preparation for adult social roles and responsibilities</w:t>
      </w:r>
    </w:p>
    <w:p w14:paraId="2BC8A134" w14:textId="77777777" w:rsidR="00E221AF" w:rsidRPr="002C0943" w:rsidRDefault="00E221AF" w:rsidP="00E221AF">
      <w:pPr>
        <w:ind w:left="360"/>
      </w:pPr>
      <w:r w:rsidRPr="002C0943">
        <w:t>For adolescents, the source material emphasizes a different adult stance: "The adult will walk together at the same pace." This "walking together" suggests guidance through partnership rather than direction, based on careful observation of the adolescent's current needs and capabilities.</w:t>
      </w:r>
    </w:p>
    <w:p w14:paraId="4ADD1C2F" w14:textId="77777777" w:rsidR="00E221AF" w:rsidRPr="002C0943" w:rsidRDefault="00E221AF" w:rsidP="00E221AF">
      <w:pPr>
        <w:ind w:left="360"/>
      </w:pPr>
      <w:r w:rsidRPr="002C0943">
        <w:t>The source material further notes: "Adult needs to trust the adolescent has the necessary tools to overcome this crisis." This trust does not mean abandoning guidance but rather providing support that respects the adolescent's growing capabilities, based on attentive observation of their development.</w:t>
      </w:r>
    </w:p>
    <w:p w14:paraId="1F8F1E2E" w14:textId="77777777" w:rsidR="00E221AF" w:rsidRPr="002C0943" w:rsidRDefault="00E221AF" w:rsidP="00E221AF">
      <w:pPr>
        <w:ind w:left="360"/>
      </w:pPr>
      <w:r w:rsidRPr="002C0943">
        <w:t>For residential or boarding programs, observation and guidance take on additional dimensions related to community living. The source material describes a thoughtful approach to supporting increasing independence:</w:t>
      </w:r>
    </w:p>
    <w:p w14:paraId="50857BCA" w14:textId="77777777" w:rsidR="00E221AF" w:rsidRPr="002C0943" w:rsidRDefault="00E221AF" w:rsidP="00E221AF">
      <w:pPr>
        <w:ind w:left="360"/>
      </w:pPr>
      <w:r w:rsidRPr="002C0943">
        <w:t xml:space="preserve">"The </w:t>
      </w:r>
      <w:proofErr w:type="gramStart"/>
      <w:r w:rsidRPr="002C0943">
        <w:t>three period</w:t>
      </w:r>
      <w:proofErr w:type="gramEnd"/>
      <w:r w:rsidRPr="002C0943">
        <w:t xml:space="preserve"> lesson can be applied to practical life in a week. The first day would be the 1st period lesson, where the adult models and assists, giving the key concepts, vocabulary, etc. For the Second day, the 2nd Period starts, the adult steps back, though there are still key lessons given, they are in an individual manner. From Thursday onwards the 3rd Period </w:t>
      </w:r>
      <w:proofErr w:type="gramStart"/>
      <w:r w:rsidRPr="002C0943">
        <w:t>start</w:t>
      </w:r>
      <w:proofErr w:type="gramEnd"/>
      <w:r w:rsidRPr="002C0943">
        <w:t>, in which the adult steps completely back, and the adolescents naturally become independent."</w:t>
      </w:r>
    </w:p>
    <w:p w14:paraId="2BEACD40" w14:textId="77777777" w:rsidR="00E221AF" w:rsidRPr="002C0943" w:rsidRDefault="00E221AF" w:rsidP="00E221AF">
      <w:pPr>
        <w:ind w:left="360"/>
      </w:pPr>
      <w:r w:rsidRPr="002C0943">
        <w:t>This gradual release of responsibility, guided by careful observation of readiness, provides a model for supporting social learning in residential contexts.</w:t>
      </w:r>
    </w:p>
    <w:p w14:paraId="69D0D40F" w14:textId="77777777" w:rsidR="00E221AF" w:rsidRPr="002C0943" w:rsidRDefault="00E221AF" w:rsidP="00E221AF">
      <w:pPr>
        <w:ind w:left="360"/>
      </w:pPr>
      <w:r w:rsidRPr="002C0943">
        <w:t>Several factors influence effective observation and guidance in social contexts:</w:t>
      </w:r>
    </w:p>
    <w:p w14:paraId="0B642C0D" w14:textId="77777777" w:rsidR="00E221AF" w:rsidRPr="002C0943" w:rsidRDefault="00E221AF" w:rsidP="00E221AF">
      <w:pPr>
        <w:numPr>
          <w:ilvl w:val="0"/>
          <w:numId w:val="665"/>
        </w:numPr>
      </w:pPr>
      <w:r w:rsidRPr="002C0943">
        <w:rPr>
          <w:b/>
          <w:bCs/>
        </w:rPr>
        <w:t>Quality of the observer's attention</w:t>
      </w:r>
      <w:r w:rsidRPr="002C0943">
        <w:t xml:space="preserve">: The accuracy and usefulness of observations depend significantly on the quality of the observer's attention—whether it is sustained, focused, and free from distraction or preoccupation. The source material </w:t>
      </w:r>
      <w:r w:rsidRPr="002C0943">
        <w:lastRenderedPageBreak/>
        <w:t>emphasizes this quality: "Quiet in body and Soul" and "Balanced interest in what we are observing while being neutral."</w:t>
      </w:r>
    </w:p>
    <w:p w14:paraId="1CFAB814" w14:textId="77777777" w:rsidR="00E221AF" w:rsidRPr="002C0943" w:rsidRDefault="00E221AF" w:rsidP="00E221AF">
      <w:pPr>
        <w:numPr>
          <w:ilvl w:val="0"/>
          <w:numId w:val="665"/>
        </w:numPr>
      </w:pPr>
      <w:r w:rsidRPr="002C0943">
        <w:rPr>
          <w:b/>
          <w:bCs/>
        </w:rPr>
        <w:t>Observational framework and focus</w:t>
      </w:r>
      <w:r w:rsidRPr="002C0943">
        <w:t>: Having a clear framework for what to observe helps adults gather relevant information efficiently. The source material suggests several areas of focus: "Be sure to keep a balance in the areas we observe: Their personality, Social development, Emotional development, Cognitive development, Physical development."</w:t>
      </w:r>
    </w:p>
    <w:p w14:paraId="5974AA6F" w14:textId="77777777" w:rsidR="00E221AF" w:rsidRPr="002C0943" w:rsidRDefault="00E221AF" w:rsidP="00E221AF">
      <w:pPr>
        <w:numPr>
          <w:ilvl w:val="0"/>
          <w:numId w:val="665"/>
        </w:numPr>
      </w:pPr>
      <w:r w:rsidRPr="002C0943">
        <w:rPr>
          <w:b/>
          <w:bCs/>
        </w:rPr>
        <w:t>Documentation and record-keeping</w:t>
      </w:r>
      <w:r w:rsidRPr="002C0943">
        <w:t>: Systematic documentation of observations supports pattern recognition and more nuanced understanding of children's social development over time. The source material notes: "Records are a way in which the adult can observe patterns, growth opportunities, and properly plan future presentations."</w:t>
      </w:r>
    </w:p>
    <w:p w14:paraId="6BBB55FD" w14:textId="77777777" w:rsidR="00E221AF" w:rsidRPr="002C0943" w:rsidRDefault="00E221AF" w:rsidP="00E221AF">
      <w:pPr>
        <w:numPr>
          <w:ilvl w:val="0"/>
          <w:numId w:val="665"/>
        </w:numPr>
      </w:pPr>
      <w:r w:rsidRPr="002C0943">
        <w:rPr>
          <w:b/>
          <w:bCs/>
        </w:rPr>
        <w:t>Collaboration among observers</w:t>
      </w:r>
      <w:r w:rsidRPr="002C0943">
        <w:t>: When multiple adults share observations of the same children, they gain more comprehensive understanding and can identify patterns that might not be apparent to a single observer. The source material emphasizes: "We need to collaboratively [observe] in teams. Allowing us to gather perspective from a team of people, different perspectives."</w:t>
      </w:r>
    </w:p>
    <w:p w14:paraId="0CDEB9CF" w14:textId="77777777" w:rsidR="00E221AF" w:rsidRPr="002C0943" w:rsidRDefault="00E221AF" w:rsidP="00E221AF">
      <w:pPr>
        <w:numPr>
          <w:ilvl w:val="0"/>
          <w:numId w:val="665"/>
        </w:numPr>
      </w:pPr>
      <w:r w:rsidRPr="002C0943">
        <w:rPr>
          <w:b/>
          <w:bCs/>
        </w:rPr>
        <w:t>Relationship between observer and observed</w:t>
      </w:r>
      <w:r w:rsidRPr="002C0943">
        <w:t>: The quality of relationship between the adult and children significantly influences both what can be observed and how guidance is received. The source material notes: "Open lines of communication, creating a sense of safety to approach and make observations." This safety allows for more authentic observation and more effective guidance.</w:t>
      </w:r>
    </w:p>
    <w:p w14:paraId="578AE715" w14:textId="77777777" w:rsidR="00E221AF" w:rsidRPr="002C0943" w:rsidRDefault="00E221AF" w:rsidP="00E221AF">
      <w:pPr>
        <w:ind w:left="360"/>
      </w:pPr>
      <w:r w:rsidRPr="002C0943">
        <w:t>Challenges in observation and guidance include:</w:t>
      </w:r>
    </w:p>
    <w:p w14:paraId="06CFE2E7" w14:textId="77777777" w:rsidR="00E221AF" w:rsidRPr="002C0943" w:rsidRDefault="00E221AF" w:rsidP="00E221AF">
      <w:pPr>
        <w:numPr>
          <w:ilvl w:val="0"/>
          <w:numId w:val="666"/>
        </w:numPr>
      </w:pPr>
      <w:r w:rsidRPr="002C0943">
        <w:rPr>
          <w:b/>
          <w:bCs/>
        </w:rPr>
        <w:t>Observer bias and preconceptions</w:t>
      </w:r>
      <w:r w:rsidRPr="002C0943">
        <w:t>: Adults inevitably bring their own biases, expectations, and assumptions to observation, potentially distorting what they see or how they interpret it. The source material cautions: "We should avoid that expectations color our view." Awareness of these potential biases helps mitigate their influence.</w:t>
      </w:r>
    </w:p>
    <w:p w14:paraId="70407C53" w14:textId="77777777" w:rsidR="00E221AF" w:rsidRPr="002C0943" w:rsidRDefault="00E221AF" w:rsidP="00E221AF">
      <w:pPr>
        <w:numPr>
          <w:ilvl w:val="0"/>
          <w:numId w:val="666"/>
        </w:numPr>
      </w:pPr>
      <w:r w:rsidRPr="002C0943">
        <w:rPr>
          <w:b/>
          <w:bCs/>
        </w:rPr>
        <w:t>Balancing observation with other responsibilities</w:t>
      </w:r>
      <w:r w:rsidRPr="002C0943">
        <w:t>: In busy educational environments, finding adequate time for careful observation can be challenging. The source material acknowledges this challenge indirectly when discussing the need for self-analysis and mindful focus, suggesting that maintaining observational awareness requires deliberate attention.</w:t>
      </w:r>
    </w:p>
    <w:p w14:paraId="74EE7622" w14:textId="77777777" w:rsidR="00E221AF" w:rsidRPr="002C0943" w:rsidRDefault="00E221AF" w:rsidP="00E221AF">
      <w:pPr>
        <w:numPr>
          <w:ilvl w:val="0"/>
          <w:numId w:val="666"/>
        </w:numPr>
      </w:pPr>
      <w:r w:rsidRPr="002C0943">
        <w:rPr>
          <w:b/>
          <w:bCs/>
        </w:rPr>
        <w:lastRenderedPageBreak/>
        <w:t>Determining appropriate intervention thresholds</w:t>
      </w:r>
      <w:r w:rsidRPr="002C0943">
        <w:t xml:space="preserve">: Adults face ongoing decisions about when to intervene in social situations and when to allow children to work through challenges independently. The source material offers guidance for this discernment: "Whenever we </w:t>
      </w:r>
      <w:proofErr w:type="gramStart"/>
      <w:r w:rsidRPr="002C0943">
        <w:t>limit</w:t>
      </w:r>
      <w:proofErr w:type="gramEnd"/>
      <w:r w:rsidRPr="002C0943">
        <w:t xml:space="preserve"> we need to ask if we are removing the essential opportunity to work, as well as having the tools to work." This question helps determine when intervention is helpful rather than intrusive.</w:t>
      </w:r>
    </w:p>
    <w:p w14:paraId="7B36EB76" w14:textId="77777777" w:rsidR="00E221AF" w:rsidRPr="002C0943" w:rsidRDefault="00E221AF" w:rsidP="00E221AF">
      <w:pPr>
        <w:numPr>
          <w:ilvl w:val="0"/>
          <w:numId w:val="666"/>
        </w:numPr>
      </w:pPr>
      <w:r w:rsidRPr="002C0943">
        <w:rPr>
          <w:b/>
          <w:bCs/>
        </w:rPr>
        <w:t>Cultural influences on interpretation</w:t>
      </w:r>
      <w:r w:rsidRPr="002C0943">
        <w:t>: Cultural background influences what observers notice and how they interpret social behavior. The source material acknowledges the importance of respecting "culture, religions, identity, rights, dignity and differences," suggesting the need for cultural awareness in observation and guidance.</w:t>
      </w:r>
    </w:p>
    <w:p w14:paraId="04F40A7A" w14:textId="77777777" w:rsidR="00E221AF" w:rsidRPr="002C0943" w:rsidRDefault="00E221AF" w:rsidP="00E221AF">
      <w:pPr>
        <w:ind w:left="360"/>
      </w:pPr>
      <w:r w:rsidRPr="002C0943">
        <w:t>By grounding guidance in careful observation, Montessori adults support social development in ways that honor both universal developmental patterns and individual variation. This observation-based approach allows for timely, appropriate support that neither abandons children to struggle beyond their capabilities nor interferes with valuable opportunities for independent social learning. As the source material reminds us: "We need to be partners in the process while we respect the mystery, know our limitations, and to be humble in this work." This partnership, founded on systematic observation and respectful guidance, creates the conditions in which social development can flourish.</w:t>
      </w:r>
    </w:p>
    <w:p w14:paraId="2142A07F" w14:textId="77777777" w:rsidR="00E221AF" w:rsidRPr="002C0943" w:rsidRDefault="00E221AF" w:rsidP="00CD252C">
      <w:pPr>
        <w:pStyle w:val="Heading3"/>
      </w:pPr>
      <w:r w:rsidRPr="002C0943">
        <w:t>Balancing Intervention and Independence</w:t>
      </w:r>
    </w:p>
    <w:p w14:paraId="1413E821" w14:textId="77777777" w:rsidR="00E221AF" w:rsidRPr="002C0943" w:rsidRDefault="00E221AF" w:rsidP="00E221AF">
      <w:pPr>
        <w:ind w:left="360"/>
      </w:pPr>
      <w:r w:rsidRPr="002C0943">
        <w:t xml:space="preserve">One of the most nuanced aspects of the adult's role in supporting social development is finding the appropriate balance between intervention and </w:t>
      </w:r>
      <w:proofErr w:type="gramStart"/>
      <w:r w:rsidRPr="002C0943">
        <w:t>independence—</w:t>
      </w:r>
      <w:proofErr w:type="gramEnd"/>
      <w:r w:rsidRPr="002C0943">
        <w:t>knowing when to step in with guidance and when to step back to allow natural learning processes to unfold. This balance differs for each child, varies across developmental stages, and shifts in response to specific situations and contexts. Finding this balance requires both careful observation and thoughtful judgment, guided by deep understanding of development and clear principles about the adult's role.</w:t>
      </w:r>
    </w:p>
    <w:p w14:paraId="5ABCF21C" w14:textId="77777777" w:rsidR="00E221AF" w:rsidRPr="002C0943" w:rsidRDefault="00E221AF" w:rsidP="00E221AF">
      <w:pPr>
        <w:ind w:left="360"/>
      </w:pPr>
      <w:r w:rsidRPr="002C0943">
        <w:t xml:space="preserve">The source material addresses this balance directly: "The adult needs to </w:t>
      </w:r>
      <w:proofErr w:type="gramStart"/>
      <w:r w:rsidRPr="002C0943">
        <w:t>allow, and</w:t>
      </w:r>
      <w:proofErr w:type="gramEnd"/>
      <w:r w:rsidRPr="002C0943">
        <w:t xml:space="preserve"> provide the opportunity to work with her/his supervision." This statement captures the dual aspects of the adult's role—both allowing independent work and providing appropriate supervision. Neither complete non-intervention nor constant direction serves children's development; rather, a thoughtful middle path is needed.</w:t>
      </w:r>
    </w:p>
    <w:p w14:paraId="1DA0F7E3" w14:textId="77777777" w:rsidR="00E221AF" w:rsidRPr="002C0943" w:rsidRDefault="00E221AF" w:rsidP="00E221AF">
      <w:pPr>
        <w:ind w:left="360"/>
      </w:pPr>
      <w:r w:rsidRPr="002C0943">
        <w:t>Several key principles guide this balancing act:</w:t>
      </w:r>
    </w:p>
    <w:p w14:paraId="43527F87" w14:textId="77777777" w:rsidR="00E221AF" w:rsidRPr="002C0943" w:rsidRDefault="00E221AF" w:rsidP="00E221AF">
      <w:pPr>
        <w:numPr>
          <w:ilvl w:val="0"/>
          <w:numId w:val="667"/>
        </w:numPr>
      </w:pPr>
      <w:r w:rsidRPr="002C0943">
        <w:rPr>
          <w:b/>
          <w:bCs/>
        </w:rPr>
        <w:lastRenderedPageBreak/>
        <w:t>Developmental readiness as the primary criterion</w:t>
      </w:r>
      <w:r w:rsidRPr="002C0943">
        <w:t>: Decisions about intervention should be based primarily on the child's developmental readiness for independence in particular social situations. The source material implies this criterion when noting: "The adult should be able to pull the child forward; always keeping in mind we are preparing the child to become a man of their time and culture." This "pulling forward" suggests intervention that supports development rather than either abandonment or unnecessary help.</w:t>
      </w:r>
    </w:p>
    <w:p w14:paraId="4EF3437F" w14:textId="77777777" w:rsidR="00E221AF" w:rsidRPr="002C0943" w:rsidRDefault="00E221AF" w:rsidP="00E221AF">
      <w:pPr>
        <w:numPr>
          <w:ilvl w:val="0"/>
          <w:numId w:val="667"/>
        </w:numPr>
      </w:pPr>
      <w:r w:rsidRPr="002C0943">
        <w:rPr>
          <w:b/>
          <w:bCs/>
        </w:rPr>
        <w:t>Minimal intervention for maximum development</w:t>
      </w:r>
      <w:r w:rsidRPr="002C0943">
        <w:t>: When intervention is necessary, it should be the minimum required to support success, allowing the child to do as much as possible independently. The source material reflects this principle: "We work in such a way that the child can work with their own initiative." This initiative is preserved through minimal, targeted intervention rather than taking over.</w:t>
      </w:r>
    </w:p>
    <w:p w14:paraId="657136BA" w14:textId="77777777" w:rsidR="00E221AF" w:rsidRPr="002C0943" w:rsidRDefault="00E221AF" w:rsidP="00E221AF">
      <w:pPr>
        <w:numPr>
          <w:ilvl w:val="0"/>
          <w:numId w:val="667"/>
        </w:numPr>
      </w:pPr>
      <w:r w:rsidRPr="002C0943">
        <w:rPr>
          <w:b/>
          <w:bCs/>
        </w:rPr>
        <w:t>Protection of essential social learning opportunities</w:t>
      </w:r>
      <w:r w:rsidRPr="002C0943">
        <w:t xml:space="preserve">: Some social challenges provide valuable learning opportunities and should be allowed to unfold naturally, while others exceed children's current capabilities and require adult support. The source material provides guidance for this discernment: "Whenever we </w:t>
      </w:r>
      <w:proofErr w:type="gramStart"/>
      <w:r w:rsidRPr="002C0943">
        <w:t>limit</w:t>
      </w:r>
      <w:proofErr w:type="gramEnd"/>
      <w:r w:rsidRPr="002C0943">
        <w:t xml:space="preserve"> we need to ask if we are removing the essential opportunity to work, as well as having the tools to work." This question helps determine when intervention might interfere with important learning.</w:t>
      </w:r>
    </w:p>
    <w:p w14:paraId="434D645F" w14:textId="77777777" w:rsidR="00E221AF" w:rsidRPr="002C0943" w:rsidRDefault="00E221AF" w:rsidP="00E221AF">
      <w:pPr>
        <w:numPr>
          <w:ilvl w:val="0"/>
          <w:numId w:val="667"/>
        </w:numPr>
      </w:pPr>
      <w:r w:rsidRPr="002C0943">
        <w:rPr>
          <w:b/>
          <w:bCs/>
        </w:rPr>
        <w:t>Respect for social problem-solving processes</w:t>
      </w:r>
      <w:r w:rsidRPr="002C0943">
        <w:t>: When children are engaged in productive social problem-solving, even if challenging, intervention may disrupt valuable learning. The source material advises: "The adult should know time for reflection is essential, to comprehend the concepts." This reflection time represents an important aspect of social learning that premature intervention might interrupt.</w:t>
      </w:r>
    </w:p>
    <w:p w14:paraId="0B107272" w14:textId="77777777" w:rsidR="00E221AF" w:rsidRPr="002C0943" w:rsidRDefault="00E221AF" w:rsidP="00E221AF">
      <w:pPr>
        <w:numPr>
          <w:ilvl w:val="0"/>
          <w:numId w:val="667"/>
        </w:numPr>
      </w:pPr>
      <w:r w:rsidRPr="002C0943">
        <w:rPr>
          <w:b/>
          <w:bCs/>
        </w:rPr>
        <w:t>Safety as a non-negotiable boundary</w:t>
      </w:r>
      <w:r w:rsidRPr="002C0943">
        <w:t xml:space="preserve">: While respecting independence, adults must intervene when physical or psychological safety is genuinely at risk. The source material emphasizes the importance of "un </w:t>
      </w:r>
      <w:proofErr w:type="spellStart"/>
      <w:r w:rsidRPr="002C0943">
        <w:t>ambiente</w:t>
      </w:r>
      <w:proofErr w:type="spellEnd"/>
      <w:r w:rsidRPr="002C0943">
        <w:t xml:space="preserve"> </w:t>
      </w:r>
      <w:proofErr w:type="spellStart"/>
      <w:r w:rsidRPr="002C0943">
        <w:t>seguro</w:t>
      </w:r>
      <w:proofErr w:type="spellEnd"/>
      <w:r w:rsidRPr="002C0943">
        <w:t xml:space="preserve">" ("a safe environment"), indicating that safety provides the necessary foundation for all other </w:t>
      </w:r>
      <w:proofErr w:type="gramStart"/>
      <w:r w:rsidRPr="002C0943">
        <w:t>development</w:t>
      </w:r>
      <w:proofErr w:type="gramEnd"/>
      <w:r w:rsidRPr="002C0943">
        <w:t>.</w:t>
      </w:r>
    </w:p>
    <w:p w14:paraId="11034267" w14:textId="77777777" w:rsidR="00E221AF" w:rsidRPr="002C0943" w:rsidRDefault="00E221AF" w:rsidP="00E221AF">
      <w:pPr>
        <w:ind w:left="360"/>
      </w:pPr>
      <w:r w:rsidRPr="002C0943">
        <w:t>The appropriate balance between intervention and independence evolves across the planes of development:</w:t>
      </w:r>
    </w:p>
    <w:p w14:paraId="45172BBB" w14:textId="77777777" w:rsidR="00E221AF" w:rsidRPr="002C0943" w:rsidRDefault="00E221AF" w:rsidP="00E221AF">
      <w:pPr>
        <w:ind w:left="360"/>
      </w:pPr>
      <w:r w:rsidRPr="002C0943">
        <w:t>In the first plane (birth to age 6), the balance typically involves:</w:t>
      </w:r>
    </w:p>
    <w:p w14:paraId="24F57542" w14:textId="77777777" w:rsidR="00E221AF" w:rsidRPr="002C0943" w:rsidRDefault="00E221AF" w:rsidP="00E221AF">
      <w:pPr>
        <w:numPr>
          <w:ilvl w:val="0"/>
          <w:numId w:val="668"/>
        </w:numPr>
      </w:pPr>
      <w:r w:rsidRPr="002C0943">
        <w:t>More direct demonstration of basic social skills through grace and courtesy lessons</w:t>
      </w:r>
    </w:p>
    <w:p w14:paraId="77A03406" w14:textId="77777777" w:rsidR="00E221AF" w:rsidRPr="002C0943" w:rsidRDefault="00E221AF" w:rsidP="00E221AF">
      <w:pPr>
        <w:numPr>
          <w:ilvl w:val="0"/>
          <w:numId w:val="668"/>
        </w:numPr>
      </w:pPr>
      <w:r w:rsidRPr="002C0943">
        <w:lastRenderedPageBreak/>
        <w:t>Immediate intervention for physically unsafe behavior or harmful treatment of materials</w:t>
      </w:r>
    </w:p>
    <w:p w14:paraId="57F8BC38" w14:textId="77777777" w:rsidR="00E221AF" w:rsidRPr="002C0943" w:rsidRDefault="00E221AF" w:rsidP="00E221AF">
      <w:pPr>
        <w:numPr>
          <w:ilvl w:val="0"/>
          <w:numId w:val="668"/>
        </w:numPr>
      </w:pPr>
      <w:r w:rsidRPr="002C0943">
        <w:t>Gradual introduction to simple conflict resolution with appropriate adult support</w:t>
      </w:r>
    </w:p>
    <w:p w14:paraId="7C599BDD" w14:textId="77777777" w:rsidR="00E221AF" w:rsidRPr="002C0943" w:rsidRDefault="00E221AF" w:rsidP="00E221AF">
      <w:pPr>
        <w:numPr>
          <w:ilvl w:val="0"/>
          <w:numId w:val="668"/>
        </w:numPr>
      </w:pPr>
      <w:r w:rsidRPr="002C0943">
        <w:t>Growing independence in self-care and basic social interactions</w:t>
      </w:r>
    </w:p>
    <w:p w14:paraId="14BD603A" w14:textId="77777777" w:rsidR="00E221AF" w:rsidRPr="002C0943" w:rsidRDefault="00E221AF" w:rsidP="00E221AF">
      <w:pPr>
        <w:numPr>
          <w:ilvl w:val="0"/>
          <w:numId w:val="668"/>
        </w:numPr>
      </w:pPr>
      <w:r w:rsidRPr="002C0943">
        <w:t>Careful observation to determine readiness for greater social independence</w:t>
      </w:r>
    </w:p>
    <w:p w14:paraId="40215D1F" w14:textId="77777777" w:rsidR="00E221AF" w:rsidRPr="002C0943" w:rsidRDefault="00E221AF" w:rsidP="00E221AF">
      <w:pPr>
        <w:ind w:left="360"/>
      </w:pPr>
      <w:r w:rsidRPr="002C0943">
        <w:t>The source material describes the adult's role during this period: "Our obligation is to give opportunities for the child to develop." These opportunities include both freedom for independent social exploration and appropriate guidance when needed.</w:t>
      </w:r>
    </w:p>
    <w:p w14:paraId="5AFE561C" w14:textId="77777777" w:rsidR="00E221AF" w:rsidRPr="002C0943" w:rsidRDefault="00E221AF" w:rsidP="00E221AF">
      <w:pPr>
        <w:ind w:left="360"/>
      </w:pPr>
      <w:r w:rsidRPr="002C0943">
        <w:t>For grace and courtesy lessons specifically, the source material describes a balanced approach that demonstrates skills while supporting growing independence:</w:t>
      </w:r>
    </w:p>
    <w:p w14:paraId="6A3A66EE" w14:textId="77777777" w:rsidR="00E221AF" w:rsidRPr="002C0943" w:rsidRDefault="00E221AF" w:rsidP="00E221AF">
      <w:pPr>
        <w:ind w:left="360"/>
      </w:pPr>
      <w:r w:rsidRPr="002C0943">
        <w:t>"When you present an activity, repeat it once or twice, emphasizing particular aspects of the presentation... Observe the children and if necessary, present the second aspect of the situation at a later date."</w:t>
      </w:r>
    </w:p>
    <w:p w14:paraId="5D8BB4D7" w14:textId="77777777" w:rsidR="00E221AF" w:rsidRPr="002C0943" w:rsidRDefault="00E221AF" w:rsidP="00E221AF">
      <w:pPr>
        <w:ind w:left="360"/>
      </w:pPr>
      <w:r w:rsidRPr="002C0943">
        <w:t>This approach provides clear demonstration followed by observation to determine whether additional guidance is needed, respecting the child's capacity for independent learning while providing necessary support.</w:t>
      </w:r>
    </w:p>
    <w:p w14:paraId="53A58A06" w14:textId="77777777" w:rsidR="00E221AF" w:rsidRPr="002C0943" w:rsidRDefault="00E221AF" w:rsidP="00E221AF">
      <w:pPr>
        <w:ind w:left="360"/>
      </w:pPr>
      <w:r w:rsidRPr="002C0943">
        <w:t>In the second plane (ages 6-12), the balance shifts toward:</w:t>
      </w:r>
    </w:p>
    <w:p w14:paraId="10ACF3EE" w14:textId="77777777" w:rsidR="00E221AF" w:rsidRPr="002C0943" w:rsidRDefault="00E221AF" w:rsidP="00E221AF">
      <w:pPr>
        <w:numPr>
          <w:ilvl w:val="0"/>
          <w:numId w:val="669"/>
        </w:numPr>
      </w:pPr>
      <w:r w:rsidRPr="002C0943">
        <w:t>More collaborative problem-solving rather than direct demonstration</w:t>
      </w:r>
    </w:p>
    <w:p w14:paraId="5616AC94" w14:textId="77777777" w:rsidR="00E221AF" w:rsidRPr="002C0943" w:rsidRDefault="00E221AF" w:rsidP="00E221AF">
      <w:pPr>
        <w:numPr>
          <w:ilvl w:val="0"/>
          <w:numId w:val="669"/>
        </w:numPr>
      </w:pPr>
      <w:r w:rsidRPr="002C0943">
        <w:t>Greater latitude for children to work through social challenges independently</w:t>
      </w:r>
    </w:p>
    <w:p w14:paraId="3EE78FAB" w14:textId="77777777" w:rsidR="00E221AF" w:rsidRPr="002C0943" w:rsidRDefault="00E221AF" w:rsidP="00E221AF">
      <w:pPr>
        <w:numPr>
          <w:ilvl w:val="0"/>
          <w:numId w:val="669"/>
        </w:numPr>
      </w:pPr>
      <w:r w:rsidRPr="002C0943">
        <w:t>Adult guidance focused on process rather than specific solutions</w:t>
      </w:r>
    </w:p>
    <w:p w14:paraId="547F6E28" w14:textId="77777777" w:rsidR="00E221AF" w:rsidRPr="002C0943" w:rsidRDefault="00E221AF" w:rsidP="00E221AF">
      <w:pPr>
        <w:numPr>
          <w:ilvl w:val="0"/>
          <w:numId w:val="669"/>
        </w:numPr>
      </w:pPr>
      <w:r w:rsidRPr="002C0943">
        <w:t xml:space="preserve">Support for developing conflict resolution skills that reduce </w:t>
      </w:r>
      <w:proofErr w:type="gramStart"/>
      <w:r w:rsidRPr="002C0943">
        <w:t>need</w:t>
      </w:r>
      <w:proofErr w:type="gramEnd"/>
      <w:r w:rsidRPr="002C0943">
        <w:t xml:space="preserve"> for adult intervention</w:t>
      </w:r>
    </w:p>
    <w:p w14:paraId="37B1E8F8" w14:textId="77777777" w:rsidR="00E221AF" w:rsidRPr="002C0943" w:rsidRDefault="00E221AF" w:rsidP="00E221AF">
      <w:pPr>
        <w:numPr>
          <w:ilvl w:val="0"/>
          <w:numId w:val="669"/>
        </w:numPr>
      </w:pPr>
      <w:r w:rsidRPr="002C0943">
        <w:t>Community structures that facilitate independent social functioning</w:t>
      </w:r>
    </w:p>
    <w:p w14:paraId="3F435646" w14:textId="77777777" w:rsidR="00E221AF" w:rsidRPr="002C0943" w:rsidRDefault="00E221AF" w:rsidP="00E221AF">
      <w:pPr>
        <w:ind w:left="360"/>
      </w:pPr>
      <w:r w:rsidRPr="002C0943">
        <w:t xml:space="preserve">The source material notes how this balance supports moral development: "Una de </w:t>
      </w:r>
      <w:proofErr w:type="spellStart"/>
      <w:r w:rsidRPr="002C0943">
        <w:t>estas</w:t>
      </w:r>
      <w:proofErr w:type="spellEnd"/>
      <w:r w:rsidRPr="002C0943">
        <w:t xml:space="preserve"> </w:t>
      </w:r>
      <w:proofErr w:type="spellStart"/>
      <w:r w:rsidRPr="002C0943">
        <w:t>abstracciones</w:t>
      </w:r>
      <w:proofErr w:type="spellEnd"/>
      <w:r w:rsidRPr="002C0943">
        <w:t xml:space="preserve"> es la </w:t>
      </w:r>
      <w:proofErr w:type="spellStart"/>
      <w:r w:rsidRPr="002C0943">
        <w:t>diferenciación</w:t>
      </w:r>
      <w:proofErr w:type="spellEnd"/>
      <w:r w:rsidRPr="002C0943">
        <w:t xml:space="preserve"> entre </w:t>
      </w:r>
      <w:proofErr w:type="spellStart"/>
      <w:r w:rsidRPr="002C0943">
        <w:t>el</w:t>
      </w:r>
      <w:proofErr w:type="spellEnd"/>
      <w:r w:rsidRPr="002C0943">
        <w:t xml:space="preserve"> bien y mal, </w:t>
      </w:r>
      <w:proofErr w:type="spellStart"/>
      <w:r w:rsidRPr="002C0943">
        <w:t>el</w:t>
      </w:r>
      <w:proofErr w:type="spellEnd"/>
      <w:r w:rsidRPr="002C0943">
        <w:t xml:space="preserve"> </w:t>
      </w:r>
      <w:proofErr w:type="spellStart"/>
      <w:r w:rsidRPr="002C0943">
        <w:t>cual</w:t>
      </w:r>
      <w:proofErr w:type="spellEnd"/>
      <w:r w:rsidRPr="002C0943">
        <w:t xml:space="preserve"> </w:t>
      </w:r>
      <w:proofErr w:type="spellStart"/>
      <w:r w:rsidRPr="002C0943">
        <w:t>durante</w:t>
      </w:r>
      <w:proofErr w:type="spellEnd"/>
      <w:r w:rsidRPr="002C0943">
        <w:t xml:space="preserve"> </w:t>
      </w:r>
      <w:proofErr w:type="spellStart"/>
      <w:r w:rsidRPr="002C0943">
        <w:t>el</w:t>
      </w:r>
      <w:proofErr w:type="spellEnd"/>
      <w:r w:rsidRPr="002C0943">
        <w:t xml:space="preserve"> </w:t>
      </w:r>
      <w:proofErr w:type="spellStart"/>
      <w:r w:rsidRPr="002C0943">
        <w:t>segundo</w:t>
      </w:r>
      <w:proofErr w:type="spellEnd"/>
      <w:r w:rsidRPr="002C0943">
        <w:t xml:space="preserve"> plano </w:t>
      </w:r>
      <w:proofErr w:type="spellStart"/>
      <w:r w:rsidRPr="002C0943">
        <w:t>desarrolla</w:t>
      </w:r>
      <w:proofErr w:type="spellEnd"/>
      <w:r w:rsidRPr="002C0943">
        <w:t xml:space="preserve"> un </w:t>
      </w:r>
      <w:proofErr w:type="spellStart"/>
      <w:r w:rsidRPr="002C0943">
        <w:t>equilibrio</w:t>
      </w:r>
      <w:proofErr w:type="spellEnd"/>
      <w:r w:rsidRPr="002C0943">
        <w:t xml:space="preserve"> </w:t>
      </w:r>
      <w:proofErr w:type="spellStart"/>
      <w:r w:rsidRPr="002C0943">
        <w:t>espiritual</w:t>
      </w:r>
      <w:proofErr w:type="spellEnd"/>
      <w:r w:rsidRPr="002C0943">
        <w:t xml:space="preserve">, </w:t>
      </w:r>
      <w:proofErr w:type="spellStart"/>
      <w:r w:rsidRPr="002C0943">
        <w:t>mientras</w:t>
      </w:r>
      <w:proofErr w:type="spellEnd"/>
      <w:r w:rsidRPr="002C0943">
        <w:t xml:space="preserve"> </w:t>
      </w:r>
      <w:proofErr w:type="spellStart"/>
      <w:r w:rsidRPr="002C0943">
        <w:t>practica</w:t>
      </w:r>
      <w:proofErr w:type="spellEnd"/>
      <w:r w:rsidRPr="002C0943">
        <w:t xml:space="preserve"> sus puntos de vistas morales al </w:t>
      </w:r>
      <w:proofErr w:type="spellStart"/>
      <w:r w:rsidRPr="002C0943">
        <w:t>interactuar</w:t>
      </w:r>
      <w:proofErr w:type="spellEnd"/>
      <w:r w:rsidRPr="002C0943">
        <w:t xml:space="preserve"> con </w:t>
      </w:r>
      <w:proofErr w:type="spellStart"/>
      <w:r w:rsidRPr="002C0943">
        <w:t>otros</w:t>
      </w:r>
      <w:proofErr w:type="spellEnd"/>
      <w:r w:rsidRPr="002C0943">
        <w:t>." ("One of these abstractions is the differentiation between good and evil, which during the second plane develops a spiritual balance, while practicing their moral points of view when interacting with others.") This moral practice requires freedom to make genuine choices and experience consequences, balanced with guidance that helps children reflect on these experiences.</w:t>
      </w:r>
    </w:p>
    <w:p w14:paraId="15518FA7" w14:textId="77777777" w:rsidR="00E221AF" w:rsidRPr="002C0943" w:rsidRDefault="00E221AF" w:rsidP="00E221AF">
      <w:pPr>
        <w:ind w:left="360"/>
      </w:pPr>
      <w:r w:rsidRPr="002C0943">
        <w:lastRenderedPageBreak/>
        <w:t>In the third plane (ages 12-18), the balance typically involves:</w:t>
      </w:r>
    </w:p>
    <w:p w14:paraId="7500B36F" w14:textId="77777777" w:rsidR="00E221AF" w:rsidRPr="002C0943" w:rsidRDefault="00E221AF" w:rsidP="00E221AF">
      <w:pPr>
        <w:numPr>
          <w:ilvl w:val="0"/>
          <w:numId w:val="670"/>
        </w:numPr>
      </w:pPr>
      <w:proofErr w:type="gramStart"/>
      <w:r w:rsidRPr="002C0943">
        <w:t>Significantly</w:t>
      </w:r>
      <w:proofErr w:type="gramEnd"/>
      <w:r w:rsidRPr="002C0943">
        <w:t xml:space="preserve"> greater independence in social decision-making</w:t>
      </w:r>
    </w:p>
    <w:p w14:paraId="36F0AB40" w14:textId="77777777" w:rsidR="00E221AF" w:rsidRPr="002C0943" w:rsidRDefault="00E221AF" w:rsidP="00E221AF">
      <w:pPr>
        <w:numPr>
          <w:ilvl w:val="0"/>
          <w:numId w:val="670"/>
        </w:numPr>
      </w:pPr>
      <w:r w:rsidRPr="002C0943">
        <w:t>Adult guidance through questioning and reflection rather than direction</w:t>
      </w:r>
    </w:p>
    <w:p w14:paraId="49E68EE4" w14:textId="77777777" w:rsidR="00E221AF" w:rsidRPr="002C0943" w:rsidRDefault="00E221AF" w:rsidP="00E221AF">
      <w:pPr>
        <w:numPr>
          <w:ilvl w:val="0"/>
          <w:numId w:val="670"/>
        </w:numPr>
      </w:pPr>
      <w:r w:rsidRPr="002C0943">
        <w:t>Clear community expectations with adolescent participation in their development</w:t>
      </w:r>
    </w:p>
    <w:p w14:paraId="2D049619" w14:textId="77777777" w:rsidR="00E221AF" w:rsidRPr="002C0943" w:rsidRDefault="00E221AF" w:rsidP="00E221AF">
      <w:pPr>
        <w:numPr>
          <w:ilvl w:val="0"/>
          <w:numId w:val="670"/>
        </w:numPr>
      </w:pPr>
      <w:r w:rsidRPr="002C0943">
        <w:t>Structured independence that increases gradually based on demonstrated responsibility</w:t>
      </w:r>
    </w:p>
    <w:p w14:paraId="23FF0BAF" w14:textId="77777777" w:rsidR="00E221AF" w:rsidRPr="002C0943" w:rsidRDefault="00E221AF" w:rsidP="00E221AF">
      <w:pPr>
        <w:numPr>
          <w:ilvl w:val="0"/>
          <w:numId w:val="670"/>
        </w:numPr>
      </w:pPr>
      <w:r w:rsidRPr="002C0943">
        <w:t>Partnership approach where adults and adolescents work together to address challenges</w:t>
      </w:r>
    </w:p>
    <w:p w14:paraId="0A7000CF" w14:textId="77777777" w:rsidR="00E221AF" w:rsidRPr="002C0943" w:rsidRDefault="00E221AF" w:rsidP="00E221AF">
      <w:pPr>
        <w:ind w:left="360"/>
      </w:pPr>
      <w:r w:rsidRPr="002C0943">
        <w:t xml:space="preserve">The source material describes this evolving relationship: "The </w:t>
      </w:r>
      <w:proofErr w:type="gramStart"/>
      <w:r w:rsidRPr="002C0943">
        <w:t>adult</w:t>
      </w:r>
      <w:proofErr w:type="gramEnd"/>
      <w:r w:rsidRPr="002C0943">
        <w:t xml:space="preserve"> will walk together at the same pace." This walking together suggests neither leading from the front nor following from </w:t>
      </w:r>
      <w:proofErr w:type="gramStart"/>
      <w:r w:rsidRPr="002C0943">
        <w:t>behind, but</w:t>
      </w:r>
      <w:proofErr w:type="gramEnd"/>
      <w:r w:rsidRPr="002C0943">
        <w:t xml:space="preserve"> rather accompanying the adolescent through challenges while respecting their growing independence.</w:t>
      </w:r>
    </w:p>
    <w:p w14:paraId="05DBBC93" w14:textId="77777777" w:rsidR="00E221AF" w:rsidRPr="002C0943" w:rsidRDefault="00E221AF" w:rsidP="00E221AF">
      <w:pPr>
        <w:ind w:left="360"/>
      </w:pPr>
      <w:r w:rsidRPr="002C0943">
        <w:t>For residential or boarding programs, the balance requires particular attention due to the immersive nature of the experience. The source material describes a thoughtful approach to supporting increasing independence:</w:t>
      </w:r>
    </w:p>
    <w:p w14:paraId="59DE0FCB" w14:textId="77777777" w:rsidR="00E221AF" w:rsidRPr="002C0943" w:rsidRDefault="00E221AF" w:rsidP="00E221AF">
      <w:pPr>
        <w:ind w:left="360"/>
      </w:pPr>
      <w:r w:rsidRPr="002C0943">
        <w:t xml:space="preserve">"The </w:t>
      </w:r>
      <w:proofErr w:type="gramStart"/>
      <w:r w:rsidRPr="002C0943">
        <w:t>three period</w:t>
      </w:r>
      <w:proofErr w:type="gramEnd"/>
      <w:r w:rsidRPr="002C0943">
        <w:t xml:space="preserve"> lesson can be applied to practical life in a week. The first day would be the 1st period lesson, where the adult models and assists, giving the key concepts, vocabulary, etc. For the Second day, the 2nd Period starts, the adult steps back, though there are still key lessons given, they are in an individual manner. From Thursday onwards the 3rd Period </w:t>
      </w:r>
      <w:proofErr w:type="gramStart"/>
      <w:r w:rsidRPr="002C0943">
        <w:t>start</w:t>
      </w:r>
      <w:proofErr w:type="gramEnd"/>
      <w:r w:rsidRPr="002C0943">
        <w:t>, in which the adult steps completely back, and the adolescents naturally become independent."</w:t>
      </w:r>
    </w:p>
    <w:p w14:paraId="3710C805" w14:textId="77777777" w:rsidR="00E221AF" w:rsidRPr="002C0943" w:rsidRDefault="00E221AF" w:rsidP="00E221AF">
      <w:pPr>
        <w:ind w:left="360"/>
      </w:pPr>
      <w:r w:rsidRPr="002C0943">
        <w:t>This gradual release of responsibility provides a model for balancing intervention and independence across various aspects of community living, respecting the adolescent's need for increasing autonomy while providing sufficient structure for success.</w:t>
      </w:r>
    </w:p>
    <w:p w14:paraId="19D64987" w14:textId="77777777" w:rsidR="00E221AF" w:rsidRPr="002C0943" w:rsidRDefault="00E221AF" w:rsidP="00E221AF">
      <w:pPr>
        <w:ind w:left="360"/>
      </w:pPr>
      <w:r w:rsidRPr="002C0943">
        <w:t>Several factors influence the appropriate balance between intervention and independence in specific situations:</w:t>
      </w:r>
    </w:p>
    <w:p w14:paraId="4CCF6E20" w14:textId="77777777" w:rsidR="00E221AF" w:rsidRPr="002C0943" w:rsidRDefault="00E221AF" w:rsidP="00E221AF">
      <w:pPr>
        <w:numPr>
          <w:ilvl w:val="0"/>
          <w:numId w:val="671"/>
        </w:numPr>
      </w:pPr>
      <w:r w:rsidRPr="002C0943">
        <w:rPr>
          <w:b/>
          <w:bCs/>
        </w:rPr>
        <w:t>Individual temperament and constitution</w:t>
      </w:r>
      <w:r w:rsidRPr="002C0943">
        <w:t xml:space="preserve">: Different temperaments and constitutional types may require different balances of intervention and independence. The source material discusses various types, such as the cerebrotonic child who "are thin, long, low muscular mass, crying is slow and short, mistrusts the environment... sensitive, does not eat much, not very social, moves little, and socially 'absent'." Such a child may need different support than one with a more </w:t>
      </w:r>
      <w:proofErr w:type="spellStart"/>
      <w:r w:rsidRPr="002C0943">
        <w:t>somatotonic</w:t>
      </w:r>
      <w:proofErr w:type="spellEnd"/>
      <w:r w:rsidRPr="002C0943">
        <w:t xml:space="preserve"> or </w:t>
      </w:r>
      <w:proofErr w:type="spellStart"/>
      <w:r w:rsidRPr="002C0943">
        <w:t>viscerotonic</w:t>
      </w:r>
      <w:proofErr w:type="spellEnd"/>
      <w:r w:rsidRPr="002C0943">
        <w:t xml:space="preserve"> constitution.</w:t>
      </w:r>
    </w:p>
    <w:p w14:paraId="4CC0904D" w14:textId="77777777" w:rsidR="00E221AF" w:rsidRPr="002C0943" w:rsidRDefault="00E221AF" w:rsidP="00E221AF">
      <w:pPr>
        <w:numPr>
          <w:ilvl w:val="0"/>
          <w:numId w:val="671"/>
        </w:numPr>
      </w:pPr>
      <w:r w:rsidRPr="002C0943">
        <w:rPr>
          <w:b/>
          <w:bCs/>
        </w:rPr>
        <w:lastRenderedPageBreak/>
        <w:t>Previous social experiences</w:t>
      </w:r>
      <w:r w:rsidRPr="002C0943">
        <w:t>: Children's history of social interactions, conflicts, and relationships influences their readiness for independence in new social situations. Those with positive previous experiences may need less intervention, while those with challenging histories may require more support initially.</w:t>
      </w:r>
    </w:p>
    <w:p w14:paraId="126CA92D" w14:textId="77777777" w:rsidR="00E221AF" w:rsidRPr="002C0943" w:rsidRDefault="00E221AF" w:rsidP="00E221AF">
      <w:pPr>
        <w:numPr>
          <w:ilvl w:val="0"/>
          <w:numId w:val="671"/>
        </w:numPr>
      </w:pPr>
      <w:r w:rsidRPr="002C0943">
        <w:rPr>
          <w:b/>
          <w:bCs/>
        </w:rPr>
        <w:t>Specific social skills involved</w:t>
      </w:r>
      <w:r w:rsidRPr="002C0943">
        <w:t xml:space="preserve">: Some social situations require skills that </w:t>
      </w:r>
      <w:proofErr w:type="gramStart"/>
      <w:r w:rsidRPr="002C0943">
        <w:t>particular children</w:t>
      </w:r>
      <w:proofErr w:type="gramEnd"/>
      <w:r w:rsidRPr="002C0943">
        <w:t xml:space="preserve"> have mastered, while others involve capabilities still in development. The balance of intervention and independence should reflect the specific skills needed in each situation and each child's development of those skills.</w:t>
      </w:r>
    </w:p>
    <w:p w14:paraId="6DA2D699" w14:textId="77777777" w:rsidR="00E221AF" w:rsidRPr="002C0943" w:rsidRDefault="00E221AF" w:rsidP="00E221AF">
      <w:pPr>
        <w:numPr>
          <w:ilvl w:val="0"/>
          <w:numId w:val="671"/>
        </w:numPr>
      </w:pPr>
      <w:r w:rsidRPr="002C0943">
        <w:rPr>
          <w:b/>
          <w:bCs/>
        </w:rPr>
        <w:t>Group dynamics and community context</w:t>
      </w:r>
      <w:r w:rsidRPr="002C0943">
        <w:t>: The overall functioning of the social group influences how much independence children can handle in social situations. A well-established community with strong mutual respect may support greater independence than a newly formed group or one experiencing significant challenges.</w:t>
      </w:r>
    </w:p>
    <w:p w14:paraId="1B0F8EB7" w14:textId="77777777" w:rsidR="00E221AF" w:rsidRPr="002C0943" w:rsidRDefault="00E221AF" w:rsidP="00E221AF">
      <w:pPr>
        <w:numPr>
          <w:ilvl w:val="0"/>
          <w:numId w:val="671"/>
        </w:numPr>
      </w:pPr>
      <w:r w:rsidRPr="002C0943">
        <w:rPr>
          <w:b/>
          <w:bCs/>
        </w:rPr>
        <w:t>Cultural expectations and family backgrounds</w:t>
      </w:r>
      <w:r w:rsidRPr="002C0943">
        <w:t>: Different cultures and families may have different expectations regarding appropriate independence at various ages. While maintaining Montessori principles, adults must be sensitive to these differences and communicate clearly with families about the approach to balancing intervention and independence.</w:t>
      </w:r>
    </w:p>
    <w:p w14:paraId="3EE2C1F2" w14:textId="77777777" w:rsidR="00E221AF" w:rsidRPr="002C0943" w:rsidRDefault="00E221AF" w:rsidP="00E221AF">
      <w:pPr>
        <w:ind w:left="360"/>
      </w:pPr>
      <w:r w:rsidRPr="002C0943">
        <w:t>Challenges in finding the appropriate balance include:</w:t>
      </w:r>
    </w:p>
    <w:p w14:paraId="1C3734FC" w14:textId="77777777" w:rsidR="00E221AF" w:rsidRPr="002C0943" w:rsidRDefault="00E221AF" w:rsidP="00E221AF">
      <w:pPr>
        <w:numPr>
          <w:ilvl w:val="0"/>
          <w:numId w:val="672"/>
        </w:numPr>
      </w:pPr>
      <w:r w:rsidRPr="002C0943">
        <w:rPr>
          <w:b/>
          <w:bCs/>
        </w:rPr>
        <w:t>Adult anxiety and risk aversion</w:t>
      </w:r>
      <w:r w:rsidRPr="002C0943">
        <w:t>: Adults' own comfort with social risk significantly influences their threshold for intervention. Awareness of personal anxiety and commitment to supporting appropriate independence helps adults avoid unnecessary intervention based on their own discomfort rather than children's needs.</w:t>
      </w:r>
    </w:p>
    <w:p w14:paraId="0CF879BF" w14:textId="77777777" w:rsidR="00E221AF" w:rsidRPr="002C0943" w:rsidRDefault="00E221AF" w:rsidP="00E221AF">
      <w:pPr>
        <w:numPr>
          <w:ilvl w:val="0"/>
          <w:numId w:val="672"/>
        </w:numPr>
      </w:pPr>
      <w:r w:rsidRPr="002C0943">
        <w:rPr>
          <w:b/>
          <w:bCs/>
        </w:rPr>
        <w:t>External pressures and expectations</w:t>
      </w:r>
      <w:r w:rsidRPr="002C0943">
        <w:t>: Pressure from administrators, parents, or others to maintain certain appearances or prevent all conflicts may push adults toward excessive intervention. Clear communication about the developmental value of appropriate independence helps address these pressures.</w:t>
      </w:r>
    </w:p>
    <w:p w14:paraId="336351D4" w14:textId="77777777" w:rsidR="00E221AF" w:rsidRPr="002C0943" w:rsidRDefault="00E221AF" w:rsidP="00E221AF">
      <w:pPr>
        <w:numPr>
          <w:ilvl w:val="0"/>
          <w:numId w:val="673"/>
        </w:numPr>
      </w:pPr>
      <w:r w:rsidRPr="002C0943">
        <w:rPr>
          <w:b/>
          <w:bCs/>
        </w:rPr>
        <w:t xml:space="preserve">Time constraints and efficiency </w:t>
      </w:r>
      <w:proofErr w:type="gramStart"/>
      <w:r w:rsidRPr="002C0943">
        <w:rPr>
          <w:b/>
          <w:bCs/>
        </w:rPr>
        <w:t>concerns</w:t>
      </w:r>
      <w:proofErr w:type="gramEnd"/>
      <w:r w:rsidRPr="002C0943">
        <w:t>: In busy educational environments, it may seem more efficient to intervene and solve problems directly rather than allowing children the time needed to work through challenges independently. Awareness of this tendency helps adults resist unnecessary intervention for the sake of efficiency.</w:t>
      </w:r>
    </w:p>
    <w:p w14:paraId="044709C3" w14:textId="77777777" w:rsidR="00E221AF" w:rsidRPr="002C0943" w:rsidRDefault="00E221AF" w:rsidP="00E221AF">
      <w:pPr>
        <w:numPr>
          <w:ilvl w:val="0"/>
          <w:numId w:val="673"/>
        </w:numPr>
      </w:pPr>
      <w:r w:rsidRPr="002C0943">
        <w:rPr>
          <w:b/>
          <w:bCs/>
        </w:rPr>
        <w:lastRenderedPageBreak/>
        <w:t>Varying needs within a group</w:t>
      </w:r>
      <w:r w:rsidRPr="002C0943">
        <w:t>: When working with a group of children with different levels of social capability, finding a balance that serves all members can be challenging. Differentiated approaches that provide more support for some children while allowing more independence for others help address this challenge.</w:t>
      </w:r>
    </w:p>
    <w:p w14:paraId="344E25DA" w14:textId="77777777" w:rsidR="00E221AF" w:rsidRPr="002C0943" w:rsidRDefault="00E221AF" w:rsidP="00E221AF">
      <w:pPr>
        <w:numPr>
          <w:ilvl w:val="0"/>
          <w:numId w:val="673"/>
        </w:numPr>
      </w:pPr>
      <w:r w:rsidRPr="002C0943">
        <w:rPr>
          <w:b/>
          <w:bCs/>
        </w:rPr>
        <w:t>Uncertainty about developmental readiness</w:t>
      </w:r>
      <w:r w:rsidRPr="002C0943">
        <w:t xml:space="preserve">: Sometimes it can be difficult to determine whether a social challenge represents appropriate stretch or overwhelming difficulty for </w:t>
      </w:r>
      <w:proofErr w:type="gramStart"/>
      <w:r w:rsidRPr="002C0943">
        <w:t>particular children</w:t>
      </w:r>
      <w:proofErr w:type="gramEnd"/>
      <w:r w:rsidRPr="002C0943">
        <w:t>. Careful observation and willingness to adjust based on children's responses help navigate this uncertainty.</w:t>
      </w:r>
    </w:p>
    <w:p w14:paraId="350EF5E3" w14:textId="77777777" w:rsidR="00E221AF" w:rsidRPr="002C0943" w:rsidRDefault="00E221AF" w:rsidP="00E221AF">
      <w:pPr>
        <w:ind w:left="360"/>
      </w:pPr>
      <w:r w:rsidRPr="002C0943">
        <w:t>The source material acknowledges these challenges indirectly when advising: "We need to be partners in the process while we respect the mystery, know our limitations, and to be humble in this work." This humility includes recognizing that finding the perfect balance between intervention and independence is an ongoing process rather than a fixed achievement.</w:t>
      </w:r>
    </w:p>
    <w:p w14:paraId="19FBC934" w14:textId="77777777" w:rsidR="00E221AF" w:rsidRPr="002C0943" w:rsidRDefault="00E221AF" w:rsidP="00E221AF">
      <w:pPr>
        <w:ind w:left="360"/>
      </w:pPr>
      <w:r w:rsidRPr="002C0943">
        <w:t xml:space="preserve">By thoughtfully navigating this balance, adjusted for each child and situation, Montessori adults support social development that builds genuine capability rather than either dependent compliance or overwhelmed floundering. The goal is not to eliminate all social challenges but to ensure that children encounter challenges appropriate to their developmental stage, with sufficient support for success and growth. As the source material reminds us regarding adolescents: "Adult needs to trust the adolescent has the necessary tools to overcome this crisis." This trust, balanced with appropriate support when needed, creates </w:t>
      </w:r>
      <w:proofErr w:type="gramStart"/>
      <w:r w:rsidRPr="002C0943">
        <w:t>the conditions</w:t>
      </w:r>
      <w:proofErr w:type="gramEnd"/>
      <w:r w:rsidRPr="002C0943">
        <w:t xml:space="preserve"> for healthy social development at all ages.</w:t>
      </w:r>
    </w:p>
    <w:p w14:paraId="6B628B28" w14:textId="77777777" w:rsidR="00E221AF" w:rsidRPr="002C0943" w:rsidRDefault="00E221AF" w:rsidP="00CD252C">
      <w:pPr>
        <w:pStyle w:val="Heading2"/>
      </w:pPr>
      <w:r w:rsidRPr="002C0943">
        <w:t>Temperament and Social Development</w:t>
      </w:r>
    </w:p>
    <w:p w14:paraId="3E81715F" w14:textId="77777777" w:rsidR="00E221AF" w:rsidRPr="002C0943" w:rsidRDefault="00E221AF" w:rsidP="00CD252C">
      <w:pPr>
        <w:pStyle w:val="Heading3"/>
      </w:pPr>
      <w:r w:rsidRPr="002C0943">
        <w:t>Understanding Basic Temperaments</w:t>
      </w:r>
    </w:p>
    <w:p w14:paraId="06E71C76" w14:textId="77777777" w:rsidR="00E221AF" w:rsidRPr="002C0943" w:rsidRDefault="00E221AF" w:rsidP="00E221AF">
      <w:pPr>
        <w:ind w:left="360"/>
      </w:pPr>
      <w:r w:rsidRPr="002C0943">
        <w:t>The concept of temperament—inborn tendencies that influence how individuals respond to their environment and interact with others—provides important insight into the diversity of social development patterns among children. While all children progress through the same general developmental stages, their unique temperamental characteristics significantly shape how they experience and express social tendencies, learn social skills, and navigate social challenges. Understanding these differences helps Montessori educators provide more individualized support for social development, respecting both universal patterns and individual variation.</w:t>
      </w:r>
    </w:p>
    <w:p w14:paraId="6B3B9143" w14:textId="77777777" w:rsidR="00E221AF" w:rsidRPr="002C0943" w:rsidRDefault="00E221AF" w:rsidP="00E221AF">
      <w:pPr>
        <w:ind w:left="360"/>
      </w:pPr>
      <w:r w:rsidRPr="002C0943">
        <w:t xml:space="preserve">The source material addresses temperament directly: "Temperament is the basic foundation of personality, that is determined and present early in life. These include </w:t>
      </w:r>
      <w:r w:rsidRPr="002C0943">
        <w:lastRenderedPageBreak/>
        <w:t>energy level, emotional responsiveness, demeanor, mood, response tempo, behavioral inhibition and willingness to explore. We can observe that this is a part of human personality, and it is believed to be the biological aspect of personality." This definition highlights several important aspects of temperament—it is present from early life, reflects biological predispositions, and influences a wide range of behaviors relevant to social functioning.</w:t>
      </w:r>
    </w:p>
    <w:p w14:paraId="6740B298" w14:textId="77777777" w:rsidR="00E221AF" w:rsidRPr="002C0943" w:rsidRDefault="00E221AF" w:rsidP="00E221AF">
      <w:pPr>
        <w:ind w:left="360"/>
      </w:pPr>
      <w:r w:rsidRPr="002C0943">
        <w:t>The source material further notes that this concept has been studied extensively throughout history: "This aspect of personality has been researched extensively from Greek times." This historical perspective is reflected in the source material's presentation of the classical four temperaments derived from Hippocrates and elaborated by Galen:</w:t>
      </w:r>
    </w:p>
    <w:p w14:paraId="381069C7" w14:textId="77777777" w:rsidR="00E221AF" w:rsidRPr="002C0943" w:rsidRDefault="00E221AF" w:rsidP="00E221AF">
      <w:pPr>
        <w:numPr>
          <w:ilvl w:val="0"/>
          <w:numId w:val="674"/>
        </w:numPr>
      </w:pPr>
      <w:r w:rsidRPr="002C0943">
        <w:rPr>
          <w:b/>
          <w:bCs/>
        </w:rPr>
        <w:t>Sanguine</w:t>
      </w:r>
      <w:r w:rsidRPr="002C0943">
        <w:t xml:space="preserve">: The source material describes this temperament as "social, extrovert, and </w:t>
      </w:r>
      <w:proofErr w:type="gramStart"/>
      <w:r w:rsidRPr="002C0943">
        <w:t>charismatic</w:t>
      </w:r>
      <w:proofErr w:type="gramEnd"/>
      <w:r w:rsidRPr="002C0943">
        <w:t>. Daydreamers with problems to be on time, memory, and concreting tasks. Excitable, but disinterested, talkative, shameless, though unconfident. Optimists." These characteristics significantly influence social interaction patterns, with sanguine individuals typically being outgoing and socially engaged but sometimes lacking follow-through or depth in relationships.</w:t>
      </w:r>
    </w:p>
    <w:p w14:paraId="68B6DB18" w14:textId="77777777" w:rsidR="00E221AF" w:rsidRPr="002C0943" w:rsidRDefault="00E221AF" w:rsidP="00E221AF">
      <w:pPr>
        <w:numPr>
          <w:ilvl w:val="0"/>
          <w:numId w:val="674"/>
        </w:numPr>
      </w:pPr>
      <w:r w:rsidRPr="002C0943">
        <w:rPr>
          <w:b/>
          <w:bCs/>
        </w:rPr>
        <w:t>Choleric</w:t>
      </w:r>
      <w:r w:rsidRPr="002C0943">
        <w:t xml:space="preserve">: Described as "ambitious, leaderlike, energetic, aggressive, seek </w:t>
      </w:r>
      <w:proofErr w:type="gramStart"/>
      <w:r w:rsidRPr="002C0943">
        <w:t>influence</w:t>
      </w:r>
      <w:proofErr w:type="gramEnd"/>
      <w:r w:rsidRPr="002C0943">
        <w:t xml:space="preserve"> others, organizers, task oriented, focused on results. Dominant over phlegmatic, bossy, and strong willed. Planners, problem solvers, tend to be depressed if unsuccessful, extroverts." This temperament brings </w:t>
      </w:r>
      <w:proofErr w:type="gramStart"/>
      <w:r w:rsidRPr="002C0943">
        <w:t>particular strengths</w:t>
      </w:r>
      <w:proofErr w:type="gramEnd"/>
      <w:r w:rsidRPr="002C0943">
        <w:t xml:space="preserve"> to leadership roles but may create challenges in collaborative situations requiring compromise or patience.</w:t>
      </w:r>
    </w:p>
    <w:p w14:paraId="4A0025D3" w14:textId="77777777" w:rsidR="00E221AF" w:rsidRPr="002C0943" w:rsidRDefault="00E221AF" w:rsidP="00E221AF">
      <w:pPr>
        <w:numPr>
          <w:ilvl w:val="0"/>
          <w:numId w:val="674"/>
        </w:numPr>
      </w:pPr>
      <w:r w:rsidRPr="002C0943">
        <w:rPr>
          <w:b/>
          <w:bCs/>
        </w:rPr>
        <w:t>Melancholic</w:t>
      </w:r>
      <w:r w:rsidRPr="002C0943">
        <w:t xml:space="preserve">: The source characterizes this temperament as "introverted, considerate, cautious and highly creative. They spend most of the time inside themselves, they are sensitive, thoughtful, and perfectionists. They have difficulty relating </w:t>
      </w:r>
      <w:proofErr w:type="gramStart"/>
      <w:r w:rsidRPr="002C0943">
        <w:t>with</w:t>
      </w:r>
      <w:proofErr w:type="gramEnd"/>
      <w:r w:rsidRPr="002C0943">
        <w:t xml:space="preserve"> others due to high expectations, difficult to please, self-reliant, independent, and prefer to work alone." These tendencies create a distinctive social style that may be less visibly engaged but often </w:t>
      </w:r>
      <w:proofErr w:type="gramStart"/>
      <w:r w:rsidRPr="002C0943">
        <w:t>involves</w:t>
      </w:r>
      <w:proofErr w:type="gramEnd"/>
      <w:r w:rsidRPr="002C0943">
        <w:t xml:space="preserve"> deep thinking about social relationships.</w:t>
      </w:r>
    </w:p>
    <w:p w14:paraId="02B7DE08" w14:textId="77777777" w:rsidR="00E221AF" w:rsidRPr="002C0943" w:rsidRDefault="00E221AF" w:rsidP="00E221AF">
      <w:pPr>
        <w:numPr>
          <w:ilvl w:val="0"/>
          <w:numId w:val="674"/>
        </w:numPr>
      </w:pPr>
      <w:r w:rsidRPr="002C0943">
        <w:rPr>
          <w:b/>
          <w:bCs/>
        </w:rPr>
        <w:t>Phlegmatic</w:t>
      </w:r>
      <w:r w:rsidRPr="002C0943">
        <w:t xml:space="preserve">: Described as "perceived as lazy, they are calm, contemplate, relaxed, and sociable. Consistent and reliable, very accepting and affectionate. Avoid judgement and observe others. Though </w:t>
      </w:r>
      <w:proofErr w:type="gramStart"/>
      <w:r w:rsidRPr="002C0943">
        <w:t>contemplate, and</w:t>
      </w:r>
      <w:proofErr w:type="gramEnd"/>
      <w:r w:rsidRPr="002C0943">
        <w:t xml:space="preserve"> conflict moderators they themselves do not get involved. Shy, fearful of change, rational, curious, and </w:t>
      </w:r>
      <w:r w:rsidRPr="002C0943">
        <w:lastRenderedPageBreak/>
        <w:t xml:space="preserve">passive-aggressive." This temperament often brings a stabilizing influence </w:t>
      </w:r>
      <w:proofErr w:type="gramStart"/>
      <w:r w:rsidRPr="002C0943">
        <w:t>to</w:t>
      </w:r>
      <w:proofErr w:type="gramEnd"/>
      <w:r w:rsidRPr="002C0943">
        <w:t xml:space="preserve"> social groups while potentially needing support for more assertive social engagement.</w:t>
      </w:r>
    </w:p>
    <w:p w14:paraId="62CD8C3B" w14:textId="77777777" w:rsidR="00E221AF" w:rsidRPr="002C0943" w:rsidRDefault="00E221AF" w:rsidP="00E221AF">
      <w:pPr>
        <w:ind w:left="360"/>
      </w:pPr>
      <w:r w:rsidRPr="002C0943">
        <w:t>The source material acknowledges that while these classical categories have been "</w:t>
      </w:r>
      <w:proofErr w:type="gramStart"/>
      <w:r w:rsidRPr="002C0943">
        <w:t>disproven</w:t>
      </w:r>
      <w:proofErr w:type="gramEnd"/>
      <w:r w:rsidRPr="002C0943">
        <w:t>" in their original formulation (which linked temperament to bodily fluids), the observed patterns of temperamental differences remain valuable for understanding individual variation. It notes that "different cultures have used different points of reference from animals to elements in nature" to describe similar patterns, suggesting the cross-cultural recognition of temperamental differences despite varying explanatory frameworks.</w:t>
      </w:r>
    </w:p>
    <w:p w14:paraId="02899D8A" w14:textId="77777777" w:rsidR="00E221AF" w:rsidRPr="002C0943" w:rsidRDefault="00E221AF" w:rsidP="00E221AF">
      <w:pPr>
        <w:ind w:left="360"/>
      </w:pPr>
      <w:r w:rsidRPr="002C0943">
        <w:t>The source material also discusses more contemporary approaches to temperament, including the work of Alexander Thomas and Stella Chess, who conducted longitudinal research identifying nine temperament traits:</w:t>
      </w:r>
    </w:p>
    <w:p w14:paraId="746D630A" w14:textId="77777777" w:rsidR="00E221AF" w:rsidRPr="002C0943" w:rsidRDefault="00E221AF" w:rsidP="00E221AF">
      <w:pPr>
        <w:numPr>
          <w:ilvl w:val="0"/>
          <w:numId w:val="675"/>
        </w:numPr>
      </w:pPr>
      <w:r w:rsidRPr="002C0943">
        <w:t>Activity level</w:t>
      </w:r>
    </w:p>
    <w:p w14:paraId="237D6169" w14:textId="77777777" w:rsidR="00E221AF" w:rsidRPr="002C0943" w:rsidRDefault="00E221AF" w:rsidP="00E221AF">
      <w:pPr>
        <w:numPr>
          <w:ilvl w:val="0"/>
          <w:numId w:val="675"/>
        </w:numPr>
      </w:pPr>
      <w:r w:rsidRPr="002C0943">
        <w:t>Rhythmicity (regularity of biological functions)</w:t>
      </w:r>
    </w:p>
    <w:p w14:paraId="1C0EBD68" w14:textId="77777777" w:rsidR="00E221AF" w:rsidRPr="002C0943" w:rsidRDefault="00E221AF" w:rsidP="00E221AF">
      <w:pPr>
        <w:numPr>
          <w:ilvl w:val="0"/>
          <w:numId w:val="675"/>
        </w:numPr>
      </w:pPr>
      <w:r w:rsidRPr="002C0943">
        <w:t>Approach/withdrawal tendencies</w:t>
      </w:r>
    </w:p>
    <w:p w14:paraId="7C850476" w14:textId="77777777" w:rsidR="00E221AF" w:rsidRPr="002C0943" w:rsidRDefault="00E221AF" w:rsidP="00E221AF">
      <w:pPr>
        <w:numPr>
          <w:ilvl w:val="0"/>
          <w:numId w:val="675"/>
        </w:numPr>
      </w:pPr>
      <w:r w:rsidRPr="002C0943">
        <w:t>Adaptability</w:t>
      </w:r>
    </w:p>
    <w:p w14:paraId="1609203A" w14:textId="77777777" w:rsidR="00E221AF" w:rsidRPr="002C0943" w:rsidRDefault="00E221AF" w:rsidP="00E221AF">
      <w:pPr>
        <w:numPr>
          <w:ilvl w:val="0"/>
          <w:numId w:val="675"/>
        </w:numPr>
      </w:pPr>
      <w:r w:rsidRPr="002C0943">
        <w:t>Intensity of reaction</w:t>
      </w:r>
    </w:p>
    <w:p w14:paraId="77260032" w14:textId="77777777" w:rsidR="00E221AF" w:rsidRPr="002C0943" w:rsidRDefault="00E221AF" w:rsidP="00E221AF">
      <w:pPr>
        <w:numPr>
          <w:ilvl w:val="0"/>
          <w:numId w:val="675"/>
        </w:numPr>
      </w:pPr>
      <w:r w:rsidRPr="002C0943">
        <w:t>Mood</w:t>
      </w:r>
    </w:p>
    <w:p w14:paraId="07E28809" w14:textId="77777777" w:rsidR="00E221AF" w:rsidRPr="002C0943" w:rsidRDefault="00E221AF" w:rsidP="00E221AF">
      <w:pPr>
        <w:numPr>
          <w:ilvl w:val="0"/>
          <w:numId w:val="675"/>
        </w:numPr>
      </w:pPr>
      <w:r w:rsidRPr="002C0943">
        <w:t>Persistence and attention span</w:t>
      </w:r>
    </w:p>
    <w:p w14:paraId="18897D24" w14:textId="77777777" w:rsidR="00E221AF" w:rsidRPr="002C0943" w:rsidRDefault="00E221AF" w:rsidP="00E221AF">
      <w:pPr>
        <w:numPr>
          <w:ilvl w:val="0"/>
          <w:numId w:val="675"/>
        </w:numPr>
      </w:pPr>
      <w:r w:rsidRPr="002C0943">
        <w:t>Distractibility</w:t>
      </w:r>
    </w:p>
    <w:p w14:paraId="6D928692" w14:textId="77777777" w:rsidR="00E221AF" w:rsidRPr="002C0943" w:rsidRDefault="00E221AF" w:rsidP="00E221AF">
      <w:pPr>
        <w:numPr>
          <w:ilvl w:val="0"/>
          <w:numId w:val="675"/>
        </w:numPr>
      </w:pPr>
      <w:r w:rsidRPr="002C0943">
        <w:t>Sensory threshold</w:t>
      </w:r>
    </w:p>
    <w:p w14:paraId="29418D98" w14:textId="77777777" w:rsidR="00E221AF" w:rsidRPr="002C0943" w:rsidRDefault="00E221AF" w:rsidP="00E221AF">
      <w:pPr>
        <w:ind w:left="360"/>
      </w:pPr>
      <w:r w:rsidRPr="002C0943">
        <w:t>Based on combinations of these traits, Thomas and Chess identified three main temperamental groupings:</w:t>
      </w:r>
    </w:p>
    <w:p w14:paraId="52E1D21D" w14:textId="77777777" w:rsidR="00E221AF" w:rsidRPr="002C0943" w:rsidRDefault="00E221AF" w:rsidP="00E221AF">
      <w:pPr>
        <w:numPr>
          <w:ilvl w:val="0"/>
          <w:numId w:val="676"/>
        </w:numPr>
      </w:pPr>
      <w:r w:rsidRPr="002C0943">
        <w:rPr>
          <w:b/>
          <w:bCs/>
        </w:rPr>
        <w:t>Easy or flexible</w:t>
      </w:r>
      <w:r w:rsidRPr="002C0943">
        <w:t xml:space="preserve"> (40% of their sample): "They were regular, adaptative, adaptable, not easily upset. Adults need to ask for the child to communicate."</w:t>
      </w:r>
    </w:p>
    <w:p w14:paraId="3C4690D5" w14:textId="77777777" w:rsidR="00E221AF" w:rsidRPr="002C0943" w:rsidRDefault="00E221AF" w:rsidP="00E221AF">
      <w:pPr>
        <w:numPr>
          <w:ilvl w:val="0"/>
          <w:numId w:val="676"/>
        </w:numPr>
      </w:pPr>
      <w:r w:rsidRPr="002C0943">
        <w:rPr>
          <w:b/>
          <w:bCs/>
        </w:rPr>
        <w:t>Difficult, active or feisty</w:t>
      </w:r>
      <w:r w:rsidRPr="002C0943">
        <w:t xml:space="preserve"> (10% of their sample): "fuzzy, irregular in eating and sleeping patterns, fearful of strangers and new situations, easily upset by noise, and strong and intense reactions. They are energetic and need to move. Need freedom of </w:t>
      </w:r>
      <w:proofErr w:type="gramStart"/>
      <w:r w:rsidRPr="002C0943">
        <w:t>choices</w:t>
      </w:r>
      <w:proofErr w:type="gramEnd"/>
      <w:r w:rsidRPr="002C0943">
        <w:t xml:space="preserve"> as they get frustrated and react strongly."</w:t>
      </w:r>
    </w:p>
    <w:p w14:paraId="7A2EFD3D" w14:textId="77777777" w:rsidR="00E221AF" w:rsidRPr="002C0943" w:rsidRDefault="00E221AF" w:rsidP="00E221AF">
      <w:pPr>
        <w:numPr>
          <w:ilvl w:val="0"/>
          <w:numId w:val="676"/>
        </w:numPr>
      </w:pPr>
      <w:r w:rsidRPr="002C0943">
        <w:rPr>
          <w:b/>
          <w:bCs/>
        </w:rPr>
        <w:t>Slow to warm up or cautious</w:t>
      </w:r>
      <w:r w:rsidRPr="002C0943">
        <w:t xml:space="preserve"> (50% of their sample): "They are inactive, fuzzy, tend to react negatively to new situations, but they become comfortable with experience. </w:t>
      </w:r>
      <w:r w:rsidRPr="002C0943">
        <w:lastRenderedPageBreak/>
        <w:t>Stick to routines as well as what the adult says. Take time to establish new relations and routines, need help to become independent."</w:t>
      </w:r>
    </w:p>
    <w:p w14:paraId="77B60066" w14:textId="77777777" w:rsidR="00E221AF" w:rsidRPr="002C0943" w:rsidRDefault="00E221AF" w:rsidP="00E221AF">
      <w:pPr>
        <w:ind w:left="360"/>
      </w:pPr>
      <w:r w:rsidRPr="002C0943">
        <w:t>The source material notes that approximately 35% of children showed combinations of these types "without an obvious predominance," acknowledging that many children do not fit neatly into single temperamental categories.</w:t>
      </w:r>
    </w:p>
    <w:p w14:paraId="1C3A30FC" w14:textId="77777777" w:rsidR="00E221AF" w:rsidRPr="002C0943" w:rsidRDefault="00E221AF" w:rsidP="00E221AF">
      <w:pPr>
        <w:ind w:left="360"/>
      </w:pPr>
      <w:r w:rsidRPr="002C0943">
        <w:t xml:space="preserve">The importance of understanding temperament for supporting social development is emphasized in the source material: "We </w:t>
      </w:r>
      <w:proofErr w:type="gramStart"/>
      <w:r w:rsidRPr="002C0943">
        <w:t>seek for</w:t>
      </w:r>
      <w:proofErr w:type="gramEnd"/>
      <w:r w:rsidRPr="002C0943">
        <w:t xml:space="preserve"> the characteristics as when we work with children, they are key to understand how to react." This statement highlights the practical value of temperament knowledge—it helps adults respond more effectively to children's individual needs and tendencies, particularly in social contexts.</w:t>
      </w:r>
    </w:p>
    <w:p w14:paraId="7F75E49F" w14:textId="77777777" w:rsidR="00E221AF" w:rsidRPr="002C0943" w:rsidRDefault="00E221AF" w:rsidP="00E221AF">
      <w:pPr>
        <w:ind w:left="360"/>
      </w:pPr>
      <w:r w:rsidRPr="002C0943">
        <w:t>Several key principles emerge regarding temperament and social development:</w:t>
      </w:r>
    </w:p>
    <w:p w14:paraId="68D0A6FD" w14:textId="77777777" w:rsidR="00E221AF" w:rsidRPr="002C0943" w:rsidRDefault="00E221AF" w:rsidP="00E221AF">
      <w:pPr>
        <w:numPr>
          <w:ilvl w:val="0"/>
          <w:numId w:val="677"/>
        </w:numPr>
      </w:pPr>
      <w:r w:rsidRPr="002C0943">
        <w:rPr>
          <w:b/>
          <w:bCs/>
        </w:rPr>
        <w:t>Temperament influences but does not determine social development</w:t>
      </w:r>
      <w:r w:rsidRPr="002C0943">
        <w:t>: While temperamental tendencies create predispositions toward certain social patterns, they do not fix a child's social trajectory. The source material emphasizes: "SEEK BALANCE" and "NEVER LABEL," indicating that understanding temperament should support growth rather than limiting expectations.</w:t>
      </w:r>
    </w:p>
    <w:p w14:paraId="27A3223C" w14:textId="77777777" w:rsidR="00E221AF" w:rsidRPr="002C0943" w:rsidRDefault="00E221AF" w:rsidP="00E221AF">
      <w:pPr>
        <w:numPr>
          <w:ilvl w:val="0"/>
          <w:numId w:val="677"/>
        </w:numPr>
      </w:pPr>
      <w:r w:rsidRPr="002C0943">
        <w:rPr>
          <w:b/>
          <w:bCs/>
        </w:rPr>
        <w:t>All temperamental patterns have both strengths and challenges</w:t>
      </w:r>
      <w:r w:rsidRPr="002C0943">
        <w:t>: Each temperamental pattern brings both advantages and potential difficulties in social contexts. Effective support recognizes and builds on strengths while providing appropriate guidance for challenges.</w:t>
      </w:r>
    </w:p>
    <w:p w14:paraId="386527F9" w14:textId="77777777" w:rsidR="00E221AF" w:rsidRPr="002C0943" w:rsidRDefault="00E221AF" w:rsidP="00E221AF">
      <w:pPr>
        <w:numPr>
          <w:ilvl w:val="0"/>
          <w:numId w:val="677"/>
        </w:numPr>
      </w:pPr>
      <w:r w:rsidRPr="002C0943">
        <w:rPr>
          <w:b/>
          <w:bCs/>
        </w:rPr>
        <w:t>Temperament interacts with environment</w:t>
      </w:r>
      <w:r w:rsidRPr="002C0943">
        <w:t>: The impact of temperament on social development depends significantly on the "goodness of fit" between the child's temperamental tendencies and environmental expectations. Environments can be adjusted to better support diverse temperamental needs.</w:t>
      </w:r>
    </w:p>
    <w:p w14:paraId="1BBB3C92" w14:textId="77777777" w:rsidR="00E221AF" w:rsidRPr="002C0943" w:rsidRDefault="00E221AF" w:rsidP="00E221AF">
      <w:pPr>
        <w:numPr>
          <w:ilvl w:val="0"/>
          <w:numId w:val="677"/>
        </w:numPr>
      </w:pPr>
      <w:r w:rsidRPr="002C0943">
        <w:rPr>
          <w:b/>
          <w:bCs/>
        </w:rPr>
        <w:t>Awareness of temperament supports individualization</w:t>
      </w:r>
      <w:r w:rsidRPr="002C0943">
        <w:t>: Understanding temperamental differences allows for more individualized approaches to supporting social development, rather than expecting all children to follow identical social pathways or respond to the same teaching approaches.</w:t>
      </w:r>
    </w:p>
    <w:p w14:paraId="790F80F5" w14:textId="77777777" w:rsidR="00E221AF" w:rsidRPr="002C0943" w:rsidRDefault="00E221AF" w:rsidP="00E221AF">
      <w:pPr>
        <w:numPr>
          <w:ilvl w:val="0"/>
          <w:numId w:val="677"/>
        </w:numPr>
      </w:pPr>
      <w:r w:rsidRPr="002C0943">
        <w:rPr>
          <w:b/>
          <w:bCs/>
        </w:rPr>
        <w:t>Self-awareness of temperament supports social functioning</w:t>
      </w:r>
      <w:r w:rsidRPr="002C0943">
        <w:t>: As children develop understanding of their own temperamental tendencies, they can begin to manage these tendencies more effectively in social situations, developing strategies that work with rather than against their natural inclinations.</w:t>
      </w:r>
    </w:p>
    <w:p w14:paraId="62D321A0" w14:textId="77777777" w:rsidR="00E221AF" w:rsidRPr="002C0943" w:rsidRDefault="00E221AF" w:rsidP="00E221AF">
      <w:pPr>
        <w:ind w:left="360"/>
      </w:pPr>
      <w:r w:rsidRPr="002C0943">
        <w:lastRenderedPageBreak/>
        <w:t>The source material also introduces William Herbert Sheldon's concept of three constitutional types, which integrates physical characteristics with psychological tendencies:</w:t>
      </w:r>
    </w:p>
    <w:p w14:paraId="58BDE33F" w14:textId="77777777" w:rsidR="00E221AF" w:rsidRPr="002C0943" w:rsidRDefault="00E221AF" w:rsidP="00E221AF">
      <w:pPr>
        <w:numPr>
          <w:ilvl w:val="0"/>
          <w:numId w:val="678"/>
        </w:numPr>
      </w:pPr>
      <w:r w:rsidRPr="002C0943">
        <w:rPr>
          <w:b/>
          <w:bCs/>
        </w:rPr>
        <w:t>Ectomorph or cerebrotonic</w:t>
      </w:r>
      <w:r w:rsidRPr="002C0943">
        <w:t>: Characterized physically by a thin, vertical build and psychologically by sensitivity, introversion, and analytical thinking. Socially, these individuals "does not need social activities, lack of muscular mass, very sensitive, withdraw to observe, needs time for themselves, does not require much movement, difficult to translate ideas to actions."</w:t>
      </w:r>
    </w:p>
    <w:p w14:paraId="07C3C5DA" w14:textId="77777777" w:rsidR="00E221AF" w:rsidRPr="002C0943" w:rsidRDefault="00E221AF" w:rsidP="00E221AF">
      <w:pPr>
        <w:numPr>
          <w:ilvl w:val="0"/>
          <w:numId w:val="678"/>
        </w:numPr>
      </w:pPr>
      <w:r w:rsidRPr="002C0943">
        <w:rPr>
          <w:b/>
          <w:bCs/>
        </w:rPr>
        <w:t xml:space="preserve">Mesomorph or </w:t>
      </w:r>
      <w:proofErr w:type="spellStart"/>
      <w:r w:rsidRPr="002C0943">
        <w:rPr>
          <w:b/>
          <w:bCs/>
        </w:rPr>
        <w:t>somatotonic</w:t>
      </w:r>
      <w:proofErr w:type="spellEnd"/>
      <w:r w:rsidRPr="002C0943">
        <w:t>: Characterized physically by a muscular, proportional build and psychologically by action orientation, competitiveness, and directness. Socially, these individuals are "goal oriented, competitive, believing faster is better, muscular mass can be seen, strong urge to move, resolve problems through physical strength."</w:t>
      </w:r>
    </w:p>
    <w:p w14:paraId="7C89E720" w14:textId="77777777" w:rsidR="00E221AF" w:rsidRPr="002C0943" w:rsidRDefault="00E221AF" w:rsidP="00E221AF">
      <w:pPr>
        <w:numPr>
          <w:ilvl w:val="0"/>
          <w:numId w:val="678"/>
        </w:numPr>
      </w:pPr>
      <w:r w:rsidRPr="002C0943">
        <w:rPr>
          <w:b/>
          <w:bCs/>
        </w:rPr>
        <w:t xml:space="preserve">Endomorph or </w:t>
      </w:r>
      <w:proofErr w:type="spellStart"/>
      <w:r w:rsidRPr="002C0943">
        <w:rPr>
          <w:b/>
          <w:bCs/>
        </w:rPr>
        <w:t>viscerotonic</w:t>
      </w:r>
      <w:proofErr w:type="spellEnd"/>
      <w:r w:rsidRPr="002C0943">
        <w:t>: Characterized physically by a rounded build and psychologically by sociability, comfort-seeking, and emotional expressiveness. Socially, these individuals "</w:t>
      </w:r>
      <w:proofErr w:type="gramStart"/>
      <w:r w:rsidRPr="002C0943">
        <w:t>relates</w:t>
      </w:r>
      <w:proofErr w:type="gramEnd"/>
      <w:r w:rsidRPr="002C0943">
        <w:t xml:space="preserve"> to the world through food, constantly seeking external approval, never lose appetite, family oriented. Needs for affection, need emotional love, connected with people."</w:t>
      </w:r>
    </w:p>
    <w:p w14:paraId="5174B9E6" w14:textId="77777777" w:rsidR="00E221AF" w:rsidRPr="002C0943" w:rsidRDefault="00E221AF" w:rsidP="00E221AF">
      <w:pPr>
        <w:ind w:left="360"/>
      </w:pPr>
      <w:r w:rsidRPr="002C0943">
        <w:t>While acknowledging that Sheldon's theory "is not accepted in the scientific community," the source material notes that "the characteristics observed of the types are useful for us. As they are the way a human being relates with the world, and their impact on the person." This pragmatic approach focuses on the observed patterns rather than the theoretical framework, using these observations to better understand and support children's social development.</w:t>
      </w:r>
    </w:p>
    <w:p w14:paraId="060C8F64" w14:textId="77777777" w:rsidR="00E221AF" w:rsidRPr="002C0943" w:rsidRDefault="00E221AF" w:rsidP="00E221AF">
      <w:pPr>
        <w:ind w:left="360"/>
      </w:pPr>
      <w:r w:rsidRPr="002C0943">
        <w:t>The source material provides specific strategies for supporting each constitutional type:</w:t>
      </w:r>
    </w:p>
    <w:p w14:paraId="2AE592D9" w14:textId="77777777" w:rsidR="00E221AF" w:rsidRPr="002C0943" w:rsidRDefault="00E221AF" w:rsidP="00E221AF">
      <w:pPr>
        <w:ind w:left="360"/>
      </w:pPr>
      <w:r w:rsidRPr="002C0943">
        <w:t>For cerebrotonic/ectomorph children:</w:t>
      </w:r>
    </w:p>
    <w:p w14:paraId="443F460E" w14:textId="77777777" w:rsidR="00E221AF" w:rsidRPr="002C0943" w:rsidRDefault="00E221AF" w:rsidP="00E221AF">
      <w:pPr>
        <w:numPr>
          <w:ilvl w:val="0"/>
          <w:numId w:val="679"/>
        </w:numPr>
      </w:pPr>
      <w:r w:rsidRPr="002C0943">
        <w:t>Keep an eye on them, without overbearing</w:t>
      </w:r>
    </w:p>
    <w:p w14:paraId="4A6F5BE8" w14:textId="77777777" w:rsidR="00E221AF" w:rsidRPr="002C0943" w:rsidRDefault="00E221AF" w:rsidP="00E221AF">
      <w:pPr>
        <w:numPr>
          <w:ilvl w:val="0"/>
          <w:numId w:val="679"/>
        </w:numPr>
      </w:pPr>
      <w:r w:rsidRPr="002C0943">
        <w:t>Doors open for them anytime. Be available</w:t>
      </w:r>
    </w:p>
    <w:p w14:paraId="2D259E70" w14:textId="77777777" w:rsidR="00E221AF" w:rsidRPr="002C0943" w:rsidRDefault="00E221AF" w:rsidP="00E221AF">
      <w:pPr>
        <w:numPr>
          <w:ilvl w:val="0"/>
          <w:numId w:val="679"/>
        </w:numPr>
      </w:pPr>
      <w:r w:rsidRPr="002C0943">
        <w:t>Encourage movement</w:t>
      </w:r>
    </w:p>
    <w:p w14:paraId="173BE949" w14:textId="77777777" w:rsidR="00E221AF" w:rsidRPr="002C0943" w:rsidRDefault="00E221AF" w:rsidP="00E221AF">
      <w:pPr>
        <w:numPr>
          <w:ilvl w:val="0"/>
          <w:numId w:val="679"/>
        </w:numPr>
      </w:pPr>
      <w:r w:rsidRPr="002C0943">
        <w:t>Exercise of the hands</w:t>
      </w:r>
    </w:p>
    <w:p w14:paraId="70714AA4" w14:textId="77777777" w:rsidR="00E221AF" w:rsidRPr="002C0943" w:rsidRDefault="00E221AF" w:rsidP="00E221AF">
      <w:pPr>
        <w:numPr>
          <w:ilvl w:val="0"/>
          <w:numId w:val="679"/>
        </w:numPr>
      </w:pPr>
      <w:r w:rsidRPr="002C0943">
        <w:t>Create opportunity for the joy of sharing and participating in group</w:t>
      </w:r>
    </w:p>
    <w:p w14:paraId="45496D77" w14:textId="77777777" w:rsidR="00E221AF" w:rsidRPr="002C0943" w:rsidRDefault="00E221AF" w:rsidP="00E221AF">
      <w:pPr>
        <w:numPr>
          <w:ilvl w:val="0"/>
          <w:numId w:val="679"/>
        </w:numPr>
      </w:pPr>
      <w:r w:rsidRPr="002C0943">
        <w:lastRenderedPageBreak/>
        <w:t>Group activities</w:t>
      </w:r>
    </w:p>
    <w:p w14:paraId="2CF939AF" w14:textId="77777777" w:rsidR="00E221AF" w:rsidRPr="002C0943" w:rsidRDefault="00E221AF" w:rsidP="00E221AF">
      <w:pPr>
        <w:numPr>
          <w:ilvl w:val="0"/>
          <w:numId w:val="679"/>
        </w:numPr>
      </w:pPr>
      <w:r w:rsidRPr="002C0943">
        <w:t>Practical life activities</w:t>
      </w:r>
    </w:p>
    <w:p w14:paraId="7026C50A" w14:textId="77777777" w:rsidR="00E221AF" w:rsidRPr="002C0943" w:rsidRDefault="00E221AF" w:rsidP="00E221AF">
      <w:pPr>
        <w:numPr>
          <w:ilvl w:val="0"/>
          <w:numId w:val="679"/>
        </w:numPr>
      </w:pPr>
      <w:r w:rsidRPr="002C0943">
        <w:t>Food preparation</w:t>
      </w:r>
    </w:p>
    <w:p w14:paraId="1A620200" w14:textId="77777777" w:rsidR="00E221AF" w:rsidRPr="002C0943" w:rsidRDefault="00E221AF" w:rsidP="00E221AF">
      <w:pPr>
        <w:numPr>
          <w:ilvl w:val="0"/>
          <w:numId w:val="679"/>
        </w:numPr>
      </w:pPr>
      <w:r w:rsidRPr="002C0943">
        <w:t>Communal lunch</w:t>
      </w:r>
    </w:p>
    <w:p w14:paraId="3CF38D19" w14:textId="77777777" w:rsidR="00E221AF" w:rsidRPr="002C0943" w:rsidRDefault="00E221AF" w:rsidP="00E221AF">
      <w:pPr>
        <w:numPr>
          <w:ilvl w:val="0"/>
          <w:numId w:val="679"/>
        </w:numPr>
      </w:pPr>
      <w:r w:rsidRPr="002C0943">
        <w:t>High caloric food</w:t>
      </w:r>
    </w:p>
    <w:p w14:paraId="6678BC6A" w14:textId="77777777" w:rsidR="00E221AF" w:rsidRPr="002C0943" w:rsidRDefault="00E221AF" w:rsidP="00E221AF">
      <w:pPr>
        <w:ind w:left="360"/>
      </w:pPr>
      <w:r w:rsidRPr="002C0943">
        <w:t xml:space="preserve">For </w:t>
      </w:r>
      <w:proofErr w:type="spellStart"/>
      <w:r w:rsidRPr="002C0943">
        <w:t>somatotonic</w:t>
      </w:r>
      <w:proofErr w:type="spellEnd"/>
      <w:r w:rsidRPr="002C0943">
        <w:t>/mesomorph children:</w:t>
      </w:r>
    </w:p>
    <w:p w14:paraId="40E12186" w14:textId="77777777" w:rsidR="00E221AF" w:rsidRPr="002C0943" w:rsidRDefault="00E221AF" w:rsidP="00E221AF">
      <w:pPr>
        <w:numPr>
          <w:ilvl w:val="0"/>
          <w:numId w:val="680"/>
        </w:numPr>
      </w:pPr>
      <w:r w:rsidRPr="002C0943">
        <w:t>Appreciate the process in life</w:t>
      </w:r>
    </w:p>
    <w:p w14:paraId="17CFE48E" w14:textId="77777777" w:rsidR="00E221AF" w:rsidRPr="002C0943" w:rsidRDefault="00E221AF" w:rsidP="00E221AF">
      <w:pPr>
        <w:numPr>
          <w:ilvl w:val="0"/>
          <w:numId w:val="680"/>
        </w:numPr>
      </w:pPr>
      <w:proofErr w:type="gramStart"/>
      <w:r w:rsidRPr="002C0943">
        <w:t>Read to</w:t>
      </w:r>
      <w:proofErr w:type="gramEnd"/>
      <w:r w:rsidRPr="002C0943">
        <w:t xml:space="preserve"> them</w:t>
      </w:r>
    </w:p>
    <w:p w14:paraId="1D7FCB05" w14:textId="77777777" w:rsidR="00E221AF" w:rsidRPr="002C0943" w:rsidRDefault="00E221AF" w:rsidP="00E221AF">
      <w:pPr>
        <w:numPr>
          <w:ilvl w:val="0"/>
          <w:numId w:val="680"/>
        </w:numPr>
      </w:pPr>
      <w:r w:rsidRPr="002C0943">
        <w:t>See the beauty of differences</w:t>
      </w:r>
    </w:p>
    <w:p w14:paraId="4A9C3178" w14:textId="77777777" w:rsidR="00E221AF" w:rsidRPr="002C0943" w:rsidRDefault="00E221AF" w:rsidP="00E221AF">
      <w:pPr>
        <w:numPr>
          <w:ilvl w:val="0"/>
          <w:numId w:val="680"/>
        </w:numPr>
      </w:pPr>
      <w:r w:rsidRPr="002C0943">
        <w:t>Concentration</w:t>
      </w:r>
    </w:p>
    <w:p w14:paraId="65229A57" w14:textId="77777777" w:rsidR="00E221AF" w:rsidRPr="002C0943" w:rsidRDefault="00E221AF" w:rsidP="00E221AF">
      <w:pPr>
        <w:numPr>
          <w:ilvl w:val="0"/>
          <w:numId w:val="680"/>
        </w:numPr>
      </w:pPr>
      <w:r w:rsidRPr="002C0943">
        <w:t>Control of movement (movement with purpose)</w:t>
      </w:r>
    </w:p>
    <w:p w14:paraId="7B87DBF6" w14:textId="77777777" w:rsidR="00E221AF" w:rsidRPr="002C0943" w:rsidRDefault="00E221AF" w:rsidP="00E221AF">
      <w:pPr>
        <w:numPr>
          <w:ilvl w:val="0"/>
          <w:numId w:val="680"/>
        </w:numPr>
      </w:pPr>
      <w:r w:rsidRPr="002C0943">
        <w:t>Communal lunch</w:t>
      </w:r>
    </w:p>
    <w:p w14:paraId="260E5CD6" w14:textId="77777777" w:rsidR="00E221AF" w:rsidRPr="002C0943" w:rsidRDefault="00E221AF" w:rsidP="00E221AF">
      <w:pPr>
        <w:numPr>
          <w:ilvl w:val="0"/>
          <w:numId w:val="680"/>
        </w:numPr>
      </w:pPr>
      <w:r w:rsidRPr="002C0943">
        <w:t>Concentration will be tied with movement</w:t>
      </w:r>
    </w:p>
    <w:p w14:paraId="100C49F3" w14:textId="77777777" w:rsidR="00E221AF" w:rsidRPr="002C0943" w:rsidRDefault="00E221AF" w:rsidP="00E221AF">
      <w:pPr>
        <w:ind w:left="360"/>
      </w:pPr>
      <w:r w:rsidRPr="002C0943">
        <w:t xml:space="preserve">For </w:t>
      </w:r>
      <w:proofErr w:type="spellStart"/>
      <w:r w:rsidRPr="002C0943">
        <w:t>viscerotonic</w:t>
      </w:r>
      <w:proofErr w:type="spellEnd"/>
      <w:r w:rsidRPr="002C0943">
        <w:t>/endomorph children:</w:t>
      </w:r>
    </w:p>
    <w:p w14:paraId="427D9857" w14:textId="77777777" w:rsidR="00E221AF" w:rsidRPr="002C0943" w:rsidRDefault="00E221AF" w:rsidP="00E221AF">
      <w:pPr>
        <w:numPr>
          <w:ilvl w:val="0"/>
          <w:numId w:val="681"/>
        </w:numPr>
      </w:pPr>
      <w:r w:rsidRPr="002C0943">
        <w:t>It is ok to say no</w:t>
      </w:r>
    </w:p>
    <w:p w14:paraId="674A09C2" w14:textId="77777777" w:rsidR="00E221AF" w:rsidRPr="002C0943" w:rsidRDefault="00E221AF" w:rsidP="00E221AF">
      <w:pPr>
        <w:numPr>
          <w:ilvl w:val="0"/>
          <w:numId w:val="681"/>
        </w:numPr>
      </w:pPr>
      <w:r w:rsidRPr="002C0943">
        <w:t>Exercise independent choosing</w:t>
      </w:r>
    </w:p>
    <w:p w14:paraId="1E65549C" w14:textId="77777777" w:rsidR="00E221AF" w:rsidRPr="002C0943" w:rsidRDefault="00E221AF" w:rsidP="00E221AF">
      <w:pPr>
        <w:numPr>
          <w:ilvl w:val="0"/>
          <w:numId w:val="681"/>
        </w:numPr>
      </w:pPr>
      <w:r w:rsidRPr="002C0943">
        <w:t>Different ways of relating to the world, other than food</w:t>
      </w:r>
    </w:p>
    <w:p w14:paraId="306BA530" w14:textId="77777777" w:rsidR="00E221AF" w:rsidRPr="002C0943" w:rsidRDefault="00E221AF" w:rsidP="00E221AF">
      <w:pPr>
        <w:numPr>
          <w:ilvl w:val="0"/>
          <w:numId w:val="681"/>
        </w:numPr>
      </w:pPr>
      <w:r w:rsidRPr="002C0943">
        <w:t>Exercise of the hands</w:t>
      </w:r>
    </w:p>
    <w:p w14:paraId="2CACE4FA" w14:textId="77777777" w:rsidR="00E221AF" w:rsidRPr="002C0943" w:rsidRDefault="00E221AF" w:rsidP="00E221AF">
      <w:pPr>
        <w:numPr>
          <w:ilvl w:val="0"/>
          <w:numId w:val="681"/>
        </w:numPr>
      </w:pPr>
      <w:r w:rsidRPr="002C0943">
        <w:t>More concentration</w:t>
      </w:r>
    </w:p>
    <w:p w14:paraId="7FD909AE" w14:textId="77777777" w:rsidR="00E221AF" w:rsidRPr="002C0943" w:rsidRDefault="00E221AF" w:rsidP="00E221AF">
      <w:pPr>
        <w:numPr>
          <w:ilvl w:val="0"/>
          <w:numId w:val="681"/>
        </w:numPr>
      </w:pPr>
      <w:r w:rsidRPr="002C0943">
        <w:t>Individual activities</w:t>
      </w:r>
    </w:p>
    <w:p w14:paraId="445567A0" w14:textId="77777777" w:rsidR="00E221AF" w:rsidRPr="002C0943" w:rsidRDefault="00E221AF" w:rsidP="00E221AF">
      <w:pPr>
        <w:numPr>
          <w:ilvl w:val="0"/>
          <w:numId w:val="681"/>
        </w:numPr>
      </w:pPr>
      <w:r w:rsidRPr="002C0943">
        <w:t>Practical life activities</w:t>
      </w:r>
    </w:p>
    <w:p w14:paraId="1B753214" w14:textId="77777777" w:rsidR="00E221AF" w:rsidRPr="002C0943" w:rsidRDefault="00E221AF" w:rsidP="00E221AF">
      <w:pPr>
        <w:numPr>
          <w:ilvl w:val="0"/>
          <w:numId w:val="681"/>
        </w:numPr>
      </w:pPr>
      <w:r w:rsidRPr="002C0943">
        <w:t>Low caloric food</w:t>
      </w:r>
    </w:p>
    <w:p w14:paraId="7A0EF1A5" w14:textId="77777777" w:rsidR="00E221AF" w:rsidRPr="002C0943" w:rsidRDefault="00E221AF" w:rsidP="00E221AF">
      <w:pPr>
        <w:numPr>
          <w:ilvl w:val="0"/>
          <w:numId w:val="681"/>
        </w:numPr>
      </w:pPr>
      <w:r w:rsidRPr="002C0943">
        <w:t>Encourage movement</w:t>
      </w:r>
    </w:p>
    <w:p w14:paraId="2A59329D" w14:textId="77777777" w:rsidR="00E221AF" w:rsidRPr="002C0943" w:rsidRDefault="00E221AF" w:rsidP="00E221AF">
      <w:pPr>
        <w:ind w:left="360"/>
      </w:pPr>
      <w:r w:rsidRPr="002C0943">
        <w:t>These targeted approaches recognize how constitutional tendencies influence social patterns and provide strategies that work with rather than against these natural inclinations.</w:t>
      </w:r>
    </w:p>
    <w:p w14:paraId="3AF78BA0" w14:textId="77777777" w:rsidR="00E221AF" w:rsidRPr="002C0943" w:rsidRDefault="00E221AF" w:rsidP="00E221AF">
      <w:pPr>
        <w:ind w:left="360"/>
      </w:pPr>
      <w:r w:rsidRPr="002C0943">
        <w:lastRenderedPageBreak/>
        <w:t>The source material concludes with an important reminder: "Seek to understand differences and help the individual balance. We can prepare an environment where the child can satisfy his needs, be accepted." This statement captures the essential aim of understanding temperament in Montessori education—not to categorize or limit children, but to create environments that respect individual differences while supporting balanced development for all temperamental types.</w:t>
      </w:r>
    </w:p>
    <w:p w14:paraId="45B443C1" w14:textId="77777777" w:rsidR="00E221AF" w:rsidRPr="002C0943" w:rsidRDefault="00E221AF" w:rsidP="00E221AF">
      <w:pPr>
        <w:ind w:left="360"/>
      </w:pPr>
      <w:r w:rsidRPr="002C0943">
        <w:t>By understanding basic temperaments and their influence on social development, Montessori educators can provide more individualized support that honors each child's unique path while guiding toward the universal goals of social competence, compassion, and community participation. This balanced approach—respecting both commonality and diversity in development—represents one of the distinctive strengths of Montessori education.</w:t>
      </w:r>
    </w:p>
    <w:p w14:paraId="2F9819A8" w14:textId="77777777" w:rsidR="00E221AF" w:rsidRPr="002C0943" w:rsidRDefault="00E221AF" w:rsidP="00CD252C">
      <w:pPr>
        <w:pStyle w:val="Heading3"/>
      </w:pPr>
      <w:r w:rsidRPr="002C0943">
        <w:t>Individual Differences in Social Engagement</w:t>
      </w:r>
    </w:p>
    <w:p w14:paraId="791D1400" w14:textId="77777777" w:rsidR="00E221AF" w:rsidRPr="002C0943" w:rsidRDefault="00E221AF" w:rsidP="00E221AF">
      <w:pPr>
        <w:ind w:left="360"/>
      </w:pPr>
      <w:r w:rsidRPr="002C0943">
        <w:t xml:space="preserve">Building on the understanding of basic temperaments, Montessori education recognizes that children demonstrate significant individual differences in how they engage </w:t>
      </w:r>
      <w:proofErr w:type="gramStart"/>
      <w:r w:rsidRPr="002C0943">
        <w:t>socially—</w:t>
      </w:r>
      <w:proofErr w:type="gramEnd"/>
      <w:r w:rsidRPr="002C0943">
        <w:t>their preferences for social interaction, their approach to group activities, their comfort with leadership or followership roles, and their methods of forming and maintaining relationships. These differences do not indicate better or worse social development but rather diverse pathways toward social competence that reflect both temperamental predispositions and unique life experiences. Respecting these individual differences while supporting growth toward social capability represents a core aspect of the Montessori approach to social development.</w:t>
      </w:r>
    </w:p>
    <w:p w14:paraId="6B953943" w14:textId="77777777" w:rsidR="00E221AF" w:rsidRPr="002C0943" w:rsidRDefault="00E221AF" w:rsidP="00E221AF">
      <w:pPr>
        <w:ind w:left="360"/>
      </w:pPr>
      <w:r w:rsidRPr="002C0943">
        <w:t xml:space="preserve">The source material addresses individual differences in several contexts, particularly in discussions of temperament and constitutional types. It notes that even within general categories, significant variation exists: "Out of the entire sample size only 65% were easily categorized into these 3 groups. The other 35% were </w:t>
      </w:r>
      <w:proofErr w:type="gramStart"/>
      <w:r w:rsidRPr="002C0943">
        <w:t>combination</w:t>
      </w:r>
      <w:proofErr w:type="gramEnd"/>
      <w:r w:rsidRPr="002C0943">
        <w:t xml:space="preserve"> of 2 of these groups, without an obvious predominance." This acknowledgment of variation and combination reminds us that individual differences often extend beyond neat categorizations.</w:t>
      </w:r>
    </w:p>
    <w:p w14:paraId="56C2A385" w14:textId="77777777" w:rsidR="00E221AF" w:rsidRPr="002C0943" w:rsidRDefault="00E221AF" w:rsidP="00E221AF">
      <w:pPr>
        <w:ind w:left="360"/>
      </w:pPr>
      <w:r w:rsidRPr="002C0943">
        <w:t>Several key dimensions of individual difference in social engagement emerge from the source material and from Montessori practice:</w:t>
      </w:r>
    </w:p>
    <w:p w14:paraId="0407F99D" w14:textId="77777777" w:rsidR="00E221AF" w:rsidRPr="002C0943" w:rsidRDefault="00E221AF" w:rsidP="00E221AF">
      <w:pPr>
        <w:numPr>
          <w:ilvl w:val="0"/>
          <w:numId w:val="682"/>
        </w:numPr>
      </w:pPr>
      <w:r w:rsidRPr="002C0943">
        <w:rPr>
          <w:b/>
          <w:bCs/>
        </w:rPr>
        <w:t>Social initiation vs. response</w:t>
      </w:r>
      <w:r w:rsidRPr="002C0943">
        <w:t xml:space="preserve">: Some children naturally initiate social interactions, while others more typically respond to others' initiatives. The source material describes sanguine temperaments as "social, extrovert, and charismatic" (typically initiators) in contrast to phlegmatic temperaments who are "calm, contemplate, </w:t>
      </w:r>
      <w:r w:rsidRPr="002C0943">
        <w:lastRenderedPageBreak/>
        <w:t>relaxed, and sociable" (often responders). Both patterns can support positive social functioning when understood and respected.</w:t>
      </w:r>
    </w:p>
    <w:p w14:paraId="40FFBCC6" w14:textId="77777777" w:rsidR="00E221AF" w:rsidRPr="002C0943" w:rsidRDefault="00E221AF" w:rsidP="00E221AF">
      <w:pPr>
        <w:numPr>
          <w:ilvl w:val="0"/>
          <w:numId w:val="682"/>
        </w:numPr>
      </w:pPr>
      <w:r w:rsidRPr="002C0943">
        <w:rPr>
          <w:b/>
          <w:bCs/>
        </w:rPr>
        <w:t>Social energy and stamina</w:t>
      </w:r>
      <w:r w:rsidRPr="002C0943">
        <w:t xml:space="preserve">: Children vary significantly in how much social interaction energizes them versus </w:t>
      </w:r>
      <w:proofErr w:type="gramStart"/>
      <w:r w:rsidRPr="002C0943">
        <w:t>depletes</w:t>
      </w:r>
      <w:proofErr w:type="gramEnd"/>
      <w:r w:rsidRPr="002C0943">
        <w:t xml:space="preserve"> their energy. The source material contrasts cerebrotonic types who "need time for themselves" with </w:t>
      </w:r>
      <w:proofErr w:type="spellStart"/>
      <w:r w:rsidRPr="002C0943">
        <w:t>viscerotonic</w:t>
      </w:r>
      <w:proofErr w:type="spellEnd"/>
      <w:r w:rsidRPr="002C0943">
        <w:t xml:space="preserve"> types who seek "connection with people" as a primary need. These differences influence how much and what kind of social engagement feels comfortable and sustainable.</w:t>
      </w:r>
    </w:p>
    <w:p w14:paraId="2DF9CF5F" w14:textId="77777777" w:rsidR="00E221AF" w:rsidRPr="002C0943" w:rsidRDefault="00E221AF" w:rsidP="00E221AF">
      <w:pPr>
        <w:numPr>
          <w:ilvl w:val="0"/>
          <w:numId w:val="682"/>
        </w:numPr>
      </w:pPr>
      <w:r w:rsidRPr="002C0943">
        <w:rPr>
          <w:b/>
          <w:bCs/>
        </w:rPr>
        <w:t>Approach to new social situations</w:t>
      </w:r>
      <w:r w:rsidRPr="002C0943">
        <w:t>: Some children readily approach new social contexts with curiosity and enthusiasm, while others observe carefully before engaging. The source material describes the "slow to warm up or cautious" temperament: "They are inactive, fuzzy, tend to react negatively to new situations, but they become comfortable with experience." This cautious approach represents a valid social style that requires patience rather than pressure.</w:t>
      </w:r>
    </w:p>
    <w:p w14:paraId="63954860" w14:textId="77777777" w:rsidR="00E221AF" w:rsidRPr="002C0943" w:rsidRDefault="00E221AF" w:rsidP="00E221AF">
      <w:pPr>
        <w:numPr>
          <w:ilvl w:val="0"/>
          <w:numId w:val="682"/>
        </w:numPr>
      </w:pPr>
      <w:r w:rsidRPr="002C0943">
        <w:rPr>
          <w:b/>
          <w:bCs/>
        </w:rPr>
        <w:t>Preference for group size and composition</w:t>
      </w:r>
      <w:r w:rsidRPr="002C0943">
        <w:t>: Children demonstrate different preferences regarding optimal group size for comfort and engagement—from dyadic relationships to small groups to larger collective activities. While not directly addressed in the source material, these preferences often align with the temperamental patterns described.</w:t>
      </w:r>
    </w:p>
    <w:p w14:paraId="7106750C" w14:textId="77777777" w:rsidR="00E221AF" w:rsidRPr="002C0943" w:rsidRDefault="00E221AF" w:rsidP="00E221AF">
      <w:pPr>
        <w:numPr>
          <w:ilvl w:val="0"/>
          <w:numId w:val="682"/>
        </w:numPr>
      </w:pPr>
      <w:r w:rsidRPr="002C0943">
        <w:rPr>
          <w:b/>
          <w:bCs/>
        </w:rPr>
        <w:t>Communication style and expression</w:t>
      </w:r>
      <w:r w:rsidRPr="002C0943">
        <w:t>: Children vary in how directly or indirectly they communicate, how much they talk in social situations, and how they express emotions within relationships. The source material notes that melancholic types "spend most of the time inside themselves" while sanguine types are "talkative," representing different but potentially equally effective communication styles.</w:t>
      </w:r>
    </w:p>
    <w:p w14:paraId="1FC535F6" w14:textId="77777777" w:rsidR="00E221AF" w:rsidRPr="002C0943" w:rsidRDefault="00E221AF" w:rsidP="00E221AF">
      <w:pPr>
        <w:numPr>
          <w:ilvl w:val="0"/>
          <w:numId w:val="682"/>
        </w:numPr>
      </w:pPr>
      <w:r w:rsidRPr="002C0943">
        <w:rPr>
          <w:b/>
          <w:bCs/>
        </w:rPr>
        <w:t>Conflict approach and tolerance</w:t>
      </w:r>
      <w:r w:rsidRPr="002C0943">
        <w:t>: Some children address conflicts directly and comfortably, while others find discord highly distressing and may avoid confrontation. The source material describes phlegmatic types as "conflict moderators [who] themselves do not get involved," representing one approach to navigating social disagreements.</w:t>
      </w:r>
    </w:p>
    <w:p w14:paraId="6BB3E7B8" w14:textId="77777777" w:rsidR="00E221AF" w:rsidRPr="002C0943" w:rsidRDefault="00E221AF" w:rsidP="00E221AF">
      <w:pPr>
        <w:numPr>
          <w:ilvl w:val="0"/>
          <w:numId w:val="682"/>
        </w:numPr>
      </w:pPr>
      <w:r w:rsidRPr="002C0943">
        <w:rPr>
          <w:b/>
          <w:bCs/>
        </w:rPr>
        <w:t>Leadership and followership tendencies</w:t>
      </w:r>
      <w:r w:rsidRPr="002C0943">
        <w:t xml:space="preserve">: Children show different natural inclinations toward leading or following in group situations. The source material describes choleric types as "ambitious, leaderlike, energetic... seek </w:t>
      </w:r>
      <w:proofErr w:type="gramStart"/>
      <w:r w:rsidRPr="002C0943">
        <w:t>influence</w:t>
      </w:r>
      <w:proofErr w:type="gramEnd"/>
      <w:r w:rsidRPr="002C0943">
        <w:t xml:space="preserve"> others, organizers," representing a more leadership-oriented social style.</w:t>
      </w:r>
    </w:p>
    <w:p w14:paraId="6FCD7760" w14:textId="77777777" w:rsidR="00E221AF" w:rsidRPr="002C0943" w:rsidRDefault="00E221AF" w:rsidP="00E221AF">
      <w:pPr>
        <w:ind w:left="360"/>
      </w:pPr>
      <w:r w:rsidRPr="002C0943">
        <w:t xml:space="preserve">The source material emphasizes that these differences should be understood without judgment: "NEVER JUDGE." This non-judgmental stance allows educators to support </w:t>
      </w:r>
      <w:r w:rsidRPr="002C0943">
        <w:lastRenderedPageBreak/>
        <w:t xml:space="preserve">diverse social styles rather than privileging </w:t>
      </w:r>
      <w:proofErr w:type="gramStart"/>
      <w:r w:rsidRPr="002C0943">
        <w:t>particular patterns</w:t>
      </w:r>
      <w:proofErr w:type="gramEnd"/>
      <w:r w:rsidRPr="002C0943">
        <w:t xml:space="preserve"> as inherently better or more advanced. As the material further advises: "Seek to understand differences and help the individual balance." This balanced approach acknowledges both the validity of individual differences and the value of developing flexibility across social contexts.</w:t>
      </w:r>
    </w:p>
    <w:p w14:paraId="38698FB1" w14:textId="77777777" w:rsidR="00E221AF" w:rsidRPr="002C0943" w:rsidRDefault="00E221AF" w:rsidP="00E221AF">
      <w:pPr>
        <w:ind w:left="360"/>
      </w:pPr>
      <w:r w:rsidRPr="002C0943">
        <w:t xml:space="preserve">The implementation of this balanced approach varies across the developmental </w:t>
      </w:r>
      <w:proofErr w:type="gramStart"/>
      <w:r w:rsidRPr="002C0943">
        <w:t>planes</w:t>
      </w:r>
      <w:proofErr w:type="gramEnd"/>
      <w:r w:rsidRPr="002C0943">
        <w:t>:</w:t>
      </w:r>
    </w:p>
    <w:p w14:paraId="44BA4FD8" w14:textId="77777777" w:rsidR="00E221AF" w:rsidRPr="002C0943" w:rsidRDefault="00E221AF" w:rsidP="00E221AF">
      <w:pPr>
        <w:ind w:left="360"/>
      </w:pPr>
      <w:r w:rsidRPr="002C0943">
        <w:t>In the first plane (birth to age 6), supporting individual differences in social engagement involves:</w:t>
      </w:r>
    </w:p>
    <w:p w14:paraId="3A95E371" w14:textId="77777777" w:rsidR="00E221AF" w:rsidRPr="002C0943" w:rsidRDefault="00E221AF" w:rsidP="00E221AF">
      <w:pPr>
        <w:numPr>
          <w:ilvl w:val="0"/>
          <w:numId w:val="683"/>
        </w:numPr>
      </w:pPr>
      <w:r w:rsidRPr="002C0943">
        <w:t>Respecting varied pacing in separating from parents and joining the classroom community</w:t>
      </w:r>
    </w:p>
    <w:p w14:paraId="234334F4" w14:textId="77777777" w:rsidR="00E221AF" w:rsidRPr="002C0943" w:rsidRDefault="00E221AF" w:rsidP="00E221AF">
      <w:pPr>
        <w:numPr>
          <w:ilvl w:val="0"/>
          <w:numId w:val="683"/>
        </w:numPr>
      </w:pPr>
      <w:r w:rsidRPr="002C0943">
        <w:t>Allowing observation as a valid form of social participation for more reserved children</w:t>
      </w:r>
    </w:p>
    <w:p w14:paraId="64533261" w14:textId="77777777" w:rsidR="00E221AF" w:rsidRPr="002C0943" w:rsidRDefault="00E221AF" w:rsidP="00E221AF">
      <w:pPr>
        <w:numPr>
          <w:ilvl w:val="0"/>
          <w:numId w:val="683"/>
        </w:numPr>
      </w:pPr>
      <w:r w:rsidRPr="002C0943">
        <w:t>Creating both group and individual work options that honor different social preferences</w:t>
      </w:r>
    </w:p>
    <w:p w14:paraId="66C0A6DA" w14:textId="77777777" w:rsidR="00E221AF" w:rsidRPr="002C0943" w:rsidRDefault="00E221AF" w:rsidP="00E221AF">
      <w:pPr>
        <w:numPr>
          <w:ilvl w:val="0"/>
          <w:numId w:val="683"/>
        </w:numPr>
      </w:pPr>
      <w:r w:rsidRPr="002C0943">
        <w:t xml:space="preserve">Supporting children in developing </w:t>
      </w:r>
      <w:proofErr w:type="gramStart"/>
      <w:r w:rsidRPr="002C0943">
        <w:t>language</w:t>
      </w:r>
      <w:proofErr w:type="gramEnd"/>
      <w:r w:rsidRPr="002C0943">
        <w:t xml:space="preserve"> to express their social needs and preferences</w:t>
      </w:r>
    </w:p>
    <w:p w14:paraId="07CDDD74" w14:textId="77777777" w:rsidR="00E221AF" w:rsidRPr="002C0943" w:rsidRDefault="00E221AF" w:rsidP="00E221AF">
      <w:pPr>
        <w:numPr>
          <w:ilvl w:val="0"/>
          <w:numId w:val="683"/>
        </w:numPr>
      </w:pPr>
      <w:r w:rsidRPr="002C0943">
        <w:t>Modeling respect for diverse social styles within the community</w:t>
      </w:r>
    </w:p>
    <w:p w14:paraId="7FB55FF6" w14:textId="77777777" w:rsidR="00E221AF" w:rsidRPr="002C0943" w:rsidRDefault="00E221AF" w:rsidP="00E221AF">
      <w:pPr>
        <w:ind w:left="360"/>
      </w:pPr>
      <w:r w:rsidRPr="002C0943">
        <w:t>The source material provides specific guidance for supporting different constitutional types during this early period, such as "Keep an eye on them, without overbearing" for cerebrotonic children or "Create opportunity for the joy of sharing and participating in group" for the same type. These differentiated approaches honor individual differences while supporting growth.</w:t>
      </w:r>
    </w:p>
    <w:p w14:paraId="6C2F62BD" w14:textId="77777777" w:rsidR="00E221AF" w:rsidRPr="002C0943" w:rsidRDefault="00E221AF" w:rsidP="00E221AF">
      <w:pPr>
        <w:ind w:left="360"/>
      </w:pPr>
      <w:r w:rsidRPr="002C0943">
        <w:t>In the second plane (ages 6-12), supporting individual differences expands to include:</w:t>
      </w:r>
    </w:p>
    <w:p w14:paraId="70EBEEF5" w14:textId="77777777" w:rsidR="00E221AF" w:rsidRPr="002C0943" w:rsidRDefault="00E221AF" w:rsidP="00E221AF">
      <w:pPr>
        <w:numPr>
          <w:ilvl w:val="0"/>
          <w:numId w:val="684"/>
        </w:numPr>
      </w:pPr>
      <w:r w:rsidRPr="002C0943">
        <w:t>Offering varied collaborative configurations (pairs, small groups, whole class) that accommodate different social preferences</w:t>
      </w:r>
    </w:p>
    <w:p w14:paraId="263B286A" w14:textId="77777777" w:rsidR="00E221AF" w:rsidRPr="002C0943" w:rsidRDefault="00E221AF" w:rsidP="00E221AF">
      <w:pPr>
        <w:numPr>
          <w:ilvl w:val="0"/>
          <w:numId w:val="684"/>
        </w:numPr>
      </w:pPr>
      <w:r w:rsidRPr="002C0943">
        <w:t>Guiding the community in appreciating diverse social contributions beyond visible leadership</w:t>
      </w:r>
    </w:p>
    <w:p w14:paraId="468A2447" w14:textId="77777777" w:rsidR="00E221AF" w:rsidRPr="002C0943" w:rsidRDefault="00E221AF" w:rsidP="00E221AF">
      <w:pPr>
        <w:numPr>
          <w:ilvl w:val="0"/>
          <w:numId w:val="684"/>
        </w:numPr>
      </w:pPr>
      <w:r w:rsidRPr="002C0943">
        <w:t>Supporting children in understanding their own social preferences and needs</w:t>
      </w:r>
    </w:p>
    <w:p w14:paraId="3C9E935B" w14:textId="77777777" w:rsidR="00E221AF" w:rsidRPr="002C0943" w:rsidRDefault="00E221AF" w:rsidP="00E221AF">
      <w:pPr>
        <w:numPr>
          <w:ilvl w:val="0"/>
          <w:numId w:val="684"/>
        </w:numPr>
      </w:pPr>
      <w:r w:rsidRPr="002C0943">
        <w:t>Helping children develop flexibility to function in various social contexts while honoring their natural tendencies</w:t>
      </w:r>
    </w:p>
    <w:p w14:paraId="2A87E28D" w14:textId="77777777" w:rsidR="00E221AF" w:rsidRPr="002C0943" w:rsidRDefault="00E221AF" w:rsidP="00E221AF">
      <w:pPr>
        <w:numPr>
          <w:ilvl w:val="0"/>
          <w:numId w:val="684"/>
        </w:numPr>
      </w:pPr>
      <w:r w:rsidRPr="002C0943">
        <w:lastRenderedPageBreak/>
        <w:t>Creating roles within group projects that match different social strengths and preferences</w:t>
      </w:r>
    </w:p>
    <w:p w14:paraId="3A0B028E" w14:textId="77777777" w:rsidR="00E221AF" w:rsidRPr="002C0943" w:rsidRDefault="00E221AF" w:rsidP="00E221AF">
      <w:pPr>
        <w:ind w:left="360"/>
      </w:pPr>
      <w:r w:rsidRPr="002C0943">
        <w:t xml:space="preserve">While the source material does not directly address this </w:t>
      </w:r>
      <w:proofErr w:type="gramStart"/>
      <w:r w:rsidRPr="002C0943">
        <w:t>plane</w:t>
      </w:r>
      <w:proofErr w:type="gramEnd"/>
      <w:r w:rsidRPr="002C0943">
        <w:t xml:space="preserve"> in relation to individual differences, it notes that during this period "the group being made by individuals. That by contributing </w:t>
      </w:r>
      <w:proofErr w:type="gramStart"/>
      <w:r w:rsidRPr="002C0943">
        <w:t>in</w:t>
      </w:r>
      <w:proofErr w:type="gramEnd"/>
      <w:r w:rsidRPr="002C0943">
        <w:t xml:space="preserve"> the group, one can grow." This recognition of individuality within group contexts suggests respect for diverse ways of contributing to collective endeavors.</w:t>
      </w:r>
    </w:p>
    <w:p w14:paraId="536DD86D" w14:textId="77777777" w:rsidR="00E221AF" w:rsidRPr="002C0943" w:rsidRDefault="00E221AF" w:rsidP="00E221AF">
      <w:pPr>
        <w:ind w:left="360"/>
      </w:pPr>
      <w:r w:rsidRPr="002C0943">
        <w:t>In the third plane (ages 12-18), supporting individual differences focuses on:</w:t>
      </w:r>
    </w:p>
    <w:p w14:paraId="3814BB71" w14:textId="77777777" w:rsidR="00E221AF" w:rsidRPr="002C0943" w:rsidRDefault="00E221AF" w:rsidP="00E221AF">
      <w:pPr>
        <w:numPr>
          <w:ilvl w:val="0"/>
          <w:numId w:val="685"/>
        </w:numPr>
      </w:pPr>
      <w:r w:rsidRPr="002C0943">
        <w:t>Helping adolescents understand their social tendencies as aspects of emerging identity</w:t>
      </w:r>
    </w:p>
    <w:p w14:paraId="0E67C2D5" w14:textId="77777777" w:rsidR="00E221AF" w:rsidRPr="002C0943" w:rsidRDefault="00E221AF" w:rsidP="00E221AF">
      <w:pPr>
        <w:numPr>
          <w:ilvl w:val="0"/>
          <w:numId w:val="685"/>
        </w:numPr>
      </w:pPr>
      <w:r w:rsidRPr="002C0943">
        <w:t>Creating community structures that value diverse forms of contribution and leadership</w:t>
      </w:r>
    </w:p>
    <w:p w14:paraId="3DAA249E" w14:textId="77777777" w:rsidR="00E221AF" w:rsidRPr="002C0943" w:rsidRDefault="00E221AF" w:rsidP="00E221AF">
      <w:pPr>
        <w:numPr>
          <w:ilvl w:val="0"/>
          <w:numId w:val="685"/>
        </w:numPr>
      </w:pPr>
      <w:r w:rsidRPr="002C0943">
        <w:t>Supporting growth in areas of challenge while appreciating areas of natural strength</w:t>
      </w:r>
    </w:p>
    <w:p w14:paraId="434BA6ED" w14:textId="77777777" w:rsidR="00E221AF" w:rsidRPr="002C0943" w:rsidRDefault="00E221AF" w:rsidP="00E221AF">
      <w:pPr>
        <w:numPr>
          <w:ilvl w:val="0"/>
          <w:numId w:val="685"/>
        </w:numPr>
      </w:pPr>
      <w:r w:rsidRPr="002C0943">
        <w:t>Providing guidance in navigating social contexts that may not easily accommodate individual preferences</w:t>
      </w:r>
    </w:p>
    <w:p w14:paraId="484FB0A8" w14:textId="77777777" w:rsidR="00E221AF" w:rsidRPr="002C0943" w:rsidRDefault="00E221AF" w:rsidP="00E221AF">
      <w:pPr>
        <w:numPr>
          <w:ilvl w:val="0"/>
          <w:numId w:val="685"/>
        </w:numPr>
      </w:pPr>
      <w:r w:rsidRPr="002C0943">
        <w:t>Fostering mutual respect for diverse social styles within the community</w:t>
      </w:r>
    </w:p>
    <w:p w14:paraId="3438FFB6" w14:textId="77777777" w:rsidR="00E221AF" w:rsidRPr="002C0943" w:rsidRDefault="00E221AF" w:rsidP="00E221AF">
      <w:pPr>
        <w:ind w:left="360"/>
      </w:pPr>
      <w:r w:rsidRPr="002C0943">
        <w:t xml:space="preserve">The source material describes how adolescents seek both social belonging and personal identity: "The adolescent looks for being integrated </w:t>
      </w:r>
      <w:proofErr w:type="gramStart"/>
      <w:r w:rsidRPr="002C0943">
        <w:t>to</w:t>
      </w:r>
      <w:proofErr w:type="gramEnd"/>
      <w:r w:rsidRPr="002C0943">
        <w:t xml:space="preserve"> society, they look and want to be active members of society, and to belong to society." This integration must accommodate individual differences rather than requiring conformity to a single social pattern.</w:t>
      </w:r>
    </w:p>
    <w:p w14:paraId="09B6CB6D" w14:textId="77777777" w:rsidR="00E221AF" w:rsidRPr="002C0943" w:rsidRDefault="00E221AF" w:rsidP="00E221AF">
      <w:pPr>
        <w:ind w:left="360"/>
      </w:pPr>
      <w:r w:rsidRPr="002C0943">
        <w:t xml:space="preserve">For residential or boarding programs, honoring individual differences while creating community cohesion presents </w:t>
      </w:r>
      <w:proofErr w:type="gramStart"/>
      <w:r w:rsidRPr="002C0943">
        <w:t>particular challenges</w:t>
      </w:r>
      <w:proofErr w:type="gramEnd"/>
      <w:r w:rsidRPr="002C0943">
        <w:t xml:space="preserve">. The source material emphasizes the value of diversity in these settings: "The diversity in </w:t>
      </w:r>
      <w:proofErr w:type="gramStart"/>
      <w:r w:rsidRPr="002C0943">
        <w:t>the boarding</w:t>
      </w:r>
      <w:proofErr w:type="gramEnd"/>
      <w:r w:rsidRPr="002C0943">
        <w:t xml:space="preserve"> school is one of the most valuable characteristics, so as to learn different points of view, cultures and respect them." This appreciation for diversity presumably extends to diverse social styles as well as cultural differences.</w:t>
      </w:r>
    </w:p>
    <w:p w14:paraId="44A6D410" w14:textId="77777777" w:rsidR="00E221AF" w:rsidRPr="002C0943" w:rsidRDefault="00E221AF" w:rsidP="00E221AF">
      <w:pPr>
        <w:ind w:left="360"/>
      </w:pPr>
      <w:r w:rsidRPr="002C0943">
        <w:t>Several key principles guide effective support for individual differences in social engagement:</w:t>
      </w:r>
    </w:p>
    <w:p w14:paraId="4F223DE2" w14:textId="77777777" w:rsidR="00E221AF" w:rsidRPr="002C0943" w:rsidRDefault="00E221AF" w:rsidP="00E221AF">
      <w:pPr>
        <w:numPr>
          <w:ilvl w:val="0"/>
          <w:numId w:val="686"/>
        </w:numPr>
      </w:pPr>
      <w:r w:rsidRPr="002C0943">
        <w:rPr>
          <w:b/>
          <w:bCs/>
        </w:rPr>
        <w:t>Observation without assumption</w:t>
      </w:r>
      <w:r w:rsidRPr="002C0943">
        <w:t>: Careful observation helps identify each child's authentic social patterns rather than assuming conformity to expected norms. The source material emphasizes the importance of observation: "The adult needs to observe the situation before acting. NEVER JUDGE."</w:t>
      </w:r>
    </w:p>
    <w:p w14:paraId="6FACD94C" w14:textId="77777777" w:rsidR="00E221AF" w:rsidRPr="002C0943" w:rsidRDefault="00E221AF" w:rsidP="00E221AF">
      <w:pPr>
        <w:numPr>
          <w:ilvl w:val="0"/>
          <w:numId w:val="686"/>
        </w:numPr>
      </w:pPr>
      <w:r w:rsidRPr="002C0943">
        <w:rPr>
          <w:b/>
          <w:bCs/>
        </w:rPr>
        <w:lastRenderedPageBreak/>
        <w:t>Environment with options</w:t>
      </w:r>
      <w:r w:rsidRPr="002C0943">
        <w:t xml:space="preserve">: Creating environments with options for different forms of social engagement allows children to find comfortable entry points while gradually expanding their repertoire. The source material notes the importance of "a prepared environment that allows him to make </w:t>
      </w:r>
      <w:proofErr w:type="gramStart"/>
      <w:r w:rsidRPr="002C0943">
        <w:t>decision</w:t>
      </w:r>
      <w:proofErr w:type="gramEnd"/>
      <w:r w:rsidRPr="002C0943">
        <w:t>, impact environment, and create self-image."</w:t>
      </w:r>
    </w:p>
    <w:p w14:paraId="55191C6A" w14:textId="77777777" w:rsidR="00E221AF" w:rsidRPr="002C0943" w:rsidRDefault="00E221AF" w:rsidP="00E221AF">
      <w:pPr>
        <w:numPr>
          <w:ilvl w:val="0"/>
          <w:numId w:val="686"/>
        </w:numPr>
      </w:pPr>
      <w:r w:rsidRPr="002C0943">
        <w:rPr>
          <w:b/>
          <w:bCs/>
        </w:rPr>
        <w:t>Validation of diverse social contributions</w:t>
      </w:r>
      <w:r w:rsidRPr="002C0943">
        <w:t xml:space="preserve">: Explicitly acknowledging and valuing different forms of social contribution helps children recognize that leadership, facilitation, careful listening, one-on-one support, and many other social roles all represent valuable community participation. The source material emphasizes "Appreciation of each </w:t>
      </w:r>
      <w:proofErr w:type="spellStart"/>
      <w:proofErr w:type="gramStart"/>
      <w:r w:rsidRPr="002C0943">
        <w:t>persons</w:t>
      </w:r>
      <w:proofErr w:type="spellEnd"/>
      <w:proofErr w:type="gramEnd"/>
      <w:r w:rsidRPr="002C0943">
        <w:t xml:space="preserve"> unique contributions to the community."</w:t>
      </w:r>
    </w:p>
    <w:p w14:paraId="3F63E640" w14:textId="77777777" w:rsidR="00E221AF" w:rsidRPr="002C0943" w:rsidRDefault="00E221AF" w:rsidP="00E221AF">
      <w:pPr>
        <w:numPr>
          <w:ilvl w:val="0"/>
          <w:numId w:val="686"/>
        </w:numPr>
      </w:pPr>
      <w:r w:rsidRPr="002C0943">
        <w:rPr>
          <w:b/>
          <w:bCs/>
        </w:rPr>
        <w:t>Support for growth without pressure</w:t>
      </w:r>
      <w:r w:rsidRPr="002C0943">
        <w:t>: Encouraging gradual expansion of social capabilities without demanding conformity to a single social ideal helps children develop flexibility while honoring their authentic selves. The source material advises: "Seek to understand differences and help the individual balance."</w:t>
      </w:r>
    </w:p>
    <w:p w14:paraId="7684F39F" w14:textId="77777777" w:rsidR="00E221AF" w:rsidRPr="002C0943" w:rsidRDefault="00E221AF" w:rsidP="00E221AF">
      <w:pPr>
        <w:numPr>
          <w:ilvl w:val="0"/>
          <w:numId w:val="686"/>
        </w:numPr>
      </w:pPr>
      <w:r w:rsidRPr="002C0943">
        <w:rPr>
          <w:b/>
          <w:bCs/>
        </w:rPr>
        <w:t>Community education about differences</w:t>
      </w:r>
      <w:r w:rsidRPr="002C0943">
        <w:t>: Helping all community members understand and appreciate diverse social styles creates a more inclusive environment where individual differences are respected rather than merely tolerated. The source material values "Respect of culture, religions, identity, rights, dignity and differences" in community settings.</w:t>
      </w:r>
    </w:p>
    <w:p w14:paraId="65831AD0" w14:textId="77777777" w:rsidR="00E221AF" w:rsidRPr="002C0943" w:rsidRDefault="00E221AF" w:rsidP="00E221AF">
      <w:pPr>
        <w:ind w:left="360"/>
      </w:pPr>
      <w:r w:rsidRPr="002C0943">
        <w:t>Challenges in supporting individual differences may include:</w:t>
      </w:r>
    </w:p>
    <w:p w14:paraId="71A887BC" w14:textId="77777777" w:rsidR="00E221AF" w:rsidRPr="002C0943" w:rsidRDefault="00E221AF" w:rsidP="00E221AF">
      <w:pPr>
        <w:numPr>
          <w:ilvl w:val="0"/>
          <w:numId w:val="687"/>
        </w:numPr>
      </w:pPr>
      <w:r w:rsidRPr="002C0943">
        <w:rPr>
          <w:b/>
          <w:bCs/>
        </w:rPr>
        <w:t>Cultural and family expectations</w:t>
      </w:r>
      <w:r w:rsidRPr="002C0943">
        <w:t>: Different cultures and families may value particular social styles over others, creating potential tension between honoring individual differences and respecting family values. Thoughtful communication with families about diverse pathways to social competence helps address this challenge.</w:t>
      </w:r>
    </w:p>
    <w:p w14:paraId="696C1FE5" w14:textId="77777777" w:rsidR="00E221AF" w:rsidRPr="002C0943" w:rsidRDefault="00E221AF" w:rsidP="00E221AF">
      <w:pPr>
        <w:numPr>
          <w:ilvl w:val="0"/>
          <w:numId w:val="687"/>
        </w:numPr>
      </w:pPr>
      <w:r w:rsidRPr="002C0943">
        <w:rPr>
          <w:b/>
          <w:bCs/>
        </w:rPr>
        <w:t>Peer pressure toward conformity</w:t>
      </w:r>
      <w:r w:rsidRPr="002C0943">
        <w:t>: As children grow, peer pressure toward social conformity may intensify, making it more challenging for those with non-dominant social styles to maintain authentic self-expression. Creating a strong community culture that explicitly values diversity helps counteract this pressure.</w:t>
      </w:r>
    </w:p>
    <w:p w14:paraId="741083E8" w14:textId="77777777" w:rsidR="00E221AF" w:rsidRPr="002C0943" w:rsidRDefault="00E221AF" w:rsidP="00E221AF">
      <w:pPr>
        <w:numPr>
          <w:ilvl w:val="0"/>
          <w:numId w:val="687"/>
        </w:numPr>
      </w:pPr>
      <w:r w:rsidRPr="002C0943">
        <w:rPr>
          <w:b/>
          <w:bCs/>
        </w:rPr>
        <w:t>Practical constraints in group settings</w:t>
      </w:r>
      <w:r w:rsidRPr="002C0943">
        <w:t>: Educational environments necessarily include group activities and expectations that may more naturally accommodate some social styles than others. Thoughtful differentiation within these constraints helps support diverse children while maintaining community functioning.</w:t>
      </w:r>
    </w:p>
    <w:p w14:paraId="38A154D1" w14:textId="77777777" w:rsidR="00E221AF" w:rsidRPr="002C0943" w:rsidRDefault="00E221AF" w:rsidP="00E221AF">
      <w:pPr>
        <w:numPr>
          <w:ilvl w:val="0"/>
          <w:numId w:val="687"/>
        </w:numPr>
      </w:pPr>
      <w:r w:rsidRPr="002C0943">
        <w:rPr>
          <w:b/>
          <w:bCs/>
        </w:rPr>
        <w:t>Distinguishing difference from difficulty</w:t>
      </w:r>
      <w:r w:rsidRPr="002C0943">
        <w:t xml:space="preserve">: In some cases, what presents as an individual difference in social style may reflect underlying social challenges </w:t>
      </w:r>
      <w:r w:rsidRPr="002C0943">
        <w:lastRenderedPageBreak/>
        <w:t>requiring specific support. Careful observation and professional discernment help distinguish between natural variation and areas needing intervention.</w:t>
      </w:r>
    </w:p>
    <w:p w14:paraId="203FA161" w14:textId="77777777" w:rsidR="00E221AF" w:rsidRPr="002C0943" w:rsidRDefault="00E221AF" w:rsidP="00E221AF">
      <w:pPr>
        <w:ind w:left="360"/>
      </w:pPr>
      <w:r w:rsidRPr="002C0943">
        <w:t>The source material acknowledges these challenges indirectly when advising: "We can prepare an environment where the child can satisfy his needs, be accepted." This acceptance represents the foundation for supporting individual differences—creating communities where diverse social styles are genuinely valued rather than merely accommodated.</w:t>
      </w:r>
    </w:p>
    <w:p w14:paraId="441EDCB5" w14:textId="77777777" w:rsidR="00E221AF" w:rsidRPr="002C0943" w:rsidRDefault="00E221AF" w:rsidP="00E221AF">
      <w:pPr>
        <w:ind w:left="360"/>
      </w:pPr>
      <w:r w:rsidRPr="002C0943">
        <w:t>By understanding and respecting individual differences in social engagement while providing appropriate support for balanced development, Montessori educators help each child develop authentic social competence that builds on their unique temperament and life experience. This individualized approach honors Montessori's vision of education as "an aid to life"—supporting each person's unique developmental journey while fostering the universal human capacity for positive social connection and contribution.</w:t>
      </w:r>
    </w:p>
    <w:p w14:paraId="6F05D6C1" w14:textId="77777777" w:rsidR="00E221AF" w:rsidRPr="002C0943" w:rsidRDefault="00E221AF" w:rsidP="00CD252C">
      <w:pPr>
        <w:pStyle w:val="Heading3"/>
      </w:pPr>
      <w:r w:rsidRPr="002C0943">
        <w:t>Supporting Diverse Temperaments in Social Contexts</w:t>
      </w:r>
    </w:p>
    <w:p w14:paraId="4E0CA37F" w14:textId="77777777" w:rsidR="00E221AF" w:rsidRPr="002C0943" w:rsidRDefault="00E221AF" w:rsidP="00E221AF">
      <w:pPr>
        <w:ind w:left="360"/>
      </w:pPr>
      <w:r w:rsidRPr="002C0943">
        <w:t>Building on understanding basic temperaments and respecting individual differences, Montessori education provides specific approaches for supporting diverse temperaments in social contexts. This support aims not to change children's fundamental temperamental tendencies but to help each child develop balanced social capabilities that work with rather than against their natural inclinations. By providing differentiated guidance based on temperamental needs, Montessori environments help all children develop social competence while honoring their unique ways of being in the world.</w:t>
      </w:r>
    </w:p>
    <w:p w14:paraId="55E922DE" w14:textId="77777777" w:rsidR="00E221AF" w:rsidRPr="002C0943" w:rsidRDefault="00E221AF" w:rsidP="00E221AF">
      <w:pPr>
        <w:ind w:left="360"/>
      </w:pPr>
      <w:r w:rsidRPr="002C0943">
        <w:t>The source material emphasizes this balanced approach: "SEEK BALANCE" and "Working with children under three implies working with the most sensitive period of the human being, as both psychic and physical development is being undertaken." This recognition of early sensitivity highlights the importance of appropriate temperamental support from the beginning of life, when patterns of social engagement are first forming.</w:t>
      </w:r>
    </w:p>
    <w:p w14:paraId="6BEB6F6B" w14:textId="77777777" w:rsidR="00E221AF" w:rsidRPr="002C0943" w:rsidRDefault="00E221AF" w:rsidP="00E221AF">
      <w:pPr>
        <w:ind w:left="360"/>
      </w:pPr>
      <w:r w:rsidRPr="002C0943">
        <w:t>Several key principles guide effective support for diverse temperaments in social contexts:</w:t>
      </w:r>
    </w:p>
    <w:p w14:paraId="421E54BB" w14:textId="77777777" w:rsidR="00E221AF" w:rsidRPr="002C0943" w:rsidRDefault="00E221AF" w:rsidP="00E221AF">
      <w:pPr>
        <w:numPr>
          <w:ilvl w:val="0"/>
          <w:numId w:val="688"/>
        </w:numPr>
      </w:pPr>
      <w:r w:rsidRPr="002C0943">
        <w:rPr>
          <w:b/>
          <w:bCs/>
        </w:rPr>
        <w:t>Differentiated approaches based on temperamental needs</w:t>
      </w:r>
      <w:r w:rsidRPr="002C0943">
        <w:t xml:space="preserve">: Different temperaments benefit from different types of social support and guidance. The source material provides specific strategies for each constitutional type, such as "Group activities" for cerebrotonic children who might otherwise isolate, or </w:t>
      </w:r>
      <w:r w:rsidRPr="002C0943">
        <w:lastRenderedPageBreak/>
        <w:t xml:space="preserve">"Individual activities" for </w:t>
      </w:r>
      <w:proofErr w:type="spellStart"/>
      <w:r w:rsidRPr="002C0943">
        <w:t>viscerotonic</w:t>
      </w:r>
      <w:proofErr w:type="spellEnd"/>
      <w:r w:rsidRPr="002C0943">
        <w:t xml:space="preserve"> children who might otherwise seek constant social engagement without developing independence.</w:t>
      </w:r>
    </w:p>
    <w:p w14:paraId="20A56353" w14:textId="77777777" w:rsidR="00E221AF" w:rsidRPr="002C0943" w:rsidRDefault="00E221AF" w:rsidP="00E221AF">
      <w:pPr>
        <w:numPr>
          <w:ilvl w:val="0"/>
          <w:numId w:val="688"/>
        </w:numPr>
      </w:pPr>
      <w:proofErr w:type="gramStart"/>
      <w:r w:rsidRPr="002C0943">
        <w:rPr>
          <w:b/>
          <w:bCs/>
        </w:rPr>
        <w:t>Building on</w:t>
      </w:r>
      <w:proofErr w:type="gramEnd"/>
      <w:r w:rsidRPr="002C0943">
        <w:rPr>
          <w:b/>
          <w:bCs/>
        </w:rPr>
        <w:t xml:space="preserve"> strengths while supporting growth in challenges</w:t>
      </w:r>
      <w:r w:rsidRPr="002C0943">
        <w:t xml:space="preserve">: Effective support acknowledges temperamental strengths while providing guidance in areas of greater challenge. For example, the source material suggests helping </w:t>
      </w:r>
      <w:proofErr w:type="spellStart"/>
      <w:r w:rsidRPr="002C0943">
        <w:t>somatotonic</w:t>
      </w:r>
      <w:proofErr w:type="spellEnd"/>
      <w:r w:rsidRPr="002C0943">
        <w:t xml:space="preserve"> children "Appreciate the process in life" (addressing their tendency to focus primarily on results) while recognizing their natural leadership capabilities.</w:t>
      </w:r>
    </w:p>
    <w:p w14:paraId="03E03562" w14:textId="77777777" w:rsidR="00E221AF" w:rsidRPr="002C0943" w:rsidRDefault="00E221AF" w:rsidP="00E221AF">
      <w:pPr>
        <w:numPr>
          <w:ilvl w:val="0"/>
          <w:numId w:val="688"/>
        </w:numPr>
      </w:pPr>
      <w:r w:rsidRPr="002C0943">
        <w:rPr>
          <w:b/>
          <w:bCs/>
        </w:rPr>
        <w:t>Creating inclusive environments that accommodate diverse needs</w:t>
      </w:r>
      <w:r w:rsidRPr="002C0943">
        <w:t xml:space="preserve">: Rather than expecting all children to adapt to a single environmental standard, Montessori spaces are prepared to accommodate diverse temperamental </w:t>
      </w:r>
      <w:proofErr w:type="gramStart"/>
      <w:r w:rsidRPr="002C0943">
        <w:t>needs—</w:t>
      </w:r>
      <w:proofErr w:type="gramEnd"/>
      <w:r w:rsidRPr="002C0943">
        <w:t>providing quiet areas for those who need solitude, space for movement for those with high energy, and structured options for those who thrive with greater predictability.</w:t>
      </w:r>
    </w:p>
    <w:p w14:paraId="4B6C95FE" w14:textId="77777777" w:rsidR="00E221AF" w:rsidRPr="002C0943" w:rsidRDefault="00E221AF" w:rsidP="00E221AF">
      <w:pPr>
        <w:numPr>
          <w:ilvl w:val="0"/>
          <w:numId w:val="688"/>
        </w:numPr>
      </w:pPr>
      <w:r w:rsidRPr="002C0943">
        <w:rPr>
          <w:b/>
          <w:bCs/>
        </w:rPr>
        <w:t>Helping children understand their own temperamental tendencies</w:t>
      </w:r>
      <w:r w:rsidRPr="002C0943">
        <w:t>: As children develop, helping them recognize their own temperamental patterns supports self-awareness and more effective self-regulation in social contexts. While not directly addressed in the source material, this self-knowledge represents an important extension of temperament support.</w:t>
      </w:r>
    </w:p>
    <w:p w14:paraId="1FC2FD41" w14:textId="77777777" w:rsidR="00E221AF" w:rsidRPr="002C0943" w:rsidRDefault="00E221AF" w:rsidP="00E221AF">
      <w:pPr>
        <w:numPr>
          <w:ilvl w:val="0"/>
          <w:numId w:val="688"/>
        </w:numPr>
      </w:pPr>
      <w:r w:rsidRPr="002C0943">
        <w:rPr>
          <w:b/>
          <w:bCs/>
        </w:rPr>
        <w:t>Fostering appreciation for diverse temperamental contributions</w:t>
      </w:r>
      <w:r w:rsidRPr="002C0943">
        <w:t xml:space="preserve">: Creating community awareness of how different temperamental tendencies contribute valuable perspectives and capabilities helps build mutual respect rather than pressure toward conformity. The source material emphasizes "Appreciation of each </w:t>
      </w:r>
      <w:proofErr w:type="spellStart"/>
      <w:proofErr w:type="gramStart"/>
      <w:r w:rsidRPr="002C0943">
        <w:t>persons</w:t>
      </w:r>
      <w:proofErr w:type="spellEnd"/>
      <w:proofErr w:type="gramEnd"/>
      <w:r w:rsidRPr="002C0943">
        <w:t xml:space="preserve"> unique contributions to the community."</w:t>
      </w:r>
    </w:p>
    <w:p w14:paraId="167A6123" w14:textId="77777777" w:rsidR="00E221AF" w:rsidRPr="002C0943" w:rsidRDefault="00E221AF" w:rsidP="00E221AF">
      <w:pPr>
        <w:ind w:left="360"/>
      </w:pPr>
      <w:r w:rsidRPr="002C0943">
        <w:t xml:space="preserve">The implementation of these principles varies across developmental </w:t>
      </w:r>
      <w:proofErr w:type="gramStart"/>
      <w:r w:rsidRPr="002C0943">
        <w:t>planes</w:t>
      </w:r>
      <w:proofErr w:type="gramEnd"/>
      <w:r w:rsidRPr="002C0943">
        <w:t>:</w:t>
      </w:r>
    </w:p>
    <w:p w14:paraId="6FED29DE" w14:textId="77777777" w:rsidR="00E221AF" w:rsidRPr="002C0943" w:rsidRDefault="00E221AF" w:rsidP="00E221AF">
      <w:pPr>
        <w:ind w:left="360"/>
      </w:pPr>
      <w:r w:rsidRPr="002C0943">
        <w:t>In the first plane (birth to age 6), supporting diverse temperaments focuses on:</w:t>
      </w:r>
    </w:p>
    <w:p w14:paraId="786C25A7" w14:textId="77777777" w:rsidR="00E221AF" w:rsidRPr="002C0943" w:rsidRDefault="00E221AF" w:rsidP="00E221AF">
      <w:pPr>
        <w:numPr>
          <w:ilvl w:val="0"/>
          <w:numId w:val="689"/>
        </w:numPr>
      </w:pPr>
      <w:r w:rsidRPr="002C0943">
        <w:t>Creating environmental elements that meet different temperamental needs</w:t>
      </w:r>
    </w:p>
    <w:p w14:paraId="67ED692F" w14:textId="77777777" w:rsidR="00E221AF" w:rsidRPr="002C0943" w:rsidRDefault="00E221AF" w:rsidP="00E221AF">
      <w:pPr>
        <w:numPr>
          <w:ilvl w:val="0"/>
          <w:numId w:val="689"/>
        </w:numPr>
      </w:pPr>
      <w:r w:rsidRPr="002C0943">
        <w:t>Providing differentiated guidance in developing basic social skills</w:t>
      </w:r>
    </w:p>
    <w:p w14:paraId="19E9111C" w14:textId="77777777" w:rsidR="00E221AF" w:rsidRPr="002C0943" w:rsidRDefault="00E221AF" w:rsidP="00E221AF">
      <w:pPr>
        <w:numPr>
          <w:ilvl w:val="0"/>
          <w:numId w:val="689"/>
        </w:numPr>
      </w:pPr>
      <w:r w:rsidRPr="002C0943">
        <w:t>Helping children begin to recognize and express their own needs and preferences</w:t>
      </w:r>
    </w:p>
    <w:p w14:paraId="1D421B44" w14:textId="77777777" w:rsidR="00E221AF" w:rsidRPr="002C0943" w:rsidRDefault="00E221AF" w:rsidP="00E221AF">
      <w:pPr>
        <w:numPr>
          <w:ilvl w:val="0"/>
          <w:numId w:val="689"/>
        </w:numPr>
      </w:pPr>
      <w:r w:rsidRPr="002C0943">
        <w:t>Modeling appreciation for diverse temperamental styles</w:t>
      </w:r>
    </w:p>
    <w:p w14:paraId="0C1CCD1C" w14:textId="77777777" w:rsidR="00E221AF" w:rsidRPr="002C0943" w:rsidRDefault="00E221AF" w:rsidP="00E221AF">
      <w:pPr>
        <w:numPr>
          <w:ilvl w:val="0"/>
          <w:numId w:val="689"/>
        </w:numPr>
      </w:pPr>
      <w:r w:rsidRPr="002C0943">
        <w:t>Offering appropriate levels of challenge and support based on temperamental tendencies</w:t>
      </w:r>
    </w:p>
    <w:p w14:paraId="47F550A3" w14:textId="77777777" w:rsidR="00E221AF" w:rsidRPr="002C0943" w:rsidRDefault="00E221AF" w:rsidP="00E221AF">
      <w:pPr>
        <w:ind w:left="360"/>
      </w:pPr>
      <w:r w:rsidRPr="002C0943">
        <w:t xml:space="preserve">The source material provides specific guidance for this age range through its recommendations for different constitutional types, such as "High caloric food" for </w:t>
      </w:r>
      <w:r w:rsidRPr="002C0943">
        <w:lastRenderedPageBreak/>
        <w:t xml:space="preserve">cerebrotonic children or "Low caloric food" for </w:t>
      </w:r>
      <w:proofErr w:type="spellStart"/>
      <w:r w:rsidRPr="002C0943">
        <w:t>viscerotonic</w:t>
      </w:r>
      <w:proofErr w:type="spellEnd"/>
      <w:r w:rsidRPr="002C0943">
        <w:t xml:space="preserve"> children. These physical supports complement social and emotional guidance appropriate to each type.</w:t>
      </w:r>
    </w:p>
    <w:p w14:paraId="2923502A" w14:textId="77777777" w:rsidR="00E221AF" w:rsidRPr="002C0943" w:rsidRDefault="00E221AF" w:rsidP="00E221AF">
      <w:pPr>
        <w:ind w:left="360"/>
      </w:pPr>
      <w:r w:rsidRPr="002C0943">
        <w:t>In the second plane (ages 6-12), supporting diverse temperaments expands to include:</w:t>
      </w:r>
    </w:p>
    <w:p w14:paraId="4AC711A8" w14:textId="77777777" w:rsidR="00E221AF" w:rsidRPr="002C0943" w:rsidRDefault="00E221AF" w:rsidP="00E221AF">
      <w:pPr>
        <w:numPr>
          <w:ilvl w:val="0"/>
          <w:numId w:val="690"/>
        </w:numPr>
      </w:pPr>
      <w:r w:rsidRPr="002C0943">
        <w:t>Guiding the community in appreciating diverse temperamental contributions</w:t>
      </w:r>
    </w:p>
    <w:p w14:paraId="51FD2EED" w14:textId="77777777" w:rsidR="00E221AF" w:rsidRPr="002C0943" w:rsidRDefault="00E221AF" w:rsidP="00E221AF">
      <w:pPr>
        <w:numPr>
          <w:ilvl w:val="0"/>
          <w:numId w:val="690"/>
        </w:numPr>
      </w:pPr>
      <w:r w:rsidRPr="002C0943">
        <w:t>Helping children understand temperamental differences conceptually</w:t>
      </w:r>
    </w:p>
    <w:p w14:paraId="78FE0C37" w14:textId="77777777" w:rsidR="00E221AF" w:rsidRPr="002C0943" w:rsidRDefault="00E221AF" w:rsidP="00E221AF">
      <w:pPr>
        <w:numPr>
          <w:ilvl w:val="0"/>
          <w:numId w:val="690"/>
        </w:numPr>
      </w:pPr>
      <w:r w:rsidRPr="002C0943">
        <w:t>Supporting development of social strategies that work with individual temperament</w:t>
      </w:r>
    </w:p>
    <w:p w14:paraId="45279D2E" w14:textId="77777777" w:rsidR="00E221AF" w:rsidRPr="002C0943" w:rsidRDefault="00E221AF" w:rsidP="00E221AF">
      <w:pPr>
        <w:numPr>
          <w:ilvl w:val="0"/>
          <w:numId w:val="690"/>
        </w:numPr>
      </w:pPr>
      <w:r w:rsidRPr="002C0943">
        <w:t>Creating collaborative structures that integrate diverse temperamental strengths</w:t>
      </w:r>
    </w:p>
    <w:p w14:paraId="1BC5C9A7" w14:textId="77777777" w:rsidR="00E221AF" w:rsidRPr="002C0943" w:rsidRDefault="00E221AF" w:rsidP="00E221AF">
      <w:pPr>
        <w:numPr>
          <w:ilvl w:val="0"/>
          <w:numId w:val="690"/>
        </w:numPr>
      </w:pPr>
      <w:r w:rsidRPr="002C0943">
        <w:t>Providing intellectual context for understanding human diversity, including temperament</w:t>
      </w:r>
    </w:p>
    <w:p w14:paraId="0DD5BA47" w14:textId="77777777" w:rsidR="00E221AF" w:rsidRPr="002C0943" w:rsidRDefault="00E221AF" w:rsidP="00E221AF">
      <w:pPr>
        <w:ind w:left="360"/>
      </w:pPr>
      <w:r w:rsidRPr="002C0943">
        <w:t xml:space="preserve">The source material does not directly address this </w:t>
      </w:r>
      <w:proofErr w:type="gramStart"/>
      <w:r w:rsidRPr="002C0943">
        <w:t>plane</w:t>
      </w:r>
      <w:proofErr w:type="gramEnd"/>
      <w:r w:rsidRPr="002C0943">
        <w:t xml:space="preserve"> in relation to temperament support, but it notes that during this period children develop "moral points of view when interacting with others." This moral development includes learning to respect and work effectively with those of different temperaments.</w:t>
      </w:r>
    </w:p>
    <w:p w14:paraId="5B57E885" w14:textId="77777777" w:rsidR="00E221AF" w:rsidRPr="002C0943" w:rsidRDefault="00E221AF" w:rsidP="00E221AF">
      <w:pPr>
        <w:ind w:left="360"/>
      </w:pPr>
      <w:r w:rsidRPr="002C0943">
        <w:t>In the third plane (ages 12-18), supporting diverse temperaments focuses on:</w:t>
      </w:r>
    </w:p>
    <w:p w14:paraId="56800F08" w14:textId="77777777" w:rsidR="00E221AF" w:rsidRPr="002C0943" w:rsidRDefault="00E221AF" w:rsidP="00E221AF">
      <w:pPr>
        <w:numPr>
          <w:ilvl w:val="0"/>
          <w:numId w:val="691"/>
        </w:numPr>
      </w:pPr>
      <w:r w:rsidRPr="002C0943">
        <w:t>Helping adolescents integrate temperamental understanding into identity formation</w:t>
      </w:r>
    </w:p>
    <w:p w14:paraId="09CD8226" w14:textId="77777777" w:rsidR="00E221AF" w:rsidRPr="002C0943" w:rsidRDefault="00E221AF" w:rsidP="00E221AF">
      <w:pPr>
        <w:numPr>
          <w:ilvl w:val="0"/>
          <w:numId w:val="691"/>
        </w:numPr>
      </w:pPr>
      <w:r w:rsidRPr="002C0943">
        <w:t>Providing guidance for navigating diverse social contexts with authentic self-awareness</w:t>
      </w:r>
    </w:p>
    <w:p w14:paraId="2C068FEC" w14:textId="77777777" w:rsidR="00E221AF" w:rsidRPr="002C0943" w:rsidRDefault="00E221AF" w:rsidP="00E221AF">
      <w:pPr>
        <w:numPr>
          <w:ilvl w:val="0"/>
          <w:numId w:val="691"/>
        </w:numPr>
      </w:pPr>
      <w:r w:rsidRPr="002C0943">
        <w:t xml:space="preserve">Supporting </w:t>
      </w:r>
      <w:proofErr w:type="gramStart"/>
      <w:r w:rsidRPr="002C0943">
        <w:t>development</w:t>
      </w:r>
      <w:proofErr w:type="gramEnd"/>
      <w:r w:rsidRPr="002C0943">
        <w:t xml:space="preserve"> of compensatory strategies for temperamental challenges</w:t>
      </w:r>
    </w:p>
    <w:p w14:paraId="12CC1958" w14:textId="77777777" w:rsidR="00E221AF" w:rsidRPr="002C0943" w:rsidRDefault="00E221AF" w:rsidP="00E221AF">
      <w:pPr>
        <w:numPr>
          <w:ilvl w:val="0"/>
          <w:numId w:val="691"/>
        </w:numPr>
      </w:pPr>
      <w:r w:rsidRPr="002C0943">
        <w:t>Creating community structures that value diverse temperamental contributions</w:t>
      </w:r>
    </w:p>
    <w:p w14:paraId="3AF4F8D2" w14:textId="77777777" w:rsidR="00E221AF" w:rsidRPr="002C0943" w:rsidRDefault="00E221AF" w:rsidP="00E221AF">
      <w:pPr>
        <w:numPr>
          <w:ilvl w:val="0"/>
          <w:numId w:val="691"/>
        </w:numPr>
      </w:pPr>
      <w:r w:rsidRPr="002C0943">
        <w:t>Fostering mutual support among peers with different temperamental tendencies</w:t>
      </w:r>
    </w:p>
    <w:p w14:paraId="62FA5E70" w14:textId="77777777" w:rsidR="00E221AF" w:rsidRPr="002C0943" w:rsidRDefault="00E221AF" w:rsidP="00E221AF">
      <w:pPr>
        <w:ind w:left="360"/>
      </w:pPr>
      <w:r w:rsidRPr="002C0943">
        <w:t xml:space="preserve">The source material does not specifically address adolescent temperament, but it notes that during this period young people explore "how to be socially independent and responsible." This exploration includes learning to function effectively in society with their </w:t>
      </w:r>
      <w:proofErr w:type="gramStart"/>
      <w:r w:rsidRPr="002C0943">
        <w:t>particular temperamental</w:t>
      </w:r>
      <w:proofErr w:type="gramEnd"/>
      <w:r w:rsidRPr="002C0943">
        <w:t xml:space="preserve"> tendencies.</w:t>
      </w:r>
    </w:p>
    <w:p w14:paraId="3A05D9D6" w14:textId="77777777" w:rsidR="00E221AF" w:rsidRPr="002C0943" w:rsidRDefault="00E221AF" w:rsidP="00E221AF">
      <w:pPr>
        <w:ind w:left="360"/>
      </w:pPr>
      <w:r w:rsidRPr="002C0943">
        <w:t xml:space="preserve">For residential or boarding programs, supporting diverse temperaments requires particular attention due to the intensive community living experience. The source material emphasizes the importance of balance in these settings: "In a community there needs to be inclusion, never exclusion, for a sense of belonging. Not sub-communities, no clubs, etc. Each person </w:t>
      </w:r>
      <w:proofErr w:type="gramStart"/>
      <w:r w:rsidRPr="002C0943">
        <w:t>matters, and</w:t>
      </w:r>
      <w:proofErr w:type="gramEnd"/>
      <w:r w:rsidRPr="002C0943">
        <w:t xml:space="preserve"> has a unique contribution to the community." This inclusive approach must accommodate diverse temperamental needs while creating a cohesive community.</w:t>
      </w:r>
    </w:p>
    <w:p w14:paraId="0D82B6D8" w14:textId="77777777" w:rsidR="00E221AF" w:rsidRPr="002C0943" w:rsidRDefault="00E221AF" w:rsidP="00E221AF">
      <w:pPr>
        <w:ind w:left="360"/>
      </w:pPr>
      <w:r w:rsidRPr="002C0943">
        <w:lastRenderedPageBreak/>
        <w:t>Specific strategies for supporting each temperamental pattern emerge from the source material and from Montessori practice:</w:t>
      </w:r>
    </w:p>
    <w:p w14:paraId="6AAD369C" w14:textId="77777777" w:rsidR="00E221AF" w:rsidRPr="002C0943" w:rsidRDefault="00E221AF" w:rsidP="00E221AF">
      <w:pPr>
        <w:ind w:left="360"/>
      </w:pPr>
      <w:r w:rsidRPr="002C0943">
        <w:t>For children with sanguine tendencies (social, expressive, optimistic but potentially scattered):</w:t>
      </w:r>
    </w:p>
    <w:p w14:paraId="1214FD14" w14:textId="77777777" w:rsidR="00E221AF" w:rsidRPr="002C0943" w:rsidRDefault="00E221AF" w:rsidP="00E221AF">
      <w:pPr>
        <w:numPr>
          <w:ilvl w:val="0"/>
          <w:numId w:val="692"/>
        </w:numPr>
      </w:pPr>
      <w:r w:rsidRPr="002C0943">
        <w:t>Provide gentle guidance in completing cycles of activity</w:t>
      </w:r>
    </w:p>
    <w:p w14:paraId="4A3DAC26" w14:textId="77777777" w:rsidR="00E221AF" w:rsidRPr="002C0943" w:rsidRDefault="00E221AF" w:rsidP="00E221AF">
      <w:pPr>
        <w:numPr>
          <w:ilvl w:val="0"/>
          <w:numId w:val="692"/>
        </w:numPr>
      </w:pPr>
      <w:r w:rsidRPr="002C0943">
        <w:t>Support development of listening skills to balance expressive tendencies</w:t>
      </w:r>
    </w:p>
    <w:p w14:paraId="3B021D60" w14:textId="77777777" w:rsidR="00E221AF" w:rsidRPr="002C0943" w:rsidRDefault="00E221AF" w:rsidP="00E221AF">
      <w:pPr>
        <w:numPr>
          <w:ilvl w:val="0"/>
          <w:numId w:val="692"/>
        </w:numPr>
      </w:pPr>
      <w:r w:rsidRPr="002C0943">
        <w:t>Help channel social energy into productive collaboration</w:t>
      </w:r>
    </w:p>
    <w:p w14:paraId="5B2DB11B" w14:textId="77777777" w:rsidR="00E221AF" w:rsidRPr="002C0943" w:rsidRDefault="00E221AF" w:rsidP="00E221AF">
      <w:pPr>
        <w:numPr>
          <w:ilvl w:val="0"/>
          <w:numId w:val="692"/>
        </w:numPr>
      </w:pPr>
      <w:r w:rsidRPr="002C0943">
        <w:t>Offer tools for organization and follow-through</w:t>
      </w:r>
    </w:p>
    <w:p w14:paraId="02F052B9" w14:textId="77777777" w:rsidR="00E221AF" w:rsidRPr="002C0943" w:rsidRDefault="00E221AF" w:rsidP="00E221AF">
      <w:pPr>
        <w:numPr>
          <w:ilvl w:val="0"/>
          <w:numId w:val="692"/>
        </w:numPr>
      </w:pPr>
      <w:r w:rsidRPr="002C0943">
        <w:t>Appreciate their natural enthusiasm and social catalyzing</w:t>
      </w:r>
    </w:p>
    <w:p w14:paraId="58A224A0" w14:textId="77777777" w:rsidR="00E221AF" w:rsidRPr="002C0943" w:rsidRDefault="00E221AF" w:rsidP="00E221AF">
      <w:pPr>
        <w:ind w:left="360"/>
      </w:pPr>
      <w:r w:rsidRPr="002C0943">
        <w:t>While not directly addressed in the source material, these strategies align with the described characteristics of the sanguine temperament.</w:t>
      </w:r>
    </w:p>
    <w:p w14:paraId="5F63E86A" w14:textId="77777777" w:rsidR="00E221AF" w:rsidRPr="002C0943" w:rsidRDefault="00E221AF" w:rsidP="00E221AF">
      <w:pPr>
        <w:ind w:left="360"/>
      </w:pPr>
      <w:r w:rsidRPr="002C0943">
        <w:t>For children with choleric tendencies (energetic, goal-oriented, leadership-focused):</w:t>
      </w:r>
    </w:p>
    <w:p w14:paraId="16D816A2" w14:textId="77777777" w:rsidR="00E221AF" w:rsidRPr="002C0943" w:rsidRDefault="00E221AF" w:rsidP="00E221AF">
      <w:pPr>
        <w:numPr>
          <w:ilvl w:val="0"/>
          <w:numId w:val="693"/>
        </w:numPr>
      </w:pPr>
      <w:r w:rsidRPr="002C0943">
        <w:t>Channel leadership energy into constructive community contributions</w:t>
      </w:r>
    </w:p>
    <w:p w14:paraId="7AE8FC72" w14:textId="77777777" w:rsidR="00E221AF" w:rsidRPr="002C0943" w:rsidRDefault="00E221AF" w:rsidP="00E221AF">
      <w:pPr>
        <w:numPr>
          <w:ilvl w:val="0"/>
          <w:numId w:val="693"/>
        </w:numPr>
      </w:pPr>
      <w:r w:rsidRPr="002C0943">
        <w:t>Support development of patience and collaborative skills</w:t>
      </w:r>
    </w:p>
    <w:p w14:paraId="57299913" w14:textId="77777777" w:rsidR="00E221AF" w:rsidRPr="002C0943" w:rsidRDefault="00E221AF" w:rsidP="00E221AF">
      <w:pPr>
        <w:numPr>
          <w:ilvl w:val="0"/>
          <w:numId w:val="693"/>
        </w:numPr>
      </w:pPr>
      <w:r w:rsidRPr="002C0943">
        <w:t>Provide appropriate challenges that engage their drive and ambition</w:t>
      </w:r>
    </w:p>
    <w:p w14:paraId="71E24AE3" w14:textId="77777777" w:rsidR="00E221AF" w:rsidRPr="002C0943" w:rsidRDefault="00E221AF" w:rsidP="00E221AF">
      <w:pPr>
        <w:numPr>
          <w:ilvl w:val="0"/>
          <w:numId w:val="693"/>
        </w:numPr>
      </w:pPr>
      <w:r w:rsidRPr="002C0943">
        <w:t>Help balance focus on results with appreciation for process</w:t>
      </w:r>
    </w:p>
    <w:p w14:paraId="115FD044" w14:textId="77777777" w:rsidR="00E221AF" w:rsidRPr="002C0943" w:rsidRDefault="00E221AF" w:rsidP="00E221AF">
      <w:pPr>
        <w:numPr>
          <w:ilvl w:val="0"/>
          <w:numId w:val="693"/>
        </w:numPr>
      </w:pPr>
      <w:r w:rsidRPr="002C0943">
        <w:t>Value their natural initiative and determination</w:t>
      </w:r>
    </w:p>
    <w:p w14:paraId="23C58677" w14:textId="77777777" w:rsidR="00E221AF" w:rsidRPr="002C0943" w:rsidRDefault="00E221AF" w:rsidP="00E221AF">
      <w:pPr>
        <w:ind w:left="360"/>
      </w:pPr>
      <w:r w:rsidRPr="002C0943">
        <w:t xml:space="preserve">The source material suggests helping </w:t>
      </w:r>
      <w:proofErr w:type="spellStart"/>
      <w:r w:rsidRPr="002C0943">
        <w:t>somatotonic</w:t>
      </w:r>
      <w:proofErr w:type="spellEnd"/>
      <w:r w:rsidRPr="002C0943">
        <w:t xml:space="preserve"> children (</w:t>
      </w:r>
      <w:proofErr w:type="gramStart"/>
      <w:r w:rsidRPr="002C0943">
        <w:t>similar to</w:t>
      </w:r>
      <w:proofErr w:type="gramEnd"/>
      <w:r w:rsidRPr="002C0943">
        <w:t xml:space="preserve"> choleric) "Appreciate the process in life" and "See the beauty of differences," addressing potential challenges while honoring their strengths.</w:t>
      </w:r>
    </w:p>
    <w:p w14:paraId="6BC43AD3" w14:textId="77777777" w:rsidR="00E221AF" w:rsidRPr="002C0943" w:rsidRDefault="00E221AF" w:rsidP="00E221AF">
      <w:pPr>
        <w:ind w:left="360"/>
      </w:pPr>
      <w:r w:rsidRPr="002C0943">
        <w:t>For children with melancholic tendencies (thoughtful, sensitive, perfectionistic):</w:t>
      </w:r>
    </w:p>
    <w:p w14:paraId="6211A850" w14:textId="77777777" w:rsidR="00E221AF" w:rsidRPr="002C0943" w:rsidRDefault="00E221AF" w:rsidP="00E221AF">
      <w:pPr>
        <w:numPr>
          <w:ilvl w:val="0"/>
          <w:numId w:val="694"/>
        </w:numPr>
      </w:pPr>
      <w:r w:rsidRPr="002C0943">
        <w:t>Create safe spaces for participation without overwhelming exposure</w:t>
      </w:r>
    </w:p>
    <w:p w14:paraId="5A72E20C" w14:textId="77777777" w:rsidR="00E221AF" w:rsidRPr="002C0943" w:rsidRDefault="00E221AF" w:rsidP="00E221AF">
      <w:pPr>
        <w:numPr>
          <w:ilvl w:val="0"/>
          <w:numId w:val="694"/>
        </w:numPr>
      </w:pPr>
      <w:proofErr w:type="gramStart"/>
      <w:r w:rsidRPr="002C0943">
        <w:t>Respect need</w:t>
      </w:r>
      <w:proofErr w:type="gramEnd"/>
      <w:r w:rsidRPr="002C0943">
        <w:t xml:space="preserve"> for processing time before and after social engagement</w:t>
      </w:r>
    </w:p>
    <w:p w14:paraId="0456D029" w14:textId="77777777" w:rsidR="00E221AF" w:rsidRPr="002C0943" w:rsidRDefault="00E221AF" w:rsidP="00E221AF">
      <w:pPr>
        <w:numPr>
          <w:ilvl w:val="0"/>
          <w:numId w:val="694"/>
        </w:numPr>
      </w:pPr>
      <w:r w:rsidRPr="002C0943">
        <w:t>Help translate ideas into action through manageable steps</w:t>
      </w:r>
    </w:p>
    <w:p w14:paraId="117C7AA8" w14:textId="77777777" w:rsidR="00E221AF" w:rsidRPr="002C0943" w:rsidRDefault="00E221AF" w:rsidP="00E221AF">
      <w:pPr>
        <w:numPr>
          <w:ilvl w:val="0"/>
          <w:numId w:val="694"/>
        </w:numPr>
      </w:pPr>
      <w:r w:rsidRPr="002C0943">
        <w:t>Support realistic self-expectations that allow for imperfection</w:t>
      </w:r>
    </w:p>
    <w:p w14:paraId="6F7A36A0" w14:textId="77777777" w:rsidR="00E221AF" w:rsidRPr="002C0943" w:rsidRDefault="00E221AF" w:rsidP="00E221AF">
      <w:pPr>
        <w:numPr>
          <w:ilvl w:val="0"/>
          <w:numId w:val="694"/>
        </w:numPr>
      </w:pPr>
      <w:r w:rsidRPr="002C0943">
        <w:t>Value their depth of thought and careful consideration</w:t>
      </w:r>
    </w:p>
    <w:p w14:paraId="3E8E8FC9" w14:textId="77777777" w:rsidR="00E221AF" w:rsidRPr="002C0943" w:rsidRDefault="00E221AF" w:rsidP="00E221AF">
      <w:pPr>
        <w:ind w:left="360"/>
      </w:pPr>
      <w:r w:rsidRPr="002C0943">
        <w:t xml:space="preserve">While not providing specific strategies for melancholic temperament, the source material describes cerebrotonic children (similar in many ways) as needing </w:t>
      </w:r>
      <w:r w:rsidRPr="002C0943">
        <w:lastRenderedPageBreak/>
        <w:t>environments where adults "Keep an eye on them, without overbearing" and provide "Doors open for them anytime. Be available."</w:t>
      </w:r>
    </w:p>
    <w:p w14:paraId="7E2EEF01" w14:textId="77777777" w:rsidR="00E221AF" w:rsidRPr="002C0943" w:rsidRDefault="00E221AF" w:rsidP="00E221AF">
      <w:pPr>
        <w:ind w:left="360"/>
      </w:pPr>
      <w:r w:rsidRPr="002C0943">
        <w:t>For children with phlegmatic tendencies (calm, steady, conflict-avoidant):</w:t>
      </w:r>
    </w:p>
    <w:p w14:paraId="6993E329" w14:textId="77777777" w:rsidR="00E221AF" w:rsidRPr="002C0943" w:rsidRDefault="00E221AF" w:rsidP="00E221AF">
      <w:pPr>
        <w:numPr>
          <w:ilvl w:val="0"/>
          <w:numId w:val="695"/>
        </w:numPr>
      </w:pPr>
      <w:r w:rsidRPr="002C0943">
        <w:t>Provide gentle encouragement for active participation</w:t>
      </w:r>
    </w:p>
    <w:p w14:paraId="697E8804" w14:textId="77777777" w:rsidR="00E221AF" w:rsidRPr="002C0943" w:rsidRDefault="00E221AF" w:rsidP="00E221AF">
      <w:pPr>
        <w:numPr>
          <w:ilvl w:val="0"/>
          <w:numId w:val="695"/>
        </w:numPr>
      </w:pPr>
      <w:r w:rsidRPr="002C0943">
        <w:t>Support development of self-advocacy skills</w:t>
      </w:r>
    </w:p>
    <w:p w14:paraId="3634DF6A" w14:textId="77777777" w:rsidR="00E221AF" w:rsidRPr="002C0943" w:rsidRDefault="00E221AF" w:rsidP="00E221AF">
      <w:pPr>
        <w:numPr>
          <w:ilvl w:val="0"/>
          <w:numId w:val="695"/>
        </w:numPr>
      </w:pPr>
      <w:r w:rsidRPr="002C0943">
        <w:t>Create opportunities for leadership in areas of interest and strength</w:t>
      </w:r>
    </w:p>
    <w:p w14:paraId="256BB6CF" w14:textId="77777777" w:rsidR="00E221AF" w:rsidRPr="002C0943" w:rsidRDefault="00E221AF" w:rsidP="00E221AF">
      <w:pPr>
        <w:numPr>
          <w:ilvl w:val="0"/>
          <w:numId w:val="695"/>
        </w:numPr>
      </w:pPr>
      <w:proofErr w:type="gramStart"/>
      <w:r w:rsidRPr="002C0943">
        <w:t>Respect need</w:t>
      </w:r>
      <w:proofErr w:type="gramEnd"/>
      <w:r w:rsidRPr="002C0943">
        <w:t xml:space="preserve"> for stability while encouraging appropriate flexibility</w:t>
      </w:r>
    </w:p>
    <w:p w14:paraId="3050D9C0" w14:textId="77777777" w:rsidR="00E221AF" w:rsidRPr="002C0943" w:rsidRDefault="00E221AF" w:rsidP="00E221AF">
      <w:pPr>
        <w:numPr>
          <w:ilvl w:val="0"/>
          <w:numId w:val="695"/>
        </w:numPr>
      </w:pPr>
      <w:r w:rsidRPr="002C0943">
        <w:t>Value their calming influence and reliability</w:t>
      </w:r>
    </w:p>
    <w:p w14:paraId="28BE5738" w14:textId="77777777" w:rsidR="00E221AF" w:rsidRPr="002C0943" w:rsidRDefault="00E221AF" w:rsidP="00E221AF">
      <w:pPr>
        <w:ind w:left="360"/>
      </w:pPr>
      <w:r w:rsidRPr="002C0943">
        <w:t>The source material does not provide specific strategies for phlegmatic temperament, but the general principle of seeking balance applies to supporting these children in developing more active engagement while honoring their naturally calm approach.</w:t>
      </w:r>
    </w:p>
    <w:p w14:paraId="2924C93A" w14:textId="77777777" w:rsidR="00E221AF" w:rsidRPr="002C0943" w:rsidRDefault="00E221AF" w:rsidP="00E221AF">
      <w:pPr>
        <w:ind w:left="360"/>
      </w:pPr>
      <w:r w:rsidRPr="002C0943">
        <w:t>Several challenges may arise in supporting diverse temperaments in social contexts:</w:t>
      </w:r>
    </w:p>
    <w:p w14:paraId="03486D4C" w14:textId="77777777" w:rsidR="00E221AF" w:rsidRPr="002C0943" w:rsidRDefault="00E221AF" w:rsidP="00E221AF">
      <w:pPr>
        <w:numPr>
          <w:ilvl w:val="0"/>
          <w:numId w:val="696"/>
        </w:numPr>
      </w:pPr>
      <w:r w:rsidRPr="002C0943">
        <w:rPr>
          <w:b/>
          <w:bCs/>
        </w:rPr>
        <w:t>Adult temperamental biases</w:t>
      </w:r>
      <w:r w:rsidRPr="002C0943">
        <w:t>: Adults naturally tend to better understand and more easily support children whose temperaments resemble their own. Awareness of these potential biases helps adults provide more balanced support across temperamental types.</w:t>
      </w:r>
    </w:p>
    <w:p w14:paraId="0C95AB12" w14:textId="77777777" w:rsidR="00E221AF" w:rsidRPr="002C0943" w:rsidRDefault="00E221AF" w:rsidP="00E221AF">
      <w:pPr>
        <w:numPr>
          <w:ilvl w:val="0"/>
          <w:numId w:val="696"/>
        </w:numPr>
      </w:pPr>
      <w:r w:rsidRPr="002C0943">
        <w:rPr>
          <w:b/>
          <w:bCs/>
        </w:rPr>
        <w:t>Cultural valuation of specific temperaments</w:t>
      </w:r>
      <w:r w:rsidRPr="002C0943">
        <w:t>: Different cultures and historical periods often value certain temperamental styles over others. Current Western educational settings frequently favor extroverted, verbally expressive patterns that may not align with all children's natural tendencies. Recognition of these cultural biases helps create more inclusive environments.</w:t>
      </w:r>
    </w:p>
    <w:p w14:paraId="64D07654" w14:textId="77777777" w:rsidR="00E221AF" w:rsidRPr="002C0943" w:rsidRDefault="00E221AF" w:rsidP="00E221AF">
      <w:pPr>
        <w:numPr>
          <w:ilvl w:val="0"/>
          <w:numId w:val="696"/>
        </w:numPr>
      </w:pPr>
      <w:r w:rsidRPr="002C0943">
        <w:rPr>
          <w:b/>
          <w:bCs/>
        </w:rPr>
        <w:t>Temperamental extremes that impact functioning</w:t>
      </w:r>
      <w:r w:rsidRPr="002C0943">
        <w:t>: While all temperamental patterns can support healthy functioning, extreme expressions of any pattern may create significant challenges requiring more intensive support. Determining when temperamental expression has moved from difference to dysfunction requires careful professional judgment.</w:t>
      </w:r>
    </w:p>
    <w:p w14:paraId="2C586C78" w14:textId="77777777" w:rsidR="00E221AF" w:rsidRPr="002C0943" w:rsidRDefault="00E221AF" w:rsidP="00E221AF">
      <w:pPr>
        <w:numPr>
          <w:ilvl w:val="0"/>
          <w:numId w:val="696"/>
        </w:numPr>
      </w:pPr>
      <w:r w:rsidRPr="002C0943">
        <w:rPr>
          <w:b/>
          <w:bCs/>
        </w:rPr>
        <w:t>Balancing individual needs with group functioning</w:t>
      </w:r>
      <w:r w:rsidRPr="002C0943">
        <w:t>: In group educational settings, supporting diverse temperamental needs while maintaining a functional community requires thoughtful structure and ongoing adjustment. Finding this balance represents an ongoing challenge rather than a fixed achievement.</w:t>
      </w:r>
    </w:p>
    <w:p w14:paraId="5745FABA" w14:textId="77777777" w:rsidR="00E221AF" w:rsidRPr="002C0943" w:rsidRDefault="00E221AF" w:rsidP="00E221AF">
      <w:pPr>
        <w:ind w:left="360"/>
      </w:pPr>
      <w:r w:rsidRPr="002C0943">
        <w:t xml:space="preserve">The source material emphasizes the importance of preparation in addressing these challenges: "We can prepare an environment where the child can satisfy his needs, be </w:t>
      </w:r>
      <w:r w:rsidRPr="002C0943">
        <w:lastRenderedPageBreak/>
        <w:t>accepted. Observe oneself in order to balance, and be aware of own needs, ways to relate to the environment." This self-awareness on the part of the adult creates the foundation for supporting diverse temperaments effectively.</w:t>
      </w:r>
    </w:p>
    <w:p w14:paraId="32B0A82F" w14:textId="77777777" w:rsidR="00E221AF" w:rsidRPr="002C0943" w:rsidRDefault="00E221AF" w:rsidP="00E221AF">
      <w:pPr>
        <w:ind w:left="360"/>
      </w:pPr>
      <w:r w:rsidRPr="002C0943">
        <w:t>By providing differentiated support based on temperamental needs while fostering community appreciation for diverse temperamental contributions, Montessori educators help all children develop social competence that builds on their natural tendencies rather than working against them. This individualized approach honors both the universal patterns of human development and the unique pathways through which each child grows toward social maturity and contribution.</w:t>
      </w:r>
    </w:p>
    <w:p w14:paraId="3E30DB28" w14:textId="77777777" w:rsidR="00E221AF" w:rsidRPr="002C0943" w:rsidRDefault="00E221AF" w:rsidP="00CD252C">
      <w:pPr>
        <w:pStyle w:val="Heading3"/>
      </w:pPr>
      <w:r w:rsidRPr="002C0943">
        <w:t>Adapting Approaches for Constitutional Types</w:t>
      </w:r>
    </w:p>
    <w:p w14:paraId="73545D54" w14:textId="77777777" w:rsidR="00E221AF" w:rsidRPr="002C0943" w:rsidRDefault="00E221AF" w:rsidP="00E221AF">
      <w:pPr>
        <w:ind w:left="360"/>
      </w:pPr>
      <w:r w:rsidRPr="002C0943">
        <w:t xml:space="preserve">Building on the understanding of Sheldon's constitutional types discussed in the source material, Montessori education provides specific adaptations for supporting the social development of cerebrotonic (ectomorph), </w:t>
      </w:r>
      <w:proofErr w:type="spellStart"/>
      <w:r w:rsidRPr="002C0943">
        <w:t>somatotonic</w:t>
      </w:r>
      <w:proofErr w:type="spellEnd"/>
      <w:r w:rsidRPr="002C0943">
        <w:t xml:space="preserve"> (mesomorph), and </w:t>
      </w:r>
      <w:proofErr w:type="spellStart"/>
      <w:r w:rsidRPr="002C0943">
        <w:t>viscerotonic</w:t>
      </w:r>
      <w:proofErr w:type="spellEnd"/>
      <w:r w:rsidRPr="002C0943">
        <w:t xml:space="preserve"> (endomorph) children. While contemporary psychology has moved beyond strict constitutional typology, these observed patterns of physical and psychological tendencies offer valuable insight for differentiating social support based on individual needs. By adapting approaches for these different patterns, Montessori environments help all children develop balanced social capabilities while respecting their natural inclinations.</w:t>
      </w:r>
    </w:p>
    <w:p w14:paraId="068D4A84" w14:textId="77777777" w:rsidR="00E221AF" w:rsidRPr="002C0943" w:rsidRDefault="00E221AF" w:rsidP="00E221AF">
      <w:pPr>
        <w:ind w:left="360"/>
      </w:pPr>
      <w:r w:rsidRPr="002C0943">
        <w:t xml:space="preserve">The source material introduces these types: "The Theory of 3 Constitutional types was created by William Herbert Sheldon Jr. He was an anatomy and physiology professor, specializing in studying human behavior. Our body impacts how </w:t>
      </w:r>
      <w:proofErr w:type="gramStart"/>
      <w:r w:rsidRPr="002C0943">
        <w:t>other</w:t>
      </w:r>
      <w:proofErr w:type="gramEnd"/>
      <w:r w:rsidRPr="002C0943">
        <w:t xml:space="preserve"> treats us, and how we are treated has an impact in our development." This recognition of the interaction between physical characteristics, social treatment, and development provides the rationale for differentiated approaches.</w:t>
      </w:r>
    </w:p>
    <w:p w14:paraId="75706C1D" w14:textId="77777777" w:rsidR="00E221AF" w:rsidRPr="002C0943" w:rsidRDefault="00E221AF" w:rsidP="00E221AF">
      <w:pPr>
        <w:ind w:left="360"/>
      </w:pPr>
      <w:r w:rsidRPr="002C0943">
        <w:t>For each constitutional type, the source material offers specific guidance that addresses their particular social tendencies and needs:</w:t>
      </w:r>
    </w:p>
    <w:p w14:paraId="74F07D48" w14:textId="77777777" w:rsidR="00E221AF" w:rsidRPr="002C0943" w:rsidRDefault="00E221AF" w:rsidP="00E221AF">
      <w:pPr>
        <w:ind w:left="360"/>
      </w:pPr>
      <w:r w:rsidRPr="002C0943">
        <w:t>For cerebrotonic/ectomorph children (characterized by vertical dominance, sensitivity, introversion):</w:t>
      </w:r>
    </w:p>
    <w:p w14:paraId="490330F6" w14:textId="77777777" w:rsidR="00E221AF" w:rsidRPr="002C0943" w:rsidRDefault="00E221AF" w:rsidP="00E221AF">
      <w:pPr>
        <w:ind w:left="360"/>
      </w:pPr>
      <w:r w:rsidRPr="002C0943">
        <w:t>The source material describes these children as "thin, long, low muscular mass, crying is slow and short, mistrusts the environment (because when a need arises, there will be crying, though it will be short and soft so needs will go unmet), sensitive, does not eat much, not very social, moves little, and socially 'absent'." These characteristics create a distinctive social profile that requires thoughtful support.</w:t>
      </w:r>
    </w:p>
    <w:p w14:paraId="1A7A264F" w14:textId="77777777" w:rsidR="00E221AF" w:rsidRPr="002C0943" w:rsidRDefault="00E221AF" w:rsidP="00E221AF">
      <w:pPr>
        <w:ind w:left="360"/>
      </w:pPr>
      <w:r w:rsidRPr="002C0943">
        <w:lastRenderedPageBreak/>
        <w:t>Specific strategies recommended in the source material include:</w:t>
      </w:r>
    </w:p>
    <w:p w14:paraId="5B1C6F7A" w14:textId="77777777" w:rsidR="00E221AF" w:rsidRPr="002C0943" w:rsidRDefault="00E221AF" w:rsidP="00E221AF">
      <w:pPr>
        <w:numPr>
          <w:ilvl w:val="0"/>
          <w:numId w:val="697"/>
        </w:numPr>
      </w:pPr>
      <w:r w:rsidRPr="002C0943">
        <w:t>"Keep an eye on them, without overbearing" - providing attentive but unobtrusive monitoring</w:t>
      </w:r>
    </w:p>
    <w:p w14:paraId="6CED7FCC" w14:textId="77777777" w:rsidR="00E221AF" w:rsidRPr="002C0943" w:rsidRDefault="00E221AF" w:rsidP="00E221AF">
      <w:pPr>
        <w:numPr>
          <w:ilvl w:val="0"/>
          <w:numId w:val="697"/>
        </w:numPr>
      </w:pPr>
      <w:r w:rsidRPr="002C0943">
        <w:t>"Doors open for them anytime. Be available" - creating reliable access to adult support</w:t>
      </w:r>
    </w:p>
    <w:p w14:paraId="6E4CA533" w14:textId="77777777" w:rsidR="00E221AF" w:rsidRPr="002C0943" w:rsidRDefault="00E221AF" w:rsidP="00E221AF">
      <w:pPr>
        <w:numPr>
          <w:ilvl w:val="0"/>
          <w:numId w:val="697"/>
        </w:numPr>
      </w:pPr>
      <w:r w:rsidRPr="002C0943">
        <w:t>"Encourage movement" - supporting physical engagement that may not come naturally</w:t>
      </w:r>
    </w:p>
    <w:p w14:paraId="0D6A8B8B" w14:textId="77777777" w:rsidR="00E221AF" w:rsidRPr="002C0943" w:rsidRDefault="00E221AF" w:rsidP="00E221AF">
      <w:pPr>
        <w:numPr>
          <w:ilvl w:val="0"/>
          <w:numId w:val="697"/>
        </w:numPr>
      </w:pPr>
      <w:r w:rsidRPr="002C0943">
        <w:t>"Exercise of the hands" - developing fine motor skills that connect mind and body</w:t>
      </w:r>
    </w:p>
    <w:p w14:paraId="4B780A45" w14:textId="77777777" w:rsidR="00E221AF" w:rsidRPr="002C0943" w:rsidRDefault="00E221AF" w:rsidP="00E221AF">
      <w:pPr>
        <w:numPr>
          <w:ilvl w:val="0"/>
          <w:numId w:val="697"/>
        </w:numPr>
      </w:pPr>
      <w:r w:rsidRPr="002C0943">
        <w:t>"Create opportunity for the joy of sharing and participating in group" - facilitating positive social experiences</w:t>
      </w:r>
    </w:p>
    <w:p w14:paraId="572ECA70" w14:textId="77777777" w:rsidR="00E221AF" w:rsidRPr="002C0943" w:rsidRDefault="00E221AF" w:rsidP="00E221AF">
      <w:pPr>
        <w:numPr>
          <w:ilvl w:val="0"/>
          <w:numId w:val="697"/>
        </w:numPr>
      </w:pPr>
      <w:r w:rsidRPr="002C0943">
        <w:t>"Group activities" - providing structured contexts for social engagement</w:t>
      </w:r>
    </w:p>
    <w:p w14:paraId="39190E91" w14:textId="77777777" w:rsidR="00E221AF" w:rsidRPr="002C0943" w:rsidRDefault="00E221AF" w:rsidP="00E221AF">
      <w:pPr>
        <w:numPr>
          <w:ilvl w:val="0"/>
          <w:numId w:val="697"/>
        </w:numPr>
      </w:pPr>
      <w:r w:rsidRPr="002C0943">
        <w:t>"Practical life activities" - offering concrete, purposeful work that builds capability</w:t>
      </w:r>
    </w:p>
    <w:p w14:paraId="1150AF63" w14:textId="77777777" w:rsidR="00E221AF" w:rsidRPr="002C0943" w:rsidRDefault="00E221AF" w:rsidP="00E221AF">
      <w:pPr>
        <w:numPr>
          <w:ilvl w:val="0"/>
          <w:numId w:val="697"/>
        </w:numPr>
      </w:pPr>
      <w:r w:rsidRPr="002C0943">
        <w:t>"Food preparation" - engaging in activities with both practical and social dimensions</w:t>
      </w:r>
    </w:p>
    <w:p w14:paraId="5F653338" w14:textId="77777777" w:rsidR="00E221AF" w:rsidRPr="002C0943" w:rsidRDefault="00E221AF" w:rsidP="00E221AF">
      <w:pPr>
        <w:numPr>
          <w:ilvl w:val="0"/>
          <w:numId w:val="697"/>
        </w:numPr>
      </w:pPr>
      <w:r w:rsidRPr="002C0943">
        <w:t>"Communal lunch" - participating in social rituals around shared needs</w:t>
      </w:r>
    </w:p>
    <w:p w14:paraId="486AC568" w14:textId="77777777" w:rsidR="00E221AF" w:rsidRPr="002C0943" w:rsidRDefault="00E221AF" w:rsidP="00E221AF">
      <w:pPr>
        <w:numPr>
          <w:ilvl w:val="0"/>
          <w:numId w:val="697"/>
        </w:numPr>
      </w:pPr>
      <w:r w:rsidRPr="002C0943">
        <w:t>"High caloric food" - addressing physical needs that support overall functioning</w:t>
      </w:r>
    </w:p>
    <w:p w14:paraId="43240D5C" w14:textId="77777777" w:rsidR="00E221AF" w:rsidRPr="002C0943" w:rsidRDefault="00E221AF" w:rsidP="00E221AF">
      <w:pPr>
        <w:ind w:left="360"/>
      </w:pPr>
      <w:r w:rsidRPr="002C0943">
        <w:t>These strategies address both the cerebrotonic child's natural tendencies toward solitude and reflection and their need for balanced development that includes appropriate social engagement. Rather than forcing extroverted behavior that contradicts their temperament, these approaches create bridges to social connection that work with their natural inclinations.</w:t>
      </w:r>
    </w:p>
    <w:p w14:paraId="59214F72" w14:textId="77777777" w:rsidR="00E221AF" w:rsidRPr="002C0943" w:rsidRDefault="00E221AF" w:rsidP="00E221AF">
      <w:pPr>
        <w:ind w:left="360"/>
      </w:pPr>
      <w:r w:rsidRPr="002C0943">
        <w:t>In Montessori environments, practical implementation might include:</w:t>
      </w:r>
    </w:p>
    <w:p w14:paraId="6DF1BE20" w14:textId="77777777" w:rsidR="00E221AF" w:rsidRPr="002C0943" w:rsidRDefault="00E221AF" w:rsidP="00E221AF">
      <w:pPr>
        <w:numPr>
          <w:ilvl w:val="0"/>
          <w:numId w:val="698"/>
        </w:numPr>
      </w:pPr>
      <w:r w:rsidRPr="002C0943">
        <w:t>Creating quiet spaces where cerebrotonic children can work individually while still feeling part of the community</w:t>
      </w:r>
    </w:p>
    <w:p w14:paraId="6E17B92C" w14:textId="77777777" w:rsidR="00E221AF" w:rsidRPr="002C0943" w:rsidRDefault="00E221AF" w:rsidP="00E221AF">
      <w:pPr>
        <w:numPr>
          <w:ilvl w:val="0"/>
          <w:numId w:val="698"/>
        </w:numPr>
      </w:pPr>
      <w:r w:rsidRPr="002C0943">
        <w:t>Inviting rather than requiring participation in group activities, with clear roles that provide structure</w:t>
      </w:r>
    </w:p>
    <w:p w14:paraId="1F27CE63" w14:textId="77777777" w:rsidR="00E221AF" w:rsidRPr="002C0943" w:rsidRDefault="00E221AF" w:rsidP="00E221AF">
      <w:pPr>
        <w:numPr>
          <w:ilvl w:val="0"/>
          <w:numId w:val="698"/>
        </w:numPr>
      </w:pPr>
      <w:r w:rsidRPr="002C0943">
        <w:t>Pairing with compatible peers for initial collaborative experiences before larger group involvement</w:t>
      </w:r>
    </w:p>
    <w:p w14:paraId="55257A1D" w14:textId="77777777" w:rsidR="00E221AF" w:rsidRPr="002C0943" w:rsidRDefault="00E221AF" w:rsidP="00E221AF">
      <w:pPr>
        <w:numPr>
          <w:ilvl w:val="0"/>
          <w:numId w:val="698"/>
        </w:numPr>
      </w:pPr>
      <w:r w:rsidRPr="002C0943">
        <w:t>Providing advance notice of social expectations and changes to reduce anxiety</w:t>
      </w:r>
    </w:p>
    <w:p w14:paraId="19CA95AF" w14:textId="77777777" w:rsidR="00E221AF" w:rsidRPr="002C0943" w:rsidRDefault="00E221AF" w:rsidP="00E221AF">
      <w:pPr>
        <w:numPr>
          <w:ilvl w:val="0"/>
          <w:numId w:val="698"/>
        </w:numPr>
      </w:pPr>
      <w:r w:rsidRPr="002C0943">
        <w:t>Respecting need for processing time before and after intensive social engagement</w:t>
      </w:r>
    </w:p>
    <w:p w14:paraId="0BDD2AAD" w14:textId="77777777" w:rsidR="00E221AF" w:rsidRPr="002C0943" w:rsidRDefault="00E221AF" w:rsidP="00E221AF">
      <w:pPr>
        <w:ind w:left="360"/>
      </w:pPr>
      <w:r w:rsidRPr="002C0943">
        <w:lastRenderedPageBreak/>
        <w:t xml:space="preserve">For </w:t>
      </w:r>
      <w:proofErr w:type="spellStart"/>
      <w:r w:rsidRPr="002C0943">
        <w:t>somatotonic</w:t>
      </w:r>
      <w:proofErr w:type="spellEnd"/>
      <w:r w:rsidRPr="002C0943">
        <w:t>/mesomorph children (characterized by muscular build, action orientation, goal focus):</w:t>
      </w:r>
    </w:p>
    <w:p w14:paraId="3EBAE8FE" w14:textId="77777777" w:rsidR="00E221AF" w:rsidRPr="002C0943" w:rsidRDefault="00E221AF" w:rsidP="00E221AF">
      <w:pPr>
        <w:ind w:left="360"/>
      </w:pPr>
      <w:r w:rsidRPr="002C0943">
        <w:t>The source material describes these children as having "a harmonious body, proportional limbs and body mass, goal oriented, competitive, believing faster is better, muscular mass can be seen, strong urge to move, resolve problems through physical strength, lives in the future, unrelenting." These characteristics create a distinctive social approach that benefits from specific guidance.</w:t>
      </w:r>
    </w:p>
    <w:p w14:paraId="23893051" w14:textId="77777777" w:rsidR="00E221AF" w:rsidRPr="002C0943" w:rsidRDefault="00E221AF" w:rsidP="00E221AF">
      <w:pPr>
        <w:ind w:left="360"/>
      </w:pPr>
      <w:r w:rsidRPr="002C0943">
        <w:t>Strategies recommended in the source material include:</w:t>
      </w:r>
    </w:p>
    <w:p w14:paraId="610F574F" w14:textId="77777777" w:rsidR="00E221AF" w:rsidRPr="002C0943" w:rsidRDefault="00E221AF" w:rsidP="00E221AF">
      <w:pPr>
        <w:numPr>
          <w:ilvl w:val="0"/>
          <w:numId w:val="699"/>
        </w:numPr>
      </w:pPr>
      <w:r w:rsidRPr="002C0943">
        <w:t>"Appreciate the process in life" - developing patience and attention to experience</w:t>
      </w:r>
    </w:p>
    <w:p w14:paraId="24956145" w14:textId="77777777" w:rsidR="00E221AF" w:rsidRPr="002C0943" w:rsidRDefault="00E221AF" w:rsidP="00E221AF">
      <w:pPr>
        <w:numPr>
          <w:ilvl w:val="0"/>
          <w:numId w:val="699"/>
        </w:numPr>
      </w:pPr>
      <w:r w:rsidRPr="002C0943">
        <w:t>"Read to them" - balancing physical activity with reflective engagement</w:t>
      </w:r>
    </w:p>
    <w:p w14:paraId="11C1594E" w14:textId="77777777" w:rsidR="00E221AF" w:rsidRPr="002C0943" w:rsidRDefault="00E221AF" w:rsidP="00E221AF">
      <w:pPr>
        <w:numPr>
          <w:ilvl w:val="0"/>
          <w:numId w:val="699"/>
        </w:numPr>
      </w:pPr>
      <w:r w:rsidRPr="002C0943">
        <w:t>"See the beauty of differences" - developing appreciation for diverse strengths and approaches</w:t>
      </w:r>
    </w:p>
    <w:p w14:paraId="418BB285" w14:textId="77777777" w:rsidR="00E221AF" w:rsidRPr="002C0943" w:rsidRDefault="00E221AF" w:rsidP="00E221AF">
      <w:pPr>
        <w:numPr>
          <w:ilvl w:val="0"/>
          <w:numId w:val="699"/>
        </w:numPr>
      </w:pPr>
      <w:r w:rsidRPr="002C0943">
        <w:t>"Concentration" - cultivating focused attention beyond physical action</w:t>
      </w:r>
    </w:p>
    <w:p w14:paraId="274C6019" w14:textId="77777777" w:rsidR="00E221AF" w:rsidRPr="002C0943" w:rsidRDefault="00E221AF" w:rsidP="00E221AF">
      <w:pPr>
        <w:numPr>
          <w:ilvl w:val="0"/>
          <w:numId w:val="699"/>
        </w:numPr>
      </w:pPr>
      <w:r w:rsidRPr="002C0943">
        <w:t>"Control of movement (movement with purpose)" - channeling physical energy productively</w:t>
      </w:r>
    </w:p>
    <w:p w14:paraId="380F795F" w14:textId="77777777" w:rsidR="00E221AF" w:rsidRPr="002C0943" w:rsidRDefault="00E221AF" w:rsidP="00E221AF">
      <w:pPr>
        <w:numPr>
          <w:ilvl w:val="0"/>
          <w:numId w:val="699"/>
        </w:numPr>
      </w:pPr>
      <w:r w:rsidRPr="002C0943">
        <w:t>"Communal lunch" - participating in social rituals that require moderated energy</w:t>
      </w:r>
    </w:p>
    <w:p w14:paraId="44B006A1" w14:textId="77777777" w:rsidR="00E221AF" w:rsidRPr="002C0943" w:rsidRDefault="00E221AF" w:rsidP="00E221AF">
      <w:pPr>
        <w:numPr>
          <w:ilvl w:val="0"/>
          <w:numId w:val="699"/>
        </w:numPr>
      </w:pPr>
      <w:r w:rsidRPr="002C0943">
        <w:t>"Concentration will be tied with movement" - integrating physical and mental focus</w:t>
      </w:r>
    </w:p>
    <w:p w14:paraId="2FFB3584" w14:textId="77777777" w:rsidR="00E221AF" w:rsidRPr="002C0943" w:rsidRDefault="00E221AF" w:rsidP="00E221AF">
      <w:pPr>
        <w:ind w:left="360"/>
      </w:pPr>
      <w:r w:rsidRPr="002C0943">
        <w:t xml:space="preserve">These strategies address both the </w:t>
      </w:r>
      <w:proofErr w:type="spellStart"/>
      <w:r w:rsidRPr="002C0943">
        <w:t>somatotonic</w:t>
      </w:r>
      <w:proofErr w:type="spellEnd"/>
      <w:r w:rsidRPr="002C0943">
        <w:t xml:space="preserve"> child's natural strengths in action and leadership and their need for balanced development that includes reflection, patience, and appreciation of diverse approaches. Rather than suppressing their energetic nature, these approaches channel it productively while developing complementary capabilities.</w:t>
      </w:r>
    </w:p>
    <w:p w14:paraId="5340D96D" w14:textId="77777777" w:rsidR="00E221AF" w:rsidRPr="002C0943" w:rsidRDefault="00E221AF" w:rsidP="00E221AF">
      <w:pPr>
        <w:ind w:left="360"/>
      </w:pPr>
      <w:r w:rsidRPr="002C0943">
        <w:t>In Montessori environments, practical implementation might include:</w:t>
      </w:r>
    </w:p>
    <w:p w14:paraId="79E20795" w14:textId="77777777" w:rsidR="00E221AF" w:rsidRPr="002C0943" w:rsidRDefault="00E221AF" w:rsidP="00E221AF">
      <w:pPr>
        <w:numPr>
          <w:ilvl w:val="0"/>
          <w:numId w:val="700"/>
        </w:numPr>
      </w:pPr>
      <w:r w:rsidRPr="002C0943">
        <w:t>Providing abundant opportunities for meaningful physical work that contributes to the community</w:t>
      </w:r>
    </w:p>
    <w:p w14:paraId="6F49C8ED" w14:textId="77777777" w:rsidR="00E221AF" w:rsidRPr="002C0943" w:rsidRDefault="00E221AF" w:rsidP="00E221AF">
      <w:pPr>
        <w:numPr>
          <w:ilvl w:val="0"/>
          <w:numId w:val="700"/>
        </w:numPr>
      </w:pPr>
      <w:r w:rsidRPr="002C0943">
        <w:t>Creating leadership roles that utilize their natural initiative while developing collaborative skills</w:t>
      </w:r>
    </w:p>
    <w:p w14:paraId="7CAE1837" w14:textId="77777777" w:rsidR="00E221AF" w:rsidRPr="002C0943" w:rsidRDefault="00E221AF" w:rsidP="00E221AF">
      <w:pPr>
        <w:numPr>
          <w:ilvl w:val="0"/>
          <w:numId w:val="700"/>
        </w:numPr>
      </w:pPr>
      <w:r w:rsidRPr="002C0943">
        <w:t>Offering appropriate physical challenges that engage their energy constructively</w:t>
      </w:r>
    </w:p>
    <w:p w14:paraId="3DE3FA61" w14:textId="77777777" w:rsidR="00E221AF" w:rsidRPr="002C0943" w:rsidRDefault="00E221AF" w:rsidP="00E221AF">
      <w:pPr>
        <w:numPr>
          <w:ilvl w:val="0"/>
          <w:numId w:val="700"/>
        </w:numPr>
      </w:pPr>
      <w:r w:rsidRPr="002C0943">
        <w:t>Teaching explicit strategies for moderating pace to work effectively with peers</w:t>
      </w:r>
    </w:p>
    <w:p w14:paraId="6E093394" w14:textId="77777777" w:rsidR="00E221AF" w:rsidRPr="002C0943" w:rsidRDefault="00E221AF" w:rsidP="00E221AF">
      <w:pPr>
        <w:numPr>
          <w:ilvl w:val="0"/>
          <w:numId w:val="700"/>
        </w:numPr>
      </w:pPr>
      <w:r w:rsidRPr="002C0943">
        <w:t>Supporting reflection on both process and outcome, not just achievement</w:t>
      </w:r>
    </w:p>
    <w:p w14:paraId="720C9485" w14:textId="77777777" w:rsidR="00E221AF" w:rsidRPr="002C0943" w:rsidRDefault="00E221AF" w:rsidP="00E221AF">
      <w:pPr>
        <w:ind w:left="360"/>
      </w:pPr>
      <w:r w:rsidRPr="002C0943">
        <w:lastRenderedPageBreak/>
        <w:t xml:space="preserve">For </w:t>
      </w:r>
      <w:proofErr w:type="spellStart"/>
      <w:r w:rsidRPr="002C0943">
        <w:t>viscerotonic</w:t>
      </w:r>
      <w:proofErr w:type="spellEnd"/>
      <w:r w:rsidRPr="002C0943">
        <w:t>/endomorph children (characterized by rounded build, sociability, comfort focus):</w:t>
      </w:r>
    </w:p>
    <w:p w14:paraId="67AAB7E9" w14:textId="77777777" w:rsidR="00E221AF" w:rsidRPr="002C0943" w:rsidRDefault="00E221AF" w:rsidP="00E221AF">
      <w:pPr>
        <w:ind w:left="360"/>
      </w:pPr>
      <w:r w:rsidRPr="002C0943">
        <w:t xml:space="preserve">The source material describes these individuals as "rounded or wide, horizontal dominant, relates to the world through food, constantly seeking external approval, never </w:t>
      </w:r>
      <w:proofErr w:type="gramStart"/>
      <w:r w:rsidRPr="002C0943">
        <w:t>lose</w:t>
      </w:r>
      <w:proofErr w:type="gramEnd"/>
      <w:r w:rsidRPr="002C0943">
        <w:t xml:space="preserve"> appetite, family oriented. Needs for affection, need emotional love, connected with people, high value on feelings, playful and artistic, social." These characteristics create a distinctive social pattern requiring specific guidance.</w:t>
      </w:r>
    </w:p>
    <w:p w14:paraId="1B5E60C1" w14:textId="77777777" w:rsidR="00E221AF" w:rsidRPr="002C0943" w:rsidRDefault="00E221AF" w:rsidP="00E221AF">
      <w:pPr>
        <w:ind w:left="360"/>
      </w:pPr>
      <w:r w:rsidRPr="002C0943">
        <w:t>Strategies recommended in the source material include:</w:t>
      </w:r>
    </w:p>
    <w:p w14:paraId="0EB2904D" w14:textId="77777777" w:rsidR="00E221AF" w:rsidRPr="002C0943" w:rsidRDefault="00E221AF" w:rsidP="00E221AF">
      <w:pPr>
        <w:numPr>
          <w:ilvl w:val="0"/>
          <w:numId w:val="701"/>
        </w:numPr>
      </w:pPr>
      <w:r w:rsidRPr="002C0943">
        <w:t>"It is ok to say no" - developing appropriate boundaries and self-regulation</w:t>
      </w:r>
    </w:p>
    <w:p w14:paraId="735698AF" w14:textId="77777777" w:rsidR="00E221AF" w:rsidRPr="002C0943" w:rsidRDefault="00E221AF" w:rsidP="00E221AF">
      <w:pPr>
        <w:numPr>
          <w:ilvl w:val="0"/>
          <w:numId w:val="701"/>
        </w:numPr>
      </w:pPr>
      <w:r w:rsidRPr="002C0943">
        <w:t>"Exercise independent choosing" - building autonomy beyond social influence</w:t>
      </w:r>
    </w:p>
    <w:p w14:paraId="5C2C730D" w14:textId="77777777" w:rsidR="00E221AF" w:rsidRPr="002C0943" w:rsidRDefault="00E221AF" w:rsidP="00E221AF">
      <w:pPr>
        <w:numPr>
          <w:ilvl w:val="0"/>
          <w:numId w:val="701"/>
        </w:numPr>
      </w:pPr>
      <w:r w:rsidRPr="002C0943">
        <w:t>"Different ways of relating to the world, other than food" - expanding coping strategies</w:t>
      </w:r>
    </w:p>
    <w:p w14:paraId="30468EC4" w14:textId="77777777" w:rsidR="00E221AF" w:rsidRPr="002C0943" w:rsidRDefault="00E221AF" w:rsidP="00E221AF">
      <w:pPr>
        <w:numPr>
          <w:ilvl w:val="0"/>
          <w:numId w:val="701"/>
        </w:numPr>
      </w:pPr>
      <w:r w:rsidRPr="002C0943">
        <w:t>"Exercise of the hands" - engaging in focused, productive activity</w:t>
      </w:r>
    </w:p>
    <w:p w14:paraId="1DDFD543" w14:textId="77777777" w:rsidR="00E221AF" w:rsidRPr="002C0943" w:rsidRDefault="00E221AF" w:rsidP="00E221AF">
      <w:pPr>
        <w:numPr>
          <w:ilvl w:val="0"/>
          <w:numId w:val="701"/>
        </w:numPr>
      </w:pPr>
      <w:r w:rsidRPr="002C0943">
        <w:t>"More concentration" - developing sustained attention and focus</w:t>
      </w:r>
    </w:p>
    <w:p w14:paraId="2F053FEF" w14:textId="77777777" w:rsidR="00E221AF" w:rsidRPr="002C0943" w:rsidRDefault="00E221AF" w:rsidP="00E221AF">
      <w:pPr>
        <w:numPr>
          <w:ilvl w:val="0"/>
          <w:numId w:val="701"/>
        </w:numPr>
      </w:pPr>
      <w:r w:rsidRPr="002C0943">
        <w:t>"Individual activities" - balancing social engagement with independent work</w:t>
      </w:r>
    </w:p>
    <w:p w14:paraId="7772906F" w14:textId="77777777" w:rsidR="00E221AF" w:rsidRPr="002C0943" w:rsidRDefault="00E221AF" w:rsidP="00E221AF">
      <w:pPr>
        <w:numPr>
          <w:ilvl w:val="0"/>
          <w:numId w:val="701"/>
        </w:numPr>
      </w:pPr>
      <w:r w:rsidRPr="002C0943">
        <w:t>"Practical life activities" - participating in concrete, purposeful tasks</w:t>
      </w:r>
    </w:p>
    <w:p w14:paraId="011BDFA6" w14:textId="77777777" w:rsidR="00E221AF" w:rsidRPr="002C0943" w:rsidRDefault="00E221AF" w:rsidP="00E221AF">
      <w:pPr>
        <w:numPr>
          <w:ilvl w:val="0"/>
          <w:numId w:val="701"/>
        </w:numPr>
      </w:pPr>
      <w:r w:rsidRPr="002C0943">
        <w:t>"Low caloric food" - supporting physical health needs</w:t>
      </w:r>
    </w:p>
    <w:p w14:paraId="255F9762" w14:textId="77777777" w:rsidR="00E221AF" w:rsidRPr="002C0943" w:rsidRDefault="00E221AF" w:rsidP="00E221AF">
      <w:pPr>
        <w:numPr>
          <w:ilvl w:val="0"/>
          <w:numId w:val="701"/>
        </w:numPr>
      </w:pPr>
      <w:r w:rsidRPr="002C0943">
        <w:t>"Encourage movement" - promoting physical activity and energy</w:t>
      </w:r>
    </w:p>
    <w:p w14:paraId="5F3F474B" w14:textId="77777777" w:rsidR="00E221AF" w:rsidRPr="002C0943" w:rsidRDefault="00E221AF" w:rsidP="00E221AF">
      <w:pPr>
        <w:ind w:left="360"/>
      </w:pPr>
      <w:r w:rsidRPr="002C0943">
        <w:t xml:space="preserve">These strategies address both the </w:t>
      </w:r>
      <w:proofErr w:type="spellStart"/>
      <w:r w:rsidRPr="002C0943">
        <w:t>viscerotonic</w:t>
      </w:r>
      <w:proofErr w:type="spellEnd"/>
      <w:r w:rsidRPr="002C0943">
        <w:t xml:space="preserve"> child's natural strengths in social connection and emotional intelligence and their need for balanced development that includes independence, focus, and self-regulation. Rather than discouraging their sociable nature, these approaches complement it with capabilities that support more balanced functioning.</w:t>
      </w:r>
    </w:p>
    <w:p w14:paraId="199EF289" w14:textId="77777777" w:rsidR="00E221AF" w:rsidRPr="002C0943" w:rsidRDefault="00E221AF" w:rsidP="00E221AF">
      <w:pPr>
        <w:ind w:left="360"/>
      </w:pPr>
      <w:r w:rsidRPr="002C0943">
        <w:t>In Montessori environments, practical implementation might include:</w:t>
      </w:r>
    </w:p>
    <w:p w14:paraId="01CB2B52" w14:textId="77777777" w:rsidR="00E221AF" w:rsidRPr="002C0943" w:rsidRDefault="00E221AF" w:rsidP="00E221AF">
      <w:pPr>
        <w:numPr>
          <w:ilvl w:val="0"/>
          <w:numId w:val="702"/>
        </w:numPr>
      </w:pPr>
      <w:r w:rsidRPr="002C0943">
        <w:t>Creating clear boundaries and expectations while maintaining warm relationships</w:t>
      </w:r>
    </w:p>
    <w:p w14:paraId="6A498915" w14:textId="77777777" w:rsidR="00E221AF" w:rsidRPr="002C0943" w:rsidRDefault="00E221AF" w:rsidP="00E221AF">
      <w:pPr>
        <w:numPr>
          <w:ilvl w:val="0"/>
          <w:numId w:val="702"/>
        </w:numPr>
      </w:pPr>
      <w:r w:rsidRPr="002C0943">
        <w:t>Providing explicit guidance in distinguishing needs from wants</w:t>
      </w:r>
    </w:p>
    <w:p w14:paraId="221CCF7D" w14:textId="77777777" w:rsidR="00E221AF" w:rsidRPr="002C0943" w:rsidRDefault="00E221AF" w:rsidP="00E221AF">
      <w:pPr>
        <w:numPr>
          <w:ilvl w:val="0"/>
          <w:numId w:val="702"/>
        </w:numPr>
      </w:pPr>
      <w:r w:rsidRPr="002C0943">
        <w:t>Supporting development of concentration through gradually increasing periods of focused work</w:t>
      </w:r>
    </w:p>
    <w:p w14:paraId="4650A542" w14:textId="77777777" w:rsidR="00E221AF" w:rsidRPr="002C0943" w:rsidRDefault="00E221AF" w:rsidP="00E221AF">
      <w:pPr>
        <w:numPr>
          <w:ilvl w:val="0"/>
          <w:numId w:val="702"/>
        </w:numPr>
      </w:pPr>
      <w:r w:rsidRPr="002C0943">
        <w:t>Offering opportunities for leadership in social and emotional domains</w:t>
      </w:r>
    </w:p>
    <w:p w14:paraId="1EE0AD52" w14:textId="77777777" w:rsidR="00E221AF" w:rsidRPr="002C0943" w:rsidRDefault="00E221AF" w:rsidP="00E221AF">
      <w:pPr>
        <w:numPr>
          <w:ilvl w:val="0"/>
          <w:numId w:val="702"/>
        </w:numPr>
      </w:pPr>
      <w:r w:rsidRPr="002C0943">
        <w:lastRenderedPageBreak/>
        <w:t>Teaching explicit strategies for independent decision-making</w:t>
      </w:r>
    </w:p>
    <w:p w14:paraId="2C65DC30" w14:textId="77777777" w:rsidR="00E221AF" w:rsidRPr="002C0943" w:rsidRDefault="00E221AF" w:rsidP="00E221AF">
      <w:pPr>
        <w:ind w:left="360"/>
      </w:pPr>
      <w:r w:rsidRPr="002C0943">
        <w:t>Several key principles guide the adaptation of approaches for different constitutional types:</w:t>
      </w:r>
    </w:p>
    <w:p w14:paraId="5ABCD628" w14:textId="77777777" w:rsidR="00E221AF" w:rsidRPr="002C0943" w:rsidRDefault="00E221AF" w:rsidP="00E221AF">
      <w:pPr>
        <w:numPr>
          <w:ilvl w:val="0"/>
          <w:numId w:val="703"/>
        </w:numPr>
      </w:pPr>
      <w:r w:rsidRPr="002C0943">
        <w:rPr>
          <w:b/>
          <w:bCs/>
        </w:rPr>
        <w:t>Working with rather than against natural tendencies</w:t>
      </w:r>
      <w:r w:rsidRPr="002C0943">
        <w:t>: Effective support builds on each type's natural strengths while developing complementary capabilities, rather than attempting to override innate tendencies. The source material emphasizes: "Seek to understand differences and help the individual balance."</w:t>
      </w:r>
    </w:p>
    <w:p w14:paraId="1970A9A1" w14:textId="77777777" w:rsidR="00E221AF" w:rsidRPr="002C0943" w:rsidRDefault="00E221AF" w:rsidP="00E221AF">
      <w:pPr>
        <w:numPr>
          <w:ilvl w:val="0"/>
          <w:numId w:val="704"/>
        </w:numPr>
      </w:pPr>
      <w:r w:rsidRPr="002C0943">
        <w:rPr>
          <w:b/>
          <w:bCs/>
        </w:rPr>
        <w:t>Physical and psychological integration</w:t>
      </w:r>
      <w:r w:rsidRPr="002C0943">
        <w:t>: Constitutional approaches recognize the connection between physical and psychological aspects of development, addressing both dimensions in supporting social growth. The source material discusses how physical characteristics influence psychological tendencies and social treatment, creating an integrated approach to development.</w:t>
      </w:r>
    </w:p>
    <w:p w14:paraId="12284AF3" w14:textId="77777777" w:rsidR="00E221AF" w:rsidRPr="002C0943" w:rsidRDefault="00E221AF" w:rsidP="00E221AF">
      <w:pPr>
        <w:numPr>
          <w:ilvl w:val="0"/>
          <w:numId w:val="704"/>
        </w:numPr>
      </w:pPr>
      <w:r w:rsidRPr="002C0943">
        <w:rPr>
          <w:b/>
          <w:bCs/>
        </w:rPr>
        <w:t>Progressive balance rather than dramatic change</w:t>
      </w:r>
      <w:r w:rsidRPr="002C0943">
        <w:t>: Support for constitutional types aims for gradual development of balance rather than dramatic transformation of innate tendencies. This progressive approach respects the child's fundamental nature while supporting growth toward more complete functioning.</w:t>
      </w:r>
    </w:p>
    <w:p w14:paraId="2ED00E5E" w14:textId="77777777" w:rsidR="00E221AF" w:rsidRPr="002C0943" w:rsidRDefault="00E221AF" w:rsidP="00E221AF">
      <w:pPr>
        <w:numPr>
          <w:ilvl w:val="0"/>
          <w:numId w:val="704"/>
        </w:numPr>
      </w:pPr>
      <w:r w:rsidRPr="002C0943">
        <w:rPr>
          <w:b/>
          <w:bCs/>
        </w:rPr>
        <w:t>Individualization within universal principles</w:t>
      </w:r>
      <w:r w:rsidRPr="002C0943">
        <w:t>: While all children benefit from certain universal supports (order, freedom within limits, meaningful work), the specific implementation of these principles varies based on constitutional needs. This individualization honors both commonality and diversity in development.</w:t>
      </w:r>
    </w:p>
    <w:p w14:paraId="7EC3E790" w14:textId="77777777" w:rsidR="00E221AF" w:rsidRPr="002C0943" w:rsidRDefault="00E221AF" w:rsidP="00E221AF">
      <w:pPr>
        <w:numPr>
          <w:ilvl w:val="0"/>
          <w:numId w:val="704"/>
        </w:numPr>
      </w:pPr>
      <w:r w:rsidRPr="002C0943">
        <w:rPr>
          <w:b/>
          <w:bCs/>
        </w:rPr>
        <w:t>Community appreciation for diverse types</w:t>
      </w:r>
      <w:r w:rsidRPr="002C0943">
        <w:t>: Beyond individual support, effective environments foster community understanding and appreciation of different constitutional strengths and contributions. This appreciation creates a context where diversity is valued rather than merely accommodated.</w:t>
      </w:r>
    </w:p>
    <w:p w14:paraId="3C978117" w14:textId="77777777" w:rsidR="00E221AF" w:rsidRPr="002C0943" w:rsidRDefault="00E221AF" w:rsidP="00E221AF">
      <w:pPr>
        <w:ind w:left="360"/>
      </w:pPr>
      <w:r w:rsidRPr="002C0943">
        <w:t>The source material emphasizes the importance of adult self-awareness in providing this differentiated support: "Working from an understanding of where we are located, and our needs, then we can work, and balance oneself. Later on, we will be able to understand others, prepare the environment so they can balance themselves." This progression from self-understanding to supporting others creates the foundation for effective differentiation.</w:t>
      </w:r>
    </w:p>
    <w:p w14:paraId="1B4019E9" w14:textId="77777777" w:rsidR="00E221AF" w:rsidRPr="002C0943" w:rsidRDefault="00E221AF" w:rsidP="00E221AF">
      <w:pPr>
        <w:ind w:left="360"/>
      </w:pPr>
      <w:r w:rsidRPr="002C0943">
        <w:t>Several challenges may arise in adapting approaches for constitutional types:</w:t>
      </w:r>
    </w:p>
    <w:p w14:paraId="052ECF39" w14:textId="77777777" w:rsidR="00E221AF" w:rsidRPr="002C0943" w:rsidRDefault="00E221AF" w:rsidP="00E221AF">
      <w:pPr>
        <w:numPr>
          <w:ilvl w:val="0"/>
          <w:numId w:val="705"/>
        </w:numPr>
      </w:pPr>
      <w:r w:rsidRPr="002C0943">
        <w:rPr>
          <w:b/>
          <w:bCs/>
        </w:rPr>
        <w:t>Avoiding stereotyping or rigid categorization</w:t>
      </w:r>
      <w:r w:rsidRPr="002C0943">
        <w:t xml:space="preserve">: While constitutional patterns provide useful insight, rigid categorization risks overlooking individual uniqueness. </w:t>
      </w:r>
      <w:r w:rsidRPr="002C0943">
        <w:lastRenderedPageBreak/>
        <w:t>The source material cautions: "NEVER LABEL." This warning reminds adults to use typology as a tool for understanding rather than a system for classification.</w:t>
      </w:r>
    </w:p>
    <w:p w14:paraId="6FD06D6F" w14:textId="77777777" w:rsidR="00E221AF" w:rsidRPr="002C0943" w:rsidRDefault="00E221AF" w:rsidP="00E221AF">
      <w:pPr>
        <w:numPr>
          <w:ilvl w:val="0"/>
          <w:numId w:val="705"/>
        </w:numPr>
      </w:pPr>
      <w:r w:rsidRPr="002C0943">
        <w:rPr>
          <w:b/>
          <w:bCs/>
        </w:rPr>
        <w:t>Recognizing combinations and variations</w:t>
      </w:r>
      <w:r w:rsidRPr="002C0943">
        <w:t>: Many children show combinations of constitutional characteristics rather than pure types. Effective support recognizes these mixed patterns and adapts accordingly rather than forcing categorization.</w:t>
      </w:r>
    </w:p>
    <w:p w14:paraId="2A033037" w14:textId="77777777" w:rsidR="00E221AF" w:rsidRPr="002C0943" w:rsidRDefault="00E221AF" w:rsidP="00E221AF">
      <w:pPr>
        <w:numPr>
          <w:ilvl w:val="0"/>
          <w:numId w:val="705"/>
        </w:numPr>
      </w:pPr>
      <w:r w:rsidRPr="002C0943">
        <w:rPr>
          <w:b/>
          <w:bCs/>
        </w:rPr>
        <w:t>Balancing type-specific and universal supports</w:t>
      </w:r>
      <w:r w:rsidRPr="002C0943">
        <w:t xml:space="preserve">: While constitutional types benefit from differentiated approaches, all children need certain universal </w:t>
      </w:r>
      <w:proofErr w:type="gramStart"/>
      <w:r w:rsidRPr="002C0943">
        <w:t>supports</w:t>
      </w:r>
      <w:proofErr w:type="gramEnd"/>
      <w:r w:rsidRPr="002C0943">
        <w:t xml:space="preserve"> for healthy development. Finding the right balance between specialized and general approaches requires ongoing observation and adjustment.</w:t>
      </w:r>
    </w:p>
    <w:p w14:paraId="575D6F3E" w14:textId="77777777" w:rsidR="00E221AF" w:rsidRPr="002C0943" w:rsidRDefault="00E221AF" w:rsidP="00E221AF">
      <w:pPr>
        <w:numPr>
          <w:ilvl w:val="0"/>
          <w:numId w:val="705"/>
        </w:numPr>
      </w:pPr>
      <w:r w:rsidRPr="002C0943">
        <w:rPr>
          <w:b/>
          <w:bCs/>
        </w:rPr>
        <w:t>Addressing cultural biases regarding body types</w:t>
      </w:r>
      <w:r w:rsidRPr="002C0943">
        <w:t>: Different cultures and historical periods have attached varying values and assumptions to different physical builds. Awareness of these potential biases helps adults provide more objective support unclouded by cultural prejudice.</w:t>
      </w:r>
    </w:p>
    <w:p w14:paraId="36817F61" w14:textId="77777777" w:rsidR="00E221AF" w:rsidRPr="002C0943" w:rsidRDefault="00E221AF" w:rsidP="00E221AF">
      <w:pPr>
        <w:ind w:left="360"/>
      </w:pPr>
      <w:r w:rsidRPr="002C0943">
        <w:t>The source material concludes its discussion of constitutional types with an important reminder: "Seek to understand differences and help the individual balance. We can prepare an environment where the child can satisfy his needs, be accepted." This acceptance provides the foundation for effective support of all constitutional types—creating communities where diverse physical and psychological patterns are respected while balanced development is skillfully supported.</w:t>
      </w:r>
    </w:p>
    <w:p w14:paraId="21008E9F" w14:textId="77777777" w:rsidR="00E221AF" w:rsidRPr="002C0943" w:rsidRDefault="00E221AF" w:rsidP="00E221AF">
      <w:pPr>
        <w:ind w:left="360"/>
      </w:pPr>
      <w:r w:rsidRPr="002C0943">
        <w:t>By adapting approaches based on constitutional tendencies while maintaining respect for individual uniqueness, Montessori education helps all children develop balanced social capabilities that honor their natural inclinations. This differentiated support exemplifies Montessori's vision of education as "an aid to life"—working with nature rather than against it to support the full flowering of human potential in all its diversity.</w:t>
      </w:r>
    </w:p>
    <w:p w14:paraId="2D6C3032" w14:textId="77777777" w:rsidR="00E221AF" w:rsidRPr="002C0943" w:rsidRDefault="00E221AF" w:rsidP="00CD252C">
      <w:pPr>
        <w:pStyle w:val="Heading2"/>
      </w:pPr>
      <w:r w:rsidRPr="002C0943">
        <w:t>Social Organization in Montessori Communities</w:t>
      </w:r>
    </w:p>
    <w:p w14:paraId="2A81BE1D" w14:textId="77777777" w:rsidR="00E221AF" w:rsidRPr="002C0943" w:rsidRDefault="00E221AF" w:rsidP="00CD252C">
      <w:pPr>
        <w:pStyle w:val="Heading3"/>
      </w:pPr>
      <w:r w:rsidRPr="002C0943">
        <w:t>Classroom Governance and Decision Making</w:t>
      </w:r>
    </w:p>
    <w:p w14:paraId="4E67311B" w14:textId="77777777" w:rsidR="00E221AF" w:rsidRPr="002C0943" w:rsidRDefault="00E221AF" w:rsidP="00E221AF">
      <w:pPr>
        <w:ind w:left="360"/>
      </w:pPr>
      <w:r w:rsidRPr="002C0943">
        <w:t>A distinctive aspect of social development in Montessori education is the progressive involvement of children in classroom governance and community decision-making. Rather than relying solely on adult authority to establish and maintain community functioning, Montessori environments create structures through which children participate actively in determining community norms, resolving shared challenges, and making decisions that affect collective life. This participation develops both practical skills in democratic processes and deeper understanding of the principles that support harmonious community functioning.</w:t>
      </w:r>
    </w:p>
    <w:p w14:paraId="67D3B917" w14:textId="77777777" w:rsidR="00E221AF" w:rsidRPr="002C0943" w:rsidRDefault="00E221AF" w:rsidP="00E221AF">
      <w:pPr>
        <w:ind w:left="360"/>
      </w:pPr>
      <w:r w:rsidRPr="002C0943">
        <w:lastRenderedPageBreak/>
        <w:t>The source material addresses this aspect of community life: "The child needs to participate in the establishment of rules in order to understand and follow them. Collaborate in the moral guidelines of the environment. Internalizing the rules." This statement highlights the connection between participation and internalization—children develop deeper understanding of and commitment to community norms when they have helped create them, rather than merely receiving them from authority figures.</w:t>
      </w:r>
    </w:p>
    <w:p w14:paraId="407090DB" w14:textId="77777777" w:rsidR="00E221AF" w:rsidRPr="002C0943" w:rsidRDefault="00E221AF" w:rsidP="00E221AF">
      <w:pPr>
        <w:ind w:left="360"/>
      </w:pPr>
      <w:r w:rsidRPr="002C0943">
        <w:t>Several key elements characterize classroom governance and decision-making in Montessori communities:</w:t>
      </w:r>
    </w:p>
    <w:p w14:paraId="3971F1CF" w14:textId="77777777" w:rsidR="00E221AF" w:rsidRPr="002C0943" w:rsidRDefault="00E221AF" w:rsidP="00E221AF">
      <w:pPr>
        <w:numPr>
          <w:ilvl w:val="0"/>
          <w:numId w:val="706"/>
        </w:numPr>
      </w:pPr>
      <w:r w:rsidRPr="002C0943">
        <w:rPr>
          <w:b/>
          <w:bCs/>
        </w:rPr>
        <w:t>Progressive responsibility based on development</w:t>
      </w:r>
      <w:r w:rsidRPr="002C0943">
        <w:t>: The extent and nature of children's participation in governance evolves across the planes of development, from simple choices and basic community participation in early years to substantial responsibility for community functioning in adolescence. The source material reflects this progression when discussing the "three period lesson" approach in adolescent settings, where adults initially model, then support, then "step completely back, and the adolescents naturally become independent."</w:t>
      </w:r>
    </w:p>
    <w:p w14:paraId="63565A47" w14:textId="77777777" w:rsidR="00E221AF" w:rsidRPr="002C0943" w:rsidRDefault="00E221AF" w:rsidP="00E221AF">
      <w:pPr>
        <w:numPr>
          <w:ilvl w:val="0"/>
          <w:numId w:val="706"/>
        </w:numPr>
      </w:pPr>
      <w:r w:rsidRPr="002C0943">
        <w:rPr>
          <w:b/>
          <w:bCs/>
        </w:rPr>
        <w:t>Balance between structure and flexibility</w:t>
      </w:r>
      <w:r w:rsidRPr="002C0943">
        <w:t>: Effective classroom governance provides enough structure to support successful community functioning while allowing enough flexibility to address emerging needs and incorporate children's authentic input. This balance creates the conditions for meaningful participation rather than either rigid control or chaotic lack of direction.</w:t>
      </w:r>
    </w:p>
    <w:p w14:paraId="02D24BF5" w14:textId="77777777" w:rsidR="00E221AF" w:rsidRPr="002C0943" w:rsidRDefault="00E221AF" w:rsidP="00E221AF">
      <w:pPr>
        <w:numPr>
          <w:ilvl w:val="0"/>
          <w:numId w:val="706"/>
        </w:numPr>
      </w:pPr>
      <w:r w:rsidRPr="002C0943">
        <w:rPr>
          <w:b/>
          <w:bCs/>
        </w:rPr>
        <w:t>Focus on principles rather than rules alone</w:t>
      </w:r>
      <w:r w:rsidRPr="002C0943">
        <w:t>: Montessori governance typically emphasizes understanding the principles behind community agreements rather than merely following rules. The source material notes the development of "social morality" as "an essential tool for proper functioning, fostering respect for others and for the group." This moral understanding provides the foundation for thoughtful governance rather than mere compliance.</w:t>
      </w:r>
    </w:p>
    <w:p w14:paraId="58B8BAA3" w14:textId="77777777" w:rsidR="00E221AF" w:rsidRPr="002C0943" w:rsidRDefault="00E221AF" w:rsidP="00E221AF">
      <w:pPr>
        <w:numPr>
          <w:ilvl w:val="0"/>
          <w:numId w:val="706"/>
        </w:numPr>
      </w:pPr>
      <w:r w:rsidRPr="002C0943">
        <w:rPr>
          <w:b/>
          <w:bCs/>
        </w:rPr>
        <w:t>Respect for both individual and community needs</w:t>
      </w:r>
      <w:r w:rsidRPr="002C0943">
        <w:t>: Classroom governance in Montessori environments seeks to balance respect for individual freedom with responsibility to the community. The source material addresses this balance: "Freedom needs limits, while allowing the possibility to orient their inner drive to her/his self-construction." This orientation toward both individual development and community welfare creates the context for governance decisions.</w:t>
      </w:r>
    </w:p>
    <w:p w14:paraId="41DCE7BE" w14:textId="77777777" w:rsidR="00E221AF" w:rsidRPr="002C0943" w:rsidRDefault="00E221AF" w:rsidP="00E221AF">
      <w:pPr>
        <w:numPr>
          <w:ilvl w:val="0"/>
          <w:numId w:val="706"/>
        </w:numPr>
      </w:pPr>
      <w:r w:rsidRPr="002C0943">
        <w:rPr>
          <w:b/>
          <w:bCs/>
        </w:rPr>
        <w:t>Natural consequences rather than imposed punishments</w:t>
      </w:r>
      <w:r w:rsidRPr="002C0943">
        <w:t xml:space="preserve">: When community agreements are not maintained, Montessori governance typically emphasizes natural or logical consequences that help children understand the impact of their </w:t>
      </w:r>
      <w:r w:rsidRPr="002C0943">
        <w:lastRenderedPageBreak/>
        <w:t>actions rather than arbitrary punishments. The source material notes that children should "take part in the consequences," suggesting engagement with the results of decisions rather than merely receiving penalties.</w:t>
      </w:r>
    </w:p>
    <w:p w14:paraId="52B33D69" w14:textId="77777777" w:rsidR="00E221AF" w:rsidRPr="002C0943" w:rsidRDefault="00E221AF" w:rsidP="00E221AF">
      <w:pPr>
        <w:ind w:left="360"/>
      </w:pPr>
      <w:r w:rsidRPr="002C0943">
        <w:t xml:space="preserve">The implementation of classroom governance varies across the </w:t>
      </w:r>
      <w:proofErr w:type="gramStart"/>
      <w:r w:rsidRPr="002C0943">
        <w:t>planes</w:t>
      </w:r>
      <w:proofErr w:type="gramEnd"/>
      <w:r w:rsidRPr="002C0943">
        <w:t xml:space="preserve"> of development:</w:t>
      </w:r>
    </w:p>
    <w:p w14:paraId="4147D9BC" w14:textId="77777777" w:rsidR="00E221AF" w:rsidRPr="002C0943" w:rsidRDefault="00E221AF" w:rsidP="00E221AF">
      <w:pPr>
        <w:ind w:left="360"/>
      </w:pPr>
      <w:r w:rsidRPr="002C0943">
        <w:t>In the first plane (birth to age 6), governance and decision-making are relatively simple, focusing on:</w:t>
      </w:r>
    </w:p>
    <w:p w14:paraId="7C78CD0C" w14:textId="77777777" w:rsidR="00E221AF" w:rsidRPr="002C0943" w:rsidRDefault="00E221AF" w:rsidP="00E221AF">
      <w:pPr>
        <w:numPr>
          <w:ilvl w:val="0"/>
          <w:numId w:val="707"/>
        </w:numPr>
      </w:pPr>
      <w:r w:rsidRPr="002C0943">
        <w:t>Basic care of the environment and materials</w:t>
      </w:r>
    </w:p>
    <w:p w14:paraId="415F37B3" w14:textId="77777777" w:rsidR="00E221AF" w:rsidRPr="002C0943" w:rsidRDefault="00E221AF" w:rsidP="00E221AF">
      <w:pPr>
        <w:numPr>
          <w:ilvl w:val="0"/>
          <w:numId w:val="707"/>
        </w:numPr>
      </w:pPr>
      <w:r w:rsidRPr="002C0943">
        <w:t>Fundamental social agreements about respecting others' work and person</w:t>
      </w:r>
    </w:p>
    <w:p w14:paraId="7CE8AF0E" w14:textId="77777777" w:rsidR="00E221AF" w:rsidRPr="002C0943" w:rsidRDefault="00E221AF" w:rsidP="00E221AF">
      <w:pPr>
        <w:numPr>
          <w:ilvl w:val="0"/>
          <w:numId w:val="707"/>
        </w:numPr>
      </w:pPr>
      <w:r w:rsidRPr="002C0943">
        <w:t>Simple conflict resolution processes</w:t>
      </w:r>
    </w:p>
    <w:p w14:paraId="0590B4E9" w14:textId="77777777" w:rsidR="00E221AF" w:rsidRPr="002C0943" w:rsidRDefault="00E221AF" w:rsidP="00E221AF">
      <w:pPr>
        <w:numPr>
          <w:ilvl w:val="0"/>
          <w:numId w:val="707"/>
        </w:numPr>
      </w:pPr>
      <w:r w:rsidRPr="002C0943">
        <w:t>Participation in community care through classroom jobs</w:t>
      </w:r>
    </w:p>
    <w:p w14:paraId="1B78F5D6" w14:textId="77777777" w:rsidR="00E221AF" w:rsidRPr="002C0943" w:rsidRDefault="00E221AF" w:rsidP="00E221AF">
      <w:pPr>
        <w:numPr>
          <w:ilvl w:val="0"/>
          <w:numId w:val="707"/>
        </w:numPr>
      </w:pPr>
      <w:r w:rsidRPr="002C0943">
        <w:t>Initial experience with group decisions in community meetings</w:t>
      </w:r>
    </w:p>
    <w:p w14:paraId="0A7BC626" w14:textId="77777777" w:rsidR="00E221AF" w:rsidRPr="002C0943" w:rsidRDefault="00E221AF" w:rsidP="00E221AF">
      <w:pPr>
        <w:ind w:left="360"/>
      </w:pPr>
      <w:r w:rsidRPr="002C0943">
        <w:t>While the source material does not directly address governance at this age, it describes how grace and courtesy lessons help the child "become positively familiar with how the Children's House can function pleasantly, preserving individual freedom while protecting people and things from damage." These lessons provide the foundation for later, more complex governance participation.</w:t>
      </w:r>
    </w:p>
    <w:p w14:paraId="496D4425" w14:textId="77777777" w:rsidR="00E221AF" w:rsidRPr="002C0943" w:rsidRDefault="00E221AF" w:rsidP="00E221AF">
      <w:pPr>
        <w:ind w:left="360"/>
      </w:pPr>
      <w:r w:rsidRPr="002C0943">
        <w:t>In the second plane (ages 6-12), governance expands significantly to include:</w:t>
      </w:r>
    </w:p>
    <w:p w14:paraId="7FDC1CF3" w14:textId="77777777" w:rsidR="00E221AF" w:rsidRPr="002C0943" w:rsidRDefault="00E221AF" w:rsidP="00E221AF">
      <w:pPr>
        <w:numPr>
          <w:ilvl w:val="0"/>
          <w:numId w:val="708"/>
        </w:numPr>
      </w:pPr>
      <w:r w:rsidRPr="002C0943">
        <w:t>Regular class meetings to address community issues</w:t>
      </w:r>
    </w:p>
    <w:p w14:paraId="3A4F8A7E" w14:textId="77777777" w:rsidR="00E221AF" w:rsidRPr="002C0943" w:rsidRDefault="00E221AF" w:rsidP="00E221AF">
      <w:pPr>
        <w:numPr>
          <w:ilvl w:val="0"/>
          <w:numId w:val="708"/>
        </w:numPr>
      </w:pPr>
      <w:r w:rsidRPr="002C0943">
        <w:t>Established procedures for conflict resolution</w:t>
      </w:r>
    </w:p>
    <w:p w14:paraId="1880D320" w14:textId="77777777" w:rsidR="00E221AF" w:rsidRPr="002C0943" w:rsidRDefault="00E221AF" w:rsidP="00E221AF">
      <w:pPr>
        <w:numPr>
          <w:ilvl w:val="0"/>
          <w:numId w:val="708"/>
        </w:numPr>
      </w:pPr>
      <w:r w:rsidRPr="002C0943">
        <w:t>Student participation in creating community agreements</w:t>
      </w:r>
    </w:p>
    <w:p w14:paraId="213033D1" w14:textId="77777777" w:rsidR="00E221AF" w:rsidRPr="002C0943" w:rsidRDefault="00E221AF" w:rsidP="00E221AF">
      <w:pPr>
        <w:numPr>
          <w:ilvl w:val="0"/>
          <w:numId w:val="708"/>
        </w:numPr>
      </w:pPr>
      <w:r w:rsidRPr="002C0943">
        <w:t>Committee structures for various community responsibilities</w:t>
      </w:r>
    </w:p>
    <w:p w14:paraId="51408D73" w14:textId="77777777" w:rsidR="00E221AF" w:rsidRPr="002C0943" w:rsidRDefault="00E221AF" w:rsidP="00E221AF">
      <w:pPr>
        <w:numPr>
          <w:ilvl w:val="0"/>
          <w:numId w:val="708"/>
        </w:numPr>
      </w:pPr>
      <w:r w:rsidRPr="002C0943">
        <w:t>Discussion and resolution of moral and ethical questions that arise in community life</w:t>
      </w:r>
    </w:p>
    <w:p w14:paraId="347F5B48" w14:textId="77777777" w:rsidR="00E221AF" w:rsidRPr="002C0943" w:rsidRDefault="00E221AF" w:rsidP="00E221AF">
      <w:pPr>
        <w:ind w:left="360"/>
      </w:pPr>
      <w:r w:rsidRPr="002C0943">
        <w:t>The source material addresses this development directly: "The child needs to participate in the establishment of rules in order to understand and follow them. Collaborate in the moral guidelines of the environment. Internalizing the rules." This collaboration reflects the second-plane child's growing capacity for moral reasoning and interest in social organization.</w:t>
      </w:r>
    </w:p>
    <w:p w14:paraId="14DD9F38" w14:textId="77777777" w:rsidR="00E221AF" w:rsidRPr="002C0943" w:rsidRDefault="00E221AF" w:rsidP="00E221AF">
      <w:pPr>
        <w:ind w:left="360"/>
      </w:pPr>
      <w:r w:rsidRPr="002C0943">
        <w:t xml:space="preserve">The source material further notes that during this </w:t>
      </w:r>
      <w:proofErr w:type="gramStart"/>
      <w:r w:rsidRPr="002C0943">
        <w:t>plane</w:t>
      </w:r>
      <w:proofErr w:type="gramEnd"/>
      <w:r w:rsidRPr="002C0943">
        <w:t xml:space="preserve">, "Children are interested in rules, logic, consistency and equality. </w:t>
      </w:r>
      <w:proofErr w:type="gramStart"/>
      <w:r w:rsidRPr="002C0943">
        <w:t>Consistency</w:t>
      </w:r>
      <w:proofErr w:type="gramEnd"/>
      <w:r w:rsidRPr="002C0943">
        <w:t xml:space="preserve"> between words and actions are </w:t>
      </w:r>
      <w:proofErr w:type="gramStart"/>
      <w:r w:rsidRPr="002C0943">
        <w:lastRenderedPageBreak/>
        <w:t>observed, and</w:t>
      </w:r>
      <w:proofErr w:type="gramEnd"/>
      <w:r w:rsidRPr="002C0943">
        <w:t xml:space="preserve"> should be respected." This interest in the principles behind rules creates readiness for meaningful participation in governance rather than mere rule-following.</w:t>
      </w:r>
    </w:p>
    <w:p w14:paraId="1531D474" w14:textId="77777777" w:rsidR="00E221AF" w:rsidRPr="002C0943" w:rsidRDefault="00E221AF" w:rsidP="00E221AF">
      <w:pPr>
        <w:ind w:left="360"/>
      </w:pPr>
      <w:r w:rsidRPr="002C0943">
        <w:t>In the third plane (ages 12-18), governance reaches its most developed form, potentially including:</w:t>
      </w:r>
    </w:p>
    <w:p w14:paraId="33B026F4" w14:textId="77777777" w:rsidR="00E221AF" w:rsidRPr="002C0943" w:rsidRDefault="00E221AF" w:rsidP="00E221AF">
      <w:pPr>
        <w:numPr>
          <w:ilvl w:val="0"/>
          <w:numId w:val="709"/>
        </w:numPr>
      </w:pPr>
      <w:r w:rsidRPr="002C0943">
        <w:t>Substantial responsibility for daily community functioning</w:t>
      </w:r>
    </w:p>
    <w:p w14:paraId="07D33D0E" w14:textId="77777777" w:rsidR="00E221AF" w:rsidRPr="002C0943" w:rsidRDefault="00E221AF" w:rsidP="00E221AF">
      <w:pPr>
        <w:numPr>
          <w:ilvl w:val="0"/>
          <w:numId w:val="709"/>
        </w:numPr>
      </w:pPr>
      <w:r w:rsidRPr="002C0943">
        <w:t>Formal governance structures that may include various roles and responsibilities</w:t>
      </w:r>
    </w:p>
    <w:p w14:paraId="4DD9F077" w14:textId="77777777" w:rsidR="00E221AF" w:rsidRPr="002C0943" w:rsidRDefault="00E221AF" w:rsidP="00E221AF">
      <w:pPr>
        <w:numPr>
          <w:ilvl w:val="0"/>
          <w:numId w:val="709"/>
        </w:numPr>
      </w:pPr>
      <w:r w:rsidRPr="002C0943">
        <w:t>Student-led conflict resolution and problem-solving</w:t>
      </w:r>
    </w:p>
    <w:p w14:paraId="3CEAEFC7" w14:textId="77777777" w:rsidR="00E221AF" w:rsidRPr="002C0943" w:rsidRDefault="00E221AF" w:rsidP="00E221AF">
      <w:pPr>
        <w:numPr>
          <w:ilvl w:val="0"/>
          <w:numId w:val="709"/>
        </w:numPr>
      </w:pPr>
      <w:r w:rsidRPr="002C0943">
        <w:t>Community-wide decision-making on significant issues</w:t>
      </w:r>
    </w:p>
    <w:p w14:paraId="1BFD8A60" w14:textId="77777777" w:rsidR="00E221AF" w:rsidRPr="002C0943" w:rsidRDefault="00E221AF" w:rsidP="00E221AF">
      <w:pPr>
        <w:numPr>
          <w:ilvl w:val="0"/>
          <w:numId w:val="709"/>
        </w:numPr>
      </w:pPr>
      <w:r w:rsidRPr="002C0943">
        <w:t>Integration of governance experiences with understanding of broader social and political systems</w:t>
      </w:r>
    </w:p>
    <w:p w14:paraId="68B2399F" w14:textId="77777777" w:rsidR="00E221AF" w:rsidRPr="002C0943" w:rsidRDefault="00E221AF" w:rsidP="00E221AF">
      <w:pPr>
        <w:ind w:left="360"/>
      </w:pPr>
      <w:r w:rsidRPr="002C0943">
        <w:t>The source material describes this increased responsibility in residential settings: "In which there is a need to work, so it is essential that the community organizes their workload, chores, activities, etc." This organization of shared work represents one aspect of adolescent governance that develops capability for adult social responsibility.</w:t>
      </w:r>
    </w:p>
    <w:p w14:paraId="1859842C" w14:textId="77777777" w:rsidR="00E221AF" w:rsidRPr="002C0943" w:rsidRDefault="00E221AF" w:rsidP="00E221AF">
      <w:pPr>
        <w:ind w:left="360"/>
      </w:pPr>
      <w:r w:rsidRPr="002C0943">
        <w:t xml:space="preserve">For residential or boarding programs, governance takes on particular significance due to the intensive community living experience. The source material describes the depth of community values needed in these settings: "Trust is the foundation of the community, individuals conduct themselves with honor, graciousness, and humility, Appreciation of each </w:t>
      </w:r>
      <w:proofErr w:type="spellStart"/>
      <w:proofErr w:type="gramStart"/>
      <w:r w:rsidRPr="002C0943">
        <w:t>persons</w:t>
      </w:r>
      <w:proofErr w:type="spellEnd"/>
      <w:proofErr w:type="gramEnd"/>
      <w:r w:rsidRPr="002C0943">
        <w:t xml:space="preserve"> unique contributions to the community. Inclusion of all community members in activities and events. Respect of culture, religions, identity, rights, dignity and differences." These values provide the foundation for governance decisions that maintain community while respecting individual dignity.</w:t>
      </w:r>
    </w:p>
    <w:p w14:paraId="3D3045AE" w14:textId="77777777" w:rsidR="00E221AF" w:rsidRPr="002C0943" w:rsidRDefault="00E221AF" w:rsidP="00E221AF">
      <w:pPr>
        <w:ind w:left="360"/>
      </w:pPr>
      <w:r w:rsidRPr="002C0943">
        <w:t xml:space="preserve">Several forms of classroom governance appear in Montessori communities, often adapted to the </w:t>
      </w:r>
      <w:proofErr w:type="gramStart"/>
      <w:r w:rsidRPr="002C0943">
        <w:t>particular needs</w:t>
      </w:r>
      <w:proofErr w:type="gramEnd"/>
      <w:r w:rsidRPr="002C0943">
        <w:t xml:space="preserve"> and characteristics of each community:</w:t>
      </w:r>
    </w:p>
    <w:p w14:paraId="7FEDF8CD" w14:textId="77777777" w:rsidR="00E221AF" w:rsidRPr="002C0943" w:rsidRDefault="00E221AF" w:rsidP="00E221AF">
      <w:pPr>
        <w:numPr>
          <w:ilvl w:val="0"/>
          <w:numId w:val="710"/>
        </w:numPr>
      </w:pPr>
      <w:r w:rsidRPr="002C0943">
        <w:rPr>
          <w:b/>
          <w:bCs/>
        </w:rPr>
        <w:t>Community meetings or circles</w:t>
      </w:r>
      <w:r w:rsidRPr="002C0943">
        <w:t xml:space="preserve">: Regular gatherings of the entire community to discuss issues, make decisions, and address concerns. These meetings provide a forum for collective voice and democratic </w:t>
      </w:r>
      <w:proofErr w:type="gramStart"/>
      <w:r w:rsidRPr="002C0943">
        <w:t>process</w:t>
      </w:r>
      <w:proofErr w:type="gramEnd"/>
      <w:r w:rsidRPr="002C0943">
        <w:t>, teaching essential skills in civic participation. While not directly mentioned in the source material, such meetings represent a common governance structure in Montessori environments.</w:t>
      </w:r>
    </w:p>
    <w:p w14:paraId="676ED372" w14:textId="77777777" w:rsidR="00E221AF" w:rsidRPr="002C0943" w:rsidRDefault="00E221AF" w:rsidP="00E221AF">
      <w:pPr>
        <w:numPr>
          <w:ilvl w:val="0"/>
          <w:numId w:val="710"/>
        </w:numPr>
      </w:pPr>
      <w:r w:rsidRPr="002C0943">
        <w:rPr>
          <w:b/>
          <w:bCs/>
        </w:rPr>
        <w:t>Committee or job systems</w:t>
      </w:r>
      <w:r w:rsidRPr="002C0943">
        <w:t xml:space="preserve">: Distribution of community responsibilities among individuals or small groups, providing both practical experience in specific areas of community functioning and a sense of meaningful contribution. The source material </w:t>
      </w:r>
      <w:r w:rsidRPr="002C0943">
        <w:lastRenderedPageBreak/>
        <w:t>refers to the need to organize "workload, chores, activities," suggesting such distribution of responsibility.</w:t>
      </w:r>
    </w:p>
    <w:p w14:paraId="21B2A9BD" w14:textId="77777777" w:rsidR="00E221AF" w:rsidRPr="002C0943" w:rsidRDefault="00E221AF" w:rsidP="00E221AF">
      <w:pPr>
        <w:numPr>
          <w:ilvl w:val="0"/>
          <w:numId w:val="710"/>
        </w:numPr>
      </w:pPr>
      <w:r w:rsidRPr="002C0943">
        <w:rPr>
          <w:b/>
          <w:bCs/>
        </w:rPr>
        <w:t>Conflict resolution processes</w:t>
      </w:r>
      <w:r w:rsidRPr="002C0943">
        <w:t>: Established procedures for addressing interpersonal conflicts and disagreements, typically emphasizing mutual understanding, restoration of relationship, and constructive problem-solving. While not detailed in the source material, such processes align with the emphasis on "social morality" as essential for community functioning.</w:t>
      </w:r>
    </w:p>
    <w:p w14:paraId="5E266BA9" w14:textId="77777777" w:rsidR="00E221AF" w:rsidRPr="002C0943" w:rsidRDefault="00E221AF" w:rsidP="00E221AF">
      <w:pPr>
        <w:numPr>
          <w:ilvl w:val="0"/>
          <w:numId w:val="710"/>
        </w:numPr>
      </w:pPr>
      <w:r w:rsidRPr="002C0943">
        <w:rPr>
          <w:b/>
          <w:bCs/>
        </w:rPr>
        <w:t>Community agreements or constitutions</w:t>
      </w:r>
      <w:r w:rsidRPr="002C0943">
        <w:t>: Collectively developed statements of community values, expectations, and procedures that provide a framework for shared life. These agreements may be revised periodically to address emerging needs or changing circumstances. The source material refers to "moral guidelines of the environment," suggesting such shared frameworks for community functioning.</w:t>
      </w:r>
    </w:p>
    <w:p w14:paraId="02FD0E7C" w14:textId="77777777" w:rsidR="00E221AF" w:rsidRPr="002C0943" w:rsidRDefault="00E221AF" w:rsidP="00E221AF">
      <w:pPr>
        <w:numPr>
          <w:ilvl w:val="0"/>
          <w:numId w:val="710"/>
        </w:numPr>
      </w:pPr>
      <w:r w:rsidRPr="002C0943">
        <w:rPr>
          <w:b/>
          <w:bCs/>
        </w:rPr>
        <w:t>Leadership roles and responsibilities</w:t>
      </w:r>
      <w:r w:rsidRPr="002C0943">
        <w:t>: Defined positions that carry specific responsibilities for aspects of community functioning, often rotating among community members to provide diverse leadership experiences. While not directly addressed in the source material, such roles often form part of Montessori community governance, particularly in adolescent settings.</w:t>
      </w:r>
    </w:p>
    <w:p w14:paraId="41216797" w14:textId="77777777" w:rsidR="00E221AF" w:rsidRPr="002C0943" w:rsidRDefault="00E221AF" w:rsidP="00E221AF">
      <w:pPr>
        <w:ind w:left="360"/>
      </w:pPr>
      <w:r w:rsidRPr="002C0943">
        <w:t>The adult's role in supporting classroom governance evolves across the planes of development:</w:t>
      </w:r>
    </w:p>
    <w:p w14:paraId="398FDCB5" w14:textId="77777777" w:rsidR="00E221AF" w:rsidRPr="002C0943" w:rsidRDefault="00E221AF" w:rsidP="00E221AF">
      <w:pPr>
        <w:ind w:left="360"/>
      </w:pPr>
      <w:r w:rsidRPr="002C0943">
        <w:t>In the first plane, adults primarily:</w:t>
      </w:r>
    </w:p>
    <w:p w14:paraId="5F12D5DB" w14:textId="77777777" w:rsidR="00E221AF" w:rsidRPr="002C0943" w:rsidRDefault="00E221AF" w:rsidP="00E221AF">
      <w:pPr>
        <w:numPr>
          <w:ilvl w:val="0"/>
          <w:numId w:val="711"/>
        </w:numPr>
      </w:pPr>
      <w:r w:rsidRPr="002C0943">
        <w:t>Model appropriate care of environment and relationships</w:t>
      </w:r>
    </w:p>
    <w:p w14:paraId="70A3250C" w14:textId="77777777" w:rsidR="00E221AF" w:rsidRPr="002C0943" w:rsidRDefault="00E221AF" w:rsidP="00E221AF">
      <w:pPr>
        <w:numPr>
          <w:ilvl w:val="0"/>
          <w:numId w:val="711"/>
        </w:numPr>
      </w:pPr>
      <w:r w:rsidRPr="002C0943">
        <w:t>Establish basic community expectations while involving children in simple decisions</w:t>
      </w:r>
    </w:p>
    <w:p w14:paraId="3DD12C2E" w14:textId="77777777" w:rsidR="00E221AF" w:rsidRPr="002C0943" w:rsidRDefault="00E221AF" w:rsidP="00E221AF">
      <w:pPr>
        <w:numPr>
          <w:ilvl w:val="0"/>
          <w:numId w:val="711"/>
        </w:numPr>
      </w:pPr>
      <w:r w:rsidRPr="002C0943">
        <w:t>Guide initial conflict resolution while building children's skills</w:t>
      </w:r>
    </w:p>
    <w:p w14:paraId="1C98AD11" w14:textId="77777777" w:rsidR="00E221AF" w:rsidRPr="002C0943" w:rsidRDefault="00E221AF" w:rsidP="00E221AF">
      <w:pPr>
        <w:numPr>
          <w:ilvl w:val="0"/>
          <w:numId w:val="711"/>
        </w:numPr>
      </w:pPr>
      <w:r w:rsidRPr="002C0943">
        <w:t>Create structures that support community participation appropriate to development</w:t>
      </w:r>
    </w:p>
    <w:p w14:paraId="28341C2D" w14:textId="77777777" w:rsidR="00E221AF" w:rsidRPr="002C0943" w:rsidRDefault="00E221AF" w:rsidP="00E221AF">
      <w:pPr>
        <w:numPr>
          <w:ilvl w:val="0"/>
          <w:numId w:val="711"/>
        </w:numPr>
      </w:pPr>
      <w:r w:rsidRPr="002C0943">
        <w:t>Provide language and tools for expressing needs and resolving differences</w:t>
      </w:r>
    </w:p>
    <w:p w14:paraId="7229AA42" w14:textId="77777777" w:rsidR="00E221AF" w:rsidRPr="002C0943" w:rsidRDefault="00E221AF" w:rsidP="00E221AF">
      <w:pPr>
        <w:ind w:left="360"/>
      </w:pPr>
      <w:r w:rsidRPr="002C0943">
        <w:t>In the second plane, adults shift toward:</w:t>
      </w:r>
    </w:p>
    <w:p w14:paraId="4375A3DB" w14:textId="77777777" w:rsidR="00E221AF" w:rsidRPr="002C0943" w:rsidRDefault="00E221AF" w:rsidP="00E221AF">
      <w:pPr>
        <w:numPr>
          <w:ilvl w:val="0"/>
          <w:numId w:val="712"/>
        </w:numPr>
      </w:pPr>
      <w:r w:rsidRPr="002C0943">
        <w:t>Facilitating rather than directing community meetings</w:t>
      </w:r>
    </w:p>
    <w:p w14:paraId="131BE865" w14:textId="77777777" w:rsidR="00E221AF" w:rsidRPr="002C0943" w:rsidRDefault="00E221AF" w:rsidP="00E221AF">
      <w:pPr>
        <w:numPr>
          <w:ilvl w:val="0"/>
          <w:numId w:val="712"/>
        </w:numPr>
      </w:pPr>
      <w:r w:rsidRPr="002C0943">
        <w:t>Supporting students in developing and revising community agreements</w:t>
      </w:r>
    </w:p>
    <w:p w14:paraId="30AF2A62" w14:textId="77777777" w:rsidR="00E221AF" w:rsidRPr="002C0943" w:rsidRDefault="00E221AF" w:rsidP="00E221AF">
      <w:pPr>
        <w:numPr>
          <w:ilvl w:val="0"/>
          <w:numId w:val="712"/>
        </w:numPr>
      </w:pPr>
      <w:r w:rsidRPr="002C0943">
        <w:lastRenderedPageBreak/>
        <w:t>Guiding conflict resolution processes while encouraging increasing student ownership</w:t>
      </w:r>
    </w:p>
    <w:p w14:paraId="4AF9B436" w14:textId="77777777" w:rsidR="00E221AF" w:rsidRPr="002C0943" w:rsidRDefault="00E221AF" w:rsidP="00E221AF">
      <w:pPr>
        <w:numPr>
          <w:ilvl w:val="0"/>
          <w:numId w:val="712"/>
        </w:numPr>
      </w:pPr>
      <w:r w:rsidRPr="002C0943">
        <w:t>Consulting with student committees on areas of responsibility</w:t>
      </w:r>
    </w:p>
    <w:p w14:paraId="688367D0" w14:textId="77777777" w:rsidR="00E221AF" w:rsidRPr="002C0943" w:rsidRDefault="00E221AF" w:rsidP="00E221AF">
      <w:pPr>
        <w:numPr>
          <w:ilvl w:val="0"/>
          <w:numId w:val="712"/>
        </w:numPr>
      </w:pPr>
      <w:r w:rsidRPr="002C0943">
        <w:t>Helping students connect community experiences to broader understanding of social systems</w:t>
      </w:r>
    </w:p>
    <w:p w14:paraId="14327B7E" w14:textId="77777777" w:rsidR="00E221AF" w:rsidRPr="002C0943" w:rsidRDefault="00E221AF" w:rsidP="00E221AF">
      <w:pPr>
        <w:ind w:left="360"/>
      </w:pPr>
      <w:r w:rsidRPr="002C0943">
        <w:t>In the third plane, adults move further toward:</w:t>
      </w:r>
    </w:p>
    <w:p w14:paraId="6FB85DF2" w14:textId="77777777" w:rsidR="00E221AF" w:rsidRPr="002C0943" w:rsidRDefault="00E221AF" w:rsidP="00E221AF">
      <w:pPr>
        <w:numPr>
          <w:ilvl w:val="0"/>
          <w:numId w:val="713"/>
        </w:numPr>
      </w:pPr>
      <w:r w:rsidRPr="002C0943">
        <w:t>Serving as consultants and resources rather than primary decision-makers</w:t>
      </w:r>
    </w:p>
    <w:p w14:paraId="0EF91091" w14:textId="77777777" w:rsidR="00E221AF" w:rsidRPr="002C0943" w:rsidRDefault="00E221AF" w:rsidP="00E221AF">
      <w:pPr>
        <w:numPr>
          <w:ilvl w:val="0"/>
          <w:numId w:val="713"/>
        </w:numPr>
      </w:pPr>
      <w:r w:rsidRPr="002C0943">
        <w:t>Supporting student governance through questions and reflection rather than direction</w:t>
      </w:r>
    </w:p>
    <w:p w14:paraId="03FD43B3" w14:textId="77777777" w:rsidR="00E221AF" w:rsidRPr="002C0943" w:rsidRDefault="00E221AF" w:rsidP="00E221AF">
      <w:pPr>
        <w:numPr>
          <w:ilvl w:val="0"/>
          <w:numId w:val="713"/>
        </w:numPr>
      </w:pPr>
      <w:r w:rsidRPr="002C0943">
        <w:t>Maintaining appropriate boundaries and safety while maximizing student responsibility</w:t>
      </w:r>
    </w:p>
    <w:p w14:paraId="261AE646" w14:textId="77777777" w:rsidR="00E221AF" w:rsidRPr="002C0943" w:rsidRDefault="00E221AF" w:rsidP="00E221AF">
      <w:pPr>
        <w:numPr>
          <w:ilvl w:val="0"/>
          <w:numId w:val="713"/>
        </w:numPr>
      </w:pPr>
      <w:r w:rsidRPr="002C0943">
        <w:t>Providing context and perspective when needed for decision-making</w:t>
      </w:r>
    </w:p>
    <w:p w14:paraId="7100C067" w14:textId="77777777" w:rsidR="00E221AF" w:rsidRPr="002C0943" w:rsidRDefault="00E221AF" w:rsidP="00E221AF">
      <w:pPr>
        <w:numPr>
          <w:ilvl w:val="0"/>
          <w:numId w:val="713"/>
        </w:numPr>
      </w:pPr>
      <w:r w:rsidRPr="002C0943">
        <w:t>Modeling democratic values in their own participation in the community</w:t>
      </w:r>
    </w:p>
    <w:p w14:paraId="44E2195E" w14:textId="77777777" w:rsidR="00E221AF" w:rsidRPr="002C0943" w:rsidRDefault="00E221AF" w:rsidP="00E221AF">
      <w:pPr>
        <w:ind w:left="360"/>
      </w:pPr>
      <w:r w:rsidRPr="002C0943">
        <w:t>The source material describes this evolution toward independence in adolescent settings through the "three period lesson" approach applied to community functioning:</w:t>
      </w:r>
    </w:p>
    <w:p w14:paraId="30F3FEFF" w14:textId="77777777" w:rsidR="00E221AF" w:rsidRPr="002C0943" w:rsidRDefault="00E221AF" w:rsidP="00E221AF">
      <w:pPr>
        <w:ind w:left="360"/>
      </w:pPr>
      <w:r w:rsidRPr="002C0943">
        <w:t xml:space="preserve">"The first day would be the 1st period lesson, where the adult models and assists, giving the key concepts, vocabulary, etc. For the Second day, the 2nd Period starts, the adult steps back, though there are still key lessons given, they are in an individual manner. From Thursday onwards the 3rd Period </w:t>
      </w:r>
      <w:proofErr w:type="gramStart"/>
      <w:r w:rsidRPr="002C0943">
        <w:t>start</w:t>
      </w:r>
      <w:proofErr w:type="gramEnd"/>
      <w:r w:rsidRPr="002C0943">
        <w:t>, in which the adult steps completely back, and the adolescents naturally become independent."</w:t>
      </w:r>
    </w:p>
    <w:p w14:paraId="1B8A39EE" w14:textId="77777777" w:rsidR="00E221AF" w:rsidRPr="002C0943" w:rsidRDefault="00E221AF" w:rsidP="00E221AF">
      <w:pPr>
        <w:ind w:left="360"/>
      </w:pPr>
      <w:r w:rsidRPr="002C0943">
        <w:t>This progression from modeling to supporting to stepping back provides a template for the adult's role in governance across developmental planes, with the timing and pace adjusted according to children's readiness.</w:t>
      </w:r>
    </w:p>
    <w:p w14:paraId="20DD2944" w14:textId="77777777" w:rsidR="00E221AF" w:rsidRPr="002C0943" w:rsidRDefault="00E221AF" w:rsidP="00E221AF">
      <w:pPr>
        <w:ind w:left="360"/>
      </w:pPr>
      <w:r w:rsidRPr="002C0943">
        <w:t>Several challenges may arise in implementing effective classroom governance:</w:t>
      </w:r>
    </w:p>
    <w:p w14:paraId="5F84EC52" w14:textId="77777777" w:rsidR="00E221AF" w:rsidRPr="002C0943" w:rsidRDefault="00E221AF" w:rsidP="00E221AF">
      <w:pPr>
        <w:numPr>
          <w:ilvl w:val="0"/>
          <w:numId w:val="714"/>
        </w:numPr>
      </w:pPr>
      <w:r w:rsidRPr="002C0943">
        <w:rPr>
          <w:b/>
          <w:bCs/>
        </w:rPr>
        <w:t>Balancing efficiency with process</w:t>
      </w:r>
      <w:r w:rsidRPr="002C0943">
        <w:t>: Democratic decision-making takes time and involves complexity that may sometimes conflict with practical efficiency needs. Finding appropriate balance between thorough process and timely functioning presents an ongoing challenge, particularly in educational settings with limited time.</w:t>
      </w:r>
    </w:p>
    <w:p w14:paraId="096ADEBC" w14:textId="77777777" w:rsidR="00E221AF" w:rsidRPr="002C0943" w:rsidRDefault="00E221AF" w:rsidP="00E221AF">
      <w:pPr>
        <w:numPr>
          <w:ilvl w:val="0"/>
          <w:numId w:val="714"/>
        </w:numPr>
      </w:pPr>
      <w:r w:rsidRPr="002C0943">
        <w:rPr>
          <w:b/>
          <w:bCs/>
        </w:rPr>
        <w:t>Supporting equal voice and participation</w:t>
      </w:r>
      <w:r w:rsidRPr="002C0943">
        <w:t xml:space="preserve">: Without thoughtful facilitation, governance processes may be dominated by more verbal or confident community </w:t>
      </w:r>
      <w:r w:rsidRPr="002C0943">
        <w:lastRenderedPageBreak/>
        <w:t>members, potentially marginalizing quieter voices. Creating structures that ensure all perspectives are heard and valued requires ongoing attention, particularly given different temperamental and constitutional tendencies.</w:t>
      </w:r>
    </w:p>
    <w:p w14:paraId="63EF76B6" w14:textId="77777777" w:rsidR="00E221AF" w:rsidRPr="002C0943" w:rsidRDefault="00E221AF" w:rsidP="00E221AF">
      <w:pPr>
        <w:numPr>
          <w:ilvl w:val="0"/>
          <w:numId w:val="714"/>
        </w:numPr>
      </w:pPr>
      <w:r w:rsidRPr="002C0943">
        <w:rPr>
          <w:b/>
          <w:bCs/>
        </w:rPr>
        <w:t>Addressing conflicts between individual and group preferences</w:t>
      </w:r>
      <w:r w:rsidRPr="002C0943">
        <w:t>: When individual desires conflict with community needs or majority preferences, governance processes must navigate these tensions with respect for both individual dignity and group welfare. This balancing represents perhaps the core challenge of democratic community life at all levels.</w:t>
      </w:r>
    </w:p>
    <w:p w14:paraId="74AA0898" w14:textId="77777777" w:rsidR="00E221AF" w:rsidRPr="002C0943" w:rsidRDefault="00E221AF" w:rsidP="00E221AF">
      <w:pPr>
        <w:numPr>
          <w:ilvl w:val="0"/>
          <w:numId w:val="714"/>
        </w:numPr>
      </w:pPr>
      <w:r w:rsidRPr="002C0943">
        <w:rPr>
          <w:b/>
          <w:bCs/>
        </w:rPr>
        <w:t>Maintaining appropriate adult responsibility</w:t>
      </w:r>
      <w:r w:rsidRPr="002C0943">
        <w:t>: While supporting student governance, adults maintain ultimate responsibility for safety, legal compliance, and educational outcomes. Determining where to draw boundaries around student decision-making while maximizing authentic responsibility requires thoughtful judgment.</w:t>
      </w:r>
    </w:p>
    <w:p w14:paraId="3A189F50" w14:textId="77777777" w:rsidR="00E221AF" w:rsidRPr="002C0943" w:rsidRDefault="00E221AF" w:rsidP="00E221AF">
      <w:pPr>
        <w:numPr>
          <w:ilvl w:val="0"/>
          <w:numId w:val="714"/>
        </w:numPr>
      </w:pPr>
      <w:r w:rsidRPr="002C0943">
        <w:rPr>
          <w:b/>
          <w:bCs/>
        </w:rPr>
        <w:t>Navigating cultural differences in governance expectations</w:t>
      </w:r>
      <w:r w:rsidRPr="002C0943">
        <w:t>: Different cultural backgrounds may involve different expectations regarding authority, decision-making processes, and appropriate student voice. Creating inclusive governance structures that respect diverse cultural perspectives while maintaining core community values requires ongoing dialogue and adaptation.</w:t>
      </w:r>
    </w:p>
    <w:p w14:paraId="5DA48FB6" w14:textId="77777777" w:rsidR="00E221AF" w:rsidRPr="002C0943" w:rsidRDefault="00E221AF" w:rsidP="00E221AF">
      <w:pPr>
        <w:ind w:left="360"/>
      </w:pPr>
      <w:r w:rsidRPr="002C0943">
        <w:t>The source material acknowledges these challenges indirectly when emphasizing trust as "the foundation of the community." Trust—between students and adults, among peers, and in the processes of governance itself—provides the essential foundation for navigating the complexities of shared decision-making.</w:t>
      </w:r>
    </w:p>
    <w:p w14:paraId="0D2A162E" w14:textId="77777777" w:rsidR="00E221AF" w:rsidRPr="002C0943" w:rsidRDefault="00E221AF" w:rsidP="00E221AF">
      <w:pPr>
        <w:ind w:left="360"/>
      </w:pPr>
      <w:r w:rsidRPr="002C0943">
        <w:t xml:space="preserve">By involving children progressively in classroom governance and community decision-making, Montessori education develops both the </w:t>
      </w:r>
      <w:proofErr w:type="gramStart"/>
      <w:r w:rsidRPr="002C0943">
        <w:t>skills</w:t>
      </w:r>
      <w:proofErr w:type="gramEnd"/>
      <w:r w:rsidRPr="002C0943">
        <w:t xml:space="preserve"> and the understanding needed for effective participation in democratic society. This involvement prepares children not merely to function within existing social structures but to contribute thoughtfully to the continuous renewal and improvement of human communities. As the source material notes: "It's not improving only the </w:t>
      </w:r>
      <w:proofErr w:type="gramStart"/>
      <w:r w:rsidRPr="002C0943">
        <w:t>individual, but</w:t>
      </w:r>
      <w:proofErr w:type="gramEnd"/>
      <w:r w:rsidRPr="002C0943">
        <w:t xml:space="preserve"> also improving society through the individual." This dual focus on individual development and social improvement encapsulates the purpose of Montessori governance education.</w:t>
      </w:r>
    </w:p>
    <w:p w14:paraId="22A1AD1E" w14:textId="77777777" w:rsidR="00E221AF" w:rsidRPr="002C0943" w:rsidRDefault="00E221AF" w:rsidP="00CD252C">
      <w:pPr>
        <w:pStyle w:val="Heading3"/>
      </w:pPr>
      <w:r w:rsidRPr="002C0943">
        <w:t>Development of Social Responsibility</w:t>
      </w:r>
    </w:p>
    <w:p w14:paraId="2F7B1989" w14:textId="77777777" w:rsidR="00E221AF" w:rsidRPr="002C0943" w:rsidRDefault="00E221AF" w:rsidP="00E221AF">
      <w:pPr>
        <w:ind w:left="360"/>
      </w:pPr>
      <w:r w:rsidRPr="002C0943">
        <w:t xml:space="preserve">At the heart of Montessori's approach to social development lies the cultivation of social </w:t>
      </w:r>
      <w:proofErr w:type="gramStart"/>
      <w:r w:rsidRPr="002C0943">
        <w:t>responsibility—</w:t>
      </w:r>
      <w:proofErr w:type="gramEnd"/>
      <w:r w:rsidRPr="002C0943">
        <w:t xml:space="preserve">the understanding that each person bears obligations to others and to the </w:t>
      </w:r>
      <w:proofErr w:type="gramStart"/>
      <w:r w:rsidRPr="002C0943">
        <w:t>community as a whole, and</w:t>
      </w:r>
      <w:proofErr w:type="gramEnd"/>
      <w:r w:rsidRPr="002C0943">
        <w:t xml:space="preserve"> the willingness to fulfill these obligations through thoughtful action. Rather than viewing responsibility primarily as a burden imposed by </w:t>
      </w:r>
      <w:r w:rsidRPr="002C0943">
        <w:lastRenderedPageBreak/>
        <w:t>authority, Montessori education fosters an intrinsic sense of responsibility that arises from authentic community membership and recognition of interdependence. This social responsibility develops progressively across the planes, becoming increasingly sophisticated and extensive as children mature.</w:t>
      </w:r>
    </w:p>
    <w:p w14:paraId="208F7B1B" w14:textId="77777777" w:rsidR="00E221AF" w:rsidRPr="002C0943" w:rsidRDefault="00E221AF" w:rsidP="00E221AF">
      <w:pPr>
        <w:ind w:left="360"/>
      </w:pPr>
      <w:r w:rsidRPr="002C0943">
        <w:t xml:space="preserve">The source material addresses this development: "In the second plane it's about the group being made by individuals. That by contributing </w:t>
      </w:r>
      <w:proofErr w:type="gramStart"/>
      <w:r w:rsidRPr="002C0943">
        <w:t>in</w:t>
      </w:r>
      <w:proofErr w:type="gramEnd"/>
      <w:r w:rsidRPr="002C0943">
        <w:t xml:space="preserve"> the group, one can grow." This statement captures the reciprocal relationship at the core of social responsibility—contribution to the group supports not only collective welfare but also individual development. This mutual benefit creates the foundation for genuine rather than merely compliant responsibility.</w:t>
      </w:r>
    </w:p>
    <w:p w14:paraId="3B728896" w14:textId="77777777" w:rsidR="00E221AF" w:rsidRPr="002C0943" w:rsidRDefault="00E221AF" w:rsidP="00E221AF">
      <w:pPr>
        <w:ind w:left="360"/>
      </w:pPr>
      <w:r w:rsidRPr="002C0943">
        <w:t>Several key dimensions of social responsibility emerge from the source material and from Montessori practice:</w:t>
      </w:r>
    </w:p>
    <w:p w14:paraId="33EEAACD" w14:textId="77777777" w:rsidR="00E221AF" w:rsidRPr="002C0943" w:rsidRDefault="00E221AF" w:rsidP="00E221AF">
      <w:pPr>
        <w:numPr>
          <w:ilvl w:val="0"/>
          <w:numId w:val="715"/>
        </w:numPr>
      </w:pPr>
      <w:r w:rsidRPr="002C0943">
        <w:rPr>
          <w:b/>
          <w:bCs/>
        </w:rPr>
        <w:t>Care for the physical environment</w:t>
      </w:r>
      <w:r w:rsidRPr="002C0943">
        <w:t>: One of the most concrete manifestations of social responsibility is care for the shared environment and materials. From the earliest ages, Montessori children learn that maintaining order and cleanliness is not merely an adult expectation but a contribution to community welfare that benefits all. The source material does not directly address this aspect, but it represents a foundational element of Montessori social responsibility.</w:t>
      </w:r>
    </w:p>
    <w:p w14:paraId="661B38D0" w14:textId="77777777" w:rsidR="00E221AF" w:rsidRPr="002C0943" w:rsidRDefault="00E221AF" w:rsidP="00E221AF">
      <w:pPr>
        <w:numPr>
          <w:ilvl w:val="0"/>
          <w:numId w:val="715"/>
        </w:numPr>
      </w:pPr>
      <w:r w:rsidRPr="002C0943">
        <w:rPr>
          <w:b/>
          <w:bCs/>
        </w:rPr>
        <w:t>Consideration for others' needs and experiences</w:t>
      </w:r>
      <w:r w:rsidRPr="002C0943">
        <w:t xml:space="preserve">: Social responsibility includes awareness of how one's actions affect others and willingness to </w:t>
      </w:r>
      <w:proofErr w:type="gramStart"/>
      <w:r w:rsidRPr="002C0943">
        <w:t>adjust behavior</w:t>
      </w:r>
      <w:proofErr w:type="gramEnd"/>
      <w:r w:rsidRPr="002C0943">
        <w:t xml:space="preserve"> accordingly. The source material describes this consideration: "Courtesy requires thinking of others. It has to do with being considerate, being aware of how our actions affect others. It requires adapting our actions, and, when necessary, using words that show our consideration for the feelings of others."</w:t>
      </w:r>
    </w:p>
    <w:p w14:paraId="3D5F6233" w14:textId="77777777" w:rsidR="00E221AF" w:rsidRPr="002C0943" w:rsidRDefault="00E221AF" w:rsidP="00E221AF">
      <w:pPr>
        <w:numPr>
          <w:ilvl w:val="0"/>
          <w:numId w:val="715"/>
        </w:numPr>
      </w:pPr>
      <w:r w:rsidRPr="002C0943">
        <w:rPr>
          <w:b/>
          <w:bCs/>
        </w:rPr>
        <w:t>Contribution according to capability</w:t>
      </w:r>
      <w:r w:rsidRPr="002C0943">
        <w:t>: Social responsibility manifests in concrete contributions to community functioning, scaled appropriately to developmental capabilities. The source material refers to this contribution when discussing adolescents' need for "meaningful roles in the real world." These roles allow young people to experience the satisfaction of genuine contribution rather than token participation.</w:t>
      </w:r>
    </w:p>
    <w:p w14:paraId="0F4701D1" w14:textId="77777777" w:rsidR="00E221AF" w:rsidRPr="002C0943" w:rsidRDefault="00E221AF" w:rsidP="00E221AF">
      <w:pPr>
        <w:numPr>
          <w:ilvl w:val="0"/>
          <w:numId w:val="715"/>
        </w:numPr>
      </w:pPr>
      <w:r w:rsidRPr="002C0943">
        <w:rPr>
          <w:b/>
          <w:bCs/>
        </w:rPr>
        <w:t>Standing up for justice and fairness</w:t>
      </w:r>
      <w:r w:rsidRPr="002C0943">
        <w:t xml:space="preserve">: As moral understanding </w:t>
      </w:r>
      <w:proofErr w:type="gramStart"/>
      <w:r w:rsidRPr="002C0943">
        <w:t>develops,</w:t>
      </w:r>
      <w:proofErr w:type="gramEnd"/>
      <w:r w:rsidRPr="002C0943">
        <w:t xml:space="preserve"> social responsibility expands to include advocating for justice beyond one's immediate interests. The source material notes that in the third plane, we observe "a continuation in the development of the sense of justice, and dignity personal in the </w:t>
      </w:r>
      <w:r w:rsidRPr="002C0943">
        <w:lastRenderedPageBreak/>
        <w:t>adolescent, creating a sensitivity within him." This sensitivity forms the foundation for responsible moral action.</w:t>
      </w:r>
    </w:p>
    <w:p w14:paraId="321D66C0" w14:textId="77777777" w:rsidR="00E221AF" w:rsidRPr="002C0943" w:rsidRDefault="00E221AF" w:rsidP="00E221AF">
      <w:pPr>
        <w:numPr>
          <w:ilvl w:val="0"/>
          <w:numId w:val="715"/>
        </w:numPr>
      </w:pPr>
      <w:r w:rsidRPr="002C0943">
        <w:rPr>
          <w:b/>
          <w:bCs/>
        </w:rPr>
        <w:t>Stewardship of resources and heritage</w:t>
      </w:r>
      <w:r w:rsidRPr="002C0943">
        <w:t>: Social responsibility extends beyond immediate community to include care for the natural environment, cultural heritage, and the welfare of future generations. While not directly addressed in the source material, this broader stewardship represents an extension of Montessori's cosmic education and vision of education for peace.</w:t>
      </w:r>
    </w:p>
    <w:p w14:paraId="2CFB9397" w14:textId="77777777" w:rsidR="00E221AF" w:rsidRPr="002C0943" w:rsidRDefault="00E221AF" w:rsidP="00E221AF">
      <w:pPr>
        <w:ind w:left="360"/>
      </w:pPr>
      <w:r w:rsidRPr="002C0943">
        <w:t>The development of social responsibility evolves across the planes, becoming progressively more complex and extensive:</w:t>
      </w:r>
    </w:p>
    <w:p w14:paraId="4A59D867" w14:textId="77777777" w:rsidR="00E221AF" w:rsidRPr="002C0943" w:rsidRDefault="00E221AF" w:rsidP="00E221AF">
      <w:pPr>
        <w:ind w:left="360"/>
      </w:pPr>
      <w:r w:rsidRPr="002C0943">
        <w:t>In the first plane (birth to age 6), social responsibility begins with:</w:t>
      </w:r>
    </w:p>
    <w:p w14:paraId="73CFCB5F" w14:textId="77777777" w:rsidR="00E221AF" w:rsidRPr="002C0943" w:rsidRDefault="00E221AF" w:rsidP="00E221AF">
      <w:pPr>
        <w:numPr>
          <w:ilvl w:val="0"/>
          <w:numId w:val="716"/>
        </w:numPr>
      </w:pPr>
      <w:r w:rsidRPr="002C0943">
        <w:t>Care for personal belongings and immediate environment</w:t>
      </w:r>
    </w:p>
    <w:p w14:paraId="05B9E131" w14:textId="77777777" w:rsidR="00E221AF" w:rsidRPr="002C0943" w:rsidRDefault="00E221AF" w:rsidP="00E221AF">
      <w:pPr>
        <w:numPr>
          <w:ilvl w:val="0"/>
          <w:numId w:val="716"/>
        </w:numPr>
      </w:pPr>
      <w:r w:rsidRPr="002C0943">
        <w:t>Returning materials to their places for others' use</w:t>
      </w:r>
    </w:p>
    <w:p w14:paraId="4700DB02" w14:textId="77777777" w:rsidR="00E221AF" w:rsidRPr="002C0943" w:rsidRDefault="00E221AF" w:rsidP="00E221AF">
      <w:pPr>
        <w:numPr>
          <w:ilvl w:val="0"/>
          <w:numId w:val="716"/>
        </w:numPr>
      </w:pPr>
      <w:r w:rsidRPr="002C0943">
        <w:t>Simple consideration for others' work and space</w:t>
      </w:r>
    </w:p>
    <w:p w14:paraId="06DEBD23" w14:textId="77777777" w:rsidR="00E221AF" w:rsidRPr="002C0943" w:rsidRDefault="00E221AF" w:rsidP="00E221AF">
      <w:pPr>
        <w:numPr>
          <w:ilvl w:val="0"/>
          <w:numId w:val="716"/>
        </w:numPr>
      </w:pPr>
      <w:r w:rsidRPr="002C0943">
        <w:t xml:space="preserve">Beginning </w:t>
      </w:r>
      <w:proofErr w:type="gramStart"/>
      <w:r w:rsidRPr="002C0943">
        <w:t>awareness</w:t>
      </w:r>
      <w:proofErr w:type="gramEnd"/>
      <w:r w:rsidRPr="002C0943">
        <w:t xml:space="preserve"> of how actions affect others</w:t>
      </w:r>
    </w:p>
    <w:p w14:paraId="2A0AA04A" w14:textId="77777777" w:rsidR="00E221AF" w:rsidRPr="002C0943" w:rsidRDefault="00E221AF" w:rsidP="00E221AF">
      <w:pPr>
        <w:numPr>
          <w:ilvl w:val="0"/>
          <w:numId w:val="716"/>
        </w:numPr>
      </w:pPr>
      <w:r w:rsidRPr="002C0943">
        <w:t>Participation in basic classroom maintenance</w:t>
      </w:r>
    </w:p>
    <w:p w14:paraId="74B3EFAD" w14:textId="77777777" w:rsidR="00E221AF" w:rsidRPr="002C0943" w:rsidRDefault="00E221AF" w:rsidP="00E221AF">
      <w:pPr>
        <w:ind w:left="360"/>
      </w:pPr>
      <w:r w:rsidRPr="002C0943">
        <w:t>These early responsibilities are supported through both practical life activities and grace and courtesy lessons. The source material describes how these lessons help children "become positively familiar with how the Children's House can function pleasantly, preserving individual freedom while protecting people and things from damage." This protection of people and things represents early social responsibility.</w:t>
      </w:r>
    </w:p>
    <w:p w14:paraId="35FEB3EA" w14:textId="77777777" w:rsidR="00E221AF" w:rsidRPr="002C0943" w:rsidRDefault="00E221AF" w:rsidP="00E221AF">
      <w:pPr>
        <w:ind w:left="360"/>
      </w:pPr>
      <w:r w:rsidRPr="002C0943">
        <w:t>The source material provides specific examples of activities that develop responsibility at this age, including:</w:t>
      </w:r>
    </w:p>
    <w:p w14:paraId="0748D96D" w14:textId="77777777" w:rsidR="00E221AF" w:rsidRPr="002C0943" w:rsidRDefault="00E221AF" w:rsidP="00E221AF">
      <w:pPr>
        <w:numPr>
          <w:ilvl w:val="0"/>
          <w:numId w:val="717"/>
        </w:numPr>
      </w:pPr>
      <w:r w:rsidRPr="002C0943">
        <w:t xml:space="preserve">"Porter </w:t>
      </w:r>
      <w:proofErr w:type="spellStart"/>
      <w:r w:rsidRPr="002C0943">
        <w:t>une</w:t>
      </w:r>
      <w:proofErr w:type="spellEnd"/>
      <w:r w:rsidRPr="002C0943">
        <w:t xml:space="preserve"> chaise, des ciseaux, </w:t>
      </w:r>
      <w:proofErr w:type="spellStart"/>
      <w:r w:rsidRPr="002C0943">
        <w:t>une</w:t>
      </w:r>
      <w:proofErr w:type="spellEnd"/>
      <w:r w:rsidRPr="002C0943">
        <w:t xml:space="preserve"> table, un plateau chargé, un </w:t>
      </w:r>
      <w:proofErr w:type="spellStart"/>
      <w:r w:rsidRPr="002C0943">
        <w:t>balais</w:t>
      </w:r>
      <w:proofErr w:type="spellEnd"/>
      <w:r w:rsidRPr="002C0943">
        <w:t xml:space="preserve">, </w:t>
      </w:r>
      <w:proofErr w:type="spellStart"/>
      <w:r w:rsidRPr="002C0943">
        <w:t>une</w:t>
      </w:r>
      <w:proofErr w:type="spellEnd"/>
      <w:r w:rsidRPr="002C0943">
        <w:t xml:space="preserve"> tasse et </w:t>
      </w:r>
      <w:proofErr w:type="spellStart"/>
      <w:r w:rsidRPr="002C0943">
        <w:t>une</w:t>
      </w:r>
      <w:proofErr w:type="spellEnd"/>
      <w:r w:rsidRPr="002C0943">
        <w:t xml:space="preserve"> </w:t>
      </w:r>
      <w:proofErr w:type="spellStart"/>
      <w:r w:rsidRPr="002C0943">
        <w:t>soucoupe</w:t>
      </w:r>
      <w:proofErr w:type="spellEnd"/>
      <w:r w:rsidRPr="002C0943">
        <w:t>" ("Carrying a chair, scissors, a table, a loaded tray, a broom, a cup and saucer")</w:t>
      </w:r>
    </w:p>
    <w:p w14:paraId="10C9CDAB" w14:textId="77777777" w:rsidR="00E221AF" w:rsidRPr="002C0943" w:rsidRDefault="00E221AF" w:rsidP="00E221AF">
      <w:pPr>
        <w:numPr>
          <w:ilvl w:val="0"/>
          <w:numId w:val="717"/>
        </w:numPr>
      </w:pPr>
      <w:r w:rsidRPr="002C0943">
        <w:t>"</w:t>
      </w:r>
      <w:proofErr w:type="spellStart"/>
      <w:r w:rsidRPr="002C0943">
        <w:t>Empiler</w:t>
      </w:r>
      <w:proofErr w:type="spellEnd"/>
      <w:r w:rsidRPr="002C0943">
        <w:t xml:space="preserve"> des chaises" ("Stacking chairs")</w:t>
      </w:r>
    </w:p>
    <w:p w14:paraId="28E3CCE6" w14:textId="77777777" w:rsidR="00E221AF" w:rsidRPr="002C0943" w:rsidRDefault="00E221AF" w:rsidP="00E221AF">
      <w:pPr>
        <w:numPr>
          <w:ilvl w:val="0"/>
          <w:numId w:val="717"/>
        </w:numPr>
      </w:pPr>
      <w:r w:rsidRPr="002C0943">
        <w:t xml:space="preserve">"Ranger </w:t>
      </w:r>
      <w:proofErr w:type="spellStart"/>
      <w:r w:rsidRPr="002C0943">
        <w:t>une</w:t>
      </w:r>
      <w:proofErr w:type="spellEnd"/>
      <w:r w:rsidRPr="002C0943">
        <w:t xml:space="preserve"> étagère" ("Arranging a shelf")</w:t>
      </w:r>
    </w:p>
    <w:p w14:paraId="46385ABD" w14:textId="77777777" w:rsidR="00E221AF" w:rsidRPr="002C0943" w:rsidRDefault="00E221AF" w:rsidP="00E221AF">
      <w:pPr>
        <w:numPr>
          <w:ilvl w:val="0"/>
          <w:numId w:val="717"/>
        </w:numPr>
      </w:pPr>
      <w:r w:rsidRPr="002C0943">
        <w:t xml:space="preserve">"Jeter à la </w:t>
      </w:r>
      <w:proofErr w:type="spellStart"/>
      <w:r w:rsidRPr="002C0943">
        <w:t>poubelle</w:t>
      </w:r>
      <w:proofErr w:type="spellEnd"/>
      <w:r w:rsidRPr="002C0943">
        <w:t>" ("Throwing in the trash")</w:t>
      </w:r>
    </w:p>
    <w:p w14:paraId="7AFDCD90" w14:textId="77777777" w:rsidR="00E221AF" w:rsidRPr="002C0943" w:rsidRDefault="00E221AF" w:rsidP="00E221AF">
      <w:pPr>
        <w:ind w:left="360"/>
      </w:pPr>
      <w:r w:rsidRPr="002C0943">
        <w:t>These concrete activities develop both the skills and the habit of responsible care for the environment, creating the foundation for more complex social responsibility.</w:t>
      </w:r>
    </w:p>
    <w:p w14:paraId="75C40366" w14:textId="77777777" w:rsidR="00E221AF" w:rsidRPr="002C0943" w:rsidRDefault="00E221AF" w:rsidP="00E221AF">
      <w:pPr>
        <w:ind w:left="360"/>
      </w:pPr>
      <w:r w:rsidRPr="002C0943">
        <w:lastRenderedPageBreak/>
        <w:t>In the second plane (ages 6-12), social responsibility expands to include:</w:t>
      </w:r>
    </w:p>
    <w:p w14:paraId="7BC34415" w14:textId="77777777" w:rsidR="00E221AF" w:rsidRPr="002C0943" w:rsidRDefault="00E221AF" w:rsidP="00E221AF">
      <w:pPr>
        <w:numPr>
          <w:ilvl w:val="0"/>
          <w:numId w:val="718"/>
        </w:numPr>
      </w:pPr>
      <w:r w:rsidRPr="002C0943">
        <w:t>Care for broader community spaces beyond immediate workspace</w:t>
      </w:r>
    </w:p>
    <w:p w14:paraId="0D17C65A" w14:textId="77777777" w:rsidR="00E221AF" w:rsidRPr="002C0943" w:rsidRDefault="00E221AF" w:rsidP="00E221AF">
      <w:pPr>
        <w:numPr>
          <w:ilvl w:val="0"/>
          <w:numId w:val="718"/>
        </w:numPr>
      </w:pPr>
      <w:r w:rsidRPr="002C0943">
        <w:t>Mentoring and assisting younger community members</w:t>
      </w:r>
    </w:p>
    <w:p w14:paraId="642133C0" w14:textId="77777777" w:rsidR="00E221AF" w:rsidRPr="002C0943" w:rsidRDefault="00E221AF" w:rsidP="00E221AF">
      <w:pPr>
        <w:numPr>
          <w:ilvl w:val="0"/>
          <w:numId w:val="718"/>
        </w:numPr>
      </w:pPr>
      <w:r w:rsidRPr="002C0943">
        <w:t>Participation in community decision-making and problem-solving</w:t>
      </w:r>
    </w:p>
    <w:p w14:paraId="68CB2A68" w14:textId="77777777" w:rsidR="00E221AF" w:rsidRPr="002C0943" w:rsidRDefault="00E221AF" w:rsidP="00E221AF">
      <w:pPr>
        <w:numPr>
          <w:ilvl w:val="0"/>
          <w:numId w:val="718"/>
        </w:numPr>
      </w:pPr>
      <w:r w:rsidRPr="002C0943">
        <w:t>Contribution to group projects and initiatives</w:t>
      </w:r>
    </w:p>
    <w:p w14:paraId="5526D9EE" w14:textId="77777777" w:rsidR="00E221AF" w:rsidRPr="002C0943" w:rsidRDefault="00E221AF" w:rsidP="00E221AF">
      <w:pPr>
        <w:numPr>
          <w:ilvl w:val="0"/>
          <w:numId w:val="718"/>
        </w:numPr>
      </w:pPr>
      <w:r w:rsidRPr="002C0943">
        <w:t>Beginning awareness of broader social and environmental issues</w:t>
      </w:r>
    </w:p>
    <w:p w14:paraId="4E836CDB" w14:textId="77777777" w:rsidR="00E221AF" w:rsidRPr="002C0943" w:rsidRDefault="00E221AF" w:rsidP="00E221AF">
      <w:pPr>
        <w:ind w:left="360"/>
      </w:pPr>
      <w:r w:rsidRPr="002C0943">
        <w:t xml:space="preserve">The source material notes that during this </w:t>
      </w:r>
      <w:proofErr w:type="gramStart"/>
      <w:r w:rsidRPr="002C0943">
        <w:t>plane</w:t>
      </w:r>
      <w:proofErr w:type="gramEnd"/>
      <w:r w:rsidRPr="002C0943">
        <w:t>, the development of "social morality is an essential tool for proper functioning, fostering respect for others and for the group." This morality provides the foundation for increasingly thoughtful social responsibility based on internal values rather than external rules.</w:t>
      </w:r>
    </w:p>
    <w:p w14:paraId="22F3EEE4" w14:textId="77777777" w:rsidR="00E221AF" w:rsidRPr="002C0943" w:rsidRDefault="00E221AF" w:rsidP="00E221AF">
      <w:pPr>
        <w:ind w:left="360"/>
      </w:pPr>
      <w:r w:rsidRPr="002C0943">
        <w:t xml:space="preserve">The source material further notes: "The child needs to participate in the establishment of rules in order to understand and follow them. Collaborate in the moral guidelines of the environment. Internalizing the rules." This internalization represents a significant development in social </w:t>
      </w:r>
      <w:proofErr w:type="gramStart"/>
      <w:r w:rsidRPr="002C0943">
        <w:t>responsibility—</w:t>
      </w:r>
      <w:proofErr w:type="gramEnd"/>
      <w:r w:rsidRPr="002C0943">
        <w:t>moving from compliance with external expectations to commitment to understood and valued principles.</w:t>
      </w:r>
    </w:p>
    <w:p w14:paraId="032078CC" w14:textId="77777777" w:rsidR="00E221AF" w:rsidRPr="002C0943" w:rsidRDefault="00E221AF" w:rsidP="00E221AF">
      <w:pPr>
        <w:ind w:left="360"/>
      </w:pPr>
      <w:r w:rsidRPr="002C0943">
        <w:t>In the third plane (ages 12-18), social responsibility reaches a new level of depth and scope:</w:t>
      </w:r>
    </w:p>
    <w:p w14:paraId="0FC6E708" w14:textId="77777777" w:rsidR="00E221AF" w:rsidRPr="002C0943" w:rsidRDefault="00E221AF" w:rsidP="00E221AF">
      <w:pPr>
        <w:numPr>
          <w:ilvl w:val="0"/>
          <w:numId w:val="719"/>
        </w:numPr>
      </w:pPr>
      <w:r w:rsidRPr="002C0943">
        <w:t>Substantial responsibility for community maintenance and functioning</w:t>
      </w:r>
    </w:p>
    <w:p w14:paraId="5C99C4DF" w14:textId="77777777" w:rsidR="00E221AF" w:rsidRPr="002C0943" w:rsidRDefault="00E221AF" w:rsidP="00E221AF">
      <w:pPr>
        <w:numPr>
          <w:ilvl w:val="0"/>
          <w:numId w:val="719"/>
        </w:numPr>
      </w:pPr>
      <w:r w:rsidRPr="002C0943">
        <w:t>Consideration of long-term impacts of actions and decisions</w:t>
      </w:r>
    </w:p>
    <w:p w14:paraId="12227AE0" w14:textId="77777777" w:rsidR="00E221AF" w:rsidRPr="002C0943" w:rsidRDefault="00E221AF" w:rsidP="00E221AF">
      <w:pPr>
        <w:numPr>
          <w:ilvl w:val="0"/>
          <w:numId w:val="719"/>
        </w:numPr>
      </w:pPr>
      <w:r w:rsidRPr="002C0943">
        <w:t>Engagement with broader social issues and challenges</w:t>
      </w:r>
    </w:p>
    <w:p w14:paraId="4FD0B160" w14:textId="77777777" w:rsidR="00E221AF" w:rsidRPr="002C0943" w:rsidRDefault="00E221AF" w:rsidP="00E221AF">
      <w:pPr>
        <w:numPr>
          <w:ilvl w:val="0"/>
          <w:numId w:val="719"/>
        </w:numPr>
      </w:pPr>
      <w:r w:rsidRPr="002C0943">
        <w:t>Meaningful economic contribution through authentic work</w:t>
      </w:r>
    </w:p>
    <w:p w14:paraId="14318D17" w14:textId="77777777" w:rsidR="00E221AF" w:rsidRPr="002C0943" w:rsidRDefault="00E221AF" w:rsidP="00E221AF">
      <w:pPr>
        <w:numPr>
          <w:ilvl w:val="0"/>
          <w:numId w:val="719"/>
        </w:numPr>
      </w:pPr>
      <w:r w:rsidRPr="002C0943">
        <w:t>Development of specialized contributions based on personal capabilities</w:t>
      </w:r>
    </w:p>
    <w:p w14:paraId="4BFE5D55" w14:textId="77777777" w:rsidR="00E221AF" w:rsidRPr="002C0943" w:rsidRDefault="00E221AF" w:rsidP="00E221AF">
      <w:pPr>
        <w:ind w:left="360"/>
      </w:pPr>
      <w:r w:rsidRPr="002C0943">
        <w:t>The source material emphasizes the importance of "meaningful social experiences" and "meaningful roles in the real world" during this period. These experiences and roles allow adolescents to develop genuine social responsibility through actions that have real consequences and make authentic contributions.</w:t>
      </w:r>
    </w:p>
    <w:p w14:paraId="784F65A2" w14:textId="77777777" w:rsidR="00E221AF" w:rsidRPr="002C0943" w:rsidRDefault="00E221AF" w:rsidP="00E221AF">
      <w:pPr>
        <w:ind w:left="360"/>
      </w:pPr>
      <w:r w:rsidRPr="002C0943">
        <w:t>For residential or boarding programs, social responsibility takes on particular significance due to intensive community living. The source material describes the need for "dynamic moral training, especially since they are living together, they need to practice their relationship with society, and outside of family." This practice develops responsibility through daily experience of community interdependence.</w:t>
      </w:r>
    </w:p>
    <w:p w14:paraId="18FAFD4D" w14:textId="77777777" w:rsidR="00E221AF" w:rsidRPr="002C0943" w:rsidRDefault="00E221AF" w:rsidP="00E221AF">
      <w:pPr>
        <w:ind w:left="360"/>
      </w:pPr>
      <w:r w:rsidRPr="002C0943">
        <w:lastRenderedPageBreak/>
        <w:t>The source material further describes how adolescents progressively assume responsibility for community functioning:</w:t>
      </w:r>
    </w:p>
    <w:p w14:paraId="6FD439C7" w14:textId="77777777" w:rsidR="00E221AF" w:rsidRPr="002C0943" w:rsidRDefault="00E221AF" w:rsidP="00E221AF">
      <w:pPr>
        <w:ind w:left="360"/>
      </w:pPr>
      <w:r w:rsidRPr="002C0943">
        <w:t xml:space="preserve">"The </w:t>
      </w:r>
      <w:proofErr w:type="gramStart"/>
      <w:r w:rsidRPr="002C0943">
        <w:t>three period</w:t>
      </w:r>
      <w:proofErr w:type="gramEnd"/>
      <w:r w:rsidRPr="002C0943">
        <w:t xml:space="preserve"> lesson can be applied to practical life in a week. The first day would be the 1st period lesson, where the adult models and assists, giving the key concepts, vocabulary, etc. For the Second day, the 2nd Period starts, the adult steps back, though there are still key lessons given, they are in an individual manner. From Thursday onwards the 3rd Period </w:t>
      </w:r>
      <w:proofErr w:type="gramStart"/>
      <w:r w:rsidRPr="002C0943">
        <w:t>start</w:t>
      </w:r>
      <w:proofErr w:type="gramEnd"/>
      <w:r w:rsidRPr="002C0943">
        <w:t>, in which the adult steps completely back, and the adolescents naturally become independent. They organize the meals, give each other key lessons, and are given the opportunity to fail."</w:t>
      </w:r>
    </w:p>
    <w:p w14:paraId="3BB97A15" w14:textId="77777777" w:rsidR="00E221AF" w:rsidRPr="002C0943" w:rsidRDefault="00E221AF" w:rsidP="00E221AF">
      <w:pPr>
        <w:ind w:left="360"/>
      </w:pPr>
      <w:r w:rsidRPr="002C0943">
        <w:t>This progression toward independence in organizing meals and other community functions represents the development of concrete social responsibility at this stage.</w:t>
      </w:r>
    </w:p>
    <w:p w14:paraId="558D5BF5" w14:textId="77777777" w:rsidR="00E221AF" w:rsidRPr="002C0943" w:rsidRDefault="00E221AF" w:rsidP="00E221AF">
      <w:pPr>
        <w:ind w:left="360"/>
      </w:pPr>
      <w:r w:rsidRPr="002C0943">
        <w:t>In the fourth plane (ages 18-24), social responsibility typically extends to:</w:t>
      </w:r>
    </w:p>
    <w:p w14:paraId="2B0DA829" w14:textId="77777777" w:rsidR="00E221AF" w:rsidRPr="002C0943" w:rsidRDefault="00E221AF" w:rsidP="00E221AF">
      <w:pPr>
        <w:numPr>
          <w:ilvl w:val="0"/>
          <w:numId w:val="720"/>
        </w:numPr>
      </w:pPr>
      <w:r w:rsidRPr="002C0943">
        <w:t>Economic self-sufficiency and contribution</w:t>
      </w:r>
    </w:p>
    <w:p w14:paraId="45F904C9" w14:textId="77777777" w:rsidR="00E221AF" w:rsidRPr="002C0943" w:rsidRDefault="00E221AF" w:rsidP="00E221AF">
      <w:pPr>
        <w:numPr>
          <w:ilvl w:val="0"/>
          <w:numId w:val="720"/>
        </w:numPr>
      </w:pPr>
      <w:r w:rsidRPr="002C0943">
        <w:t>Civic engagement and community participation</w:t>
      </w:r>
    </w:p>
    <w:p w14:paraId="7D396F54" w14:textId="77777777" w:rsidR="00E221AF" w:rsidRPr="002C0943" w:rsidRDefault="00E221AF" w:rsidP="00E221AF">
      <w:pPr>
        <w:numPr>
          <w:ilvl w:val="0"/>
          <w:numId w:val="720"/>
        </w:numPr>
      </w:pPr>
      <w:r w:rsidRPr="002C0943">
        <w:t>Potential parental or mentoring responsibilities</w:t>
      </w:r>
    </w:p>
    <w:p w14:paraId="1F70E154" w14:textId="77777777" w:rsidR="00E221AF" w:rsidRPr="002C0943" w:rsidRDefault="00E221AF" w:rsidP="00E221AF">
      <w:pPr>
        <w:numPr>
          <w:ilvl w:val="0"/>
          <w:numId w:val="720"/>
        </w:numPr>
      </w:pPr>
      <w:r w:rsidRPr="002C0943">
        <w:t>Professional ethics and obligations</w:t>
      </w:r>
    </w:p>
    <w:p w14:paraId="48811813" w14:textId="77777777" w:rsidR="00E221AF" w:rsidRPr="002C0943" w:rsidRDefault="00E221AF" w:rsidP="00E221AF">
      <w:pPr>
        <w:numPr>
          <w:ilvl w:val="0"/>
          <w:numId w:val="720"/>
        </w:numPr>
      </w:pPr>
      <w:r w:rsidRPr="002C0943">
        <w:t>Long-term commitment to social causes or community development</w:t>
      </w:r>
    </w:p>
    <w:p w14:paraId="1B857276" w14:textId="77777777" w:rsidR="00E221AF" w:rsidRPr="002C0943" w:rsidRDefault="00E221AF" w:rsidP="00E221AF">
      <w:pPr>
        <w:ind w:left="360"/>
      </w:pPr>
      <w:r w:rsidRPr="002C0943">
        <w:t>While the source material provides limited direct discussion of this plane, the preparation in earlier planes aims toward these young adult responsibilities. The social responsibility developed throughout Montessori education ideally supports thoughtful, ethical, and generous engagement with society in adulthood.</w:t>
      </w:r>
    </w:p>
    <w:p w14:paraId="6984DF5F" w14:textId="77777777" w:rsidR="00E221AF" w:rsidRPr="002C0943" w:rsidRDefault="00E221AF" w:rsidP="00E221AF">
      <w:pPr>
        <w:ind w:left="360"/>
      </w:pPr>
      <w:r w:rsidRPr="002C0943">
        <w:t>Several key factors influence the development of social responsibility:</w:t>
      </w:r>
    </w:p>
    <w:p w14:paraId="297A3CCB" w14:textId="77777777" w:rsidR="00E221AF" w:rsidRPr="002C0943" w:rsidRDefault="00E221AF" w:rsidP="00E221AF">
      <w:pPr>
        <w:numPr>
          <w:ilvl w:val="0"/>
          <w:numId w:val="721"/>
        </w:numPr>
      </w:pPr>
      <w:r w:rsidRPr="002C0943">
        <w:rPr>
          <w:b/>
          <w:bCs/>
        </w:rPr>
        <w:t>Authentic community need rather than artificial assignments</w:t>
      </w:r>
      <w:r w:rsidRPr="002C0943">
        <w:t>: Social responsibility develops most effectively through response to genuine community needs rather than contrived tasks created solely for educational purposes. The source material emphasizes "meaningful roles" and "real work," highlighting the importance of authenticity.</w:t>
      </w:r>
    </w:p>
    <w:p w14:paraId="517B0632" w14:textId="77777777" w:rsidR="00E221AF" w:rsidRPr="002C0943" w:rsidRDefault="00E221AF" w:rsidP="00E221AF">
      <w:pPr>
        <w:numPr>
          <w:ilvl w:val="0"/>
          <w:numId w:val="721"/>
        </w:numPr>
      </w:pPr>
      <w:r w:rsidRPr="002C0943">
        <w:rPr>
          <w:b/>
          <w:bCs/>
        </w:rPr>
        <w:t>Recognition and appreciation rather than external rewards</w:t>
      </w:r>
      <w:r w:rsidRPr="002C0943">
        <w:t xml:space="preserve">: Social responsibility flourishes when contributions are genuinely appreciated by the community rather than externally rewarded through prizes or privileges. The source material emphasizes "Appreciation of each </w:t>
      </w:r>
      <w:proofErr w:type="spellStart"/>
      <w:proofErr w:type="gramStart"/>
      <w:r w:rsidRPr="002C0943">
        <w:t>persons</w:t>
      </w:r>
      <w:proofErr w:type="spellEnd"/>
      <w:proofErr w:type="gramEnd"/>
      <w:r w:rsidRPr="002C0943">
        <w:t xml:space="preserve"> unique contributions to the community" as a core value.</w:t>
      </w:r>
    </w:p>
    <w:p w14:paraId="77A98CD2" w14:textId="77777777" w:rsidR="00E221AF" w:rsidRPr="002C0943" w:rsidRDefault="00E221AF" w:rsidP="00E221AF">
      <w:pPr>
        <w:numPr>
          <w:ilvl w:val="0"/>
          <w:numId w:val="721"/>
        </w:numPr>
      </w:pPr>
      <w:r w:rsidRPr="002C0943">
        <w:rPr>
          <w:b/>
          <w:bCs/>
        </w:rPr>
        <w:lastRenderedPageBreak/>
        <w:t>Progressive responsibility based on demonstrated capability</w:t>
      </w:r>
      <w:r w:rsidRPr="002C0943">
        <w:t>: Effective development of responsibility involves gradually increasing the scope and significance of responsibilities based on demonstrated readiness rather than arbitrary age milestones. The source material describes this progression in adolescent settings through the three-period approach.</w:t>
      </w:r>
    </w:p>
    <w:p w14:paraId="3E8C3A44" w14:textId="77777777" w:rsidR="00E221AF" w:rsidRPr="002C0943" w:rsidRDefault="00E221AF" w:rsidP="00E221AF">
      <w:pPr>
        <w:numPr>
          <w:ilvl w:val="0"/>
          <w:numId w:val="721"/>
        </w:numPr>
      </w:pPr>
      <w:r w:rsidRPr="002C0943">
        <w:rPr>
          <w:b/>
          <w:bCs/>
        </w:rPr>
        <w:t>Balance between guidance and autonomy</w:t>
      </w:r>
      <w:r w:rsidRPr="002C0943">
        <w:t xml:space="preserve">: Social responsibility develops through </w:t>
      </w:r>
      <w:proofErr w:type="gramStart"/>
      <w:r w:rsidRPr="002C0943">
        <w:t>appropriate</w:t>
      </w:r>
      <w:proofErr w:type="gramEnd"/>
      <w:r w:rsidRPr="002C0943">
        <w:t xml:space="preserve"> balance between adult guidance and authentic autonomy. Too much direction creates dependency, while insufficient support can lead to failure and discouragement. The source material describes how in the third period, adults "step completely back," but only after appropriate preparation in earlier periods.</w:t>
      </w:r>
    </w:p>
    <w:p w14:paraId="24A424C9" w14:textId="77777777" w:rsidR="00E221AF" w:rsidRPr="002C0943" w:rsidRDefault="00E221AF" w:rsidP="00E221AF">
      <w:pPr>
        <w:numPr>
          <w:ilvl w:val="0"/>
          <w:numId w:val="721"/>
        </w:numPr>
      </w:pPr>
      <w:r w:rsidRPr="002C0943">
        <w:rPr>
          <w:b/>
          <w:bCs/>
        </w:rPr>
        <w:t>Community values that emphasize interdependence</w:t>
      </w:r>
      <w:r w:rsidRPr="002C0943">
        <w:t>: Social responsibility flourishes in communities that explicitly value mutual support and recognize how individual wellbeing depends on collective functioning. The source material emphasizes that "Trust is the foundation of the community," creating the secure context in which responsibility can develop.</w:t>
      </w:r>
    </w:p>
    <w:p w14:paraId="482403F1" w14:textId="77777777" w:rsidR="00E221AF" w:rsidRPr="002C0943" w:rsidRDefault="00E221AF" w:rsidP="00E221AF">
      <w:pPr>
        <w:ind w:left="360"/>
      </w:pPr>
      <w:r w:rsidRPr="002C0943">
        <w:t>Challenges in developing social responsibility may include:</w:t>
      </w:r>
    </w:p>
    <w:p w14:paraId="28B814FC" w14:textId="77777777" w:rsidR="00E221AF" w:rsidRPr="002C0943" w:rsidRDefault="00E221AF" w:rsidP="00E221AF">
      <w:pPr>
        <w:numPr>
          <w:ilvl w:val="0"/>
          <w:numId w:val="722"/>
        </w:numPr>
      </w:pPr>
      <w:r w:rsidRPr="002C0943">
        <w:rPr>
          <w:b/>
          <w:bCs/>
        </w:rPr>
        <w:t>Cultural variations in responsibility expectations</w:t>
      </w:r>
      <w:r w:rsidRPr="002C0943">
        <w:t>: Different cultures and families may have different expectations regarding appropriate responsibilities at various ages. While respecting these differences, Montessori environments strive to provide meaningful responsibilities that support development across cultural contexts.</w:t>
      </w:r>
    </w:p>
    <w:p w14:paraId="3909D89F" w14:textId="77777777" w:rsidR="00E221AF" w:rsidRPr="002C0943" w:rsidRDefault="00E221AF" w:rsidP="00E221AF">
      <w:pPr>
        <w:numPr>
          <w:ilvl w:val="0"/>
          <w:numId w:val="722"/>
        </w:numPr>
      </w:pPr>
      <w:r w:rsidRPr="002C0943">
        <w:rPr>
          <w:b/>
          <w:bCs/>
        </w:rPr>
        <w:t>Balancing responsibility with developmental readiness</w:t>
      </w:r>
      <w:r w:rsidRPr="002C0943">
        <w:t>: Providing responsibilities that stretch capabilities without overwhelming creates optimal conditions for growth. Finding this balance requires careful observation and individualization based on each child's unique development.</w:t>
      </w:r>
    </w:p>
    <w:p w14:paraId="49C813C4" w14:textId="77777777" w:rsidR="00E221AF" w:rsidRPr="002C0943" w:rsidRDefault="00E221AF" w:rsidP="00E221AF">
      <w:pPr>
        <w:numPr>
          <w:ilvl w:val="0"/>
          <w:numId w:val="722"/>
        </w:numPr>
      </w:pPr>
      <w:r w:rsidRPr="002C0943">
        <w:rPr>
          <w:b/>
          <w:bCs/>
        </w:rPr>
        <w:t>Supporting different temperamental approaches to responsibility</w:t>
      </w:r>
      <w:r w:rsidRPr="002C0943">
        <w:t>: Different temperaments may approach responsibility in different ways—some more eager for visible leadership, others more comfortable with behind-the-scenes contribution. Effective communities create multiple pathways for responsible participation that accommodate these differences.</w:t>
      </w:r>
    </w:p>
    <w:p w14:paraId="1BAB3566" w14:textId="77777777" w:rsidR="00E221AF" w:rsidRPr="002C0943" w:rsidRDefault="00E221AF" w:rsidP="00E221AF">
      <w:pPr>
        <w:numPr>
          <w:ilvl w:val="0"/>
          <w:numId w:val="722"/>
        </w:numPr>
      </w:pPr>
      <w:r w:rsidRPr="002C0943">
        <w:rPr>
          <w:b/>
          <w:bCs/>
        </w:rPr>
        <w:t>Addressing patterns of helplessness or entitlement</w:t>
      </w:r>
      <w:r w:rsidRPr="002C0943">
        <w:t>: Children who have had limited opportunities for responsible contribution may initially resist taking on responsibilities, requiring patient and persistent support to develop confidence and capability.</w:t>
      </w:r>
    </w:p>
    <w:p w14:paraId="122C52D0" w14:textId="77777777" w:rsidR="00E221AF" w:rsidRPr="002C0943" w:rsidRDefault="00E221AF" w:rsidP="00E221AF">
      <w:pPr>
        <w:ind w:left="360"/>
      </w:pPr>
      <w:r w:rsidRPr="002C0943">
        <w:lastRenderedPageBreak/>
        <w:t xml:space="preserve">The source material emphasizes the </w:t>
      </w:r>
      <w:proofErr w:type="gramStart"/>
      <w:r w:rsidRPr="002C0943">
        <w:t>ultimate goal</w:t>
      </w:r>
      <w:proofErr w:type="gramEnd"/>
      <w:r w:rsidRPr="002C0943">
        <w:t xml:space="preserve"> of responsibility development: "We are looking to develop a person of conscience." This conscience—internalized understanding of and commitment to social obligations—represents the culmination of social responsibility development. When fully developed, it enables young people to act ethically and responsibly not because of external monitoring or incentives but because of deeply held values and genuine care for community welfare.</w:t>
      </w:r>
    </w:p>
    <w:p w14:paraId="4971B759" w14:textId="77777777" w:rsidR="00E221AF" w:rsidRPr="002C0943" w:rsidRDefault="00E221AF" w:rsidP="00E221AF">
      <w:pPr>
        <w:ind w:left="360"/>
      </w:pPr>
      <w:r w:rsidRPr="002C0943">
        <w:t>By fostering the progressive development of social responsibility across the planes, Montessori education prepares children not merely for personal success but for meaningful contribution to human society. This preparation fulfills Montessori's vision of education that serves both individual development and social progress, creating the foundation for more peaceful and just communities.</w:t>
      </w:r>
    </w:p>
    <w:p w14:paraId="2A93BD9B" w14:textId="77777777" w:rsidR="00E221AF" w:rsidRPr="00B051F5" w:rsidRDefault="00E221AF" w:rsidP="00CD252C">
      <w:pPr>
        <w:pStyle w:val="Heading3"/>
      </w:pPr>
      <w:r w:rsidRPr="00B051F5">
        <w:t>Community Roles and Contributions</w:t>
      </w:r>
    </w:p>
    <w:p w14:paraId="00DDA8D9" w14:textId="77777777" w:rsidR="00E221AF" w:rsidRPr="00B051F5" w:rsidRDefault="00E221AF" w:rsidP="00E221AF">
      <w:pPr>
        <w:ind w:left="360"/>
      </w:pPr>
      <w:r w:rsidRPr="00B051F5">
        <w:t>Within Montessori environments, children progressively assume diverse roles and make increasingly significant contributions to community functioning. These roles and contributions serve multiple purposes: they develop practical skills, foster social responsibility, build self-confidence, and create authentic experiences of belonging and significance. Rather than participating merely as recipients of education, children become active contributors whose work genuinely matters to community welfare.</w:t>
      </w:r>
    </w:p>
    <w:p w14:paraId="52A32F86" w14:textId="77777777" w:rsidR="00E221AF" w:rsidRPr="00B051F5" w:rsidRDefault="00E221AF" w:rsidP="00E221AF">
      <w:pPr>
        <w:ind w:left="360"/>
      </w:pPr>
      <w:r w:rsidRPr="00B051F5">
        <w:t xml:space="preserve">The source material emphasizes the importance of this contribution: "That by contributing </w:t>
      </w:r>
      <w:proofErr w:type="gramStart"/>
      <w:r w:rsidRPr="00B051F5">
        <w:t>in</w:t>
      </w:r>
      <w:proofErr w:type="gramEnd"/>
      <w:r w:rsidRPr="00B051F5">
        <w:t xml:space="preserve"> the group, one can grow." This statement highlights the developmental value of meaningful community roles—they support growth not only in practical skills but in social identity and self-worth. The reciprocal relationship between individual and community creates conditions where both benefit from children's increasing participation.</w:t>
      </w:r>
    </w:p>
    <w:p w14:paraId="59630557" w14:textId="77777777" w:rsidR="00E221AF" w:rsidRPr="00B051F5" w:rsidRDefault="00E221AF" w:rsidP="00E221AF">
      <w:pPr>
        <w:ind w:left="360"/>
      </w:pPr>
      <w:r w:rsidRPr="00B051F5">
        <w:t>Several categories of community roles and contributions emerge across Montessori environments:</w:t>
      </w:r>
    </w:p>
    <w:p w14:paraId="46D0C1DB" w14:textId="77777777" w:rsidR="00E221AF" w:rsidRPr="00B051F5" w:rsidRDefault="00E221AF" w:rsidP="00E221AF">
      <w:pPr>
        <w:numPr>
          <w:ilvl w:val="0"/>
          <w:numId w:val="723"/>
        </w:numPr>
      </w:pPr>
      <w:r w:rsidRPr="00B051F5">
        <w:rPr>
          <w:b/>
          <w:bCs/>
        </w:rPr>
        <w:t>Care of the physical environment</w:t>
      </w:r>
      <w:r w:rsidRPr="00B051F5">
        <w:t>: From the earliest ages, children participate in maintaining the order, cleanliness, and beauty of their shared space. The source material refers to specific practical life activities that support this care, such as "Carrying a chair," "Arranging a shelf," and "Throwing in the trash." These concrete contributions create immediate visual evidence of the child's impact on community welfare.</w:t>
      </w:r>
    </w:p>
    <w:p w14:paraId="51A9D3F0" w14:textId="77777777" w:rsidR="00E221AF" w:rsidRPr="00B051F5" w:rsidRDefault="00E221AF" w:rsidP="00E221AF">
      <w:pPr>
        <w:numPr>
          <w:ilvl w:val="0"/>
          <w:numId w:val="723"/>
        </w:numPr>
      </w:pPr>
      <w:r w:rsidRPr="00B051F5">
        <w:rPr>
          <w:b/>
          <w:bCs/>
        </w:rPr>
        <w:t>Support for community functioning</w:t>
      </w:r>
      <w:r w:rsidRPr="00B051F5">
        <w:t xml:space="preserve">: Children take responsibility for various operational aspects of community life, from preparing and serving food to organizing materials to managing shared resources. The source material describes how </w:t>
      </w:r>
      <w:r w:rsidRPr="00B051F5">
        <w:lastRenderedPageBreak/>
        <w:t>adolescents eventually "organize the meals, give each other key lessons," demonstrating this operational contribution at a more advanced level.</w:t>
      </w:r>
    </w:p>
    <w:p w14:paraId="7B346ECF" w14:textId="77777777" w:rsidR="00E221AF" w:rsidRPr="00B051F5" w:rsidRDefault="00E221AF" w:rsidP="00E221AF">
      <w:pPr>
        <w:numPr>
          <w:ilvl w:val="0"/>
          <w:numId w:val="723"/>
        </w:numPr>
      </w:pPr>
      <w:r w:rsidRPr="00B051F5">
        <w:rPr>
          <w:b/>
          <w:bCs/>
        </w:rPr>
        <w:t>Social support and conflict resolution</w:t>
      </w:r>
      <w:r w:rsidRPr="00B051F5">
        <w:t>: Community members develop roles related to supporting positive social functioning, from greeting visitors to mediating conflicts to organizing community meetings. While not directly addressed in the source material, these social facilitation roles represent important contributions in Montessori communities.</w:t>
      </w:r>
    </w:p>
    <w:p w14:paraId="258BE620" w14:textId="77777777" w:rsidR="00E221AF" w:rsidRPr="00B051F5" w:rsidRDefault="00E221AF" w:rsidP="00E221AF">
      <w:pPr>
        <w:numPr>
          <w:ilvl w:val="0"/>
          <w:numId w:val="723"/>
        </w:numPr>
      </w:pPr>
      <w:r w:rsidRPr="00B051F5">
        <w:rPr>
          <w:b/>
          <w:bCs/>
        </w:rPr>
        <w:t>Knowledge sharing and peer teaching</w:t>
      </w:r>
      <w:r w:rsidRPr="00B051F5">
        <w:t xml:space="preserve">: As children develop expertise in different areas, they contribute by sharing knowledge and skills with peers and younger community members. The source material refers to adolescents who "give each other key lessons," reflecting this peer </w:t>
      </w:r>
      <w:proofErr w:type="gramStart"/>
      <w:r w:rsidRPr="00B051F5">
        <w:t>education</w:t>
      </w:r>
      <w:proofErr w:type="gramEnd"/>
      <w:r w:rsidRPr="00B051F5">
        <w:t xml:space="preserve"> role.</w:t>
      </w:r>
    </w:p>
    <w:p w14:paraId="030814E6" w14:textId="77777777" w:rsidR="00E221AF" w:rsidRPr="00B051F5" w:rsidRDefault="00E221AF" w:rsidP="00E221AF">
      <w:pPr>
        <w:numPr>
          <w:ilvl w:val="0"/>
          <w:numId w:val="723"/>
        </w:numPr>
      </w:pPr>
      <w:r w:rsidRPr="00B051F5">
        <w:rPr>
          <w:b/>
          <w:bCs/>
        </w:rPr>
        <w:t>Representation and leadership</w:t>
      </w:r>
      <w:r w:rsidRPr="00B051F5">
        <w:t>: Various leadership roles emerge, from representing the community to visitors to participating in governance to leading specific initiatives or projects. While the source material does not directly address these roles, they naturally develop in communities where children are viewed as capable contributors.</w:t>
      </w:r>
    </w:p>
    <w:p w14:paraId="681662AA" w14:textId="77777777" w:rsidR="00E221AF" w:rsidRPr="00B051F5" w:rsidRDefault="00E221AF" w:rsidP="00E221AF">
      <w:pPr>
        <w:ind w:left="360"/>
      </w:pPr>
      <w:r w:rsidRPr="00B051F5">
        <w:t xml:space="preserve">The nature and scope of community roles evolve across the </w:t>
      </w:r>
      <w:proofErr w:type="gramStart"/>
      <w:r w:rsidRPr="00B051F5">
        <w:t>planes</w:t>
      </w:r>
      <w:proofErr w:type="gramEnd"/>
      <w:r w:rsidRPr="00B051F5">
        <w:t xml:space="preserve"> of development:</w:t>
      </w:r>
    </w:p>
    <w:p w14:paraId="3DD40CEB" w14:textId="77777777" w:rsidR="00E221AF" w:rsidRPr="00B051F5" w:rsidRDefault="00E221AF" w:rsidP="00E221AF">
      <w:pPr>
        <w:ind w:left="360"/>
      </w:pPr>
      <w:r w:rsidRPr="00B051F5">
        <w:t>In the first plane (birth to age 6), community roles typically include:</w:t>
      </w:r>
    </w:p>
    <w:p w14:paraId="0B007934" w14:textId="77777777" w:rsidR="00E221AF" w:rsidRPr="00B051F5" w:rsidRDefault="00E221AF" w:rsidP="00E221AF">
      <w:pPr>
        <w:numPr>
          <w:ilvl w:val="0"/>
          <w:numId w:val="724"/>
        </w:numPr>
      </w:pPr>
      <w:r w:rsidRPr="00B051F5">
        <w:t>Basic care of personal space and belongings</w:t>
      </w:r>
    </w:p>
    <w:p w14:paraId="2C366D99" w14:textId="77777777" w:rsidR="00E221AF" w:rsidRPr="00B051F5" w:rsidRDefault="00E221AF" w:rsidP="00E221AF">
      <w:pPr>
        <w:numPr>
          <w:ilvl w:val="0"/>
          <w:numId w:val="724"/>
        </w:numPr>
      </w:pPr>
      <w:r w:rsidRPr="00B051F5">
        <w:t>Simple classroom jobs (watering plants, wiping tables, etc.)</w:t>
      </w:r>
    </w:p>
    <w:p w14:paraId="3F1758C7" w14:textId="77777777" w:rsidR="00E221AF" w:rsidRPr="00B051F5" w:rsidRDefault="00E221AF" w:rsidP="00E221AF">
      <w:pPr>
        <w:numPr>
          <w:ilvl w:val="0"/>
          <w:numId w:val="724"/>
        </w:numPr>
      </w:pPr>
      <w:r w:rsidRPr="00B051F5">
        <w:t>Preparation and service of snacks</w:t>
      </w:r>
    </w:p>
    <w:p w14:paraId="7DB5AE18" w14:textId="77777777" w:rsidR="00E221AF" w:rsidRPr="00B051F5" w:rsidRDefault="00E221AF" w:rsidP="00E221AF">
      <w:pPr>
        <w:numPr>
          <w:ilvl w:val="0"/>
          <w:numId w:val="724"/>
        </w:numPr>
      </w:pPr>
      <w:r w:rsidRPr="00B051F5">
        <w:t xml:space="preserve">Assistance </w:t>
      </w:r>
      <w:proofErr w:type="gramStart"/>
      <w:r w:rsidRPr="00B051F5">
        <w:t>to</w:t>
      </w:r>
      <w:proofErr w:type="gramEnd"/>
      <w:r w:rsidRPr="00B051F5">
        <w:t xml:space="preserve"> peers with material use or dressing</w:t>
      </w:r>
    </w:p>
    <w:p w14:paraId="3DE4CCD3" w14:textId="77777777" w:rsidR="00E221AF" w:rsidRPr="00B051F5" w:rsidRDefault="00E221AF" w:rsidP="00E221AF">
      <w:pPr>
        <w:numPr>
          <w:ilvl w:val="0"/>
          <w:numId w:val="724"/>
        </w:numPr>
      </w:pPr>
      <w:r w:rsidRPr="00B051F5">
        <w:t>Care of classroom plants and animals</w:t>
      </w:r>
    </w:p>
    <w:p w14:paraId="0D92891B" w14:textId="77777777" w:rsidR="00E221AF" w:rsidRPr="00B051F5" w:rsidRDefault="00E221AF" w:rsidP="00E221AF">
      <w:pPr>
        <w:ind w:left="360"/>
      </w:pPr>
      <w:r w:rsidRPr="00B051F5">
        <w:t>These initial roles build both capability and confidence through concrete, manageable responsibilities. The source material provides examples of grace and courtesy lessons that support these roles, such as learning to carry various objects safely and to arrange shelves properly. These skills enable even very young children to make genuine contributions to community functioning.</w:t>
      </w:r>
    </w:p>
    <w:p w14:paraId="49A28B1A" w14:textId="77777777" w:rsidR="00E221AF" w:rsidRPr="00B051F5" w:rsidRDefault="00E221AF" w:rsidP="00E221AF">
      <w:pPr>
        <w:ind w:left="360"/>
      </w:pPr>
      <w:r w:rsidRPr="00B051F5">
        <w:t>In the second plane (ages 6-12), community roles expand to include:</w:t>
      </w:r>
    </w:p>
    <w:p w14:paraId="7BBF4A6B" w14:textId="77777777" w:rsidR="00E221AF" w:rsidRPr="00B051F5" w:rsidRDefault="00E221AF" w:rsidP="00E221AF">
      <w:pPr>
        <w:numPr>
          <w:ilvl w:val="0"/>
          <w:numId w:val="725"/>
        </w:numPr>
      </w:pPr>
      <w:r w:rsidRPr="00B051F5">
        <w:t>More complex operational responsibilities</w:t>
      </w:r>
    </w:p>
    <w:p w14:paraId="7496F33D" w14:textId="77777777" w:rsidR="00E221AF" w:rsidRPr="00B051F5" w:rsidRDefault="00E221AF" w:rsidP="00E221AF">
      <w:pPr>
        <w:numPr>
          <w:ilvl w:val="0"/>
          <w:numId w:val="725"/>
        </w:numPr>
      </w:pPr>
      <w:r w:rsidRPr="00B051F5">
        <w:t>Committee membership for various community functions</w:t>
      </w:r>
    </w:p>
    <w:p w14:paraId="5DFE5B7A" w14:textId="77777777" w:rsidR="00E221AF" w:rsidRPr="00B051F5" w:rsidRDefault="00E221AF" w:rsidP="00E221AF">
      <w:pPr>
        <w:numPr>
          <w:ilvl w:val="0"/>
          <w:numId w:val="725"/>
        </w:numPr>
      </w:pPr>
      <w:r w:rsidRPr="00B051F5">
        <w:lastRenderedPageBreak/>
        <w:t>Research and information sharing on topics of community interest</w:t>
      </w:r>
    </w:p>
    <w:p w14:paraId="02083BF4" w14:textId="77777777" w:rsidR="00E221AF" w:rsidRPr="00B051F5" w:rsidRDefault="00E221AF" w:rsidP="00E221AF">
      <w:pPr>
        <w:numPr>
          <w:ilvl w:val="0"/>
          <w:numId w:val="725"/>
        </w:numPr>
      </w:pPr>
      <w:r w:rsidRPr="00B051F5">
        <w:t>Mentoring younger children</w:t>
      </w:r>
    </w:p>
    <w:p w14:paraId="10F0B0F2" w14:textId="77777777" w:rsidR="00E221AF" w:rsidRPr="00B051F5" w:rsidRDefault="00E221AF" w:rsidP="00E221AF">
      <w:pPr>
        <w:numPr>
          <w:ilvl w:val="0"/>
          <w:numId w:val="725"/>
        </w:numPr>
      </w:pPr>
      <w:r w:rsidRPr="00B051F5">
        <w:t>Special project leadership or facilitation</w:t>
      </w:r>
    </w:p>
    <w:p w14:paraId="7CC0FB52" w14:textId="77777777" w:rsidR="00E221AF" w:rsidRPr="00B051F5" w:rsidRDefault="00E221AF" w:rsidP="00E221AF">
      <w:pPr>
        <w:ind w:left="360"/>
      </w:pPr>
      <w:r w:rsidRPr="00B051F5">
        <w:t xml:space="preserve">These expanded roles reflect the elementary child's growing capabilities and interest in social organization. The source material notes that during this </w:t>
      </w:r>
      <w:proofErr w:type="gramStart"/>
      <w:r w:rsidRPr="00B051F5">
        <w:t>plane</w:t>
      </w:r>
      <w:proofErr w:type="gramEnd"/>
      <w:r w:rsidRPr="00B051F5">
        <w:t>, the child learns to "practice moral points of view when interacting with others." This moral practice occurs largely through authentic community roles that require ethical decision-making and consideration of others' needs.</w:t>
      </w:r>
    </w:p>
    <w:p w14:paraId="12766D9B" w14:textId="77777777" w:rsidR="00E221AF" w:rsidRPr="00B051F5" w:rsidRDefault="00E221AF" w:rsidP="00E221AF">
      <w:pPr>
        <w:ind w:left="360"/>
      </w:pPr>
      <w:r w:rsidRPr="00B051F5">
        <w:t>In the third plane (ages 12-18), community roles reach a new level of significance:</w:t>
      </w:r>
    </w:p>
    <w:p w14:paraId="64578DAD" w14:textId="77777777" w:rsidR="00E221AF" w:rsidRPr="00B051F5" w:rsidRDefault="00E221AF" w:rsidP="00E221AF">
      <w:pPr>
        <w:numPr>
          <w:ilvl w:val="0"/>
          <w:numId w:val="726"/>
        </w:numPr>
      </w:pPr>
      <w:r w:rsidRPr="00B051F5">
        <w:t>Substantial operational responsibility for community functioning</w:t>
      </w:r>
    </w:p>
    <w:p w14:paraId="0DE312CC" w14:textId="77777777" w:rsidR="00E221AF" w:rsidRPr="00B051F5" w:rsidRDefault="00E221AF" w:rsidP="00E221AF">
      <w:pPr>
        <w:numPr>
          <w:ilvl w:val="0"/>
          <w:numId w:val="726"/>
        </w:numPr>
      </w:pPr>
      <w:r w:rsidRPr="00B051F5">
        <w:t>Economic contributions through production and exchange</w:t>
      </w:r>
    </w:p>
    <w:p w14:paraId="5B54D3A1" w14:textId="77777777" w:rsidR="00E221AF" w:rsidRPr="00B051F5" w:rsidRDefault="00E221AF" w:rsidP="00E221AF">
      <w:pPr>
        <w:numPr>
          <w:ilvl w:val="0"/>
          <w:numId w:val="726"/>
        </w:numPr>
      </w:pPr>
      <w:r w:rsidRPr="00B051F5">
        <w:t>Governance participation and leadership</w:t>
      </w:r>
    </w:p>
    <w:p w14:paraId="6047B82E" w14:textId="77777777" w:rsidR="00E221AF" w:rsidRPr="00B051F5" w:rsidRDefault="00E221AF" w:rsidP="00E221AF">
      <w:pPr>
        <w:numPr>
          <w:ilvl w:val="0"/>
          <w:numId w:val="726"/>
        </w:numPr>
      </w:pPr>
      <w:r w:rsidRPr="00B051F5">
        <w:t>Community representation to the broader society</w:t>
      </w:r>
    </w:p>
    <w:p w14:paraId="3A719DBE" w14:textId="77777777" w:rsidR="00E221AF" w:rsidRPr="00B051F5" w:rsidRDefault="00E221AF" w:rsidP="00E221AF">
      <w:pPr>
        <w:numPr>
          <w:ilvl w:val="0"/>
          <w:numId w:val="726"/>
        </w:numPr>
      </w:pPr>
      <w:r w:rsidRPr="00B051F5">
        <w:t>Specialized contributions based on individual strengths and interests</w:t>
      </w:r>
    </w:p>
    <w:p w14:paraId="33BD647B" w14:textId="77777777" w:rsidR="00E221AF" w:rsidRPr="00B051F5" w:rsidRDefault="00E221AF" w:rsidP="00E221AF">
      <w:pPr>
        <w:ind w:left="360"/>
      </w:pPr>
      <w:r w:rsidRPr="00B051F5">
        <w:t>The source material emphasizes the importance of "meaningful roles in the real world" for adolescents. These roles allow young people to experience the satisfaction of authentic contribution while developing the capabilities needed for adult social participation.</w:t>
      </w:r>
    </w:p>
    <w:p w14:paraId="03C49017" w14:textId="77777777" w:rsidR="00E221AF" w:rsidRPr="00B051F5" w:rsidRDefault="00E221AF" w:rsidP="00E221AF">
      <w:pPr>
        <w:ind w:left="360"/>
      </w:pPr>
      <w:r w:rsidRPr="00B051F5">
        <w:t>For residential or boarding programs, community roles take on additional dimensions. The source material notes that in such programs, there is "a need to work, so it is essential that the community organizes their workload, chores, activities, etc." This organization creates a system of roles and responsibilities that maintains community functioning while developing individual capabilities.</w:t>
      </w:r>
    </w:p>
    <w:p w14:paraId="26D867D2" w14:textId="77777777" w:rsidR="00E221AF" w:rsidRPr="00B051F5" w:rsidRDefault="00E221AF" w:rsidP="00E221AF">
      <w:pPr>
        <w:ind w:left="360"/>
      </w:pPr>
      <w:r w:rsidRPr="00B051F5">
        <w:t>The source material describes how adolescents progressively assume communal responsibilities:</w:t>
      </w:r>
    </w:p>
    <w:p w14:paraId="5713B63C" w14:textId="77777777" w:rsidR="00E221AF" w:rsidRPr="00B051F5" w:rsidRDefault="00E221AF" w:rsidP="00E221AF">
      <w:pPr>
        <w:ind w:left="360"/>
      </w:pPr>
      <w:r w:rsidRPr="00B051F5">
        <w:t xml:space="preserve">"The </w:t>
      </w:r>
      <w:proofErr w:type="gramStart"/>
      <w:r w:rsidRPr="00B051F5">
        <w:t>three period</w:t>
      </w:r>
      <w:proofErr w:type="gramEnd"/>
      <w:r w:rsidRPr="00B051F5">
        <w:t xml:space="preserve"> lesson can be applied to practical life in a week. The first day would be the 1st period lesson, where the adult models and assists, giving the key concepts, vocabulary, etc. For the Second day, the 2nd Period starts, the adult steps back, though there are still key lessons given, they are in an individual manner. From Thursday onwards the 3rd Period </w:t>
      </w:r>
      <w:proofErr w:type="gramStart"/>
      <w:r w:rsidRPr="00B051F5">
        <w:t>start</w:t>
      </w:r>
      <w:proofErr w:type="gramEnd"/>
      <w:r w:rsidRPr="00B051F5">
        <w:t>, in which the adult steps completely back, and the adolescents naturally become independent. They organize the meals, give each other key lessons, and are given the opportunity to fail."</w:t>
      </w:r>
    </w:p>
    <w:p w14:paraId="2A42F88F" w14:textId="77777777" w:rsidR="00E221AF" w:rsidRPr="00B051F5" w:rsidRDefault="00E221AF" w:rsidP="00E221AF">
      <w:pPr>
        <w:ind w:left="360"/>
      </w:pPr>
      <w:r w:rsidRPr="00B051F5">
        <w:lastRenderedPageBreak/>
        <w:t>This progression demonstrates how community roles develop through appropriate guidance and gradually increasing independence, ultimately resulting in genuine responsibility for essential community functions.</w:t>
      </w:r>
    </w:p>
    <w:p w14:paraId="66465AD7" w14:textId="77777777" w:rsidR="00E221AF" w:rsidRPr="00B051F5" w:rsidRDefault="00E221AF" w:rsidP="00E221AF">
      <w:pPr>
        <w:ind w:left="360"/>
      </w:pPr>
      <w:r w:rsidRPr="00B051F5">
        <w:t>Several key principles guide the implementation of community roles and contributions:</w:t>
      </w:r>
    </w:p>
    <w:p w14:paraId="3417E297" w14:textId="77777777" w:rsidR="00E221AF" w:rsidRPr="00B051F5" w:rsidRDefault="00E221AF" w:rsidP="00E221AF">
      <w:pPr>
        <w:numPr>
          <w:ilvl w:val="0"/>
          <w:numId w:val="727"/>
        </w:numPr>
      </w:pPr>
      <w:r w:rsidRPr="00B051F5">
        <w:rPr>
          <w:b/>
          <w:bCs/>
        </w:rPr>
        <w:t>Authentic need rather than artificial assignment</w:t>
      </w:r>
      <w:r w:rsidRPr="00B051F5">
        <w:t>: Effective community roles address genuine needs rather than being created solely for educational purposes. When contributions matter to real community functioning, they provide more meaningful experience and greater satisfaction. The source material emphasizes "meaningful roles" and "real work," highlighting this authenticity.</w:t>
      </w:r>
    </w:p>
    <w:p w14:paraId="135C97B2" w14:textId="77777777" w:rsidR="00E221AF" w:rsidRPr="00B051F5" w:rsidRDefault="00E221AF" w:rsidP="00E221AF">
      <w:pPr>
        <w:numPr>
          <w:ilvl w:val="0"/>
          <w:numId w:val="727"/>
        </w:numPr>
      </w:pPr>
      <w:r w:rsidRPr="00B051F5">
        <w:rPr>
          <w:b/>
          <w:bCs/>
        </w:rPr>
        <w:t>Match between role and capability</w:t>
      </w:r>
      <w:r w:rsidRPr="00B051F5">
        <w:t>: Community roles should match children's developmental capabilities while providing appropriate challenge for growth. Roles that are too simple offer insufficient satisfaction, while those beyond current capabilities create frustration. Finding this match requires careful observation of individual development.</w:t>
      </w:r>
    </w:p>
    <w:p w14:paraId="62343D29" w14:textId="77777777" w:rsidR="00E221AF" w:rsidRPr="00B051F5" w:rsidRDefault="00E221AF" w:rsidP="00E221AF">
      <w:pPr>
        <w:numPr>
          <w:ilvl w:val="0"/>
          <w:numId w:val="727"/>
        </w:numPr>
      </w:pPr>
      <w:r w:rsidRPr="00B051F5">
        <w:rPr>
          <w:b/>
          <w:bCs/>
        </w:rPr>
        <w:t>Voluntary participation rather than enforced duty</w:t>
      </w:r>
      <w:r w:rsidRPr="00B051F5">
        <w:t>: While community expectations establish general responsibility for contribution, specific roles typically involve some degree of choice and voluntary commitment rather than assigned duty. This voluntary element supports intrinsic motivation and authentic engagement.</w:t>
      </w:r>
    </w:p>
    <w:p w14:paraId="091B4243" w14:textId="77777777" w:rsidR="00E221AF" w:rsidRPr="00B051F5" w:rsidRDefault="00E221AF" w:rsidP="00E221AF">
      <w:pPr>
        <w:numPr>
          <w:ilvl w:val="0"/>
          <w:numId w:val="727"/>
        </w:numPr>
      </w:pPr>
      <w:r w:rsidRPr="00B051F5">
        <w:rPr>
          <w:b/>
          <w:bCs/>
        </w:rPr>
        <w:t>Recognition of diverse contributions</w:t>
      </w:r>
      <w:r w:rsidRPr="00B051F5">
        <w:t xml:space="preserve">: Communities thrive when they recognize and value diverse forms of contribution, not merely the most visible or traditionally valued roles. The source material emphasizes "Appreciation of each </w:t>
      </w:r>
      <w:proofErr w:type="spellStart"/>
      <w:proofErr w:type="gramStart"/>
      <w:r w:rsidRPr="00B051F5">
        <w:t>persons</w:t>
      </w:r>
      <w:proofErr w:type="spellEnd"/>
      <w:proofErr w:type="gramEnd"/>
      <w:r w:rsidRPr="00B051F5">
        <w:t xml:space="preserve"> unique contributions to the community," highlighting this inclusive recognition.</w:t>
      </w:r>
    </w:p>
    <w:p w14:paraId="75C9BB2F" w14:textId="77777777" w:rsidR="00E221AF" w:rsidRPr="00B051F5" w:rsidRDefault="00E221AF" w:rsidP="00E221AF">
      <w:pPr>
        <w:numPr>
          <w:ilvl w:val="0"/>
          <w:numId w:val="727"/>
        </w:numPr>
      </w:pPr>
      <w:r w:rsidRPr="00B051F5">
        <w:rPr>
          <w:b/>
          <w:bCs/>
        </w:rPr>
        <w:t>Balance between consistency and flexibility</w:t>
      </w:r>
      <w:r w:rsidRPr="00B051F5">
        <w:t>: Some community roles require consistent commitment over time, while others allow for more flexible participation. Effective communities create both types of opportunities, matching different temperamental preferences and developmental needs.</w:t>
      </w:r>
    </w:p>
    <w:p w14:paraId="571EF8C7" w14:textId="77777777" w:rsidR="00E221AF" w:rsidRPr="00B051F5" w:rsidRDefault="00E221AF" w:rsidP="00E221AF">
      <w:pPr>
        <w:ind w:left="360"/>
      </w:pPr>
      <w:r w:rsidRPr="00B051F5">
        <w:t xml:space="preserve">The </w:t>
      </w:r>
      <w:proofErr w:type="gramStart"/>
      <w:r w:rsidRPr="00B051F5">
        <w:t>adult's</w:t>
      </w:r>
      <w:proofErr w:type="gramEnd"/>
      <w:r w:rsidRPr="00B051F5">
        <w:t xml:space="preserve"> role in supporting community contributions evolves across the planes:</w:t>
      </w:r>
    </w:p>
    <w:p w14:paraId="5A3ACA20" w14:textId="77777777" w:rsidR="00E221AF" w:rsidRPr="00B051F5" w:rsidRDefault="00E221AF" w:rsidP="00E221AF">
      <w:pPr>
        <w:ind w:left="360"/>
      </w:pPr>
      <w:r w:rsidRPr="00B051F5">
        <w:t>In the first plane, adults primarily:</w:t>
      </w:r>
    </w:p>
    <w:p w14:paraId="1C6913AE" w14:textId="77777777" w:rsidR="00E221AF" w:rsidRPr="00B051F5" w:rsidRDefault="00E221AF" w:rsidP="00E221AF">
      <w:pPr>
        <w:numPr>
          <w:ilvl w:val="0"/>
          <w:numId w:val="728"/>
        </w:numPr>
      </w:pPr>
      <w:r w:rsidRPr="00B051F5">
        <w:t>Model care and responsibility for the environment</w:t>
      </w:r>
    </w:p>
    <w:p w14:paraId="0624BCD3" w14:textId="77777777" w:rsidR="00E221AF" w:rsidRPr="00B051F5" w:rsidRDefault="00E221AF" w:rsidP="00E221AF">
      <w:pPr>
        <w:numPr>
          <w:ilvl w:val="0"/>
          <w:numId w:val="728"/>
        </w:numPr>
      </w:pPr>
      <w:r w:rsidRPr="00B051F5">
        <w:t>Teach specific skills needed for community contributions</w:t>
      </w:r>
    </w:p>
    <w:p w14:paraId="4A6CB07C" w14:textId="77777777" w:rsidR="00E221AF" w:rsidRPr="00B051F5" w:rsidRDefault="00E221AF" w:rsidP="00E221AF">
      <w:pPr>
        <w:numPr>
          <w:ilvl w:val="0"/>
          <w:numId w:val="728"/>
        </w:numPr>
      </w:pPr>
      <w:r w:rsidRPr="00B051F5">
        <w:t>Create systems that make participation accessible and manageable</w:t>
      </w:r>
    </w:p>
    <w:p w14:paraId="46BB69FA" w14:textId="77777777" w:rsidR="00E221AF" w:rsidRPr="00B051F5" w:rsidRDefault="00E221AF" w:rsidP="00E221AF">
      <w:pPr>
        <w:numPr>
          <w:ilvl w:val="0"/>
          <w:numId w:val="728"/>
        </w:numPr>
      </w:pPr>
      <w:r w:rsidRPr="00B051F5">
        <w:t>Recognize and appreciate children's contributions</w:t>
      </w:r>
    </w:p>
    <w:p w14:paraId="1EDD6900" w14:textId="77777777" w:rsidR="00E221AF" w:rsidRPr="00B051F5" w:rsidRDefault="00E221AF" w:rsidP="00E221AF">
      <w:pPr>
        <w:numPr>
          <w:ilvl w:val="0"/>
          <w:numId w:val="728"/>
        </w:numPr>
      </w:pPr>
      <w:proofErr w:type="gramStart"/>
      <w:r w:rsidRPr="00B051F5">
        <w:lastRenderedPageBreak/>
        <w:t>Offer assistance</w:t>
      </w:r>
      <w:proofErr w:type="gramEnd"/>
      <w:r w:rsidRPr="00B051F5">
        <w:t xml:space="preserve"> when needed while supporting independence</w:t>
      </w:r>
    </w:p>
    <w:p w14:paraId="2F11DBEC" w14:textId="77777777" w:rsidR="00E221AF" w:rsidRPr="00B051F5" w:rsidRDefault="00E221AF" w:rsidP="00E221AF">
      <w:pPr>
        <w:ind w:left="360"/>
      </w:pPr>
      <w:r w:rsidRPr="00B051F5">
        <w:t xml:space="preserve">The source material refers to this support role: "Our responsibility as adults is to give these lessons in a way that will awaken the interest of children." This awakening of interest creates </w:t>
      </w:r>
      <w:proofErr w:type="gramStart"/>
      <w:r w:rsidRPr="00B051F5">
        <w:t>the motivation</w:t>
      </w:r>
      <w:proofErr w:type="gramEnd"/>
      <w:r w:rsidRPr="00B051F5">
        <w:t xml:space="preserve"> for community contribution, while specific skill lessons provide the capability.</w:t>
      </w:r>
    </w:p>
    <w:p w14:paraId="5B2ECC0B" w14:textId="77777777" w:rsidR="00E221AF" w:rsidRPr="00B051F5" w:rsidRDefault="00E221AF" w:rsidP="00E221AF">
      <w:pPr>
        <w:ind w:left="360"/>
      </w:pPr>
      <w:r w:rsidRPr="00B051F5">
        <w:t>In the second plane, adults shift toward:</w:t>
      </w:r>
    </w:p>
    <w:p w14:paraId="2D569DA3" w14:textId="77777777" w:rsidR="00E221AF" w:rsidRPr="00B051F5" w:rsidRDefault="00E221AF" w:rsidP="00E221AF">
      <w:pPr>
        <w:numPr>
          <w:ilvl w:val="0"/>
          <w:numId w:val="729"/>
        </w:numPr>
      </w:pPr>
      <w:r w:rsidRPr="00B051F5">
        <w:t>Consulting on more complex contributions rather than directing</w:t>
      </w:r>
    </w:p>
    <w:p w14:paraId="6EEA2F4F" w14:textId="77777777" w:rsidR="00E221AF" w:rsidRPr="00B051F5" w:rsidRDefault="00E221AF" w:rsidP="00E221AF">
      <w:pPr>
        <w:numPr>
          <w:ilvl w:val="0"/>
          <w:numId w:val="729"/>
        </w:numPr>
      </w:pPr>
      <w:r w:rsidRPr="00B051F5">
        <w:t>Supporting children in creating and managing systems of community care</w:t>
      </w:r>
    </w:p>
    <w:p w14:paraId="2925D346" w14:textId="77777777" w:rsidR="00E221AF" w:rsidRPr="00B051F5" w:rsidRDefault="00E221AF" w:rsidP="00E221AF">
      <w:pPr>
        <w:numPr>
          <w:ilvl w:val="0"/>
          <w:numId w:val="729"/>
        </w:numPr>
      </w:pPr>
      <w:r w:rsidRPr="00B051F5">
        <w:t>Facilitating reflection on the impact of various contributions</w:t>
      </w:r>
    </w:p>
    <w:p w14:paraId="2B26FBB9" w14:textId="77777777" w:rsidR="00E221AF" w:rsidRPr="00B051F5" w:rsidRDefault="00E221AF" w:rsidP="00E221AF">
      <w:pPr>
        <w:numPr>
          <w:ilvl w:val="0"/>
          <w:numId w:val="729"/>
        </w:numPr>
      </w:pPr>
      <w:r w:rsidRPr="00B051F5">
        <w:t xml:space="preserve">Helping </w:t>
      </w:r>
      <w:proofErr w:type="gramStart"/>
      <w:r w:rsidRPr="00B051F5">
        <w:t>resolve</w:t>
      </w:r>
      <w:proofErr w:type="gramEnd"/>
      <w:r w:rsidRPr="00B051F5">
        <w:t xml:space="preserve"> challenges that arise in community roles</w:t>
      </w:r>
    </w:p>
    <w:p w14:paraId="1193B323" w14:textId="77777777" w:rsidR="00E221AF" w:rsidRPr="00B051F5" w:rsidRDefault="00E221AF" w:rsidP="00E221AF">
      <w:pPr>
        <w:numPr>
          <w:ilvl w:val="0"/>
          <w:numId w:val="729"/>
        </w:numPr>
      </w:pPr>
      <w:r w:rsidRPr="00B051F5">
        <w:t>Ensuring equitable distribution of opportunities and responsibilities</w:t>
      </w:r>
    </w:p>
    <w:p w14:paraId="6A4C11C4" w14:textId="77777777" w:rsidR="00E221AF" w:rsidRPr="00B051F5" w:rsidRDefault="00E221AF" w:rsidP="00E221AF">
      <w:pPr>
        <w:ind w:left="360"/>
      </w:pPr>
      <w:r w:rsidRPr="00B051F5">
        <w:t xml:space="preserve">The source material notes: "The adult should allow the child to manage her/himself, by providing </w:t>
      </w:r>
      <w:proofErr w:type="gramStart"/>
      <w:r w:rsidRPr="00B051F5">
        <w:t>them</w:t>
      </w:r>
      <w:proofErr w:type="gramEnd"/>
      <w:r w:rsidRPr="00B051F5">
        <w:t xml:space="preserve"> freedom." This freedom includes increasing autonomy in community roles, with adult guidance shifting from direction to consultation.</w:t>
      </w:r>
    </w:p>
    <w:p w14:paraId="0352740F" w14:textId="77777777" w:rsidR="00E221AF" w:rsidRPr="00B051F5" w:rsidRDefault="00E221AF" w:rsidP="00E221AF">
      <w:pPr>
        <w:ind w:left="360"/>
      </w:pPr>
      <w:r w:rsidRPr="00B051F5">
        <w:t>In the third plane, adults move further toward:</w:t>
      </w:r>
    </w:p>
    <w:p w14:paraId="0D3B0D7D" w14:textId="77777777" w:rsidR="00E221AF" w:rsidRPr="00B051F5" w:rsidRDefault="00E221AF" w:rsidP="00E221AF">
      <w:pPr>
        <w:numPr>
          <w:ilvl w:val="0"/>
          <w:numId w:val="730"/>
        </w:numPr>
      </w:pPr>
      <w:r w:rsidRPr="00B051F5">
        <w:t>Serving as resources and consultants rather than supervisors</w:t>
      </w:r>
    </w:p>
    <w:p w14:paraId="2D812411" w14:textId="77777777" w:rsidR="00E221AF" w:rsidRPr="00B051F5" w:rsidRDefault="00E221AF" w:rsidP="00E221AF">
      <w:pPr>
        <w:numPr>
          <w:ilvl w:val="0"/>
          <w:numId w:val="730"/>
        </w:numPr>
      </w:pPr>
      <w:r w:rsidRPr="00B051F5">
        <w:t>Supporting reflection on the personal and social significance of contributions</w:t>
      </w:r>
    </w:p>
    <w:p w14:paraId="4E517EBA" w14:textId="77777777" w:rsidR="00E221AF" w:rsidRPr="00B051F5" w:rsidRDefault="00E221AF" w:rsidP="00E221AF">
      <w:pPr>
        <w:numPr>
          <w:ilvl w:val="0"/>
          <w:numId w:val="730"/>
        </w:numPr>
      </w:pPr>
      <w:r w:rsidRPr="00B051F5">
        <w:t xml:space="preserve">Helping </w:t>
      </w:r>
      <w:proofErr w:type="gramStart"/>
      <w:r w:rsidRPr="00B051F5">
        <w:t>connect</w:t>
      </w:r>
      <w:proofErr w:type="gramEnd"/>
      <w:r w:rsidRPr="00B051F5">
        <w:t xml:space="preserve"> community roles to broader social understanding</w:t>
      </w:r>
    </w:p>
    <w:p w14:paraId="27777901" w14:textId="77777777" w:rsidR="00E221AF" w:rsidRPr="00B051F5" w:rsidRDefault="00E221AF" w:rsidP="00E221AF">
      <w:pPr>
        <w:numPr>
          <w:ilvl w:val="0"/>
          <w:numId w:val="730"/>
        </w:numPr>
      </w:pPr>
      <w:r w:rsidRPr="00B051F5">
        <w:t>Providing feedback on the quality and impact of contributions</w:t>
      </w:r>
    </w:p>
    <w:p w14:paraId="2D69EBD6" w14:textId="77777777" w:rsidR="00E221AF" w:rsidRPr="00B051F5" w:rsidRDefault="00E221AF" w:rsidP="00E221AF">
      <w:pPr>
        <w:numPr>
          <w:ilvl w:val="0"/>
          <w:numId w:val="730"/>
        </w:numPr>
      </w:pPr>
      <w:r w:rsidRPr="00B051F5">
        <w:t>Creating bridges between community roles and potential adult vocations</w:t>
      </w:r>
    </w:p>
    <w:p w14:paraId="53894DBA" w14:textId="77777777" w:rsidR="00E221AF" w:rsidRPr="00B051F5" w:rsidRDefault="00E221AF" w:rsidP="00E221AF">
      <w:pPr>
        <w:ind w:left="360"/>
      </w:pPr>
      <w:r w:rsidRPr="00B051F5">
        <w:t>The source material describes this supportive role: "The adult will walk together at the same pace." This walking together suggests partnership rather than hierarchical supervision, appropriate to the adolescent's growing capabilities and need for autonomy.</w:t>
      </w:r>
    </w:p>
    <w:p w14:paraId="5577C25E" w14:textId="77777777" w:rsidR="00E221AF" w:rsidRPr="00B051F5" w:rsidRDefault="00E221AF" w:rsidP="00E221AF">
      <w:pPr>
        <w:ind w:left="360"/>
      </w:pPr>
      <w:r w:rsidRPr="00B051F5">
        <w:t>Challenges in implementing effective community roles may include:</w:t>
      </w:r>
    </w:p>
    <w:p w14:paraId="6E687C44" w14:textId="77777777" w:rsidR="00E221AF" w:rsidRPr="00B051F5" w:rsidRDefault="00E221AF" w:rsidP="00E221AF">
      <w:pPr>
        <w:numPr>
          <w:ilvl w:val="0"/>
          <w:numId w:val="731"/>
        </w:numPr>
      </w:pPr>
      <w:r w:rsidRPr="00B051F5">
        <w:rPr>
          <w:b/>
          <w:bCs/>
        </w:rPr>
        <w:t>Balancing educational value with operational efficiency</w:t>
      </w:r>
      <w:r w:rsidRPr="00B051F5">
        <w:t xml:space="preserve">: Community roles that offer rich learning experiences may sometimes conflict with the most efficient ways to accomplish tasks. Finding </w:t>
      </w:r>
      <w:proofErr w:type="gramStart"/>
      <w:r w:rsidRPr="00B051F5">
        <w:t>appropriate</w:t>
      </w:r>
      <w:proofErr w:type="gramEnd"/>
      <w:r w:rsidRPr="00B051F5">
        <w:t xml:space="preserve"> balance between these goals requires ongoing attention.</w:t>
      </w:r>
    </w:p>
    <w:p w14:paraId="39744107" w14:textId="77777777" w:rsidR="00E221AF" w:rsidRPr="00B051F5" w:rsidRDefault="00E221AF" w:rsidP="00E221AF">
      <w:pPr>
        <w:numPr>
          <w:ilvl w:val="0"/>
          <w:numId w:val="731"/>
        </w:numPr>
      </w:pPr>
      <w:r w:rsidRPr="00B051F5">
        <w:rPr>
          <w:b/>
          <w:bCs/>
        </w:rPr>
        <w:lastRenderedPageBreak/>
        <w:t>Managing variability in contribution quality</w:t>
      </w:r>
      <w:r w:rsidRPr="00B051F5">
        <w:t>: When children take authentic responsibility, the quality of execution inevitably varies, sometimes affecting community functioning. Determining when to intervene versus when to allow natural consequences involves thoughtful judgment.</w:t>
      </w:r>
    </w:p>
    <w:p w14:paraId="3BEF7AFE" w14:textId="77777777" w:rsidR="00E221AF" w:rsidRPr="00B051F5" w:rsidRDefault="00E221AF" w:rsidP="00E221AF">
      <w:pPr>
        <w:numPr>
          <w:ilvl w:val="0"/>
          <w:numId w:val="731"/>
        </w:numPr>
      </w:pPr>
      <w:r w:rsidRPr="00B051F5">
        <w:rPr>
          <w:b/>
          <w:bCs/>
        </w:rPr>
        <w:t>Addressing temperamental differences in role preferences</w:t>
      </w:r>
      <w:r w:rsidRPr="00B051F5">
        <w:t>: Different children may naturally gravitate toward different types of community contributions based on temperament and interests. Creating inclusive opportunities that honor these differences while ensuring community needs are met requires thoughtful structure.</w:t>
      </w:r>
    </w:p>
    <w:p w14:paraId="6D4E26C1" w14:textId="77777777" w:rsidR="00E221AF" w:rsidRPr="00B051F5" w:rsidRDefault="00E221AF" w:rsidP="00E221AF">
      <w:pPr>
        <w:numPr>
          <w:ilvl w:val="0"/>
          <w:numId w:val="731"/>
        </w:numPr>
      </w:pPr>
      <w:r w:rsidRPr="00B051F5">
        <w:rPr>
          <w:b/>
          <w:bCs/>
        </w:rPr>
        <w:t>Supporting children who struggle with responsibility</w:t>
      </w:r>
      <w:r w:rsidRPr="00B051F5">
        <w:t>: Some children may initially resist or struggle with community responsibilities due to previous experiences, temperamental tendencies, or developmental factors. Providing appropriate support without creating dependency requires individualized approaches.</w:t>
      </w:r>
    </w:p>
    <w:p w14:paraId="6A31BB10" w14:textId="77777777" w:rsidR="00E221AF" w:rsidRPr="00B051F5" w:rsidRDefault="00E221AF" w:rsidP="00E221AF">
      <w:pPr>
        <w:numPr>
          <w:ilvl w:val="0"/>
          <w:numId w:val="731"/>
        </w:numPr>
      </w:pPr>
      <w:r w:rsidRPr="00B051F5">
        <w:rPr>
          <w:b/>
          <w:bCs/>
        </w:rPr>
        <w:t>Managing transitions in community roles</w:t>
      </w:r>
      <w:r w:rsidRPr="00B051F5">
        <w:t>: As children grow or move on to new environments, transitions in community roles require thoughtful management to maintain both community functioning and individual development opportunities.</w:t>
      </w:r>
    </w:p>
    <w:p w14:paraId="10E245E2" w14:textId="77777777" w:rsidR="00E221AF" w:rsidRPr="00B051F5" w:rsidRDefault="00E221AF" w:rsidP="00E221AF">
      <w:pPr>
        <w:ind w:left="360"/>
      </w:pPr>
      <w:r w:rsidRPr="00B051F5">
        <w:t>The source material acknowledges some of these challenges when noting that adolescents are "given the opportunity to fail." This opportunity reflects the understanding that authentic responsibility necessarily involves risk, and that learning often comes through managing challenges and occasional failures rather than through artificially protected experiences.</w:t>
      </w:r>
    </w:p>
    <w:p w14:paraId="539FA63F" w14:textId="77777777" w:rsidR="00E221AF" w:rsidRPr="00B051F5" w:rsidRDefault="00E221AF" w:rsidP="00E221AF">
      <w:pPr>
        <w:ind w:left="360"/>
      </w:pPr>
      <w:r w:rsidRPr="00B051F5">
        <w:t>By progressively involving children in meaningful community roles and contributions, Montessori education develops both practical capabilities and deeper understanding of social interdependence. Children learn not merely abstract concepts of community but the lived experience of contribution and its impact on both collective welfare and personal development. This experience prepares them for authentic participation in the broader human community, fulfilling Montessori's vision of education that serves both individual development and social progress.</w:t>
      </w:r>
    </w:p>
    <w:p w14:paraId="2EB9B31A" w14:textId="77777777" w:rsidR="00E221AF" w:rsidRPr="00B051F5" w:rsidRDefault="00E221AF" w:rsidP="00CD252C">
      <w:pPr>
        <w:pStyle w:val="Heading3"/>
      </w:pPr>
      <w:r w:rsidRPr="00B051F5">
        <w:t>The Micro-Society of the Montessori Environment</w:t>
      </w:r>
    </w:p>
    <w:p w14:paraId="2518BBB9" w14:textId="77777777" w:rsidR="00E221AF" w:rsidRPr="00B051F5" w:rsidRDefault="00E221AF" w:rsidP="00E221AF">
      <w:pPr>
        <w:ind w:left="360"/>
      </w:pPr>
      <w:r w:rsidRPr="00B051F5">
        <w:t>The Montessori classroom functions as a micro-</w:t>
      </w:r>
      <w:proofErr w:type="gramStart"/>
      <w:r w:rsidRPr="00B051F5">
        <w:t>society—a</w:t>
      </w:r>
      <w:proofErr w:type="gramEnd"/>
      <w:r w:rsidRPr="00B051F5">
        <w:t xml:space="preserve"> small-scale community that reflects many of the structures, dynamics, and functions of the broader society while remaining appropriately scaled to children's developmental capabilities. This micro-society provides a laboratory for social learning, allowing children to experience and practice various aspects of social life within a prepared environment designed to support their development. Through participation in this community, children develop </w:t>
      </w:r>
      <w:r w:rsidRPr="00B051F5">
        <w:lastRenderedPageBreak/>
        <w:t>not only specific social skills but also deeper understanding of how human societies function and how individuals can contribute meaningfully to collective welfare.</w:t>
      </w:r>
    </w:p>
    <w:p w14:paraId="40E6626D" w14:textId="77777777" w:rsidR="00E221AF" w:rsidRPr="00B051F5" w:rsidRDefault="00E221AF" w:rsidP="00E221AF">
      <w:pPr>
        <w:ind w:left="360"/>
      </w:pPr>
      <w:r w:rsidRPr="00B051F5">
        <w:t xml:space="preserve">The source material addresses this concept when discussing the Casa </w:t>
      </w:r>
      <w:proofErr w:type="spellStart"/>
      <w:r w:rsidRPr="00B051F5">
        <w:t>dei</w:t>
      </w:r>
      <w:proofErr w:type="spellEnd"/>
      <w:r w:rsidRPr="00B051F5">
        <w:t xml:space="preserve"> Bambini (Children's House): "Here too, the child absorbs the behaviors and values that are practiced in the environment and makes them a part of himself." This absorption of community patterns highlights the importance of creating micro-societies that embody positive social values and practices, as these will be internalized by the children who participate in them.</w:t>
      </w:r>
    </w:p>
    <w:p w14:paraId="615ACE9B" w14:textId="77777777" w:rsidR="00E221AF" w:rsidRPr="00B051F5" w:rsidRDefault="00E221AF" w:rsidP="00E221AF">
      <w:pPr>
        <w:ind w:left="360"/>
      </w:pPr>
      <w:r w:rsidRPr="00B051F5">
        <w:t>Several key characteristics define the Montessori environment as a micro-society:</w:t>
      </w:r>
    </w:p>
    <w:p w14:paraId="73B4F66F" w14:textId="77777777" w:rsidR="00E221AF" w:rsidRPr="00B051F5" w:rsidRDefault="00E221AF" w:rsidP="00E221AF">
      <w:pPr>
        <w:numPr>
          <w:ilvl w:val="0"/>
          <w:numId w:val="732"/>
        </w:numPr>
      </w:pPr>
      <w:r w:rsidRPr="00B051F5">
        <w:rPr>
          <w:b/>
          <w:bCs/>
        </w:rPr>
        <w:t xml:space="preserve">Mixed-age </w:t>
      </w:r>
      <w:proofErr w:type="gramStart"/>
      <w:r w:rsidRPr="00B051F5">
        <w:rPr>
          <w:b/>
          <w:bCs/>
        </w:rPr>
        <w:t>grouping that</w:t>
      </w:r>
      <w:proofErr w:type="gramEnd"/>
      <w:r w:rsidRPr="00B051F5">
        <w:rPr>
          <w:b/>
          <w:bCs/>
        </w:rPr>
        <w:t xml:space="preserve"> reflects natural social diversity</w:t>
      </w:r>
      <w:r w:rsidRPr="00B051F5">
        <w:t xml:space="preserve">: Unlike age-segregated conventional classrooms, Montessori environments typically include a three-year age span, creating multi-generational communities more </w:t>
      </w:r>
      <w:proofErr w:type="gramStart"/>
      <w:r w:rsidRPr="00B051F5">
        <w:t>similar to</w:t>
      </w:r>
      <w:proofErr w:type="gramEnd"/>
      <w:r w:rsidRPr="00B051F5">
        <w:t xml:space="preserve"> natural human social groups. This age mixing provides opportunities for diverse social roles, mentoring relationships, and observation of different developmental stages.</w:t>
      </w:r>
    </w:p>
    <w:p w14:paraId="005EF045" w14:textId="77777777" w:rsidR="00E221AF" w:rsidRPr="00B051F5" w:rsidRDefault="00E221AF" w:rsidP="00E221AF">
      <w:pPr>
        <w:numPr>
          <w:ilvl w:val="0"/>
          <w:numId w:val="732"/>
        </w:numPr>
      </w:pPr>
      <w:r w:rsidRPr="00B051F5">
        <w:rPr>
          <w:b/>
          <w:bCs/>
        </w:rPr>
        <w:t>Division of labor and specialized contributions</w:t>
      </w:r>
      <w:r w:rsidRPr="00B051F5">
        <w:t xml:space="preserve">: Within </w:t>
      </w:r>
      <w:proofErr w:type="gramStart"/>
      <w:r w:rsidRPr="00B051F5">
        <w:t>the micro</w:t>
      </w:r>
      <w:proofErr w:type="gramEnd"/>
      <w:r w:rsidRPr="00B051F5">
        <w:t>-society, different individuals take responsibility for different aspects of community functioning, creating interdependence and appreciation for diverse contributions. The source material refers to community organization of "workload, chores, activities," reflecting this division of responsibility.</w:t>
      </w:r>
    </w:p>
    <w:p w14:paraId="553448ED" w14:textId="77777777" w:rsidR="00E221AF" w:rsidRPr="00B051F5" w:rsidRDefault="00E221AF" w:rsidP="00E221AF">
      <w:pPr>
        <w:numPr>
          <w:ilvl w:val="0"/>
          <w:numId w:val="732"/>
        </w:numPr>
      </w:pPr>
      <w:r w:rsidRPr="00B051F5">
        <w:rPr>
          <w:b/>
          <w:bCs/>
        </w:rPr>
        <w:t>Economic activities involving production and exchange</w:t>
      </w:r>
      <w:r w:rsidRPr="00B051F5">
        <w:t>: Many Montessori environments, particularly at elementary and adolescent levels, incorporate economic experiences such as classroom businesses, marketplaces, or service exchanges. The source material notes that "Social experience is not the common view of socialization, Montessori often interchanges this concept and economization." This economic dimension adds authenticity to the micro-society experience.</w:t>
      </w:r>
    </w:p>
    <w:p w14:paraId="51DE9F57" w14:textId="77777777" w:rsidR="00E221AF" w:rsidRPr="00B051F5" w:rsidRDefault="00E221AF" w:rsidP="00E221AF">
      <w:pPr>
        <w:numPr>
          <w:ilvl w:val="0"/>
          <w:numId w:val="732"/>
        </w:numPr>
      </w:pPr>
      <w:r w:rsidRPr="00B051F5">
        <w:rPr>
          <w:b/>
          <w:bCs/>
        </w:rPr>
        <w:t>Governance structures for collective decision-making</w:t>
      </w:r>
      <w:r w:rsidRPr="00B051F5">
        <w:t xml:space="preserve">: The Montessori micro-society typically includes structures for community governance, from simple class meetings to more complex constitutional systems in adolescent programs. The source material notes that "The child needs to participate in the establishment of rules in order to understand and follow them. Collaborate in the moral guidelines of the environment. Internalizing the rules." This participation in </w:t>
      </w:r>
      <w:proofErr w:type="gramStart"/>
      <w:r w:rsidRPr="00B051F5">
        <w:t>rule-making</w:t>
      </w:r>
      <w:proofErr w:type="gramEnd"/>
      <w:r w:rsidRPr="00B051F5">
        <w:t xml:space="preserve"> represents a fundamental aspect of community governance.</w:t>
      </w:r>
    </w:p>
    <w:p w14:paraId="64939C67" w14:textId="77777777" w:rsidR="00E221AF" w:rsidRPr="00B051F5" w:rsidRDefault="00E221AF" w:rsidP="00E221AF">
      <w:pPr>
        <w:numPr>
          <w:ilvl w:val="0"/>
          <w:numId w:val="732"/>
        </w:numPr>
      </w:pPr>
      <w:r w:rsidRPr="00B051F5">
        <w:rPr>
          <w:b/>
          <w:bCs/>
        </w:rPr>
        <w:t>Cultural practices and shared rituals</w:t>
      </w:r>
      <w:r w:rsidRPr="00B051F5">
        <w:t xml:space="preserve">: Like all societies, the Montessori micro-society develops cultural practices, traditions, and rituals that create shared </w:t>
      </w:r>
      <w:r w:rsidRPr="00B051F5">
        <w:lastRenderedPageBreak/>
        <w:t>identity and meaning. While not directly addressed in the source material, these cultural dimensions represent important aspects of community life in Montessori environments.</w:t>
      </w:r>
    </w:p>
    <w:p w14:paraId="0DE4066B" w14:textId="77777777" w:rsidR="00E221AF" w:rsidRPr="00B051F5" w:rsidRDefault="00E221AF" w:rsidP="00E221AF">
      <w:pPr>
        <w:ind w:left="360"/>
      </w:pPr>
      <w:r w:rsidRPr="00B051F5">
        <w:t xml:space="preserve">The implementation of the micro-society concept evolves across the </w:t>
      </w:r>
      <w:proofErr w:type="gramStart"/>
      <w:r w:rsidRPr="00B051F5">
        <w:t>planes</w:t>
      </w:r>
      <w:proofErr w:type="gramEnd"/>
      <w:r w:rsidRPr="00B051F5">
        <w:t xml:space="preserve"> of development:</w:t>
      </w:r>
    </w:p>
    <w:p w14:paraId="7FD6F907" w14:textId="77777777" w:rsidR="00E221AF" w:rsidRPr="00B051F5" w:rsidRDefault="00E221AF" w:rsidP="00E221AF">
      <w:pPr>
        <w:ind w:left="360"/>
      </w:pPr>
      <w:r w:rsidRPr="00B051F5">
        <w:t>In the first plane (birth to age 6), the micro-society focuses on:</w:t>
      </w:r>
    </w:p>
    <w:p w14:paraId="751C90A7" w14:textId="77777777" w:rsidR="00E221AF" w:rsidRPr="00B051F5" w:rsidRDefault="00E221AF" w:rsidP="00E221AF">
      <w:pPr>
        <w:numPr>
          <w:ilvl w:val="0"/>
          <w:numId w:val="733"/>
        </w:numPr>
      </w:pPr>
      <w:r w:rsidRPr="00B051F5">
        <w:t>Basic social customs and courtesies</w:t>
      </w:r>
    </w:p>
    <w:p w14:paraId="63E65479" w14:textId="77777777" w:rsidR="00E221AF" w:rsidRPr="00B051F5" w:rsidRDefault="00E221AF" w:rsidP="00E221AF">
      <w:pPr>
        <w:numPr>
          <w:ilvl w:val="0"/>
          <w:numId w:val="733"/>
        </w:numPr>
      </w:pPr>
      <w:r w:rsidRPr="00B051F5">
        <w:t>Simple systems of community care and maintenance</w:t>
      </w:r>
    </w:p>
    <w:p w14:paraId="16437EE6" w14:textId="77777777" w:rsidR="00E221AF" w:rsidRPr="00B051F5" w:rsidRDefault="00E221AF" w:rsidP="00E221AF">
      <w:pPr>
        <w:numPr>
          <w:ilvl w:val="0"/>
          <w:numId w:val="733"/>
        </w:numPr>
      </w:pPr>
      <w:r w:rsidRPr="00B051F5">
        <w:t>Beginning experiences of interdependence</w:t>
      </w:r>
    </w:p>
    <w:p w14:paraId="36680856" w14:textId="77777777" w:rsidR="00E221AF" w:rsidRPr="00B051F5" w:rsidRDefault="00E221AF" w:rsidP="00E221AF">
      <w:pPr>
        <w:numPr>
          <w:ilvl w:val="0"/>
          <w:numId w:val="733"/>
        </w:numPr>
      </w:pPr>
      <w:r w:rsidRPr="00B051F5">
        <w:t>Concrete modeling of social values like respect and consideration</w:t>
      </w:r>
    </w:p>
    <w:p w14:paraId="5014895B" w14:textId="77777777" w:rsidR="00E221AF" w:rsidRPr="00B051F5" w:rsidRDefault="00E221AF" w:rsidP="00E221AF">
      <w:pPr>
        <w:numPr>
          <w:ilvl w:val="0"/>
          <w:numId w:val="733"/>
        </w:numPr>
      </w:pPr>
      <w:r w:rsidRPr="00B051F5">
        <w:t>Clear, consistent boundaries that create security</w:t>
      </w:r>
    </w:p>
    <w:p w14:paraId="3EE65827" w14:textId="77777777" w:rsidR="00E221AF" w:rsidRPr="00B051F5" w:rsidRDefault="00E221AF" w:rsidP="00E221AF">
      <w:pPr>
        <w:ind w:left="360"/>
      </w:pPr>
      <w:r w:rsidRPr="00B051F5">
        <w:t>The source material describes how grace and courtesy lessons help children "become positively familiar with how the Children's House can function pleasantly, preserving individual freedom while protecting people and things from damage." This pleasant functioning represents the harmonious social order of the early childhood micro-society, introducing children to the benefits of community life.</w:t>
      </w:r>
    </w:p>
    <w:p w14:paraId="25D09FD2" w14:textId="77777777" w:rsidR="00E221AF" w:rsidRPr="00B051F5" w:rsidRDefault="00E221AF" w:rsidP="00E221AF">
      <w:pPr>
        <w:ind w:left="360"/>
      </w:pPr>
      <w:r w:rsidRPr="00B051F5">
        <w:t xml:space="preserve">In the second plane (ages 6-12), </w:t>
      </w:r>
      <w:proofErr w:type="gramStart"/>
      <w:r w:rsidRPr="00B051F5">
        <w:t>the micro</w:t>
      </w:r>
      <w:proofErr w:type="gramEnd"/>
      <w:r w:rsidRPr="00B051F5">
        <w:t>-society expands to include:</w:t>
      </w:r>
    </w:p>
    <w:p w14:paraId="4F8FF1FC" w14:textId="77777777" w:rsidR="00E221AF" w:rsidRPr="00B051F5" w:rsidRDefault="00E221AF" w:rsidP="00E221AF">
      <w:pPr>
        <w:numPr>
          <w:ilvl w:val="0"/>
          <w:numId w:val="734"/>
        </w:numPr>
      </w:pPr>
      <w:r w:rsidRPr="00B051F5">
        <w:t>More complex social organization and division of labor</w:t>
      </w:r>
    </w:p>
    <w:p w14:paraId="60434150" w14:textId="77777777" w:rsidR="00E221AF" w:rsidRPr="00B051F5" w:rsidRDefault="00E221AF" w:rsidP="00E221AF">
      <w:pPr>
        <w:numPr>
          <w:ilvl w:val="0"/>
          <w:numId w:val="734"/>
        </w:numPr>
      </w:pPr>
      <w:r w:rsidRPr="00B051F5">
        <w:t>Formal governance structures and decision-making processes</w:t>
      </w:r>
    </w:p>
    <w:p w14:paraId="0F2D8211" w14:textId="77777777" w:rsidR="00E221AF" w:rsidRPr="00B051F5" w:rsidRDefault="00E221AF" w:rsidP="00E221AF">
      <w:pPr>
        <w:numPr>
          <w:ilvl w:val="0"/>
          <w:numId w:val="734"/>
        </w:numPr>
      </w:pPr>
      <w:r w:rsidRPr="00B051F5">
        <w:t>Economic activities involving production, valuation, and exchange</w:t>
      </w:r>
    </w:p>
    <w:p w14:paraId="5FE37E25" w14:textId="77777777" w:rsidR="00E221AF" w:rsidRPr="00B051F5" w:rsidRDefault="00E221AF" w:rsidP="00E221AF">
      <w:pPr>
        <w:numPr>
          <w:ilvl w:val="0"/>
          <w:numId w:val="734"/>
        </w:numPr>
      </w:pPr>
      <w:r w:rsidRPr="00B051F5">
        <w:t>Explicit exploration of social systems and their functions</w:t>
      </w:r>
    </w:p>
    <w:p w14:paraId="356B4595" w14:textId="77777777" w:rsidR="00E221AF" w:rsidRPr="00B051F5" w:rsidRDefault="00E221AF" w:rsidP="00E221AF">
      <w:pPr>
        <w:numPr>
          <w:ilvl w:val="0"/>
          <w:numId w:val="734"/>
        </w:numPr>
      </w:pPr>
      <w:r w:rsidRPr="00B051F5">
        <w:t>Growing awareness of the relationship between rights and responsibilities</w:t>
      </w:r>
    </w:p>
    <w:p w14:paraId="6F592D6F" w14:textId="77777777" w:rsidR="00E221AF" w:rsidRPr="00B051F5" w:rsidRDefault="00E221AF" w:rsidP="00E221AF">
      <w:pPr>
        <w:ind w:left="360"/>
      </w:pPr>
      <w:r w:rsidRPr="00B051F5">
        <w:t xml:space="preserve">The source material notes that during this plane, "the group being made by individuals. That by contributing </w:t>
      </w:r>
      <w:proofErr w:type="gramStart"/>
      <w:r w:rsidRPr="00B051F5">
        <w:t>in</w:t>
      </w:r>
      <w:proofErr w:type="gramEnd"/>
      <w:r w:rsidRPr="00B051F5">
        <w:t xml:space="preserve"> the group, one can grow." This recognition of the reciprocal relationship between individual and group represents a key insight supported by the elementary micro-society experience.</w:t>
      </w:r>
    </w:p>
    <w:p w14:paraId="4B30E007" w14:textId="77777777" w:rsidR="00E221AF" w:rsidRPr="00B051F5" w:rsidRDefault="00E221AF" w:rsidP="00E221AF">
      <w:pPr>
        <w:ind w:left="360"/>
      </w:pPr>
      <w:r w:rsidRPr="00B051F5">
        <w:t>In the third plane (ages 12-18), the micro-society reaches its most developed form:</w:t>
      </w:r>
    </w:p>
    <w:p w14:paraId="2D0F4B2E" w14:textId="77777777" w:rsidR="00E221AF" w:rsidRPr="00B051F5" w:rsidRDefault="00E221AF" w:rsidP="00E221AF">
      <w:pPr>
        <w:numPr>
          <w:ilvl w:val="0"/>
          <w:numId w:val="735"/>
        </w:numPr>
      </w:pPr>
      <w:r w:rsidRPr="00B051F5">
        <w:t>Substantial student responsibility for community operations</w:t>
      </w:r>
    </w:p>
    <w:p w14:paraId="3EC3E6FF" w14:textId="77777777" w:rsidR="00E221AF" w:rsidRPr="00B051F5" w:rsidRDefault="00E221AF" w:rsidP="00E221AF">
      <w:pPr>
        <w:numPr>
          <w:ilvl w:val="0"/>
          <w:numId w:val="735"/>
        </w:numPr>
      </w:pPr>
      <w:r w:rsidRPr="00B051F5">
        <w:t>Authentic economic activities with real production and exchange</w:t>
      </w:r>
    </w:p>
    <w:p w14:paraId="7C81A2D1" w14:textId="77777777" w:rsidR="00E221AF" w:rsidRPr="00B051F5" w:rsidRDefault="00E221AF" w:rsidP="00E221AF">
      <w:pPr>
        <w:numPr>
          <w:ilvl w:val="0"/>
          <w:numId w:val="735"/>
        </w:numPr>
      </w:pPr>
      <w:r w:rsidRPr="00B051F5">
        <w:lastRenderedPageBreak/>
        <w:t>Sophisticated governance systems addressing complex community issues</w:t>
      </w:r>
    </w:p>
    <w:p w14:paraId="1450387F" w14:textId="77777777" w:rsidR="00E221AF" w:rsidRPr="00B051F5" w:rsidRDefault="00E221AF" w:rsidP="00E221AF">
      <w:pPr>
        <w:numPr>
          <w:ilvl w:val="0"/>
          <w:numId w:val="735"/>
        </w:numPr>
      </w:pPr>
      <w:r w:rsidRPr="00B051F5">
        <w:t>Meaningful connections to the broader society beyond the school</w:t>
      </w:r>
    </w:p>
    <w:p w14:paraId="64940A52" w14:textId="77777777" w:rsidR="00E221AF" w:rsidRPr="00B051F5" w:rsidRDefault="00E221AF" w:rsidP="00E221AF">
      <w:pPr>
        <w:numPr>
          <w:ilvl w:val="0"/>
          <w:numId w:val="735"/>
        </w:numPr>
      </w:pPr>
      <w:r w:rsidRPr="00B051F5">
        <w:t>Integration of practical experience with theoretical understanding of social systems</w:t>
      </w:r>
    </w:p>
    <w:p w14:paraId="1E5CCFBF" w14:textId="77777777" w:rsidR="00E221AF" w:rsidRPr="00B051F5" w:rsidRDefault="00E221AF" w:rsidP="00E221AF">
      <w:pPr>
        <w:ind w:left="360"/>
      </w:pPr>
      <w:r w:rsidRPr="00B051F5">
        <w:t xml:space="preserve">The source material emphasizes that during this period, adolescents develop a "sense of justice and dignity </w:t>
      </w:r>
      <w:proofErr w:type="gramStart"/>
      <w:r w:rsidRPr="00B051F5">
        <w:t>personal</w:t>
      </w:r>
      <w:proofErr w:type="gramEnd"/>
      <w:r w:rsidRPr="00B051F5">
        <w:t xml:space="preserve">" and explore "how to be socially independent and responsible." </w:t>
      </w:r>
      <w:proofErr w:type="gramStart"/>
      <w:r w:rsidRPr="00B051F5">
        <w:t>The adolescent</w:t>
      </w:r>
      <w:proofErr w:type="gramEnd"/>
      <w:r w:rsidRPr="00B051F5">
        <w:t xml:space="preserve"> micro-society provides a context for this exploration, creating a bridge between the protected environments of childhood and the full responsibilities of adult society.</w:t>
      </w:r>
    </w:p>
    <w:p w14:paraId="699A91B3" w14:textId="77777777" w:rsidR="00E221AF" w:rsidRPr="00B051F5" w:rsidRDefault="00E221AF" w:rsidP="00E221AF">
      <w:pPr>
        <w:ind w:left="360"/>
      </w:pPr>
      <w:r w:rsidRPr="00B051F5">
        <w:t xml:space="preserve">For residential or boarding programs, </w:t>
      </w:r>
      <w:proofErr w:type="gramStart"/>
      <w:r w:rsidRPr="00B051F5">
        <w:t>the micro</w:t>
      </w:r>
      <w:proofErr w:type="gramEnd"/>
      <w:r w:rsidRPr="00B051F5">
        <w:t>-society takes on additional dimensions due to the intensive community living experience. The source material notes:</w:t>
      </w:r>
    </w:p>
    <w:p w14:paraId="69D46C85" w14:textId="77777777" w:rsidR="00E221AF" w:rsidRPr="00B051F5" w:rsidRDefault="00E221AF" w:rsidP="00E221AF">
      <w:pPr>
        <w:ind w:left="360"/>
      </w:pPr>
      <w:r w:rsidRPr="00B051F5">
        <w:t xml:space="preserve">"Boarding schools aid </w:t>
      </w:r>
      <w:proofErr w:type="gramStart"/>
      <w:r w:rsidRPr="00B051F5">
        <w:t>the child</w:t>
      </w:r>
      <w:proofErr w:type="gramEnd"/>
      <w:r w:rsidRPr="00B051F5">
        <w:t xml:space="preserve"> development by giving the adolescent meaningful roles in the real world, day to day contact with adults, and Hyper-exposes to pure relationships. The </w:t>
      </w:r>
      <w:proofErr w:type="gramStart"/>
      <w:r w:rsidRPr="00B051F5">
        <w:t>adolescent looks</w:t>
      </w:r>
      <w:proofErr w:type="gramEnd"/>
      <w:r w:rsidRPr="00B051F5">
        <w:t xml:space="preserve"> for being integrated to society, they look and want to be active members of society, and to belong to society."</w:t>
      </w:r>
    </w:p>
    <w:p w14:paraId="15542B1F" w14:textId="77777777" w:rsidR="00E221AF" w:rsidRPr="00B051F5" w:rsidRDefault="00E221AF" w:rsidP="00E221AF">
      <w:pPr>
        <w:ind w:left="360"/>
      </w:pPr>
      <w:r w:rsidRPr="00B051F5">
        <w:t>This intensive micro-society experience provides particularly rich opportunities for social learning, creating what might be described as a total social environment rather than merely an educational setting.</w:t>
      </w:r>
    </w:p>
    <w:p w14:paraId="590700F4" w14:textId="77777777" w:rsidR="00E221AF" w:rsidRPr="00B051F5" w:rsidRDefault="00E221AF" w:rsidP="00E221AF">
      <w:pPr>
        <w:ind w:left="360"/>
      </w:pPr>
      <w:r w:rsidRPr="00B051F5">
        <w:t>Several key principles guide the creation of effective micro-societies in Montessori environments:</w:t>
      </w:r>
    </w:p>
    <w:p w14:paraId="7CBC6F6C" w14:textId="77777777" w:rsidR="00E221AF" w:rsidRPr="00B051F5" w:rsidRDefault="00E221AF" w:rsidP="00E221AF">
      <w:pPr>
        <w:numPr>
          <w:ilvl w:val="0"/>
          <w:numId w:val="736"/>
        </w:numPr>
      </w:pPr>
      <w:r w:rsidRPr="00B051F5">
        <w:rPr>
          <w:b/>
          <w:bCs/>
        </w:rPr>
        <w:t>Balance between reality and developmental appropriateness</w:t>
      </w:r>
      <w:r w:rsidRPr="00B051F5">
        <w:t>: The micro-society should reflect authentic aspects of social functioning while remaining appropriately scaled to children's developmental capabilities. This balance creates experiences that are both meaningful and manageable.</w:t>
      </w:r>
    </w:p>
    <w:p w14:paraId="640B79D1" w14:textId="77777777" w:rsidR="00E221AF" w:rsidRPr="00B051F5" w:rsidRDefault="00E221AF" w:rsidP="00E221AF">
      <w:pPr>
        <w:numPr>
          <w:ilvl w:val="0"/>
          <w:numId w:val="736"/>
        </w:numPr>
      </w:pPr>
      <w:r w:rsidRPr="00B051F5">
        <w:rPr>
          <w:b/>
          <w:bCs/>
        </w:rPr>
        <w:t>Emphasis on interdependence rather than mere independence</w:t>
      </w:r>
      <w:r w:rsidRPr="00B051F5">
        <w:t xml:space="preserve">: While fostering individual capability, </w:t>
      </w:r>
      <w:proofErr w:type="gramStart"/>
      <w:r w:rsidRPr="00B051F5">
        <w:t>the micro</w:t>
      </w:r>
      <w:proofErr w:type="gramEnd"/>
      <w:r w:rsidRPr="00B051F5">
        <w:t xml:space="preserve">-society highlights how all members depend on each other's contributions for collective welfare. The source material notes: "We </w:t>
      </w:r>
      <w:proofErr w:type="gramStart"/>
      <w:r w:rsidRPr="00B051F5">
        <w:t>seek for</w:t>
      </w:r>
      <w:proofErr w:type="gramEnd"/>
      <w:r w:rsidRPr="00B051F5">
        <w:t xml:space="preserve"> independence and interdependence." This dual focus creates more authentic social understanding than emphasis on independence alone.</w:t>
      </w:r>
    </w:p>
    <w:p w14:paraId="274D433C" w14:textId="77777777" w:rsidR="00E221AF" w:rsidRPr="00B051F5" w:rsidRDefault="00E221AF" w:rsidP="00E221AF">
      <w:pPr>
        <w:numPr>
          <w:ilvl w:val="0"/>
          <w:numId w:val="736"/>
        </w:numPr>
      </w:pPr>
      <w:r w:rsidRPr="00B051F5">
        <w:rPr>
          <w:b/>
          <w:bCs/>
        </w:rPr>
        <w:t>Integration of intellectual understanding with practical experience</w:t>
      </w:r>
      <w:r w:rsidRPr="00B051F5">
        <w:t xml:space="preserve">: </w:t>
      </w:r>
      <w:proofErr w:type="gramStart"/>
      <w:r w:rsidRPr="00B051F5">
        <w:t>The micro</w:t>
      </w:r>
      <w:proofErr w:type="gramEnd"/>
      <w:r w:rsidRPr="00B051F5">
        <w:t>-society provides not only concrete experience of social functioning but also conceptual frameworks for understanding social systems and principles. This integration supports deeper learning than either abstract instruction or practical experience alone could provide.</w:t>
      </w:r>
    </w:p>
    <w:p w14:paraId="5A191562" w14:textId="77777777" w:rsidR="00E221AF" w:rsidRPr="00B051F5" w:rsidRDefault="00E221AF" w:rsidP="00E221AF">
      <w:pPr>
        <w:numPr>
          <w:ilvl w:val="0"/>
          <w:numId w:val="736"/>
        </w:numPr>
      </w:pPr>
      <w:r w:rsidRPr="00B051F5">
        <w:rPr>
          <w:b/>
          <w:bCs/>
        </w:rPr>
        <w:lastRenderedPageBreak/>
        <w:t>Progressive responsibility based on demonstrated capability</w:t>
      </w:r>
      <w:r w:rsidRPr="00B051F5">
        <w:t xml:space="preserve">: Within </w:t>
      </w:r>
      <w:proofErr w:type="gramStart"/>
      <w:r w:rsidRPr="00B051F5">
        <w:t>the micro</w:t>
      </w:r>
      <w:proofErr w:type="gramEnd"/>
      <w:r w:rsidRPr="00B051F5">
        <w:t>-society, children assume increasing responsibility based on demonstrated readiness rather than arbitrary age milestones. The source material describes this progression in adolescent settings through the three-period approach, where adults initially model, then support, then "step completely back" as adolescents demonstrate readiness.</w:t>
      </w:r>
    </w:p>
    <w:p w14:paraId="0F564079" w14:textId="77777777" w:rsidR="00E221AF" w:rsidRPr="00B051F5" w:rsidRDefault="00E221AF" w:rsidP="00E221AF">
      <w:pPr>
        <w:numPr>
          <w:ilvl w:val="0"/>
          <w:numId w:val="736"/>
        </w:numPr>
      </w:pPr>
      <w:r w:rsidRPr="00B051F5">
        <w:rPr>
          <w:b/>
          <w:bCs/>
        </w:rPr>
        <w:t>Authentic consequences rather than arbitrary rewards or punishments</w:t>
      </w:r>
      <w:r w:rsidRPr="00B051F5">
        <w:t xml:space="preserve">: When community agreements are not maintained, </w:t>
      </w:r>
      <w:proofErr w:type="gramStart"/>
      <w:r w:rsidRPr="00B051F5">
        <w:t>the micro</w:t>
      </w:r>
      <w:proofErr w:type="gramEnd"/>
      <w:r w:rsidRPr="00B051F5">
        <w:t>-society typically emphasizes natural or logical consequences that help children understand the impact of their actions. The source material notes that children should "take part in the consequences," suggesting engagement with genuine social feedback rather than arbitrary penalties.</w:t>
      </w:r>
    </w:p>
    <w:p w14:paraId="7AF41CB3" w14:textId="77777777" w:rsidR="00E221AF" w:rsidRPr="00B051F5" w:rsidRDefault="00E221AF" w:rsidP="00E221AF">
      <w:pPr>
        <w:ind w:left="360"/>
      </w:pPr>
      <w:r w:rsidRPr="00B051F5">
        <w:t xml:space="preserve">The adult's role in supporting </w:t>
      </w:r>
      <w:proofErr w:type="gramStart"/>
      <w:r w:rsidRPr="00B051F5">
        <w:t>the micro</w:t>
      </w:r>
      <w:proofErr w:type="gramEnd"/>
      <w:r w:rsidRPr="00B051F5">
        <w:t>-society varies across developmental planes but consistently involves creating conditions for authentic social experience while providing appropriate guidance:</w:t>
      </w:r>
    </w:p>
    <w:p w14:paraId="01FDE875" w14:textId="77777777" w:rsidR="00E221AF" w:rsidRPr="00B051F5" w:rsidRDefault="00E221AF" w:rsidP="00E221AF">
      <w:pPr>
        <w:ind w:left="360"/>
      </w:pPr>
      <w:r w:rsidRPr="00B051F5">
        <w:t>In the first plane, adults primarily:</w:t>
      </w:r>
    </w:p>
    <w:p w14:paraId="04CB7380" w14:textId="77777777" w:rsidR="00E221AF" w:rsidRPr="00B051F5" w:rsidRDefault="00E221AF" w:rsidP="00E221AF">
      <w:pPr>
        <w:numPr>
          <w:ilvl w:val="0"/>
          <w:numId w:val="737"/>
        </w:numPr>
      </w:pPr>
      <w:r w:rsidRPr="00B051F5">
        <w:t>Establish the basic structures and expectations of the community</w:t>
      </w:r>
    </w:p>
    <w:p w14:paraId="0C1AA250" w14:textId="77777777" w:rsidR="00E221AF" w:rsidRPr="00B051F5" w:rsidRDefault="00E221AF" w:rsidP="00E221AF">
      <w:pPr>
        <w:numPr>
          <w:ilvl w:val="0"/>
          <w:numId w:val="737"/>
        </w:numPr>
      </w:pPr>
      <w:r w:rsidRPr="00B051F5">
        <w:t>Model core social values and practices</w:t>
      </w:r>
    </w:p>
    <w:p w14:paraId="74D192FE" w14:textId="77777777" w:rsidR="00E221AF" w:rsidRPr="00B051F5" w:rsidRDefault="00E221AF" w:rsidP="00E221AF">
      <w:pPr>
        <w:numPr>
          <w:ilvl w:val="0"/>
          <w:numId w:val="737"/>
        </w:numPr>
      </w:pPr>
      <w:r w:rsidRPr="00B051F5">
        <w:t>Present explicit grace and courtesy lessons</w:t>
      </w:r>
    </w:p>
    <w:p w14:paraId="27011735" w14:textId="77777777" w:rsidR="00E221AF" w:rsidRPr="00B051F5" w:rsidRDefault="00E221AF" w:rsidP="00E221AF">
      <w:pPr>
        <w:numPr>
          <w:ilvl w:val="0"/>
          <w:numId w:val="737"/>
        </w:numPr>
      </w:pPr>
      <w:r w:rsidRPr="00B051F5">
        <w:t>Maintain consistency and order that create security</w:t>
      </w:r>
    </w:p>
    <w:p w14:paraId="6FE425A4" w14:textId="77777777" w:rsidR="00E221AF" w:rsidRPr="00B051F5" w:rsidRDefault="00E221AF" w:rsidP="00E221AF">
      <w:pPr>
        <w:numPr>
          <w:ilvl w:val="0"/>
          <w:numId w:val="737"/>
        </w:numPr>
      </w:pPr>
      <w:r w:rsidRPr="00B051F5">
        <w:t>Guide social interactions with appropriate support</w:t>
      </w:r>
    </w:p>
    <w:p w14:paraId="1E84F92B" w14:textId="77777777" w:rsidR="00E221AF" w:rsidRPr="00B051F5" w:rsidRDefault="00E221AF" w:rsidP="00E221AF">
      <w:pPr>
        <w:ind w:left="360"/>
      </w:pPr>
      <w:r w:rsidRPr="00B051F5">
        <w:t>The source material describes this role: "We are the material for grace and courtesy. The adult in the environment gives an example of behavior and creates an atmosphere where this behavior is the norm." This modeling and atmosphere creation represents the adult's foundational contribution to the early childhood micro-society.</w:t>
      </w:r>
    </w:p>
    <w:p w14:paraId="6E57B25F" w14:textId="77777777" w:rsidR="00E221AF" w:rsidRPr="00B051F5" w:rsidRDefault="00E221AF" w:rsidP="00E221AF">
      <w:pPr>
        <w:ind w:left="360"/>
      </w:pPr>
      <w:r w:rsidRPr="00B051F5">
        <w:t>In the second plane, adults shift toward:</w:t>
      </w:r>
    </w:p>
    <w:p w14:paraId="3562D8DA" w14:textId="77777777" w:rsidR="00E221AF" w:rsidRPr="00B051F5" w:rsidRDefault="00E221AF" w:rsidP="00E221AF">
      <w:pPr>
        <w:numPr>
          <w:ilvl w:val="0"/>
          <w:numId w:val="738"/>
        </w:numPr>
      </w:pPr>
      <w:r w:rsidRPr="00B051F5">
        <w:t>Supporting children in creating and managing community structures</w:t>
      </w:r>
    </w:p>
    <w:p w14:paraId="2C26043B" w14:textId="77777777" w:rsidR="00E221AF" w:rsidRPr="00B051F5" w:rsidRDefault="00E221AF" w:rsidP="00E221AF">
      <w:pPr>
        <w:numPr>
          <w:ilvl w:val="0"/>
          <w:numId w:val="738"/>
        </w:numPr>
      </w:pPr>
      <w:r w:rsidRPr="00B051F5">
        <w:t>Facilitating governance processes while encouraging increasing student leadership</w:t>
      </w:r>
    </w:p>
    <w:p w14:paraId="497D0787" w14:textId="77777777" w:rsidR="00E221AF" w:rsidRPr="00B051F5" w:rsidRDefault="00E221AF" w:rsidP="00E221AF">
      <w:pPr>
        <w:numPr>
          <w:ilvl w:val="0"/>
          <w:numId w:val="738"/>
        </w:numPr>
      </w:pPr>
      <w:r w:rsidRPr="00B051F5">
        <w:t>Providing historical and cultural context for social systems</w:t>
      </w:r>
    </w:p>
    <w:p w14:paraId="5C969371" w14:textId="77777777" w:rsidR="00E221AF" w:rsidRPr="00B051F5" w:rsidRDefault="00E221AF" w:rsidP="00E221AF">
      <w:pPr>
        <w:numPr>
          <w:ilvl w:val="0"/>
          <w:numId w:val="738"/>
        </w:numPr>
      </w:pPr>
      <w:r w:rsidRPr="00B051F5">
        <w:t>Guiding reflection on social experiences and their implications</w:t>
      </w:r>
    </w:p>
    <w:p w14:paraId="17A3483F" w14:textId="77777777" w:rsidR="00E221AF" w:rsidRPr="00B051F5" w:rsidRDefault="00E221AF" w:rsidP="00E221AF">
      <w:pPr>
        <w:numPr>
          <w:ilvl w:val="0"/>
          <w:numId w:val="738"/>
        </w:numPr>
      </w:pPr>
      <w:r w:rsidRPr="00B051F5">
        <w:t>Balancing freedom with appropriate boundaries for community welfare</w:t>
      </w:r>
    </w:p>
    <w:p w14:paraId="6E174577" w14:textId="77777777" w:rsidR="00E221AF" w:rsidRPr="00B051F5" w:rsidRDefault="00E221AF" w:rsidP="00E221AF">
      <w:pPr>
        <w:ind w:left="360"/>
      </w:pPr>
      <w:r w:rsidRPr="00B051F5">
        <w:lastRenderedPageBreak/>
        <w:t>The source material notes that during this period, children develop "moral points of view when interacting with others." The adult supports this moral development by creating a micro-society that provides authentic contexts for ethical reasoning and decision-making.</w:t>
      </w:r>
    </w:p>
    <w:p w14:paraId="0DD0E95C" w14:textId="77777777" w:rsidR="00E221AF" w:rsidRPr="00B051F5" w:rsidRDefault="00E221AF" w:rsidP="00E221AF">
      <w:pPr>
        <w:ind w:left="360"/>
      </w:pPr>
      <w:r w:rsidRPr="00B051F5">
        <w:t>In the third plane, adults move further toward:</w:t>
      </w:r>
    </w:p>
    <w:p w14:paraId="22951D1B" w14:textId="77777777" w:rsidR="00E221AF" w:rsidRPr="00B051F5" w:rsidRDefault="00E221AF" w:rsidP="00E221AF">
      <w:pPr>
        <w:numPr>
          <w:ilvl w:val="0"/>
          <w:numId w:val="739"/>
        </w:numPr>
      </w:pPr>
      <w:r w:rsidRPr="00B051F5">
        <w:t>Serving as consultants and mentors rather than directors</w:t>
      </w:r>
    </w:p>
    <w:p w14:paraId="4D8A4E81" w14:textId="77777777" w:rsidR="00E221AF" w:rsidRPr="00B051F5" w:rsidRDefault="00E221AF" w:rsidP="00E221AF">
      <w:pPr>
        <w:numPr>
          <w:ilvl w:val="0"/>
          <w:numId w:val="739"/>
        </w:numPr>
      </w:pPr>
      <w:r w:rsidRPr="00B051F5">
        <w:t>Supporting student governance through questions and reflection</w:t>
      </w:r>
    </w:p>
    <w:p w14:paraId="4DF27F75" w14:textId="77777777" w:rsidR="00E221AF" w:rsidRPr="00B051F5" w:rsidRDefault="00E221AF" w:rsidP="00E221AF">
      <w:pPr>
        <w:numPr>
          <w:ilvl w:val="0"/>
          <w:numId w:val="739"/>
        </w:numPr>
      </w:pPr>
      <w:r w:rsidRPr="00B051F5">
        <w:t>Creating bridges between the micro-society and broader community</w:t>
      </w:r>
    </w:p>
    <w:p w14:paraId="6B10881D" w14:textId="77777777" w:rsidR="00E221AF" w:rsidRPr="00B051F5" w:rsidRDefault="00E221AF" w:rsidP="00E221AF">
      <w:pPr>
        <w:numPr>
          <w:ilvl w:val="0"/>
          <w:numId w:val="739"/>
        </w:numPr>
      </w:pPr>
      <w:r w:rsidRPr="00B051F5">
        <w:t>Providing perspective based on greater life experience</w:t>
      </w:r>
    </w:p>
    <w:p w14:paraId="7442ADDA" w14:textId="77777777" w:rsidR="00E221AF" w:rsidRPr="00B051F5" w:rsidRDefault="00E221AF" w:rsidP="00E221AF">
      <w:pPr>
        <w:numPr>
          <w:ilvl w:val="0"/>
          <w:numId w:val="739"/>
        </w:numPr>
      </w:pPr>
      <w:r w:rsidRPr="00B051F5">
        <w:t>Maintaining ultimate responsibility for safety while maximizing student autonomy</w:t>
      </w:r>
    </w:p>
    <w:p w14:paraId="3D1484FF" w14:textId="77777777" w:rsidR="00E221AF" w:rsidRPr="00B051F5" w:rsidRDefault="00E221AF" w:rsidP="00E221AF">
      <w:pPr>
        <w:ind w:left="360"/>
      </w:pPr>
      <w:r w:rsidRPr="00B051F5">
        <w:t>The source material describes this supportive role: "The adult will walk together at the same pace." This walking together suggests partnership rather than hierarchical direction, appropriate to the adolescent's growing capabilities and need for authentic social experience.</w:t>
      </w:r>
    </w:p>
    <w:p w14:paraId="573F0DC4" w14:textId="77777777" w:rsidR="00E221AF" w:rsidRPr="00B051F5" w:rsidRDefault="00E221AF" w:rsidP="00E221AF">
      <w:pPr>
        <w:ind w:left="360"/>
      </w:pPr>
      <w:r w:rsidRPr="00B051F5">
        <w:t>The micro-society of the Montessori environment reflects several core values articulated in the source material:</w:t>
      </w:r>
    </w:p>
    <w:p w14:paraId="28FFFDF5" w14:textId="77777777" w:rsidR="00E221AF" w:rsidRPr="00B051F5" w:rsidRDefault="00E221AF" w:rsidP="00E221AF">
      <w:pPr>
        <w:ind w:left="360"/>
      </w:pPr>
      <w:r w:rsidRPr="00B051F5">
        <w:t xml:space="preserve">"Trust is the foundation of the community, individuals conduct themselves with honor, graciousness, and humility, Appreciation of each </w:t>
      </w:r>
      <w:proofErr w:type="spellStart"/>
      <w:proofErr w:type="gramStart"/>
      <w:r w:rsidRPr="00B051F5">
        <w:t>persons</w:t>
      </w:r>
      <w:proofErr w:type="spellEnd"/>
      <w:proofErr w:type="gramEnd"/>
      <w:r w:rsidRPr="00B051F5">
        <w:t xml:space="preserve"> unique contributions to the community. Inclusion of all community members in activities and events. Respect of culture, religions, identity, rights, dignity and differences."</w:t>
      </w:r>
    </w:p>
    <w:p w14:paraId="7FBE6D1A" w14:textId="77777777" w:rsidR="00E221AF" w:rsidRPr="00B051F5" w:rsidRDefault="00E221AF" w:rsidP="00E221AF">
      <w:pPr>
        <w:ind w:left="360"/>
      </w:pPr>
      <w:r w:rsidRPr="00B051F5">
        <w:t xml:space="preserve">These values create the ethical foundation for community life, establishing expectations for how members relate to each other and to the </w:t>
      </w:r>
      <w:proofErr w:type="gramStart"/>
      <w:r w:rsidRPr="00B051F5">
        <w:t>group as a whole</w:t>
      </w:r>
      <w:proofErr w:type="gramEnd"/>
      <w:r w:rsidRPr="00B051F5">
        <w:t xml:space="preserve">. By embodying these values in daily practice, </w:t>
      </w:r>
      <w:proofErr w:type="gramStart"/>
      <w:r w:rsidRPr="00B051F5">
        <w:t>the micro</w:t>
      </w:r>
      <w:proofErr w:type="gramEnd"/>
      <w:r w:rsidRPr="00B051F5">
        <w:t>-society creates not just a functional social system but a moral community that supports ethical development.</w:t>
      </w:r>
    </w:p>
    <w:p w14:paraId="476C7B20" w14:textId="77777777" w:rsidR="00E221AF" w:rsidRPr="00B051F5" w:rsidRDefault="00E221AF" w:rsidP="00E221AF">
      <w:pPr>
        <w:ind w:left="360"/>
      </w:pPr>
      <w:r w:rsidRPr="00B051F5">
        <w:t>Challenges in implementing the micro-society concept may include:</w:t>
      </w:r>
    </w:p>
    <w:p w14:paraId="27BC5E0F" w14:textId="77777777" w:rsidR="00E221AF" w:rsidRPr="00B051F5" w:rsidRDefault="00E221AF" w:rsidP="00E221AF">
      <w:pPr>
        <w:numPr>
          <w:ilvl w:val="0"/>
          <w:numId w:val="740"/>
        </w:numPr>
      </w:pPr>
      <w:r w:rsidRPr="00B051F5">
        <w:rPr>
          <w:b/>
          <w:bCs/>
        </w:rPr>
        <w:t>Balancing authenticity with appropriate protection</w:t>
      </w:r>
      <w:r w:rsidRPr="00B051F5">
        <w:t>: Creating authentic social experiences while maintaining appropriate protection from genuinely harmful consequences requires ongoing discernment. The source material acknowledges this balance when noting that adolescents are "given the opportunity to fail," suggesting limits to protection that allow meaningful learning.</w:t>
      </w:r>
    </w:p>
    <w:p w14:paraId="00711A5A" w14:textId="77777777" w:rsidR="00E221AF" w:rsidRPr="00B051F5" w:rsidRDefault="00E221AF" w:rsidP="00E221AF">
      <w:pPr>
        <w:numPr>
          <w:ilvl w:val="0"/>
          <w:numId w:val="740"/>
        </w:numPr>
      </w:pPr>
      <w:r w:rsidRPr="00B051F5">
        <w:rPr>
          <w:b/>
          <w:bCs/>
        </w:rPr>
        <w:t>Navigating external expectations and requirements</w:t>
      </w:r>
      <w:r w:rsidRPr="00B051F5">
        <w:t xml:space="preserve">: The micro-society exists within broader educational and social contexts that may impose expectations or </w:t>
      </w:r>
      <w:r w:rsidRPr="00B051F5">
        <w:lastRenderedPageBreak/>
        <w:t xml:space="preserve">requirements not fully aligned with Montessori principles. Managing these external influences while maintaining the integrity of </w:t>
      </w:r>
      <w:proofErr w:type="gramStart"/>
      <w:r w:rsidRPr="00B051F5">
        <w:t>the micro</w:t>
      </w:r>
      <w:proofErr w:type="gramEnd"/>
      <w:r w:rsidRPr="00B051F5">
        <w:t>-society represents an ongoing challenge.</w:t>
      </w:r>
    </w:p>
    <w:p w14:paraId="0E0CAB51" w14:textId="77777777" w:rsidR="00E221AF" w:rsidRPr="00B051F5" w:rsidRDefault="00E221AF" w:rsidP="00E221AF">
      <w:pPr>
        <w:numPr>
          <w:ilvl w:val="0"/>
          <w:numId w:val="740"/>
        </w:numPr>
      </w:pPr>
      <w:r w:rsidRPr="00B051F5">
        <w:rPr>
          <w:b/>
          <w:bCs/>
        </w:rPr>
        <w:t>Supporting children from diverse family and cultural backgrounds</w:t>
      </w:r>
      <w:r w:rsidRPr="00B051F5">
        <w:t>: Children bring different expectations, experiences, and values from their families of origin, which may sometimes conflict with micro-society practices. Supporting all children in navigating these potential differences with respect for both home and school cultures requires thoughtful guidance.</w:t>
      </w:r>
    </w:p>
    <w:p w14:paraId="1714F3E2" w14:textId="77777777" w:rsidR="00E221AF" w:rsidRPr="00B051F5" w:rsidRDefault="00E221AF" w:rsidP="00E221AF">
      <w:pPr>
        <w:numPr>
          <w:ilvl w:val="0"/>
          <w:numId w:val="740"/>
        </w:numPr>
      </w:pPr>
      <w:r w:rsidRPr="00B051F5">
        <w:rPr>
          <w:b/>
          <w:bCs/>
        </w:rPr>
        <w:t>Addressing power imbalances and social dynamics</w:t>
      </w:r>
      <w:r w:rsidRPr="00B051F5">
        <w:t>: Like all societies, the classroom micro-society develops power dynamics and social hierarchies that may sometimes conflict with community values of respect and inclusion. Identifying and addressing these dynamics without excessive control requires skilled observation and intervention.</w:t>
      </w:r>
    </w:p>
    <w:p w14:paraId="19DCDF96" w14:textId="77777777" w:rsidR="00E221AF" w:rsidRPr="00B051F5" w:rsidRDefault="00E221AF" w:rsidP="00E221AF">
      <w:pPr>
        <w:numPr>
          <w:ilvl w:val="0"/>
          <w:numId w:val="740"/>
        </w:numPr>
      </w:pPr>
      <w:r w:rsidRPr="00B051F5">
        <w:rPr>
          <w:b/>
          <w:bCs/>
        </w:rPr>
        <w:t>Maintaining continuity through transitions</w:t>
      </w:r>
      <w:r w:rsidRPr="00B051F5">
        <w:t xml:space="preserve">: As children move in and out of the community or progress through developmental stages, </w:t>
      </w:r>
      <w:proofErr w:type="gramStart"/>
      <w:r w:rsidRPr="00B051F5">
        <w:t>the micro</w:t>
      </w:r>
      <w:proofErr w:type="gramEnd"/>
      <w:r w:rsidRPr="00B051F5">
        <w:t>-society must maintain both stability and adaptability. Managing these transitions while preserving community functioning represents a significant challenge.</w:t>
      </w:r>
    </w:p>
    <w:p w14:paraId="497A3B58" w14:textId="77777777" w:rsidR="00E221AF" w:rsidRPr="00B051F5" w:rsidRDefault="00E221AF" w:rsidP="00E221AF">
      <w:pPr>
        <w:ind w:left="360"/>
      </w:pPr>
      <w:r w:rsidRPr="00B051F5">
        <w:t>Despite these challenges, the micro-society of the Montessori environment provides a powerful context for social learning that prepares children for participation in the broader human community. Through authentic experiences scaled to their developmental capabilities, children develop both practical social skills and deeper understanding of how societies function and how individuals can contribute to collective welfare. This preparation fulfills Montessori's vision of education that serves both individual development and social progress, creating the foundation for more peaceful and just communities.</w:t>
      </w:r>
    </w:p>
    <w:p w14:paraId="714389DA" w14:textId="77777777" w:rsidR="00E221AF" w:rsidRPr="00B051F5" w:rsidRDefault="00E221AF" w:rsidP="00CD252C">
      <w:pPr>
        <w:pStyle w:val="Heading2"/>
      </w:pPr>
      <w:r w:rsidRPr="00B051F5">
        <w:t>Cultural and Cross-Cultural Dimensions of Social Development</w:t>
      </w:r>
    </w:p>
    <w:p w14:paraId="470C617D" w14:textId="77777777" w:rsidR="00E221AF" w:rsidRPr="00B051F5" w:rsidRDefault="00E221AF" w:rsidP="00CD252C">
      <w:pPr>
        <w:pStyle w:val="Heading3"/>
      </w:pPr>
      <w:r w:rsidRPr="00B051F5">
        <w:t>Universal Aspects of Social Development</w:t>
      </w:r>
    </w:p>
    <w:p w14:paraId="4104C476" w14:textId="77777777" w:rsidR="00E221AF" w:rsidRPr="00B051F5" w:rsidRDefault="00E221AF" w:rsidP="00E221AF">
      <w:pPr>
        <w:ind w:left="360"/>
      </w:pPr>
      <w:r w:rsidRPr="00B051F5">
        <w:t xml:space="preserve">While social development is influenced by cultural context, certain universal aspects transcend specific cultural patterns and appear consistently across human societies. These universal elements reflect our shared humanity and the fundamental social nature that characterizes human beings regardless of cultural background. Montessori education, while respecting cultural diversity, builds upon these universal aspects to support social development that prepares children for participation in both their </w:t>
      </w:r>
      <w:proofErr w:type="gramStart"/>
      <w:r w:rsidRPr="00B051F5">
        <w:t>particular cultural</w:t>
      </w:r>
      <w:proofErr w:type="gramEnd"/>
      <w:r w:rsidRPr="00B051F5">
        <w:t xml:space="preserve"> communities and the broader human society.</w:t>
      </w:r>
    </w:p>
    <w:p w14:paraId="6EF1CAB7" w14:textId="77777777" w:rsidR="00E221AF" w:rsidRPr="00B051F5" w:rsidRDefault="00E221AF" w:rsidP="00E221AF">
      <w:pPr>
        <w:ind w:left="360"/>
      </w:pPr>
      <w:r w:rsidRPr="00B051F5">
        <w:lastRenderedPageBreak/>
        <w:t xml:space="preserve">The source material addresses this universality directly: "El ser </w:t>
      </w:r>
      <w:proofErr w:type="spellStart"/>
      <w:r w:rsidRPr="00B051F5">
        <w:t>humano</w:t>
      </w:r>
      <w:proofErr w:type="spellEnd"/>
      <w:r w:rsidRPr="00B051F5">
        <w:t xml:space="preserve"> </w:t>
      </w:r>
      <w:proofErr w:type="spellStart"/>
      <w:r w:rsidRPr="00B051F5">
        <w:t>tiene</w:t>
      </w:r>
      <w:proofErr w:type="spellEnd"/>
      <w:r w:rsidRPr="00B051F5">
        <w:t xml:space="preserve"> </w:t>
      </w:r>
      <w:proofErr w:type="spellStart"/>
      <w:r w:rsidRPr="00B051F5">
        <w:t>una</w:t>
      </w:r>
      <w:proofErr w:type="spellEnd"/>
      <w:r w:rsidRPr="00B051F5">
        <w:t xml:space="preserve"> </w:t>
      </w:r>
      <w:proofErr w:type="spellStart"/>
      <w:r w:rsidRPr="00B051F5">
        <w:t>necesidad</w:t>
      </w:r>
      <w:proofErr w:type="spellEnd"/>
      <w:r w:rsidRPr="00B051F5">
        <w:t xml:space="preserve"> y </w:t>
      </w:r>
      <w:proofErr w:type="spellStart"/>
      <w:r w:rsidRPr="00B051F5">
        <w:t>tendencia</w:t>
      </w:r>
      <w:proofErr w:type="spellEnd"/>
      <w:r w:rsidRPr="00B051F5">
        <w:t xml:space="preserve"> a ser un </w:t>
      </w:r>
      <w:proofErr w:type="spellStart"/>
      <w:r w:rsidRPr="00B051F5">
        <w:t>ente</w:t>
      </w:r>
      <w:proofErr w:type="spellEnd"/>
      <w:r w:rsidRPr="00B051F5">
        <w:t xml:space="preserve"> social, </w:t>
      </w:r>
      <w:proofErr w:type="spellStart"/>
      <w:r w:rsidRPr="00B051F5">
        <w:t>siendo</w:t>
      </w:r>
      <w:proofErr w:type="spellEnd"/>
      <w:r w:rsidRPr="00B051F5">
        <w:t xml:space="preserve"> </w:t>
      </w:r>
      <w:proofErr w:type="spellStart"/>
      <w:r w:rsidRPr="00B051F5">
        <w:t>éste</w:t>
      </w:r>
      <w:proofErr w:type="spellEnd"/>
      <w:r w:rsidRPr="00B051F5">
        <w:t xml:space="preserve"> un pilar </w:t>
      </w:r>
      <w:proofErr w:type="spellStart"/>
      <w:r w:rsidRPr="00B051F5">
        <w:t>esencial</w:t>
      </w:r>
      <w:proofErr w:type="spellEnd"/>
      <w:r w:rsidRPr="00B051F5">
        <w:t xml:space="preserve"> para la </w:t>
      </w:r>
      <w:proofErr w:type="spellStart"/>
      <w:r w:rsidRPr="00B051F5">
        <w:t>convivencia</w:t>
      </w:r>
      <w:proofErr w:type="spellEnd"/>
      <w:r w:rsidRPr="00B051F5">
        <w:t xml:space="preserve"> </w:t>
      </w:r>
      <w:proofErr w:type="spellStart"/>
      <w:r w:rsidRPr="00B051F5">
        <w:t>en</w:t>
      </w:r>
      <w:proofErr w:type="spellEnd"/>
      <w:r w:rsidRPr="00B051F5">
        <w:t xml:space="preserve"> </w:t>
      </w:r>
      <w:proofErr w:type="spellStart"/>
      <w:r w:rsidRPr="00B051F5">
        <w:t>sociedad</w:t>
      </w:r>
      <w:proofErr w:type="spellEnd"/>
      <w:r w:rsidRPr="00B051F5">
        <w:t xml:space="preserve">, y para </w:t>
      </w:r>
      <w:proofErr w:type="spellStart"/>
      <w:r w:rsidRPr="00B051F5">
        <w:t>su</w:t>
      </w:r>
      <w:proofErr w:type="spellEnd"/>
      <w:r w:rsidRPr="00B051F5">
        <w:t xml:space="preserve"> </w:t>
      </w:r>
      <w:proofErr w:type="spellStart"/>
      <w:r w:rsidRPr="00B051F5">
        <w:t>desarrollo</w:t>
      </w:r>
      <w:proofErr w:type="spellEnd"/>
      <w:r w:rsidRPr="00B051F5">
        <w:t xml:space="preserve"> </w:t>
      </w:r>
      <w:proofErr w:type="spellStart"/>
      <w:r w:rsidRPr="00B051F5">
        <w:t>idóneo</w:t>
      </w:r>
      <w:proofErr w:type="spellEnd"/>
      <w:r w:rsidRPr="00B051F5">
        <w:t xml:space="preserve">." ("The human being has a need and tendency to be a social entity, this being an essential pillar for coexistence in society and for their ideal development.") This recognition of sociality as both a need and a tendency </w:t>
      </w:r>
      <w:proofErr w:type="gramStart"/>
      <w:r w:rsidRPr="00B051F5">
        <w:t>highlights</w:t>
      </w:r>
      <w:proofErr w:type="gramEnd"/>
      <w:r w:rsidRPr="00B051F5">
        <w:t xml:space="preserve"> its universal nature—all humans require social connection for optimal development, regardless of their specific cultural context.</w:t>
      </w:r>
    </w:p>
    <w:p w14:paraId="4CFAC53E" w14:textId="77777777" w:rsidR="00E221AF" w:rsidRPr="00B051F5" w:rsidRDefault="00E221AF" w:rsidP="00E221AF">
      <w:pPr>
        <w:ind w:left="360"/>
      </w:pPr>
      <w:r w:rsidRPr="00B051F5">
        <w:t>Several key universal aspects of social development emerge from the source material and from Montessori practice:</w:t>
      </w:r>
    </w:p>
    <w:p w14:paraId="4B6DB19E" w14:textId="77777777" w:rsidR="00E221AF" w:rsidRPr="00B051F5" w:rsidRDefault="00E221AF" w:rsidP="00E221AF">
      <w:pPr>
        <w:numPr>
          <w:ilvl w:val="0"/>
          <w:numId w:val="741"/>
        </w:numPr>
      </w:pPr>
      <w:r w:rsidRPr="00B051F5">
        <w:rPr>
          <w:b/>
          <w:bCs/>
        </w:rPr>
        <w:t xml:space="preserve">Attachment formation as </w:t>
      </w:r>
      <w:proofErr w:type="gramStart"/>
      <w:r w:rsidRPr="00B051F5">
        <w:rPr>
          <w:b/>
          <w:bCs/>
        </w:rPr>
        <w:t>foundation</w:t>
      </w:r>
      <w:proofErr w:type="gramEnd"/>
      <w:r w:rsidRPr="00B051F5">
        <w:rPr>
          <w:b/>
          <w:bCs/>
        </w:rPr>
        <w:t xml:space="preserve"> for social development</w:t>
      </w:r>
      <w:r w:rsidRPr="00B051F5">
        <w:t>: Across all cultures, the formation of secure attachment with primary caregivers provides the essential foundation for healthy social development. The source material emphasizes: "Attachment and separation are constants, go hand in hand, and are directly proportionate to each other. Attachment has to be how we lead life with all our self, creating a healthy attachment, and that will enable a healthy separation." This attachment-separation dynamic represents a universal human pattern.</w:t>
      </w:r>
    </w:p>
    <w:p w14:paraId="4A43C8EC" w14:textId="77777777" w:rsidR="00E221AF" w:rsidRPr="00B051F5" w:rsidRDefault="00E221AF" w:rsidP="00E221AF">
      <w:pPr>
        <w:numPr>
          <w:ilvl w:val="0"/>
          <w:numId w:val="741"/>
        </w:numPr>
      </w:pPr>
      <w:r w:rsidRPr="00B051F5">
        <w:rPr>
          <w:b/>
          <w:bCs/>
        </w:rPr>
        <w:t>Progressive movement from dependence toward interdependence</w:t>
      </w:r>
      <w:r w:rsidRPr="00B051F5">
        <w:t xml:space="preserve">: In all cultures, children move from complete dependence on caregivers toward increasing independence and ultimately toward mature interdependence. The specific timing and manifestation of this progression varies culturally, but the overall trajectory appears universally. The source material refers to this progression: "We </w:t>
      </w:r>
      <w:proofErr w:type="gramStart"/>
      <w:r w:rsidRPr="00B051F5">
        <w:t>seek for</w:t>
      </w:r>
      <w:proofErr w:type="gramEnd"/>
      <w:r w:rsidRPr="00B051F5">
        <w:t xml:space="preserve"> independence and interdependence."</w:t>
      </w:r>
    </w:p>
    <w:p w14:paraId="257FED5D" w14:textId="77777777" w:rsidR="00E221AF" w:rsidRPr="00B051F5" w:rsidRDefault="00E221AF" w:rsidP="00E221AF">
      <w:pPr>
        <w:numPr>
          <w:ilvl w:val="0"/>
          <w:numId w:val="741"/>
        </w:numPr>
      </w:pPr>
      <w:r w:rsidRPr="00B051F5">
        <w:rPr>
          <w:b/>
          <w:bCs/>
        </w:rPr>
        <w:t>Development of perspective-taking and empathy</w:t>
      </w:r>
      <w:r w:rsidRPr="00B051F5">
        <w:t>: Across cultures, children develop increasing capacity to understand others' perspectives and to experience empathic connection. The source material addresses this development indirectly when discussing courtesy: "Courtesy requires thinking of others. It has to do with being considerate, being aware of how our actions affect others." This awareness represents a universal aspect of social development.</w:t>
      </w:r>
    </w:p>
    <w:p w14:paraId="37C1C447" w14:textId="77777777" w:rsidR="00E221AF" w:rsidRPr="00B051F5" w:rsidRDefault="00E221AF" w:rsidP="00E221AF">
      <w:pPr>
        <w:numPr>
          <w:ilvl w:val="0"/>
          <w:numId w:val="741"/>
        </w:numPr>
      </w:pPr>
      <w:r w:rsidRPr="00B051F5">
        <w:rPr>
          <w:b/>
          <w:bCs/>
        </w:rPr>
        <w:t>Need for belonging and community connection</w:t>
      </w:r>
      <w:r w:rsidRPr="00B051F5">
        <w:t xml:space="preserve">: Humans universally demonstrate need for belonging within social groups and connection to community. The source material emphasizes this need when discussing adolescents: "The adolescent looks for being integrated </w:t>
      </w:r>
      <w:proofErr w:type="gramStart"/>
      <w:r w:rsidRPr="00B051F5">
        <w:t>to</w:t>
      </w:r>
      <w:proofErr w:type="gramEnd"/>
      <w:r w:rsidRPr="00B051F5">
        <w:t xml:space="preserve"> society, they look and want to be active members of society, and to belong to society." While the specific manifestation of belonging varies culturally, the underlying need appears consistently across human societies.</w:t>
      </w:r>
    </w:p>
    <w:p w14:paraId="1F93BA2D" w14:textId="77777777" w:rsidR="00E221AF" w:rsidRPr="00B051F5" w:rsidRDefault="00E221AF" w:rsidP="00E221AF">
      <w:pPr>
        <w:numPr>
          <w:ilvl w:val="0"/>
          <w:numId w:val="741"/>
        </w:numPr>
      </w:pPr>
      <w:r w:rsidRPr="00B051F5">
        <w:rPr>
          <w:b/>
          <w:bCs/>
        </w:rPr>
        <w:lastRenderedPageBreak/>
        <w:t>Development of moral understanding and social norms</w:t>
      </w:r>
      <w:r w:rsidRPr="00B051F5">
        <w:t xml:space="preserve">: All cultures socialize children into understanding and following moral principles and social norms, though the specific content of these principles and norms varies. The source material notes: "La </w:t>
      </w:r>
      <w:proofErr w:type="spellStart"/>
      <w:r w:rsidRPr="00B051F5">
        <w:t>moralidad</w:t>
      </w:r>
      <w:proofErr w:type="spellEnd"/>
      <w:r w:rsidRPr="00B051F5">
        <w:t xml:space="preserve"> social es </w:t>
      </w:r>
      <w:proofErr w:type="spellStart"/>
      <w:r w:rsidRPr="00B051F5">
        <w:t>una</w:t>
      </w:r>
      <w:proofErr w:type="spellEnd"/>
      <w:r w:rsidRPr="00B051F5">
        <w:t xml:space="preserve"> </w:t>
      </w:r>
      <w:proofErr w:type="spellStart"/>
      <w:r w:rsidRPr="00B051F5">
        <w:t>herramienta</w:t>
      </w:r>
      <w:proofErr w:type="spellEnd"/>
      <w:r w:rsidRPr="00B051F5">
        <w:t xml:space="preserve"> </w:t>
      </w:r>
      <w:proofErr w:type="spellStart"/>
      <w:r w:rsidRPr="00B051F5">
        <w:t>esencial</w:t>
      </w:r>
      <w:proofErr w:type="spellEnd"/>
      <w:r w:rsidRPr="00B051F5">
        <w:t xml:space="preserve"> para </w:t>
      </w:r>
      <w:proofErr w:type="spellStart"/>
      <w:r w:rsidRPr="00B051F5">
        <w:t>el</w:t>
      </w:r>
      <w:proofErr w:type="spellEnd"/>
      <w:r w:rsidRPr="00B051F5">
        <w:t xml:space="preserve"> </w:t>
      </w:r>
      <w:proofErr w:type="spellStart"/>
      <w:r w:rsidRPr="00B051F5">
        <w:t>buen</w:t>
      </w:r>
      <w:proofErr w:type="spellEnd"/>
      <w:r w:rsidRPr="00B051F5">
        <w:t xml:space="preserve"> </w:t>
      </w:r>
      <w:proofErr w:type="spellStart"/>
      <w:r w:rsidRPr="00B051F5">
        <w:t>funcionamiento</w:t>
      </w:r>
      <w:proofErr w:type="spellEnd"/>
      <w:r w:rsidRPr="00B051F5">
        <w:t xml:space="preserve">, </w:t>
      </w:r>
      <w:proofErr w:type="spellStart"/>
      <w:r w:rsidRPr="00B051F5">
        <w:t>fomentando</w:t>
      </w:r>
      <w:proofErr w:type="spellEnd"/>
      <w:r w:rsidRPr="00B051F5">
        <w:t xml:space="preserve"> </w:t>
      </w:r>
      <w:proofErr w:type="spellStart"/>
      <w:r w:rsidRPr="00B051F5">
        <w:t>el</w:t>
      </w:r>
      <w:proofErr w:type="spellEnd"/>
      <w:r w:rsidRPr="00B051F5">
        <w:t xml:space="preserve"> </w:t>
      </w:r>
      <w:proofErr w:type="spellStart"/>
      <w:r w:rsidRPr="00B051F5">
        <w:t>respeto</w:t>
      </w:r>
      <w:proofErr w:type="spellEnd"/>
      <w:r w:rsidRPr="00B051F5">
        <w:t xml:space="preserve"> al </w:t>
      </w:r>
      <w:proofErr w:type="spellStart"/>
      <w:r w:rsidRPr="00B051F5">
        <w:t>prójimo</w:t>
      </w:r>
      <w:proofErr w:type="spellEnd"/>
      <w:r w:rsidRPr="00B051F5">
        <w:t xml:space="preserve"> y al </w:t>
      </w:r>
      <w:proofErr w:type="spellStart"/>
      <w:r w:rsidRPr="00B051F5">
        <w:t>grupo</w:t>
      </w:r>
      <w:proofErr w:type="spellEnd"/>
      <w:r w:rsidRPr="00B051F5">
        <w:t>." ("Social morality is an essential tool for proper functioning, fostering respect for others and for the group.") This social morality, while varying in specifics, serves a universal function.</w:t>
      </w:r>
    </w:p>
    <w:p w14:paraId="015A16C9" w14:textId="77777777" w:rsidR="00E221AF" w:rsidRPr="00B051F5" w:rsidRDefault="00E221AF" w:rsidP="00E221AF">
      <w:pPr>
        <w:numPr>
          <w:ilvl w:val="0"/>
          <w:numId w:val="741"/>
        </w:numPr>
      </w:pPr>
      <w:r w:rsidRPr="00B051F5">
        <w:rPr>
          <w:b/>
          <w:bCs/>
        </w:rPr>
        <w:t>Progressive development across age-related stages</w:t>
      </w:r>
      <w:r w:rsidRPr="00B051F5">
        <w:t xml:space="preserve">: While cultures may define life stages differently, all recognize developmental progression from infancy through childhood, adolescence, and adulthood, with different social capabilities and expectations at each stage. The source material reflects this universal progression when discussing the </w:t>
      </w:r>
      <w:proofErr w:type="gramStart"/>
      <w:r w:rsidRPr="00B051F5">
        <w:t>planes</w:t>
      </w:r>
      <w:proofErr w:type="gramEnd"/>
      <w:r w:rsidRPr="00B051F5">
        <w:t xml:space="preserve"> of development and noting how social tendencies evolve across these planes.</w:t>
      </w:r>
    </w:p>
    <w:p w14:paraId="7828C69A" w14:textId="77777777" w:rsidR="00E221AF" w:rsidRPr="00B051F5" w:rsidRDefault="00E221AF" w:rsidP="00E221AF">
      <w:pPr>
        <w:ind w:left="360"/>
      </w:pPr>
      <w:r w:rsidRPr="00B051F5">
        <w:t>The source material addresses the balance between universal human tendencies and cultural expression when discussing grace and courtesy:</w:t>
      </w:r>
    </w:p>
    <w:p w14:paraId="4F57FAE1" w14:textId="77777777" w:rsidR="00E221AF" w:rsidRPr="00B051F5" w:rsidRDefault="00E221AF" w:rsidP="00E221AF">
      <w:pPr>
        <w:ind w:left="360"/>
      </w:pPr>
      <w:r w:rsidRPr="00B051F5">
        <w:t>"Grace and courtesy are not dependent on culture, but on willingness. The expressions of grace and courtesy vary according to time and place, across geographical or ethnic lines, but the practice of these activities is always the expression of the voluntary choice of a behavior that respects the needs and feelings of other members of the community. Grace and courtesy must come from the heart."</w:t>
      </w:r>
    </w:p>
    <w:p w14:paraId="7D40758F" w14:textId="77777777" w:rsidR="00E221AF" w:rsidRPr="00B051F5" w:rsidRDefault="00E221AF" w:rsidP="00E221AF">
      <w:pPr>
        <w:ind w:left="360"/>
      </w:pPr>
      <w:r w:rsidRPr="00B051F5">
        <w:t>This statement captures the relationship between universal human capacity for respectful social interaction and the diverse cultural forms</w:t>
      </w:r>
      <w:proofErr w:type="gramStart"/>
      <w:r w:rsidRPr="00B051F5">
        <w:t xml:space="preserve"> this</w:t>
      </w:r>
      <w:proofErr w:type="gramEnd"/>
      <w:r w:rsidRPr="00B051F5">
        <w:t xml:space="preserve"> respect may take—the underlying principle transcends cultural boundaries while its expression varies considerably.</w:t>
      </w:r>
    </w:p>
    <w:p w14:paraId="2CEAD767" w14:textId="77777777" w:rsidR="00E221AF" w:rsidRPr="00B051F5" w:rsidRDefault="00E221AF" w:rsidP="00E221AF">
      <w:pPr>
        <w:ind w:left="360"/>
      </w:pPr>
      <w:r w:rsidRPr="00B051F5">
        <w:t>Several developmental universals appear across the planes:</w:t>
      </w:r>
    </w:p>
    <w:p w14:paraId="485645FC" w14:textId="77777777" w:rsidR="00E221AF" w:rsidRPr="00B051F5" w:rsidRDefault="00E221AF" w:rsidP="00E221AF">
      <w:pPr>
        <w:ind w:left="360"/>
      </w:pPr>
      <w:r w:rsidRPr="00B051F5">
        <w:t>In the first plane (birth to age 6), universal aspects include:</w:t>
      </w:r>
    </w:p>
    <w:p w14:paraId="30C7BDE6" w14:textId="77777777" w:rsidR="00E221AF" w:rsidRPr="00B051F5" w:rsidRDefault="00E221AF" w:rsidP="00E221AF">
      <w:pPr>
        <w:numPr>
          <w:ilvl w:val="0"/>
          <w:numId w:val="742"/>
        </w:numPr>
      </w:pPr>
      <w:r w:rsidRPr="00B051F5">
        <w:t>Formation of primary attachments to caregivers</w:t>
      </w:r>
    </w:p>
    <w:p w14:paraId="79CCE2DD" w14:textId="77777777" w:rsidR="00E221AF" w:rsidRPr="00B051F5" w:rsidRDefault="00E221AF" w:rsidP="00E221AF">
      <w:pPr>
        <w:numPr>
          <w:ilvl w:val="0"/>
          <w:numId w:val="742"/>
        </w:numPr>
      </w:pPr>
      <w:r w:rsidRPr="00B051F5">
        <w:t>Development of basic self-regulation capabilities</w:t>
      </w:r>
    </w:p>
    <w:p w14:paraId="44282EF9" w14:textId="77777777" w:rsidR="00E221AF" w:rsidRPr="00B051F5" w:rsidRDefault="00E221AF" w:rsidP="00E221AF">
      <w:pPr>
        <w:numPr>
          <w:ilvl w:val="0"/>
          <w:numId w:val="742"/>
        </w:numPr>
      </w:pPr>
      <w:r w:rsidRPr="00B051F5">
        <w:t>Absorption of immediate cultural patterns and norms</w:t>
      </w:r>
    </w:p>
    <w:p w14:paraId="549ED581" w14:textId="77777777" w:rsidR="00E221AF" w:rsidRPr="00B051F5" w:rsidRDefault="00E221AF" w:rsidP="00E221AF">
      <w:pPr>
        <w:numPr>
          <w:ilvl w:val="0"/>
          <w:numId w:val="742"/>
        </w:numPr>
      </w:pPr>
      <w:r w:rsidRPr="00B051F5">
        <w:t>Beginning awareness of others' feelings and needs</w:t>
      </w:r>
    </w:p>
    <w:p w14:paraId="6C71A7E7" w14:textId="77777777" w:rsidR="00E221AF" w:rsidRPr="00B051F5" w:rsidRDefault="00E221AF" w:rsidP="00E221AF">
      <w:pPr>
        <w:numPr>
          <w:ilvl w:val="0"/>
          <w:numId w:val="742"/>
        </w:numPr>
      </w:pPr>
      <w:r w:rsidRPr="00B051F5">
        <w:t>Emergence of social interest and observation</w:t>
      </w:r>
    </w:p>
    <w:p w14:paraId="5F43344A" w14:textId="77777777" w:rsidR="00E221AF" w:rsidRPr="00B051F5" w:rsidRDefault="00E221AF" w:rsidP="00E221AF">
      <w:pPr>
        <w:ind w:left="360"/>
      </w:pPr>
      <w:r w:rsidRPr="00B051F5">
        <w:lastRenderedPageBreak/>
        <w:t>The source material describes how during this period, "the child has absorbed the way of life around him - how people talk, walk, their behaviors, their values and their interactions; the child absorbs only what he sees practiced around him, what is real." This absorption represents a universal process, though the specific content absorbed varies by cultural context.</w:t>
      </w:r>
    </w:p>
    <w:p w14:paraId="3039DFF6" w14:textId="77777777" w:rsidR="00E221AF" w:rsidRPr="00B051F5" w:rsidRDefault="00E221AF" w:rsidP="00E221AF">
      <w:pPr>
        <w:ind w:left="360"/>
      </w:pPr>
      <w:r w:rsidRPr="00B051F5">
        <w:t>In the second plane (ages 6-12), universal aspects include:</w:t>
      </w:r>
    </w:p>
    <w:p w14:paraId="3751BB7B" w14:textId="77777777" w:rsidR="00E221AF" w:rsidRPr="00B051F5" w:rsidRDefault="00E221AF" w:rsidP="00E221AF">
      <w:pPr>
        <w:numPr>
          <w:ilvl w:val="0"/>
          <w:numId w:val="743"/>
        </w:numPr>
      </w:pPr>
      <w:r w:rsidRPr="00B051F5">
        <w:t>Growing interest in peer relationships and group belonging</w:t>
      </w:r>
    </w:p>
    <w:p w14:paraId="559232BA" w14:textId="77777777" w:rsidR="00E221AF" w:rsidRPr="00B051F5" w:rsidRDefault="00E221AF" w:rsidP="00E221AF">
      <w:pPr>
        <w:numPr>
          <w:ilvl w:val="0"/>
          <w:numId w:val="743"/>
        </w:numPr>
      </w:pPr>
      <w:r w:rsidRPr="00B051F5">
        <w:t>Development of more complex moral reasoning</w:t>
      </w:r>
    </w:p>
    <w:p w14:paraId="64B0E9A0" w14:textId="77777777" w:rsidR="00E221AF" w:rsidRPr="00B051F5" w:rsidRDefault="00E221AF" w:rsidP="00E221AF">
      <w:pPr>
        <w:numPr>
          <w:ilvl w:val="0"/>
          <w:numId w:val="743"/>
        </w:numPr>
      </w:pPr>
      <w:r w:rsidRPr="00B051F5">
        <w:t>Increased awareness of and conformity to social rules</w:t>
      </w:r>
    </w:p>
    <w:p w14:paraId="71FF9A14" w14:textId="77777777" w:rsidR="00E221AF" w:rsidRPr="00B051F5" w:rsidRDefault="00E221AF" w:rsidP="00E221AF">
      <w:pPr>
        <w:numPr>
          <w:ilvl w:val="0"/>
          <w:numId w:val="743"/>
        </w:numPr>
      </w:pPr>
      <w:r w:rsidRPr="00B051F5">
        <w:t>Greater capacity for cooperation and collaboration</w:t>
      </w:r>
    </w:p>
    <w:p w14:paraId="75C6F43D" w14:textId="77777777" w:rsidR="00E221AF" w:rsidRPr="00B051F5" w:rsidRDefault="00E221AF" w:rsidP="00E221AF">
      <w:pPr>
        <w:numPr>
          <w:ilvl w:val="0"/>
          <w:numId w:val="743"/>
        </w:numPr>
      </w:pPr>
      <w:r w:rsidRPr="00B051F5">
        <w:t>Interest in fairness, justice, and social organization</w:t>
      </w:r>
    </w:p>
    <w:p w14:paraId="6C94B57A" w14:textId="77777777" w:rsidR="00E221AF" w:rsidRPr="00B051F5" w:rsidRDefault="00E221AF" w:rsidP="00E221AF">
      <w:pPr>
        <w:ind w:left="360"/>
      </w:pPr>
      <w:r w:rsidRPr="00B051F5">
        <w:t xml:space="preserve">The source material notes that during this period, children develop "moral points of view when interacting with others" and that "the group being made by individuals. That by contributing </w:t>
      </w:r>
      <w:proofErr w:type="gramStart"/>
      <w:r w:rsidRPr="00B051F5">
        <w:t>in</w:t>
      </w:r>
      <w:proofErr w:type="gramEnd"/>
      <w:r w:rsidRPr="00B051F5">
        <w:t xml:space="preserve"> the group, one can grow." These social and moral developments represent universal patterns, though their specific manifestation varies culturally.</w:t>
      </w:r>
    </w:p>
    <w:p w14:paraId="20030A20" w14:textId="77777777" w:rsidR="00E221AF" w:rsidRPr="00B051F5" w:rsidRDefault="00E221AF" w:rsidP="00E221AF">
      <w:pPr>
        <w:ind w:left="360"/>
      </w:pPr>
      <w:r w:rsidRPr="00B051F5">
        <w:t>In the third plane (ages 12-18), universal aspects include:</w:t>
      </w:r>
    </w:p>
    <w:p w14:paraId="2FA82A65" w14:textId="77777777" w:rsidR="00E221AF" w:rsidRPr="00B051F5" w:rsidRDefault="00E221AF" w:rsidP="00E221AF">
      <w:pPr>
        <w:numPr>
          <w:ilvl w:val="0"/>
          <w:numId w:val="744"/>
        </w:numPr>
      </w:pPr>
      <w:r w:rsidRPr="00B051F5">
        <w:t>Identity formation in relation to social groups and roles</w:t>
      </w:r>
    </w:p>
    <w:p w14:paraId="616F2414" w14:textId="77777777" w:rsidR="00E221AF" w:rsidRPr="00B051F5" w:rsidRDefault="00E221AF" w:rsidP="00E221AF">
      <w:pPr>
        <w:numPr>
          <w:ilvl w:val="0"/>
          <w:numId w:val="744"/>
        </w:numPr>
      </w:pPr>
      <w:r w:rsidRPr="00B051F5">
        <w:t>Development of intimate friendships and potential romantic attractions</w:t>
      </w:r>
    </w:p>
    <w:p w14:paraId="7FC806BA" w14:textId="77777777" w:rsidR="00E221AF" w:rsidRPr="00B051F5" w:rsidRDefault="00E221AF" w:rsidP="00E221AF">
      <w:pPr>
        <w:numPr>
          <w:ilvl w:val="0"/>
          <w:numId w:val="744"/>
        </w:numPr>
      </w:pPr>
      <w:r w:rsidRPr="00B051F5">
        <w:t>Increasing concern with social justice and ethical principles</w:t>
      </w:r>
    </w:p>
    <w:p w14:paraId="37B70A40" w14:textId="77777777" w:rsidR="00E221AF" w:rsidRPr="00B051F5" w:rsidRDefault="00E221AF" w:rsidP="00E221AF">
      <w:pPr>
        <w:numPr>
          <w:ilvl w:val="0"/>
          <w:numId w:val="744"/>
        </w:numPr>
      </w:pPr>
      <w:r w:rsidRPr="00B051F5">
        <w:t>Exploration of possible adult roles and contributions</w:t>
      </w:r>
    </w:p>
    <w:p w14:paraId="04111CAF" w14:textId="77777777" w:rsidR="00E221AF" w:rsidRPr="00B051F5" w:rsidRDefault="00E221AF" w:rsidP="00E221AF">
      <w:pPr>
        <w:numPr>
          <w:ilvl w:val="0"/>
          <w:numId w:val="744"/>
        </w:numPr>
      </w:pPr>
      <w:r w:rsidRPr="00B051F5">
        <w:t>Negotiation of independence within cultural frameworks</w:t>
      </w:r>
    </w:p>
    <w:p w14:paraId="1F861A7A" w14:textId="77777777" w:rsidR="00E221AF" w:rsidRPr="00B051F5" w:rsidRDefault="00E221AF" w:rsidP="00E221AF">
      <w:pPr>
        <w:ind w:left="360"/>
      </w:pPr>
      <w:r w:rsidRPr="00B051F5">
        <w:t xml:space="preserve">The source material describes how during this period, adolescents develop "a continuation in the development of the sense of justice, and dignity personal" and explore "how to be socially independent and responsible, seeking the approval of </w:t>
      </w:r>
      <w:proofErr w:type="gramStart"/>
      <w:r w:rsidRPr="00B051F5">
        <w:t>his</w:t>
      </w:r>
      <w:proofErr w:type="gramEnd"/>
      <w:r w:rsidRPr="00B051F5">
        <w:t xml:space="preserve"> peers." These developmental tasks appear across cultures, though their expression varies significantly based on cultural context.</w:t>
      </w:r>
    </w:p>
    <w:p w14:paraId="76B276EF" w14:textId="77777777" w:rsidR="00E221AF" w:rsidRPr="00B051F5" w:rsidRDefault="00E221AF" w:rsidP="00E221AF">
      <w:pPr>
        <w:ind w:left="360"/>
      </w:pPr>
      <w:r w:rsidRPr="00B051F5">
        <w:t>Several biological and psychological factors contribute to these universals:</w:t>
      </w:r>
    </w:p>
    <w:p w14:paraId="3789AD01" w14:textId="77777777" w:rsidR="00E221AF" w:rsidRPr="00B051F5" w:rsidRDefault="00E221AF" w:rsidP="00E221AF">
      <w:pPr>
        <w:numPr>
          <w:ilvl w:val="0"/>
          <w:numId w:val="745"/>
        </w:numPr>
      </w:pPr>
      <w:r w:rsidRPr="00B051F5">
        <w:rPr>
          <w:b/>
          <w:bCs/>
        </w:rPr>
        <w:t>Neurological development patterns</w:t>
      </w:r>
      <w:r w:rsidRPr="00B051F5">
        <w:t xml:space="preserve">: The maturation of neural systems supporting social cognition—including the mirror neuron system, mentalizing network, and prefrontal regulatory systems—follows similar sequences across cultures, creating </w:t>
      </w:r>
      <w:r w:rsidRPr="00B051F5">
        <w:lastRenderedPageBreak/>
        <w:t xml:space="preserve">universals in social capability development. While not directly addressed in the source material, these neurological patterns </w:t>
      </w:r>
      <w:proofErr w:type="gramStart"/>
      <w:r w:rsidRPr="00B051F5">
        <w:t>underlie</w:t>
      </w:r>
      <w:proofErr w:type="gramEnd"/>
      <w:r w:rsidRPr="00B051F5">
        <w:t xml:space="preserve"> many of the social developments described.</w:t>
      </w:r>
    </w:p>
    <w:p w14:paraId="37BED4B5" w14:textId="77777777" w:rsidR="00E221AF" w:rsidRPr="00B051F5" w:rsidRDefault="00E221AF" w:rsidP="00E221AF">
      <w:pPr>
        <w:numPr>
          <w:ilvl w:val="0"/>
          <w:numId w:val="745"/>
        </w:numPr>
      </w:pPr>
      <w:r w:rsidRPr="00B051F5">
        <w:rPr>
          <w:b/>
          <w:bCs/>
        </w:rPr>
        <w:t>Attachment and bonding mechanisms</w:t>
      </w:r>
      <w:r w:rsidRPr="00B051F5">
        <w:t xml:space="preserve">: The biological systems supporting attachment </w:t>
      </w:r>
      <w:proofErr w:type="gramStart"/>
      <w:r w:rsidRPr="00B051F5">
        <w:t>formation—</w:t>
      </w:r>
      <w:proofErr w:type="gramEnd"/>
      <w:r w:rsidRPr="00B051F5">
        <w:t xml:space="preserve">including the oxytocin system and stress-regulation mechanisms—function similarly across cultures, creating universality in foundational social bonding. The source material emphasizes the importance of these early bonds: "The special bond needs to be created with the primary </w:t>
      </w:r>
      <w:proofErr w:type="gramStart"/>
      <w:r w:rsidRPr="00B051F5">
        <w:t>caretaker, and</w:t>
      </w:r>
      <w:proofErr w:type="gramEnd"/>
      <w:r w:rsidRPr="00B051F5">
        <w:t xml:space="preserve"> creates problems for the rest of their life in creating trust in the environment, and others."</w:t>
      </w:r>
    </w:p>
    <w:p w14:paraId="2EF2F953" w14:textId="77777777" w:rsidR="00E221AF" w:rsidRPr="00B051F5" w:rsidRDefault="00E221AF" w:rsidP="00E221AF">
      <w:pPr>
        <w:numPr>
          <w:ilvl w:val="0"/>
          <w:numId w:val="745"/>
        </w:numPr>
      </w:pPr>
      <w:r w:rsidRPr="00B051F5">
        <w:rPr>
          <w:b/>
          <w:bCs/>
        </w:rPr>
        <w:t>Social learning capacities</w:t>
      </w:r>
      <w:r w:rsidRPr="00B051F5">
        <w:t>: Humans universally demonstrate powerful capacities for social learning through observation, imitation, and instruction. The source material notes this capacity: "The child absorbs only what he sees practiced around him, what is real." This absorption represents a universal human learning mechanism, though the content varies culturally.</w:t>
      </w:r>
    </w:p>
    <w:p w14:paraId="3A53A943" w14:textId="77777777" w:rsidR="00E221AF" w:rsidRPr="00B051F5" w:rsidRDefault="00E221AF" w:rsidP="00E221AF">
      <w:pPr>
        <w:numPr>
          <w:ilvl w:val="0"/>
          <w:numId w:val="745"/>
        </w:numPr>
      </w:pPr>
      <w:r w:rsidRPr="00B051F5">
        <w:rPr>
          <w:b/>
          <w:bCs/>
        </w:rPr>
        <w:t>Language development as social tool</w:t>
      </w:r>
      <w:r w:rsidRPr="00B051F5">
        <w:t>: Across cultures, language development serves social functions beyond mere information transmission, supporting relationship formation, cultural transmission, and community participation. While not directly addressed in the source material, language represents a universal social development that follows similar patterns across cultures despite linguistic diversity.</w:t>
      </w:r>
    </w:p>
    <w:p w14:paraId="36914D73" w14:textId="77777777" w:rsidR="00E221AF" w:rsidRPr="00B051F5" w:rsidRDefault="00E221AF" w:rsidP="00E221AF">
      <w:pPr>
        <w:numPr>
          <w:ilvl w:val="0"/>
          <w:numId w:val="745"/>
        </w:numPr>
      </w:pPr>
      <w:r w:rsidRPr="00B051F5">
        <w:rPr>
          <w:b/>
          <w:bCs/>
        </w:rPr>
        <w:t>Basic emotional recognition and response</w:t>
      </w:r>
      <w:r w:rsidRPr="00B051F5">
        <w:t>: Humans universally develop capacity to recognize and respond to fundamental emotional expressions, creating the foundation for empathy and social understanding. While cultural display rules influence how emotions are expressed, the underlying capacity for emotional recognition appears across cultures.</w:t>
      </w:r>
    </w:p>
    <w:p w14:paraId="7F551402" w14:textId="77777777" w:rsidR="00E221AF" w:rsidRPr="00B051F5" w:rsidRDefault="00E221AF" w:rsidP="00E221AF">
      <w:pPr>
        <w:ind w:left="360"/>
      </w:pPr>
      <w:r w:rsidRPr="00B051F5">
        <w:t>Montessori education builds upon these universals while respecting cultural diversity in several ways:</w:t>
      </w:r>
    </w:p>
    <w:p w14:paraId="7DED8BC1" w14:textId="77777777" w:rsidR="00E221AF" w:rsidRPr="00B051F5" w:rsidRDefault="00E221AF" w:rsidP="00E221AF">
      <w:pPr>
        <w:numPr>
          <w:ilvl w:val="0"/>
          <w:numId w:val="746"/>
        </w:numPr>
      </w:pPr>
      <w:r w:rsidRPr="00B051F5">
        <w:rPr>
          <w:b/>
          <w:bCs/>
        </w:rPr>
        <w:t>Focusing on human tendencies that transcend culture</w:t>
      </w:r>
      <w:r w:rsidRPr="00B051F5">
        <w:t>: Montessori identified human tendencies—such as exploration, orientation, order, communication, and social life—that appear across cultures and form the foundation for educational approaches that have cross-cultural validity. The source material reflects this focus when discussing the "need and tendency to be a social entity" that characterizes all humans.</w:t>
      </w:r>
    </w:p>
    <w:p w14:paraId="1D177535" w14:textId="77777777" w:rsidR="00E221AF" w:rsidRPr="00B051F5" w:rsidRDefault="00E221AF" w:rsidP="00E221AF">
      <w:pPr>
        <w:numPr>
          <w:ilvl w:val="0"/>
          <w:numId w:val="746"/>
        </w:numPr>
      </w:pPr>
      <w:r w:rsidRPr="00B051F5">
        <w:rPr>
          <w:b/>
          <w:bCs/>
        </w:rPr>
        <w:lastRenderedPageBreak/>
        <w:t>Creating flexible frameworks rather than rigid prescriptions</w:t>
      </w:r>
      <w:r w:rsidRPr="00B051F5">
        <w:t xml:space="preserve">: The Montessori approach provides frameworks for supporting social development that can be adapted to diverse cultural contexts rather than prescribing specific practices that might conflict with </w:t>
      </w:r>
      <w:proofErr w:type="gramStart"/>
      <w:r w:rsidRPr="00B051F5">
        <w:t>particular cultural</w:t>
      </w:r>
      <w:proofErr w:type="gramEnd"/>
      <w:r w:rsidRPr="00B051F5">
        <w:t xml:space="preserve"> patterns. This flexibility allows for both universal support and cultural responsiveness.</w:t>
      </w:r>
    </w:p>
    <w:p w14:paraId="27F8431A" w14:textId="77777777" w:rsidR="00E221AF" w:rsidRPr="00B051F5" w:rsidRDefault="00E221AF" w:rsidP="00E221AF">
      <w:pPr>
        <w:numPr>
          <w:ilvl w:val="0"/>
          <w:numId w:val="746"/>
        </w:numPr>
      </w:pPr>
      <w:r w:rsidRPr="00B051F5">
        <w:rPr>
          <w:b/>
          <w:bCs/>
        </w:rPr>
        <w:t>Emphasizing underlying principles while allowing varied expressions</w:t>
      </w:r>
      <w:r w:rsidRPr="00B051F5">
        <w:t>: Montessori education focuses on principles such as respect, responsibility, and community contribution that have universal relevance while allowing for diverse cultural expressions of these principles. The source material reflects this approach when noting that expressions of grace and courtesy "vary according to time and place" while serving universal human needs.</w:t>
      </w:r>
    </w:p>
    <w:p w14:paraId="7A3315E8" w14:textId="77777777" w:rsidR="00E221AF" w:rsidRPr="00B051F5" w:rsidRDefault="00E221AF" w:rsidP="00E221AF">
      <w:pPr>
        <w:numPr>
          <w:ilvl w:val="0"/>
          <w:numId w:val="746"/>
        </w:numPr>
      </w:pPr>
      <w:r w:rsidRPr="00B051F5">
        <w:rPr>
          <w:b/>
          <w:bCs/>
        </w:rPr>
        <w:t>Integrating universal developmental understanding with cultural awareness</w:t>
      </w:r>
      <w:r w:rsidRPr="00B051F5">
        <w:t>: Montessori combines understanding of universal developmental patterns with recognition of how these patterns manifest differently across cultural contexts. This integration allows for educational approaches that honor both human commonality and cultural diversity.</w:t>
      </w:r>
    </w:p>
    <w:p w14:paraId="14DC60D7" w14:textId="77777777" w:rsidR="00E221AF" w:rsidRPr="00B051F5" w:rsidRDefault="00E221AF" w:rsidP="00E221AF">
      <w:pPr>
        <w:numPr>
          <w:ilvl w:val="0"/>
          <w:numId w:val="746"/>
        </w:numPr>
      </w:pPr>
      <w:r w:rsidRPr="00B051F5">
        <w:rPr>
          <w:b/>
          <w:bCs/>
        </w:rPr>
        <w:t>Fostering direct human connection across cultural boundaries</w:t>
      </w:r>
      <w:r w:rsidRPr="00B051F5">
        <w:t>: Beyond intellectual understanding of cultural diversity, Montessori education creates opportunities for direct human connection that reveals shared humanity beneath cultural differences. The source material values this connection when emphasizing "Respect of culture, religions, identity, rights, dignity and differences" in community settings.</w:t>
      </w:r>
    </w:p>
    <w:p w14:paraId="657BDFCF" w14:textId="77777777" w:rsidR="00E221AF" w:rsidRPr="00B051F5" w:rsidRDefault="00E221AF" w:rsidP="00E221AF">
      <w:pPr>
        <w:ind w:left="360"/>
      </w:pPr>
      <w:r w:rsidRPr="00B051F5">
        <w:t xml:space="preserve">By recognizing and building upon universal aspects of social development while respecting cultural diversity, Montessori education prepares children for participation in both their </w:t>
      </w:r>
      <w:proofErr w:type="gramStart"/>
      <w:r w:rsidRPr="00B051F5">
        <w:t>particular cultural</w:t>
      </w:r>
      <w:proofErr w:type="gramEnd"/>
      <w:r w:rsidRPr="00B051F5">
        <w:t xml:space="preserve"> communities and the broader human society. This dual preparation fulfills Montessori's vision of education that serves not only individual development and cultural transmission but also the evolution of humanity toward greater peace and unity. As children develop understanding of both what makes us different and what makes us the same, they gain the foundation for creating communities that honor diversity while recognizing our shared humanity.</w:t>
      </w:r>
    </w:p>
    <w:p w14:paraId="5C4601E2" w14:textId="77777777" w:rsidR="00E221AF" w:rsidRPr="00B051F5" w:rsidRDefault="00E221AF" w:rsidP="00DB7F91">
      <w:pPr>
        <w:pStyle w:val="Heading3"/>
      </w:pPr>
      <w:r w:rsidRPr="00B051F5">
        <w:t>Cultural Variations in Social Expectations</w:t>
      </w:r>
    </w:p>
    <w:p w14:paraId="04C31458" w14:textId="77777777" w:rsidR="00E221AF" w:rsidRPr="00B051F5" w:rsidRDefault="00E221AF" w:rsidP="00E221AF">
      <w:pPr>
        <w:ind w:left="360"/>
      </w:pPr>
      <w:r w:rsidRPr="00B051F5">
        <w:t xml:space="preserve">While social development includes universal aspects, significant cultural variations exist in expectations regarding appropriate social behavior, developmental milestones, relationship patterns, and community participation. These variations reflect diverse cultural values, historical traditions, economic systems, and ecological contexts that </w:t>
      </w:r>
      <w:r w:rsidRPr="00B051F5">
        <w:lastRenderedPageBreak/>
        <w:t>shape social development in particular directions. Montessori education recognizes these cultural variations while maintaining commitment to core principles that support healthy social development across diverse contexts.</w:t>
      </w:r>
    </w:p>
    <w:p w14:paraId="4AF03442" w14:textId="77777777" w:rsidR="00E221AF" w:rsidRPr="00B051F5" w:rsidRDefault="00E221AF" w:rsidP="00E221AF">
      <w:pPr>
        <w:ind w:left="360"/>
      </w:pPr>
      <w:r w:rsidRPr="00B051F5">
        <w:t xml:space="preserve">The source material acknowledges cultural variation while identifying underlying commonality: "The expressions of grace and courtesy vary according to time and place, across geographical or ethnic lines, but the practice of these activities is always the expression of the voluntary choice of a behavior that respects the needs and feelings of other members of the community." This statement recognizes both diversity in specific expressions and unity in </w:t>
      </w:r>
      <w:proofErr w:type="gramStart"/>
      <w:r w:rsidRPr="00B051F5">
        <w:t>underlying purpose</w:t>
      </w:r>
      <w:proofErr w:type="gramEnd"/>
      <w:r w:rsidRPr="00B051F5">
        <w:t>—respecting others' needs and feelings.</w:t>
      </w:r>
    </w:p>
    <w:p w14:paraId="7C119BF8" w14:textId="77777777" w:rsidR="00E221AF" w:rsidRPr="00B051F5" w:rsidRDefault="00E221AF" w:rsidP="00E221AF">
      <w:pPr>
        <w:ind w:left="360"/>
      </w:pPr>
      <w:r w:rsidRPr="00B051F5">
        <w:t>Several domains show particularly significant cultural variation in social expectations:</w:t>
      </w:r>
    </w:p>
    <w:p w14:paraId="4A996AAF" w14:textId="77777777" w:rsidR="00E221AF" w:rsidRPr="00B051F5" w:rsidRDefault="00E221AF" w:rsidP="00E221AF">
      <w:pPr>
        <w:numPr>
          <w:ilvl w:val="0"/>
          <w:numId w:val="747"/>
        </w:numPr>
      </w:pPr>
      <w:r w:rsidRPr="00B051F5">
        <w:rPr>
          <w:b/>
          <w:bCs/>
        </w:rPr>
        <w:t>Independence and autonomy expectations</w:t>
      </w:r>
      <w:r w:rsidRPr="00B051F5">
        <w:t>: Cultures vary considerably in when and how children are expected to demonstrate independence in various domains. The source material notes that "freedom needs limits," but these limits are defined differently across cultural contexts, creating diverse pathways toward autonomy. Some cultures emphasize early physical independence while others prioritize early social responsibility; some encourage independent decision-making from young ages while others emphasize consultation with elders or family.</w:t>
      </w:r>
    </w:p>
    <w:p w14:paraId="7A9EA37F" w14:textId="77777777" w:rsidR="00E221AF" w:rsidRPr="00B051F5" w:rsidRDefault="00E221AF" w:rsidP="00E221AF">
      <w:pPr>
        <w:numPr>
          <w:ilvl w:val="0"/>
          <w:numId w:val="747"/>
        </w:numPr>
      </w:pPr>
      <w:r w:rsidRPr="00B051F5">
        <w:rPr>
          <w:b/>
          <w:bCs/>
        </w:rPr>
        <w:t>Communication patterns and norms</w:t>
      </w:r>
      <w:r w:rsidRPr="00B051F5">
        <w:t>: Cultural variations in communication include different expectations regarding eye contact, appropriate topics, turn-taking patterns, interruption norms, voice volume, physical proximity, and expression of disagreement. The source material addresses communication as part of grace and courtesy but acknowledges that specific expressions vary culturally. What constitutes respectful communication in one cultural context may appear either overly formal or inappropriately casual in another.</w:t>
      </w:r>
    </w:p>
    <w:p w14:paraId="32F33CDE" w14:textId="77777777" w:rsidR="00E221AF" w:rsidRPr="00B051F5" w:rsidRDefault="00E221AF" w:rsidP="00E221AF">
      <w:pPr>
        <w:numPr>
          <w:ilvl w:val="0"/>
          <w:numId w:val="747"/>
        </w:numPr>
      </w:pPr>
      <w:r w:rsidRPr="00B051F5">
        <w:rPr>
          <w:b/>
          <w:bCs/>
        </w:rPr>
        <w:t>Social hierarchies and authority relations</w:t>
      </w:r>
      <w:r w:rsidRPr="00B051F5">
        <w:t>: Cultures vary in their emphasis on hierarchical versus egalitarian social relationships, particularly regarding age, gender, and social role. The source material discusses "collaborative moral guidelines," but collaboration takes different forms across cultural contexts with varying degrees of deference to authority or emphasis on collective consensus.</w:t>
      </w:r>
    </w:p>
    <w:p w14:paraId="3872E2B2" w14:textId="77777777" w:rsidR="00E221AF" w:rsidRPr="00B051F5" w:rsidRDefault="00E221AF" w:rsidP="00E221AF">
      <w:pPr>
        <w:numPr>
          <w:ilvl w:val="0"/>
          <w:numId w:val="747"/>
        </w:numPr>
      </w:pPr>
      <w:r w:rsidRPr="00B051F5">
        <w:rPr>
          <w:b/>
          <w:bCs/>
        </w:rPr>
        <w:t>Emotional expression and regulation</w:t>
      </w:r>
      <w:r w:rsidRPr="00B051F5">
        <w:t>: Cultural display rules govern appropriate expression of emotions, including which emotions should be publicly expressed or suppressed, appropriate intensity of expression, and expected regulation strategies. While not directly addressed in the source material, these differences significantly influence social interaction patterns and expectations.</w:t>
      </w:r>
    </w:p>
    <w:p w14:paraId="2A6F9C89" w14:textId="77777777" w:rsidR="00E221AF" w:rsidRPr="00B051F5" w:rsidRDefault="00E221AF" w:rsidP="00E221AF">
      <w:pPr>
        <w:numPr>
          <w:ilvl w:val="0"/>
          <w:numId w:val="747"/>
        </w:numPr>
      </w:pPr>
      <w:r w:rsidRPr="00B051F5">
        <w:rPr>
          <w:b/>
          <w:bCs/>
        </w:rPr>
        <w:lastRenderedPageBreak/>
        <w:t>Gender roles and expectations</w:t>
      </w:r>
      <w:r w:rsidRPr="00B051F5">
        <w:t>: Cultures vary considerably in gender-related social expectations, including appropriate activities, relationship patterns, expression of emotions, and community roles. The source material does not directly address gender, but these variations create significant differences in social development pathways and expectations.</w:t>
      </w:r>
    </w:p>
    <w:p w14:paraId="16D4ED64" w14:textId="77777777" w:rsidR="00E221AF" w:rsidRPr="00B051F5" w:rsidRDefault="00E221AF" w:rsidP="00E221AF">
      <w:pPr>
        <w:numPr>
          <w:ilvl w:val="0"/>
          <w:numId w:val="747"/>
        </w:numPr>
      </w:pPr>
      <w:r w:rsidRPr="00B051F5">
        <w:rPr>
          <w:b/>
          <w:bCs/>
        </w:rPr>
        <w:t>Collectivist versus individualist orientation</w:t>
      </w:r>
      <w:r w:rsidRPr="00B051F5">
        <w:t xml:space="preserve">: Perhaps the most widely researched cultural variation is the emphasis on collective welfare and group harmony versus individual achievement and self-expression. The source material reflects awareness of this dimension when discussing "social morality" and "contributing </w:t>
      </w:r>
      <w:proofErr w:type="gramStart"/>
      <w:r w:rsidRPr="00B051F5">
        <w:t>in</w:t>
      </w:r>
      <w:proofErr w:type="gramEnd"/>
      <w:r w:rsidRPr="00B051F5">
        <w:t xml:space="preserve"> the group," but the specific balance between individual and collective priorities varies significantly across cultures.</w:t>
      </w:r>
    </w:p>
    <w:p w14:paraId="01A3E2F5" w14:textId="77777777" w:rsidR="00E221AF" w:rsidRPr="00B051F5" w:rsidRDefault="00E221AF" w:rsidP="00E221AF">
      <w:pPr>
        <w:ind w:left="360"/>
      </w:pPr>
      <w:r w:rsidRPr="00B051F5">
        <w:t>These cultural variations manifest differently across the developmental planes:</w:t>
      </w:r>
    </w:p>
    <w:p w14:paraId="07468B60" w14:textId="77777777" w:rsidR="00E221AF" w:rsidRPr="00B051F5" w:rsidRDefault="00E221AF" w:rsidP="00E221AF">
      <w:pPr>
        <w:ind w:left="360"/>
      </w:pPr>
      <w:r w:rsidRPr="00B051F5">
        <w:t>In the first plane (birth to age 6), cultural variations include:</w:t>
      </w:r>
    </w:p>
    <w:p w14:paraId="385DA876" w14:textId="77777777" w:rsidR="00E221AF" w:rsidRPr="00B051F5" w:rsidRDefault="00E221AF" w:rsidP="00E221AF">
      <w:pPr>
        <w:numPr>
          <w:ilvl w:val="0"/>
          <w:numId w:val="748"/>
        </w:numPr>
      </w:pPr>
      <w:r w:rsidRPr="00B051F5">
        <w:t>Differences in physical contact, holding patterns, and early separation experiences</w:t>
      </w:r>
    </w:p>
    <w:p w14:paraId="7C1479E3" w14:textId="77777777" w:rsidR="00E221AF" w:rsidRPr="00B051F5" w:rsidRDefault="00E221AF" w:rsidP="00E221AF">
      <w:pPr>
        <w:numPr>
          <w:ilvl w:val="0"/>
          <w:numId w:val="748"/>
        </w:numPr>
      </w:pPr>
      <w:r w:rsidRPr="00B051F5">
        <w:t>Varied expectations for self-care capabilities like feeding, dressing, and toileting</w:t>
      </w:r>
    </w:p>
    <w:p w14:paraId="3894F8D8" w14:textId="77777777" w:rsidR="00E221AF" w:rsidRPr="00B051F5" w:rsidRDefault="00E221AF" w:rsidP="00E221AF">
      <w:pPr>
        <w:numPr>
          <w:ilvl w:val="0"/>
          <w:numId w:val="748"/>
        </w:numPr>
      </w:pPr>
      <w:r w:rsidRPr="00B051F5">
        <w:t>Different emphasis on verbal expression versus observation and listening</w:t>
      </w:r>
    </w:p>
    <w:p w14:paraId="461B4837" w14:textId="77777777" w:rsidR="00E221AF" w:rsidRPr="00B051F5" w:rsidRDefault="00E221AF" w:rsidP="00E221AF">
      <w:pPr>
        <w:numPr>
          <w:ilvl w:val="0"/>
          <w:numId w:val="748"/>
        </w:numPr>
      </w:pPr>
      <w:r w:rsidRPr="00B051F5">
        <w:t>Varied inclusion of young children in adult activities and conversations</w:t>
      </w:r>
    </w:p>
    <w:p w14:paraId="1FAE4657" w14:textId="77777777" w:rsidR="00E221AF" w:rsidRPr="00B051F5" w:rsidRDefault="00E221AF" w:rsidP="00E221AF">
      <w:pPr>
        <w:numPr>
          <w:ilvl w:val="0"/>
          <w:numId w:val="748"/>
        </w:numPr>
      </w:pPr>
      <w:r w:rsidRPr="00B051F5">
        <w:t>Cultural differences in play patterns and social play expectations</w:t>
      </w:r>
    </w:p>
    <w:p w14:paraId="7BCD41B5" w14:textId="77777777" w:rsidR="00E221AF" w:rsidRPr="00B051F5" w:rsidRDefault="00E221AF" w:rsidP="00E221AF">
      <w:pPr>
        <w:ind w:left="360"/>
      </w:pPr>
      <w:r w:rsidRPr="00B051F5">
        <w:t>The source material notes that during this period, "the child has absorbed the way of life around him - how people talk, walk, their behaviors, their values and their interactions." This absorption process occurs across cultures, but the specific content absorbed varies significantly based on cultural context.</w:t>
      </w:r>
    </w:p>
    <w:p w14:paraId="0C5EAF3F" w14:textId="77777777" w:rsidR="00E221AF" w:rsidRPr="00B051F5" w:rsidRDefault="00E221AF" w:rsidP="00E221AF">
      <w:pPr>
        <w:ind w:left="360"/>
      </w:pPr>
      <w:r w:rsidRPr="00B051F5">
        <w:t>In the second plane (ages 6-12), cultural variations include:</w:t>
      </w:r>
    </w:p>
    <w:p w14:paraId="2775CC58" w14:textId="77777777" w:rsidR="00E221AF" w:rsidRPr="00B051F5" w:rsidRDefault="00E221AF" w:rsidP="00E221AF">
      <w:pPr>
        <w:numPr>
          <w:ilvl w:val="0"/>
          <w:numId w:val="749"/>
        </w:numPr>
      </w:pPr>
      <w:r w:rsidRPr="00B051F5">
        <w:t>Different balance between academic focus and social/practical responsibilities</w:t>
      </w:r>
    </w:p>
    <w:p w14:paraId="6D2D183E" w14:textId="77777777" w:rsidR="00E221AF" w:rsidRPr="00B051F5" w:rsidRDefault="00E221AF" w:rsidP="00E221AF">
      <w:pPr>
        <w:numPr>
          <w:ilvl w:val="0"/>
          <w:numId w:val="749"/>
        </w:numPr>
      </w:pPr>
      <w:r w:rsidRPr="00B051F5">
        <w:t>Varied emphasis on competition versus cooperation</w:t>
      </w:r>
    </w:p>
    <w:p w14:paraId="7607FF47" w14:textId="77777777" w:rsidR="00E221AF" w:rsidRPr="00B051F5" w:rsidRDefault="00E221AF" w:rsidP="00E221AF">
      <w:pPr>
        <w:numPr>
          <w:ilvl w:val="0"/>
          <w:numId w:val="749"/>
        </w:numPr>
      </w:pPr>
      <w:r w:rsidRPr="00B051F5">
        <w:t>Different expectations regarding respect for authority versus questioning</w:t>
      </w:r>
    </w:p>
    <w:p w14:paraId="2BD93145" w14:textId="77777777" w:rsidR="00E221AF" w:rsidRPr="00B051F5" w:rsidRDefault="00E221AF" w:rsidP="00E221AF">
      <w:pPr>
        <w:numPr>
          <w:ilvl w:val="0"/>
          <w:numId w:val="749"/>
        </w:numPr>
      </w:pPr>
      <w:r w:rsidRPr="00B051F5">
        <w:t>Cultural variations in peer relationship patterns and expectations</w:t>
      </w:r>
    </w:p>
    <w:p w14:paraId="4643DBE3" w14:textId="77777777" w:rsidR="00E221AF" w:rsidRPr="00B051F5" w:rsidRDefault="00E221AF" w:rsidP="00E221AF">
      <w:pPr>
        <w:numPr>
          <w:ilvl w:val="0"/>
          <w:numId w:val="749"/>
        </w:numPr>
      </w:pPr>
      <w:r w:rsidRPr="00B051F5">
        <w:t>Diverse approaches to moral education and ethical reasoning</w:t>
      </w:r>
    </w:p>
    <w:p w14:paraId="345779AB" w14:textId="77777777" w:rsidR="00E221AF" w:rsidRPr="00B051F5" w:rsidRDefault="00E221AF" w:rsidP="00E221AF">
      <w:pPr>
        <w:ind w:left="360"/>
      </w:pPr>
      <w:r w:rsidRPr="00B051F5">
        <w:lastRenderedPageBreak/>
        <w:t>The source material notes that during this period, children develop "moral points of view when interacting with others." These moral viewpoints are shaped by cultural context, creating variation in ethical frameworks and social values.</w:t>
      </w:r>
    </w:p>
    <w:p w14:paraId="1AE365AC" w14:textId="77777777" w:rsidR="00E221AF" w:rsidRPr="00B051F5" w:rsidRDefault="00E221AF" w:rsidP="00E221AF">
      <w:pPr>
        <w:ind w:left="360"/>
      </w:pPr>
      <w:r w:rsidRPr="00B051F5">
        <w:t>In the third plane (ages 12-18), cultural variations include:</w:t>
      </w:r>
    </w:p>
    <w:p w14:paraId="20C03514" w14:textId="77777777" w:rsidR="00E221AF" w:rsidRPr="00B051F5" w:rsidRDefault="00E221AF" w:rsidP="00E221AF">
      <w:pPr>
        <w:numPr>
          <w:ilvl w:val="0"/>
          <w:numId w:val="750"/>
        </w:numPr>
      </w:pPr>
      <w:r w:rsidRPr="00B051F5">
        <w:t>Different timing and pathways for transition to adult roles</w:t>
      </w:r>
    </w:p>
    <w:p w14:paraId="08C0FF95" w14:textId="77777777" w:rsidR="00E221AF" w:rsidRPr="00B051F5" w:rsidRDefault="00E221AF" w:rsidP="00E221AF">
      <w:pPr>
        <w:numPr>
          <w:ilvl w:val="0"/>
          <w:numId w:val="750"/>
        </w:numPr>
      </w:pPr>
      <w:r w:rsidRPr="00B051F5">
        <w:t>Varied expectations regarding adolescent independence and decision-making</w:t>
      </w:r>
    </w:p>
    <w:p w14:paraId="6F19BD42" w14:textId="77777777" w:rsidR="00E221AF" w:rsidRPr="00B051F5" w:rsidRDefault="00E221AF" w:rsidP="00E221AF">
      <w:pPr>
        <w:numPr>
          <w:ilvl w:val="0"/>
          <w:numId w:val="750"/>
        </w:numPr>
      </w:pPr>
      <w:r w:rsidRPr="00B051F5">
        <w:t>Cultural differences in dating/courtship patterns or restrictions</w:t>
      </w:r>
    </w:p>
    <w:p w14:paraId="497E8DC7" w14:textId="77777777" w:rsidR="00E221AF" w:rsidRPr="00B051F5" w:rsidRDefault="00E221AF" w:rsidP="00E221AF">
      <w:pPr>
        <w:numPr>
          <w:ilvl w:val="0"/>
          <w:numId w:val="750"/>
        </w:numPr>
      </w:pPr>
      <w:r w:rsidRPr="00B051F5">
        <w:t>Different balance between continued education and economic contribution</w:t>
      </w:r>
    </w:p>
    <w:p w14:paraId="1711EE6D" w14:textId="77777777" w:rsidR="00E221AF" w:rsidRPr="00B051F5" w:rsidRDefault="00E221AF" w:rsidP="00E221AF">
      <w:pPr>
        <w:numPr>
          <w:ilvl w:val="0"/>
          <w:numId w:val="750"/>
        </w:numPr>
      </w:pPr>
      <w:r w:rsidRPr="00B051F5">
        <w:t>Varied rituals and markers for transition toward adulthood</w:t>
      </w:r>
    </w:p>
    <w:p w14:paraId="25F48AFD" w14:textId="77777777" w:rsidR="00E221AF" w:rsidRPr="00B051F5" w:rsidRDefault="00E221AF" w:rsidP="00E221AF">
      <w:pPr>
        <w:ind w:left="360"/>
      </w:pPr>
      <w:r w:rsidRPr="00B051F5">
        <w:t>The source material describes how during this period, adolescents explore "how to be socially independent and responsible," but this exploration occurs within culturally defined frameworks that vary significantly in expectations and opportunities.</w:t>
      </w:r>
    </w:p>
    <w:p w14:paraId="3184D903" w14:textId="77777777" w:rsidR="00E221AF" w:rsidRPr="00B051F5" w:rsidRDefault="00E221AF" w:rsidP="00E221AF">
      <w:pPr>
        <w:ind w:left="360"/>
      </w:pPr>
      <w:r w:rsidRPr="00B051F5">
        <w:t>Several factors influence these cultural variations in social expectations:</w:t>
      </w:r>
    </w:p>
    <w:p w14:paraId="50861E68" w14:textId="77777777" w:rsidR="00E221AF" w:rsidRPr="00B051F5" w:rsidRDefault="00E221AF" w:rsidP="00E221AF">
      <w:pPr>
        <w:numPr>
          <w:ilvl w:val="0"/>
          <w:numId w:val="751"/>
        </w:numPr>
      </w:pPr>
      <w:r w:rsidRPr="00B051F5">
        <w:rPr>
          <w:b/>
          <w:bCs/>
        </w:rPr>
        <w:t>Economic systems and subsistence patterns</w:t>
      </w:r>
      <w:r w:rsidRPr="00B051F5">
        <w:t>: Different economic systems create different priorities for child socialization. Agricultural societies may emphasize different skills and values than industrial or information economies, while subsistence versus abundance contexts create different priorities for cooperation, resource sharing, and individual achievement.</w:t>
      </w:r>
    </w:p>
    <w:p w14:paraId="44495F36" w14:textId="77777777" w:rsidR="00E221AF" w:rsidRPr="00B051F5" w:rsidRDefault="00E221AF" w:rsidP="00E221AF">
      <w:pPr>
        <w:numPr>
          <w:ilvl w:val="0"/>
          <w:numId w:val="751"/>
        </w:numPr>
      </w:pPr>
      <w:r w:rsidRPr="00B051F5">
        <w:rPr>
          <w:b/>
          <w:bCs/>
        </w:rPr>
        <w:t>Religious and philosophical traditions</w:t>
      </w:r>
      <w:r w:rsidRPr="00B051F5">
        <w:t xml:space="preserve">: Cultural variations in social expectations often reflect underlying religious or philosophical frameworks that promote </w:t>
      </w:r>
      <w:proofErr w:type="gramStart"/>
      <w:r w:rsidRPr="00B051F5">
        <w:t>particular values</w:t>
      </w:r>
      <w:proofErr w:type="gramEnd"/>
      <w:r w:rsidRPr="00B051F5">
        <w:t>, relationship patterns, and community structures. The source material acknowledges the importance of respecting "culture, religions, identity, rights, dignity and differences" in community settings.</w:t>
      </w:r>
    </w:p>
    <w:p w14:paraId="4DD675E1" w14:textId="77777777" w:rsidR="00E221AF" w:rsidRPr="00B051F5" w:rsidRDefault="00E221AF" w:rsidP="00E221AF">
      <w:pPr>
        <w:numPr>
          <w:ilvl w:val="0"/>
          <w:numId w:val="751"/>
        </w:numPr>
      </w:pPr>
      <w:r w:rsidRPr="00B051F5">
        <w:rPr>
          <w:b/>
          <w:bCs/>
        </w:rPr>
        <w:t>Historical experiences and adaptations</w:t>
      </w:r>
      <w:r w:rsidRPr="00B051F5">
        <w:t xml:space="preserve">: Cultural patterns often reflect historical adaptations to specific challenges, opportunities, or traumas experienced by </w:t>
      </w:r>
      <w:proofErr w:type="gramStart"/>
      <w:r w:rsidRPr="00B051F5">
        <w:t>particular groups</w:t>
      </w:r>
      <w:proofErr w:type="gramEnd"/>
      <w:r w:rsidRPr="00B051F5">
        <w:t>. These historical influences shape contemporary social expectations even when current circumstances have changed.</w:t>
      </w:r>
    </w:p>
    <w:p w14:paraId="37751BB8" w14:textId="77777777" w:rsidR="00E221AF" w:rsidRPr="00B051F5" w:rsidRDefault="00E221AF" w:rsidP="00E221AF">
      <w:pPr>
        <w:numPr>
          <w:ilvl w:val="0"/>
          <w:numId w:val="751"/>
        </w:numPr>
      </w:pPr>
      <w:r w:rsidRPr="00B051F5">
        <w:rPr>
          <w:b/>
          <w:bCs/>
        </w:rPr>
        <w:t>Ecological contexts and environmental demands</w:t>
      </w:r>
      <w:r w:rsidRPr="00B051F5">
        <w:t>: Physical environments place different demands on communities, influencing social organization, cooperation requirements, and developmental priorities. Cultural variations often reflect adaptations to specific environmental contexts, from desert to arctic to tropical settings.</w:t>
      </w:r>
    </w:p>
    <w:p w14:paraId="22B539A9" w14:textId="77777777" w:rsidR="00E221AF" w:rsidRPr="00B051F5" w:rsidRDefault="00E221AF" w:rsidP="00E221AF">
      <w:pPr>
        <w:numPr>
          <w:ilvl w:val="0"/>
          <w:numId w:val="751"/>
        </w:numPr>
      </w:pPr>
      <w:r w:rsidRPr="00B051F5">
        <w:rPr>
          <w:b/>
          <w:bCs/>
        </w:rPr>
        <w:lastRenderedPageBreak/>
        <w:t>Family structures and kinship systems</w:t>
      </w:r>
      <w:r w:rsidRPr="00B051F5">
        <w:t xml:space="preserve">: Different family structures—from nuclear to extended </w:t>
      </w:r>
      <w:proofErr w:type="gramStart"/>
      <w:r w:rsidRPr="00B051F5">
        <w:t>to communal—create</w:t>
      </w:r>
      <w:proofErr w:type="gramEnd"/>
      <w:r w:rsidRPr="00B051F5">
        <w:t xml:space="preserve"> different social contexts for development and influence expectations regarding relationship patterns and responsibilities. The source material refers to the family as "the first environment for the child," but this environment takes diverse forms across cultures.</w:t>
      </w:r>
    </w:p>
    <w:p w14:paraId="1D71DDBE" w14:textId="77777777" w:rsidR="00E221AF" w:rsidRPr="00B051F5" w:rsidRDefault="00E221AF" w:rsidP="00E221AF">
      <w:pPr>
        <w:ind w:left="360"/>
      </w:pPr>
      <w:r w:rsidRPr="00B051F5">
        <w:t>Montessori education addresses these cultural variations through several approaches:</w:t>
      </w:r>
    </w:p>
    <w:p w14:paraId="3454713B" w14:textId="77777777" w:rsidR="00E221AF" w:rsidRPr="00B051F5" w:rsidRDefault="00E221AF" w:rsidP="00E221AF">
      <w:pPr>
        <w:numPr>
          <w:ilvl w:val="0"/>
          <w:numId w:val="752"/>
        </w:numPr>
      </w:pPr>
      <w:r w:rsidRPr="00B051F5">
        <w:rPr>
          <w:b/>
          <w:bCs/>
        </w:rPr>
        <w:t>Core principles with flexible implementation</w:t>
      </w:r>
      <w:r w:rsidRPr="00B051F5">
        <w:t>: Montessori education maintains commitment to core principles such as respect for the child, prepared environment, and freedom within limits, while allowing flexible implementation that respects diverse cultural contexts. This approach preserves essential elements while permitting cultural adaptation.</w:t>
      </w:r>
    </w:p>
    <w:p w14:paraId="2688A88C" w14:textId="77777777" w:rsidR="00E221AF" w:rsidRPr="00B051F5" w:rsidRDefault="00E221AF" w:rsidP="00E221AF">
      <w:pPr>
        <w:numPr>
          <w:ilvl w:val="0"/>
          <w:numId w:val="752"/>
        </w:numPr>
      </w:pPr>
      <w:r w:rsidRPr="00B051F5">
        <w:rPr>
          <w:b/>
          <w:bCs/>
        </w:rPr>
        <w:t>Focus on universal developmental needs alongside cultural expression</w:t>
      </w:r>
      <w:r w:rsidRPr="00B051F5">
        <w:t>: The Montessori approach recognizes universal developmental needs while acknowledging diverse cultural expressions of meeting these needs. This dual focus allows for both developmental consistency and cultural relevance.</w:t>
      </w:r>
    </w:p>
    <w:p w14:paraId="63B6BA9B" w14:textId="77777777" w:rsidR="00E221AF" w:rsidRPr="00B051F5" w:rsidRDefault="00E221AF" w:rsidP="00E221AF">
      <w:pPr>
        <w:numPr>
          <w:ilvl w:val="0"/>
          <w:numId w:val="752"/>
        </w:numPr>
      </w:pPr>
      <w:r w:rsidRPr="00B051F5">
        <w:rPr>
          <w:b/>
          <w:bCs/>
        </w:rPr>
        <w:t>Community partnership and dialogue</w:t>
      </w:r>
      <w:r w:rsidRPr="00B051F5">
        <w:t>: Effective Montessori implementation involves ongoing dialogue with the specific community being served, ensuring that educational approaches honor local cultural values while maintaining core Montessori principles. This dialogue creates culturally responsive education rather than imposed standardization.</w:t>
      </w:r>
    </w:p>
    <w:p w14:paraId="7421AB8A" w14:textId="77777777" w:rsidR="00E221AF" w:rsidRPr="00B051F5" w:rsidRDefault="00E221AF" w:rsidP="00E221AF">
      <w:pPr>
        <w:numPr>
          <w:ilvl w:val="0"/>
          <w:numId w:val="752"/>
        </w:numPr>
      </w:pPr>
      <w:r w:rsidRPr="00B051F5">
        <w:rPr>
          <w:b/>
          <w:bCs/>
        </w:rPr>
        <w:t>Cultural humility rather than cultural prescription</w:t>
      </w:r>
      <w:r w:rsidRPr="00B051F5">
        <w:t>: Rather than prescribing specific cultural practices, Montessori education emphasizes cultural humility—ongoing learning about diverse perspectives and openness to various cultural expressions of core principles. The source material values this humility when emphasizing respect for diverse cultural backgrounds.</w:t>
      </w:r>
    </w:p>
    <w:p w14:paraId="4ABEC82A" w14:textId="77777777" w:rsidR="00E221AF" w:rsidRPr="00B051F5" w:rsidRDefault="00E221AF" w:rsidP="00E221AF">
      <w:pPr>
        <w:numPr>
          <w:ilvl w:val="0"/>
          <w:numId w:val="752"/>
        </w:numPr>
      </w:pPr>
      <w:r w:rsidRPr="00B051F5">
        <w:rPr>
          <w:b/>
          <w:bCs/>
        </w:rPr>
        <w:t>Education for peace through cross-cultural understanding</w:t>
      </w:r>
      <w:r w:rsidRPr="00B051F5">
        <w:t>: Beyond accommodating cultural diversity, Montessori education actively promotes cross-cultural understanding as a path toward peace. The source material refers to this approach when noting that "the diversity in the boarding school is one of the most valuable characteristics, so as to learn different points of view, cultures and respect them."</w:t>
      </w:r>
    </w:p>
    <w:p w14:paraId="1411D6FE" w14:textId="77777777" w:rsidR="00E221AF" w:rsidRPr="00B051F5" w:rsidRDefault="00E221AF" w:rsidP="00E221AF">
      <w:pPr>
        <w:ind w:left="360"/>
      </w:pPr>
      <w:r w:rsidRPr="00B051F5">
        <w:t>Challenges in navigating cultural variations in social expectations include:</w:t>
      </w:r>
    </w:p>
    <w:p w14:paraId="0B7178B0" w14:textId="77777777" w:rsidR="00E221AF" w:rsidRPr="00B051F5" w:rsidRDefault="00E221AF" w:rsidP="00E221AF">
      <w:pPr>
        <w:numPr>
          <w:ilvl w:val="0"/>
          <w:numId w:val="753"/>
        </w:numPr>
      </w:pPr>
      <w:r w:rsidRPr="00B051F5">
        <w:rPr>
          <w:b/>
          <w:bCs/>
        </w:rPr>
        <w:t>Potential conflicts between Montessori philosophy and specific cultural practices</w:t>
      </w:r>
      <w:r w:rsidRPr="00B051F5">
        <w:t xml:space="preserve">: Some cultural practices may appear to conflict with certain Montessori </w:t>
      </w:r>
      <w:r w:rsidRPr="00B051F5">
        <w:lastRenderedPageBreak/>
        <w:t>principles, creating tension between cultural responsiveness and philosophical integrity. Resolving these tensions requires thoughtful dialogue and creative adaptation rather than either rigid adherence or complete accommodation.</w:t>
      </w:r>
    </w:p>
    <w:p w14:paraId="1B2FA413" w14:textId="77777777" w:rsidR="00E221AF" w:rsidRPr="00B051F5" w:rsidRDefault="00E221AF" w:rsidP="00E221AF">
      <w:pPr>
        <w:numPr>
          <w:ilvl w:val="0"/>
          <w:numId w:val="753"/>
        </w:numPr>
      </w:pPr>
      <w:r w:rsidRPr="00B051F5">
        <w:rPr>
          <w:b/>
          <w:bCs/>
        </w:rPr>
        <w:t>Balancing respect for family culture with exposure to diversity</w:t>
      </w:r>
      <w:r w:rsidRPr="00B051F5">
        <w:t>: Montessori education must balance respect for each child's family culture with the value of exposing children to diverse cultural perspectives. This balance requires sensitivity to both family preferences and educational breadth.</w:t>
      </w:r>
    </w:p>
    <w:p w14:paraId="0DB61FDB" w14:textId="77777777" w:rsidR="00E221AF" w:rsidRPr="00B051F5" w:rsidRDefault="00E221AF" w:rsidP="00E221AF">
      <w:pPr>
        <w:numPr>
          <w:ilvl w:val="0"/>
          <w:numId w:val="753"/>
        </w:numPr>
      </w:pPr>
      <w:r w:rsidRPr="00B051F5">
        <w:rPr>
          <w:b/>
          <w:bCs/>
        </w:rPr>
        <w:t>Addressing implicit cultural biases in educational approaches</w:t>
      </w:r>
      <w:r w:rsidRPr="00B051F5">
        <w:t>: Despite intentions of cultural neutrality, all educational approaches reflect certain cultural assumptions. Identifying and examining these implicit biases helps create more genuinely inclusive environments while avoiding unintentional cultural imposition.</w:t>
      </w:r>
    </w:p>
    <w:p w14:paraId="1EF0DBD1" w14:textId="77777777" w:rsidR="00E221AF" w:rsidRPr="00B051F5" w:rsidRDefault="00E221AF" w:rsidP="00E221AF">
      <w:pPr>
        <w:numPr>
          <w:ilvl w:val="0"/>
          <w:numId w:val="753"/>
        </w:numPr>
      </w:pPr>
      <w:r w:rsidRPr="00B051F5">
        <w:rPr>
          <w:b/>
          <w:bCs/>
        </w:rPr>
        <w:t>Supporting children navigating multiple cultural contexts</w:t>
      </w:r>
      <w:r w:rsidRPr="00B051F5">
        <w:t>: Many children move between different cultural contexts—home, school, and broader society—that may have conflicting expectations. Supporting these children requires recognition of potential conflicts and guidance in developing flexible cultural competence.</w:t>
      </w:r>
    </w:p>
    <w:p w14:paraId="192DB0CD" w14:textId="77777777" w:rsidR="00E221AF" w:rsidRPr="00B051F5" w:rsidRDefault="00E221AF" w:rsidP="00E221AF">
      <w:pPr>
        <w:numPr>
          <w:ilvl w:val="0"/>
          <w:numId w:val="753"/>
        </w:numPr>
      </w:pPr>
      <w:r w:rsidRPr="00B051F5">
        <w:rPr>
          <w:b/>
          <w:bCs/>
        </w:rPr>
        <w:t>Avoiding stereotyping while acknowledging patterns</w:t>
      </w:r>
      <w:r w:rsidRPr="00B051F5">
        <w:t>: While cultural patterns exist, individual variation within cultures is often greater than differences between cultures. Balancing recognition of cultural patterns with respect for individual uniqueness presents an ongoing challenge.</w:t>
      </w:r>
    </w:p>
    <w:p w14:paraId="08E47414" w14:textId="77777777" w:rsidR="00E221AF" w:rsidRPr="00B051F5" w:rsidRDefault="00E221AF" w:rsidP="00E221AF">
      <w:pPr>
        <w:ind w:left="360"/>
      </w:pPr>
      <w:r w:rsidRPr="00B051F5">
        <w:t>The source material acknowledges these challenges indirectly when emphasizing both inclusion and respect for differences: "In a community there needs to be inclusion, never exclusion, for a sense of belonging... Respect of culture, religions, identity, rights, dignity and differences." This dual emphasis—on both belonging and respect for difference—captures the balanced approach needed to navigate cultural variations effectively.</w:t>
      </w:r>
    </w:p>
    <w:p w14:paraId="3F45E14E" w14:textId="77777777" w:rsidR="00E221AF" w:rsidRPr="00B051F5" w:rsidRDefault="00E221AF" w:rsidP="00E221AF">
      <w:pPr>
        <w:ind w:left="360"/>
      </w:pPr>
      <w:r w:rsidRPr="00B051F5">
        <w:t>By recognizing and thoughtfully addressing cultural variations in social expectations, Montessori education creates environments that honor diverse cultural backgrounds while supporting healthy social development across all contexts. This culturally responsive approach fulfills Montessori's vision of education that respects both the universal nature of human development and the rich diversity of its cultural expressions.</w:t>
      </w:r>
    </w:p>
    <w:p w14:paraId="76E15675" w14:textId="77777777" w:rsidR="00E221AF" w:rsidRPr="00B051F5" w:rsidRDefault="00E221AF" w:rsidP="00DB7F91">
      <w:pPr>
        <w:pStyle w:val="Heading3"/>
      </w:pPr>
      <w:r w:rsidRPr="00B051F5">
        <w:t>Montessori Education in Diverse Cultural Contexts</w:t>
      </w:r>
    </w:p>
    <w:p w14:paraId="3DBEC0A3" w14:textId="77777777" w:rsidR="00E221AF" w:rsidRPr="00B051F5" w:rsidRDefault="00E221AF" w:rsidP="00E221AF">
      <w:pPr>
        <w:ind w:left="360"/>
      </w:pPr>
      <w:r w:rsidRPr="00B051F5">
        <w:t xml:space="preserve">Montessori education has demonstrated remarkable adaptability across diverse cultural contexts, from its origins in early 20th century Italy to contemporary </w:t>
      </w:r>
      <w:r w:rsidRPr="00B051F5">
        <w:lastRenderedPageBreak/>
        <w:t>implementations spanning six continents and countless cultural settings. This adaptability stems from Montessori's focus on universal developmental patterns while allowing flexibility in cultural expression—creating an approach that maintains core principles while respecting and integrating diverse cultural values, practices, and perspectives.</w:t>
      </w:r>
    </w:p>
    <w:p w14:paraId="59F10A0D" w14:textId="77777777" w:rsidR="00E221AF" w:rsidRPr="00B051F5" w:rsidRDefault="00E221AF" w:rsidP="00E221AF">
      <w:pPr>
        <w:ind w:left="360"/>
      </w:pPr>
      <w:r w:rsidRPr="00B051F5">
        <w:t>The source material addresses this cultural adaptability indirectly when discussing grace and courtesy: "The expressions of grace and courtesy vary according to time and place, across geographical or ethnic lines, but the practice of these activities is always the expression of the voluntary choice of a behavior that respects the needs and feelings of other members of the community." This recognition of diverse expressions serving common human needs reflects the broader approach that allows Montessori education to function effectively across cultural contexts.</w:t>
      </w:r>
    </w:p>
    <w:p w14:paraId="0F1B7097" w14:textId="77777777" w:rsidR="00E221AF" w:rsidRPr="00B051F5" w:rsidRDefault="00E221AF" w:rsidP="00E221AF">
      <w:pPr>
        <w:ind w:left="360"/>
      </w:pPr>
      <w:r w:rsidRPr="00B051F5">
        <w:t>Several key elements support Montessori's cross-cultural adaptability:</w:t>
      </w:r>
    </w:p>
    <w:p w14:paraId="2ABAF87F" w14:textId="77777777" w:rsidR="00E221AF" w:rsidRPr="00B051F5" w:rsidRDefault="00E221AF" w:rsidP="00E221AF">
      <w:pPr>
        <w:numPr>
          <w:ilvl w:val="0"/>
          <w:numId w:val="754"/>
        </w:numPr>
      </w:pPr>
      <w:r w:rsidRPr="00B051F5">
        <w:rPr>
          <w:b/>
          <w:bCs/>
        </w:rPr>
        <w:t>Foundation in universal human tendencies</w:t>
      </w:r>
      <w:r w:rsidRPr="00B051F5">
        <w:t>: Montessori identified human tendencies—such as exploration, orientation, order, communication, and social life—that appear across cultures and form the foundation for educational approaches with cross-cultural validity. The source material reflects this foundation when discussing the universal "need and tendency to be a social entity" that characterizes all humans.</w:t>
      </w:r>
    </w:p>
    <w:p w14:paraId="61DBD6FC" w14:textId="77777777" w:rsidR="00E221AF" w:rsidRPr="00B051F5" w:rsidRDefault="00E221AF" w:rsidP="00E221AF">
      <w:pPr>
        <w:numPr>
          <w:ilvl w:val="0"/>
          <w:numId w:val="754"/>
        </w:numPr>
      </w:pPr>
      <w:r w:rsidRPr="00B051F5">
        <w:rPr>
          <w:b/>
          <w:bCs/>
        </w:rPr>
        <w:t>Focus on developmental science rather than cultural prescription</w:t>
      </w:r>
      <w:r w:rsidRPr="00B051F5">
        <w:t>: Montessori's approach emerged from scientific observation of children rather than from cultural tradition alone, creating a foundation in developmental patterns that transcend specific cultural contexts. This scientific basis provides cross-cultural validity while permitting cultural adaptation in implementation.</w:t>
      </w:r>
    </w:p>
    <w:p w14:paraId="49D359E3" w14:textId="77777777" w:rsidR="00E221AF" w:rsidRPr="00B051F5" w:rsidRDefault="00E221AF" w:rsidP="00E221AF">
      <w:pPr>
        <w:numPr>
          <w:ilvl w:val="0"/>
          <w:numId w:val="754"/>
        </w:numPr>
      </w:pPr>
      <w:r w:rsidRPr="00B051F5">
        <w:rPr>
          <w:b/>
          <w:bCs/>
        </w:rPr>
        <w:t>Emphasis on observation over predetermined curriculum</w:t>
      </w:r>
      <w:r w:rsidRPr="00B051F5">
        <w:t>: The Montessori practice of basing educational decisions on observation of each unique child and community, rather than on rigid predetermined curricula, allows for responsive adaptation to diverse cultural contexts. The source material emphasizes this observational foundation: "The adult needs to observe the situation before acting. NEVER JUDGE."</w:t>
      </w:r>
    </w:p>
    <w:p w14:paraId="4C2C3939" w14:textId="77777777" w:rsidR="00E221AF" w:rsidRPr="00B051F5" w:rsidRDefault="00E221AF" w:rsidP="00E221AF">
      <w:pPr>
        <w:numPr>
          <w:ilvl w:val="0"/>
          <w:numId w:val="754"/>
        </w:numPr>
      </w:pPr>
      <w:r w:rsidRPr="00B051F5">
        <w:rPr>
          <w:b/>
          <w:bCs/>
        </w:rPr>
        <w:t>Balance between individual development and community welfare</w:t>
      </w:r>
      <w:r w:rsidRPr="00B051F5">
        <w:t xml:space="preserve">: Montessori education seeks to balance respect for individual development with responsibility to community—a balance that can be calibrated differently across cultural contexts while maintaining both elements. The source material reflects this balance: "We </w:t>
      </w:r>
      <w:proofErr w:type="gramStart"/>
      <w:r w:rsidRPr="00B051F5">
        <w:lastRenderedPageBreak/>
        <w:t>seek for</w:t>
      </w:r>
      <w:proofErr w:type="gramEnd"/>
      <w:r w:rsidRPr="00B051F5">
        <w:t xml:space="preserve"> independence and interdependence." Different cultures may emphasize different points along this continuum while maintaining both aspects.</w:t>
      </w:r>
    </w:p>
    <w:p w14:paraId="579C1ECA" w14:textId="77777777" w:rsidR="00E221AF" w:rsidRPr="00B051F5" w:rsidRDefault="00E221AF" w:rsidP="00E221AF">
      <w:pPr>
        <w:numPr>
          <w:ilvl w:val="0"/>
          <w:numId w:val="754"/>
        </w:numPr>
      </w:pPr>
      <w:r w:rsidRPr="00B051F5">
        <w:rPr>
          <w:b/>
          <w:bCs/>
        </w:rPr>
        <w:t>Fundamental respect for diversity as core value</w:t>
      </w:r>
      <w:r w:rsidRPr="00B051F5">
        <w:t>: Beyond pragmatic accommodation, Montessori education includes respect for diversity as a core philosophical value, creating an inherent openness to cultural variation. The source material emphasizes this respect: "Respect of culture, religions, identity, rights, dignity and differences" as a central community value.</w:t>
      </w:r>
    </w:p>
    <w:p w14:paraId="1B56187B" w14:textId="77777777" w:rsidR="00E221AF" w:rsidRPr="00B051F5" w:rsidRDefault="00E221AF" w:rsidP="00E221AF">
      <w:pPr>
        <w:ind w:left="360"/>
      </w:pPr>
      <w:r w:rsidRPr="00B051F5">
        <w:t>The implementation of Montessori education across diverse cultural contexts requires thoughtful adaptation in several domains:</w:t>
      </w:r>
    </w:p>
    <w:p w14:paraId="50F5EC24" w14:textId="77777777" w:rsidR="00E221AF" w:rsidRPr="00B051F5" w:rsidRDefault="00E221AF" w:rsidP="00E221AF">
      <w:pPr>
        <w:numPr>
          <w:ilvl w:val="0"/>
          <w:numId w:val="755"/>
        </w:numPr>
      </w:pPr>
      <w:r w:rsidRPr="00B051F5">
        <w:rPr>
          <w:b/>
          <w:bCs/>
        </w:rPr>
        <w:t>Physical environment and materials</w:t>
      </w:r>
      <w:r w:rsidRPr="00B051F5">
        <w:t>: The prepared environment may be adapted to include culturally relevant materials, aesthetics, and organization while maintaining core Montessori principles of order, beauty, and developmental appropriateness. These adaptations honor local cultural contexts while preserving essential Montessori elements.</w:t>
      </w:r>
    </w:p>
    <w:p w14:paraId="05710988" w14:textId="77777777" w:rsidR="00E221AF" w:rsidRPr="00B051F5" w:rsidRDefault="00E221AF" w:rsidP="00E221AF">
      <w:pPr>
        <w:numPr>
          <w:ilvl w:val="0"/>
          <w:numId w:val="755"/>
        </w:numPr>
      </w:pPr>
      <w:r w:rsidRPr="00B051F5">
        <w:rPr>
          <w:b/>
          <w:bCs/>
        </w:rPr>
        <w:t>Social grace and courtesy presentations</w:t>
      </w:r>
      <w:r w:rsidRPr="00B051F5">
        <w:t>: The specific content of grace and courtesy lessons varies significantly across cultural contexts, reflecting diverse social customs, communication patterns, and relationship expectations. The source material acknowledges this variation while emphasizing the universal purpose of respecting others' needs and feelings.</w:t>
      </w:r>
    </w:p>
    <w:p w14:paraId="5C8761D3" w14:textId="77777777" w:rsidR="00E221AF" w:rsidRPr="00B051F5" w:rsidRDefault="00E221AF" w:rsidP="00E221AF">
      <w:pPr>
        <w:numPr>
          <w:ilvl w:val="0"/>
          <w:numId w:val="755"/>
        </w:numPr>
      </w:pPr>
      <w:r w:rsidRPr="00B051F5">
        <w:rPr>
          <w:b/>
          <w:bCs/>
        </w:rPr>
        <w:t>Community structure and governance</w:t>
      </w:r>
      <w:r w:rsidRPr="00B051F5">
        <w:t>: The specific structures for classroom governance and community decision-making may be adapted to reflect cultural patterns regarding authority, collective process, and conflict resolution. These adaptations honor cultural expectations while maintaining children's appropriate participation in community life.</w:t>
      </w:r>
    </w:p>
    <w:p w14:paraId="50C0B710" w14:textId="77777777" w:rsidR="00E221AF" w:rsidRPr="00B051F5" w:rsidRDefault="00E221AF" w:rsidP="00E221AF">
      <w:pPr>
        <w:numPr>
          <w:ilvl w:val="0"/>
          <w:numId w:val="755"/>
        </w:numPr>
      </w:pPr>
      <w:proofErr w:type="gramStart"/>
      <w:r w:rsidRPr="00B051F5">
        <w:rPr>
          <w:b/>
          <w:bCs/>
        </w:rPr>
        <w:t>Relationship</w:t>
      </w:r>
      <w:proofErr w:type="gramEnd"/>
      <w:r w:rsidRPr="00B051F5">
        <w:rPr>
          <w:b/>
          <w:bCs/>
        </w:rPr>
        <w:t xml:space="preserve"> with families and community</w:t>
      </w:r>
      <w:r w:rsidRPr="00B051F5">
        <w:t>: The nature of school-family partnerships and community engagement reflects diverse cultural expectations regarding the roles and boundaries of educational institutions, families, and community members. Effective Montessori implementation honors these expectations while maintaining essential educational principles.</w:t>
      </w:r>
    </w:p>
    <w:p w14:paraId="0C3BD1BC" w14:textId="77777777" w:rsidR="00E221AF" w:rsidRPr="00B051F5" w:rsidRDefault="00E221AF" w:rsidP="00E221AF">
      <w:pPr>
        <w:numPr>
          <w:ilvl w:val="0"/>
          <w:numId w:val="755"/>
        </w:numPr>
      </w:pPr>
      <w:r w:rsidRPr="00B051F5">
        <w:rPr>
          <w:b/>
          <w:bCs/>
        </w:rPr>
        <w:t>Balance of freedom and structure</w:t>
      </w:r>
      <w:r w:rsidRPr="00B051F5">
        <w:t>: The specific implementation of "freedom within limits" varies across cultural contexts with different expectations regarding autonomy, choice, and adult guidance. The source material notes that "freedom needs limits," but these limits are defined differently across cultural settings, requiring thoughtful adaptation.</w:t>
      </w:r>
    </w:p>
    <w:p w14:paraId="6DE9C281" w14:textId="77777777" w:rsidR="00E221AF" w:rsidRPr="00B051F5" w:rsidRDefault="00E221AF" w:rsidP="00E221AF">
      <w:pPr>
        <w:ind w:left="360"/>
      </w:pPr>
      <w:proofErr w:type="gramStart"/>
      <w:r w:rsidRPr="00B051F5">
        <w:lastRenderedPageBreak/>
        <w:t>Cultural</w:t>
      </w:r>
      <w:proofErr w:type="gramEnd"/>
      <w:r w:rsidRPr="00B051F5">
        <w:t xml:space="preserve"> adaptation of Montessori education varies across the developmental planes:</w:t>
      </w:r>
    </w:p>
    <w:p w14:paraId="3BD7CB52" w14:textId="77777777" w:rsidR="00E221AF" w:rsidRPr="00B051F5" w:rsidRDefault="00E221AF" w:rsidP="00E221AF">
      <w:pPr>
        <w:ind w:left="360"/>
      </w:pPr>
      <w:r w:rsidRPr="00B051F5">
        <w:t>In the first plane (birth to age 6), cultural adaptations include:</w:t>
      </w:r>
    </w:p>
    <w:p w14:paraId="609FD763" w14:textId="77777777" w:rsidR="00E221AF" w:rsidRPr="00B051F5" w:rsidRDefault="00E221AF" w:rsidP="00E221AF">
      <w:pPr>
        <w:numPr>
          <w:ilvl w:val="0"/>
          <w:numId w:val="756"/>
        </w:numPr>
      </w:pPr>
      <w:r w:rsidRPr="00B051F5">
        <w:t>Varied approaches to separation and transition between home and school</w:t>
      </w:r>
    </w:p>
    <w:p w14:paraId="6F16DF8E" w14:textId="77777777" w:rsidR="00E221AF" w:rsidRPr="00B051F5" w:rsidRDefault="00E221AF" w:rsidP="00E221AF">
      <w:pPr>
        <w:numPr>
          <w:ilvl w:val="0"/>
          <w:numId w:val="756"/>
        </w:numPr>
      </w:pPr>
      <w:r w:rsidRPr="00B051F5">
        <w:t>Different implementation of self-care and practical life activities reflecting cultural practices</w:t>
      </w:r>
    </w:p>
    <w:p w14:paraId="5B8B4EAF" w14:textId="77777777" w:rsidR="00E221AF" w:rsidRPr="00B051F5" w:rsidRDefault="00E221AF" w:rsidP="00E221AF">
      <w:pPr>
        <w:numPr>
          <w:ilvl w:val="0"/>
          <w:numId w:val="756"/>
        </w:numPr>
      </w:pPr>
      <w:r w:rsidRPr="00B051F5">
        <w:t>Culturally relevant songs, stories, and celebrations</w:t>
      </w:r>
    </w:p>
    <w:p w14:paraId="0A567269" w14:textId="77777777" w:rsidR="00E221AF" w:rsidRPr="00B051F5" w:rsidRDefault="00E221AF" w:rsidP="00E221AF">
      <w:pPr>
        <w:numPr>
          <w:ilvl w:val="0"/>
          <w:numId w:val="756"/>
        </w:numPr>
      </w:pPr>
      <w:r w:rsidRPr="00B051F5">
        <w:t>Adaptation of grace and courtesy to local social customs</w:t>
      </w:r>
    </w:p>
    <w:p w14:paraId="316FC9A9" w14:textId="77777777" w:rsidR="00E221AF" w:rsidRPr="00B051F5" w:rsidRDefault="00E221AF" w:rsidP="00E221AF">
      <w:pPr>
        <w:numPr>
          <w:ilvl w:val="0"/>
          <w:numId w:val="756"/>
        </w:numPr>
      </w:pPr>
      <w:r w:rsidRPr="00B051F5">
        <w:t>Cultural variations in expectations regarding work cycles and activity choices</w:t>
      </w:r>
    </w:p>
    <w:p w14:paraId="289835FB" w14:textId="77777777" w:rsidR="00E221AF" w:rsidRPr="00B051F5" w:rsidRDefault="00E221AF" w:rsidP="00E221AF">
      <w:pPr>
        <w:ind w:left="360"/>
      </w:pPr>
      <w:r w:rsidRPr="00B051F5">
        <w:t>These adaptations honor diverse approaches to early childhood while maintaining core Montessori elements such as prepared environment, freedom of choice, and respect for the child's developing independence.</w:t>
      </w:r>
    </w:p>
    <w:p w14:paraId="725BB300" w14:textId="77777777" w:rsidR="00E221AF" w:rsidRPr="00B051F5" w:rsidRDefault="00E221AF" w:rsidP="00E221AF">
      <w:pPr>
        <w:ind w:left="360"/>
      </w:pPr>
      <w:r w:rsidRPr="00B051F5">
        <w:t>In the second plane (ages 6-12), cultural adaptations include:</w:t>
      </w:r>
    </w:p>
    <w:p w14:paraId="42EEF884" w14:textId="77777777" w:rsidR="00E221AF" w:rsidRPr="00B051F5" w:rsidRDefault="00E221AF" w:rsidP="00E221AF">
      <w:pPr>
        <w:numPr>
          <w:ilvl w:val="0"/>
          <w:numId w:val="757"/>
        </w:numPr>
      </w:pPr>
      <w:r w:rsidRPr="00B051F5">
        <w:t>Integration of local history, geography, and cultural studies</w:t>
      </w:r>
    </w:p>
    <w:p w14:paraId="64C0C0FC" w14:textId="77777777" w:rsidR="00E221AF" w:rsidRPr="00B051F5" w:rsidRDefault="00E221AF" w:rsidP="00E221AF">
      <w:pPr>
        <w:numPr>
          <w:ilvl w:val="0"/>
          <w:numId w:val="757"/>
        </w:numPr>
      </w:pPr>
      <w:r w:rsidRPr="00B051F5">
        <w:t>Adaptation of governance structures to reflect cultural decision-making patterns</w:t>
      </w:r>
    </w:p>
    <w:p w14:paraId="51B86600" w14:textId="77777777" w:rsidR="00E221AF" w:rsidRPr="00B051F5" w:rsidRDefault="00E221AF" w:rsidP="00E221AF">
      <w:pPr>
        <w:numPr>
          <w:ilvl w:val="0"/>
          <w:numId w:val="757"/>
        </w:numPr>
      </w:pPr>
      <w:r w:rsidRPr="00B051F5">
        <w:t>Culturally relevant approaches to conflict resolution and community problem-solving</w:t>
      </w:r>
    </w:p>
    <w:p w14:paraId="2A2E01C4" w14:textId="77777777" w:rsidR="00E221AF" w:rsidRPr="00B051F5" w:rsidRDefault="00E221AF" w:rsidP="00E221AF">
      <w:pPr>
        <w:numPr>
          <w:ilvl w:val="0"/>
          <w:numId w:val="757"/>
        </w:numPr>
      </w:pPr>
      <w:r w:rsidRPr="00B051F5">
        <w:t>Varied implementation of "going out" based on community context and expectations</w:t>
      </w:r>
    </w:p>
    <w:p w14:paraId="42068808" w14:textId="77777777" w:rsidR="00E221AF" w:rsidRPr="00B051F5" w:rsidRDefault="00E221AF" w:rsidP="00E221AF">
      <w:pPr>
        <w:numPr>
          <w:ilvl w:val="0"/>
          <w:numId w:val="757"/>
        </w:numPr>
      </w:pPr>
      <w:r w:rsidRPr="00B051F5">
        <w:t>Cultural adaptations of collaborative projects and group work structures</w:t>
      </w:r>
    </w:p>
    <w:p w14:paraId="0F9D6DDB" w14:textId="77777777" w:rsidR="00E221AF" w:rsidRPr="00B051F5" w:rsidRDefault="00E221AF" w:rsidP="00E221AF">
      <w:pPr>
        <w:ind w:left="360"/>
      </w:pPr>
      <w:r w:rsidRPr="00B051F5">
        <w:t>These adaptations respect diverse cultural approaches to middle childhood education while preserving core Montessori elements such as cosmic education, collaborative learning, and moral development through community life.</w:t>
      </w:r>
    </w:p>
    <w:p w14:paraId="258C20F5" w14:textId="77777777" w:rsidR="00E221AF" w:rsidRPr="00B051F5" w:rsidRDefault="00E221AF" w:rsidP="00E221AF">
      <w:pPr>
        <w:ind w:left="360"/>
      </w:pPr>
      <w:r w:rsidRPr="00B051F5">
        <w:t>In the third plane (ages 12-18), cultural adaptations include:</w:t>
      </w:r>
    </w:p>
    <w:p w14:paraId="0BD92BE7" w14:textId="77777777" w:rsidR="00E221AF" w:rsidRPr="00B051F5" w:rsidRDefault="00E221AF" w:rsidP="00E221AF">
      <w:pPr>
        <w:numPr>
          <w:ilvl w:val="0"/>
          <w:numId w:val="758"/>
        </w:numPr>
      </w:pPr>
      <w:r w:rsidRPr="00B051F5">
        <w:t>Varied economic activities reflecting local economic context and opportunities</w:t>
      </w:r>
    </w:p>
    <w:p w14:paraId="2575E8AE" w14:textId="77777777" w:rsidR="00E221AF" w:rsidRPr="00B051F5" w:rsidRDefault="00E221AF" w:rsidP="00E221AF">
      <w:pPr>
        <w:numPr>
          <w:ilvl w:val="0"/>
          <w:numId w:val="758"/>
        </w:numPr>
      </w:pPr>
      <w:r w:rsidRPr="00B051F5">
        <w:t>Cultural adaptations of community governance and decision-making processes</w:t>
      </w:r>
    </w:p>
    <w:p w14:paraId="376C11AF" w14:textId="77777777" w:rsidR="00E221AF" w:rsidRPr="00B051F5" w:rsidRDefault="00E221AF" w:rsidP="00E221AF">
      <w:pPr>
        <w:numPr>
          <w:ilvl w:val="0"/>
          <w:numId w:val="758"/>
        </w:numPr>
      </w:pPr>
      <w:r w:rsidRPr="00B051F5">
        <w:t>Different approaches to preparation for adult roles based on cultural expectations</w:t>
      </w:r>
    </w:p>
    <w:p w14:paraId="47EF4270" w14:textId="77777777" w:rsidR="00E221AF" w:rsidRPr="00B051F5" w:rsidRDefault="00E221AF" w:rsidP="00E221AF">
      <w:pPr>
        <w:numPr>
          <w:ilvl w:val="0"/>
          <w:numId w:val="758"/>
        </w:numPr>
      </w:pPr>
      <w:r w:rsidRPr="00B051F5">
        <w:t>Varied implementation of residential components based on cultural context</w:t>
      </w:r>
    </w:p>
    <w:p w14:paraId="40D490B0" w14:textId="77777777" w:rsidR="00E221AF" w:rsidRPr="00B051F5" w:rsidRDefault="00E221AF" w:rsidP="00E221AF">
      <w:pPr>
        <w:numPr>
          <w:ilvl w:val="0"/>
          <w:numId w:val="758"/>
        </w:numPr>
      </w:pPr>
      <w:r w:rsidRPr="00B051F5">
        <w:t>Integration of locally relevant social justice and community service initiatives</w:t>
      </w:r>
    </w:p>
    <w:p w14:paraId="35BF8D26" w14:textId="77777777" w:rsidR="00E221AF" w:rsidRPr="00B051F5" w:rsidRDefault="00E221AF" w:rsidP="00E221AF">
      <w:pPr>
        <w:ind w:left="360"/>
      </w:pPr>
      <w:r w:rsidRPr="00B051F5">
        <w:lastRenderedPageBreak/>
        <w:t>These adaptations honor diverse cultural pathways toward adulthood while maintaining core Montessori adolescent principles such as meaningful work, community responsibility, and preparation for adult social and economic participation.</w:t>
      </w:r>
    </w:p>
    <w:p w14:paraId="1096C326" w14:textId="77777777" w:rsidR="00E221AF" w:rsidRPr="00B051F5" w:rsidRDefault="00E221AF" w:rsidP="00E221AF">
      <w:pPr>
        <w:ind w:left="360"/>
      </w:pPr>
      <w:r w:rsidRPr="00B051F5">
        <w:t xml:space="preserve">Several factors influence </w:t>
      </w:r>
      <w:proofErr w:type="gramStart"/>
      <w:r w:rsidRPr="00B051F5">
        <w:t>successful</w:t>
      </w:r>
      <w:proofErr w:type="gramEnd"/>
      <w:r w:rsidRPr="00B051F5">
        <w:t xml:space="preserve"> implementation of Montessori education in diverse cultural contexts:</w:t>
      </w:r>
    </w:p>
    <w:p w14:paraId="02C94234" w14:textId="77777777" w:rsidR="00E221AF" w:rsidRPr="00B051F5" w:rsidRDefault="00E221AF" w:rsidP="00E221AF">
      <w:pPr>
        <w:numPr>
          <w:ilvl w:val="0"/>
          <w:numId w:val="759"/>
        </w:numPr>
      </w:pPr>
      <w:r w:rsidRPr="00B051F5">
        <w:rPr>
          <w:b/>
          <w:bCs/>
        </w:rPr>
        <w:t>Depth of cultural understanding and engagement</w:t>
      </w:r>
      <w:r w:rsidRPr="00B051F5">
        <w:t xml:space="preserve">: Effective cross-cultural implementation requires genuine understanding of and engagement with the specific cultural context rather than superficial accommodation. This understanding develops through sustained </w:t>
      </w:r>
      <w:proofErr w:type="gramStart"/>
      <w:r w:rsidRPr="00B051F5">
        <w:t>relationship</w:t>
      </w:r>
      <w:proofErr w:type="gramEnd"/>
      <w:r w:rsidRPr="00B051F5">
        <w:t xml:space="preserve"> with the community being served.</w:t>
      </w:r>
    </w:p>
    <w:p w14:paraId="7DFD7D9C" w14:textId="77777777" w:rsidR="00E221AF" w:rsidRPr="00B051F5" w:rsidRDefault="00E221AF" w:rsidP="00E221AF">
      <w:pPr>
        <w:numPr>
          <w:ilvl w:val="0"/>
          <w:numId w:val="759"/>
        </w:numPr>
      </w:pPr>
      <w:r w:rsidRPr="00B051F5">
        <w:rPr>
          <w:b/>
          <w:bCs/>
        </w:rPr>
        <w:t>Local leadership and adaptation</w:t>
      </w:r>
      <w:r w:rsidRPr="00B051F5">
        <w:t>: Rather than imposing standardized approaches, successful cross-cultural implementation typically involves local leadership that can thoughtfully adapt Montessori principles to the specific cultural context. This local ownership creates more authentic and effective cultural integration.</w:t>
      </w:r>
    </w:p>
    <w:p w14:paraId="00C8B6C6" w14:textId="77777777" w:rsidR="00E221AF" w:rsidRPr="00B051F5" w:rsidRDefault="00E221AF" w:rsidP="00E221AF">
      <w:pPr>
        <w:numPr>
          <w:ilvl w:val="0"/>
          <w:numId w:val="759"/>
        </w:numPr>
      </w:pPr>
      <w:r w:rsidRPr="00B051F5">
        <w:rPr>
          <w:b/>
          <w:bCs/>
        </w:rPr>
        <w:t>Ongoing dialogue between Montessori principles and cultural values</w:t>
      </w:r>
      <w:r w:rsidRPr="00B051F5">
        <w:t>: Effective implementation involves continuous conversation between core Montessori principles and local cultural values, seeking creative integration rather than either compromise or imposition. This dialogue creates dynamic, evolving implementation rather than static accommodation.</w:t>
      </w:r>
    </w:p>
    <w:p w14:paraId="2F18801B" w14:textId="77777777" w:rsidR="00E221AF" w:rsidRPr="00B051F5" w:rsidRDefault="00E221AF" w:rsidP="00E221AF">
      <w:pPr>
        <w:numPr>
          <w:ilvl w:val="0"/>
          <w:numId w:val="759"/>
        </w:numPr>
      </w:pPr>
      <w:r w:rsidRPr="00B051F5">
        <w:rPr>
          <w:b/>
          <w:bCs/>
        </w:rPr>
        <w:t>Recognition of cultural diversity within communities</w:t>
      </w:r>
      <w:r w:rsidRPr="00B051F5">
        <w:t>: Even within specific cultural contexts, significant internal diversity typically exists. Effective implementation recognizes this internal diversity rather than treating cultures as monolithic, creating approaches that respect varied perspectives within communities.</w:t>
      </w:r>
    </w:p>
    <w:p w14:paraId="59F74BCC" w14:textId="77777777" w:rsidR="00E221AF" w:rsidRPr="00B051F5" w:rsidRDefault="00E221AF" w:rsidP="00E221AF">
      <w:pPr>
        <w:numPr>
          <w:ilvl w:val="0"/>
          <w:numId w:val="759"/>
        </w:numPr>
      </w:pPr>
      <w:r w:rsidRPr="00B051F5">
        <w:rPr>
          <w:b/>
          <w:bCs/>
        </w:rPr>
        <w:t>Balance between cultural preservation and evolution</w:t>
      </w:r>
      <w:r w:rsidRPr="00B051F5">
        <w:t>: Cultural contexts are not static but continuously evolving through both internal development and external influences. Effective Montessori implementation respects cultural roots while also supporting healthy cultural evolution and adaptation to changing circumstances.</w:t>
      </w:r>
    </w:p>
    <w:p w14:paraId="7F23BB18" w14:textId="77777777" w:rsidR="00E221AF" w:rsidRPr="00B051F5" w:rsidRDefault="00E221AF" w:rsidP="00E221AF">
      <w:pPr>
        <w:ind w:left="360"/>
      </w:pPr>
      <w:r w:rsidRPr="00B051F5">
        <w:t>Challenges in implementing Montessori education across diverse cultural contexts include:</w:t>
      </w:r>
    </w:p>
    <w:p w14:paraId="18CD721F" w14:textId="77777777" w:rsidR="00E221AF" w:rsidRPr="00B051F5" w:rsidRDefault="00E221AF" w:rsidP="00E221AF">
      <w:pPr>
        <w:numPr>
          <w:ilvl w:val="0"/>
          <w:numId w:val="760"/>
        </w:numPr>
      </w:pPr>
      <w:r w:rsidRPr="00B051F5">
        <w:rPr>
          <w:b/>
          <w:bCs/>
        </w:rPr>
        <w:t>Western origins and potential cultural bias</w:t>
      </w:r>
      <w:r w:rsidRPr="00B051F5">
        <w:t>: Despite its universal aspirations, Montessori education emerged from a specific European cultural and historical context that may include implicit biases or assumptions. Identifying and addressing these potential biases helps create more genuinely cross-cultural implementation.</w:t>
      </w:r>
    </w:p>
    <w:p w14:paraId="1C9FC00B" w14:textId="77777777" w:rsidR="00E221AF" w:rsidRPr="00B051F5" w:rsidRDefault="00E221AF" w:rsidP="00E221AF">
      <w:pPr>
        <w:numPr>
          <w:ilvl w:val="0"/>
          <w:numId w:val="760"/>
        </w:numPr>
      </w:pPr>
      <w:r w:rsidRPr="00B051F5">
        <w:rPr>
          <w:b/>
          <w:bCs/>
        </w:rPr>
        <w:lastRenderedPageBreak/>
        <w:t>Tension between philosophical integrity and cultural adaptation</w:t>
      </w:r>
      <w:r w:rsidRPr="00B051F5">
        <w:t>: In some cases, specific cultural practices may appear to conflict with core Montessori principles, creating tension between philosophical integrity and cultural responsiveness. Resolving these tensions requires thoughtful dialogue and creative adaptation rather than either rigid adherence or complete accommodation.</w:t>
      </w:r>
    </w:p>
    <w:p w14:paraId="379722FD" w14:textId="77777777" w:rsidR="00E221AF" w:rsidRPr="00B051F5" w:rsidRDefault="00E221AF" w:rsidP="00E221AF">
      <w:pPr>
        <w:numPr>
          <w:ilvl w:val="0"/>
          <w:numId w:val="760"/>
        </w:numPr>
      </w:pPr>
      <w:r w:rsidRPr="00B051F5">
        <w:rPr>
          <w:b/>
          <w:bCs/>
        </w:rPr>
        <w:t>Language and translation challenges</w:t>
      </w:r>
      <w:r w:rsidRPr="00B051F5">
        <w:t>: The specific language and terminology of Montessori education may not translate easily or accurately into all languages, creating potential misunderstanding or misinterpretation. Developing culturally appropriate terminology while preserving essential concepts presents an ongoing challenge.</w:t>
      </w:r>
    </w:p>
    <w:p w14:paraId="3C261834" w14:textId="77777777" w:rsidR="00E221AF" w:rsidRPr="00B051F5" w:rsidRDefault="00E221AF" w:rsidP="00E221AF">
      <w:pPr>
        <w:numPr>
          <w:ilvl w:val="0"/>
          <w:numId w:val="760"/>
        </w:numPr>
      </w:pPr>
      <w:r w:rsidRPr="00B051F5">
        <w:rPr>
          <w:b/>
          <w:bCs/>
        </w:rPr>
        <w:t>Economic and resource constraints</w:t>
      </w:r>
      <w:r w:rsidRPr="00B051F5">
        <w:t xml:space="preserve">: Implementing Montessori education with fidelity requires certain resources that may be less available in some economic contexts. Adapting the approach </w:t>
      </w:r>
      <w:proofErr w:type="gramStart"/>
      <w:r w:rsidRPr="00B051F5">
        <w:t>for</w:t>
      </w:r>
      <w:proofErr w:type="gramEnd"/>
      <w:r w:rsidRPr="00B051F5">
        <w:t xml:space="preserve"> different resource levels while maintaining core principles requires creativity and prioritization.</w:t>
      </w:r>
    </w:p>
    <w:p w14:paraId="1C7B69FF" w14:textId="77777777" w:rsidR="00E221AF" w:rsidRPr="00B051F5" w:rsidRDefault="00E221AF" w:rsidP="00E221AF">
      <w:pPr>
        <w:numPr>
          <w:ilvl w:val="0"/>
          <w:numId w:val="760"/>
        </w:numPr>
      </w:pPr>
      <w:r w:rsidRPr="00B051F5">
        <w:rPr>
          <w:b/>
          <w:bCs/>
        </w:rPr>
        <w:t>Balancing traditional wisdom with contemporary understanding</w:t>
      </w:r>
      <w:r w:rsidRPr="00B051F5">
        <w:t>: In many cultural contexts, traditional approaches to child development contain valuable wisdom that should be integrated rather than replaced. Finding appropriate balance between traditional wisdom and contemporary developmental understanding presents both challenge and opportunity.</w:t>
      </w:r>
    </w:p>
    <w:p w14:paraId="459E0CB7" w14:textId="77777777" w:rsidR="00E221AF" w:rsidRPr="00B051F5" w:rsidRDefault="00E221AF" w:rsidP="00E221AF">
      <w:pPr>
        <w:ind w:left="360"/>
      </w:pPr>
      <w:r w:rsidRPr="00B051F5">
        <w:t>The source material does not directly address these challenges, but its emphasis on respect for diverse perspectives—"Respect of culture, religions, identity, rights, dignity and differences"—suggests the kind of openness needed to navigate these complexities effectively.</w:t>
      </w:r>
    </w:p>
    <w:p w14:paraId="5B5AA158" w14:textId="77777777" w:rsidR="00E221AF" w:rsidRPr="00B051F5" w:rsidRDefault="00E221AF" w:rsidP="00E221AF">
      <w:pPr>
        <w:ind w:left="360"/>
      </w:pPr>
      <w:r w:rsidRPr="00B051F5">
        <w:t>Successful implementation of Montessori education across diverse cultural contexts fulfills Montessori's vision of an educational approach that speaks to universal human developmental needs while honoring the rich diversity of cultural expression. This implementation creates not standardization but thoughtful adaptation—maintaining core principles while respecting and integrating diverse cultural wisdom. As the source material notes regarding boarding school diversity, this approach allows children "to learn different points of view, cultures and respect them," creating education that prepares them for participation in our increasingly interconnected global community.</w:t>
      </w:r>
    </w:p>
    <w:p w14:paraId="3EEC9724" w14:textId="77777777" w:rsidR="00E221AF" w:rsidRPr="00B051F5" w:rsidRDefault="00E221AF" w:rsidP="00DB7F91">
      <w:pPr>
        <w:pStyle w:val="Heading3"/>
      </w:pPr>
      <w:r w:rsidRPr="00B051F5">
        <w:t>Fostering Cross-Cultural Understanding</w:t>
      </w:r>
    </w:p>
    <w:p w14:paraId="156F28AE" w14:textId="77777777" w:rsidR="00E221AF" w:rsidRPr="00B051F5" w:rsidRDefault="00E221AF" w:rsidP="00E221AF">
      <w:pPr>
        <w:ind w:left="360"/>
      </w:pPr>
      <w:r w:rsidRPr="00B051F5">
        <w:t xml:space="preserve">Beyond accommodating cultural diversity, Montessori education actively fosters cross-cultural understanding as an essential component of social development and preparation for global citizenship. This cultivation of cross-cultural awareness and </w:t>
      </w:r>
      <w:r w:rsidRPr="00B051F5">
        <w:lastRenderedPageBreak/>
        <w:t>appreciation serves multiple purposes: it enriches children's social understanding, prepares them for increasingly diverse societies, develops the foundation for international cooperation, and contributes to Montessori's broader vision of education for peace. Through deliberate practices that expose children to diverse perspectives and foster genuine appreciation for cultural differences, Montessori environments help develop citizens capable of building a more harmonious global community.</w:t>
      </w:r>
    </w:p>
    <w:p w14:paraId="64786490" w14:textId="77777777" w:rsidR="00E221AF" w:rsidRPr="00B051F5" w:rsidRDefault="00E221AF" w:rsidP="00E221AF">
      <w:pPr>
        <w:ind w:left="360"/>
      </w:pPr>
      <w:r w:rsidRPr="00B051F5">
        <w:t xml:space="preserve">The source material addresses the value of cultural diversity directly: "The diversity in </w:t>
      </w:r>
      <w:proofErr w:type="gramStart"/>
      <w:r w:rsidRPr="00B051F5">
        <w:t>the boarding</w:t>
      </w:r>
      <w:proofErr w:type="gramEnd"/>
      <w:r w:rsidRPr="00B051F5">
        <w:t xml:space="preserve"> school is one of the most valuable characteristics, so as to learn different points of view, cultures and respect them. This change of living from family, to living with different cultures, facilitates the entry to the multicultural society that is waiting for them." This statement highlights both the educational value of cultural diversity—learning different perspectives—and its practical benefit in preparing young people for participation in multicultural society.</w:t>
      </w:r>
    </w:p>
    <w:p w14:paraId="79B6E1D8" w14:textId="77777777" w:rsidR="00E221AF" w:rsidRPr="00B051F5" w:rsidRDefault="00E221AF" w:rsidP="00E221AF">
      <w:pPr>
        <w:ind w:left="360"/>
      </w:pPr>
      <w:r w:rsidRPr="00B051F5">
        <w:t>Several key approaches support cross-cultural understanding in Montessori environments:</w:t>
      </w:r>
    </w:p>
    <w:p w14:paraId="78030D22" w14:textId="77777777" w:rsidR="00E221AF" w:rsidRPr="00B051F5" w:rsidRDefault="00E221AF" w:rsidP="00E221AF">
      <w:pPr>
        <w:numPr>
          <w:ilvl w:val="0"/>
          <w:numId w:val="761"/>
        </w:numPr>
      </w:pPr>
      <w:r w:rsidRPr="00B051F5">
        <w:rPr>
          <w:b/>
          <w:bCs/>
        </w:rPr>
        <w:t>Integration of cultural diversity throughout curriculum</w:t>
      </w:r>
      <w:r w:rsidRPr="00B051F5">
        <w:t xml:space="preserve">: Rather than treating cultural studies as an isolated subject, Montessori education integrates diverse cultural perspectives throughout the </w:t>
      </w:r>
      <w:proofErr w:type="gramStart"/>
      <w:r w:rsidRPr="00B051F5">
        <w:t>curriculum—in</w:t>
      </w:r>
      <w:proofErr w:type="gramEnd"/>
      <w:r w:rsidRPr="00B051F5">
        <w:t xml:space="preserve"> geography, history, literature, art, music, and practical life activities. This integration creates deeper understanding than superficial "cultural tourism" approaches.</w:t>
      </w:r>
    </w:p>
    <w:p w14:paraId="281BC052" w14:textId="77777777" w:rsidR="00E221AF" w:rsidRPr="00B051F5" w:rsidRDefault="00E221AF" w:rsidP="00E221AF">
      <w:pPr>
        <w:numPr>
          <w:ilvl w:val="0"/>
          <w:numId w:val="761"/>
        </w:numPr>
      </w:pPr>
      <w:r w:rsidRPr="00B051F5">
        <w:rPr>
          <w:b/>
          <w:bCs/>
        </w:rPr>
        <w:t>Community diversity as educational resource</w:t>
      </w:r>
      <w:r w:rsidRPr="00B051F5">
        <w:t xml:space="preserve">: Montessori environments value the cultural diversity present within their own communities—among children, families, and staff—as a primary resource for authentic cross-cultural learning. The source material emphasizes "Appreciation of each </w:t>
      </w:r>
      <w:proofErr w:type="spellStart"/>
      <w:proofErr w:type="gramStart"/>
      <w:r w:rsidRPr="00B051F5">
        <w:t>persons</w:t>
      </w:r>
      <w:proofErr w:type="spellEnd"/>
      <w:proofErr w:type="gramEnd"/>
      <w:r w:rsidRPr="00B051F5">
        <w:t xml:space="preserve"> unique contributions to the community," including the contribution of diverse cultural perspectives.</w:t>
      </w:r>
    </w:p>
    <w:p w14:paraId="4BADE414" w14:textId="77777777" w:rsidR="00E221AF" w:rsidRPr="00B051F5" w:rsidRDefault="00E221AF" w:rsidP="00E221AF">
      <w:pPr>
        <w:numPr>
          <w:ilvl w:val="0"/>
          <w:numId w:val="761"/>
        </w:numPr>
      </w:pPr>
      <w:r w:rsidRPr="00B051F5">
        <w:rPr>
          <w:b/>
          <w:bCs/>
        </w:rPr>
        <w:t>Focus on fundamental human commonality alongside cultural difference</w:t>
      </w:r>
      <w:r w:rsidRPr="00B051F5">
        <w:t>: While highlighting cultural diversity, Montessori education simultaneously emphasizes fundamental human commonality—universal needs, tendencies, and developmental patterns that transcend cultural boundaries. This dual focus develops understanding of both what makes cultures different and what makes humans the same.</w:t>
      </w:r>
    </w:p>
    <w:p w14:paraId="6913A862" w14:textId="77777777" w:rsidR="00E221AF" w:rsidRPr="00B051F5" w:rsidRDefault="00E221AF" w:rsidP="00E221AF">
      <w:pPr>
        <w:numPr>
          <w:ilvl w:val="0"/>
          <w:numId w:val="761"/>
        </w:numPr>
      </w:pPr>
      <w:r w:rsidRPr="00B051F5">
        <w:rPr>
          <w:b/>
          <w:bCs/>
        </w:rPr>
        <w:t>Active cultivation of perspective-taking and empathy</w:t>
      </w:r>
      <w:r w:rsidRPr="00B051F5">
        <w:t xml:space="preserve">: Beyond factual knowledge about diverse cultures, Montessori education actively cultivates the capacity to take others' perspectives and experience empathic connection across cultural </w:t>
      </w:r>
      <w:r w:rsidRPr="00B051F5">
        <w:lastRenderedPageBreak/>
        <w:t>differences. This emotional dimension transforms intellectual understanding into genuine appreciation.</w:t>
      </w:r>
    </w:p>
    <w:p w14:paraId="322F9EA1" w14:textId="77777777" w:rsidR="00E221AF" w:rsidRPr="00B051F5" w:rsidRDefault="00E221AF" w:rsidP="00E221AF">
      <w:pPr>
        <w:numPr>
          <w:ilvl w:val="0"/>
          <w:numId w:val="761"/>
        </w:numPr>
      </w:pPr>
      <w:r w:rsidRPr="00B051F5">
        <w:rPr>
          <w:b/>
          <w:bCs/>
        </w:rPr>
        <w:t>Practical experiences of cross-cultural engagement</w:t>
      </w:r>
      <w:r w:rsidRPr="00B051F5">
        <w:t>: Whenever possible, Montessori education provides concrete experiences of cross-cultural engagement through community partnerships, exchange programs, collaborative projects, or diverse residential communities. The source material notes the value of such experiences in boarding settings where students live "from family, to living with different cultures."</w:t>
      </w:r>
    </w:p>
    <w:p w14:paraId="67E556F6" w14:textId="77777777" w:rsidR="00E221AF" w:rsidRPr="00B051F5" w:rsidRDefault="00E221AF" w:rsidP="00E221AF">
      <w:pPr>
        <w:ind w:left="360"/>
      </w:pPr>
      <w:r w:rsidRPr="00B051F5">
        <w:t>The implementation of these approaches evolves across the developmental planes:</w:t>
      </w:r>
    </w:p>
    <w:p w14:paraId="6445F85A" w14:textId="77777777" w:rsidR="00E221AF" w:rsidRPr="00B051F5" w:rsidRDefault="00E221AF" w:rsidP="00E221AF">
      <w:pPr>
        <w:ind w:left="360"/>
      </w:pPr>
      <w:r w:rsidRPr="00B051F5">
        <w:t>In the first plane (birth to age 6), fostering cross-cultural understanding includes:</w:t>
      </w:r>
    </w:p>
    <w:p w14:paraId="6B557E7E" w14:textId="77777777" w:rsidR="00E221AF" w:rsidRPr="00B051F5" w:rsidRDefault="00E221AF" w:rsidP="00E221AF">
      <w:pPr>
        <w:numPr>
          <w:ilvl w:val="0"/>
          <w:numId w:val="762"/>
        </w:numPr>
      </w:pPr>
      <w:r w:rsidRPr="00B051F5">
        <w:t>Introduction to diverse cultural materials, music, art, and celebrations</w:t>
      </w:r>
    </w:p>
    <w:p w14:paraId="49E293E5" w14:textId="77777777" w:rsidR="00E221AF" w:rsidRPr="00B051F5" w:rsidRDefault="00E221AF" w:rsidP="00E221AF">
      <w:pPr>
        <w:numPr>
          <w:ilvl w:val="0"/>
          <w:numId w:val="762"/>
        </w:numPr>
      </w:pPr>
      <w:r w:rsidRPr="00B051F5">
        <w:t>Stories and books representing diverse cultural perspectives</w:t>
      </w:r>
    </w:p>
    <w:p w14:paraId="1450963B" w14:textId="77777777" w:rsidR="00E221AF" w:rsidRPr="00B051F5" w:rsidRDefault="00E221AF" w:rsidP="00E221AF">
      <w:pPr>
        <w:numPr>
          <w:ilvl w:val="0"/>
          <w:numId w:val="762"/>
        </w:numPr>
      </w:pPr>
      <w:r w:rsidRPr="00B051F5">
        <w:t>Exposure to different languages and communication patterns</w:t>
      </w:r>
    </w:p>
    <w:p w14:paraId="72A00755" w14:textId="77777777" w:rsidR="00E221AF" w:rsidRPr="00B051F5" w:rsidRDefault="00E221AF" w:rsidP="00E221AF">
      <w:pPr>
        <w:numPr>
          <w:ilvl w:val="0"/>
          <w:numId w:val="762"/>
        </w:numPr>
      </w:pPr>
      <w:r w:rsidRPr="00B051F5">
        <w:t>Practical life activities reflecting diverse cultural practices</w:t>
      </w:r>
    </w:p>
    <w:p w14:paraId="00464709" w14:textId="77777777" w:rsidR="00E221AF" w:rsidRPr="00B051F5" w:rsidRDefault="00E221AF" w:rsidP="00E221AF">
      <w:pPr>
        <w:numPr>
          <w:ilvl w:val="0"/>
          <w:numId w:val="762"/>
        </w:numPr>
      </w:pPr>
      <w:r w:rsidRPr="00B051F5">
        <w:t>Community celebrations that honor the cultures represented in the community</w:t>
      </w:r>
    </w:p>
    <w:p w14:paraId="231FE130" w14:textId="77777777" w:rsidR="00E221AF" w:rsidRPr="00B051F5" w:rsidRDefault="00E221AF" w:rsidP="00E221AF">
      <w:pPr>
        <w:ind w:left="360"/>
      </w:pPr>
      <w:r w:rsidRPr="00B051F5">
        <w:t>These early experiences provide concrete, sensorial foundation for cross-cultural appreciation, capitalizing on the young child's natural openness to diversity before cultural biases become entrenched. While young children cannot fully conceptualize cultural systems, they develop familiarity with and appreciation for diverse human expressions.</w:t>
      </w:r>
    </w:p>
    <w:p w14:paraId="190EBBC5" w14:textId="77777777" w:rsidR="00E221AF" w:rsidRPr="00B051F5" w:rsidRDefault="00E221AF" w:rsidP="00E221AF">
      <w:pPr>
        <w:ind w:left="360"/>
      </w:pPr>
      <w:r w:rsidRPr="00B051F5">
        <w:t>In the second plane (ages 6-12), cross-cultural understanding expands to include:</w:t>
      </w:r>
    </w:p>
    <w:p w14:paraId="65462172" w14:textId="77777777" w:rsidR="00E221AF" w:rsidRPr="00B051F5" w:rsidRDefault="00E221AF" w:rsidP="00E221AF">
      <w:pPr>
        <w:numPr>
          <w:ilvl w:val="0"/>
          <w:numId w:val="763"/>
        </w:numPr>
      </w:pPr>
      <w:r w:rsidRPr="00B051F5">
        <w:t>Systematic study of diverse cultures through cosmic education</w:t>
      </w:r>
    </w:p>
    <w:p w14:paraId="4E7E0B0C" w14:textId="77777777" w:rsidR="00E221AF" w:rsidRPr="00B051F5" w:rsidRDefault="00E221AF" w:rsidP="00E221AF">
      <w:pPr>
        <w:numPr>
          <w:ilvl w:val="0"/>
          <w:numId w:val="763"/>
        </w:numPr>
      </w:pPr>
      <w:r w:rsidRPr="00B051F5">
        <w:t>Exploration of how different cultures address universal human needs</w:t>
      </w:r>
    </w:p>
    <w:p w14:paraId="547AB622" w14:textId="77777777" w:rsidR="00E221AF" w:rsidRPr="00B051F5" w:rsidRDefault="00E221AF" w:rsidP="00E221AF">
      <w:pPr>
        <w:numPr>
          <w:ilvl w:val="0"/>
          <w:numId w:val="763"/>
        </w:numPr>
      </w:pPr>
      <w:r w:rsidRPr="00B051F5">
        <w:t>Investigation of cultural contributions to human knowledge and civilization</w:t>
      </w:r>
    </w:p>
    <w:p w14:paraId="02AA09FA" w14:textId="77777777" w:rsidR="00E221AF" w:rsidRPr="00B051F5" w:rsidRDefault="00E221AF" w:rsidP="00E221AF">
      <w:pPr>
        <w:numPr>
          <w:ilvl w:val="0"/>
          <w:numId w:val="763"/>
        </w:numPr>
      </w:pPr>
      <w:r w:rsidRPr="00B051F5">
        <w:t>Comparative study of cultural traditions, values, and social organizations</w:t>
      </w:r>
    </w:p>
    <w:p w14:paraId="504D6435" w14:textId="77777777" w:rsidR="00E221AF" w:rsidRPr="00B051F5" w:rsidRDefault="00E221AF" w:rsidP="00E221AF">
      <w:pPr>
        <w:numPr>
          <w:ilvl w:val="0"/>
          <w:numId w:val="763"/>
        </w:numPr>
      </w:pPr>
      <w:r w:rsidRPr="00B051F5">
        <w:t>Direct engagement with representatives of diverse cultures through community connections</w:t>
      </w:r>
    </w:p>
    <w:p w14:paraId="440A1B6D" w14:textId="77777777" w:rsidR="00E221AF" w:rsidRPr="00B051F5" w:rsidRDefault="00E221AF" w:rsidP="00E221AF">
      <w:pPr>
        <w:ind w:left="360"/>
      </w:pPr>
      <w:r w:rsidRPr="00B051F5">
        <w:t>These experiences build on the elementary child's growing capacity for conceptual understanding and interest in human diversity. The source material notes that during this period, children develop "moral points of view when interacting with others." Cross-</w:t>
      </w:r>
      <w:r w:rsidRPr="00B051F5">
        <w:lastRenderedPageBreak/>
        <w:t>cultural education enriches these moral perspectives through exposure to diverse ethical frameworks and social values.</w:t>
      </w:r>
    </w:p>
    <w:p w14:paraId="52CAEABB" w14:textId="77777777" w:rsidR="00E221AF" w:rsidRPr="00B051F5" w:rsidRDefault="00E221AF" w:rsidP="00E221AF">
      <w:pPr>
        <w:ind w:left="360"/>
      </w:pPr>
      <w:r w:rsidRPr="00B051F5">
        <w:t xml:space="preserve">In the third plane (ages 12-18), cross-cultural understanding reaches </w:t>
      </w:r>
      <w:proofErr w:type="gramStart"/>
      <w:r w:rsidRPr="00B051F5">
        <w:t>new</w:t>
      </w:r>
      <w:proofErr w:type="gramEnd"/>
      <w:r w:rsidRPr="00B051F5">
        <w:t xml:space="preserve"> depth through:</w:t>
      </w:r>
    </w:p>
    <w:p w14:paraId="4D9BE25F" w14:textId="77777777" w:rsidR="00E221AF" w:rsidRPr="00B051F5" w:rsidRDefault="00E221AF" w:rsidP="00E221AF">
      <w:pPr>
        <w:numPr>
          <w:ilvl w:val="0"/>
          <w:numId w:val="764"/>
        </w:numPr>
      </w:pPr>
      <w:r w:rsidRPr="00B051F5">
        <w:t>Critical examination of cultural values, assumptions, and perspectives</w:t>
      </w:r>
    </w:p>
    <w:p w14:paraId="70483990" w14:textId="77777777" w:rsidR="00E221AF" w:rsidRPr="00B051F5" w:rsidRDefault="00E221AF" w:rsidP="00E221AF">
      <w:pPr>
        <w:numPr>
          <w:ilvl w:val="0"/>
          <w:numId w:val="764"/>
        </w:numPr>
      </w:pPr>
      <w:r w:rsidRPr="00B051F5">
        <w:t>Analysis of cross-cultural conflicts and approaches to resolution</w:t>
      </w:r>
    </w:p>
    <w:p w14:paraId="1DD54E76" w14:textId="77777777" w:rsidR="00E221AF" w:rsidRPr="00B051F5" w:rsidRDefault="00E221AF" w:rsidP="00E221AF">
      <w:pPr>
        <w:numPr>
          <w:ilvl w:val="0"/>
          <w:numId w:val="764"/>
        </w:numPr>
      </w:pPr>
      <w:r w:rsidRPr="00B051F5">
        <w:t>Exploration of personal cultural identity in relation to broader cultural systems</w:t>
      </w:r>
    </w:p>
    <w:p w14:paraId="1B2FD62B" w14:textId="77777777" w:rsidR="00E221AF" w:rsidRPr="00B051F5" w:rsidRDefault="00E221AF" w:rsidP="00E221AF">
      <w:pPr>
        <w:numPr>
          <w:ilvl w:val="0"/>
          <w:numId w:val="764"/>
        </w:numPr>
      </w:pPr>
      <w:r w:rsidRPr="00B051F5">
        <w:t>Engagement with complex global challenges requiring cross-cultural cooperation</w:t>
      </w:r>
    </w:p>
    <w:p w14:paraId="1537E62C" w14:textId="77777777" w:rsidR="00E221AF" w:rsidRPr="00B051F5" w:rsidRDefault="00E221AF" w:rsidP="00E221AF">
      <w:pPr>
        <w:numPr>
          <w:ilvl w:val="0"/>
          <w:numId w:val="764"/>
        </w:numPr>
      </w:pPr>
      <w:r w:rsidRPr="00B051F5">
        <w:t>When possible, immersive cross-cultural experiences through travel, exchange, or diverse residential communities</w:t>
      </w:r>
    </w:p>
    <w:p w14:paraId="1C85E274" w14:textId="77777777" w:rsidR="00E221AF" w:rsidRPr="00B051F5" w:rsidRDefault="00E221AF" w:rsidP="00E221AF">
      <w:pPr>
        <w:ind w:left="360"/>
      </w:pPr>
      <w:r w:rsidRPr="00B051F5">
        <w:t>These adolescent experiences build on the developing capacity for abstract thinking and identity formation, allowing deeper understanding of cultural systems and their influence on both individual development and global society. The source material emphasizes the value of such experiences in preparing adolescents "to face the adult world/society, and to be able to contribute to it, promoting socialization skills, economic independence, and to come into contact with different cultures."</w:t>
      </w:r>
    </w:p>
    <w:p w14:paraId="574D4605" w14:textId="77777777" w:rsidR="00E221AF" w:rsidRPr="00B051F5" w:rsidRDefault="00E221AF" w:rsidP="00E221AF">
      <w:pPr>
        <w:ind w:left="360"/>
      </w:pPr>
      <w:r w:rsidRPr="00B051F5">
        <w:t xml:space="preserve">For residential or boarding programs, cross-cultural understanding takes on particular significance through immersive community experience. The source material emphasizes that "the diversity in </w:t>
      </w:r>
      <w:proofErr w:type="gramStart"/>
      <w:r w:rsidRPr="00B051F5">
        <w:t>the boarding</w:t>
      </w:r>
      <w:proofErr w:type="gramEnd"/>
      <w:r w:rsidRPr="00B051F5">
        <w:t xml:space="preserve"> school is one of the most valuable characteristics," providing opportunities to "learn different points of view, cultures and respect them." This intensive cross-cultural living experience develops deeper understanding than academic study alone could provide.</w:t>
      </w:r>
    </w:p>
    <w:p w14:paraId="4A840B67" w14:textId="77777777" w:rsidR="00E221AF" w:rsidRPr="00B051F5" w:rsidRDefault="00E221AF" w:rsidP="00E221AF">
      <w:pPr>
        <w:ind w:left="360"/>
      </w:pPr>
      <w:r w:rsidRPr="00B051F5">
        <w:t>Several key principles guide effective cultivation of cross-cultural understanding:</w:t>
      </w:r>
    </w:p>
    <w:p w14:paraId="46B6433D" w14:textId="77777777" w:rsidR="00E221AF" w:rsidRPr="00B051F5" w:rsidRDefault="00E221AF" w:rsidP="00E221AF">
      <w:pPr>
        <w:numPr>
          <w:ilvl w:val="0"/>
          <w:numId w:val="765"/>
        </w:numPr>
      </w:pPr>
      <w:r w:rsidRPr="00B051F5">
        <w:rPr>
          <w:b/>
          <w:bCs/>
        </w:rPr>
        <w:t>Authenticity rather than tokenism or stereotyping</w:t>
      </w:r>
      <w:r w:rsidRPr="00B051F5">
        <w:t>: Effective cross-cultural education presents authentic, nuanced cultural perspectives rather than simplified stereotypes or token representations. This authenticity requires ongoing learning and, whenever possible, direct consultation with members of the cultures being studied.</w:t>
      </w:r>
    </w:p>
    <w:p w14:paraId="593E4650" w14:textId="77777777" w:rsidR="00E221AF" w:rsidRPr="00B051F5" w:rsidRDefault="00E221AF" w:rsidP="00E221AF">
      <w:pPr>
        <w:numPr>
          <w:ilvl w:val="0"/>
          <w:numId w:val="765"/>
        </w:numPr>
      </w:pPr>
      <w:r w:rsidRPr="00B051F5">
        <w:rPr>
          <w:b/>
          <w:bCs/>
        </w:rPr>
        <w:t>Respect for both commonality and difference</w:t>
      </w:r>
      <w:r w:rsidRPr="00B051F5">
        <w:t>: Cross-cultural education balances recognition of universal human commonality with appreciation for genuine cultural differences. This balance avoids both the error of emphasizing difference to the point of exoticism and the error of minimizing difference to the point of dismissing cultural uniqueness.</w:t>
      </w:r>
    </w:p>
    <w:p w14:paraId="451C4C05" w14:textId="77777777" w:rsidR="00E221AF" w:rsidRPr="00B051F5" w:rsidRDefault="00E221AF" w:rsidP="00E221AF">
      <w:pPr>
        <w:numPr>
          <w:ilvl w:val="0"/>
          <w:numId w:val="765"/>
        </w:numPr>
      </w:pPr>
      <w:r w:rsidRPr="00B051F5">
        <w:rPr>
          <w:b/>
          <w:bCs/>
        </w:rPr>
        <w:lastRenderedPageBreak/>
        <w:t>Critical thinking alongside appreciation</w:t>
      </w:r>
      <w:r w:rsidRPr="00B051F5">
        <w:t>: Mature cross-cultural understanding includes capacity for critical thinking about all cultural systems—including one's own—while maintaining fundamental respect for diverse perspectives. This critical appreciation avoids both uncritical relativism and ethnocentric judgment.</w:t>
      </w:r>
    </w:p>
    <w:p w14:paraId="699D374D" w14:textId="77777777" w:rsidR="00E221AF" w:rsidRPr="00B051F5" w:rsidRDefault="00E221AF" w:rsidP="00E221AF">
      <w:pPr>
        <w:numPr>
          <w:ilvl w:val="0"/>
          <w:numId w:val="765"/>
        </w:numPr>
      </w:pPr>
      <w:r w:rsidRPr="00B051F5">
        <w:rPr>
          <w:b/>
          <w:bCs/>
        </w:rPr>
        <w:t>Historical context and understanding</w:t>
      </w:r>
      <w:r w:rsidRPr="00B051F5">
        <w:t xml:space="preserve">: Effective cross-cultural education </w:t>
      </w:r>
      <w:proofErr w:type="gramStart"/>
      <w:r w:rsidRPr="00B051F5">
        <w:t>includes</w:t>
      </w:r>
      <w:proofErr w:type="gramEnd"/>
      <w:r w:rsidRPr="00B051F5">
        <w:t xml:space="preserve"> historical context that helps explain cultural differences and relationships between cultures, including histories of colonization, migration, cultural exchange, and adaptation. This historical understanding deepens appreciation beyond mere observation of current differences.</w:t>
      </w:r>
    </w:p>
    <w:p w14:paraId="4F5F7CDB" w14:textId="77777777" w:rsidR="00E221AF" w:rsidRPr="00B051F5" w:rsidRDefault="00E221AF" w:rsidP="00E221AF">
      <w:pPr>
        <w:numPr>
          <w:ilvl w:val="0"/>
          <w:numId w:val="765"/>
        </w:numPr>
      </w:pPr>
      <w:r w:rsidRPr="00B051F5">
        <w:rPr>
          <w:b/>
          <w:bCs/>
        </w:rPr>
        <w:t>Connection to concrete action and engagement</w:t>
      </w:r>
      <w:r w:rsidRPr="00B051F5">
        <w:t>: Beyond intellectual understanding, cross-cultural education connects to opportunities for concrete action and engagement across cultural boundaries. This practical dimension transforms understanding into the capacity for effective cross-cultural cooperation.</w:t>
      </w:r>
    </w:p>
    <w:p w14:paraId="1D45CF61" w14:textId="77777777" w:rsidR="00E221AF" w:rsidRPr="00B051F5" w:rsidRDefault="00E221AF" w:rsidP="00E221AF">
      <w:pPr>
        <w:ind w:left="360"/>
      </w:pPr>
      <w:r w:rsidRPr="00B051F5">
        <w:t>The source material addresses these principles indirectly through its emphasis on both inclusion and respect for differences: "In a community there needs to be inclusion, never exclusion, for a sense of belonging... Respect of culture, religions, identity, rights, dignity and differences." This dual emphasis—on both belonging and respect for difference—captures the balanced approach needed to foster genuine cross-cultural understanding.</w:t>
      </w:r>
    </w:p>
    <w:p w14:paraId="1A316C58" w14:textId="77777777" w:rsidR="00E221AF" w:rsidRPr="00B051F5" w:rsidRDefault="00E221AF" w:rsidP="00E221AF">
      <w:pPr>
        <w:ind w:left="360"/>
      </w:pPr>
      <w:r w:rsidRPr="00B051F5">
        <w:t>Challenges in cultivating cross-cultural understanding include:</w:t>
      </w:r>
    </w:p>
    <w:p w14:paraId="751636F8" w14:textId="77777777" w:rsidR="00E221AF" w:rsidRPr="00B051F5" w:rsidRDefault="00E221AF" w:rsidP="00E221AF">
      <w:pPr>
        <w:numPr>
          <w:ilvl w:val="0"/>
          <w:numId w:val="766"/>
        </w:numPr>
      </w:pPr>
      <w:r w:rsidRPr="00B051F5">
        <w:rPr>
          <w:b/>
          <w:bCs/>
        </w:rPr>
        <w:t>Avoiding cultural appropriation while encouraging engagement</w:t>
      </w:r>
      <w:r w:rsidRPr="00B051F5">
        <w:t>: Educational exploration of diverse cultures must navigate the boundary between respectful learning and inappropriate appropriation or exploitation. Drawing this boundary requires ongoing learning and sensitivity rather than rigid rules.</w:t>
      </w:r>
    </w:p>
    <w:p w14:paraId="7047C17A" w14:textId="77777777" w:rsidR="00E221AF" w:rsidRPr="00B051F5" w:rsidRDefault="00E221AF" w:rsidP="00E221AF">
      <w:pPr>
        <w:numPr>
          <w:ilvl w:val="0"/>
          <w:numId w:val="766"/>
        </w:numPr>
      </w:pPr>
      <w:r w:rsidRPr="00B051F5">
        <w:rPr>
          <w:b/>
          <w:bCs/>
        </w:rPr>
        <w:t>Addressing controversial cultural practices or values</w:t>
      </w:r>
      <w:r w:rsidRPr="00B051F5">
        <w:t xml:space="preserve">: Some cultural practices or values may conflict with other deeply held values within the educational community. Addressing these potential conflicts </w:t>
      </w:r>
      <w:proofErr w:type="gramStart"/>
      <w:r w:rsidRPr="00B051F5">
        <w:t>thoughtfully—</w:t>
      </w:r>
      <w:proofErr w:type="gramEnd"/>
      <w:r w:rsidRPr="00B051F5">
        <w:t>neither avoiding them entirely nor imposing simplistic judgments—requires skillful facilitation.</w:t>
      </w:r>
    </w:p>
    <w:p w14:paraId="0BD6490E" w14:textId="77777777" w:rsidR="00E221AF" w:rsidRPr="00B051F5" w:rsidRDefault="00E221AF" w:rsidP="00E221AF">
      <w:pPr>
        <w:numPr>
          <w:ilvl w:val="0"/>
          <w:numId w:val="766"/>
        </w:numPr>
      </w:pPr>
      <w:r w:rsidRPr="00B051F5">
        <w:rPr>
          <w:b/>
          <w:bCs/>
        </w:rPr>
        <w:t>Balancing depth and breadth in cultural studies</w:t>
      </w:r>
      <w:r w:rsidRPr="00B051F5">
        <w:t>: Given limited time and resources, educators must determine whether to explore fewer cultures in greater depth or to introduce a broader range of cultures with less detailed examination. Finding appropriate balance depends on specific community context and educational goals.</w:t>
      </w:r>
    </w:p>
    <w:p w14:paraId="36BD4892" w14:textId="77777777" w:rsidR="00E221AF" w:rsidRPr="00B051F5" w:rsidRDefault="00E221AF" w:rsidP="00E221AF">
      <w:pPr>
        <w:numPr>
          <w:ilvl w:val="0"/>
          <w:numId w:val="766"/>
        </w:numPr>
      </w:pPr>
      <w:r w:rsidRPr="00B051F5">
        <w:rPr>
          <w:b/>
          <w:bCs/>
        </w:rPr>
        <w:lastRenderedPageBreak/>
        <w:t>Supporting children navigating cultural identity conflicts</w:t>
      </w:r>
      <w:r w:rsidRPr="00B051F5">
        <w:t xml:space="preserve">: For children whose cultural identities span multiple traditions or who experience conflicts between home culture and broader societal expectations, cross-cultural education requires </w:t>
      </w:r>
      <w:proofErr w:type="gramStart"/>
      <w:r w:rsidRPr="00B051F5">
        <w:t>particular sensitivity</w:t>
      </w:r>
      <w:proofErr w:type="gramEnd"/>
      <w:r w:rsidRPr="00B051F5">
        <w:t xml:space="preserve"> and support for healthy identity integration.</w:t>
      </w:r>
    </w:p>
    <w:p w14:paraId="1695E282" w14:textId="77777777" w:rsidR="00E221AF" w:rsidRPr="00B051F5" w:rsidRDefault="00E221AF" w:rsidP="00E221AF">
      <w:pPr>
        <w:numPr>
          <w:ilvl w:val="0"/>
          <w:numId w:val="766"/>
        </w:numPr>
      </w:pPr>
      <w:r w:rsidRPr="00B051F5">
        <w:rPr>
          <w:b/>
          <w:bCs/>
        </w:rPr>
        <w:t>Addressing historical injustice without creating division</w:t>
      </w:r>
      <w:r w:rsidRPr="00B051F5">
        <w:t>: Honest cross-cultural education must acknowledge historical injustices between cultural groups without fostering division or resentment. Finding constructive approaches to addressing difficult history presents an ongoing challenge.</w:t>
      </w:r>
    </w:p>
    <w:p w14:paraId="0F1F440F" w14:textId="77777777" w:rsidR="00E221AF" w:rsidRPr="00B051F5" w:rsidRDefault="00E221AF" w:rsidP="00E221AF">
      <w:pPr>
        <w:ind w:left="360"/>
      </w:pPr>
      <w:r w:rsidRPr="00B051F5">
        <w:t>The source material does not directly address these challenges, but its emphasis on creating community characterized by both trust and respect—"Trust is the foundation of the community...Respect of culture, religions, identity, rights, dignity and differences"—suggests the kind of balanced approach needed to navigate these complexities effectively.</w:t>
      </w:r>
    </w:p>
    <w:p w14:paraId="3D82BB15" w14:textId="77777777" w:rsidR="00E221AF" w:rsidRPr="00B051F5" w:rsidRDefault="00E221AF" w:rsidP="00E221AF">
      <w:pPr>
        <w:ind w:left="360"/>
      </w:pPr>
      <w:r w:rsidRPr="00B051F5">
        <w:t>By fostering cross-cultural understanding as an integral dimension of social development, Montessori education prepares children to participate effectively in our increasingly diverse and interconnected world. This preparation serves both practical purposes—developing the skills needed for cross-cultural cooperation in global society—and Montessori's broader vision of education for peace. As children develop genuine appreciation for both human diversity and fundamental human commonality, they build the foundation for creating more harmonious communities at local, national, and global levels.</w:t>
      </w:r>
    </w:p>
    <w:p w14:paraId="5B4FE0FB" w14:textId="77777777" w:rsidR="00E221AF" w:rsidRPr="00B051F5" w:rsidRDefault="00E221AF" w:rsidP="00DB7F91">
      <w:pPr>
        <w:pStyle w:val="Heading2"/>
      </w:pPr>
      <w:r w:rsidRPr="00B051F5">
        <w:t>Challenges and Potential Obstacles in Social Development</w:t>
      </w:r>
    </w:p>
    <w:p w14:paraId="2276DA8C" w14:textId="77777777" w:rsidR="00E221AF" w:rsidRPr="00B051F5" w:rsidRDefault="00E221AF" w:rsidP="00DB7F91">
      <w:pPr>
        <w:pStyle w:val="Heading3"/>
      </w:pPr>
      <w:r w:rsidRPr="00B051F5">
        <w:t>Identifying Social Development Difficulties</w:t>
      </w:r>
    </w:p>
    <w:p w14:paraId="44AAECC6" w14:textId="77777777" w:rsidR="00E221AF" w:rsidRPr="00B051F5" w:rsidRDefault="00E221AF" w:rsidP="00E221AF">
      <w:pPr>
        <w:ind w:left="360"/>
      </w:pPr>
      <w:r w:rsidRPr="00B051F5">
        <w:t>While Montessori education provides optimal conditions for healthy social development, some children experience difficulties that require additional support. Identifying these challenges early and accurately enables more effective intervention and prevents minor issues from developing into more significant problems. This identification process requires careful observation, developmental knowledge, and differentiation between temporary developmental phases and more persistent difficulties requiring specialized support.</w:t>
      </w:r>
    </w:p>
    <w:p w14:paraId="6C4A3F72" w14:textId="77777777" w:rsidR="00E221AF" w:rsidRPr="00B051F5" w:rsidRDefault="00E221AF" w:rsidP="00E221AF">
      <w:pPr>
        <w:ind w:left="360"/>
      </w:pPr>
      <w:r w:rsidRPr="00B051F5">
        <w:t xml:space="preserve">The source material does not directly address social development difficulties, focusing instead on typical development. However, several passages imply potential challenges, such as the discussion of attachment disorders: "Maternal Attachment Disorder: Happens in the first 2 months of life, caused by the absence of mother in body and </w:t>
      </w:r>
      <w:r w:rsidRPr="00B051F5">
        <w:lastRenderedPageBreak/>
        <w:t>mind. Then the attachment cannot be formed, impacting the child in both physical, and nonphysical." This reference indicates awareness of potential developmental challenges requiring identification and support.</w:t>
      </w:r>
    </w:p>
    <w:p w14:paraId="7770D83F" w14:textId="77777777" w:rsidR="00E221AF" w:rsidRPr="00B051F5" w:rsidRDefault="00E221AF" w:rsidP="00E221AF">
      <w:pPr>
        <w:ind w:left="360"/>
      </w:pPr>
      <w:r w:rsidRPr="00B051F5">
        <w:t>Several categories of social development difficulties may appear in Montessori environments:</w:t>
      </w:r>
    </w:p>
    <w:p w14:paraId="3F24CF04" w14:textId="77777777" w:rsidR="00E221AF" w:rsidRPr="00B051F5" w:rsidRDefault="00E221AF" w:rsidP="00E221AF">
      <w:pPr>
        <w:numPr>
          <w:ilvl w:val="0"/>
          <w:numId w:val="767"/>
        </w:numPr>
      </w:pPr>
      <w:r w:rsidRPr="00B051F5">
        <w:rPr>
          <w:b/>
          <w:bCs/>
        </w:rPr>
        <w:t>Attachment and relationship difficulties</w:t>
      </w:r>
      <w:r w:rsidRPr="00B051F5">
        <w:t xml:space="preserve">: Some children experience challenges in forming secure relationships with adults or peers, showing patterns of </w:t>
      </w:r>
      <w:proofErr w:type="gramStart"/>
      <w:r w:rsidRPr="00B051F5">
        <w:t>anxious</w:t>
      </w:r>
      <w:proofErr w:type="gramEnd"/>
      <w:r w:rsidRPr="00B051F5">
        <w:t>, avoidant, or disorganized attachment. The source material refers to several types of attachment disorders, including "Maternal Attachment Disorder," "Family Attachment Disorder," and "School Attachment Disorders," indicating recognition of these relationship challenges.</w:t>
      </w:r>
    </w:p>
    <w:p w14:paraId="0226961D" w14:textId="77777777" w:rsidR="00E221AF" w:rsidRPr="00B051F5" w:rsidRDefault="00E221AF" w:rsidP="00E221AF">
      <w:pPr>
        <w:numPr>
          <w:ilvl w:val="0"/>
          <w:numId w:val="767"/>
        </w:numPr>
      </w:pPr>
      <w:r w:rsidRPr="00B051F5">
        <w:rPr>
          <w:b/>
          <w:bCs/>
        </w:rPr>
        <w:t>Emotional regulation challenges</w:t>
      </w:r>
      <w:r w:rsidRPr="00B051F5">
        <w:t xml:space="preserve">: Difficulties managing emotions effectively—either through over-control/suppression or through under-control/dysregulation—can significantly impact social functioning. While not directly addressed in the source material, emotional regulation provides </w:t>
      </w:r>
      <w:proofErr w:type="gramStart"/>
      <w:r w:rsidRPr="00B051F5">
        <w:t>essential</w:t>
      </w:r>
      <w:proofErr w:type="gramEnd"/>
      <w:r w:rsidRPr="00B051F5">
        <w:t xml:space="preserve"> foundation for positive social interaction.</w:t>
      </w:r>
    </w:p>
    <w:p w14:paraId="1D5978DB" w14:textId="77777777" w:rsidR="00E221AF" w:rsidRPr="00B051F5" w:rsidRDefault="00E221AF" w:rsidP="00E221AF">
      <w:pPr>
        <w:numPr>
          <w:ilvl w:val="0"/>
          <w:numId w:val="767"/>
        </w:numPr>
      </w:pPr>
      <w:r w:rsidRPr="00B051F5">
        <w:rPr>
          <w:b/>
          <w:bCs/>
        </w:rPr>
        <w:t>Communication and social understanding issues</w:t>
      </w:r>
      <w:r w:rsidRPr="00B051F5">
        <w:t>: Some children struggle with aspects of social communication, including reading social cues, understanding non-literal language, maintaining conversational flow, or adapting communication to different social contexts. These difficulties may appear as part of broader developmental differences or as isolated challenges.</w:t>
      </w:r>
    </w:p>
    <w:p w14:paraId="0C7E2462" w14:textId="77777777" w:rsidR="00E221AF" w:rsidRPr="00B051F5" w:rsidRDefault="00E221AF" w:rsidP="00E221AF">
      <w:pPr>
        <w:numPr>
          <w:ilvl w:val="0"/>
          <w:numId w:val="767"/>
        </w:numPr>
      </w:pPr>
      <w:r w:rsidRPr="00B051F5">
        <w:rPr>
          <w:b/>
          <w:bCs/>
        </w:rPr>
        <w:t>Cooperation and flexibility challenges</w:t>
      </w:r>
      <w:r w:rsidRPr="00B051F5">
        <w:t>: Difficulties with flexibility, cooperation, turn-taking, or adapting to group expectations can impact participation in collaborative activities and community life. Some children may show rigid adherence to routines or rules, struggle with transitions, or have difficulty adjusting plans when circumstances change.</w:t>
      </w:r>
    </w:p>
    <w:p w14:paraId="5E467E45" w14:textId="77777777" w:rsidR="00E221AF" w:rsidRPr="00B051F5" w:rsidRDefault="00E221AF" w:rsidP="00E221AF">
      <w:pPr>
        <w:numPr>
          <w:ilvl w:val="0"/>
          <w:numId w:val="767"/>
        </w:numPr>
      </w:pPr>
      <w:r w:rsidRPr="00B051F5">
        <w:rPr>
          <w:b/>
          <w:bCs/>
        </w:rPr>
        <w:t>Anxiety and withdrawal patterns</w:t>
      </w:r>
      <w:r w:rsidRPr="00B051F5">
        <w:t>: Social anxiety, excessive shyness, or withdrawal from social engagement can limit opportunities for social learning and connection. While temperamental differences in sociability are normal, extreme or persistent withdrawal may indicate difficulties requiring support.</w:t>
      </w:r>
    </w:p>
    <w:p w14:paraId="5166FF85" w14:textId="77777777" w:rsidR="00E221AF" w:rsidRPr="00B051F5" w:rsidRDefault="00E221AF" w:rsidP="00E221AF">
      <w:pPr>
        <w:numPr>
          <w:ilvl w:val="0"/>
          <w:numId w:val="767"/>
        </w:numPr>
      </w:pPr>
      <w:r w:rsidRPr="00B051F5">
        <w:rPr>
          <w:b/>
          <w:bCs/>
        </w:rPr>
        <w:t>Aggression or boundary problems</w:t>
      </w:r>
      <w:r w:rsidRPr="00B051F5">
        <w:t>: Some children struggle with appropriate boundaries in social interaction, showing patterns of physical aggression, verbal aggression, or difficulty respecting others' physical or emotional space. These difficulties impact both the individual child and the broader community.</w:t>
      </w:r>
    </w:p>
    <w:p w14:paraId="77658514" w14:textId="77777777" w:rsidR="00E221AF" w:rsidRPr="00B051F5" w:rsidRDefault="00E221AF" w:rsidP="00E221AF">
      <w:pPr>
        <w:ind w:left="360"/>
      </w:pPr>
      <w:r w:rsidRPr="00B051F5">
        <w:lastRenderedPageBreak/>
        <w:t>The source material acknowledges individual differences that might influence social patterns, particularly in its discussion of temperaments and constitutional types. For example, it describes the cerebrotonic child as "thin, long, low muscular mass, crying is slow and short, mistrusts the environment... sensitive, does not eat much, not very social, moves little, and socially 'absent'." While these characteristics represent temperamental variations rather than difficulties per se, extreme manifestations might require additional support.</w:t>
      </w:r>
    </w:p>
    <w:p w14:paraId="0CAF4276" w14:textId="77777777" w:rsidR="00E221AF" w:rsidRPr="00B051F5" w:rsidRDefault="00E221AF" w:rsidP="00E221AF">
      <w:pPr>
        <w:ind w:left="360"/>
      </w:pPr>
      <w:r w:rsidRPr="00B051F5">
        <w:t>Several key principles guide effective identification of social development difficulties:</w:t>
      </w:r>
    </w:p>
    <w:p w14:paraId="3A955573" w14:textId="77777777" w:rsidR="00E221AF" w:rsidRPr="00B051F5" w:rsidRDefault="00E221AF" w:rsidP="00E221AF">
      <w:pPr>
        <w:numPr>
          <w:ilvl w:val="0"/>
          <w:numId w:val="768"/>
        </w:numPr>
      </w:pPr>
      <w:r w:rsidRPr="00B051F5">
        <w:rPr>
          <w:b/>
          <w:bCs/>
        </w:rPr>
        <w:t>Observation over time rather than isolated incidents</w:t>
      </w:r>
      <w:r w:rsidRPr="00B051F5">
        <w:t xml:space="preserve">: Accurate identification requires pattern recognition across multiple observations rather than reaction to single incidents. The source material emphasizes this approach: "Exactness. Keep records at all times, and when there is suspected concern." </w:t>
      </w:r>
      <w:proofErr w:type="gramStart"/>
      <w:r w:rsidRPr="00B051F5">
        <w:t>These ongoing records support identification of persistent patterns</w:t>
      </w:r>
      <w:proofErr w:type="gramEnd"/>
      <w:r w:rsidRPr="00B051F5">
        <w:t xml:space="preserve"> requiring attention.</w:t>
      </w:r>
    </w:p>
    <w:p w14:paraId="0DFBF98B" w14:textId="77777777" w:rsidR="00E221AF" w:rsidRPr="00B051F5" w:rsidRDefault="00E221AF" w:rsidP="00E221AF">
      <w:pPr>
        <w:numPr>
          <w:ilvl w:val="0"/>
          <w:numId w:val="768"/>
        </w:numPr>
      </w:pPr>
      <w:r w:rsidRPr="00B051F5">
        <w:rPr>
          <w:b/>
          <w:bCs/>
        </w:rPr>
        <w:t>Consideration of developmental context</w:t>
      </w:r>
      <w:r w:rsidRPr="00B051F5">
        <w:t>: Behavior that might indicate difficulty at one developmental stage may be typical at another. Effective identification considers both the child's chronological age and their individual developmental progression when determining whether specific behaviors warrant concern.</w:t>
      </w:r>
    </w:p>
    <w:p w14:paraId="16A0F808" w14:textId="77777777" w:rsidR="00E221AF" w:rsidRPr="00B051F5" w:rsidRDefault="00E221AF" w:rsidP="00E221AF">
      <w:pPr>
        <w:numPr>
          <w:ilvl w:val="0"/>
          <w:numId w:val="768"/>
        </w:numPr>
      </w:pPr>
      <w:r w:rsidRPr="00B051F5">
        <w:rPr>
          <w:b/>
          <w:bCs/>
        </w:rPr>
        <w:t>Differentiation of temperamental difference from dysfunction</w:t>
      </w:r>
      <w:r w:rsidRPr="00B051F5">
        <w:t>: Individual differences in social style based on temperament or constitutional type represent diversity rather than difficulty and require acceptance rather than correction. The source material emphasizes: "NEVER LABEL" and "SEEK BALANCE," suggesting the importance of this differentiation.</w:t>
      </w:r>
    </w:p>
    <w:p w14:paraId="3857F6AA" w14:textId="77777777" w:rsidR="00E221AF" w:rsidRPr="00B051F5" w:rsidRDefault="00E221AF" w:rsidP="00E221AF">
      <w:pPr>
        <w:numPr>
          <w:ilvl w:val="0"/>
          <w:numId w:val="768"/>
        </w:numPr>
      </w:pPr>
      <w:r w:rsidRPr="00B051F5">
        <w:rPr>
          <w:b/>
          <w:bCs/>
        </w:rPr>
        <w:t>Attention to changes from baseline functioning</w:t>
      </w:r>
      <w:r w:rsidRPr="00B051F5">
        <w:t>: Sudden or significant changes in a child's social patterns often provide more reliable indicators of difficulty than comparison to external norms. A child who becomes significantly more withdrawn, aggressive, or anxious than their typical pattern may be experiencing challenges requiring support.</w:t>
      </w:r>
    </w:p>
    <w:p w14:paraId="219EB499" w14:textId="77777777" w:rsidR="00E221AF" w:rsidRPr="00B051F5" w:rsidRDefault="00E221AF" w:rsidP="00E221AF">
      <w:pPr>
        <w:numPr>
          <w:ilvl w:val="0"/>
          <w:numId w:val="768"/>
        </w:numPr>
      </w:pPr>
      <w:r w:rsidRPr="00B051F5">
        <w:rPr>
          <w:b/>
          <w:bCs/>
        </w:rPr>
        <w:t>Consideration of context and triggers</w:t>
      </w:r>
      <w:r w:rsidRPr="00B051F5">
        <w:t>: Effective identification examines the contexts in which difficulties appear, including potential environmental factors that might trigger or exacerbate challenges. Some apparent difficulties may reflect appropriate responses to problematic environments rather than inherent developmental issues.</w:t>
      </w:r>
    </w:p>
    <w:p w14:paraId="60830714" w14:textId="77777777" w:rsidR="00E221AF" w:rsidRPr="00B051F5" w:rsidRDefault="00E221AF" w:rsidP="00E221AF">
      <w:pPr>
        <w:ind w:left="360"/>
      </w:pPr>
      <w:r w:rsidRPr="00B051F5">
        <w:t xml:space="preserve">The implementation of these principles varies across developmental </w:t>
      </w:r>
      <w:proofErr w:type="gramStart"/>
      <w:r w:rsidRPr="00B051F5">
        <w:t>planes</w:t>
      </w:r>
      <w:proofErr w:type="gramEnd"/>
      <w:r w:rsidRPr="00B051F5">
        <w:t>:</w:t>
      </w:r>
    </w:p>
    <w:p w14:paraId="1DB37EA2" w14:textId="77777777" w:rsidR="00E221AF" w:rsidRPr="00B051F5" w:rsidRDefault="00E221AF" w:rsidP="00E221AF">
      <w:pPr>
        <w:ind w:left="360"/>
      </w:pPr>
      <w:r w:rsidRPr="00B051F5">
        <w:t>In the first plane (birth to age 6), identification focuses on:</w:t>
      </w:r>
    </w:p>
    <w:p w14:paraId="0A0DC3B4" w14:textId="77777777" w:rsidR="00E221AF" w:rsidRPr="00B051F5" w:rsidRDefault="00E221AF" w:rsidP="00E221AF">
      <w:pPr>
        <w:numPr>
          <w:ilvl w:val="0"/>
          <w:numId w:val="769"/>
        </w:numPr>
      </w:pPr>
      <w:r w:rsidRPr="00B051F5">
        <w:lastRenderedPageBreak/>
        <w:t>Formation of secure attachment with caregivers</w:t>
      </w:r>
    </w:p>
    <w:p w14:paraId="4D19825E" w14:textId="77777777" w:rsidR="00E221AF" w:rsidRPr="00B051F5" w:rsidRDefault="00E221AF" w:rsidP="00E221AF">
      <w:pPr>
        <w:numPr>
          <w:ilvl w:val="0"/>
          <w:numId w:val="769"/>
        </w:numPr>
      </w:pPr>
      <w:r w:rsidRPr="00B051F5">
        <w:t>Development of basic emotional regulation</w:t>
      </w:r>
    </w:p>
    <w:p w14:paraId="66AB2FE8" w14:textId="77777777" w:rsidR="00E221AF" w:rsidRPr="00B051F5" w:rsidRDefault="00E221AF" w:rsidP="00E221AF">
      <w:pPr>
        <w:numPr>
          <w:ilvl w:val="0"/>
          <w:numId w:val="769"/>
        </w:numPr>
      </w:pPr>
      <w:r w:rsidRPr="00B051F5">
        <w:t>Emerging peer relationships and social interest</w:t>
      </w:r>
    </w:p>
    <w:p w14:paraId="5059B65D" w14:textId="77777777" w:rsidR="00E221AF" w:rsidRPr="00B051F5" w:rsidRDefault="00E221AF" w:rsidP="00E221AF">
      <w:pPr>
        <w:numPr>
          <w:ilvl w:val="0"/>
          <w:numId w:val="769"/>
        </w:numPr>
      </w:pPr>
      <w:r w:rsidRPr="00B051F5">
        <w:t>Communication of needs and feelings</w:t>
      </w:r>
    </w:p>
    <w:p w14:paraId="1CB5FAE2" w14:textId="77777777" w:rsidR="00E221AF" w:rsidRPr="00B051F5" w:rsidRDefault="00E221AF" w:rsidP="00E221AF">
      <w:pPr>
        <w:numPr>
          <w:ilvl w:val="0"/>
          <w:numId w:val="769"/>
        </w:numPr>
      </w:pPr>
      <w:r w:rsidRPr="00B051F5">
        <w:t>Beginning empathy and perspective-taking</w:t>
      </w:r>
    </w:p>
    <w:p w14:paraId="0C667590" w14:textId="77777777" w:rsidR="00E221AF" w:rsidRPr="00B051F5" w:rsidRDefault="00E221AF" w:rsidP="00E221AF">
      <w:pPr>
        <w:ind w:left="360"/>
      </w:pPr>
      <w:r w:rsidRPr="00B051F5">
        <w:t>During this period, social difficulties may manifest as attachment insecurity, extreme separation anxiety, persistent aggression, absence of social interest, or marked difficulty with emotional regulation beyond typical developmental patterns. The source material refers to "Maternal Attachment Disorder" during this early period, which might be identified through "poor motor development, digestive issues, depressive" symptoms in the child.</w:t>
      </w:r>
    </w:p>
    <w:p w14:paraId="51B8D766" w14:textId="77777777" w:rsidR="00E221AF" w:rsidRPr="00B051F5" w:rsidRDefault="00E221AF" w:rsidP="00E221AF">
      <w:pPr>
        <w:ind w:left="360"/>
      </w:pPr>
      <w:r w:rsidRPr="00B051F5">
        <w:t>In the second plane (ages 6-12), identification expands to consider:</w:t>
      </w:r>
    </w:p>
    <w:p w14:paraId="3B2C45D6" w14:textId="77777777" w:rsidR="00E221AF" w:rsidRPr="00B051F5" w:rsidRDefault="00E221AF" w:rsidP="00E221AF">
      <w:pPr>
        <w:numPr>
          <w:ilvl w:val="0"/>
          <w:numId w:val="770"/>
        </w:numPr>
      </w:pPr>
      <w:r w:rsidRPr="00B051F5">
        <w:t>Peer relationship patterns and friendship formation</w:t>
      </w:r>
    </w:p>
    <w:p w14:paraId="2C7FFE28" w14:textId="77777777" w:rsidR="00E221AF" w:rsidRPr="00B051F5" w:rsidRDefault="00E221AF" w:rsidP="00E221AF">
      <w:pPr>
        <w:numPr>
          <w:ilvl w:val="0"/>
          <w:numId w:val="770"/>
        </w:numPr>
      </w:pPr>
      <w:r w:rsidRPr="00B051F5">
        <w:t>Participation in collaborative activities and group work</w:t>
      </w:r>
    </w:p>
    <w:p w14:paraId="45460F16" w14:textId="77777777" w:rsidR="00E221AF" w:rsidRPr="00B051F5" w:rsidRDefault="00E221AF" w:rsidP="00E221AF">
      <w:pPr>
        <w:numPr>
          <w:ilvl w:val="0"/>
          <w:numId w:val="770"/>
        </w:numPr>
      </w:pPr>
      <w:r w:rsidRPr="00B051F5">
        <w:t>Conflict resolution capabilities</w:t>
      </w:r>
    </w:p>
    <w:p w14:paraId="2BBD8E91" w14:textId="77777777" w:rsidR="00E221AF" w:rsidRPr="00B051F5" w:rsidRDefault="00E221AF" w:rsidP="00E221AF">
      <w:pPr>
        <w:numPr>
          <w:ilvl w:val="0"/>
          <w:numId w:val="770"/>
        </w:numPr>
      </w:pPr>
      <w:r w:rsidRPr="00B051F5">
        <w:t>Community participation and contribution</w:t>
      </w:r>
    </w:p>
    <w:p w14:paraId="221326C5" w14:textId="77777777" w:rsidR="00E221AF" w:rsidRPr="00B051F5" w:rsidRDefault="00E221AF" w:rsidP="00E221AF">
      <w:pPr>
        <w:numPr>
          <w:ilvl w:val="0"/>
          <w:numId w:val="770"/>
        </w:numPr>
      </w:pPr>
      <w:r w:rsidRPr="00B051F5">
        <w:t>Moral reasoning and ethical behavior</w:t>
      </w:r>
    </w:p>
    <w:p w14:paraId="53C32217" w14:textId="77777777" w:rsidR="00E221AF" w:rsidRPr="00B051F5" w:rsidRDefault="00E221AF" w:rsidP="00E221AF">
      <w:pPr>
        <w:ind w:left="360"/>
      </w:pPr>
      <w:r w:rsidRPr="00B051F5">
        <w:t>During this period, difficulties may appear as persistent social isolation, inability to maintain friendships, excessive dominance or submission in relationships, inability to resolve conflicts constructively, or significant difficulty participating in group activities. The source material notes the importance of moral development during this plane, suggesting that difficulties in this domain might warrant particular attention.</w:t>
      </w:r>
    </w:p>
    <w:p w14:paraId="7FFFB3FA" w14:textId="77777777" w:rsidR="00E221AF" w:rsidRPr="00B051F5" w:rsidRDefault="00E221AF" w:rsidP="00E221AF">
      <w:pPr>
        <w:ind w:left="360"/>
      </w:pPr>
      <w:r w:rsidRPr="00B051F5">
        <w:t>In the third plane (ages 12-18), identification encompasses:</w:t>
      </w:r>
    </w:p>
    <w:p w14:paraId="0FA8860B" w14:textId="77777777" w:rsidR="00E221AF" w:rsidRPr="00B051F5" w:rsidRDefault="00E221AF" w:rsidP="00E221AF">
      <w:pPr>
        <w:numPr>
          <w:ilvl w:val="0"/>
          <w:numId w:val="771"/>
        </w:numPr>
      </w:pPr>
      <w:r w:rsidRPr="00B051F5">
        <w:t>Identity formation and self-concept development</w:t>
      </w:r>
    </w:p>
    <w:p w14:paraId="4F2B102A" w14:textId="77777777" w:rsidR="00E221AF" w:rsidRPr="00B051F5" w:rsidRDefault="00E221AF" w:rsidP="00E221AF">
      <w:pPr>
        <w:numPr>
          <w:ilvl w:val="0"/>
          <w:numId w:val="771"/>
        </w:numPr>
      </w:pPr>
      <w:r w:rsidRPr="00B051F5">
        <w:t>Intimate friendship formation and maintenance</w:t>
      </w:r>
    </w:p>
    <w:p w14:paraId="4217EFA1" w14:textId="77777777" w:rsidR="00E221AF" w:rsidRPr="00B051F5" w:rsidRDefault="00E221AF" w:rsidP="00E221AF">
      <w:pPr>
        <w:numPr>
          <w:ilvl w:val="0"/>
          <w:numId w:val="771"/>
        </w:numPr>
      </w:pPr>
      <w:r w:rsidRPr="00B051F5">
        <w:t>Community participation and responsibility</w:t>
      </w:r>
    </w:p>
    <w:p w14:paraId="2B50BB32" w14:textId="77777777" w:rsidR="00E221AF" w:rsidRPr="00B051F5" w:rsidRDefault="00E221AF" w:rsidP="00E221AF">
      <w:pPr>
        <w:numPr>
          <w:ilvl w:val="0"/>
          <w:numId w:val="771"/>
        </w:numPr>
      </w:pPr>
      <w:r w:rsidRPr="00B051F5">
        <w:t>Emotional regulation during heightened adolescent emotions</w:t>
      </w:r>
    </w:p>
    <w:p w14:paraId="532A407C" w14:textId="77777777" w:rsidR="00E221AF" w:rsidRPr="00B051F5" w:rsidRDefault="00E221AF" w:rsidP="00E221AF">
      <w:pPr>
        <w:numPr>
          <w:ilvl w:val="0"/>
          <w:numId w:val="771"/>
        </w:numPr>
      </w:pPr>
      <w:r w:rsidRPr="00B051F5">
        <w:t>Moral reasoning and ethical decision-making</w:t>
      </w:r>
    </w:p>
    <w:p w14:paraId="16F8AE4A" w14:textId="77777777" w:rsidR="00E221AF" w:rsidRPr="00B051F5" w:rsidRDefault="00E221AF" w:rsidP="00E221AF">
      <w:pPr>
        <w:ind w:left="360"/>
      </w:pPr>
      <w:r w:rsidRPr="00B051F5">
        <w:lastRenderedPageBreak/>
        <w:t>During adolescence, difficulties may manifest as extreme identity confusion, inability to form close friendships, persistent isolation or excessive peer dependence, extreme emotional volatility, or significant risk-taking or rule-breaking behavior beyond typical adolescent exploration. The source material describes this period as one where the adolescent develops "a sense of justice and a sense of personal dignity," suggesting that difficulties in these domains might indicate challenges requiring support.</w:t>
      </w:r>
    </w:p>
    <w:p w14:paraId="5D430D2B" w14:textId="77777777" w:rsidR="00E221AF" w:rsidRPr="00B051F5" w:rsidRDefault="00E221AF" w:rsidP="00E221AF">
      <w:pPr>
        <w:ind w:left="360"/>
      </w:pPr>
      <w:r w:rsidRPr="00B051F5">
        <w:t>For residential or boarding programs, identification of difficulties includes additional dimensions related to adjustment to community living. The source material notes that "one of the most valuable characteristics" of boarding settings is exposure to "different points of view, cultures and respect them." Difficulties adapting to this diversity or participating effectively in residential community life might indicate social challenges requiring support.</w:t>
      </w:r>
    </w:p>
    <w:p w14:paraId="705D24FA" w14:textId="77777777" w:rsidR="00E221AF" w:rsidRPr="00B051F5" w:rsidRDefault="00E221AF" w:rsidP="00E221AF">
      <w:pPr>
        <w:ind w:left="360"/>
      </w:pPr>
      <w:r w:rsidRPr="00B051F5">
        <w:t>Several sources of information support accurate identification of social difficulties:</w:t>
      </w:r>
    </w:p>
    <w:p w14:paraId="40607C69" w14:textId="77777777" w:rsidR="00E221AF" w:rsidRPr="00B051F5" w:rsidRDefault="00E221AF" w:rsidP="00E221AF">
      <w:pPr>
        <w:numPr>
          <w:ilvl w:val="0"/>
          <w:numId w:val="772"/>
        </w:numPr>
      </w:pPr>
      <w:r w:rsidRPr="00B051F5">
        <w:rPr>
          <w:b/>
          <w:bCs/>
        </w:rPr>
        <w:t>Direct observation in various contexts</w:t>
      </w:r>
      <w:r w:rsidRPr="00B051F5">
        <w:t>: Observing the child across different settings and activities—individual work, small group collaboration, community meetings, unstructured social time—provides more comprehensive understanding than observation in limited contexts. The source material emphasizes this multi-faceted observation: "Be sure to keep a balance in the areas we observe: Their personality, Social development, Emotional development, Cognitive development, Physical development."</w:t>
      </w:r>
    </w:p>
    <w:p w14:paraId="5091B012" w14:textId="77777777" w:rsidR="00E221AF" w:rsidRPr="00B051F5" w:rsidRDefault="00E221AF" w:rsidP="00E221AF">
      <w:pPr>
        <w:numPr>
          <w:ilvl w:val="0"/>
          <w:numId w:val="772"/>
        </w:numPr>
      </w:pPr>
      <w:r w:rsidRPr="00B051F5">
        <w:rPr>
          <w:b/>
          <w:bCs/>
        </w:rPr>
        <w:t>Comparison to developmental expectations</w:t>
      </w:r>
      <w:r w:rsidRPr="00B051F5">
        <w:t>: Knowledge of typical social development provides context for determining whether specific behaviors fall within or outside expected parameters. While individual variation is normal, significant deviation from typical developmental patterns may indicate difficulties requiring support.</w:t>
      </w:r>
    </w:p>
    <w:p w14:paraId="001C79E9" w14:textId="77777777" w:rsidR="00E221AF" w:rsidRPr="00B051F5" w:rsidRDefault="00E221AF" w:rsidP="00E221AF">
      <w:pPr>
        <w:numPr>
          <w:ilvl w:val="0"/>
          <w:numId w:val="772"/>
        </w:numPr>
      </w:pPr>
      <w:r w:rsidRPr="00B051F5">
        <w:rPr>
          <w:b/>
          <w:bCs/>
        </w:rPr>
        <w:t>Input from multiple observers</w:t>
      </w:r>
      <w:r w:rsidRPr="00B051F5">
        <w:t>: Gathering perspectives from various adults who interact with the child—guides, assistants, specialists, parents—provides more comprehensive understanding than any single perspective alone. The source material emphasizes this collaborative approach: "We need to collaboratively [observe] in teams. Allowing us to gather perspective from a team of people, different perspectives."</w:t>
      </w:r>
    </w:p>
    <w:p w14:paraId="5F7D8B2D" w14:textId="77777777" w:rsidR="00E221AF" w:rsidRPr="00B051F5" w:rsidRDefault="00E221AF" w:rsidP="00E221AF">
      <w:pPr>
        <w:numPr>
          <w:ilvl w:val="0"/>
          <w:numId w:val="772"/>
        </w:numPr>
      </w:pPr>
      <w:r w:rsidRPr="00B051F5">
        <w:rPr>
          <w:b/>
          <w:bCs/>
        </w:rPr>
        <w:t>Child self-reporting when developmentally appropriate</w:t>
      </w:r>
      <w:r w:rsidRPr="00B051F5">
        <w:t>: Older children and adolescents can often provide valuable insight into their own social experiences, challenges, and needs. This self-reporting complements observational data, particularly regarding internal experiences that may not be readily observable.</w:t>
      </w:r>
    </w:p>
    <w:p w14:paraId="6E512BA4" w14:textId="77777777" w:rsidR="00E221AF" w:rsidRPr="00B051F5" w:rsidRDefault="00E221AF" w:rsidP="00E221AF">
      <w:pPr>
        <w:numPr>
          <w:ilvl w:val="0"/>
          <w:numId w:val="772"/>
        </w:numPr>
      </w:pPr>
      <w:r w:rsidRPr="00B051F5">
        <w:rPr>
          <w:b/>
          <w:bCs/>
        </w:rPr>
        <w:lastRenderedPageBreak/>
        <w:t>Standardized assessment when indicated</w:t>
      </w:r>
      <w:r w:rsidRPr="00B051F5">
        <w:t>: In some cases, standardized assessments or screenings may provide additional information to support identification of social difficulties. These tools should supplement rather than replace observational data and should be selected and interpreted with appropriate expertise.</w:t>
      </w:r>
    </w:p>
    <w:p w14:paraId="3B042931" w14:textId="77777777" w:rsidR="00E221AF" w:rsidRPr="00B051F5" w:rsidRDefault="00E221AF" w:rsidP="00E221AF">
      <w:pPr>
        <w:ind w:left="360"/>
      </w:pPr>
      <w:r w:rsidRPr="00B051F5">
        <w:t>Several challenges complicate accurate identification of social difficulties:</w:t>
      </w:r>
    </w:p>
    <w:p w14:paraId="29AD04F5" w14:textId="77777777" w:rsidR="00E221AF" w:rsidRPr="00B051F5" w:rsidRDefault="00E221AF" w:rsidP="00E221AF">
      <w:pPr>
        <w:numPr>
          <w:ilvl w:val="0"/>
          <w:numId w:val="773"/>
        </w:numPr>
      </w:pPr>
      <w:r w:rsidRPr="00B051F5">
        <w:rPr>
          <w:b/>
          <w:bCs/>
        </w:rPr>
        <w:t>Distinguishing temperamental variation from difficulty</w:t>
      </w:r>
      <w:r w:rsidRPr="00B051F5">
        <w:t>: The boundary between temperamental difference and genuine difficulty can be unclear, particularly for children whose temperamental tendencies differ significantly from cultural or educational expectations. The source material emphasizes respect for temperamental differences while seeking appropriate balance.</w:t>
      </w:r>
    </w:p>
    <w:p w14:paraId="6DA401C5" w14:textId="77777777" w:rsidR="00E221AF" w:rsidRPr="00B051F5" w:rsidRDefault="00E221AF" w:rsidP="00E221AF">
      <w:pPr>
        <w:numPr>
          <w:ilvl w:val="0"/>
          <w:numId w:val="773"/>
        </w:numPr>
      </w:pPr>
      <w:r w:rsidRPr="00B051F5">
        <w:rPr>
          <w:b/>
          <w:bCs/>
        </w:rPr>
        <w:t>Cultural variations in social expectations</w:t>
      </w:r>
      <w:r w:rsidRPr="00B051F5">
        <w:t>: Different cultures have different expectations for appropriate social behavior at various developmental stages. Avoiding ethnocentric judgment while still identifying genuine difficulties requires cultural knowledge and sensitivity.</w:t>
      </w:r>
    </w:p>
    <w:p w14:paraId="47E4C971" w14:textId="77777777" w:rsidR="00E221AF" w:rsidRPr="00B051F5" w:rsidRDefault="00E221AF" w:rsidP="00E221AF">
      <w:pPr>
        <w:numPr>
          <w:ilvl w:val="0"/>
          <w:numId w:val="773"/>
        </w:numPr>
      </w:pPr>
      <w:r w:rsidRPr="00B051F5">
        <w:rPr>
          <w:b/>
          <w:bCs/>
        </w:rPr>
        <w:t>Environmental contributions to apparent difficulties</w:t>
      </w:r>
      <w:r w:rsidRPr="00B051F5">
        <w:t xml:space="preserve">: Some apparent social difficulties </w:t>
      </w:r>
      <w:proofErr w:type="gramStart"/>
      <w:r w:rsidRPr="00B051F5">
        <w:t>actually represent</w:t>
      </w:r>
      <w:proofErr w:type="gramEnd"/>
      <w:r w:rsidRPr="00B051F5">
        <w:t xml:space="preserve"> appropriate responses to problematic environments, including bullying, exclusion, or cultural mismatches. Identifying these environmental factors prevents inappropriate </w:t>
      </w:r>
      <w:proofErr w:type="gramStart"/>
      <w:r w:rsidRPr="00B051F5">
        <w:t>pathologizing of</w:t>
      </w:r>
      <w:proofErr w:type="gramEnd"/>
      <w:r w:rsidRPr="00B051F5">
        <w:t xml:space="preserve"> adaptive responses.</w:t>
      </w:r>
    </w:p>
    <w:p w14:paraId="2F10DD07" w14:textId="77777777" w:rsidR="00E221AF" w:rsidRPr="00B051F5" w:rsidRDefault="00E221AF" w:rsidP="00E221AF">
      <w:pPr>
        <w:numPr>
          <w:ilvl w:val="0"/>
          <w:numId w:val="773"/>
        </w:numPr>
      </w:pPr>
      <w:r w:rsidRPr="00B051F5">
        <w:rPr>
          <w:b/>
          <w:bCs/>
        </w:rPr>
        <w:t>Co-occurring challenges in multiple developmental domains</w:t>
      </w:r>
      <w:r w:rsidRPr="00B051F5">
        <w:t>: Social difficulties often co-occur with challenges in other developmental domains, including language, sensory processing, or executive function. Determining primary versus secondary difficulties requires careful assessment across domains.</w:t>
      </w:r>
    </w:p>
    <w:p w14:paraId="34FC1B61" w14:textId="77777777" w:rsidR="00E221AF" w:rsidRPr="00B051F5" w:rsidRDefault="00E221AF" w:rsidP="00E221AF">
      <w:pPr>
        <w:numPr>
          <w:ilvl w:val="0"/>
          <w:numId w:val="773"/>
        </w:numPr>
      </w:pPr>
      <w:r w:rsidRPr="00B051F5">
        <w:rPr>
          <w:b/>
          <w:bCs/>
        </w:rPr>
        <w:t>Limited observational contexts</w:t>
      </w:r>
      <w:r w:rsidRPr="00B051F5">
        <w:t>: In some cases, children may demonstrate different social patterns across different settings (home versus school, for example), making comprehensive observation challenging. Gathering information from multiple contexts helps address this limitation.</w:t>
      </w:r>
    </w:p>
    <w:p w14:paraId="46B316CE" w14:textId="77777777" w:rsidR="00E221AF" w:rsidRPr="00B051F5" w:rsidRDefault="00E221AF" w:rsidP="00E221AF">
      <w:pPr>
        <w:ind w:left="360"/>
      </w:pPr>
      <w:r w:rsidRPr="00B051F5">
        <w:t>The source material acknowledges these complexities indirectly when advising: "We need to be partners in the process while we respect the mystery, know our limitations, and to be humble in this work." This humility includes recognition that identification of difficulties involves uncertainty and requires ongoing learning rather than definitive judgment.</w:t>
      </w:r>
    </w:p>
    <w:p w14:paraId="5F7EAA03" w14:textId="77777777" w:rsidR="00E221AF" w:rsidRPr="00C925AC" w:rsidRDefault="00E221AF" w:rsidP="00E221AF">
      <w:pPr>
        <w:ind w:left="360"/>
      </w:pPr>
      <w:r w:rsidRPr="00B051F5">
        <w:t xml:space="preserve">When social difficulties are identified, the Montessori approach emphasizes intervention that respects the child's dignity and builds on strengths while providing </w:t>
      </w:r>
      <w:r w:rsidRPr="00B051F5">
        <w:lastRenderedPageBreak/>
        <w:t xml:space="preserve">necessary support for challenges. The source material provides specific strategies for supporting different constitutional types, such as "Keep an eye on them, without overbearing" for cerebrotonic children or "Create opportunity for the joy of sharing and participating in group" for the same type. </w:t>
      </w:r>
      <w:r w:rsidRPr="00C925AC">
        <w:t>These differentiated approaches reflect the individualized support that characterizes Montessori intervention for identified difficulties.</w:t>
      </w:r>
    </w:p>
    <w:p w14:paraId="194D1261" w14:textId="77777777" w:rsidR="00E221AF" w:rsidRPr="00C925AC" w:rsidRDefault="00E221AF" w:rsidP="00E221AF">
      <w:pPr>
        <w:ind w:left="360"/>
      </w:pPr>
      <w:r w:rsidRPr="00C925AC">
        <w:t>By identifying social development difficulties accurately and promptly, Montessori educators can provide appropriate support that prevents minor challenges from developing into more significant problems. This identification process exemplifies Montessori's commitment to supporting each child's unique developmental path while maintaining high expectations for all children's growth toward social competence and community participation.</w:t>
      </w:r>
    </w:p>
    <w:p w14:paraId="3CC6CC2F" w14:textId="77777777" w:rsidR="00E221AF" w:rsidRPr="00C925AC" w:rsidRDefault="00E221AF" w:rsidP="003E111F">
      <w:pPr>
        <w:pStyle w:val="Heading3"/>
      </w:pPr>
      <w:r w:rsidRPr="00C925AC">
        <w:t>Supporting Children with Social Challenges</w:t>
      </w:r>
    </w:p>
    <w:p w14:paraId="319402B6" w14:textId="77777777" w:rsidR="00E221AF" w:rsidRPr="00C925AC" w:rsidRDefault="00E221AF" w:rsidP="00E221AF">
      <w:pPr>
        <w:ind w:left="360"/>
      </w:pPr>
      <w:r w:rsidRPr="00C925AC">
        <w:t>Once social development difficulties have been identified, Montessori environments provide thoughtful, individualized support that respects the child's dignity while addressing specific challenges. Rather than applying standardized interventions or removing children from typical activities, this support typically occurs within the prepared environment through adaptations that maintain the child's inclusion in community life while providing necessary scaffolding for success. This approach reflects Montessori's belief in the potential of all children to develop positively given appropriate environmental conditions and support.</w:t>
      </w:r>
    </w:p>
    <w:p w14:paraId="1638DF94" w14:textId="77777777" w:rsidR="00E221AF" w:rsidRPr="00C925AC" w:rsidRDefault="00E221AF" w:rsidP="00E221AF">
      <w:pPr>
        <w:ind w:left="360"/>
      </w:pPr>
      <w:r w:rsidRPr="00C925AC">
        <w:t>The source material provides guidance for supporting different temperamental and constitutional types, suggesting individualized approaches based on specific needs. For example, for cerebrotonic children, it recommends:</w:t>
      </w:r>
    </w:p>
    <w:p w14:paraId="1EE5F3FB" w14:textId="77777777" w:rsidR="00E221AF" w:rsidRPr="00C925AC" w:rsidRDefault="00E221AF" w:rsidP="00E221AF">
      <w:pPr>
        <w:numPr>
          <w:ilvl w:val="0"/>
          <w:numId w:val="774"/>
        </w:numPr>
      </w:pPr>
      <w:r w:rsidRPr="00C925AC">
        <w:t>"Keep an eye on them, without overbearing"</w:t>
      </w:r>
    </w:p>
    <w:p w14:paraId="76CD9509" w14:textId="77777777" w:rsidR="00E221AF" w:rsidRPr="00C925AC" w:rsidRDefault="00E221AF" w:rsidP="00E221AF">
      <w:pPr>
        <w:numPr>
          <w:ilvl w:val="0"/>
          <w:numId w:val="774"/>
        </w:numPr>
      </w:pPr>
      <w:r w:rsidRPr="00C925AC">
        <w:t>"Doors open for them anytime. Be available"</w:t>
      </w:r>
    </w:p>
    <w:p w14:paraId="47DB6498" w14:textId="77777777" w:rsidR="00E221AF" w:rsidRPr="00C925AC" w:rsidRDefault="00E221AF" w:rsidP="00E221AF">
      <w:pPr>
        <w:numPr>
          <w:ilvl w:val="0"/>
          <w:numId w:val="774"/>
        </w:numPr>
      </w:pPr>
      <w:r w:rsidRPr="00C925AC">
        <w:t>"Encourage movement"</w:t>
      </w:r>
    </w:p>
    <w:p w14:paraId="46AEEB78" w14:textId="77777777" w:rsidR="00E221AF" w:rsidRPr="00C925AC" w:rsidRDefault="00E221AF" w:rsidP="00E221AF">
      <w:pPr>
        <w:numPr>
          <w:ilvl w:val="0"/>
          <w:numId w:val="774"/>
        </w:numPr>
      </w:pPr>
      <w:r w:rsidRPr="00C925AC">
        <w:t>"Exercise of the hands"</w:t>
      </w:r>
    </w:p>
    <w:p w14:paraId="3F8C22AD" w14:textId="77777777" w:rsidR="00E221AF" w:rsidRPr="00C925AC" w:rsidRDefault="00E221AF" w:rsidP="00E221AF">
      <w:pPr>
        <w:numPr>
          <w:ilvl w:val="0"/>
          <w:numId w:val="774"/>
        </w:numPr>
      </w:pPr>
      <w:r w:rsidRPr="00C925AC">
        <w:t>"Create opportunity for the joy of sharing and participating in group"</w:t>
      </w:r>
    </w:p>
    <w:p w14:paraId="7E1B16A5" w14:textId="77777777" w:rsidR="00E221AF" w:rsidRPr="00C925AC" w:rsidRDefault="00E221AF" w:rsidP="00E221AF">
      <w:pPr>
        <w:numPr>
          <w:ilvl w:val="0"/>
          <w:numId w:val="774"/>
        </w:numPr>
      </w:pPr>
      <w:r w:rsidRPr="00C925AC">
        <w:t>"Group activities"</w:t>
      </w:r>
    </w:p>
    <w:p w14:paraId="7040A2F0" w14:textId="77777777" w:rsidR="00E221AF" w:rsidRPr="00C925AC" w:rsidRDefault="00E221AF" w:rsidP="00E221AF">
      <w:pPr>
        <w:ind w:left="360"/>
      </w:pPr>
      <w:r w:rsidRPr="00C925AC">
        <w:t>These recommendations provide a model for individualized support that works with rather than against the child's natural tendencies while promoting balanced development.</w:t>
      </w:r>
    </w:p>
    <w:p w14:paraId="7AB7B9B6" w14:textId="77777777" w:rsidR="00E221AF" w:rsidRPr="00C925AC" w:rsidRDefault="00E221AF" w:rsidP="00E221AF">
      <w:pPr>
        <w:ind w:left="360"/>
      </w:pPr>
      <w:r w:rsidRPr="00C925AC">
        <w:lastRenderedPageBreak/>
        <w:t>Several key principles guide effective support for children with social challenges:</w:t>
      </w:r>
    </w:p>
    <w:p w14:paraId="755C63F0" w14:textId="77777777" w:rsidR="00E221AF" w:rsidRPr="00C925AC" w:rsidRDefault="00E221AF" w:rsidP="00E221AF">
      <w:pPr>
        <w:numPr>
          <w:ilvl w:val="0"/>
          <w:numId w:val="775"/>
        </w:numPr>
      </w:pPr>
      <w:r w:rsidRPr="00C925AC">
        <w:rPr>
          <w:b/>
          <w:bCs/>
        </w:rPr>
        <w:t>Environmental adaptation rather than child remediation</w:t>
      </w:r>
      <w:r w:rsidRPr="00C925AC">
        <w:t>: The primary approach involves adapting the environment to better support the child's current capabilities and developmental needs rather than focusing primarily on changing the child to fit the environment. The source material emphasizes: "We can prepare an environment where the child can satisfy his needs, be accepted." This acceptance provides the foundation for growth rather than requiring change as a precondition for belonging.</w:t>
      </w:r>
    </w:p>
    <w:p w14:paraId="7472F2E2" w14:textId="77777777" w:rsidR="00E221AF" w:rsidRPr="00C925AC" w:rsidRDefault="00E221AF" w:rsidP="00E221AF">
      <w:pPr>
        <w:numPr>
          <w:ilvl w:val="0"/>
          <w:numId w:val="775"/>
        </w:numPr>
      </w:pPr>
      <w:r w:rsidRPr="00C925AC">
        <w:rPr>
          <w:b/>
          <w:bCs/>
        </w:rPr>
        <w:t>Building on strengths while supporting challenges</w:t>
      </w:r>
      <w:r w:rsidRPr="00C925AC">
        <w:t>: Effective support identifies and builds upon the child's strengths and interests rather than focusing exclusively on deficits or difficulties. This strength-based approach maintains motivation and self-confidence while addressing areas needing development.</w:t>
      </w:r>
    </w:p>
    <w:p w14:paraId="78DCBC50" w14:textId="77777777" w:rsidR="00E221AF" w:rsidRPr="00C925AC" w:rsidRDefault="00E221AF" w:rsidP="00E221AF">
      <w:pPr>
        <w:numPr>
          <w:ilvl w:val="0"/>
          <w:numId w:val="775"/>
        </w:numPr>
      </w:pPr>
      <w:r w:rsidRPr="00C925AC">
        <w:rPr>
          <w:b/>
          <w:bCs/>
        </w:rPr>
        <w:t>Explicit guidance while preserving dignity</w:t>
      </w:r>
      <w:r w:rsidRPr="00C925AC">
        <w:t>: Some children benefit from more explicit teaching of social skills or understanding that other children develop more intuitively. This explicit guidance should be provided in ways that preserve the child's dignity rather than highlighting differences or creating embarrassment.</w:t>
      </w:r>
    </w:p>
    <w:p w14:paraId="47313EC6" w14:textId="77777777" w:rsidR="00E221AF" w:rsidRPr="00C925AC" w:rsidRDefault="00E221AF" w:rsidP="00E221AF">
      <w:pPr>
        <w:numPr>
          <w:ilvl w:val="0"/>
          <w:numId w:val="775"/>
        </w:numPr>
      </w:pPr>
      <w:r w:rsidRPr="00C925AC">
        <w:rPr>
          <w:b/>
          <w:bCs/>
        </w:rPr>
        <w:t>Progressive steps toward independence</w:t>
      </w:r>
      <w:r w:rsidRPr="00C925AC">
        <w:t xml:space="preserve">: Support should provide scaffolding that can be gradually reduced as the child develops greater capability, always aiming toward maximum independence appropriate to developmental level. This progressive approach maintains </w:t>
      </w:r>
      <w:proofErr w:type="gramStart"/>
      <w:r w:rsidRPr="00C925AC">
        <w:t>the Montessori</w:t>
      </w:r>
      <w:proofErr w:type="gramEnd"/>
      <w:r w:rsidRPr="00C925AC">
        <w:t xml:space="preserve"> emphasis on independence while recognizing the need for structured support.</w:t>
      </w:r>
    </w:p>
    <w:p w14:paraId="4742198E" w14:textId="77777777" w:rsidR="00E221AF" w:rsidRPr="00C925AC" w:rsidRDefault="00E221AF" w:rsidP="00E221AF">
      <w:pPr>
        <w:numPr>
          <w:ilvl w:val="0"/>
          <w:numId w:val="775"/>
        </w:numPr>
      </w:pPr>
      <w:r w:rsidRPr="00C925AC">
        <w:rPr>
          <w:b/>
          <w:bCs/>
        </w:rPr>
        <w:t>Collaborative approach involving child, family, and educational team</w:t>
      </w:r>
      <w:r w:rsidRPr="00C925AC">
        <w:t>: Effective support involves collaboration among all significant adults in the child's life, ensuring consistency across contexts and integrating diverse perspectives and expertise. When developmentally appropriate, the child becomes an active participant in this collaborative process.</w:t>
      </w:r>
    </w:p>
    <w:p w14:paraId="4DDB3E71" w14:textId="77777777" w:rsidR="00E221AF" w:rsidRPr="00C925AC" w:rsidRDefault="00E221AF" w:rsidP="00E221AF">
      <w:pPr>
        <w:ind w:left="360"/>
      </w:pPr>
      <w:r w:rsidRPr="00C925AC">
        <w:t xml:space="preserve">The implementation of these principles varies across developmental </w:t>
      </w:r>
      <w:proofErr w:type="gramStart"/>
      <w:r w:rsidRPr="00C925AC">
        <w:t>planes</w:t>
      </w:r>
      <w:proofErr w:type="gramEnd"/>
      <w:r w:rsidRPr="00C925AC">
        <w:t>:</w:t>
      </w:r>
    </w:p>
    <w:p w14:paraId="6EF7576E" w14:textId="77777777" w:rsidR="00E221AF" w:rsidRPr="00C925AC" w:rsidRDefault="00E221AF" w:rsidP="00E221AF">
      <w:pPr>
        <w:ind w:left="360"/>
      </w:pPr>
      <w:r w:rsidRPr="00C925AC">
        <w:t>In the first plane (birth to age 6), support for social challenges typically includes:</w:t>
      </w:r>
    </w:p>
    <w:p w14:paraId="21E203C2" w14:textId="77777777" w:rsidR="00E221AF" w:rsidRPr="00C925AC" w:rsidRDefault="00E221AF" w:rsidP="00E221AF">
      <w:pPr>
        <w:numPr>
          <w:ilvl w:val="0"/>
          <w:numId w:val="776"/>
        </w:numPr>
      </w:pPr>
      <w:r w:rsidRPr="00C925AC">
        <w:t>Creating secure attachment through consistent, responsive caregiving</w:t>
      </w:r>
    </w:p>
    <w:p w14:paraId="76B6F96C" w14:textId="77777777" w:rsidR="00E221AF" w:rsidRPr="00C925AC" w:rsidRDefault="00E221AF" w:rsidP="00E221AF">
      <w:pPr>
        <w:numPr>
          <w:ilvl w:val="0"/>
          <w:numId w:val="776"/>
        </w:numPr>
      </w:pPr>
      <w:r w:rsidRPr="00C925AC">
        <w:t>Providing clear, concrete models for social behavior through grace and courtesy</w:t>
      </w:r>
    </w:p>
    <w:p w14:paraId="648B9D2B" w14:textId="77777777" w:rsidR="00E221AF" w:rsidRPr="00C925AC" w:rsidRDefault="00E221AF" w:rsidP="00E221AF">
      <w:pPr>
        <w:numPr>
          <w:ilvl w:val="0"/>
          <w:numId w:val="776"/>
        </w:numPr>
      </w:pPr>
      <w:r w:rsidRPr="00C925AC">
        <w:t>Offering scaffolded opportunities for positive peer interaction</w:t>
      </w:r>
    </w:p>
    <w:p w14:paraId="5B195B0D" w14:textId="77777777" w:rsidR="00E221AF" w:rsidRPr="00C925AC" w:rsidRDefault="00E221AF" w:rsidP="00E221AF">
      <w:pPr>
        <w:numPr>
          <w:ilvl w:val="0"/>
          <w:numId w:val="776"/>
        </w:numPr>
      </w:pPr>
      <w:r w:rsidRPr="00C925AC">
        <w:t>Supporting emotional regulation through co-regulation and simple strategies</w:t>
      </w:r>
    </w:p>
    <w:p w14:paraId="76C6F928" w14:textId="77777777" w:rsidR="00E221AF" w:rsidRPr="00C925AC" w:rsidRDefault="00E221AF" w:rsidP="00E221AF">
      <w:pPr>
        <w:numPr>
          <w:ilvl w:val="0"/>
          <w:numId w:val="776"/>
        </w:numPr>
      </w:pPr>
      <w:r w:rsidRPr="00C925AC">
        <w:t>Ensuring environmental predictability and consistency</w:t>
      </w:r>
    </w:p>
    <w:p w14:paraId="4A5161E6" w14:textId="77777777" w:rsidR="00E221AF" w:rsidRPr="00C925AC" w:rsidRDefault="00E221AF" w:rsidP="00E221AF">
      <w:pPr>
        <w:ind w:left="360"/>
      </w:pPr>
      <w:r w:rsidRPr="00C925AC">
        <w:lastRenderedPageBreak/>
        <w:t>The source material provides specific strategies for this age range through its recommendations for different constitutional types, such as "Exercise of the hands" and "Practical life activities" for cerebrotonic children who may struggle with social engagement. These concrete activities develop both capability and confidence that support social functioning.</w:t>
      </w:r>
    </w:p>
    <w:p w14:paraId="2F25A3D3" w14:textId="77777777" w:rsidR="00E221AF" w:rsidRPr="00C925AC" w:rsidRDefault="00E221AF" w:rsidP="00E221AF">
      <w:pPr>
        <w:ind w:left="360"/>
      </w:pPr>
      <w:r w:rsidRPr="00C925AC">
        <w:t xml:space="preserve">For children with attachment difficulties specifically, the source material implies the need for attentive, consistent caregiving to develop security: "The treatment the child receives, the warmth, the love builds up the child's perception of oneself and </w:t>
      </w:r>
      <w:proofErr w:type="gramStart"/>
      <w:r w:rsidRPr="00C925AC">
        <w:t>potentials</w:t>
      </w:r>
      <w:proofErr w:type="gramEnd"/>
      <w:r w:rsidRPr="00C925AC">
        <w:t>." This emotional foundation provides the security needed for social exploration and development.</w:t>
      </w:r>
    </w:p>
    <w:p w14:paraId="520AA560" w14:textId="77777777" w:rsidR="00E221AF" w:rsidRPr="00C925AC" w:rsidRDefault="00E221AF" w:rsidP="00E221AF">
      <w:pPr>
        <w:ind w:left="360"/>
      </w:pPr>
      <w:r w:rsidRPr="00C925AC">
        <w:t>In the second plane (ages 6-12), support expands to include:</w:t>
      </w:r>
    </w:p>
    <w:p w14:paraId="7D7737E7" w14:textId="77777777" w:rsidR="00E221AF" w:rsidRPr="00C925AC" w:rsidRDefault="00E221AF" w:rsidP="00E221AF">
      <w:pPr>
        <w:numPr>
          <w:ilvl w:val="0"/>
          <w:numId w:val="777"/>
        </w:numPr>
      </w:pPr>
      <w:r w:rsidRPr="00C925AC">
        <w:t>Social skills guidance through stories, role-playing, and collaborative projects</w:t>
      </w:r>
    </w:p>
    <w:p w14:paraId="61A88590" w14:textId="77777777" w:rsidR="00E221AF" w:rsidRPr="00C925AC" w:rsidRDefault="00E221AF" w:rsidP="00E221AF">
      <w:pPr>
        <w:numPr>
          <w:ilvl w:val="0"/>
          <w:numId w:val="777"/>
        </w:numPr>
      </w:pPr>
      <w:r w:rsidRPr="00C925AC">
        <w:t>Structured support for cooperative work with gradually increasing complexity</w:t>
      </w:r>
    </w:p>
    <w:p w14:paraId="1918CDD7" w14:textId="77777777" w:rsidR="00E221AF" w:rsidRPr="00C925AC" w:rsidRDefault="00E221AF" w:rsidP="00E221AF">
      <w:pPr>
        <w:numPr>
          <w:ilvl w:val="0"/>
          <w:numId w:val="777"/>
        </w:numPr>
      </w:pPr>
      <w:r w:rsidRPr="00C925AC">
        <w:t>Explicit teaching of conflict resolution strategies when needed</w:t>
      </w:r>
    </w:p>
    <w:p w14:paraId="679D737D" w14:textId="77777777" w:rsidR="00E221AF" w:rsidRPr="00C925AC" w:rsidRDefault="00E221AF" w:rsidP="00E221AF">
      <w:pPr>
        <w:numPr>
          <w:ilvl w:val="0"/>
          <w:numId w:val="777"/>
        </w:numPr>
      </w:pPr>
      <w:r w:rsidRPr="00C925AC">
        <w:t>Facilitated peer relationships through common interests and structured activities</w:t>
      </w:r>
    </w:p>
    <w:p w14:paraId="1E648011" w14:textId="77777777" w:rsidR="00E221AF" w:rsidRPr="00C925AC" w:rsidRDefault="00E221AF" w:rsidP="00E221AF">
      <w:pPr>
        <w:numPr>
          <w:ilvl w:val="0"/>
          <w:numId w:val="777"/>
        </w:numPr>
      </w:pPr>
      <w:r w:rsidRPr="00C925AC">
        <w:t>Support for understanding social rules and expectations across different contexts</w:t>
      </w:r>
    </w:p>
    <w:p w14:paraId="1091D71B" w14:textId="77777777" w:rsidR="00E221AF" w:rsidRPr="00C925AC" w:rsidRDefault="00E221AF" w:rsidP="00E221AF">
      <w:pPr>
        <w:ind w:left="360"/>
      </w:pPr>
      <w:r w:rsidRPr="00C925AC">
        <w:t>While the source material does not directly address support at this age, it notes that during this plane children practice "moral points of view when interacting with others." Children with social challenges may need additional support for this moral practice through more explicit guidance and structured opportunities.</w:t>
      </w:r>
    </w:p>
    <w:p w14:paraId="45F5F2DC" w14:textId="77777777" w:rsidR="00E221AF" w:rsidRPr="00C925AC" w:rsidRDefault="00E221AF" w:rsidP="00E221AF">
      <w:pPr>
        <w:ind w:left="360"/>
      </w:pPr>
      <w:r w:rsidRPr="00C925AC">
        <w:t>In the third plane (ages 12-18), support focuses on:</w:t>
      </w:r>
    </w:p>
    <w:p w14:paraId="0772C9C7" w14:textId="77777777" w:rsidR="00E221AF" w:rsidRPr="00C925AC" w:rsidRDefault="00E221AF" w:rsidP="00E221AF">
      <w:pPr>
        <w:numPr>
          <w:ilvl w:val="0"/>
          <w:numId w:val="778"/>
        </w:numPr>
      </w:pPr>
      <w:r w:rsidRPr="00C925AC">
        <w:t>Guidance in navigating complex social dynamics and expectations</w:t>
      </w:r>
    </w:p>
    <w:p w14:paraId="59B38154" w14:textId="77777777" w:rsidR="00E221AF" w:rsidRPr="00C925AC" w:rsidRDefault="00E221AF" w:rsidP="00E221AF">
      <w:pPr>
        <w:numPr>
          <w:ilvl w:val="0"/>
          <w:numId w:val="778"/>
        </w:numPr>
      </w:pPr>
      <w:r w:rsidRPr="00C925AC">
        <w:t>Support for identity development and self-understanding</w:t>
      </w:r>
    </w:p>
    <w:p w14:paraId="56754988" w14:textId="77777777" w:rsidR="00E221AF" w:rsidRPr="00C925AC" w:rsidRDefault="00E221AF" w:rsidP="00E221AF">
      <w:pPr>
        <w:numPr>
          <w:ilvl w:val="0"/>
          <w:numId w:val="778"/>
        </w:numPr>
      </w:pPr>
      <w:r w:rsidRPr="00C925AC">
        <w:t>Structured opportunities for meaningful contribution that build social confidence</w:t>
      </w:r>
    </w:p>
    <w:p w14:paraId="6C92D453" w14:textId="77777777" w:rsidR="00E221AF" w:rsidRPr="00C925AC" w:rsidRDefault="00E221AF" w:rsidP="00E221AF">
      <w:pPr>
        <w:numPr>
          <w:ilvl w:val="0"/>
          <w:numId w:val="778"/>
        </w:numPr>
      </w:pPr>
      <w:r w:rsidRPr="00C925AC">
        <w:t>Explicit teaching of social skills needed for workplace and community participation</w:t>
      </w:r>
    </w:p>
    <w:p w14:paraId="57E85FE6" w14:textId="77777777" w:rsidR="00E221AF" w:rsidRPr="00C925AC" w:rsidRDefault="00E221AF" w:rsidP="00E221AF">
      <w:pPr>
        <w:numPr>
          <w:ilvl w:val="0"/>
          <w:numId w:val="778"/>
        </w:numPr>
      </w:pPr>
      <w:r w:rsidRPr="00C925AC">
        <w:t>Preparation for increasing independence in social contexts</w:t>
      </w:r>
    </w:p>
    <w:p w14:paraId="08B3DC31" w14:textId="77777777" w:rsidR="00E221AF" w:rsidRPr="00C925AC" w:rsidRDefault="00E221AF" w:rsidP="00E221AF">
      <w:pPr>
        <w:ind w:left="360"/>
      </w:pPr>
      <w:r w:rsidRPr="00C925AC">
        <w:t>The source material notes that during this period, adolescents explore "how to be socially independent and responsible." Those with social challenges may need additional support in this exploration through more structured opportunities, explicit feedback, and graduated responsibility.</w:t>
      </w:r>
    </w:p>
    <w:p w14:paraId="7712EAE9" w14:textId="77777777" w:rsidR="00E221AF" w:rsidRPr="00C925AC" w:rsidRDefault="00E221AF" w:rsidP="00E221AF">
      <w:pPr>
        <w:ind w:left="360"/>
      </w:pPr>
      <w:r w:rsidRPr="00C925AC">
        <w:lastRenderedPageBreak/>
        <w:t>For residential or boarding programs, supporting social challenges requires particular attention due to the intensive nature of community living. The source material describes a thoughtful approach:</w:t>
      </w:r>
    </w:p>
    <w:p w14:paraId="2BCAE5CE" w14:textId="77777777" w:rsidR="00E221AF" w:rsidRPr="00C925AC" w:rsidRDefault="00E221AF" w:rsidP="00E221AF">
      <w:pPr>
        <w:ind w:left="360"/>
      </w:pPr>
      <w:r w:rsidRPr="00C925AC">
        <w:t xml:space="preserve">"The </w:t>
      </w:r>
      <w:proofErr w:type="gramStart"/>
      <w:r w:rsidRPr="00C925AC">
        <w:t>three period</w:t>
      </w:r>
      <w:proofErr w:type="gramEnd"/>
      <w:r w:rsidRPr="00C925AC">
        <w:t xml:space="preserve"> lesson can be applied to practical life in a week. The first day would be the 1st period lesson, where the adult models and assists, giving the key concepts, vocabulary, etc. For the Second day, the 2nd Period starts, the adult steps back, though there are still key lessons given, they are in an individual manner. From Thursday onwards the 3rd Period </w:t>
      </w:r>
      <w:proofErr w:type="gramStart"/>
      <w:r w:rsidRPr="00C925AC">
        <w:t>start</w:t>
      </w:r>
      <w:proofErr w:type="gramEnd"/>
      <w:r w:rsidRPr="00C925AC">
        <w:t>, in which the adult steps completely back, and the adolescents naturally become independent."</w:t>
      </w:r>
    </w:p>
    <w:p w14:paraId="21DEDEBD" w14:textId="77777777" w:rsidR="00E221AF" w:rsidRPr="00C925AC" w:rsidRDefault="00E221AF" w:rsidP="00E221AF">
      <w:pPr>
        <w:ind w:left="360"/>
      </w:pPr>
      <w:r w:rsidRPr="00C925AC">
        <w:t xml:space="preserve">This graduated approach—from modeling to </w:t>
      </w:r>
      <w:proofErr w:type="gramStart"/>
      <w:r w:rsidRPr="00C925AC">
        <w:t>supporting to independent practice—</w:t>
      </w:r>
      <w:proofErr w:type="gramEnd"/>
      <w:r w:rsidRPr="00C925AC">
        <w:t xml:space="preserve">provides a template for supporting social development that can be adapted for children with </w:t>
      </w:r>
      <w:proofErr w:type="gramStart"/>
      <w:r w:rsidRPr="00C925AC">
        <w:t>particular challenges</w:t>
      </w:r>
      <w:proofErr w:type="gramEnd"/>
      <w:r w:rsidRPr="00C925AC">
        <w:t>, perhaps extending timelines or providing additional support at each stage as needed.</w:t>
      </w:r>
    </w:p>
    <w:p w14:paraId="7E13B666" w14:textId="77777777" w:rsidR="00E221AF" w:rsidRPr="00C925AC" w:rsidRDefault="00E221AF" w:rsidP="00E221AF">
      <w:pPr>
        <w:ind w:left="360"/>
      </w:pPr>
      <w:r w:rsidRPr="00C925AC">
        <w:t>Several specific strategies support children with social challenges across all planes:</w:t>
      </w:r>
    </w:p>
    <w:p w14:paraId="55495AAB" w14:textId="77777777" w:rsidR="00E221AF" w:rsidRPr="00C925AC" w:rsidRDefault="00E221AF" w:rsidP="00E221AF">
      <w:pPr>
        <w:numPr>
          <w:ilvl w:val="0"/>
          <w:numId w:val="779"/>
        </w:numPr>
      </w:pPr>
      <w:r w:rsidRPr="00C925AC">
        <w:rPr>
          <w:b/>
          <w:bCs/>
        </w:rPr>
        <w:t>Social stories and explicit explanations</w:t>
      </w:r>
      <w:r w:rsidRPr="00C925AC">
        <w:t xml:space="preserve">: Some children benefit from clear, concrete explanations of social expectations, unwritten rules, or the reasons behind particular social conventions. These explanations can be provided through literature, social stories, direct discussion, or visual </w:t>
      </w:r>
      <w:proofErr w:type="gramStart"/>
      <w:r w:rsidRPr="00C925AC">
        <w:t>supports</w:t>
      </w:r>
      <w:proofErr w:type="gramEnd"/>
      <w:r w:rsidRPr="00C925AC">
        <w:t xml:space="preserve"> depending on the child's learning style and developmental level.</w:t>
      </w:r>
    </w:p>
    <w:p w14:paraId="7A283672" w14:textId="77777777" w:rsidR="00E221AF" w:rsidRPr="00C925AC" w:rsidRDefault="00E221AF" w:rsidP="00E221AF">
      <w:pPr>
        <w:numPr>
          <w:ilvl w:val="0"/>
          <w:numId w:val="779"/>
        </w:numPr>
      </w:pPr>
      <w:r w:rsidRPr="00C925AC">
        <w:rPr>
          <w:b/>
          <w:bCs/>
        </w:rPr>
        <w:t>Structured social opportunities</w:t>
      </w:r>
      <w:r w:rsidRPr="00C925AC">
        <w:t>: Creating structured opportunities for social interaction—such as partner work with clear roles, small group projects with defined responsibilities, or games with explicit rules—provides scaffolding that supports successful social engagement for children who struggle with less structured social situations.</w:t>
      </w:r>
    </w:p>
    <w:p w14:paraId="73BDBBEE" w14:textId="77777777" w:rsidR="00E221AF" w:rsidRPr="00C925AC" w:rsidRDefault="00E221AF" w:rsidP="00E221AF">
      <w:pPr>
        <w:numPr>
          <w:ilvl w:val="0"/>
          <w:numId w:val="779"/>
        </w:numPr>
      </w:pPr>
      <w:r w:rsidRPr="00C925AC">
        <w:rPr>
          <w:b/>
          <w:bCs/>
        </w:rPr>
        <w:t>Visual supports and concrete cues</w:t>
      </w:r>
      <w:r w:rsidRPr="00C925AC">
        <w:t xml:space="preserve">: Visual schedules, social scripts, emotion cards, or other concrete supports help some children navigate social expectations more successfully by providing external structure until internal understanding develops more fully. </w:t>
      </w:r>
      <w:proofErr w:type="gramStart"/>
      <w:r w:rsidRPr="00C925AC">
        <w:t>These supports</w:t>
      </w:r>
      <w:proofErr w:type="gramEnd"/>
      <w:r w:rsidRPr="00C925AC">
        <w:t xml:space="preserve"> should be implemented respectfully and faded when no longer needed.</w:t>
      </w:r>
    </w:p>
    <w:p w14:paraId="50DF97DD" w14:textId="77777777" w:rsidR="00E221AF" w:rsidRPr="00C925AC" w:rsidRDefault="00E221AF" w:rsidP="00E221AF">
      <w:pPr>
        <w:numPr>
          <w:ilvl w:val="0"/>
          <w:numId w:val="779"/>
        </w:numPr>
      </w:pPr>
      <w:r w:rsidRPr="00C925AC">
        <w:rPr>
          <w:b/>
          <w:bCs/>
        </w:rPr>
        <w:t>Sensory modifications when needed</w:t>
      </w:r>
      <w:r w:rsidRPr="00C925AC">
        <w:t xml:space="preserve">: Some social challenges relate to sensory processing differences that make typical social environments overwhelming or uncomfortable. Appropriate sensory modifications—such as quiet spaces, movement opportunities, or reduced visual </w:t>
      </w:r>
      <w:proofErr w:type="gramStart"/>
      <w:r w:rsidRPr="00C925AC">
        <w:t>stimulation—</w:t>
      </w:r>
      <w:proofErr w:type="gramEnd"/>
      <w:r w:rsidRPr="00C925AC">
        <w:t>support successful social participation for children with these differences.</w:t>
      </w:r>
    </w:p>
    <w:p w14:paraId="2CD1E39C" w14:textId="77777777" w:rsidR="00E221AF" w:rsidRPr="00C925AC" w:rsidRDefault="00E221AF" w:rsidP="00E221AF">
      <w:pPr>
        <w:numPr>
          <w:ilvl w:val="0"/>
          <w:numId w:val="779"/>
        </w:numPr>
      </w:pPr>
      <w:r w:rsidRPr="00C925AC">
        <w:rPr>
          <w:b/>
          <w:bCs/>
        </w:rPr>
        <w:lastRenderedPageBreak/>
        <w:t>Guided reflection and feedback</w:t>
      </w:r>
      <w:r w:rsidRPr="00C925AC">
        <w:t>: Children with social challenges often benefit from guided reflection on social experiences, including specific feedback about successful strategies and alternative approaches to difficulties. This reflection should focus on behavior rather than character and should maintain the child's dignity and sense of capability.</w:t>
      </w:r>
    </w:p>
    <w:p w14:paraId="0B15A7D9" w14:textId="77777777" w:rsidR="00E221AF" w:rsidRPr="00C925AC" w:rsidRDefault="00E221AF" w:rsidP="00E221AF">
      <w:pPr>
        <w:ind w:left="360"/>
      </w:pPr>
      <w:r w:rsidRPr="00C925AC">
        <w:t xml:space="preserve">The source material provides a model for this individualized approach in its discussion of strategies for different constitutional types. For example, for </w:t>
      </w:r>
      <w:proofErr w:type="spellStart"/>
      <w:r w:rsidRPr="00C925AC">
        <w:t>somatotonic</w:t>
      </w:r>
      <w:proofErr w:type="spellEnd"/>
      <w:r w:rsidRPr="00C925AC">
        <w:t xml:space="preserve"> children who may struggle with patience and collaboration, it recommends:</w:t>
      </w:r>
    </w:p>
    <w:p w14:paraId="58D4F0F2" w14:textId="77777777" w:rsidR="00E221AF" w:rsidRPr="00C925AC" w:rsidRDefault="00E221AF" w:rsidP="00E221AF">
      <w:pPr>
        <w:numPr>
          <w:ilvl w:val="0"/>
          <w:numId w:val="780"/>
        </w:numPr>
      </w:pPr>
      <w:r w:rsidRPr="00C925AC">
        <w:t>"Appreciate the process in life"</w:t>
      </w:r>
    </w:p>
    <w:p w14:paraId="7C2C47D5" w14:textId="77777777" w:rsidR="00E221AF" w:rsidRPr="00C925AC" w:rsidRDefault="00E221AF" w:rsidP="00E221AF">
      <w:pPr>
        <w:numPr>
          <w:ilvl w:val="0"/>
          <w:numId w:val="780"/>
        </w:numPr>
      </w:pPr>
      <w:r w:rsidRPr="00C925AC">
        <w:t>"Read to them"</w:t>
      </w:r>
    </w:p>
    <w:p w14:paraId="49CCA100" w14:textId="77777777" w:rsidR="00E221AF" w:rsidRPr="00C925AC" w:rsidRDefault="00E221AF" w:rsidP="00E221AF">
      <w:pPr>
        <w:numPr>
          <w:ilvl w:val="0"/>
          <w:numId w:val="780"/>
        </w:numPr>
      </w:pPr>
      <w:r w:rsidRPr="00C925AC">
        <w:t>"See the beauty of differences"</w:t>
      </w:r>
    </w:p>
    <w:p w14:paraId="4A49691F" w14:textId="77777777" w:rsidR="00E221AF" w:rsidRPr="00C925AC" w:rsidRDefault="00E221AF" w:rsidP="00E221AF">
      <w:pPr>
        <w:numPr>
          <w:ilvl w:val="0"/>
          <w:numId w:val="780"/>
        </w:numPr>
      </w:pPr>
      <w:r w:rsidRPr="00C925AC">
        <w:t>"Concentration"</w:t>
      </w:r>
    </w:p>
    <w:p w14:paraId="7D52A838" w14:textId="77777777" w:rsidR="00E221AF" w:rsidRPr="00C925AC" w:rsidRDefault="00E221AF" w:rsidP="00E221AF">
      <w:pPr>
        <w:numPr>
          <w:ilvl w:val="0"/>
          <w:numId w:val="780"/>
        </w:numPr>
      </w:pPr>
      <w:r w:rsidRPr="00C925AC">
        <w:t>"Control of movement (movement with purpose)"</w:t>
      </w:r>
    </w:p>
    <w:p w14:paraId="670C6401" w14:textId="77777777" w:rsidR="00E221AF" w:rsidRPr="00C925AC" w:rsidRDefault="00E221AF" w:rsidP="00E221AF">
      <w:pPr>
        <w:ind w:left="360"/>
      </w:pPr>
      <w:r w:rsidRPr="00C925AC">
        <w:t xml:space="preserve">These targeted strategies address specific challenges while </w:t>
      </w:r>
      <w:proofErr w:type="gramStart"/>
      <w:r w:rsidRPr="00C925AC">
        <w:t>building on</w:t>
      </w:r>
      <w:proofErr w:type="gramEnd"/>
      <w:r w:rsidRPr="00C925AC">
        <w:t xml:space="preserve"> natural strengths, creating balanced development rather than attempting to override innate tendencies.</w:t>
      </w:r>
    </w:p>
    <w:p w14:paraId="61655759" w14:textId="77777777" w:rsidR="00E221AF" w:rsidRPr="00C925AC" w:rsidRDefault="00E221AF" w:rsidP="00E221AF">
      <w:pPr>
        <w:ind w:left="360"/>
      </w:pPr>
      <w:r w:rsidRPr="00C925AC">
        <w:t>Several challenges arise in supporting children with social challenges:</w:t>
      </w:r>
    </w:p>
    <w:p w14:paraId="07D4DB22" w14:textId="77777777" w:rsidR="00E221AF" w:rsidRPr="00C925AC" w:rsidRDefault="00E221AF" w:rsidP="00E221AF">
      <w:pPr>
        <w:numPr>
          <w:ilvl w:val="0"/>
          <w:numId w:val="781"/>
        </w:numPr>
      </w:pPr>
      <w:r w:rsidRPr="00C925AC">
        <w:rPr>
          <w:b/>
          <w:bCs/>
        </w:rPr>
        <w:t>Balancing individual needs with group functioning</w:t>
      </w:r>
      <w:r w:rsidRPr="00C925AC">
        <w:t xml:space="preserve">: Supporting children with social challenges sometimes requires </w:t>
      </w:r>
      <w:proofErr w:type="gramStart"/>
      <w:r w:rsidRPr="00C925AC">
        <w:t>accommodations</w:t>
      </w:r>
      <w:proofErr w:type="gramEnd"/>
      <w:r w:rsidRPr="00C925AC">
        <w:t xml:space="preserve"> or adaptations that affect group processes or expectations. Finding </w:t>
      </w:r>
      <w:proofErr w:type="gramStart"/>
      <w:r w:rsidRPr="00C925AC">
        <w:t>appropriate</w:t>
      </w:r>
      <w:proofErr w:type="gramEnd"/>
      <w:r w:rsidRPr="00C925AC">
        <w:t xml:space="preserve"> balance between individual needs and community functioning requires thoughtful judgment and ongoing adjustment.</w:t>
      </w:r>
    </w:p>
    <w:p w14:paraId="0BE76D1D" w14:textId="77777777" w:rsidR="00E221AF" w:rsidRPr="00C925AC" w:rsidRDefault="00E221AF" w:rsidP="00E221AF">
      <w:pPr>
        <w:numPr>
          <w:ilvl w:val="0"/>
          <w:numId w:val="781"/>
        </w:numPr>
      </w:pPr>
      <w:r w:rsidRPr="00C925AC">
        <w:rPr>
          <w:b/>
          <w:bCs/>
        </w:rPr>
        <w:t>Providing sufficient support without creating dependency</w:t>
      </w:r>
      <w:r w:rsidRPr="00C925AC">
        <w:t xml:space="preserve">: Effective support provides enough scaffolding for success without creating dependency that inhibits development of independent social capability. Determining the appropriate level of support and when to reduce it requires careful observation and </w:t>
      </w:r>
      <w:proofErr w:type="gramStart"/>
      <w:r w:rsidRPr="00C925AC">
        <w:t>individualized</w:t>
      </w:r>
      <w:proofErr w:type="gramEnd"/>
      <w:r w:rsidRPr="00C925AC">
        <w:t xml:space="preserve"> assessment.</w:t>
      </w:r>
    </w:p>
    <w:p w14:paraId="4851A922" w14:textId="77777777" w:rsidR="00E221AF" w:rsidRPr="00C925AC" w:rsidRDefault="00E221AF" w:rsidP="00E221AF">
      <w:pPr>
        <w:numPr>
          <w:ilvl w:val="0"/>
          <w:numId w:val="781"/>
        </w:numPr>
      </w:pPr>
      <w:r w:rsidRPr="00C925AC">
        <w:rPr>
          <w:b/>
          <w:bCs/>
        </w:rPr>
        <w:t>Addressing peer responses and relationships</w:t>
      </w:r>
      <w:r w:rsidRPr="00C925AC">
        <w:t xml:space="preserve">: Children with social challenges may experience peer responses ranging from genuine inclusion to tolerance to exclusion or rejection. Supporting positive peer relationships often requires not only working with the child </w:t>
      </w:r>
      <w:proofErr w:type="gramStart"/>
      <w:r w:rsidRPr="00C925AC">
        <w:t>experiencing</w:t>
      </w:r>
      <w:proofErr w:type="gramEnd"/>
      <w:r w:rsidRPr="00C925AC">
        <w:t xml:space="preserve"> challenges but also guiding the broader community in understanding and inclusion.</w:t>
      </w:r>
    </w:p>
    <w:p w14:paraId="7FD24EA5" w14:textId="77777777" w:rsidR="00E221AF" w:rsidRPr="00C925AC" w:rsidRDefault="00E221AF" w:rsidP="00E221AF">
      <w:pPr>
        <w:numPr>
          <w:ilvl w:val="0"/>
          <w:numId w:val="781"/>
        </w:numPr>
      </w:pPr>
      <w:r w:rsidRPr="00C925AC">
        <w:rPr>
          <w:b/>
          <w:bCs/>
        </w:rPr>
        <w:lastRenderedPageBreak/>
        <w:t>Coordinating approaches across home and school contexts</w:t>
      </w:r>
      <w:r w:rsidRPr="00C925AC">
        <w:t>: Consistent support across contexts enhances effectiveness, but coordination between home and school approaches sometimes presents challenges due to different perspectives, priorities, or capabilities. Establishing collaborative partnerships that respect both family and school perspectives helps address this challenge.</w:t>
      </w:r>
    </w:p>
    <w:p w14:paraId="42201337" w14:textId="77777777" w:rsidR="00E221AF" w:rsidRPr="00C925AC" w:rsidRDefault="00E221AF" w:rsidP="00E221AF">
      <w:pPr>
        <w:numPr>
          <w:ilvl w:val="0"/>
          <w:numId w:val="781"/>
        </w:numPr>
      </w:pPr>
      <w:r w:rsidRPr="00C925AC">
        <w:rPr>
          <w:b/>
          <w:bCs/>
        </w:rPr>
        <w:t>Balancing social support with other developmental needs</w:t>
      </w:r>
      <w:r w:rsidRPr="00C925AC">
        <w:t>: Children with social challenges often have needs in multiple developmental domains that must be addressed simultaneously. Determining appropriate priorities and creating integrated rather than fragmented support requires comprehensive understanding of the whole child.</w:t>
      </w:r>
    </w:p>
    <w:p w14:paraId="638E07CF" w14:textId="77777777" w:rsidR="00E221AF" w:rsidRPr="00C925AC" w:rsidRDefault="00E221AF" w:rsidP="00E221AF">
      <w:pPr>
        <w:ind w:left="360"/>
      </w:pPr>
      <w:r w:rsidRPr="00C925AC">
        <w:t>The source material acknowledges these complexities indirectly when advising: "We need to be partners in the process while we respect the mystery, know our limitations, and to be humble in this work." This humility includes recognition that supporting social challenges involves uncertainty and requires ongoing learning rather than rigid application of predetermined approaches.</w:t>
      </w:r>
    </w:p>
    <w:p w14:paraId="5ACE8071" w14:textId="77777777" w:rsidR="00E221AF" w:rsidRPr="00C925AC" w:rsidRDefault="00E221AF" w:rsidP="00E221AF">
      <w:pPr>
        <w:ind w:left="360"/>
      </w:pPr>
      <w:r w:rsidRPr="00C925AC">
        <w:t>By providing thoughtful, individualized support for children with social challenges, Montessori environments help all children develop toward their full potential for positive social functioning and community participation. This support reflects Montessori's fundamental belief in the capabilities of all children and her vision of education that serves the development of each unique individual while fostering harmonious community life.</w:t>
      </w:r>
    </w:p>
    <w:p w14:paraId="3F224CA3" w14:textId="77777777" w:rsidR="00E221AF" w:rsidRPr="00C925AC" w:rsidRDefault="00E221AF" w:rsidP="003E111F">
      <w:pPr>
        <w:pStyle w:val="Heading3"/>
      </w:pPr>
      <w:r w:rsidRPr="00C925AC">
        <w:t>Addressing Peer Conflicts and Exclusion</w:t>
      </w:r>
    </w:p>
    <w:p w14:paraId="21E2DE09" w14:textId="77777777" w:rsidR="00E221AF" w:rsidRPr="00C925AC" w:rsidRDefault="00E221AF" w:rsidP="00E221AF">
      <w:pPr>
        <w:ind w:left="360"/>
      </w:pPr>
      <w:r w:rsidRPr="00C925AC">
        <w:t>Peer conflicts and patterns of exclusion present significant challenges to healthy social development and community functioning in Montessori environments. While occasional disagreements represent normal aspects of social learning, persistent conflicts or systematic exclusion can undermine both individual development and community cohesion. Addressing these challenges effectively requires thoughtful intervention that balances respect for children's autonomy with responsibility to ensure a psychologically safe environment for all community members.</w:t>
      </w:r>
    </w:p>
    <w:p w14:paraId="176CCA6D" w14:textId="77777777" w:rsidR="00E221AF" w:rsidRPr="00C925AC" w:rsidRDefault="00E221AF" w:rsidP="00E221AF">
      <w:pPr>
        <w:ind w:left="360"/>
      </w:pPr>
      <w:r w:rsidRPr="00C925AC">
        <w:t xml:space="preserve">The source material addresses the fundamental importance of inclusion: "In a community there needs to be inclusion, never exclusion, for a sense of belonging. Not sub-communities, no clubs, etc. Each person </w:t>
      </w:r>
      <w:proofErr w:type="gramStart"/>
      <w:r w:rsidRPr="00C925AC">
        <w:t>matters, and</w:t>
      </w:r>
      <w:proofErr w:type="gramEnd"/>
      <w:r w:rsidRPr="00C925AC">
        <w:t xml:space="preserve"> has a unique contribution to the community." This clear statement establishes inclusion as a core community value and identifies exclusion as contradicting this value.</w:t>
      </w:r>
    </w:p>
    <w:p w14:paraId="439E7231" w14:textId="77777777" w:rsidR="00E221AF" w:rsidRPr="00C925AC" w:rsidRDefault="00E221AF" w:rsidP="00E221AF">
      <w:pPr>
        <w:ind w:left="360"/>
      </w:pPr>
      <w:r w:rsidRPr="00C925AC">
        <w:t>Several key principles guide effective responses to peer conflicts and exclusion:</w:t>
      </w:r>
    </w:p>
    <w:p w14:paraId="308F9D4A" w14:textId="77777777" w:rsidR="00E221AF" w:rsidRPr="00C925AC" w:rsidRDefault="00E221AF" w:rsidP="00E221AF">
      <w:pPr>
        <w:numPr>
          <w:ilvl w:val="0"/>
          <w:numId w:val="782"/>
        </w:numPr>
      </w:pPr>
      <w:r w:rsidRPr="00C925AC">
        <w:rPr>
          <w:b/>
          <w:bCs/>
        </w:rPr>
        <w:lastRenderedPageBreak/>
        <w:t>Prevention through community development</w:t>
      </w:r>
      <w:r w:rsidRPr="00C925AC">
        <w:t xml:space="preserve">: The primary approach focuses on developing strong community culture that prevents serious conflicts and exclusion through clear values, positive relationships, and structured opportunities for constructive interaction. The source material emphasizes foundational values: "Trust is the foundation of the community, individuals conduct themselves with honor, graciousness, and humility, Appreciation of each </w:t>
      </w:r>
      <w:proofErr w:type="spellStart"/>
      <w:proofErr w:type="gramStart"/>
      <w:r w:rsidRPr="00C925AC">
        <w:t>persons</w:t>
      </w:r>
      <w:proofErr w:type="spellEnd"/>
      <w:proofErr w:type="gramEnd"/>
      <w:r w:rsidRPr="00C925AC">
        <w:t xml:space="preserve"> unique contributions to the community."</w:t>
      </w:r>
    </w:p>
    <w:p w14:paraId="1091F168" w14:textId="77777777" w:rsidR="00E221AF" w:rsidRPr="00C925AC" w:rsidRDefault="00E221AF" w:rsidP="00E221AF">
      <w:pPr>
        <w:numPr>
          <w:ilvl w:val="0"/>
          <w:numId w:val="782"/>
        </w:numPr>
      </w:pPr>
      <w:r w:rsidRPr="00C925AC">
        <w:rPr>
          <w:b/>
          <w:bCs/>
        </w:rPr>
        <w:t>Balance between autonomous resolution and appropriate intervention</w:t>
      </w:r>
      <w:r w:rsidRPr="00C925AC">
        <w:t>: When conflicts or exclusion occur, adults seek appropriate balance between allowing children to resolve issues independently and intervening when necessary to ensure safety, teach needed skills, or address power imbalances. The source material suggests this balance when noting that children should "take part in the consequences" of their actions while also emphasizing adult guidance for "dynamic moral training."</w:t>
      </w:r>
    </w:p>
    <w:p w14:paraId="49E6EE3C" w14:textId="77777777" w:rsidR="00E221AF" w:rsidRPr="00C925AC" w:rsidRDefault="00E221AF" w:rsidP="00E221AF">
      <w:pPr>
        <w:numPr>
          <w:ilvl w:val="0"/>
          <w:numId w:val="782"/>
        </w:numPr>
      </w:pPr>
      <w:r w:rsidRPr="00C925AC">
        <w:rPr>
          <w:b/>
          <w:bCs/>
        </w:rPr>
        <w:t>Focus on restoration rather than punishment</w:t>
      </w:r>
      <w:r w:rsidRPr="00C925AC">
        <w:t>: Responses to conflicts or exclusion emphasize restoring relationships and community functioning rather than punishing perceived wrongdoers. This restorative approach maintains community cohesion while teaching constructive conflict resolution. The source material notes the importance of forgiveness: "Important to forgive and forget," suggesting restoration rather than ongoing consequences.</w:t>
      </w:r>
    </w:p>
    <w:p w14:paraId="3B4E4A44" w14:textId="77777777" w:rsidR="00E221AF" w:rsidRPr="00C925AC" w:rsidRDefault="00E221AF" w:rsidP="00E221AF">
      <w:pPr>
        <w:numPr>
          <w:ilvl w:val="0"/>
          <w:numId w:val="782"/>
        </w:numPr>
      </w:pPr>
      <w:r w:rsidRPr="00C925AC">
        <w:rPr>
          <w:b/>
          <w:bCs/>
        </w:rPr>
        <w:t>Teaching skills rather than imposing solutions</w:t>
      </w:r>
      <w:r w:rsidRPr="00C925AC">
        <w:t>: Effective responses focus on developing children's capacity to resolve conflicts and build inclusive relationships rather than merely imposing adult-determined solutions. This skill development supports long-term social competence beyond specific incidents. The source material emphasizes this development when noting that "social morality is an essential tool for proper functioning."</w:t>
      </w:r>
    </w:p>
    <w:p w14:paraId="4583DDB5" w14:textId="77777777" w:rsidR="00E221AF" w:rsidRPr="00C925AC" w:rsidRDefault="00E221AF" w:rsidP="00E221AF">
      <w:pPr>
        <w:numPr>
          <w:ilvl w:val="0"/>
          <w:numId w:val="782"/>
        </w:numPr>
      </w:pPr>
      <w:r w:rsidRPr="00C925AC">
        <w:rPr>
          <w:b/>
          <w:bCs/>
        </w:rPr>
        <w:t>Recognition of developmental context</w:t>
      </w:r>
      <w:r w:rsidRPr="00C925AC">
        <w:t xml:space="preserve">: Responses to conflicts and exclusion consider the developmental capabilities and needs of the children involved, recognizing that expectations and intervention approaches should evolve across developmental planes. The source material acknowledges these developmental differences throughout its discussion of the </w:t>
      </w:r>
      <w:proofErr w:type="gramStart"/>
      <w:r w:rsidRPr="00C925AC">
        <w:t>planes</w:t>
      </w:r>
      <w:proofErr w:type="gramEnd"/>
      <w:r w:rsidRPr="00C925AC">
        <w:t xml:space="preserve"> of development.</w:t>
      </w:r>
    </w:p>
    <w:p w14:paraId="6EDD3BC6" w14:textId="77777777" w:rsidR="00E221AF" w:rsidRPr="00C925AC" w:rsidRDefault="00E221AF" w:rsidP="00E221AF">
      <w:pPr>
        <w:ind w:left="360"/>
      </w:pPr>
      <w:r w:rsidRPr="00C925AC">
        <w:t xml:space="preserve">The implementation of these principles varies across developmental </w:t>
      </w:r>
      <w:proofErr w:type="gramStart"/>
      <w:r w:rsidRPr="00C925AC">
        <w:t>planes</w:t>
      </w:r>
      <w:proofErr w:type="gramEnd"/>
      <w:r w:rsidRPr="00C925AC">
        <w:t>:</w:t>
      </w:r>
    </w:p>
    <w:p w14:paraId="384AFEA9" w14:textId="77777777" w:rsidR="00E221AF" w:rsidRPr="00C925AC" w:rsidRDefault="00E221AF" w:rsidP="00E221AF">
      <w:pPr>
        <w:ind w:left="360"/>
      </w:pPr>
      <w:r w:rsidRPr="00C925AC">
        <w:t>In the first plane (birth to age 6), addressing conflicts and exclusion typically involves:</w:t>
      </w:r>
    </w:p>
    <w:p w14:paraId="30186A3E" w14:textId="77777777" w:rsidR="00E221AF" w:rsidRPr="00C925AC" w:rsidRDefault="00E221AF" w:rsidP="00E221AF">
      <w:pPr>
        <w:numPr>
          <w:ilvl w:val="0"/>
          <w:numId w:val="783"/>
        </w:numPr>
      </w:pPr>
      <w:r w:rsidRPr="00C925AC">
        <w:t>Adult modeling of peaceful problem-solving and inclusive behavior</w:t>
      </w:r>
    </w:p>
    <w:p w14:paraId="33B0A5FD" w14:textId="77777777" w:rsidR="00E221AF" w:rsidRPr="00C925AC" w:rsidRDefault="00E221AF" w:rsidP="00E221AF">
      <w:pPr>
        <w:numPr>
          <w:ilvl w:val="0"/>
          <w:numId w:val="783"/>
        </w:numPr>
      </w:pPr>
      <w:r w:rsidRPr="00C925AC">
        <w:lastRenderedPageBreak/>
        <w:t>Simple, concrete language for expressing feelings and needs</w:t>
      </w:r>
    </w:p>
    <w:p w14:paraId="1ADCB01B" w14:textId="77777777" w:rsidR="00E221AF" w:rsidRPr="00C925AC" w:rsidRDefault="00E221AF" w:rsidP="00E221AF">
      <w:pPr>
        <w:numPr>
          <w:ilvl w:val="0"/>
          <w:numId w:val="783"/>
        </w:numPr>
      </w:pPr>
      <w:r w:rsidRPr="00C925AC">
        <w:t>Physical guidance in sharing space and materials</w:t>
      </w:r>
    </w:p>
    <w:p w14:paraId="1F5CC371" w14:textId="77777777" w:rsidR="00E221AF" w:rsidRPr="00C925AC" w:rsidRDefault="00E221AF" w:rsidP="00E221AF">
      <w:pPr>
        <w:numPr>
          <w:ilvl w:val="0"/>
          <w:numId w:val="783"/>
        </w:numPr>
      </w:pPr>
      <w:r w:rsidRPr="00C925AC">
        <w:t>Grace and courtesy lessons addressing common social challenges</w:t>
      </w:r>
    </w:p>
    <w:p w14:paraId="44C29267" w14:textId="77777777" w:rsidR="00E221AF" w:rsidRPr="00C925AC" w:rsidRDefault="00E221AF" w:rsidP="00E221AF">
      <w:pPr>
        <w:numPr>
          <w:ilvl w:val="0"/>
          <w:numId w:val="783"/>
        </w:numPr>
      </w:pPr>
      <w:r w:rsidRPr="00C925AC">
        <w:t>Creation of clear, consistent boundaries regarding treatment of others</w:t>
      </w:r>
    </w:p>
    <w:p w14:paraId="777756C7" w14:textId="77777777" w:rsidR="00E221AF" w:rsidRPr="00C925AC" w:rsidRDefault="00E221AF" w:rsidP="00E221AF">
      <w:pPr>
        <w:ind w:left="360"/>
      </w:pPr>
      <w:r w:rsidRPr="00C925AC">
        <w:t>Young children generally require more direct adult guidance in resolving conflicts and including peers, though this guidance should foster developing independence rather than creating dependency on adult intervention. The source material provides guidance for grace and courtesy lessons that support early conflict resolution, such as "How to 'interrupt' someone who is busy" or "Asking for passage when there is no room," addressing common sources of young children's conflicts.</w:t>
      </w:r>
    </w:p>
    <w:p w14:paraId="3848F692" w14:textId="77777777" w:rsidR="00E221AF" w:rsidRPr="00C925AC" w:rsidRDefault="00E221AF" w:rsidP="00E221AF">
      <w:pPr>
        <w:ind w:left="360"/>
      </w:pPr>
      <w:r w:rsidRPr="00C925AC">
        <w:t>In the second plane (ages 6-12), approaches expand to include:</w:t>
      </w:r>
    </w:p>
    <w:p w14:paraId="622816A1" w14:textId="77777777" w:rsidR="00E221AF" w:rsidRPr="00C925AC" w:rsidRDefault="00E221AF" w:rsidP="00E221AF">
      <w:pPr>
        <w:numPr>
          <w:ilvl w:val="0"/>
          <w:numId w:val="784"/>
        </w:numPr>
      </w:pPr>
      <w:r w:rsidRPr="00C925AC">
        <w:t>Class meetings to address recurring conflicts or exclusion patterns</w:t>
      </w:r>
    </w:p>
    <w:p w14:paraId="36F9054A" w14:textId="77777777" w:rsidR="00E221AF" w:rsidRPr="00C925AC" w:rsidRDefault="00E221AF" w:rsidP="00E221AF">
      <w:pPr>
        <w:numPr>
          <w:ilvl w:val="0"/>
          <w:numId w:val="784"/>
        </w:numPr>
      </w:pPr>
      <w:r w:rsidRPr="00C925AC">
        <w:t>Collaborative development of community agreements regarding treatment of others</w:t>
      </w:r>
    </w:p>
    <w:p w14:paraId="0A4CC9D1" w14:textId="77777777" w:rsidR="00E221AF" w:rsidRPr="00C925AC" w:rsidRDefault="00E221AF" w:rsidP="00E221AF">
      <w:pPr>
        <w:numPr>
          <w:ilvl w:val="0"/>
          <w:numId w:val="784"/>
        </w:numPr>
      </w:pPr>
      <w:r w:rsidRPr="00C925AC">
        <w:t>Facilitated peer mediation with appropriate support</w:t>
      </w:r>
    </w:p>
    <w:p w14:paraId="3EE719E9" w14:textId="77777777" w:rsidR="00E221AF" w:rsidRPr="00C925AC" w:rsidRDefault="00E221AF" w:rsidP="00E221AF">
      <w:pPr>
        <w:numPr>
          <w:ilvl w:val="0"/>
          <w:numId w:val="784"/>
        </w:numPr>
      </w:pPr>
      <w:r w:rsidRPr="00C925AC">
        <w:t>Guidance in recognizing the impact of words and actions on others</w:t>
      </w:r>
    </w:p>
    <w:p w14:paraId="42D9E852" w14:textId="77777777" w:rsidR="00E221AF" w:rsidRPr="00C925AC" w:rsidRDefault="00E221AF" w:rsidP="00E221AF">
      <w:pPr>
        <w:numPr>
          <w:ilvl w:val="0"/>
          <w:numId w:val="784"/>
        </w:numPr>
      </w:pPr>
      <w:r w:rsidRPr="00C925AC">
        <w:t>Structured inclusion strategies for children experiencing isolation</w:t>
      </w:r>
    </w:p>
    <w:p w14:paraId="3CB2621D" w14:textId="77777777" w:rsidR="00E221AF" w:rsidRPr="00C925AC" w:rsidRDefault="00E221AF" w:rsidP="00E221AF">
      <w:pPr>
        <w:ind w:left="360"/>
      </w:pPr>
      <w:r w:rsidRPr="00C925AC">
        <w:t xml:space="preserve">Elementary children develop greater capacity for autonomous conflict resolution but still benefit from adult guidance, particularly for complex situations or persistent patterns. The source material notes that during this period, children develop "moral points of view when interacting with others" and require opportunities to "practice their relationship with society." This practice includes learning to resolve conflicts and build </w:t>
      </w:r>
      <w:proofErr w:type="gramStart"/>
      <w:r w:rsidRPr="00C925AC">
        <w:t>inclusive</w:t>
      </w:r>
      <w:proofErr w:type="gramEnd"/>
      <w:r w:rsidRPr="00C925AC">
        <w:t xml:space="preserve"> community.</w:t>
      </w:r>
    </w:p>
    <w:p w14:paraId="226AC196" w14:textId="77777777" w:rsidR="00E221AF" w:rsidRPr="00C925AC" w:rsidRDefault="00E221AF" w:rsidP="00E221AF">
      <w:pPr>
        <w:ind w:left="360"/>
      </w:pPr>
      <w:r w:rsidRPr="00C925AC">
        <w:t>In the third plane (ages 12-18), approaches focus on:</w:t>
      </w:r>
    </w:p>
    <w:p w14:paraId="7491632B" w14:textId="77777777" w:rsidR="00E221AF" w:rsidRPr="00C925AC" w:rsidRDefault="00E221AF" w:rsidP="00E221AF">
      <w:pPr>
        <w:numPr>
          <w:ilvl w:val="0"/>
          <w:numId w:val="785"/>
        </w:numPr>
      </w:pPr>
      <w:r w:rsidRPr="00C925AC">
        <w:t>Community governance structures addressing social dynamics and conflicts</w:t>
      </w:r>
    </w:p>
    <w:p w14:paraId="089653FF" w14:textId="77777777" w:rsidR="00E221AF" w:rsidRPr="00C925AC" w:rsidRDefault="00E221AF" w:rsidP="00E221AF">
      <w:pPr>
        <w:numPr>
          <w:ilvl w:val="0"/>
          <w:numId w:val="785"/>
        </w:numPr>
      </w:pPr>
      <w:r w:rsidRPr="00C925AC">
        <w:t>Guidance in understanding complex social patterns and power dynamics</w:t>
      </w:r>
    </w:p>
    <w:p w14:paraId="0A211C5B" w14:textId="77777777" w:rsidR="00E221AF" w:rsidRPr="00C925AC" w:rsidRDefault="00E221AF" w:rsidP="00E221AF">
      <w:pPr>
        <w:numPr>
          <w:ilvl w:val="0"/>
          <w:numId w:val="785"/>
        </w:numPr>
      </w:pPr>
      <w:r w:rsidRPr="00C925AC">
        <w:t>Support for developing authentic rather than superficial inclusion</w:t>
      </w:r>
    </w:p>
    <w:p w14:paraId="334983CF" w14:textId="77777777" w:rsidR="00E221AF" w:rsidRPr="00C925AC" w:rsidRDefault="00E221AF" w:rsidP="00E221AF">
      <w:pPr>
        <w:numPr>
          <w:ilvl w:val="0"/>
          <w:numId w:val="785"/>
        </w:numPr>
      </w:pPr>
      <w:r w:rsidRPr="00C925AC">
        <w:t>Facilitation of difficult conversations about social challenges</w:t>
      </w:r>
    </w:p>
    <w:p w14:paraId="2652713F" w14:textId="77777777" w:rsidR="00E221AF" w:rsidRPr="00C925AC" w:rsidRDefault="00E221AF" w:rsidP="00E221AF">
      <w:pPr>
        <w:numPr>
          <w:ilvl w:val="0"/>
          <w:numId w:val="785"/>
        </w:numPr>
      </w:pPr>
      <w:r w:rsidRPr="00C925AC">
        <w:t>Preparation for navigating diverse social contexts beyond school</w:t>
      </w:r>
    </w:p>
    <w:p w14:paraId="43CF3795" w14:textId="77777777" w:rsidR="00E221AF" w:rsidRPr="00C925AC" w:rsidRDefault="00E221AF" w:rsidP="00E221AF">
      <w:pPr>
        <w:ind w:left="360"/>
      </w:pPr>
      <w:r w:rsidRPr="00C925AC">
        <w:lastRenderedPageBreak/>
        <w:t>Adolescents develop sophisticated understanding of social dynamics but may need support in applying this understanding constructively rather than using it for social manipulation or exclusion. The source material notes that during this period, adolescents develop a "sense of justice and dignity personal" that can provide foundation for addressing conflicts and exclusion ethically.</w:t>
      </w:r>
    </w:p>
    <w:p w14:paraId="7F9423B8" w14:textId="77777777" w:rsidR="00E221AF" w:rsidRPr="00C925AC" w:rsidRDefault="00E221AF" w:rsidP="00E221AF">
      <w:pPr>
        <w:ind w:left="360"/>
      </w:pPr>
      <w:r w:rsidRPr="00C925AC">
        <w:t xml:space="preserve">For residential or boarding programs, addressing conflicts and exclusion takes on particular importance due to the intensive nature of community living. The source material emphasizes this significance: "There is a need for dynamic moral training, especially since they are living together, they need to practice their relationship with society, and outside of family." This "dynamic moral training" includes developing skills for resolving conflicts and creating </w:t>
      </w:r>
      <w:proofErr w:type="gramStart"/>
      <w:r w:rsidRPr="00C925AC">
        <w:t>inclusive</w:t>
      </w:r>
      <w:proofErr w:type="gramEnd"/>
      <w:r w:rsidRPr="00C925AC">
        <w:t xml:space="preserve"> community in residential settings.</w:t>
      </w:r>
    </w:p>
    <w:p w14:paraId="712B4CD1" w14:textId="77777777" w:rsidR="00E221AF" w:rsidRPr="00C925AC" w:rsidRDefault="00E221AF" w:rsidP="00E221AF">
      <w:pPr>
        <w:ind w:left="360"/>
      </w:pPr>
      <w:r w:rsidRPr="00C925AC">
        <w:t>Several specific approaches help address common types of peer conflicts and exclusion:</w:t>
      </w:r>
    </w:p>
    <w:p w14:paraId="252EDB40" w14:textId="77777777" w:rsidR="00E221AF" w:rsidRPr="00C925AC" w:rsidRDefault="00E221AF" w:rsidP="00E221AF">
      <w:pPr>
        <w:numPr>
          <w:ilvl w:val="0"/>
          <w:numId w:val="786"/>
        </w:numPr>
      </w:pPr>
      <w:r w:rsidRPr="00C925AC">
        <w:rPr>
          <w:b/>
          <w:bCs/>
        </w:rPr>
        <w:t>Conflicts over materials or space</w:t>
      </w:r>
      <w:r w:rsidRPr="00C925AC">
        <w:t xml:space="preserve">: These common conflicts, particularly among younger children, can be addressed through clear systems for turn-taking, modeling of sharing language, visual </w:t>
      </w:r>
      <w:proofErr w:type="gramStart"/>
      <w:r w:rsidRPr="00C925AC">
        <w:t>supports</w:t>
      </w:r>
      <w:proofErr w:type="gramEnd"/>
      <w:r w:rsidRPr="00C925AC">
        <w:t xml:space="preserve"> such as timers or waiting lists, and grace and courtesy lessons about requesting materials or space. The source material includes relevant grace and courtesy lessons such as "Asking for objects" and "Asking for passage when there is no room."</w:t>
      </w:r>
    </w:p>
    <w:p w14:paraId="119DDA54" w14:textId="77777777" w:rsidR="00E221AF" w:rsidRPr="00C925AC" w:rsidRDefault="00E221AF" w:rsidP="00E221AF">
      <w:pPr>
        <w:numPr>
          <w:ilvl w:val="0"/>
          <w:numId w:val="786"/>
        </w:numPr>
      </w:pPr>
      <w:r w:rsidRPr="00C925AC">
        <w:rPr>
          <w:b/>
          <w:bCs/>
        </w:rPr>
        <w:t>Conflicts arising from misunderstandings or different perspectives</w:t>
      </w:r>
      <w:r w:rsidRPr="00C925AC">
        <w:t xml:space="preserve">: These conflicts benefit from facilitated communication that helps each child express their perspective and understand others' views. Techniques might include taking turns speaking with adult support, restating what was heard before responding, or visual </w:t>
      </w:r>
      <w:proofErr w:type="gramStart"/>
      <w:r w:rsidRPr="00C925AC">
        <w:t>supports</w:t>
      </w:r>
      <w:proofErr w:type="gramEnd"/>
      <w:r w:rsidRPr="00C925AC">
        <w:t xml:space="preserve"> that make different perspectives concrete.</w:t>
      </w:r>
    </w:p>
    <w:p w14:paraId="6FCD8534" w14:textId="77777777" w:rsidR="00E221AF" w:rsidRPr="00C925AC" w:rsidRDefault="00E221AF" w:rsidP="00E221AF">
      <w:pPr>
        <w:numPr>
          <w:ilvl w:val="0"/>
          <w:numId w:val="786"/>
        </w:numPr>
      </w:pPr>
      <w:r w:rsidRPr="00C925AC">
        <w:rPr>
          <w:b/>
          <w:bCs/>
        </w:rPr>
        <w:t>Conflicts stemming from behavioral impacts</w:t>
      </w:r>
      <w:r w:rsidRPr="00C925AC">
        <w:t>: When one child's behavior affects others negatively (through disruption, destruction, or intrusion), effective responses include clear communication about impact, problem-solving to meet all children's needs, and skill development to prevent recurrence. These responses maintain respect for all children while addressing genuine community needs.</w:t>
      </w:r>
    </w:p>
    <w:p w14:paraId="3A7C210A" w14:textId="77777777" w:rsidR="00E221AF" w:rsidRPr="00C925AC" w:rsidRDefault="00E221AF" w:rsidP="00E221AF">
      <w:pPr>
        <w:numPr>
          <w:ilvl w:val="0"/>
          <w:numId w:val="786"/>
        </w:numPr>
      </w:pPr>
      <w:r w:rsidRPr="00C925AC">
        <w:rPr>
          <w:b/>
          <w:bCs/>
        </w:rPr>
        <w:t>Exclusion based on perceived differences</w:t>
      </w:r>
      <w:r w:rsidRPr="00C925AC">
        <w:t>: When children experience exclusion based on differences in ability, appearance, behavior, or background, effective responses include community dialogue about diversity and inclusion, structured opportunities for positive interaction across differences, and guidance in recognizing common humanity beyond surface differences.</w:t>
      </w:r>
    </w:p>
    <w:p w14:paraId="470C4DEE" w14:textId="77777777" w:rsidR="00E221AF" w:rsidRPr="00C925AC" w:rsidRDefault="00E221AF" w:rsidP="00E221AF">
      <w:pPr>
        <w:numPr>
          <w:ilvl w:val="0"/>
          <w:numId w:val="786"/>
        </w:numPr>
      </w:pPr>
      <w:r w:rsidRPr="00C925AC">
        <w:rPr>
          <w:b/>
          <w:bCs/>
        </w:rPr>
        <w:lastRenderedPageBreak/>
        <w:t>Social hierarchy dynamics and power imbalances</w:t>
      </w:r>
      <w:r w:rsidRPr="00C925AC">
        <w:t>: When social hierarchies create problematic power dynamics, effective responses include restructuring group activities to disrupt fixed patterns, highlighting diverse strengths and contributions, and explicit discussion of power and responsibility appropriate to developmental level.</w:t>
      </w:r>
    </w:p>
    <w:p w14:paraId="3E16805F" w14:textId="77777777" w:rsidR="00E221AF" w:rsidRPr="00C925AC" w:rsidRDefault="00E221AF" w:rsidP="00E221AF">
      <w:pPr>
        <w:ind w:left="360"/>
      </w:pPr>
      <w:r w:rsidRPr="00C925AC">
        <w:t>Several factors influence the effectiveness of responses to conflicts and exclusion:</w:t>
      </w:r>
    </w:p>
    <w:p w14:paraId="00479F59" w14:textId="77777777" w:rsidR="00E221AF" w:rsidRPr="00C925AC" w:rsidRDefault="00E221AF" w:rsidP="00E221AF">
      <w:pPr>
        <w:numPr>
          <w:ilvl w:val="0"/>
          <w:numId w:val="787"/>
        </w:numPr>
      </w:pPr>
      <w:r w:rsidRPr="00C925AC">
        <w:rPr>
          <w:b/>
          <w:bCs/>
        </w:rPr>
        <w:t>Quality of adult-child relationship</w:t>
      </w:r>
      <w:r w:rsidRPr="00C925AC">
        <w:t xml:space="preserve">: Children respond more positively to guidance from adults with whom they have secure, trusting relationships. The source material notes: "The treatment the child receives, the warmth, the love builds up the child's perception of oneself and </w:t>
      </w:r>
      <w:proofErr w:type="gramStart"/>
      <w:r w:rsidRPr="00C925AC">
        <w:t>potentials</w:t>
      </w:r>
      <w:proofErr w:type="gramEnd"/>
      <w:r w:rsidRPr="00C925AC">
        <w:t>." This foundation of trust creates receptiveness to adult guidance in challenging social situations.</w:t>
      </w:r>
    </w:p>
    <w:p w14:paraId="56B8BCD9" w14:textId="77777777" w:rsidR="00E221AF" w:rsidRPr="00C925AC" w:rsidRDefault="00E221AF" w:rsidP="00E221AF">
      <w:pPr>
        <w:numPr>
          <w:ilvl w:val="0"/>
          <w:numId w:val="787"/>
        </w:numPr>
      </w:pPr>
      <w:r w:rsidRPr="00C925AC">
        <w:rPr>
          <w:b/>
          <w:bCs/>
        </w:rPr>
        <w:t>Consistency across adults and contexts</w:t>
      </w:r>
      <w:r w:rsidRPr="00C925AC">
        <w:t>: When all adults in the environment respond to conflicts and exclusion with similar approaches and expectations, children receive clearer messages about community values and appropriate behavior. This consistency supports internalization of constructive approaches to social challenges.</w:t>
      </w:r>
    </w:p>
    <w:p w14:paraId="0831AE6C" w14:textId="77777777" w:rsidR="00E221AF" w:rsidRPr="00C925AC" w:rsidRDefault="00E221AF" w:rsidP="00E221AF">
      <w:pPr>
        <w:numPr>
          <w:ilvl w:val="0"/>
          <w:numId w:val="787"/>
        </w:numPr>
      </w:pPr>
      <w:r w:rsidRPr="00C925AC">
        <w:rPr>
          <w:b/>
          <w:bCs/>
        </w:rPr>
        <w:t>Timing of intervention</w:t>
      </w:r>
      <w:r w:rsidRPr="00C925AC">
        <w:t>: Intervention is generally most effective when it occurs before conflicts escalate significantly or exclusion patterns become entrenched. Early, low-key responses often prevent more serious situations requiring more intensive intervention. The source material suggests this preventive approach when emphasizing community values that would prevent serious conflicts or exclusion.</w:t>
      </w:r>
    </w:p>
    <w:p w14:paraId="74FD2213" w14:textId="77777777" w:rsidR="00E221AF" w:rsidRPr="00C925AC" w:rsidRDefault="00E221AF" w:rsidP="00E221AF">
      <w:pPr>
        <w:numPr>
          <w:ilvl w:val="0"/>
          <w:numId w:val="787"/>
        </w:numPr>
      </w:pPr>
      <w:r w:rsidRPr="00C925AC">
        <w:rPr>
          <w:b/>
          <w:bCs/>
        </w:rPr>
        <w:t>Balance of emotional support and clear expectations</w:t>
      </w:r>
      <w:r w:rsidRPr="00C925AC">
        <w:t>: Effective responses provide both emotional support for children experiencing difficult feelings and clear expectations regarding appropriate behavior. This balance helps children manage emotions constructively while developing understanding of community standards.</w:t>
      </w:r>
    </w:p>
    <w:p w14:paraId="2E111FA0" w14:textId="77777777" w:rsidR="00E221AF" w:rsidRPr="00C925AC" w:rsidRDefault="00E221AF" w:rsidP="00E221AF">
      <w:pPr>
        <w:numPr>
          <w:ilvl w:val="0"/>
          <w:numId w:val="787"/>
        </w:numPr>
      </w:pPr>
      <w:r w:rsidRPr="00C925AC">
        <w:rPr>
          <w:b/>
          <w:bCs/>
        </w:rPr>
        <w:t>Follow-up and monitoring</w:t>
      </w:r>
      <w:r w:rsidRPr="00C925AC">
        <w:t>: Addressing conflicts and exclusion effectively requires follow-up to ensure resolutions are maintained and problematic patterns do not recur. This ongoing attention demonstrates the importance of positive social functioning while providing additional support if needed.</w:t>
      </w:r>
    </w:p>
    <w:p w14:paraId="61F7062E" w14:textId="77777777" w:rsidR="00E221AF" w:rsidRPr="00C925AC" w:rsidRDefault="00E221AF" w:rsidP="00E221AF">
      <w:pPr>
        <w:ind w:left="360"/>
      </w:pPr>
      <w:r w:rsidRPr="00C925AC">
        <w:t>Challenges in addressing peer conflicts and exclusion include:</w:t>
      </w:r>
    </w:p>
    <w:p w14:paraId="5CB4F05F" w14:textId="77777777" w:rsidR="00E221AF" w:rsidRPr="00C925AC" w:rsidRDefault="00E221AF" w:rsidP="00E221AF">
      <w:pPr>
        <w:numPr>
          <w:ilvl w:val="0"/>
          <w:numId w:val="788"/>
        </w:numPr>
      </w:pPr>
      <w:r w:rsidRPr="00C925AC">
        <w:rPr>
          <w:b/>
          <w:bCs/>
        </w:rPr>
        <w:t>Balancing children's autonomy with adult responsibility</w:t>
      </w:r>
      <w:r w:rsidRPr="00C925AC">
        <w:t xml:space="preserve">: Determining when to allow children to work through conflicts independently versus when to intervene presents an ongoing challenge requiring careful judgment. Excessive intervention </w:t>
      </w:r>
      <w:r w:rsidRPr="00C925AC">
        <w:lastRenderedPageBreak/>
        <w:t>undermines developing autonomy, while insufficient intervention may allow harmful patterns to continue.</w:t>
      </w:r>
    </w:p>
    <w:p w14:paraId="2476484D" w14:textId="77777777" w:rsidR="00E221AF" w:rsidRPr="00C925AC" w:rsidRDefault="00E221AF" w:rsidP="00E221AF">
      <w:pPr>
        <w:numPr>
          <w:ilvl w:val="0"/>
          <w:numId w:val="788"/>
        </w:numPr>
      </w:pPr>
      <w:r w:rsidRPr="00C925AC">
        <w:rPr>
          <w:b/>
          <w:bCs/>
        </w:rPr>
        <w:t>Addressing subtle versus overt exclusion</w:t>
      </w:r>
      <w:r w:rsidRPr="00C925AC">
        <w:t>: While overt rejection is relatively easy to identify and address, subtle exclusion—such as systematic non-invitation or minimal inclusion that technically complies with rules—presents greater challenges for detection and intervention. Addressing these subtler forms requires careful observation and thoughtful response.</w:t>
      </w:r>
    </w:p>
    <w:p w14:paraId="68C07901" w14:textId="77777777" w:rsidR="00E221AF" w:rsidRPr="00C925AC" w:rsidRDefault="00E221AF" w:rsidP="00E221AF">
      <w:pPr>
        <w:numPr>
          <w:ilvl w:val="0"/>
          <w:numId w:val="788"/>
        </w:numPr>
      </w:pPr>
      <w:r w:rsidRPr="00C925AC">
        <w:rPr>
          <w:b/>
          <w:bCs/>
        </w:rPr>
        <w:t>Supporting both those excluded and those excluding</w:t>
      </w:r>
      <w:r w:rsidRPr="00C925AC">
        <w:t>: Effective intervention considers the needs and development of all children involved—both those experiencing exclusion and those engaging in excluding behaviors. This balanced approach avoids simplistic victim/villain narratives while still addressing problematic behaviors.</w:t>
      </w:r>
    </w:p>
    <w:p w14:paraId="3AEEFCB2" w14:textId="77777777" w:rsidR="00E221AF" w:rsidRPr="00C925AC" w:rsidRDefault="00E221AF" w:rsidP="00E221AF">
      <w:pPr>
        <w:numPr>
          <w:ilvl w:val="0"/>
          <w:numId w:val="788"/>
        </w:numPr>
      </w:pPr>
      <w:r w:rsidRPr="00C925AC">
        <w:rPr>
          <w:b/>
          <w:bCs/>
        </w:rPr>
        <w:t>Cultural variations in conflict and inclusion norms</w:t>
      </w:r>
      <w:r w:rsidRPr="00C925AC">
        <w:t>: Different cultures have different expectations regarding conflict expression, resolution approaches, and social inclusion. Navigating these differences respectfully while maintaining core community values requires cultural sensitivity and clear communication.</w:t>
      </w:r>
    </w:p>
    <w:p w14:paraId="7D6110A0" w14:textId="77777777" w:rsidR="00E221AF" w:rsidRPr="00C925AC" w:rsidRDefault="00E221AF" w:rsidP="00E221AF">
      <w:pPr>
        <w:numPr>
          <w:ilvl w:val="0"/>
          <w:numId w:val="788"/>
        </w:numPr>
      </w:pPr>
      <w:r w:rsidRPr="00C925AC">
        <w:rPr>
          <w:b/>
          <w:bCs/>
        </w:rPr>
        <w:t>Addressing underlying causes versus specific incidents</w:t>
      </w:r>
      <w:r w:rsidRPr="00C925AC">
        <w:t>: Many conflicts and exclusion patterns reflect underlying issues—such as skill deficits, unmet needs, or community dynamics—rather than isolated incidents. Addressing these root causes effectively often requires broader intervention beyond response to specific situations.</w:t>
      </w:r>
    </w:p>
    <w:p w14:paraId="0FC7D3C6" w14:textId="77777777" w:rsidR="00E221AF" w:rsidRPr="00C925AC" w:rsidRDefault="00E221AF" w:rsidP="00E221AF">
      <w:pPr>
        <w:ind w:left="360"/>
      </w:pPr>
      <w:r w:rsidRPr="00C925AC">
        <w:t>The source material acknowledges these complexities indirectly when emphasizing both inclusion and forgiveness: "In a community there needs to be inclusion, never exclusion, for a sense of belonging... Important to forgive and forget." This dual emphasis—on both maintaining inclusive standards and restoring relationship after difficulties—captures the balanced approach needed to address conflicts and exclusion effectively.</w:t>
      </w:r>
    </w:p>
    <w:p w14:paraId="0013F9F9" w14:textId="77777777" w:rsidR="00E221AF" w:rsidRPr="00C925AC" w:rsidRDefault="00E221AF" w:rsidP="00E221AF">
      <w:pPr>
        <w:ind w:left="360"/>
      </w:pPr>
      <w:r w:rsidRPr="00C925AC">
        <w:t>By addressing peer conflicts and exclusion thoughtfully, Montessori environments help children develop both the skills needed for positive social functioning and the values that support inclusive community life. This guidance fulfills Montessori's vision of education that prepares children not merely for academic achievement but for creating more peaceful, just communities throughout their lives.</w:t>
      </w:r>
    </w:p>
    <w:p w14:paraId="19696AED" w14:textId="77777777" w:rsidR="00E221AF" w:rsidRPr="00C925AC" w:rsidRDefault="00E221AF" w:rsidP="007A6E1F">
      <w:pPr>
        <w:pStyle w:val="Heading3"/>
      </w:pPr>
      <w:r w:rsidRPr="00C925AC">
        <w:lastRenderedPageBreak/>
        <w:t>Environmental Factors Affecting Social Development</w:t>
      </w:r>
    </w:p>
    <w:p w14:paraId="7C37B2AE" w14:textId="77777777" w:rsidR="00E221AF" w:rsidRPr="00C925AC" w:rsidRDefault="00E221AF" w:rsidP="00E221AF">
      <w:pPr>
        <w:ind w:left="360"/>
      </w:pPr>
      <w:r w:rsidRPr="00C925AC">
        <w:t>The physical and social environment significantly influences children's social development, either supporting or hindering the acquisition of social skills, the formation of positive relationships, and the development of community consciousness. In Montessori education, the concept of the prepared environment extends beyond academic considerations to include deliberate preparation of conditions that foster healthy social development. Understanding key environmental factors allows educators to create optimal conditions for social growth while addressing elements that might impede development.</w:t>
      </w:r>
    </w:p>
    <w:p w14:paraId="7FCEA7A0" w14:textId="77777777" w:rsidR="00E221AF" w:rsidRPr="00C925AC" w:rsidRDefault="00E221AF" w:rsidP="00E221AF">
      <w:pPr>
        <w:ind w:left="360"/>
      </w:pPr>
      <w:r w:rsidRPr="00C925AC">
        <w:t xml:space="preserve">The source material emphasizes the importance of environmental preparation: "Nuestro </w:t>
      </w:r>
      <w:proofErr w:type="spellStart"/>
      <w:r w:rsidRPr="00C925AC">
        <w:t>trabajo</w:t>
      </w:r>
      <w:proofErr w:type="spellEnd"/>
      <w:r w:rsidRPr="00C925AC">
        <w:t xml:space="preserve"> de </w:t>
      </w:r>
      <w:proofErr w:type="spellStart"/>
      <w:r w:rsidRPr="00C925AC">
        <w:t>crear</w:t>
      </w:r>
      <w:proofErr w:type="spellEnd"/>
      <w:r w:rsidRPr="00C925AC">
        <w:t xml:space="preserve"> un </w:t>
      </w:r>
      <w:proofErr w:type="spellStart"/>
      <w:r w:rsidRPr="00C925AC">
        <w:t>ambiente</w:t>
      </w:r>
      <w:proofErr w:type="spellEnd"/>
      <w:r w:rsidRPr="00C925AC">
        <w:t xml:space="preserve"> </w:t>
      </w:r>
      <w:proofErr w:type="spellStart"/>
      <w:r w:rsidRPr="00C925AC">
        <w:t>seguro</w:t>
      </w:r>
      <w:proofErr w:type="spellEnd"/>
      <w:r w:rsidRPr="00C925AC">
        <w:t xml:space="preserve">, </w:t>
      </w:r>
      <w:proofErr w:type="spellStart"/>
      <w:r w:rsidRPr="00C925AC">
        <w:t>grato</w:t>
      </w:r>
      <w:proofErr w:type="spellEnd"/>
      <w:r w:rsidRPr="00C925AC">
        <w:t xml:space="preserve"> y </w:t>
      </w:r>
      <w:proofErr w:type="spellStart"/>
      <w:r w:rsidRPr="00C925AC">
        <w:t>cortés</w:t>
      </w:r>
      <w:proofErr w:type="spellEnd"/>
      <w:r w:rsidRPr="00C925AC">
        <w:t xml:space="preserve">, </w:t>
      </w:r>
      <w:proofErr w:type="spellStart"/>
      <w:r w:rsidRPr="00C925AC">
        <w:t>inicia</w:t>
      </w:r>
      <w:proofErr w:type="spellEnd"/>
      <w:r w:rsidRPr="00C925AC">
        <w:t xml:space="preserve"> </w:t>
      </w:r>
      <w:proofErr w:type="spellStart"/>
      <w:r w:rsidRPr="00C925AC">
        <w:t>desde</w:t>
      </w:r>
      <w:proofErr w:type="spellEnd"/>
      <w:r w:rsidRPr="00C925AC">
        <w:t xml:space="preserve"> </w:t>
      </w:r>
      <w:proofErr w:type="spellStart"/>
      <w:r w:rsidRPr="00C925AC">
        <w:t>el</w:t>
      </w:r>
      <w:proofErr w:type="spellEnd"/>
      <w:r w:rsidRPr="00C925AC">
        <w:t xml:space="preserve"> </w:t>
      </w:r>
      <w:proofErr w:type="spellStart"/>
      <w:r w:rsidRPr="00C925AC">
        <w:t>momento</w:t>
      </w:r>
      <w:proofErr w:type="spellEnd"/>
      <w:r w:rsidRPr="00C925AC">
        <w:t xml:space="preserve"> </w:t>
      </w:r>
      <w:proofErr w:type="spellStart"/>
      <w:r w:rsidRPr="00C925AC">
        <w:t>en</w:t>
      </w:r>
      <w:proofErr w:type="spellEnd"/>
      <w:r w:rsidRPr="00C925AC">
        <w:t xml:space="preserve"> que </w:t>
      </w:r>
      <w:proofErr w:type="spellStart"/>
      <w:r w:rsidRPr="00C925AC">
        <w:t>saludamos</w:t>
      </w:r>
      <w:proofErr w:type="spellEnd"/>
      <w:r w:rsidRPr="00C925AC">
        <w:t xml:space="preserve"> al </w:t>
      </w:r>
      <w:proofErr w:type="spellStart"/>
      <w:r w:rsidRPr="00C925AC">
        <w:t>niño</w:t>
      </w:r>
      <w:proofErr w:type="spellEnd"/>
      <w:r w:rsidRPr="00C925AC">
        <w:t xml:space="preserve">, y se </w:t>
      </w:r>
      <w:proofErr w:type="spellStart"/>
      <w:r w:rsidRPr="00C925AC">
        <w:t>consolida</w:t>
      </w:r>
      <w:proofErr w:type="spellEnd"/>
      <w:r w:rsidRPr="00C925AC">
        <w:t xml:space="preserve"> con </w:t>
      </w:r>
      <w:proofErr w:type="spellStart"/>
      <w:r w:rsidRPr="00C925AC">
        <w:t>toda</w:t>
      </w:r>
      <w:proofErr w:type="spellEnd"/>
      <w:r w:rsidRPr="00C925AC">
        <w:t xml:space="preserve"> la </w:t>
      </w:r>
      <w:proofErr w:type="spellStart"/>
      <w:r w:rsidRPr="00C925AC">
        <w:t>convivencia</w:t>
      </w:r>
      <w:proofErr w:type="spellEnd"/>
      <w:r w:rsidRPr="00C925AC">
        <w:t xml:space="preserve"> que </w:t>
      </w:r>
      <w:proofErr w:type="spellStart"/>
      <w:r w:rsidRPr="00C925AC">
        <w:t>viene</w:t>
      </w:r>
      <w:proofErr w:type="spellEnd"/>
      <w:r w:rsidRPr="00C925AC">
        <w:t xml:space="preserve"> </w:t>
      </w:r>
      <w:proofErr w:type="spellStart"/>
      <w:r w:rsidRPr="00C925AC">
        <w:t>después</w:t>
      </w:r>
      <w:proofErr w:type="spellEnd"/>
      <w:r w:rsidRPr="00C925AC">
        <w:t xml:space="preserve">. Con </w:t>
      </w:r>
      <w:proofErr w:type="spellStart"/>
      <w:r w:rsidRPr="00C925AC">
        <w:t>esto</w:t>
      </w:r>
      <w:proofErr w:type="spellEnd"/>
      <w:r w:rsidRPr="00C925AC">
        <w:t xml:space="preserve"> </w:t>
      </w:r>
      <w:proofErr w:type="spellStart"/>
      <w:r w:rsidRPr="00C925AC">
        <w:t>en</w:t>
      </w:r>
      <w:proofErr w:type="spellEnd"/>
      <w:r w:rsidRPr="00C925AC">
        <w:t xml:space="preserve"> </w:t>
      </w:r>
      <w:proofErr w:type="spellStart"/>
      <w:r w:rsidRPr="00C925AC">
        <w:t>mente</w:t>
      </w:r>
      <w:proofErr w:type="spellEnd"/>
      <w:r w:rsidRPr="00C925AC">
        <w:t xml:space="preserve"> </w:t>
      </w:r>
      <w:proofErr w:type="spellStart"/>
      <w:r w:rsidRPr="00C925AC">
        <w:t>debemos</w:t>
      </w:r>
      <w:proofErr w:type="spellEnd"/>
      <w:r w:rsidRPr="00C925AC">
        <w:t xml:space="preserve"> de </w:t>
      </w:r>
      <w:proofErr w:type="spellStart"/>
      <w:r w:rsidRPr="00C925AC">
        <w:t>crear</w:t>
      </w:r>
      <w:proofErr w:type="spellEnd"/>
      <w:r w:rsidRPr="00C925AC">
        <w:t xml:space="preserve"> un </w:t>
      </w:r>
      <w:proofErr w:type="spellStart"/>
      <w:r w:rsidRPr="00C925AC">
        <w:t>entorno</w:t>
      </w:r>
      <w:proofErr w:type="spellEnd"/>
      <w:r w:rsidRPr="00C925AC">
        <w:t xml:space="preserve"> </w:t>
      </w:r>
      <w:proofErr w:type="spellStart"/>
      <w:r w:rsidRPr="00C925AC">
        <w:t>seguro</w:t>
      </w:r>
      <w:proofErr w:type="spellEnd"/>
      <w:r w:rsidRPr="00C925AC">
        <w:t xml:space="preserve"> y </w:t>
      </w:r>
      <w:proofErr w:type="spellStart"/>
      <w:r w:rsidRPr="00C925AC">
        <w:t>preparado</w:t>
      </w:r>
      <w:proofErr w:type="spellEnd"/>
      <w:r w:rsidRPr="00C925AC">
        <w:t xml:space="preserve">, </w:t>
      </w:r>
      <w:proofErr w:type="spellStart"/>
      <w:r w:rsidRPr="00C925AC">
        <w:t>siendo</w:t>
      </w:r>
      <w:proofErr w:type="spellEnd"/>
      <w:r w:rsidRPr="00C925AC">
        <w:t xml:space="preserve"> que la </w:t>
      </w:r>
      <w:proofErr w:type="spellStart"/>
      <w:r w:rsidRPr="00C925AC">
        <w:t>auténtica</w:t>
      </w:r>
      <w:proofErr w:type="spellEnd"/>
      <w:r w:rsidRPr="00C925AC">
        <w:t xml:space="preserve"> </w:t>
      </w:r>
      <w:proofErr w:type="spellStart"/>
      <w:r w:rsidRPr="00C925AC">
        <w:t>vida</w:t>
      </w:r>
      <w:proofErr w:type="spellEnd"/>
      <w:r w:rsidRPr="00C925AC">
        <w:t xml:space="preserve"> </w:t>
      </w:r>
      <w:proofErr w:type="spellStart"/>
      <w:r w:rsidRPr="00C925AC">
        <w:t>comunitaria</w:t>
      </w:r>
      <w:proofErr w:type="spellEnd"/>
      <w:r w:rsidRPr="00C925AC">
        <w:t xml:space="preserve"> es la </w:t>
      </w:r>
      <w:proofErr w:type="spellStart"/>
      <w:r w:rsidRPr="00C925AC">
        <w:t>esencia</w:t>
      </w:r>
      <w:proofErr w:type="spellEnd"/>
      <w:r w:rsidRPr="00C925AC">
        <w:t xml:space="preserve"> del ser social, y no </w:t>
      </w:r>
      <w:proofErr w:type="spellStart"/>
      <w:r w:rsidRPr="00C925AC">
        <w:t>puede</w:t>
      </w:r>
      <w:proofErr w:type="spellEnd"/>
      <w:r w:rsidRPr="00C925AC">
        <w:t xml:space="preserve"> </w:t>
      </w:r>
      <w:proofErr w:type="spellStart"/>
      <w:r w:rsidRPr="00C925AC">
        <w:t>tomarse</w:t>
      </w:r>
      <w:proofErr w:type="spellEnd"/>
      <w:r w:rsidRPr="00C925AC">
        <w:t xml:space="preserve"> a la </w:t>
      </w:r>
      <w:proofErr w:type="spellStart"/>
      <w:r w:rsidRPr="00C925AC">
        <w:t>ligera</w:t>
      </w:r>
      <w:proofErr w:type="spellEnd"/>
      <w:r w:rsidRPr="00C925AC">
        <w:t xml:space="preserve">." ("Our work of creating a safe, pleasant, and courteous environment begins from the moment we greet the child and is consolidated with all the coexistence that comes afterward. With this in mind, we must create a safe and prepared environment, since authentic community life is the essence of the social </w:t>
      </w:r>
      <w:proofErr w:type="gramStart"/>
      <w:r w:rsidRPr="00C925AC">
        <w:t>being, and</w:t>
      </w:r>
      <w:proofErr w:type="gramEnd"/>
      <w:r w:rsidRPr="00C925AC">
        <w:t xml:space="preserve"> cannot be taken lightly.")</w:t>
      </w:r>
    </w:p>
    <w:p w14:paraId="36019AD7" w14:textId="77777777" w:rsidR="00E221AF" w:rsidRPr="00C925AC" w:rsidRDefault="00E221AF" w:rsidP="00E221AF">
      <w:pPr>
        <w:ind w:left="360"/>
      </w:pPr>
      <w:r w:rsidRPr="00C925AC">
        <w:t>This statement highlights several key aspects of environmental preparation for social development: the environment should be safe, pleasant, and courteous; its preparation begins with the initial greeting and extends through all aspects of community life; and this preparation directly supports the child's development as a social being.</w:t>
      </w:r>
    </w:p>
    <w:p w14:paraId="769DEB5D" w14:textId="77777777" w:rsidR="00E221AF" w:rsidRPr="00C925AC" w:rsidRDefault="00E221AF" w:rsidP="00E221AF">
      <w:pPr>
        <w:ind w:left="360"/>
      </w:pPr>
      <w:r w:rsidRPr="00C925AC">
        <w:t>Several key environmental factors significantly influence social development:</w:t>
      </w:r>
    </w:p>
    <w:p w14:paraId="235B5702" w14:textId="77777777" w:rsidR="00E221AF" w:rsidRPr="00C925AC" w:rsidRDefault="00E221AF" w:rsidP="00E221AF">
      <w:pPr>
        <w:numPr>
          <w:ilvl w:val="0"/>
          <w:numId w:val="789"/>
        </w:numPr>
      </w:pPr>
      <w:r w:rsidRPr="00C925AC">
        <w:rPr>
          <w:b/>
          <w:bCs/>
        </w:rPr>
        <w:t>Physical space arrangement</w:t>
      </w:r>
      <w:r w:rsidRPr="00C925AC">
        <w:t>: The organization of physical space—including traffic patterns, work areas, gathering spaces, and visual boundaries—shapes patterns of social interaction. Montessori environments typically include spaces for individual work, small group collaboration, and whole community gathering, supporting diverse social experiences. The source material does not directly address physical arrangement, but the Montessori prepared environment traditionally includes careful attention to spatial organization.</w:t>
      </w:r>
    </w:p>
    <w:p w14:paraId="0225A3E6" w14:textId="77777777" w:rsidR="00E221AF" w:rsidRPr="00C925AC" w:rsidRDefault="00E221AF" w:rsidP="00E221AF">
      <w:pPr>
        <w:numPr>
          <w:ilvl w:val="0"/>
          <w:numId w:val="789"/>
        </w:numPr>
      </w:pPr>
      <w:r w:rsidRPr="00C925AC">
        <w:rPr>
          <w:b/>
          <w:bCs/>
        </w:rPr>
        <w:t>Materials and activities</w:t>
      </w:r>
      <w:r w:rsidRPr="00C925AC">
        <w:t xml:space="preserve">: The selection and presentation of materials and activities significantly influence social development opportunities. Montessori environments typically include materials that can be used either individually or collaboratively, practical life activities that contribute to community welfare, and specific grace and </w:t>
      </w:r>
      <w:r w:rsidRPr="00C925AC">
        <w:lastRenderedPageBreak/>
        <w:t>courtesy materials that support social skill development. The source material refers to grace and courtesy lessons that develop social capabilities, such as "Giving objects," "Asking for help," and "How to greet others."</w:t>
      </w:r>
    </w:p>
    <w:p w14:paraId="790D5C8F" w14:textId="77777777" w:rsidR="00E221AF" w:rsidRPr="00C925AC" w:rsidRDefault="00E221AF" w:rsidP="00E221AF">
      <w:pPr>
        <w:numPr>
          <w:ilvl w:val="0"/>
          <w:numId w:val="789"/>
        </w:numPr>
      </w:pPr>
      <w:r w:rsidRPr="00C925AC">
        <w:rPr>
          <w:b/>
          <w:bCs/>
        </w:rPr>
        <w:t>Adult behavior and modeling</w:t>
      </w:r>
      <w:r w:rsidRPr="00C925AC">
        <w:t>: Adults in the environment provide powerful models of social behavior through their interactions with children, colleagues, and families. The source material emphasizes this modeling role: "The adult should lead by example" and "We are the material for grace and courtesy. The adult in the environment gives an example of behavior and creates an atmosphere where this behavior is the norm." This modeling creates a social atmosphere that children absorb and internalize.</w:t>
      </w:r>
    </w:p>
    <w:p w14:paraId="10A4C806" w14:textId="77777777" w:rsidR="00E221AF" w:rsidRPr="00C925AC" w:rsidRDefault="00E221AF" w:rsidP="00E221AF">
      <w:pPr>
        <w:numPr>
          <w:ilvl w:val="0"/>
          <w:numId w:val="789"/>
        </w:numPr>
      </w:pPr>
      <w:r w:rsidRPr="00C925AC">
        <w:rPr>
          <w:b/>
          <w:bCs/>
        </w:rPr>
        <w:t>Community expectations and culture</w:t>
      </w:r>
      <w:r w:rsidRPr="00C925AC">
        <w:t xml:space="preserve">: The explicit and implicit expectations regarding social behavior, the values emphasized in community life, and the overall social culture significantly influence children's social development. The source material articulates core community values: "Trust is the foundation of the community, individuals conduct themselves with honor, graciousness, and humility, Appreciation of each </w:t>
      </w:r>
      <w:proofErr w:type="spellStart"/>
      <w:proofErr w:type="gramStart"/>
      <w:r w:rsidRPr="00C925AC">
        <w:t>persons</w:t>
      </w:r>
      <w:proofErr w:type="spellEnd"/>
      <w:proofErr w:type="gramEnd"/>
      <w:r w:rsidRPr="00C925AC">
        <w:t xml:space="preserve"> unique contributions to the community. Inclusion of all community members in activities and events. Respect of culture, religions, identity, rights, dignity and differences." These values create the social context in which development occurs.</w:t>
      </w:r>
    </w:p>
    <w:p w14:paraId="1C9A5224" w14:textId="77777777" w:rsidR="00E221AF" w:rsidRPr="00C925AC" w:rsidRDefault="00E221AF" w:rsidP="00E221AF">
      <w:pPr>
        <w:numPr>
          <w:ilvl w:val="0"/>
          <w:numId w:val="789"/>
        </w:numPr>
      </w:pPr>
      <w:r w:rsidRPr="00C925AC">
        <w:rPr>
          <w:b/>
          <w:bCs/>
        </w:rPr>
        <w:t>Stability and predictability</w:t>
      </w:r>
      <w:r w:rsidRPr="00C925AC">
        <w:t>: The degree of environmental stability and predictability influences children's social security and willingness to engage socially. Montessori environments typically provide consistent routines, clear expectations, and stable adult relationships that create security supporting social exploration. The source material implies this stability when discussing the development of "basic trust in the world" that comes from positive early experiences.</w:t>
      </w:r>
    </w:p>
    <w:p w14:paraId="674DFF40" w14:textId="77777777" w:rsidR="00E221AF" w:rsidRPr="00C925AC" w:rsidRDefault="00E221AF" w:rsidP="00E221AF">
      <w:pPr>
        <w:numPr>
          <w:ilvl w:val="0"/>
          <w:numId w:val="789"/>
        </w:numPr>
      </w:pPr>
      <w:r w:rsidRPr="00C925AC">
        <w:rPr>
          <w:b/>
          <w:bCs/>
        </w:rPr>
        <w:t>Social diversity and representation</w:t>
      </w:r>
      <w:r w:rsidRPr="00C925AC">
        <w:t xml:space="preserve">: The diversity present in the community—including variations in culture, language, ability, family structure, and socioeconomic </w:t>
      </w:r>
      <w:proofErr w:type="gramStart"/>
      <w:r w:rsidRPr="00C925AC">
        <w:t>background—</w:t>
      </w:r>
      <w:proofErr w:type="gramEnd"/>
      <w:r w:rsidRPr="00C925AC">
        <w:t xml:space="preserve">shapes children's understanding of human variation and their capacity for cross-cultural appreciation. The source material values this diversity: "The diversity in </w:t>
      </w:r>
      <w:proofErr w:type="gramStart"/>
      <w:r w:rsidRPr="00C925AC">
        <w:t>the boarding</w:t>
      </w:r>
      <w:proofErr w:type="gramEnd"/>
      <w:r w:rsidRPr="00C925AC">
        <w:t xml:space="preserve"> school is one of the most valuable characteristics, so as to learn different points of view, cultures and respect them."</w:t>
      </w:r>
    </w:p>
    <w:p w14:paraId="364621BA" w14:textId="77777777" w:rsidR="00E221AF" w:rsidRPr="00C925AC" w:rsidRDefault="00E221AF" w:rsidP="00E221AF">
      <w:pPr>
        <w:ind w:left="360"/>
      </w:pPr>
      <w:r w:rsidRPr="00C925AC">
        <w:t>The impact of these environmental factors varies across developmental planes:</w:t>
      </w:r>
    </w:p>
    <w:p w14:paraId="3B88B07E" w14:textId="77777777" w:rsidR="00E221AF" w:rsidRPr="00C925AC" w:rsidRDefault="00E221AF" w:rsidP="00E221AF">
      <w:pPr>
        <w:ind w:left="360"/>
      </w:pPr>
      <w:r w:rsidRPr="00C925AC">
        <w:t>In the first plane (birth to age 6), key environmental factors include:</w:t>
      </w:r>
    </w:p>
    <w:p w14:paraId="05E79609" w14:textId="77777777" w:rsidR="00E221AF" w:rsidRPr="00C925AC" w:rsidRDefault="00E221AF" w:rsidP="00E221AF">
      <w:pPr>
        <w:numPr>
          <w:ilvl w:val="0"/>
          <w:numId w:val="790"/>
        </w:numPr>
      </w:pPr>
      <w:r w:rsidRPr="00C925AC">
        <w:t>Order and predictability that create security for social exploration</w:t>
      </w:r>
    </w:p>
    <w:p w14:paraId="20739CF5" w14:textId="77777777" w:rsidR="00E221AF" w:rsidRPr="00C925AC" w:rsidRDefault="00E221AF" w:rsidP="00E221AF">
      <w:pPr>
        <w:numPr>
          <w:ilvl w:val="0"/>
          <w:numId w:val="790"/>
        </w:numPr>
      </w:pPr>
      <w:r w:rsidRPr="00C925AC">
        <w:lastRenderedPageBreak/>
        <w:t>Clear, consistent adult modeling of respectful social behavior</w:t>
      </w:r>
    </w:p>
    <w:p w14:paraId="0E5913A3" w14:textId="77777777" w:rsidR="00E221AF" w:rsidRPr="00C925AC" w:rsidRDefault="00E221AF" w:rsidP="00E221AF">
      <w:pPr>
        <w:numPr>
          <w:ilvl w:val="0"/>
          <w:numId w:val="790"/>
        </w:numPr>
      </w:pPr>
      <w:r w:rsidRPr="00C925AC">
        <w:t>Practical life activities that develop capability for self-care and community contribution</w:t>
      </w:r>
    </w:p>
    <w:p w14:paraId="0A530346" w14:textId="77777777" w:rsidR="00E221AF" w:rsidRPr="00C925AC" w:rsidRDefault="00E221AF" w:rsidP="00E221AF">
      <w:pPr>
        <w:numPr>
          <w:ilvl w:val="0"/>
          <w:numId w:val="790"/>
        </w:numPr>
      </w:pPr>
      <w:r w:rsidRPr="00C925AC">
        <w:t>Grace and courtesy lessons addressing basic social skills</w:t>
      </w:r>
    </w:p>
    <w:p w14:paraId="2DB14A9B" w14:textId="77777777" w:rsidR="00E221AF" w:rsidRPr="00C925AC" w:rsidRDefault="00E221AF" w:rsidP="00E221AF">
      <w:pPr>
        <w:numPr>
          <w:ilvl w:val="0"/>
          <w:numId w:val="790"/>
        </w:numPr>
      </w:pPr>
      <w:r w:rsidRPr="00C925AC">
        <w:t>Limited materials encouraging sharing and turn-taking</w:t>
      </w:r>
    </w:p>
    <w:p w14:paraId="0587DC4D" w14:textId="77777777" w:rsidR="00E221AF" w:rsidRPr="00C925AC" w:rsidRDefault="00E221AF" w:rsidP="00E221AF">
      <w:pPr>
        <w:numPr>
          <w:ilvl w:val="0"/>
          <w:numId w:val="790"/>
        </w:numPr>
      </w:pPr>
      <w:r w:rsidRPr="00C925AC">
        <w:t>Physical space allowing both individual work and social interaction</w:t>
      </w:r>
    </w:p>
    <w:p w14:paraId="481B2E18" w14:textId="77777777" w:rsidR="00E221AF" w:rsidRPr="00C925AC" w:rsidRDefault="00E221AF" w:rsidP="00E221AF">
      <w:pPr>
        <w:ind w:left="360"/>
      </w:pPr>
      <w:r w:rsidRPr="00C925AC">
        <w:t>The source material addresses several of these factors, particularly emphasizing adult modeling of grace and courtesy: "We are the material for grace and courtesy. The adult in the environment gives an example of behavior and creates an atmosphere where this behavior is the norm." This modeling creates the social atmosphere that young children absorb through their unconscious absorbent mind.</w:t>
      </w:r>
    </w:p>
    <w:p w14:paraId="55C42A6E" w14:textId="77777777" w:rsidR="00E221AF" w:rsidRPr="00C925AC" w:rsidRDefault="00E221AF" w:rsidP="00E221AF">
      <w:pPr>
        <w:ind w:left="360"/>
      </w:pPr>
      <w:r w:rsidRPr="00C925AC">
        <w:t>In the second plane (ages 6-12), important environmental factors expand to include:</w:t>
      </w:r>
    </w:p>
    <w:p w14:paraId="619CA463" w14:textId="77777777" w:rsidR="00E221AF" w:rsidRPr="00C925AC" w:rsidRDefault="00E221AF" w:rsidP="00E221AF">
      <w:pPr>
        <w:numPr>
          <w:ilvl w:val="0"/>
          <w:numId w:val="791"/>
        </w:numPr>
      </w:pPr>
      <w:r w:rsidRPr="00C925AC">
        <w:t>Opportunities for collaborative work and projects</w:t>
      </w:r>
    </w:p>
    <w:p w14:paraId="515B4F6B" w14:textId="77777777" w:rsidR="00E221AF" w:rsidRPr="00C925AC" w:rsidRDefault="00E221AF" w:rsidP="00E221AF">
      <w:pPr>
        <w:numPr>
          <w:ilvl w:val="0"/>
          <w:numId w:val="791"/>
        </w:numPr>
      </w:pPr>
      <w:r w:rsidRPr="00C925AC">
        <w:t>Community governance structures supporting collective decision-making</w:t>
      </w:r>
    </w:p>
    <w:p w14:paraId="37029377" w14:textId="77777777" w:rsidR="00E221AF" w:rsidRPr="00C925AC" w:rsidRDefault="00E221AF" w:rsidP="00E221AF">
      <w:pPr>
        <w:numPr>
          <w:ilvl w:val="0"/>
          <w:numId w:val="791"/>
        </w:numPr>
      </w:pPr>
      <w:r w:rsidRPr="00C925AC">
        <w:t>Materials and activities that require division of labor and cooperation</w:t>
      </w:r>
    </w:p>
    <w:p w14:paraId="78DFFCAA" w14:textId="77777777" w:rsidR="00E221AF" w:rsidRPr="00C925AC" w:rsidRDefault="00E221AF" w:rsidP="00E221AF">
      <w:pPr>
        <w:numPr>
          <w:ilvl w:val="0"/>
          <w:numId w:val="791"/>
        </w:numPr>
      </w:pPr>
      <w:r w:rsidRPr="00C925AC">
        <w:t>Access to information about diverse cultural perspectives and practices</w:t>
      </w:r>
    </w:p>
    <w:p w14:paraId="43ED0E0D" w14:textId="77777777" w:rsidR="00E221AF" w:rsidRPr="00C925AC" w:rsidRDefault="00E221AF" w:rsidP="00E221AF">
      <w:pPr>
        <w:numPr>
          <w:ilvl w:val="0"/>
          <w:numId w:val="791"/>
        </w:numPr>
      </w:pPr>
      <w:r w:rsidRPr="00C925AC">
        <w:t>Space and time for spontaneous social organization and peer culture development</w:t>
      </w:r>
    </w:p>
    <w:p w14:paraId="7840F225" w14:textId="77777777" w:rsidR="00E221AF" w:rsidRPr="00C925AC" w:rsidRDefault="00E221AF" w:rsidP="00E221AF">
      <w:pPr>
        <w:numPr>
          <w:ilvl w:val="0"/>
          <w:numId w:val="791"/>
        </w:numPr>
      </w:pPr>
      <w:r w:rsidRPr="00C925AC">
        <w:t>Connection to broader community beyond the classroom</w:t>
      </w:r>
    </w:p>
    <w:p w14:paraId="6E966515" w14:textId="77777777" w:rsidR="00E221AF" w:rsidRPr="00C925AC" w:rsidRDefault="00E221AF" w:rsidP="00E221AF">
      <w:pPr>
        <w:ind w:left="360"/>
      </w:pPr>
      <w:r w:rsidRPr="00C925AC">
        <w:t xml:space="preserve">The source material notes that during this plane, "That by contributing </w:t>
      </w:r>
      <w:proofErr w:type="gramStart"/>
      <w:r w:rsidRPr="00C925AC">
        <w:t>in</w:t>
      </w:r>
      <w:proofErr w:type="gramEnd"/>
      <w:r w:rsidRPr="00C925AC">
        <w:t xml:space="preserve"> the group, one can grow." The environment should provide abundant opportunities for this contribution through materials, activities, and community structures that support collaborative endeavors.</w:t>
      </w:r>
    </w:p>
    <w:p w14:paraId="1AB0C959" w14:textId="77777777" w:rsidR="00E221AF" w:rsidRPr="00C925AC" w:rsidRDefault="00E221AF" w:rsidP="00E221AF">
      <w:pPr>
        <w:ind w:left="360"/>
      </w:pPr>
      <w:r w:rsidRPr="00C925AC">
        <w:t>In the third plane (ages 12-18), critical environmental factors include:</w:t>
      </w:r>
    </w:p>
    <w:p w14:paraId="0B291268" w14:textId="77777777" w:rsidR="00E221AF" w:rsidRPr="00C925AC" w:rsidRDefault="00E221AF" w:rsidP="00E221AF">
      <w:pPr>
        <w:numPr>
          <w:ilvl w:val="0"/>
          <w:numId w:val="792"/>
        </w:numPr>
      </w:pPr>
      <w:r w:rsidRPr="00C925AC">
        <w:t>Authentic opportunities for meaningful contribution to real community needs</w:t>
      </w:r>
    </w:p>
    <w:p w14:paraId="41B3E6AA" w14:textId="77777777" w:rsidR="00E221AF" w:rsidRPr="00C925AC" w:rsidRDefault="00E221AF" w:rsidP="00E221AF">
      <w:pPr>
        <w:numPr>
          <w:ilvl w:val="0"/>
          <w:numId w:val="792"/>
        </w:numPr>
      </w:pPr>
      <w:r w:rsidRPr="00C925AC">
        <w:t xml:space="preserve">Space </w:t>
      </w:r>
      <w:proofErr w:type="gramStart"/>
      <w:r w:rsidRPr="00C925AC">
        <w:t>for identity</w:t>
      </w:r>
      <w:proofErr w:type="gramEnd"/>
      <w:r w:rsidRPr="00C925AC">
        <w:t xml:space="preserve"> exploration and expression</w:t>
      </w:r>
    </w:p>
    <w:p w14:paraId="2DA4DB28" w14:textId="77777777" w:rsidR="00E221AF" w:rsidRPr="00C925AC" w:rsidRDefault="00E221AF" w:rsidP="00E221AF">
      <w:pPr>
        <w:numPr>
          <w:ilvl w:val="0"/>
          <w:numId w:val="792"/>
        </w:numPr>
      </w:pPr>
      <w:r w:rsidRPr="00C925AC">
        <w:t>Structures for community governance with significant student responsibility</w:t>
      </w:r>
    </w:p>
    <w:p w14:paraId="28784761" w14:textId="77777777" w:rsidR="00E221AF" w:rsidRPr="00C925AC" w:rsidRDefault="00E221AF" w:rsidP="00E221AF">
      <w:pPr>
        <w:numPr>
          <w:ilvl w:val="0"/>
          <w:numId w:val="792"/>
        </w:numPr>
      </w:pPr>
      <w:r w:rsidRPr="00C925AC">
        <w:t>Connection to broader society through partnerships, internships, or service</w:t>
      </w:r>
    </w:p>
    <w:p w14:paraId="29571068" w14:textId="77777777" w:rsidR="00E221AF" w:rsidRPr="00C925AC" w:rsidRDefault="00E221AF" w:rsidP="00E221AF">
      <w:pPr>
        <w:numPr>
          <w:ilvl w:val="0"/>
          <w:numId w:val="792"/>
        </w:numPr>
      </w:pPr>
      <w:r w:rsidRPr="00C925AC">
        <w:t>Balance between structure and freedom appropriate to growing independence</w:t>
      </w:r>
    </w:p>
    <w:p w14:paraId="0C1D3A27" w14:textId="77777777" w:rsidR="00E221AF" w:rsidRPr="00C925AC" w:rsidRDefault="00E221AF" w:rsidP="00E221AF">
      <w:pPr>
        <w:numPr>
          <w:ilvl w:val="0"/>
          <w:numId w:val="792"/>
        </w:numPr>
      </w:pPr>
      <w:r w:rsidRPr="00C925AC">
        <w:lastRenderedPageBreak/>
        <w:t>Physical space supporting both community gathering and personal privacy</w:t>
      </w:r>
    </w:p>
    <w:p w14:paraId="584CB1E0" w14:textId="77777777" w:rsidR="00E221AF" w:rsidRPr="00C925AC" w:rsidRDefault="00E221AF" w:rsidP="00E221AF">
      <w:pPr>
        <w:ind w:left="360"/>
      </w:pPr>
      <w:r w:rsidRPr="00C925AC">
        <w:t xml:space="preserve">The source material emphasizes the importance of "meaningful roles in the real world" for adolescents. The environment should provide these meaningful roles through authentic work, community responsibility, and connection to </w:t>
      </w:r>
      <w:proofErr w:type="gramStart"/>
      <w:r w:rsidRPr="00C925AC">
        <w:t>broader</w:t>
      </w:r>
      <w:proofErr w:type="gramEnd"/>
      <w:r w:rsidRPr="00C925AC">
        <w:t xml:space="preserve"> society.</w:t>
      </w:r>
    </w:p>
    <w:p w14:paraId="1150B1B3" w14:textId="77777777" w:rsidR="00E221AF" w:rsidRPr="00C925AC" w:rsidRDefault="00E221AF" w:rsidP="00E221AF">
      <w:pPr>
        <w:ind w:left="360"/>
      </w:pPr>
      <w:r w:rsidRPr="00C925AC">
        <w:t>For residential or boarding programs, environmental factors take on additional dimensions related to intensive community living. The source material notes specific benefits of these settings: "Boarding schools aid the child development by giving the adolescent meaningful roles in the real world, day to day contact with adults, and Hyper-exposes to pure relationships." These environments create particularly intensive social learning contexts requiring thoughtful preparation of all aspects of community life.</w:t>
      </w:r>
    </w:p>
    <w:p w14:paraId="5FBDD2E7" w14:textId="77777777" w:rsidR="00E221AF" w:rsidRPr="00C925AC" w:rsidRDefault="00E221AF" w:rsidP="00E221AF">
      <w:pPr>
        <w:ind w:left="360"/>
      </w:pPr>
      <w:r w:rsidRPr="00C925AC">
        <w:t>Several specific environmental adaptations support social development:</w:t>
      </w:r>
    </w:p>
    <w:p w14:paraId="1050CE93" w14:textId="77777777" w:rsidR="00E221AF" w:rsidRPr="00C925AC" w:rsidRDefault="00E221AF" w:rsidP="00E221AF">
      <w:pPr>
        <w:numPr>
          <w:ilvl w:val="0"/>
          <w:numId w:val="793"/>
        </w:numPr>
      </w:pPr>
      <w:r w:rsidRPr="00C925AC">
        <w:rPr>
          <w:b/>
          <w:bCs/>
        </w:rPr>
        <w:t xml:space="preserve">Visual </w:t>
      </w:r>
      <w:proofErr w:type="gramStart"/>
      <w:r w:rsidRPr="00C925AC">
        <w:rPr>
          <w:b/>
          <w:bCs/>
        </w:rPr>
        <w:t>supports</w:t>
      </w:r>
      <w:proofErr w:type="gramEnd"/>
      <w:r w:rsidRPr="00C925AC">
        <w:rPr>
          <w:b/>
          <w:bCs/>
        </w:rPr>
        <w:t xml:space="preserve"> for social expectations</w:t>
      </w:r>
      <w:r w:rsidRPr="00C925AC">
        <w:t>: Clear visual reminders of community agreements, social skills, or expected procedures help children internalize social expectations and develop independence in meeting them. While not directly addressed in the source material, such supports align with Montessori's emphasis on order and independence.</w:t>
      </w:r>
    </w:p>
    <w:p w14:paraId="07118B0A" w14:textId="77777777" w:rsidR="00E221AF" w:rsidRPr="00C925AC" w:rsidRDefault="00E221AF" w:rsidP="00E221AF">
      <w:pPr>
        <w:numPr>
          <w:ilvl w:val="0"/>
          <w:numId w:val="793"/>
        </w:numPr>
      </w:pPr>
      <w:r w:rsidRPr="00C925AC">
        <w:rPr>
          <w:b/>
          <w:bCs/>
        </w:rPr>
        <w:t>Areas for conflict resolution</w:t>
      </w:r>
      <w:r w:rsidRPr="00C925AC">
        <w:t>: Designated spaces and materials for addressing conflicts—such as peace tables, communication tools, or problem-solving frameworks—support development of constructive resolution skills. The source material does not directly address these specific areas but emphasizes the importance of developing social morality through practice.</w:t>
      </w:r>
    </w:p>
    <w:p w14:paraId="470FA37F" w14:textId="77777777" w:rsidR="00E221AF" w:rsidRPr="00C925AC" w:rsidRDefault="00E221AF" w:rsidP="00E221AF">
      <w:pPr>
        <w:numPr>
          <w:ilvl w:val="0"/>
          <w:numId w:val="793"/>
        </w:numPr>
      </w:pPr>
      <w:r w:rsidRPr="00C925AC">
        <w:rPr>
          <w:b/>
          <w:bCs/>
        </w:rPr>
        <w:t>Social grouping strategies</w:t>
      </w:r>
      <w:r w:rsidRPr="00C925AC">
        <w:t>: Thoughtful approaches to forming groups for different activities—sometimes allowing free choice, sometimes creating balanced groups, sometimes grouping by shared interests—provide diverse social experiences that develop different capabilities. While not detailed in the source material, such strategies align with the emphasis on appreciation of each person's unique contribution.</w:t>
      </w:r>
    </w:p>
    <w:p w14:paraId="3E002710" w14:textId="77777777" w:rsidR="00E221AF" w:rsidRPr="00C925AC" w:rsidRDefault="00E221AF" w:rsidP="00E221AF">
      <w:pPr>
        <w:numPr>
          <w:ilvl w:val="0"/>
          <w:numId w:val="793"/>
        </w:numPr>
      </w:pPr>
      <w:r w:rsidRPr="00C925AC">
        <w:rPr>
          <w:b/>
          <w:bCs/>
        </w:rPr>
        <w:t>Community rituals and celebrations</w:t>
      </w:r>
      <w:r w:rsidRPr="00C925AC">
        <w:t>: Regular community gatherings, shared rituals, and celebrations of achievement or special occasions build community identity and connection. The source material does not directly address these rituals but implies their importance in creating the cohesive community described in various passages.</w:t>
      </w:r>
    </w:p>
    <w:p w14:paraId="26E7682E" w14:textId="77777777" w:rsidR="00E221AF" w:rsidRPr="00C925AC" w:rsidRDefault="00E221AF" w:rsidP="00E221AF">
      <w:pPr>
        <w:numPr>
          <w:ilvl w:val="0"/>
          <w:numId w:val="793"/>
        </w:numPr>
      </w:pPr>
      <w:r w:rsidRPr="00C925AC">
        <w:rPr>
          <w:b/>
          <w:bCs/>
        </w:rPr>
        <w:lastRenderedPageBreak/>
        <w:t>Integration of service and contribution</w:t>
      </w:r>
      <w:r w:rsidRPr="00C925AC">
        <w:t>: Environmental structures that integrate service to others and contribution to community welfare into daily life support development of social responsibility. The source material emphasizes this integration when noting how adolescents progressively take responsibility for organizing meals and other community functions.</w:t>
      </w:r>
    </w:p>
    <w:p w14:paraId="16947E9C" w14:textId="77777777" w:rsidR="00E221AF" w:rsidRPr="00C925AC" w:rsidRDefault="00E221AF" w:rsidP="00E221AF">
      <w:pPr>
        <w:ind w:left="360"/>
      </w:pPr>
      <w:r w:rsidRPr="00C925AC">
        <w:t>Several challenges may arise in creating environments that optimally support social development:</w:t>
      </w:r>
    </w:p>
    <w:p w14:paraId="59C9EE9A" w14:textId="77777777" w:rsidR="00E221AF" w:rsidRPr="00C925AC" w:rsidRDefault="00E221AF" w:rsidP="00E221AF">
      <w:pPr>
        <w:numPr>
          <w:ilvl w:val="0"/>
          <w:numId w:val="794"/>
        </w:numPr>
      </w:pPr>
      <w:r w:rsidRPr="00C925AC">
        <w:rPr>
          <w:b/>
          <w:bCs/>
        </w:rPr>
        <w:t>Balancing structure and freedom</w:t>
      </w:r>
      <w:r w:rsidRPr="00C925AC">
        <w:t>: Environments must provide enough structure to support successful social interaction while allowing enough freedom for authentic relationship development and social problem-solving. Finding appropriate balance for different developmental stages and individual needs presents an ongoing challenge.</w:t>
      </w:r>
    </w:p>
    <w:p w14:paraId="32D3722C" w14:textId="77777777" w:rsidR="00E221AF" w:rsidRPr="00C925AC" w:rsidRDefault="00E221AF" w:rsidP="00E221AF">
      <w:pPr>
        <w:numPr>
          <w:ilvl w:val="0"/>
          <w:numId w:val="794"/>
        </w:numPr>
      </w:pPr>
      <w:r w:rsidRPr="00C925AC">
        <w:rPr>
          <w:b/>
          <w:bCs/>
        </w:rPr>
        <w:t>Addressing external pressures and expectations</w:t>
      </w:r>
      <w:r w:rsidRPr="00C925AC">
        <w:t>: External expectations regarding academic achievement, standardized approaches, or conventional social norms may sometimes conflict with optimal conditions for social development. Navigating these pressures while maintaining focus on healthy social development requires thoughtful discernment.</w:t>
      </w:r>
    </w:p>
    <w:p w14:paraId="74CFCEDC" w14:textId="77777777" w:rsidR="00E221AF" w:rsidRPr="00C925AC" w:rsidRDefault="00E221AF" w:rsidP="00E221AF">
      <w:pPr>
        <w:numPr>
          <w:ilvl w:val="0"/>
          <w:numId w:val="794"/>
        </w:numPr>
      </w:pPr>
      <w:r w:rsidRPr="00C925AC">
        <w:rPr>
          <w:b/>
          <w:bCs/>
        </w:rPr>
        <w:t>Supporting diverse social needs simultaneously</w:t>
      </w:r>
      <w:r w:rsidRPr="00C925AC">
        <w:t>: Children with different temperaments, cultural backgrounds, or developmental needs may require different environmental conditions for optimal social development. Creating environments that serve diverse needs simultaneously requires both flexibility and clear core principles.</w:t>
      </w:r>
    </w:p>
    <w:p w14:paraId="633FB5B2" w14:textId="77777777" w:rsidR="00E221AF" w:rsidRPr="00C925AC" w:rsidRDefault="00E221AF" w:rsidP="00E221AF">
      <w:pPr>
        <w:numPr>
          <w:ilvl w:val="0"/>
          <w:numId w:val="794"/>
        </w:numPr>
      </w:pPr>
      <w:r w:rsidRPr="00C925AC">
        <w:rPr>
          <w:b/>
          <w:bCs/>
        </w:rPr>
        <w:t>Maintaining consistency across contexts</w:t>
      </w:r>
      <w:r w:rsidRPr="00C925AC">
        <w:t>: Ideally, children experience similar social expectations and support across different contexts, including school, home, and community settings. When significant discrepancies exist between these contexts, children may struggle to integrate conflicting messages about social behavior.</w:t>
      </w:r>
    </w:p>
    <w:p w14:paraId="1E2A5D89" w14:textId="77777777" w:rsidR="00E221AF" w:rsidRPr="00C925AC" w:rsidRDefault="00E221AF" w:rsidP="00E221AF">
      <w:pPr>
        <w:numPr>
          <w:ilvl w:val="0"/>
          <w:numId w:val="794"/>
        </w:numPr>
      </w:pPr>
      <w:r w:rsidRPr="00C925AC">
        <w:rPr>
          <w:b/>
          <w:bCs/>
        </w:rPr>
        <w:t>Adapting to changing developmental needs</w:t>
      </w:r>
      <w:r w:rsidRPr="00C925AC">
        <w:t>: As children develop, optimal environmental conditions for social growth evolve. Environments must adapt to these changing needs while maintaining enough consistency to provide security and clear expectations.</w:t>
      </w:r>
    </w:p>
    <w:p w14:paraId="5A530B83" w14:textId="77777777" w:rsidR="00E221AF" w:rsidRPr="00C925AC" w:rsidRDefault="00E221AF" w:rsidP="00E221AF">
      <w:pPr>
        <w:ind w:left="360"/>
      </w:pPr>
      <w:r w:rsidRPr="00C925AC">
        <w:t xml:space="preserve">The source material acknowledges these complexities indirectly when advising: "We can prepare an environment where the child can satisfy his needs, be accepted." This acceptance provides the foundation for social </w:t>
      </w:r>
      <w:proofErr w:type="gramStart"/>
      <w:r w:rsidRPr="00C925AC">
        <w:t>development—</w:t>
      </w:r>
      <w:proofErr w:type="gramEnd"/>
      <w:r w:rsidRPr="00C925AC">
        <w:t xml:space="preserve">creating conditions </w:t>
      </w:r>
      <w:r w:rsidRPr="00C925AC">
        <w:lastRenderedPageBreak/>
        <w:t>where children feel secure enough to engage socially, take risks in relationship, and develop their social capabilities within a supportive community context.</w:t>
      </w:r>
    </w:p>
    <w:p w14:paraId="3EED8A04" w14:textId="77777777" w:rsidR="00E221AF" w:rsidRPr="00C925AC" w:rsidRDefault="00E221AF" w:rsidP="00E221AF">
      <w:pPr>
        <w:ind w:left="360"/>
      </w:pPr>
      <w:r w:rsidRPr="00C925AC">
        <w:t>By attending thoughtfully to environmental factors affecting social development, Montessori educators create optimal conditions for children to develop positive social skills, form healthy relationships, and become contributing members of their communities. This environmental preparation fulfills Montessori's vision of education that supports the natural development of the whole child within carefully prepared conditions that allow their potential to unfold.</w:t>
      </w:r>
    </w:p>
    <w:p w14:paraId="39D484BC" w14:textId="77777777" w:rsidR="00E221AF" w:rsidRPr="00C925AC" w:rsidRDefault="00E221AF" w:rsidP="007A6E1F">
      <w:pPr>
        <w:pStyle w:val="Heading2"/>
      </w:pPr>
      <w:r w:rsidRPr="00C925AC">
        <w:t>The Montessori Boarding School Experience</w:t>
      </w:r>
    </w:p>
    <w:p w14:paraId="28F4EC80" w14:textId="77777777" w:rsidR="00E221AF" w:rsidRPr="00C925AC" w:rsidRDefault="00E221AF" w:rsidP="007A6E1F">
      <w:pPr>
        <w:pStyle w:val="Heading3"/>
      </w:pPr>
      <w:r w:rsidRPr="00C925AC">
        <w:t>Theoretical Foundations of Boarding in Montessori</w:t>
      </w:r>
    </w:p>
    <w:p w14:paraId="5721B9EC" w14:textId="77777777" w:rsidR="00E221AF" w:rsidRPr="00C925AC" w:rsidRDefault="00E221AF" w:rsidP="00E221AF">
      <w:pPr>
        <w:ind w:left="360"/>
      </w:pPr>
      <w:r w:rsidRPr="00C925AC">
        <w:t>The concept of boarding or residential education forms a significant element of Montessori's vision for adolescent education, providing intensive community living experience that supports key developmental tasks of the third plane. While not all Montessori adolescent programs include residential components, understanding the theoretical foundations of boarding helps illuminate Montessori's comprehensive vision for supporting adolescent social development through immersive community experience.</w:t>
      </w:r>
    </w:p>
    <w:p w14:paraId="43E68141" w14:textId="77777777" w:rsidR="00E221AF" w:rsidRPr="00C925AC" w:rsidRDefault="00E221AF" w:rsidP="00E221AF">
      <w:pPr>
        <w:ind w:left="360"/>
      </w:pPr>
      <w:r w:rsidRPr="00C925AC">
        <w:t xml:space="preserve">The source material addresses this theoretical foundation directly: "Why Boarding is theoretically part of the vision, it aids to help the transition from living in their life with parents, to the independence they will eventually have. There is a need for dynamic moral training, especially since they are living together, they need to practice their relationship with society, and outside of family." This statement identifies several key elements of </w:t>
      </w:r>
      <w:proofErr w:type="gramStart"/>
      <w:r w:rsidRPr="00C925AC">
        <w:t>the theoretical</w:t>
      </w:r>
      <w:proofErr w:type="gramEnd"/>
      <w:r w:rsidRPr="00C925AC">
        <w:t xml:space="preserve"> rationale: supporting transition toward independence, providing context for moral development, and offering practice in social relationships beyond the family.</w:t>
      </w:r>
    </w:p>
    <w:p w14:paraId="7CF97160" w14:textId="77777777" w:rsidR="00E221AF" w:rsidRPr="00C925AC" w:rsidRDefault="00E221AF" w:rsidP="00E221AF">
      <w:pPr>
        <w:ind w:left="360"/>
      </w:pPr>
      <w:r w:rsidRPr="00C925AC">
        <w:t xml:space="preserve">Several key theoretical principles </w:t>
      </w:r>
      <w:proofErr w:type="gramStart"/>
      <w:r w:rsidRPr="00C925AC">
        <w:t>underlie</w:t>
      </w:r>
      <w:proofErr w:type="gramEnd"/>
      <w:r w:rsidRPr="00C925AC">
        <w:t xml:space="preserve"> the Montessori boarding concept:</w:t>
      </w:r>
    </w:p>
    <w:p w14:paraId="087F7D1E" w14:textId="77777777" w:rsidR="00E221AF" w:rsidRPr="00C925AC" w:rsidRDefault="00E221AF" w:rsidP="00E221AF">
      <w:pPr>
        <w:numPr>
          <w:ilvl w:val="0"/>
          <w:numId w:val="795"/>
        </w:numPr>
      </w:pPr>
      <w:r w:rsidRPr="00C925AC">
        <w:rPr>
          <w:b/>
          <w:bCs/>
        </w:rPr>
        <w:t>Transition toward adult independence</w:t>
      </w:r>
      <w:r w:rsidRPr="00C925AC">
        <w:t>: Adolescence represents a critical transition from the dependency of childhood toward the independence of adulthood. Boarding provides a structured, supported context for this transition—more independent than living with parents but more supported than full adult autonomy. The source material describes this transitional function: "it aids to help the transition from living in their life with parents, to the independence they will eventually have."</w:t>
      </w:r>
    </w:p>
    <w:p w14:paraId="1DEFAA83" w14:textId="77777777" w:rsidR="00E221AF" w:rsidRPr="00C925AC" w:rsidRDefault="00E221AF" w:rsidP="00E221AF">
      <w:pPr>
        <w:numPr>
          <w:ilvl w:val="0"/>
          <w:numId w:val="795"/>
        </w:numPr>
      </w:pPr>
      <w:r w:rsidRPr="00C925AC">
        <w:rPr>
          <w:b/>
          <w:bCs/>
        </w:rPr>
        <w:lastRenderedPageBreak/>
        <w:t>Social newborn requiring immersive social experience</w:t>
      </w:r>
      <w:r w:rsidRPr="00C925AC">
        <w:t xml:space="preserve">: Montessori described the adolescent as a "social </w:t>
      </w:r>
      <w:proofErr w:type="gramStart"/>
      <w:r w:rsidRPr="00C925AC">
        <w:t>newborn"—</w:t>
      </w:r>
      <w:proofErr w:type="gramEnd"/>
      <w:r w:rsidRPr="00C925AC">
        <w:t xml:space="preserve">newly capable of abstract social understanding and seeking place within adult society. Boarding provides immersive social experience that supports this rebirth through intensive community participation. The source material reflects this social emphasis: "The adolescent looks for being integrated </w:t>
      </w:r>
      <w:proofErr w:type="gramStart"/>
      <w:r w:rsidRPr="00C925AC">
        <w:t>to</w:t>
      </w:r>
      <w:proofErr w:type="gramEnd"/>
      <w:r w:rsidRPr="00C925AC">
        <w:t xml:space="preserve"> society, they look and want to be active members of society, and to belong to society."</w:t>
      </w:r>
    </w:p>
    <w:p w14:paraId="0E6D296D" w14:textId="77777777" w:rsidR="00E221AF" w:rsidRPr="00C925AC" w:rsidRDefault="00E221AF" w:rsidP="00E221AF">
      <w:pPr>
        <w:numPr>
          <w:ilvl w:val="0"/>
          <w:numId w:val="795"/>
        </w:numPr>
      </w:pPr>
      <w:r w:rsidRPr="00C925AC">
        <w:rPr>
          <w:b/>
          <w:bCs/>
        </w:rPr>
        <w:t>Valorization through authentic responsibility</w:t>
      </w:r>
      <w:r w:rsidRPr="00C925AC">
        <w:t xml:space="preserve">: Adolescents develop </w:t>
      </w:r>
      <w:proofErr w:type="gramStart"/>
      <w:r w:rsidRPr="00C925AC">
        <w:t>sense</w:t>
      </w:r>
      <w:proofErr w:type="gramEnd"/>
      <w:r w:rsidRPr="00C925AC">
        <w:t xml:space="preserve"> of personal value largely through experience of making meaningful contributions that genuinely matter to the community. Boarding provides abundant opportunities for such contribution through shared responsibility for community functioning. The source material describes how "they organize the meals, give each other key lessons," reflecting this authentic responsibility.</w:t>
      </w:r>
    </w:p>
    <w:p w14:paraId="0CDAF92B" w14:textId="77777777" w:rsidR="00E221AF" w:rsidRPr="00C925AC" w:rsidRDefault="00E221AF" w:rsidP="00E221AF">
      <w:pPr>
        <w:numPr>
          <w:ilvl w:val="0"/>
          <w:numId w:val="795"/>
        </w:numPr>
      </w:pPr>
      <w:r w:rsidRPr="00C925AC">
        <w:rPr>
          <w:b/>
          <w:bCs/>
        </w:rPr>
        <w:t>Preparation through real-world engagement</w:t>
      </w:r>
      <w:r w:rsidRPr="00C925AC">
        <w:t>: Effective preparation for adulthood requires not merely theoretical knowledge but practical experience with adult-like responsibilities and challenges. Boarding provides this experiential preparation through daily life that includes aspects of adult functioning. The source material emphasizes this preparation: "Preparing him to face the adult world/society, and to be able to contribute to it."</w:t>
      </w:r>
    </w:p>
    <w:p w14:paraId="47958D6F" w14:textId="77777777" w:rsidR="00E221AF" w:rsidRPr="00C925AC" w:rsidRDefault="00E221AF" w:rsidP="00E221AF">
      <w:pPr>
        <w:numPr>
          <w:ilvl w:val="0"/>
          <w:numId w:val="795"/>
        </w:numPr>
      </w:pPr>
      <w:r w:rsidRPr="00C925AC">
        <w:rPr>
          <w:b/>
          <w:bCs/>
        </w:rPr>
        <w:t>Community as context for identity formation</w:t>
      </w:r>
      <w:r w:rsidRPr="00C925AC">
        <w:t>: Adolescent identity formation occurs largely through social feedback, role experimentation, and situating oneself within community. Boarding provides intensive community context for this identity work, offering diverse relationships and roles to explore. The source material notes how boarding provides "day to day contact with adults, and Hyper-exposes to pure relationships," creating rich context for identity development.</w:t>
      </w:r>
    </w:p>
    <w:p w14:paraId="4F5FB89C" w14:textId="77777777" w:rsidR="00E221AF" w:rsidRPr="00C925AC" w:rsidRDefault="00E221AF" w:rsidP="00E221AF">
      <w:pPr>
        <w:ind w:left="360"/>
      </w:pPr>
      <w:r w:rsidRPr="00C925AC">
        <w:t>These theoretical principles align with Montessori's broader understanding of the third plane of development (ages 12-18) as a period of significant social transformation. The source material describes how during this plane, adolescents develop "a continuation in the development of the sense of justice, and dignity personal" and explore "how to be socially independent and responsible." Boarding provides particularly intensive context for this development through immersive community experience.</w:t>
      </w:r>
    </w:p>
    <w:p w14:paraId="263A17FC" w14:textId="77777777" w:rsidR="00E221AF" w:rsidRPr="00C925AC" w:rsidRDefault="00E221AF" w:rsidP="00E221AF">
      <w:pPr>
        <w:ind w:left="360"/>
      </w:pPr>
      <w:r w:rsidRPr="00C925AC">
        <w:t>The source material elaborates several specific theoretical benefits of boarding education:</w:t>
      </w:r>
    </w:p>
    <w:p w14:paraId="1DB6D3D3" w14:textId="77777777" w:rsidR="00E221AF" w:rsidRPr="00C925AC" w:rsidRDefault="00E221AF" w:rsidP="00E221AF">
      <w:pPr>
        <w:ind w:left="360"/>
      </w:pPr>
      <w:r w:rsidRPr="00C925AC">
        <w:t xml:space="preserve">"Boarding schools aid </w:t>
      </w:r>
      <w:proofErr w:type="gramStart"/>
      <w:r w:rsidRPr="00C925AC">
        <w:t>the child</w:t>
      </w:r>
      <w:proofErr w:type="gramEnd"/>
      <w:r w:rsidRPr="00C925AC">
        <w:t xml:space="preserve"> development by giving the adolescent meaningful roles in the real world, day to day contact with adults, and Hyper-exposes to pure </w:t>
      </w:r>
      <w:r w:rsidRPr="00C925AC">
        <w:lastRenderedPageBreak/>
        <w:t xml:space="preserve">relationships. The </w:t>
      </w:r>
      <w:proofErr w:type="gramStart"/>
      <w:r w:rsidRPr="00C925AC">
        <w:t>adolescent looks</w:t>
      </w:r>
      <w:proofErr w:type="gramEnd"/>
      <w:r w:rsidRPr="00C925AC">
        <w:t xml:space="preserve"> for being integrated to society, they look and want to be active members of society, and to belong to society."</w:t>
      </w:r>
    </w:p>
    <w:p w14:paraId="09E8FEC0" w14:textId="77777777" w:rsidR="00E221AF" w:rsidRPr="00C925AC" w:rsidRDefault="00E221AF" w:rsidP="00E221AF">
      <w:pPr>
        <w:ind w:left="360"/>
      </w:pPr>
      <w:r w:rsidRPr="00C925AC">
        <w:t>This passage highlights three key benefits—meaningful roles, adult contact, and intensive relationship exposure—all supporting the adolescent's fundamental drive toward social integration and contribution.</w:t>
      </w:r>
    </w:p>
    <w:p w14:paraId="4A81CEF6" w14:textId="77777777" w:rsidR="00E221AF" w:rsidRPr="00C925AC" w:rsidRDefault="00E221AF" w:rsidP="00E221AF">
      <w:pPr>
        <w:ind w:left="360"/>
      </w:pPr>
      <w:r w:rsidRPr="00C925AC">
        <w:t>The material further describes how boarding supports preparation for adult life:</w:t>
      </w:r>
    </w:p>
    <w:p w14:paraId="70ED8A95" w14:textId="77777777" w:rsidR="00E221AF" w:rsidRPr="00C925AC" w:rsidRDefault="00E221AF" w:rsidP="00E221AF">
      <w:pPr>
        <w:ind w:left="360"/>
      </w:pPr>
      <w:r w:rsidRPr="00C925AC">
        <w:t xml:space="preserve">"The prepared environment will expose </w:t>
      </w:r>
      <w:proofErr w:type="gramStart"/>
      <w:r w:rsidRPr="00C925AC">
        <w:t>the</w:t>
      </w:r>
      <w:proofErr w:type="gramEnd"/>
      <w:r w:rsidRPr="00C925AC">
        <w:t xml:space="preserve"> adolescent to society as much as </w:t>
      </w:r>
      <w:proofErr w:type="gramStart"/>
      <w:r w:rsidRPr="00C925AC">
        <w:t>possible, and</w:t>
      </w:r>
      <w:proofErr w:type="gramEnd"/>
      <w:r w:rsidRPr="00C925AC">
        <w:t xml:space="preserve"> completely immersing him in it. The longer they are in a prepared environment, they will be able to gain more </w:t>
      </w:r>
      <w:proofErr w:type="gramStart"/>
      <w:r w:rsidRPr="00C925AC">
        <w:t>experiences</w:t>
      </w:r>
      <w:proofErr w:type="gramEnd"/>
      <w:r w:rsidRPr="00C925AC">
        <w:t xml:space="preserve"> than in the </w:t>
      </w:r>
      <w:proofErr w:type="gramStart"/>
      <w:r w:rsidRPr="00C925AC">
        <w:t>stable, and</w:t>
      </w:r>
      <w:proofErr w:type="gramEnd"/>
      <w:r w:rsidRPr="00C925AC">
        <w:t xml:space="preserve"> known environment like home. Preparing him to face the adult world/society, and to be able to contribute to it, promoting socialization skills, economic independence, and to come into contact with different cultures."</w:t>
      </w:r>
    </w:p>
    <w:p w14:paraId="63EA6073" w14:textId="77777777" w:rsidR="00E221AF" w:rsidRPr="00C925AC" w:rsidRDefault="00E221AF" w:rsidP="00E221AF">
      <w:pPr>
        <w:ind w:left="360"/>
      </w:pPr>
      <w:r w:rsidRPr="00C925AC">
        <w:t>This immersive societal exposure provides more diverse experiences than the "stable, and known environment like home," specifically supporting development of socialization skills, economic independence, and cross-cultural understanding—all essential for adult functioning in diverse society.</w:t>
      </w:r>
    </w:p>
    <w:p w14:paraId="31831264" w14:textId="77777777" w:rsidR="00E221AF" w:rsidRPr="00C925AC" w:rsidRDefault="00E221AF" w:rsidP="00E221AF">
      <w:pPr>
        <w:ind w:left="360"/>
      </w:pPr>
      <w:r w:rsidRPr="00C925AC">
        <w:t>The source material also notes an important theoretical caution regarding implementation:</w:t>
      </w:r>
    </w:p>
    <w:p w14:paraId="0C654E6A" w14:textId="77777777" w:rsidR="00E221AF" w:rsidRPr="00C925AC" w:rsidRDefault="00E221AF" w:rsidP="00E221AF">
      <w:pPr>
        <w:ind w:left="360"/>
      </w:pPr>
      <w:r w:rsidRPr="00C925AC">
        <w:t xml:space="preserve">"The best </w:t>
      </w:r>
      <w:proofErr w:type="gramStart"/>
      <w:r w:rsidRPr="00C925AC">
        <w:t>manner</w:t>
      </w:r>
      <w:proofErr w:type="gramEnd"/>
      <w:r w:rsidRPr="00C925AC">
        <w:t xml:space="preserve"> to decide on boarding, it should be left up to the adolescent, 'forcing' the child to </w:t>
      </w:r>
      <w:proofErr w:type="gramStart"/>
      <w:r w:rsidRPr="00C925AC">
        <w:t>boarding</w:t>
      </w:r>
      <w:proofErr w:type="gramEnd"/>
      <w:r w:rsidRPr="00C925AC">
        <w:t xml:space="preserve"> school is a recipe for disaster."</w:t>
      </w:r>
    </w:p>
    <w:p w14:paraId="257DE1F2" w14:textId="77777777" w:rsidR="00E221AF" w:rsidRPr="00C925AC" w:rsidRDefault="00E221AF" w:rsidP="00E221AF">
      <w:pPr>
        <w:ind w:left="360"/>
      </w:pPr>
      <w:r w:rsidRPr="00C925AC">
        <w:t>This statement reflects Montessori's respect for the adolescent's growing autonomy and the understanding that boarding provides optimal benefits when the adolescent participates voluntarily rather than through coercion. This voluntary participation aligns with broader Montessori principles of respecting internal motivation and developmental readiness.</w:t>
      </w:r>
    </w:p>
    <w:p w14:paraId="6951C58C" w14:textId="77777777" w:rsidR="00E221AF" w:rsidRPr="00C925AC" w:rsidRDefault="00E221AF" w:rsidP="00E221AF">
      <w:pPr>
        <w:ind w:left="360"/>
      </w:pPr>
      <w:r w:rsidRPr="00C925AC">
        <w:t>Several key elements distinguish the Montessori approach to boarding from other residential educational models:</w:t>
      </w:r>
    </w:p>
    <w:p w14:paraId="01147463" w14:textId="77777777" w:rsidR="00E221AF" w:rsidRPr="00C925AC" w:rsidRDefault="00E221AF" w:rsidP="00E221AF">
      <w:pPr>
        <w:numPr>
          <w:ilvl w:val="0"/>
          <w:numId w:val="796"/>
        </w:numPr>
      </w:pPr>
      <w:r w:rsidRPr="00C925AC">
        <w:rPr>
          <w:b/>
          <w:bCs/>
        </w:rPr>
        <w:t>Community responsibility rather than institutional control</w:t>
      </w:r>
      <w:r w:rsidRPr="00C925AC">
        <w:t>: Unlike traditional boarding schools that often emphasize adult authority and institutional rules, Montessori boarding emphasizes community responsibility and student participation in governance. The source material describes how adolescents progressively assume responsibility for community functioning, ultimately organizing meals and other essential activities.</w:t>
      </w:r>
    </w:p>
    <w:p w14:paraId="08C1BC5B" w14:textId="77777777" w:rsidR="00E221AF" w:rsidRPr="00C925AC" w:rsidRDefault="00E221AF" w:rsidP="00E221AF">
      <w:pPr>
        <w:numPr>
          <w:ilvl w:val="0"/>
          <w:numId w:val="796"/>
        </w:numPr>
      </w:pPr>
      <w:r w:rsidRPr="00C925AC">
        <w:rPr>
          <w:b/>
          <w:bCs/>
        </w:rPr>
        <w:lastRenderedPageBreak/>
        <w:t>Meaningful work rather than academic isolation</w:t>
      </w:r>
      <w:r w:rsidRPr="00C925AC">
        <w:t xml:space="preserve">: Rather than creating artificial separation between academic study and practical life, Montessori boarding integrates meaningful work—including economic activity—into </w:t>
      </w:r>
      <w:proofErr w:type="gramStart"/>
      <w:r w:rsidRPr="00C925AC">
        <w:t>the educational</w:t>
      </w:r>
      <w:proofErr w:type="gramEnd"/>
      <w:r w:rsidRPr="00C925AC">
        <w:t xml:space="preserve"> experience. This integration provides authentic context for developing capabilities needed in adult society.</w:t>
      </w:r>
    </w:p>
    <w:p w14:paraId="0B639FFE" w14:textId="77777777" w:rsidR="00E221AF" w:rsidRPr="00C925AC" w:rsidRDefault="00E221AF" w:rsidP="00E221AF">
      <w:pPr>
        <w:numPr>
          <w:ilvl w:val="0"/>
          <w:numId w:val="796"/>
        </w:numPr>
      </w:pPr>
      <w:r w:rsidRPr="00C925AC">
        <w:rPr>
          <w:b/>
          <w:bCs/>
        </w:rPr>
        <w:t>Developmental support rather than premature independence</w:t>
      </w:r>
      <w:r w:rsidRPr="00C925AC">
        <w:t xml:space="preserve">: While supporting </w:t>
      </w:r>
      <w:proofErr w:type="gramStart"/>
      <w:r w:rsidRPr="00C925AC">
        <w:t>movement</w:t>
      </w:r>
      <w:proofErr w:type="gramEnd"/>
      <w:r w:rsidRPr="00C925AC">
        <w:t xml:space="preserve"> toward independence, Montessori boarding recognizes </w:t>
      </w:r>
      <w:proofErr w:type="gramStart"/>
      <w:r w:rsidRPr="00C925AC">
        <w:t>adolescents'</w:t>
      </w:r>
      <w:proofErr w:type="gramEnd"/>
      <w:r w:rsidRPr="00C925AC">
        <w:t xml:space="preserve"> continued need for adult guidance and supportive community. The source material describes a graduated approach where adults initially provide more structure and guidance, progressively stepping back as adolescents demonstrate readiness.</w:t>
      </w:r>
    </w:p>
    <w:p w14:paraId="07FD8358" w14:textId="77777777" w:rsidR="00E221AF" w:rsidRPr="00C925AC" w:rsidRDefault="00E221AF" w:rsidP="00E221AF">
      <w:pPr>
        <w:numPr>
          <w:ilvl w:val="0"/>
          <w:numId w:val="796"/>
        </w:numPr>
      </w:pPr>
      <w:r w:rsidRPr="00C925AC">
        <w:rPr>
          <w:b/>
          <w:bCs/>
        </w:rPr>
        <w:t>Natural social learning rather than imposed socialization</w:t>
      </w:r>
      <w:r w:rsidRPr="00C925AC">
        <w:t>: Rather than imposing specific social patterns through rigid rules or artificial activities, Montessori boarding creates conditions for natural social learning through authentic community life. The source material emphasizes the value of "practice their relationship with society, and outside of family" in the residential context.</w:t>
      </w:r>
    </w:p>
    <w:p w14:paraId="23A47B4F" w14:textId="77777777" w:rsidR="00E221AF" w:rsidRPr="00C925AC" w:rsidRDefault="00E221AF" w:rsidP="00E221AF">
      <w:pPr>
        <w:numPr>
          <w:ilvl w:val="0"/>
          <w:numId w:val="796"/>
        </w:numPr>
      </w:pPr>
      <w:r w:rsidRPr="00C925AC">
        <w:rPr>
          <w:b/>
          <w:bCs/>
        </w:rPr>
        <w:t>Individual dignity within community context</w:t>
      </w:r>
      <w:r w:rsidRPr="00C925AC">
        <w:t>: While emphasizing community participation, Montessori boarding maintains respect for individual dignity, differences, and developmental timing. The source material emphasizes: "Respect of culture, religions, identity, rights, dignity and differences" as core community values.</w:t>
      </w:r>
    </w:p>
    <w:p w14:paraId="781B4798" w14:textId="77777777" w:rsidR="00E221AF" w:rsidRPr="00C925AC" w:rsidRDefault="00E221AF" w:rsidP="00E221AF">
      <w:pPr>
        <w:ind w:left="360"/>
      </w:pPr>
      <w:r w:rsidRPr="00C925AC">
        <w:t>Several challenges may arise in implementing the theoretical vision of Montessori boarding:</w:t>
      </w:r>
    </w:p>
    <w:p w14:paraId="49969C20" w14:textId="77777777" w:rsidR="00E221AF" w:rsidRPr="00C925AC" w:rsidRDefault="00E221AF" w:rsidP="00E221AF">
      <w:pPr>
        <w:numPr>
          <w:ilvl w:val="0"/>
          <w:numId w:val="797"/>
        </w:numPr>
      </w:pPr>
      <w:r w:rsidRPr="00C925AC">
        <w:rPr>
          <w:b/>
          <w:bCs/>
        </w:rPr>
        <w:t>Balancing community expectation with individual development</w:t>
      </w:r>
      <w:r w:rsidRPr="00C925AC">
        <w:t>: Community living necessarily involves shared expectations, yet individuals develop at different rates and have different needs. Finding appropriate balance between community standards and individual variation presents an ongoing challenge in boarding implementation.</w:t>
      </w:r>
    </w:p>
    <w:p w14:paraId="31F04A46" w14:textId="77777777" w:rsidR="00E221AF" w:rsidRPr="00C925AC" w:rsidRDefault="00E221AF" w:rsidP="00E221AF">
      <w:pPr>
        <w:numPr>
          <w:ilvl w:val="0"/>
          <w:numId w:val="797"/>
        </w:numPr>
      </w:pPr>
      <w:r w:rsidRPr="00C925AC">
        <w:rPr>
          <w:b/>
          <w:bCs/>
        </w:rPr>
        <w:t>Creating appropriate adult-adolescent relationships</w:t>
      </w:r>
      <w:r w:rsidRPr="00C925AC">
        <w:t xml:space="preserve">: Effective boarding requires adults who can navigate complex relationships with </w:t>
      </w:r>
      <w:proofErr w:type="gramStart"/>
      <w:r w:rsidRPr="00C925AC">
        <w:t>adolescents—</w:t>
      </w:r>
      <w:proofErr w:type="gramEnd"/>
      <w:r w:rsidRPr="00C925AC">
        <w:t>providing guidance without controlling, offering support without creating dependency, and modeling adult functioning while respecting adolescent autonomy. Developing these balanced relationships requires sophisticated understanding and ongoing reflection.</w:t>
      </w:r>
    </w:p>
    <w:p w14:paraId="6A5E2051" w14:textId="77777777" w:rsidR="00E221AF" w:rsidRPr="00C925AC" w:rsidRDefault="00E221AF" w:rsidP="00E221AF">
      <w:pPr>
        <w:numPr>
          <w:ilvl w:val="0"/>
          <w:numId w:val="797"/>
        </w:numPr>
      </w:pPr>
      <w:r w:rsidRPr="00C925AC">
        <w:rPr>
          <w:b/>
          <w:bCs/>
        </w:rPr>
        <w:t>Addressing family concerns and maintaining connection</w:t>
      </w:r>
      <w:r w:rsidRPr="00C925AC">
        <w:t xml:space="preserve">: While boarding supports transition toward independence, maintaining appropriate family </w:t>
      </w:r>
      <w:r w:rsidRPr="00C925AC">
        <w:lastRenderedPageBreak/>
        <w:t>connection remains important for most adolescents. Addressing family concerns while supporting growing independence requires thoughtful communication and partnership with parents.</w:t>
      </w:r>
    </w:p>
    <w:p w14:paraId="380AA8CE" w14:textId="77777777" w:rsidR="00E221AF" w:rsidRDefault="00E221AF" w:rsidP="00E221AF">
      <w:pPr>
        <w:numPr>
          <w:ilvl w:val="0"/>
          <w:numId w:val="797"/>
        </w:numPr>
      </w:pPr>
      <w:r w:rsidRPr="00C925AC">
        <w:rPr>
          <w:b/>
          <w:bCs/>
        </w:rPr>
        <w:t>Ensuring physical and psychological safety</w:t>
      </w:r>
      <w:r w:rsidRPr="00C925AC">
        <w:t>: Intensive community living presents both opportunities and risks for adolescents still developing judgment and self-regulation. Creating conditions that ensure physical and psychological safety while allowing appropriate risk-taking and independence presents significant challenge.</w:t>
      </w:r>
    </w:p>
    <w:p w14:paraId="0BFAB776" w14:textId="77777777" w:rsidR="00E221AF" w:rsidRPr="00B9643D" w:rsidRDefault="00E221AF" w:rsidP="00E221AF">
      <w:pPr>
        <w:numPr>
          <w:ilvl w:val="0"/>
          <w:numId w:val="798"/>
        </w:numPr>
      </w:pPr>
      <w:r w:rsidRPr="00B9643D">
        <w:t>Providing sufficient diversity of experience: While boarding environments create intensive community experience, they must also provide sufficient diversity of activities, relationships, and challenges to support comprehensive development. Creating this diversity within the relatively bounded context of a boarding community requires thoughtful program design and potential partnerships beyond the immediate environment.</w:t>
      </w:r>
    </w:p>
    <w:p w14:paraId="2C5CEE6E" w14:textId="77777777" w:rsidR="00E221AF" w:rsidRPr="00B9643D" w:rsidRDefault="00E221AF" w:rsidP="00E221AF">
      <w:pPr>
        <w:ind w:left="360"/>
      </w:pPr>
      <w:r w:rsidRPr="00B9643D">
        <w:t xml:space="preserve">By addressing these challenges thoughtfully, Montessori boarding programs can effectively implement the theoretical vision outlined in Montessori's work, creating residential communities that support the distinctive developmental needs of adolescents. The source material emphasizes the potential benefits when properly implemented: "In essence boarding uproots the adolescent from the comforts of home, giving experiences they might not have, creating consciousness of everyday adult life, their responsibilities, </w:t>
      </w:r>
      <w:proofErr w:type="spellStart"/>
      <w:r w:rsidRPr="00B9643D">
        <w:t>self control</w:t>
      </w:r>
      <w:proofErr w:type="spellEnd"/>
      <w:r w:rsidRPr="00B9643D">
        <w:t>, and valorization of work." This consciousness of adult responsibilities and experiences provides essential preparation for the independence that awaits in the fourth plane.</w:t>
      </w:r>
    </w:p>
    <w:p w14:paraId="0433AD29" w14:textId="77777777" w:rsidR="00E221AF" w:rsidRPr="00B9643D" w:rsidRDefault="00E221AF" w:rsidP="007A6E1F">
      <w:pPr>
        <w:pStyle w:val="Heading3"/>
      </w:pPr>
      <w:r w:rsidRPr="00B9643D">
        <w:t>Social Benefits and Challenges of Boarding</w:t>
      </w:r>
    </w:p>
    <w:p w14:paraId="4D869E0A" w14:textId="77777777" w:rsidR="00E221AF" w:rsidRPr="00B9643D" w:rsidRDefault="00E221AF" w:rsidP="00E221AF">
      <w:pPr>
        <w:ind w:left="360"/>
      </w:pPr>
      <w:r w:rsidRPr="00B9643D">
        <w:t>The boarding experience in Montessori education offers distinctive social benefits while also presenting specific challenges that must be addressed thoughtfully. Understanding both the potential advantages and difficulties helps create residential environments that effectively support adolescent social development while mitigating potential risks. The comprehensive nature of the boarding experience—encompassing all aspects of daily life rather than only educational activities—creates particularly intensive context for social learning.</w:t>
      </w:r>
    </w:p>
    <w:p w14:paraId="4069BC8D" w14:textId="77777777" w:rsidR="00E221AF" w:rsidRPr="00B9643D" w:rsidRDefault="00E221AF" w:rsidP="00E221AF">
      <w:pPr>
        <w:ind w:left="360"/>
      </w:pPr>
      <w:r w:rsidRPr="00B9643D">
        <w:t>The source material identifies several specific social benefits of the boarding experience:</w:t>
      </w:r>
    </w:p>
    <w:p w14:paraId="33733BAC" w14:textId="77777777" w:rsidR="00E221AF" w:rsidRPr="00B9643D" w:rsidRDefault="00E221AF" w:rsidP="00E221AF">
      <w:pPr>
        <w:ind w:left="360"/>
      </w:pPr>
      <w:r w:rsidRPr="00B9643D">
        <w:t xml:space="preserve">"Boarding schools aid </w:t>
      </w:r>
      <w:proofErr w:type="gramStart"/>
      <w:r w:rsidRPr="00B9643D">
        <w:t>the child</w:t>
      </w:r>
      <w:proofErr w:type="gramEnd"/>
      <w:r w:rsidRPr="00B9643D">
        <w:t xml:space="preserve"> development by giving the adolescent meaningful roles in the real world, day to day contact with adults, and Hyper-exposes to pure </w:t>
      </w:r>
      <w:r w:rsidRPr="00B9643D">
        <w:lastRenderedPageBreak/>
        <w:t xml:space="preserve">relationships. The </w:t>
      </w:r>
      <w:proofErr w:type="gramStart"/>
      <w:r w:rsidRPr="00B9643D">
        <w:t>adolescent looks</w:t>
      </w:r>
      <w:proofErr w:type="gramEnd"/>
      <w:r w:rsidRPr="00B9643D">
        <w:t xml:space="preserve"> for being integrated to society, they look and want to be active members of society, and to belong to society."</w:t>
      </w:r>
    </w:p>
    <w:p w14:paraId="66C51624" w14:textId="77777777" w:rsidR="00E221AF" w:rsidRPr="00B9643D" w:rsidRDefault="00E221AF" w:rsidP="00E221AF">
      <w:pPr>
        <w:ind w:left="360"/>
      </w:pPr>
      <w:r w:rsidRPr="00B9643D">
        <w:t xml:space="preserve">This passage highlights three key social benefits. First, boarding provides "meaningful roles in the real </w:t>
      </w:r>
      <w:proofErr w:type="gramStart"/>
      <w:r w:rsidRPr="00B9643D">
        <w:t>world"—</w:t>
      </w:r>
      <w:proofErr w:type="gramEnd"/>
      <w:r w:rsidRPr="00B9643D">
        <w:t>authentic responsibilities that develop both practical capabilities and social identity through genuine contribution. Unlike artificial assignments or token responsibilities, these meaningful roles allow adolescents to experience the satisfaction of work that genuinely matters to community functioning.</w:t>
      </w:r>
    </w:p>
    <w:p w14:paraId="31EF490F" w14:textId="77777777" w:rsidR="00E221AF" w:rsidRPr="00B9643D" w:rsidRDefault="00E221AF" w:rsidP="00E221AF">
      <w:pPr>
        <w:ind w:left="360"/>
      </w:pPr>
      <w:r w:rsidRPr="00B9643D">
        <w:t>Second, boarding offers "</w:t>
      </w:r>
      <w:proofErr w:type="gramStart"/>
      <w:r w:rsidRPr="00B9643D">
        <w:t>day to day</w:t>
      </w:r>
      <w:proofErr w:type="gramEnd"/>
      <w:r w:rsidRPr="00B9643D">
        <w:t xml:space="preserve"> contact with adults" beyond the typical teacher-student relationship. This extended contact provides models of adult functioning across various contexts, opportunities for mentoring relationships that support identity development, and preparation for adult social roles through direct observation and guided participation. The diversity and depth of these adult relationships support the adolescent's exploration of possible adult identities.</w:t>
      </w:r>
    </w:p>
    <w:p w14:paraId="43D28018" w14:textId="77777777" w:rsidR="00E221AF" w:rsidRPr="00B9643D" w:rsidRDefault="00E221AF" w:rsidP="00E221AF">
      <w:pPr>
        <w:ind w:left="360"/>
      </w:pPr>
      <w:r w:rsidRPr="00B9643D">
        <w:t>Third, boarding creates "hyper-exposure to pure relationships"—intensive social engagement that develops sophisticated relationship skills through sustained interaction across diverse situations. Unlike the more limited social contexts of day programs, residential communities require navigation of relationships during meals, leisure time, personal care, and other aspects of daily life beyond academic activities. This comprehensive social exposure develops nuanced understanding of human interaction.</w:t>
      </w:r>
    </w:p>
    <w:p w14:paraId="7D88E2AB" w14:textId="77777777" w:rsidR="00E221AF" w:rsidRPr="00B9643D" w:rsidRDefault="00E221AF" w:rsidP="00E221AF">
      <w:pPr>
        <w:ind w:left="360"/>
      </w:pPr>
      <w:r w:rsidRPr="00B9643D">
        <w:t>The source material further elaborates on social benefits through diversity:</w:t>
      </w:r>
    </w:p>
    <w:p w14:paraId="076CC50B" w14:textId="77777777" w:rsidR="00E221AF" w:rsidRPr="00B9643D" w:rsidRDefault="00E221AF" w:rsidP="00E221AF">
      <w:pPr>
        <w:ind w:left="360"/>
      </w:pPr>
      <w:r w:rsidRPr="00B9643D">
        <w:t xml:space="preserve">"The diversity in </w:t>
      </w:r>
      <w:proofErr w:type="gramStart"/>
      <w:r w:rsidRPr="00B9643D">
        <w:t>the boarding</w:t>
      </w:r>
      <w:proofErr w:type="gramEnd"/>
      <w:r w:rsidRPr="00B9643D">
        <w:t xml:space="preserve"> school is one of the most valuable characteristics, so as to learn different points of view, cultures and respect them. This change of living from family, to living with different cultures, facilitates the entry to the multicultural society that is waiting for them."</w:t>
      </w:r>
    </w:p>
    <w:p w14:paraId="72CFE17A" w14:textId="77777777" w:rsidR="00E221AF" w:rsidRPr="00B9643D" w:rsidRDefault="00E221AF" w:rsidP="00E221AF">
      <w:pPr>
        <w:ind w:left="360"/>
      </w:pPr>
      <w:r w:rsidRPr="00B9643D">
        <w:t xml:space="preserve">This passage highlights how boarding environments can provide particularly rich exposure to human diversity when thoughtfully composed. Through daily life with peers and adults from different cultural backgrounds, adolescents develop deeper understanding of diverse perspectives, greater flexibility in cultural navigation, and more sophisticated appreciation for both human commonality and cultural uniqueness. This exposure prepares them for participation in </w:t>
      </w:r>
      <w:proofErr w:type="gramStart"/>
      <w:r w:rsidRPr="00B9643D">
        <w:t>increasingly</w:t>
      </w:r>
      <w:proofErr w:type="gramEnd"/>
      <w:r w:rsidRPr="00B9643D">
        <w:t xml:space="preserve"> diverse and global society.</w:t>
      </w:r>
    </w:p>
    <w:p w14:paraId="2C0A0526" w14:textId="77777777" w:rsidR="00E221AF" w:rsidRPr="00B9643D" w:rsidRDefault="00E221AF" w:rsidP="00E221AF">
      <w:pPr>
        <w:ind w:left="360"/>
      </w:pPr>
      <w:r w:rsidRPr="00B9643D">
        <w:t>Additional social benefits include development of:</w:t>
      </w:r>
    </w:p>
    <w:p w14:paraId="17745827" w14:textId="77777777" w:rsidR="00E221AF" w:rsidRPr="00B9643D" w:rsidRDefault="00E221AF" w:rsidP="00E221AF">
      <w:pPr>
        <w:numPr>
          <w:ilvl w:val="0"/>
          <w:numId w:val="799"/>
        </w:numPr>
      </w:pPr>
      <w:r w:rsidRPr="00B9643D">
        <w:lastRenderedPageBreak/>
        <w:t>Independence within interdependence: Boarding helps adolescents develop increasing independence from family while simultaneously developing deeper understanding of social interdependence through community living. This balanced development prepares for adult life that requires both autonomy and community connection.</w:t>
      </w:r>
    </w:p>
    <w:p w14:paraId="65667F5F" w14:textId="77777777" w:rsidR="00E221AF" w:rsidRPr="00B9643D" w:rsidRDefault="00E221AF" w:rsidP="00E221AF">
      <w:pPr>
        <w:numPr>
          <w:ilvl w:val="0"/>
          <w:numId w:val="799"/>
        </w:numPr>
      </w:pPr>
      <w:r w:rsidRPr="00B9643D">
        <w:t>Social problem-solving capabilities: The intensive nature of boarding communities inevitably creates social challenges that require resolution, providing abundant opportunities to develop problem-solving skills in authentic contexts. These experiences develop both practical strategies and deeper understanding of human social dynamics.</w:t>
      </w:r>
    </w:p>
    <w:p w14:paraId="283149FD" w14:textId="77777777" w:rsidR="00E221AF" w:rsidRPr="00B9643D" w:rsidRDefault="00E221AF" w:rsidP="00E221AF">
      <w:pPr>
        <w:numPr>
          <w:ilvl w:val="0"/>
          <w:numId w:val="799"/>
        </w:numPr>
      </w:pPr>
      <w:r w:rsidRPr="00B9643D">
        <w:t>Identity through diverse feedback: Boarding provides diverse social feedback from multiple perspectives, supporting more robust identity development than feedback from more limited social contexts. This diversity helps adolescents develop identities based on multiple dimensions rather than narrow social roles.</w:t>
      </w:r>
    </w:p>
    <w:p w14:paraId="05F026A9" w14:textId="77777777" w:rsidR="00E221AF" w:rsidRPr="00B9643D" w:rsidRDefault="00E221AF" w:rsidP="00E221AF">
      <w:pPr>
        <w:numPr>
          <w:ilvl w:val="0"/>
          <w:numId w:val="799"/>
        </w:numPr>
      </w:pPr>
      <w:r w:rsidRPr="00B9643D">
        <w:t>Responsibility through natural consequences: Boarding creates conditions where actions have natural social consequences that develop understanding of how individual choices affect community functioning. This direct experience of social impact develops more sophisticated moral understanding than abstract instruction alone.</w:t>
      </w:r>
    </w:p>
    <w:p w14:paraId="6907DA43" w14:textId="77777777" w:rsidR="00E221AF" w:rsidRPr="00B9643D" w:rsidRDefault="00E221AF" w:rsidP="00E221AF">
      <w:pPr>
        <w:numPr>
          <w:ilvl w:val="0"/>
          <w:numId w:val="799"/>
        </w:numPr>
      </w:pPr>
      <w:r w:rsidRPr="00B9643D">
        <w:t>Communication across differences: Daily life with diverse community members develops capacity to communicate effectively across differences in perspective, background, communication style, and needs. This skill becomes increasingly valuable in diverse workplaces and communities.</w:t>
      </w:r>
    </w:p>
    <w:p w14:paraId="6D4D375F" w14:textId="77777777" w:rsidR="00E221AF" w:rsidRPr="00B9643D" w:rsidRDefault="00E221AF" w:rsidP="00E221AF">
      <w:pPr>
        <w:ind w:left="360"/>
      </w:pPr>
      <w:r w:rsidRPr="00B9643D">
        <w:t>While offering these significant benefits, boarding also presents specific social challenges that require thoughtful attention:</w:t>
      </w:r>
    </w:p>
    <w:p w14:paraId="46521B17" w14:textId="77777777" w:rsidR="00E221AF" w:rsidRPr="00B9643D" w:rsidRDefault="00E221AF" w:rsidP="00E221AF">
      <w:pPr>
        <w:numPr>
          <w:ilvl w:val="0"/>
          <w:numId w:val="800"/>
        </w:numPr>
      </w:pPr>
      <w:r w:rsidRPr="00B9643D">
        <w:t>Intensity without sufficient retreat: The constant social nature of boarding may create challenges for adolescents who need significant time alone for processing, reflection, or restoration. Without appropriate balance between social engagement and personal space, some adolescents may experience social overload or burnout.</w:t>
      </w:r>
    </w:p>
    <w:p w14:paraId="56E62AA1" w14:textId="77777777" w:rsidR="00E221AF" w:rsidRPr="00B9643D" w:rsidRDefault="00E221AF" w:rsidP="00E221AF">
      <w:pPr>
        <w:numPr>
          <w:ilvl w:val="0"/>
          <w:numId w:val="800"/>
        </w:numPr>
      </w:pPr>
      <w:r w:rsidRPr="00B9643D">
        <w:t>Restricted social diversity: Despite efforts to create diverse communities, boarding environments inevitably represent bounded social contexts that may limit exposure to the full range of human diversity. This limitation requires thoughtful supplementation through partnerships, exchanges, or experiences beyond the residential community.</w:t>
      </w:r>
    </w:p>
    <w:p w14:paraId="56FE4432" w14:textId="77777777" w:rsidR="00E221AF" w:rsidRPr="00B9643D" w:rsidRDefault="00E221AF" w:rsidP="00E221AF">
      <w:pPr>
        <w:numPr>
          <w:ilvl w:val="0"/>
          <w:numId w:val="800"/>
        </w:numPr>
      </w:pPr>
      <w:r w:rsidRPr="00B9643D">
        <w:lastRenderedPageBreak/>
        <w:t>Potential for negative social dynamics: The intensive nature of boarding communities can sometimes amplify negative social patterns such as cliques, exclusion, bullying, or unhealthy peer influence. Addressing these dynamics requires both preventive community building and effective intervention when problems arise.</w:t>
      </w:r>
    </w:p>
    <w:p w14:paraId="738B069B" w14:textId="77777777" w:rsidR="00E221AF" w:rsidRPr="00B9643D" w:rsidRDefault="00E221AF" w:rsidP="00E221AF">
      <w:pPr>
        <w:numPr>
          <w:ilvl w:val="0"/>
          <w:numId w:val="800"/>
        </w:numPr>
      </w:pPr>
      <w:r w:rsidRPr="00B9643D">
        <w:t>Balance between structure and autonomy: Boarding communities must navigate complex balance between providing necessary structure for safety and community functioning while allowing appropriate autonomy for adolescent development. Finding this balance requires ongoing adjustment rather than fixed formulas.</w:t>
      </w:r>
    </w:p>
    <w:p w14:paraId="37895D59" w14:textId="77777777" w:rsidR="00E221AF" w:rsidRPr="00B9643D" w:rsidRDefault="00E221AF" w:rsidP="00E221AF">
      <w:pPr>
        <w:numPr>
          <w:ilvl w:val="0"/>
          <w:numId w:val="800"/>
        </w:numPr>
      </w:pPr>
      <w:r w:rsidRPr="00B9643D">
        <w:t xml:space="preserve">Family relationship maintenance: While supporting development toward independence, boarding programs must also support </w:t>
      </w:r>
      <w:proofErr w:type="gramStart"/>
      <w:r w:rsidRPr="00B9643D">
        <w:t>maintenance</w:t>
      </w:r>
      <w:proofErr w:type="gramEnd"/>
      <w:r w:rsidRPr="00B9643D">
        <w:t xml:space="preserve"> of healthy family relationships through appropriate communication, visits, and family involvement. Neglecting these relationships may undermine rather than support healthy social development.</w:t>
      </w:r>
    </w:p>
    <w:p w14:paraId="2BCEEEAF" w14:textId="77777777" w:rsidR="00E221AF" w:rsidRPr="00B9643D" w:rsidRDefault="00E221AF" w:rsidP="00E221AF">
      <w:pPr>
        <w:ind w:left="360"/>
      </w:pPr>
      <w:r w:rsidRPr="00B9643D">
        <w:t xml:space="preserve">The source material acknowledges these challenges indirectly when noting that boarding should be voluntary: "The best manner to decide on boarding, it should be left up to the adolescent, 'forcing' the child to </w:t>
      </w:r>
      <w:proofErr w:type="gramStart"/>
      <w:r w:rsidRPr="00B9643D">
        <w:t>boarding</w:t>
      </w:r>
      <w:proofErr w:type="gramEnd"/>
      <w:r w:rsidRPr="00B9643D">
        <w:t xml:space="preserve"> school is a recipe for disaster." This voluntary participation helps ensure that the adolescent brings receptiveness and commitment that support positive engagement with the inevitable challenges of community living.</w:t>
      </w:r>
    </w:p>
    <w:p w14:paraId="3CA770C3" w14:textId="77777777" w:rsidR="00E221AF" w:rsidRPr="00B9643D" w:rsidRDefault="00E221AF" w:rsidP="00E221AF">
      <w:pPr>
        <w:ind w:left="360"/>
      </w:pPr>
      <w:r w:rsidRPr="00B9643D">
        <w:t xml:space="preserve">By maximizing the social benefits while thoughtfully addressing the challenges, Montessori boarding programs can create residential communities that powerfully support adolescent social development. The key lies not in </w:t>
      </w:r>
      <w:proofErr w:type="gramStart"/>
      <w:r w:rsidRPr="00B9643D">
        <w:t>rigid</w:t>
      </w:r>
      <w:proofErr w:type="gramEnd"/>
      <w:r w:rsidRPr="00B9643D">
        <w:t xml:space="preserve"> implementation of specific structures but in thoughtful adaptation based on ongoing observation of the </w:t>
      </w:r>
      <w:proofErr w:type="gramStart"/>
      <w:r w:rsidRPr="00B9643D">
        <w:t>particular adolescents</w:t>
      </w:r>
      <w:proofErr w:type="gramEnd"/>
      <w:r w:rsidRPr="00B9643D">
        <w:t xml:space="preserve"> being served. As the source material emphasizes, boarding creates "consciousness of everyday adult life, their responsibilities, </w:t>
      </w:r>
      <w:proofErr w:type="spellStart"/>
      <w:r w:rsidRPr="00B9643D">
        <w:t>self control</w:t>
      </w:r>
      <w:proofErr w:type="spellEnd"/>
      <w:r w:rsidRPr="00B9643D">
        <w:t xml:space="preserve">, and valorization of </w:t>
      </w:r>
      <w:proofErr w:type="gramStart"/>
      <w:r w:rsidRPr="00B9643D">
        <w:t>work"—</w:t>
      </w:r>
      <w:proofErr w:type="gramEnd"/>
      <w:r w:rsidRPr="00B9643D">
        <w:t>preparing adolescents for full participation in adult society through intensive social learning in supportive community context.</w:t>
      </w:r>
    </w:p>
    <w:p w14:paraId="7E9DC3B9" w14:textId="77777777" w:rsidR="00E221AF" w:rsidRPr="00B9643D" w:rsidRDefault="00E221AF" w:rsidP="007A6E1F">
      <w:pPr>
        <w:pStyle w:val="Heading3"/>
      </w:pPr>
      <w:r w:rsidRPr="00B9643D">
        <w:t>Creating Community in Residential Settings</w:t>
      </w:r>
    </w:p>
    <w:p w14:paraId="056A9D13" w14:textId="77777777" w:rsidR="00E221AF" w:rsidRPr="00B9643D" w:rsidRDefault="00E221AF" w:rsidP="00E221AF">
      <w:pPr>
        <w:ind w:left="360"/>
      </w:pPr>
      <w:r w:rsidRPr="00B9643D">
        <w:t xml:space="preserve">Creating vibrant, functional communities within residential settings requires deliberate attention to various dimensions of community life—from physical structures to social norms to governance systems. The distinctive nature of adolescent residential communities demands a particularly thoughtful approach that supports both individual development and collective functioning. Beyond merely housing students, these </w:t>
      </w:r>
      <w:r w:rsidRPr="00B9643D">
        <w:lastRenderedPageBreak/>
        <w:t>communities must provide comprehensive contexts for social development that prepare adolescents for participation in adult society.</w:t>
      </w:r>
    </w:p>
    <w:p w14:paraId="6618A7F5" w14:textId="77777777" w:rsidR="00E221AF" w:rsidRPr="00B9643D" w:rsidRDefault="00E221AF" w:rsidP="00E221AF">
      <w:pPr>
        <w:ind w:left="360"/>
      </w:pPr>
      <w:r w:rsidRPr="00B9643D">
        <w:t>The source material articulates essential values for residential communities:</w:t>
      </w:r>
    </w:p>
    <w:p w14:paraId="5AF05BD6" w14:textId="77777777" w:rsidR="00E221AF" w:rsidRPr="00B9643D" w:rsidRDefault="00E221AF" w:rsidP="00E221AF">
      <w:pPr>
        <w:ind w:left="360"/>
      </w:pPr>
      <w:r w:rsidRPr="00B9643D">
        <w:t xml:space="preserve">"Trust is the foundation of the community, individuals conduct themselves with honor, graciousness, and humility, Appreciation of each </w:t>
      </w:r>
      <w:proofErr w:type="spellStart"/>
      <w:proofErr w:type="gramStart"/>
      <w:r w:rsidRPr="00B9643D">
        <w:t>persons</w:t>
      </w:r>
      <w:proofErr w:type="spellEnd"/>
      <w:proofErr w:type="gramEnd"/>
      <w:r w:rsidRPr="00B9643D">
        <w:t xml:space="preserve"> unique contributions to the community. Inclusion of all community members in activities and events. Respect of culture, religions, identity, rights, dignity and differences."</w:t>
      </w:r>
    </w:p>
    <w:p w14:paraId="520007EB" w14:textId="77777777" w:rsidR="00E221AF" w:rsidRPr="00B9643D" w:rsidRDefault="00E221AF" w:rsidP="00E221AF">
      <w:pPr>
        <w:ind w:left="360"/>
      </w:pPr>
      <w:r w:rsidRPr="00B9643D">
        <w:t xml:space="preserve">This statement identifies several core values that support healthy community functioning. Trust forms the essential foundation, creating psychological safety that enables authentic engagement and development. Honor, graciousness, and humility establish expectations for interpersonal conduct that </w:t>
      </w:r>
      <w:proofErr w:type="gramStart"/>
      <w:r w:rsidRPr="00B9643D">
        <w:t>maintains</w:t>
      </w:r>
      <w:proofErr w:type="gramEnd"/>
      <w:r w:rsidRPr="00B9643D">
        <w:t xml:space="preserve"> both individual dignity and community harmony. Appreciation of unique contributions recognizes the value of diversity rather than demanding conformity. Inclusion ensures that all community members experience belonging regardless of differences. And respect across multiple dimensions—culture, religion, identity, rights, dignity, and differences—creates foundation for positive cross-cultural engagement and learning.</w:t>
      </w:r>
    </w:p>
    <w:p w14:paraId="663CA0C7" w14:textId="77777777" w:rsidR="00E221AF" w:rsidRPr="00B9643D" w:rsidRDefault="00E221AF" w:rsidP="00E221AF">
      <w:pPr>
        <w:ind w:left="360"/>
      </w:pPr>
      <w:r w:rsidRPr="00B9643D">
        <w:t xml:space="preserve">The source material further emphasizes the importance of these values: "There cannot be too much emphasis on the importance of </w:t>
      </w:r>
      <w:proofErr w:type="gramStart"/>
      <w:r w:rsidRPr="00B9643D">
        <w:t>trust,</w:t>
      </w:r>
      <w:proofErr w:type="gramEnd"/>
      <w:r w:rsidRPr="00B9643D">
        <w:t xml:space="preserve"> and respect in the community." This emphasis highlights how these foundational values enable all other aspects of community functioning, from governance to conflict resolution to collaborative work.</w:t>
      </w:r>
    </w:p>
    <w:p w14:paraId="3EF0ED67" w14:textId="77777777" w:rsidR="00E221AF" w:rsidRPr="00B9643D" w:rsidRDefault="00E221AF" w:rsidP="00E221AF">
      <w:pPr>
        <w:ind w:left="360"/>
      </w:pPr>
      <w:r w:rsidRPr="00B9643D">
        <w:t>Beyond these fundamental values, several key elements support effective community creation in residential settings:</w:t>
      </w:r>
    </w:p>
    <w:p w14:paraId="3BD04C9A" w14:textId="77777777" w:rsidR="00E221AF" w:rsidRPr="00B9643D" w:rsidRDefault="00E221AF" w:rsidP="00E221AF">
      <w:pPr>
        <w:numPr>
          <w:ilvl w:val="0"/>
          <w:numId w:val="801"/>
        </w:numPr>
      </w:pPr>
      <w:r w:rsidRPr="00B9643D">
        <w:t>Clear organization of community responsibilities: The source material notes that "In which there is a need to work, so it is essential that the community organizes their workload, chores, activities, etc." This organization ensures that necessary tasks are accomplished while providing opportunities for meaningful contribution that supports valorization. Effective organization considers both community needs and individual capabilities, creating fair distribution of responsibilities while allowing appropriate specialization based on interests and strengths.</w:t>
      </w:r>
    </w:p>
    <w:p w14:paraId="41179506" w14:textId="77777777" w:rsidR="00E221AF" w:rsidRPr="00B9643D" w:rsidRDefault="00E221AF" w:rsidP="00E221AF">
      <w:pPr>
        <w:numPr>
          <w:ilvl w:val="0"/>
          <w:numId w:val="801"/>
        </w:numPr>
      </w:pPr>
      <w:r w:rsidRPr="00B9643D">
        <w:t xml:space="preserve">Balance between structured and spontaneous activities: Communities need both organized activities with clear purposes and space for leisure and spontaneous engagement. The source material addresses this balance: "There </w:t>
      </w:r>
      <w:proofErr w:type="gramStart"/>
      <w:r w:rsidRPr="00B9643D">
        <w:t>is</w:t>
      </w:r>
      <w:proofErr w:type="gramEnd"/>
      <w:r w:rsidRPr="00B9643D">
        <w:t xml:space="preserve"> both organized activities, and leisure/spontaneous activities. 'Boredom is a choice, not a circumstance'." This balance provides </w:t>
      </w:r>
      <w:proofErr w:type="gramStart"/>
      <w:r w:rsidRPr="00B9643D">
        <w:t>structure</w:t>
      </w:r>
      <w:proofErr w:type="gramEnd"/>
      <w:r w:rsidRPr="00B9643D">
        <w:t xml:space="preserve"> that supports community </w:t>
      </w:r>
      <w:r w:rsidRPr="00B9643D">
        <w:lastRenderedPageBreak/>
        <w:t>functioning while allowing freedom for individual expression and relationship development.</w:t>
      </w:r>
    </w:p>
    <w:p w14:paraId="40BCE24B" w14:textId="77777777" w:rsidR="00E221AF" w:rsidRPr="00B9643D" w:rsidRDefault="00E221AF" w:rsidP="00E221AF">
      <w:pPr>
        <w:numPr>
          <w:ilvl w:val="0"/>
          <w:numId w:val="801"/>
        </w:numPr>
      </w:pPr>
      <w:r w:rsidRPr="00B9643D">
        <w:t xml:space="preserve">Commitment to inclusion without exception: The source material emphasizes unequivocal commitment to inclusion: "In a community there needs to be inclusion, never exclusion, for a sense of belonging. Not sub-communities, no clubs, etc. Each person </w:t>
      </w:r>
      <w:proofErr w:type="gramStart"/>
      <w:r w:rsidRPr="00B9643D">
        <w:t>matters, and</w:t>
      </w:r>
      <w:proofErr w:type="gramEnd"/>
      <w:r w:rsidRPr="00B9643D">
        <w:t xml:space="preserve"> has a unique contribution to the community." This commitment prevents the formation of exclusive subgroups that undermine community cohesion and individual belonging. Inclusion does not require uniformity but rather ensures that every community member has meaningful place regardless of differences.</w:t>
      </w:r>
    </w:p>
    <w:p w14:paraId="29422C4B" w14:textId="77777777" w:rsidR="00E221AF" w:rsidRPr="00B9643D" w:rsidRDefault="00E221AF" w:rsidP="00E221AF">
      <w:pPr>
        <w:numPr>
          <w:ilvl w:val="0"/>
          <w:numId w:val="801"/>
        </w:numPr>
      </w:pPr>
      <w:r w:rsidRPr="00B9643D">
        <w:t>Opportunities for self-expression and contribution: Healthy communities provide multiple avenues for individual expression and contribution that honor diverse capabilities and interests. The source material notes that these contributions are "shared through self-expression, be it creative or physical, giving choice to the adolescent. This availability of choice promotes integration, they can even choose to do this in team expression." This choice supports authentic engagement while ensuring that every community member can contribute in meaningful ways.</w:t>
      </w:r>
    </w:p>
    <w:p w14:paraId="6AA9F2F0" w14:textId="77777777" w:rsidR="00E221AF" w:rsidRPr="00B9643D" w:rsidRDefault="00E221AF" w:rsidP="00E221AF">
      <w:pPr>
        <w:numPr>
          <w:ilvl w:val="0"/>
          <w:numId w:val="801"/>
        </w:numPr>
      </w:pPr>
      <w:r w:rsidRPr="00B9643D">
        <w:t>Accountability to community, land, and self: The source material identifies multiple dimensions of accountability: "In the community we are held accountable for our actions, we are held accountable by the land, and by both the needs of the community, and the individual." This multidimensional accountability helps adolescents develop understanding of how their choices affect themselves, others, and the natural environment, creating foundation for responsible adult decision-making.</w:t>
      </w:r>
    </w:p>
    <w:p w14:paraId="14D9DC26" w14:textId="77777777" w:rsidR="00E221AF" w:rsidRPr="00B9643D" w:rsidRDefault="00E221AF" w:rsidP="00E221AF">
      <w:pPr>
        <w:ind w:left="360"/>
      </w:pPr>
      <w:r w:rsidRPr="00B9643D">
        <w:t xml:space="preserve">The implementation of these </w:t>
      </w:r>
      <w:proofErr w:type="gramStart"/>
      <w:r w:rsidRPr="00B9643D">
        <w:t>elements</w:t>
      </w:r>
      <w:proofErr w:type="gramEnd"/>
      <w:r w:rsidRPr="00B9643D">
        <w:t xml:space="preserve"> benefits from </w:t>
      </w:r>
      <w:proofErr w:type="gramStart"/>
      <w:r w:rsidRPr="00B9643D">
        <w:t>thoughtful</w:t>
      </w:r>
      <w:proofErr w:type="gramEnd"/>
      <w:r w:rsidRPr="00B9643D">
        <w:t xml:space="preserve"> approach to the rhythms of community development. The source material describes how the three-period lesson can be applied to residential community functioning:</w:t>
      </w:r>
    </w:p>
    <w:p w14:paraId="04DF540F" w14:textId="77777777" w:rsidR="00E221AF" w:rsidRPr="00B9643D" w:rsidRDefault="00E221AF" w:rsidP="00E221AF">
      <w:pPr>
        <w:ind w:left="360"/>
      </w:pPr>
      <w:r w:rsidRPr="00B9643D">
        <w:t xml:space="preserve">"The </w:t>
      </w:r>
      <w:proofErr w:type="gramStart"/>
      <w:r w:rsidRPr="00B9643D">
        <w:t>three period</w:t>
      </w:r>
      <w:proofErr w:type="gramEnd"/>
      <w:r w:rsidRPr="00B9643D">
        <w:t xml:space="preserve"> lesson can be applied to practical life in a week. The first day would be the 1st period lesson, where the adult models and assists, giving the key concepts, vocabulary, etc. For the Second day, the 2nd Period starts, the adult steps back, though there are still key lessons given, they are in an individual manner. From Thursday onwards the 3rd Period </w:t>
      </w:r>
      <w:proofErr w:type="gramStart"/>
      <w:r w:rsidRPr="00B9643D">
        <w:t>start</w:t>
      </w:r>
      <w:proofErr w:type="gramEnd"/>
      <w:r w:rsidRPr="00B9643D">
        <w:t xml:space="preserve">, in which the adult steps completely back, and the adolescents naturally become independent. They organize </w:t>
      </w:r>
      <w:proofErr w:type="gramStart"/>
      <w:r w:rsidRPr="00B9643D">
        <w:t>the meals</w:t>
      </w:r>
      <w:proofErr w:type="gramEnd"/>
      <w:r w:rsidRPr="00B9643D">
        <w:t xml:space="preserve">, give each other key lessons, and are given the opportunity to fail. This weekly lesson </w:t>
      </w:r>
      <w:proofErr w:type="gramStart"/>
      <w:r w:rsidRPr="00B9643D">
        <w:t>was extremely</w:t>
      </w:r>
      <w:proofErr w:type="gramEnd"/>
      <w:r w:rsidRPr="00B9643D">
        <w:t xml:space="preserve"> more effective than having the </w:t>
      </w:r>
      <w:proofErr w:type="gramStart"/>
      <w:r w:rsidRPr="00B9643D">
        <w:t>three period</w:t>
      </w:r>
      <w:proofErr w:type="gramEnd"/>
      <w:r w:rsidRPr="00B9643D">
        <w:t xml:space="preserve"> lesson in a day."</w:t>
      </w:r>
    </w:p>
    <w:p w14:paraId="06A8640C" w14:textId="77777777" w:rsidR="00E221AF" w:rsidRPr="00B9643D" w:rsidRDefault="00E221AF" w:rsidP="00E221AF">
      <w:pPr>
        <w:ind w:left="360"/>
      </w:pPr>
      <w:r w:rsidRPr="00B9643D">
        <w:lastRenderedPageBreak/>
        <w:t xml:space="preserve">This graduated approach—moving from demonstration to supported practice to independence within a weekly cycle—provides effective structure for developing community capabilities while honoring the need for guidance in new activities. The observation that this weekly cycle proved "extremely more effective" than compressed timelines </w:t>
      </w:r>
      <w:proofErr w:type="gramStart"/>
      <w:r w:rsidRPr="00B9643D">
        <w:t>highlights</w:t>
      </w:r>
      <w:proofErr w:type="gramEnd"/>
      <w:r w:rsidRPr="00B9643D">
        <w:t xml:space="preserve"> the importance of allowing sufficient time for each phase of learning.</w:t>
      </w:r>
    </w:p>
    <w:p w14:paraId="0512D45D" w14:textId="77777777" w:rsidR="00E221AF" w:rsidRPr="00B9643D" w:rsidRDefault="00E221AF" w:rsidP="00E221AF">
      <w:pPr>
        <w:ind w:left="360"/>
      </w:pPr>
      <w:r w:rsidRPr="00B9643D">
        <w:t xml:space="preserve">Several factors distinguish </w:t>
      </w:r>
      <w:proofErr w:type="gramStart"/>
      <w:r w:rsidRPr="00B9643D">
        <w:t>boarders</w:t>
      </w:r>
      <w:proofErr w:type="gramEnd"/>
      <w:r w:rsidRPr="00B9643D">
        <w:t xml:space="preserve"> from day students, according to the source material:</w:t>
      </w:r>
    </w:p>
    <w:p w14:paraId="3E69A982" w14:textId="77777777" w:rsidR="00E221AF" w:rsidRPr="00B9643D" w:rsidRDefault="00E221AF" w:rsidP="00E221AF">
      <w:pPr>
        <w:ind w:left="360"/>
      </w:pPr>
      <w:r w:rsidRPr="00B9643D">
        <w:t>• "Connection to the land." • "Freely express who they are."</w:t>
      </w:r>
    </w:p>
    <w:p w14:paraId="7698C321" w14:textId="77777777" w:rsidR="00E221AF" w:rsidRPr="00B9643D" w:rsidRDefault="00E221AF" w:rsidP="00E221AF">
      <w:pPr>
        <w:ind w:left="360"/>
      </w:pPr>
      <w:r w:rsidRPr="00B9643D">
        <w:t>These distinctive benefits suggest that residential experience offers particularly deep engagement with both the natural environment and authentic self-expression. The continuous nature of the residential experience—without daily return to family context—may allow deeper connection to both place and personal identity through sustained immersion.</w:t>
      </w:r>
    </w:p>
    <w:p w14:paraId="5D82C033" w14:textId="77777777" w:rsidR="00E221AF" w:rsidRPr="00B9643D" w:rsidRDefault="00E221AF" w:rsidP="00E221AF">
      <w:pPr>
        <w:ind w:left="360"/>
      </w:pPr>
      <w:r w:rsidRPr="00B9643D">
        <w:t xml:space="preserve">The role of adults in creating effective residential communities involves both modeling and guidance: "The adult should lead by example." This example-setting creates the foundation for community functioning by demonstrating the values and behaviors expected within the community. Beyond modeling, adults face the challenge of "getting the adolescent to embody the moral </w:t>
      </w:r>
      <w:proofErr w:type="gramStart"/>
      <w:r w:rsidRPr="00B9643D">
        <w:t>characteristic"—</w:t>
      </w:r>
      <w:proofErr w:type="gramEnd"/>
      <w:r w:rsidRPr="00B9643D">
        <w:t>helping young people internalize values rather than merely comply with external expectations. This internalization develops through combination of explicit articulation of values, consistent modeling, and guided practice within community context.</w:t>
      </w:r>
    </w:p>
    <w:p w14:paraId="7C143E10" w14:textId="77777777" w:rsidR="00E221AF" w:rsidRPr="00B9643D" w:rsidRDefault="00E221AF" w:rsidP="00E221AF">
      <w:pPr>
        <w:ind w:left="360"/>
      </w:pPr>
      <w:r w:rsidRPr="00B9643D">
        <w:t>Several challenges require particular attention in creating effective residential communities:</w:t>
      </w:r>
    </w:p>
    <w:p w14:paraId="2F9DEE57" w14:textId="77777777" w:rsidR="00E221AF" w:rsidRPr="00B9643D" w:rsidRDefault="00E221AF" w:rsidP="00E221AF">
      <w:pPr>
        <w:numPr>
          <w:ilvl w:val="0"/>
          <w:numId w:val="802"/>
        </w:numPr>
      </w:pPr>
      <w:r w:rsidRPr="00B9643D">
        <w:t>Balancing structure with emergent organization: Communities require sufficient structure to function effectively while allowing space for adolescents to develop their own organizational systems. Finding appropriate balance requires ongoing observation and adjustment rather than fixed formulas.</w:t>
      </w:r>
    </w:p>
    <w:p w14:paraId="58CD4344" w14:textId="77777777" w:rsidR="00E221AF" w:rsidRPr="00B9643D" w:rsidRDefault="00E221AF" w:rsidP="00E221AF">
      <w:pPr>
        <w:numPr>
          <w:ilvl w:val="0"/>
          <w:numId w:val="802"/>
        </w:numPr>
      </w:pPr>
      <w:r w:rsidRPr="00B9643D">
        <w:t xml:space="preserve">Supporting diversity of needs within shared environment: Different adolescents have different needs for solitude, social engagement, physical activity, and personal expression. Creating environments that accommodate this diversity while maintaining community cohesion presents </w:t>
      </w:r>
      <w:proofErr w:type="gramStart"/>
      <w:r w:rsidRPr="00B9643D">
        <w:t>ongoing</w:t>
      </w:r>
      <w:proofErr w:type="gramEnd"/>
      <w:r w:rsidRPr="00B9643D">
        <w:t xml:space="preserve"> challenge.</w:t>
      </w:r>
    </w:p>
    <w:p w14:paraId="559A625E" w14:textId="77777777" w:rsidR="00E221AF" w:rsidRPr="00B9643D" w:rsidRDefault="00E221AF" w:rsidP="00E221AF">
      <w:pPr>
        <w:numPr>
          <w:ilvl w:val="0"/>
          <w:numId w:val="802"/>
        </w:numPr>
      </w:pPr>
      <w:r w:rsidRPr="00B9643D">
        <w:t xml:space="preserve">Addressing inevitable conflicts constructively: Intensive community living inevitably generates conflicts and tensions that require resolution. Developing effective </w:t>
      </w:r>
      <w:r w:rsidRPr="00B9643D">
        <w:lastRenderedPageBreak/>
        <w:t>systems for addressing these challenges—from prevention through governance to restoration—ensures that conflicts become opportunities for growth rather than threats to community functioning.</w:t>
      </w:r>
    </w:p>
    <w:p w14:paraId="1EBC81BF" w14:textId="77777777" w:rsidR="00E221AF" w:rsidRPr="00B9643D" w:rsidRDefault="00E221AF" w:rsidP="00E221AF">
      <w:pPr>
        <w:numPr>
          <w:ilvl w:val="0"/>
          <w:numId w:val="802"/>
        </w:numPr>
      </w:pPr>
      <w:r w:rsidRPr="00B9643D">
        <w:t>Managing transitions in community membership: As adolescents join or leave the community, the social fabric experiences disruption that requires attention. Creating effective welcoming processes, integration supports, and departure rituals helps maintain community continuity through these transitions.</w:t>
      </w:r>
    </w:p>
    <w:p w14:paraId="40CA4ECF" w14:textId="77777777" w:rsidR="00E221AF" w:rsidRPr="00B9643D" w:rsidRDefault="00E221AF" w:rsidP="00E221AF">
      <w:pPr>
        <w:numPr>
          <w:ilvl w:val="0"/>
          <w:numId w:val="802"/>
        </w:numPr>
      </w:pPr>
      <w:r w:rsidRPr="00B9643D">
        <w:t>Connecting residential community to broader society: While creating cohesive community, residential programs must also maintain connection to broader society to avoid isolation or artificial social environments. This connection occurs through service activities, partnerships with local organizations, family engagement, and other bridges between the residential community and the wider world.</w:t>
      </w:r>
    </w:p>
    <w:p w14:paraId="2C3E2D8C" w14:textId="77777777" w:rsidR="00E221AF" w:rsidRPr="00B9643D" w:rsidRDefault="00E221AF" w:rsidP="00E221AF">
      <w:pPr>
        <w:ind w:left="360"/>
      </w:pPr>
      <w:r w:rsidRPr="00B9643D">
        <w:t xml:space="preserve">By addressing these elements and challenges thoughtfully, Montessori boarding programs can create residential communities that powerfully support adolescent social development. As the source material emphasizes, "The prepared environment will expose the adolescent to society as much as </w:t>
      </w:r>
      <w:proofErr w:type="gramStart"/>
      <w:r w:rsidRPr="00B9643D">
        <w:t>possible, and</w:t>
      </w:r>
      <w:proofErr w:type="gramEnd"/>
      <w:r w:rsidRPr="00B9643D">
        <w:t xml:space="preserve"> completely </w:t>
      </w:r>
      <w:proofErr w:type="gramStart"/>
      <w:r w:rsidRPr="00B9643D">
        <w:t>immersing</w:t>
      </w:r>
      <w:proofErr w:type="gramEnd"/>
      <w:r w:rsidRPr="00B9643D">
        <w:t xml:space="preserve"> him in it." This immersion provides comprehensive context for developing the social understanding and capabilities needed for full participation in adult society—fulfilling Montessori's vision of education that prepares not merely for academic achievement but for meaningful contribution to human community.</w:t>
      </w:r>
    </w:p>
    <w:p w14:paraId="68661F3C" w14:textId="77777777" w:rsidR="00E221AF" w:rsidRPr="00B9643D" w:rsidRDefault="00E221AF" w:rsidP="007A6E1F">
      <w:pPr>
        <w:pStyle w:val="Heading3"/>
      </w:pPr>
      <w:r w:rsidRPr="00B9643D">
        <w:t>Contemporary Applications of Boarding Principles</w:t>
      </w:r>
    </w:p>
    <w:p w14:paraId="30C936A9" w14:textId="77777777" w:rsidR="00E221AF" w:rsidRPr="00B9643D" w:rsidRDefault="00E221AF" w:rsidP="00E221AF">
      <w:pPr>
        <w:ind w:left="360"/>
      </w:pPr>
      <w:r w:rsidRPr="00B9643D">
        <w:t>While traditional boarding school implementation remains valuable for many adolescents, contemporary educational contexts also benefit from creative adaptation of boarding principles to diverse settings and needs. These adaptations extend the benefits of residential education to broader populations while addressing practical constraints related to resources, family preferences, or cultural contexts. Understanding these contemporary applications helps Montessori educators implement the philosophical principles of boarding education in ways that serve today's adolescents effectively.</w:t>
      </w:r>
    </w:p>
    <w:p w14:paraId="3242C085" w14:textId="77777777" w:rsidR="00E221AF" w:rsidRPr="00B9643D" w:rsidRDefault="00E221AF" w:rsidP="00E221AF">
      <w:pPr>
        <w:ind w:left="360"/>
      </w:pPr>
      <w:r w:rsidRPr="00B9643D">
        <w:t xml:space="preserve">The source material implies this need for flexible implementation when noting: "The best manner to decide on boarding, it should be left up to the adolescent, 'forcing' the child to </w:t>
      </w:r>
      <w:proofErr w:type="gramStart"/>
      <w:r w:rsidRPr="00B9643D">
        <w:t>boarding</w:t>
      </w:r>
      <w:proofErr w:type="gramEnd"/>
      <w:r w:rsidRPr="00B9643D">
        <w:t xml:space="preserve"> school is a recipe for disaster." This recognition that boarding is not appropriate for all adolescents suggests the value of diverse implementations that offer similar benefits through different structures.</w:t>
      </w:r>
    </w:p>
    <w:p w14:paraId="45E080F6" w14:textId="77777777" w:rsidR="00E221AF" w:rsidRPr="00B9643D" w:rsidRDefault="00E221AF" w:rsidP="00E221AF">
      <w:pPr>
        <w:ind w:left="360"/>
      </w:pPr>
      <w:r w:rsidRPr="00B9643D">
        <w:lastRenderedPageBreak/>
        <w:t>Several contemporary applications of boarding principles have emerged in Montessori adolescent education:</w:t>
      </w:r>
    </w:p>
    <w:p w14:paraId="50C0449E" w14:textId="77777777" w:rsidR="00E221AF" w:rsidRPr="00B9643D" w:rsidRDefault="00E221AF" w:rsidP="00E221AF">
      <w:pPr>
        <w:numPr>
          <w:ilvl w:val="0"/>
          <w:numId w:val="803"/>
        </w:numPr>
      </w:pPr>
      <w:r w:rsidRPr="00B9643D">
        <w:t xml:space="preserve">Hybrid boarding models: Some programs implement partial boarding schedules where adolescents live residentially for specific periods (certain days each week, alternating weeks, or </w:t>
      </w:r>
      <w:proofErr w:type="gramStart"/>
      <w:r w:rsidRPr="00B9643D">
        <w:t>particular seasons</w:t>
      </w:r>
      <w:proofErr w:type="gramEnd"/>
      <w:r w:rsidRPr="00B9643D">
        <w:t xml:space="preserve">) while spending </w:t>
      </w:r>
      <w:proofErr w:type="gramStart"/>
      <w:r w:rsidRPr="00B9643D">
        <w:t>remaining</w:t>
      </w:r>
      <w:proofErr w:type="gramEnd"/>
      <w:r w:rsidRPr="00B9643D">
        <w:t xml:space="preserve"> time at home. These hybrid models provide concentrated residential experience while maintaining regular family connection, addressing both financial constraints and family preferences for continued engagement.</w:t>
      </w:r>
    </w:p>
    <w:p w14:paraId="7B1546C6" w14:textId="77777777" w:rsidR="00E221AF" w:rsidRPr="00B9643D" w:rsidRDefault="00E221AF" w:rsidP="00E221AF">
      <w:pPr>
        <w:numPr>
          <w:ilvl w:val="0"/>
          <w:numId w:val="803"/>
        </w:numPr>
      </w:pPr>
      <w:r w:rsidRPr="00B9643D">
        <w:t>Extended day programs: Without full residential component, some programs significantly extend the school day to include dinner, evening activities, and weekend experiences that provide many benefits of community living within day school structure. These extended days create more comprehensive social context while allowing students to return home for sleeping and family time.</w:t>
      </w:r>
    </w:p>
    <w:p w14:paraId="7A4910EA" w14:textId="77777777" w:rsidR="00E221AF" w:rsidRPr="00B9643D" w:rsidRDefault="00E221AF" w:rsidP="00E221AF">
      <w:pPr>
        <w:numPr>
          <w:ilvl w:val="0"/>
          <w:numId w:val="803"/>
        </w:numPr>
      </w:pPr>
      <w:r w:rsidRPr="00B9643D">
        <w:t>Intensive retreat programs: Regular retreats or extended trips lasting from several days to several weeks provide concentrated residential experience within primarily day-based educational programs. These intensive experiences often focus on specific aspects of adolescent development—such as outdoor challenge, community service, or cultural immersion—while creating the intensive social learning environment characteristic of boarding.</w:t>
      </w:r>
    </w:p>
    <w:p w14:paraId="601ACBEE" w14:textId="77777777" w:rsidR="00E221AF" w:rsidRPr="00B9643D" w:rsidRDefault="00E221AF" w:rsidP="00E221AF">
      <w:pPr>
        <w:numPr>
          <w:ilvl w:val="0"/>
          <w:numId w:val="803"/>
        </w:numPr>
      </w:pPr>
      <w:r w:rsidRPr="00B9643D">
        <w:t xml:space="preserve">Farm apprenticeship programs: Building on Montessori's original vision of farm-based education, some programs create residential farm apprenticeships where adolescents live and work in agricultural settings for specific periods. These experiences provide authentic context for meaningful work, economic understanding, and community living aligned with Montessori's </w:t>
      </w:r>
      <w:proofErr w:type="spellStart"/>
      <w:r w:rsidRPr="00B9643D">
        <w:t>Erdkinder</w:t>
      </w:r>
      <w:proofErr w:type="spellEnd"/>
      <w:r w:rsidRPr="00B9643D">
        <w:t xml:space="preserve"> vision.</w:t>
      </w:r>
    </w:p>
    <w:p w14:paraId="7F0E4B17" w14:textId="77777777" w:rsidR="00E221AF" w:rsidRPr="00B9643D" w:rsidRDefault="00E221AF" w:rsidP="00E221AF">
      <w:pPr>
        <w:numPr>
          <w:ilvl w:val="0"/>
          <w:numId w:val="803"/>
        </w:numPr>
      </w:pPr>
      <w:r w:rsidRPr="00B9643D">
        <w:t>Home-based boarding exchanges: Some programs facilitate exchanges where adolescents live with the families of peers for defined periods, creating residential experience within family contexts rather than institutional settings. These exchanges provide exposure to diverse family cultures and lifestyles while maintaining the security of family environment.</w:t>
      </w:r>
    </w:p>
    <w:p w14:paraId="6263A531" w14:textId="77777777" w:rsidR="00E221AF" w:rsidRPr="00B9643D" w:rsidRDefault="00E221AF" w:rsidP="00E221AF">
      <w:pPr>
        <w:ind w:left="360"/>
      </w:pPr>
      <w:r w:rsidRPr="00B9643D">
        <w:t>These contemporary applications implement key boarding principles in diverse ways:</w:t>
      </w:r>
    </w:p>
    <w:p w14:paraId="23C5421D" w14:textId="77777777" w:rsidR="00E221AF" w:rsidRPr="00B9643D" w:rsidRDefault="00E221AF" w:rsidP="00E221AF">
      <w:pPr>
        <w:numPr>
          <w:ilvl w:val="0"/>
          <w:numId w:val="804"/>
        </w:numPr>
      </w:pPr>
      <w:r w:rsidRPr="00B9643D">
        <w:t xml:space="preserve">Creating authentic community responsibility: Each model provides opportunities for adolescents to take genuine responsibility within community context, whether preparing meals during extended days, maintaining camp during retreats, or contributing to host families during exchanges. These responsibilities develop both practical capabilities and </w:t>
      </w:r>
      <w:proofErr w:type="gramStart"/>
      <w:r w:rsidRPr="00B9643D">
        <w:t>sense</w:t>
      </w:r>
      <w:proofErr w:type="gramEnd"/>
      <w:r w:rsidRPr="00B9643D">
        <w:t xml:space="preserve"> of meaningful contribution.</w:t>
      </w:r>
    </w:p>
    <w:p w14:paraId="618608EE" w14:textId="77777777" w:rsidR="00E221AF" w:rsidRPr="00B9643D" w:rsidRDefault="00E221AF" w:rsidP="00E221AF">
      <w:pPr>
        <w:numPr>
          <w:ilvl w:val="0"/>
          <w:numId w:val="804"/>
        </w:numPr>
      </w:pPr>
      <w:r w:rsidRPr="00B9643D">
        <w:lastRenderedPageBreak/>
        <w:t>Providing intensive social learning opportunities: Each model creates more intensive social contexts than typical day programs, requiring navigation of relationships across diverse situations and activities. These experiences develop sophisticated social understanding and skills through authentic community participation.</w:t>
      </w:r>
    </w:p>
    <w:p w14:paraId="6E118DB7" w14:textId="77777777" w:rsidR="00E221AF" w:rsidRPr="00B9643D" w:rsidRDefault="00E221AF" w:rsidP="00E221AF">
      <w:pPr>
        <w:numPr>
          <w:ilvl w:val="0"/>
          <w:numId w:val="804"/>
        </w:numPr>
      </w:pPr>
      <w:r w:rsidRPr="00B9643D">
        <w:t>Supporting transition toward independence: Each model involves separation from the adolescent's own family and navigation of new social contexts, supporting the gradual movement toward independence that characterizes the third plane. The duration and intensity of this separation varies across models, allowing appropriate matching to individual readiness.</w:t>
      </w:r>
    </w:p>
    <w:p w14:paraId="32769DF7" w14:textId="77777777" w:rsidR="00E221AF" w:rsidRPr="00B9643D" w:rsidRDefault="00E221AF" w:rsidP="00E221AF">
      <w:pPr>
        <w:numPr>
          <w:ilvl w:val="0"/>
          <w:numId w:val="804"/>
        </w:numPr>
      </w:pPr>
      <w:r w:rsidRPr="00B9643D">
        <w:t>Offering exposure to diverse perspectives and lifestyles: Each model creates opportunities to experience different ways of living and relating beyond the adolescent's family of origin. This exposure develops appreciation for human diversity while clarifying the adolescent's own values and preferences through comparison.</w:t>
      </w:r>
    </w:p>
    <w:p w14:paraId="0B96E992" w14:textId="77777777" w:rsidR="00E221AF" w:rsidRPr="00B9643D" w:rsidRDefault="00E221AF" w:rsidP="00E221AF">
      <w:pPr>
        <w:numPr>
          <w:ilvl w:val="0"/>
          <w:numId w:val="804"/>
        </w:numPr>
      </w:pPr>
      <w:r w:rsidRPr="00B9643D">
        <w:t>Connecting work, study, and community life: Each model integrates different dimensions of human activity that are often artificially separated in conventional education. This integration develops understanding of the relationships between different aspects of adult functioning and prevents fragmentation of experience.</w:t>
      </w:r>
    </w:p>
    <w:p w14:paraId="378B3B8A" w14:textId="77777777" w:rsidR="00E221AF" w:rsidRPr="00B9643D" w:rsidRDefault="00E221AF" w:rsidP="00E221AF">
      <w:pPr>
        <w:ind w:left="360"/>
      </w:pPr>
      <w:r w:rsidRPr="00B9643D">
        <w:t>Several considerations guide effective implementation of these contemporary applications:</w:t>
      </w:r>
    </w:p>
    <w:p w14:paraId="7377EB21" w14:textId="77777777" w:rsidR="00E221AF" w:rsidRPr="00B9643D" w:rsidRDefault="00E221AF" w:rsidP="00E221AF">
      <w:pPr>
        <w:numPr>
          <w:ilvl w:val="0"/>
          <w:numId w:val="805"/>
        </w:numPr>
      </w:pPr>
      <w:r w:rsidRPr="00B9643D">
        <w:t>Clear articulation of purpose and expectations: Regardless of specific format, effective programs clearly articulate the purposes and expectations of residential experiences. This clarity helps adolescents engage appropriately and helps families provide suitable support for the experience.</w:t>
      </w:r>
    </w:p>
    <w:p w14:paraId="5A845490" w14:textId="77777777" w:rsidR="00E221AF" w:rsidRPr="00B9643D" w:rsidRDefault="00E221AF" w:rsidP="00E221AF">
      <w:pPr>
        <w:numPr>
          <w:ilvl w:val="0"/>
          <w:numId w:val="805"/>
        </w:numPr>
      </w:pPr>
      <w:r w:rsidRPr="00B9643D">
        <w:t xml:space="preserve">Thoughtful preparation and reflection: Preparing adolescents adequately before residential experiences and providing structured reflection afterward maximizes learning from these experiences. This preparation and processing </w:t>
      </w:r>
      <w:proofErr w:type="gramStart"/>
      <w:r w:rsidRPr="00B9643D">
        <w:t>helps</w:t>
      </w:r>
      <w:proofErr w:type="gramEnd"/>
      <w:r w:rsidRPr="00B9643D">
        <w:t xml:space="preserve"> integrate the residential experience with the adolescent's broader development.</w:t>
      </w:r>
    </w:p>
    <w:p w14:paraId="21ACF0A8" w14:textId="77777777" w:rsidR="00E221AF" w:rsidRPr="00B9643D" w:rsidRDefault="00E221AF" w:rsidP="00E221AF">
      <w:pPr>
        <w:numPr>
          <w:ilvl w:val="0"/>
          <w:numId w:val="805"/>
        </w:numPr>
      </w:pPr>
      <w:r w:rsidRPr="00B9643D">
        <w:t>Appropriate staffing and supervision: Residential experiences require staff with different capabilities than typical classroom teaching, including comfort with community living, skillful navigation of group dynamics, and ability to support adolescents through challenges of separation from family. Providing appropriate training and support for these staff ensures effective implementation.</w:t>
      </w:r>
    </w:p>
    <w:p w14:paraId="0299166E" w14:textId="77777777" w:rsidR="00E221AF" w:rsidRPr="00B9643D" w:rsidRDefault="00E221AF" w:rsidP="00E221AF">
      <w:pPr>
        <w:numPr>
          <w:ilvl w:val="0"/>
          <w:numId w:val="805"/>
        </w:numPr>
      </w:pPr>
      <w:r w:rsidRPr="00B9643D">
        <w:lastRenderedPageBreak/>
        <w:t>Balance between structure and emergent community: Effective residential experiences provide sufficient structure for safety and basic functioning while allowing appropriate space for adolescents to develop their own community norms and practices. Finding this balance requires ongoing observation and adjustment based on the specific adolescents involved.</w:t>
      </w:r>
    </w:p>
    <w:p w14:paraId="45FE32AE" w14:textId="77777777" w:rsidR="00E221AF" w:rsidRPr="00B9643D" w:rsidRDefault="00E221AF" w:rsidP="00E221AF">
      <w:pPr>
        <w:numPr>
          <w:ilvl w:val="0"/>
          <w:numId w:val="805"/>
        </w:numPr>
      </w:pPr>
      <w:r w:rsidRPr="00B9643D">
        <w:t xml:space="preserve">Integration with overall educational program: Rather than existing as isolated experiences, residential components should integrate thoughtfully with the overall educational program, building on classroom learning while providing distinctive </w:t>
      </w:r>
      <w:proofErr w:type="gramStart"/>
      <w:r w:rsidRPr="00B9643D">
        <w:t>opportunities</w:t>
      </w:r>
      <w:proofErr w:type="gramEnd"/>
      <w:r w:rsidRPr="00B9643D">
        <w:t xml:space="preserve"> not possible in day settings. This integration creates </w:t>
      </w:r>
      <w:proofErr w:type="gramStart"/>
      <w:r w:rsidRPr="00B9643D">
        <w:t>coherent</w:t>
      </w:r>
      <w:proofErr w:type="gramEnd"/>
      <w:r w:rsidRPr="00B9643D">
        <w:t xml:space="preserve"> rather than fragmented educational experience.</w:t>
      </w:r>
    </w:p>
    <w:p w14:paraId="43EB2A4F" w14:textId="77777777" w:rsidR="00E221AF" w:rsidRPr="00B9643D" w:rsidRDefault="00E221AF" w:rsidP="00E221AF">
      <w:pPr>
        <w:ind w:left="360"/>
      </w:pPr>
      <w:r w:rsidRPr="00B9643D">
        <w:t>The source material implies the value of these diverse approaches when describing the goal of boarding: "Preparing him to face the adult world/society, and to be able to contribute to it, promoting socialization skills, economic independence, and to come into contact with different cultures." These goals—preparation for adult society, socialization, economic independence, and cross-cultural contact—can be pursued through various structures beyond traditional full-time boarding schools.</w:t>
      </w:r>
    </w:p>
    <w:p w14:paraId="2FC2F529" w14:textId="77777777" w:rsidR="00E221AF" w:rsidRPr="00B9643D" w:rsidRDefault="00E221AF" w:rsidP="00E221AF">
      <w:pPr>
        <w:ind w:left="360"/>
      </w:pPr>
      <w:r w:rsidRPr="00B9643D">
        <w:t xml:space="preserve">By implementing these contemporary applications thoughtfully, Montessori educators can extend the benefits of residential education to diverse adolescents while honoring Montessori's vision of education that prepares young people for full participation in adult society. As the source material emphasizes, the essential aim is creating "consciousness of everyday adult life, their responsibilities, </w:t>
      </w:r>
      <w:proofErr w:type="spellStart"/>
      <w:r w:rsidRPr="00B9643D">
        <w:t>self control</w:t>
      </w:r>
      <w:proofErr w:type="spellEnd"/>
      <w:r w:rsidRPr="00B9643D">
        <w:t xml:space="preserve">, and valorization of </w:t>
      </w:r>
      <w:proofErr w:type="gramStart"/>
      <w:r w:rsidRPr="00B9643D">
        <w:t>work"—</w:t>
      </w:r>
      <w:proofErr w:type="gramEnd"/>
      <w:r w:rsidRPr="00B9643D">
        <w:t>a goal that can be pursued through various residential structures adapted to contemporary contexts and needs.</w:t>
      </w:r>
    </w:p>
    <w:p w14:paraId="65440547" w14:textId="77777777" w:rsidR="00E221AF" w:rsidRPr="00B9643D" w:rsidRDefault="00E221AF" w:rsidP="007A6E1F">
      <w:pPr>
        <w:pStyle w:val="Heading2"/>
      </w:pPr>
      <w:r w:rsidRPr="00B9643D">
        <w:t>Technology and Social Development in Contemporary Montessori</w:t>
      </w:r>
    </w:p>
    <w:p w14:paraId="7D8B5765" w14:textId="77777777" w:rsidR="00E221AF" w:rsidRPr="00B9643D" w:rsidRDefault="00E221AF" w:rsidP="007A6E1F">
      <w:pPr>
        <w:pStyle w:val="Heading3"/>
      </w:pPr>
      <w:r w:rsidRPr="00B9643D">
        <w:t>Balancing Technology Use and Direct Social Interaction</w:t>
      </w:r>
    </w:p>
    <w:p w14:paraId="65A4BF64" w14:textId="77777777" w:rsidR="00E221AF" w:rsidRPr="00B9643D" w:rsidRDefault="00E221AF" w:rsidP="00E221AF">
      <w:pPr>
        <w:ind w:left="360"/>
      </w:pPr>
      <w:r w:rsidRPr="00B9643D">
        <w:t>The relationship between technology use and social development represents one of the most significant challenges facing contemporary Montessori education. While digital technologies offer valuable tools for learning and connection, they also present potential risks to the direct social interaction that has traditionally formed the foundation of Montessori social development. Finding appropriate balance between technological engagement and face-to-face social interaction requires thoughtful consideration of both developmental needs and contemporary realities.</w:t>
      </w:r>
    </w:p>
    <w:p w14:paraId="7C4F4959" w14:textId="77777777" w:rsidR="00E221AF" w:rsidRPr="00B9643D" w:rsidRDefault="00E221AF" w:rsidP="00E221AF">
      <w:pPr>
        <w:ind w:left="360"/>
      </w:pPr>
      <w:r w:rsidRPr="00B9643D">
        <w:t xml:space="preserve">While the source material does not directly address technology, its emphasis on authentic community life provides important context for approaching this challenge: </w:t>
      </w:r>
      <w:r w:rsidRPr="00B9643D">
        <w:lastRenderedPageBreak/>
        <w:t>"</w:t>
      </w:r>
      <w:proofErr w:type="spellStart"/>
      <w:r w:rsidRPr="00B9643D">
        <w:t>siendo</w:t>
      </w:r>
      <w:proofErr w:type="spellEnd"/>
      <w:r w:rsidRPr="00B9643D">
        <w:t xml:space="preserve"> que la </w:t>
      </w:r>
      <w:proofErr w:type="spellStart"/>
      <w:r w:rsidRPr="00B9643D">
        <w:t>auténtica</w:t>
      </w:r>
      <w:proofErr w:type="spellEnd"/>
      <w:r w:rsidRPr="00B9643D">
        <w:t xml:space="preserve"> </w:t>
      </w:r>
      <w:proofErr w:type="spellStart"/>
      <w:r w:rsidRPr="00B9643D">
        <w:t>vida</w:t>
      </w:r>
      <w:proofErr w:type="spellEnd"/>
      <w:r w:rsidRPr="00B9643D">
        <w:t xml:space="preserve"> </w:t>
      </w:r>
      <w:proofErr w:type="spellStart"/>
      <w:r w:rsidRPr="00B9643D">
        <w:t>comunitaria</w:t>
      </w:r>
      <w:proofErr w:type="spellEnd"/>
      <w:r w:rsidRPr="00B9643D">
        <w:t xml:space="preserve"> es la </w:t>
      </w:r>
      <w:proofErr w:type="spellStart"/>
      <w:r w:rsidRPr="00B9643D">
        <w:t>esencia</w:t>
      </w:r>
      <w:proofErr w:type="spellEnd"/>
      <w:r w:rsidRPr="00B9643D">
        <w:t xml:space="preserve"> del ser social, y no </w:t>
      </w:r>
      <w:proofErr w:type="spellStart"/>
      <w:r w:rsidRPr="00B9643D">
        <w:t>puede</w:t>
      </w:r>
      <w:proofErr w:type="spellEnd"/>
      <w:r w:rsidRPr="00B9643D">
        <w:t xml:space="preserve"> </w:t>
      </w:r>
      <w:proofErr w:type="spellStart"/>
      <w:r w:rsidRPr="00B9643D">
        <w:t>tomarse</w:t>
      </w:r>
      <w:proofErr w:type="spellEnd"/>
      <w:r w:rsidRPr="00B9643D">
        <w:t xml:space="preserve"> a la </w:t>
      </w:r>
      <w:proofErr w:type="spellStart"/>
      <w:r w:rsidRPr="00B9643D">
        <w:t>ligera</w:t>
      </w:r>
      <w:proofErr w:type="spellEnd"/>
      <w:r w:rsidRPr="00B9643D">
        <w:t xml:space="preserve">." ("since authentic community life is the essence of the social </w:t>
      </w:r>
      <w:proofErr w:type="gramStart"/>
      <w:r w:rsidRPr="00B9643D">
        <w:t>being, and</w:t>
      </w:r>
      <w:proofErr w:type="gramEnd"/>
      <w:r w:rsidRPr="00B9643D">
        <w:t xml:space="preserve"> cannot be taken lightly.") This understanding of authentic community as essential to social development raises important questions about how digital technologies either support or undermine this authenticity.</w:t>
      </w:r>
    </w:p>
    <w:p w14:paraId="08BDDC5D" w14:textId="77777777" w:rsidR="00E221AF" w:rsidRPr="00B9643D" w:rsidRDefault="00E221AF" w:rsidP="00E221AF">
      <w:pPr>
        <w:ind w:left="360"/>
      </w:pPr>
      <w:r w:rsidRPr="00B9643D">
        <w:t>Several key principles guide effective approaches to balancing technology and direct social interaction:</w:t>
      </w:r>
    </w:p>
    <w:p w14:paraId="76BB872A" w14:textId="77777777" w:rsidR="00E221AF" w:rsidRPr="00B9643D" w:rsidRDefault="00E221AF" w:rsidP="00E221AF">
      <w:pPr>
        <w:numPr>
          <w:ilvl w:val="0"/>
          <w:numId w:val="806"/>
        </w:numPr>
      </w:pPr>
      <w:r w:rsidRPr="00B9643D">
        <w:t xml:space="preserve">Developmental appropriateness as primary criterion: Decisions about technology use should be guided primarily by developmental appropriateness rather than either technological enthusiasm or resistance. Different </w:t>
      </w:r>
      <w:proofErr w:type="gramStart"/>
      <w:r w:rsidRPr="00B9643D">
        <w:t>planes</w:t>
      </w:r>
      <w:proofErr w:type="gramEnd"/>
      <w:r w:rsidRPr="00B9643D">
        <w:t xml:space="preserve"> of development have different needs regarding concrete versus abstract engagement, sensorial versus digital experience, and immediate versus mediated social interaction.</w:t>
      </w:r>
    </w:p>
    <w:p w14:paraId="133D5CFB" w14:textId="77777777" w:rsidR="00E221AF" w:rsidRPr="00B9643D" w:rsidRDefault="00E221AF" w:rsidP="00E221AF">
      <w:pPr>
        <w:numPr>
          <w:ilvl w:val="0"/>
          <w:numId w:val="806"/>
        </w:numPr>
      </w:pPr>
      <w:r w:rsidRPr="00B9643D">
        <w:t>Technology as tool rather than environment: Montessori education traditionally views materials as tools that support development rather than ends in themselves. Applying this principle to technology means using digital tools purposefully to accomplish specific goals while maintaining the prepared environment as primarily physical and social rather than virtual space.</w:t>
      </w:r>
    </w:p>
    <w:p w14:paraId="3424D370" w14:textId="77777777" w:rsidR="00E221AF" w:rsidRPr="00B9643D" w:rsidRDefault="00E221AF" w:rsidP="00E221AF">
      <w:pPr>
        <w:numPr>
          <w:ilvl w:val="0"/>
          <w:numId w:val="806"/>
        </w:numPr>
      </w:pPr>
      <w:r w:rsidRPr="00B9643D">
        <w:t>Preservation of essential social experiences: Certain social experiences provide essential foundation for healthy development and should be preserved regardless of technological alternatives. These include direct eye contact, physical presence, collaborative problem-solving, conflict resolution through direct communication, and shared physical work. Technology use should supplement rather than replace these experiences.</w:t>
      </w:r>
    </w:p>
    <w:p w14:paraId="03D049C1" w14:textId="77777777" w:rsidR="00E221AF" w:rsidRPr="00B9643D" w:rsidRDefault="00E221AF" w:rsidP="00E221AF">
      <w:pPr>
        <w:numPr>
          <w:ilvl w:val="0"/>
          <w:numId w:val="806"/>
        </w:numPr>
      </w:pPr>
      <w:r w:rsidRPr="00B9643D">
        <w:t>Community participation in establishing boundaries: Rather than imposing arbitrary limits, effective approaches involve the community—including adolescents—in establishing thoughtful boundaries around technology use. This participation develops deeper understanding of both benefits and limitations of technology while creating greater commitment to established agreements.</w:t>
      </w:r>
    </w:p>
    <w:p w14:paraId="68AA3153" w14:textId="77777777" w:rsidR="00E221AF" w:rsidRPr="00B9643D" w:rsidRDefault="00E221AF" w:rsidP="00E221AF">
      <w:pPr>
        <w:numPr>
          <w:ilvl w:val="0"/>
          <w:numId w:val="806"/>
        </w:numPr>
      </w:pPr>
      <w:r w:rsidRPr="00B9643D">
        <w:t>Regular assessment of impacts and adjustment: The rapidly changing nature of technology requires regular assessment of its impacts on community functioning and individual development. This ongoing evaluation allows for thoughtful adjustment rather than either rigid resistance to change or uncritical adoption of each new technology.</w:t>
      </w:r>
    </w:p>
    <w:p w14:paraId="6433308A" w14:textId="77777777" w:rsidR="00E221AF" w:rsidRPr="00B9643D" w:rsidRDefault="00E221AF" w:rsidP="00E221AF">
      <w:pPr>
        <w:ind w:left="360"/>
      </w:pPr>
      <w:r w:rsidRPr="00B9643D">
        <w:t xml:space="preserve">The implementation of these principles varies across developmental </w:t>
      </w:r>
      <w:proofErr w:type="gramStart"/>
      <w:r w:rsidRPr="00B9643D">
        <w:t>planes</w:t>
      </w:r>
      <w:proofErr w:type="gramEnd"/>
      <w:r w:rsidRPr="00B9643D">
        <w:t>:</w:t>
      </w:r>
    </w:p>
    <w:p w14:paraId="1ADA13D9" w14:textId="77777777" w:rsidR="00E221AF" w:rsidRPr="00B9643D" w:rsidRDefault="00E221AF" w:rsidP="00E221AF">
      <w:pPr>
        <w:ind w:left="360"/>
      </w:pPr>
      <w:r w:rsidRPr="00B9643D">
        <w:lastRenderedPageBreak/>
        <w:t xml:space="preserve">In the first plane (birth to age 6), the emphasis remains primarily on concrete, sensorial experience and direct social interaction. During this period of brain development, physical engagement with real materials and face-to-face social interaction </w:t>
      </w:r>
      <w:proofErr w:type="gramStart"/>
      <w:r w:rsidRPr="00B9643D">
        <w:t>provide</w:t>
      </w:r>
      <w:proofErr w:type="gramEnd"/>
      <w:r w:rsidRPr="00B9643D">
        <w:t xml:space="preserve"> essential foundation for later development. Technology use, if any, should be extremely limited and always interactive rather than passive, occurring in social context rather than isolation, and supporting rather than replacing direct experience with the physical and social environment.</w:t>
      </w:r>
    </w:p>
    <w:p w14:paraId="3B382D05" w14:textId="77777777" w:rsidR="00E221AF" w:rsidRPr="00B9643D" w:rsidRDefault="00E221AF" w:rsidP="00E221AF">
      <w:pPr>
        <w:ind w:left="360"/>
      </w:pPr>
      <w:r w:rsidRPr="00B9643D">
        <w:t>In the second plane (ages 6-12), technology can serve as valuable tool for research, creative expression, and collaboration while still maintaining priority on direct social engagement. Technology use might include digital research tools that expand access to information, creative applications that support expression and communication, or collaborative platforms that extend rather than replace face-to-face collaboration. Clear boundaries around appropriate contexts, purposes, and duration of technology use help maintain healthy balance.</w:t>
      </w:r>
    </w:p>
    <w:p w14:paraId="7523F3B4" w14:textId="77777777" w:rsidR="00E221AF" w:rsidRPr="00B9643D" w:rsidRDefault="00E221AF" w:rsidP="00E221AF">
      <w:pPr>
        <w:ind w:left="360"/>
      </w:pPr>
      <w:r w:rsidRPr="00B9643D">
        <w:t xml:space="preserve">In the third plane (ages 12-18), technology becomes more fully integrated as </w:t>
      </w:r>
      <w:proofErr w:type="gramStart"/>
      <w:r w:rsidRPr="00B9643D">
        <w:t>tool</w:t>
      </w:r>
      <w:proofErr w:type="gramEnd"/>
      <w:r w:rsidRPr="00B9643D">
        <w:t xml:space="preserve"> for authentic work, social connection, and preparation for adult functioning in technology-mediated society. Adolescents need both guidance in effective technology use and opportunities to practice digital discernment and self-regulation. The source material's emphasis on "meaningful roles in the real world" suggests that technology should serve authentic purposes rather than merely entertainment or distraction. Critical examination of how technology shapes social interaction helps adolescents develop </w:t>
      </w:r>
      <w:proofErr w:type="gramStart"/>
      <w:r w:rsidRPr="00B9643D">
        <w:t>thoughtful</w:t>
      </w:r>
      <w:proofErr w:type="gramEnd"/>
      <w:r w:rsidRPr="00B9643D">
        <w:t xml:space="preserve"> approach to digital social contexts.</w:t>
      </w:r>
    </w:p>
    <w:p w14:paraId="7F4926E4" w14:textId="77777777" w:rsidR="00E221AF" w:rsidRPr="00B9643D" w:rsidRDefault="00E221AF" w:rsidP="00E221AF">
      <w:pPr>
        <w:ind w:left="360"/>
      </w:pPr>
      <w:r w:rsidRPr="00B9643D">
        <w:t>Several specific strategies support appropriate balance across all planes:</w:t>
      </w:r>
    </w:p>
    <w:p w14:paraId="3465E540" w14:textId="77777777" w:rsidR="00E221AF" w:rsidRPr="00B9643D" w:rsidRDefault="00E221AF" w:rsidP="00E221AF">
      <w:pPr>
        <w:numPr>
          <w:ilvl w:val="0"/>
          <w:numId w:val="807"/>
        </w:numPr>
      </w:pPr>
      <w:r w:rsidRPr="00B9643D">
        <w:t xml:space="preserve">Technology-free zones and times: Designating specific areas (such as meal spaces or dialogue areas) and times (such as initial arrival or community meetings) as technology-free helps preserve essential direct social interaction. These boundaries create space for </w:t>
      </w:r>
      <w:proofErr w:type="gramStart"/>
      <w:r w:rsidRPr="00B9643D">
        <w:t>the face</w:t>
      </w:r>
      <w:proofErr w:type="gramEnd"/>
      <w:r w:rsidRPr="00B9643D">
        <w:t>-to-face engagement that develops crucial social capabilities.</w:t>
      </w:r>
    </w:p>
    <w:p w14:paraId="44189BCC" w14:textId="77777777" w:rsidR="00E221AF" w:rsidRPr="00B9643D" w:rsidRDefault="00E221AF" w:rsidP="00E221AF">
      <w:pPr>
        <w:numPr>
          <w:ilvl w:val="0"/>
          <w:numId w:val="807"/>
        </w:numPr>
      </w:pPr>
      <w:r w:rsidRPr="00B9643D">
        <w:t>Social rather than isolated technology use: When technology is used, emphasizing social rather than isolated engagement helps maintain community connection. Whether collaborating on digital projects, discussing online research, or sharing creative digital work, social context helps technology serve connection rather than isolation.</w:t>
      </w:r>
    </w:p>
    <w:p w14:paraId="7F1DA8E3" w14:textId="77777777" w:rsidR="00E221AF" w:rsidRPr="00B9643D" w:rsidRDefault="00E221AF" w:rsidP="00E221AF">
      <w:pPr>
        <w:numPr>
          <w:ilvl w:val="0"/>
          <w:numId w:val="807"/>
        </w:numPr>
      </w:pPr>
      <w:r w:rsidRPr="00B9643D">
        <w:t xml:space="preserve">Intentional skill development for media literacy: Explicitly teaching skills for critical evaluation of digital content, understanding of how technology shapes social </w:t>
      </w:r>
      <w:r w:rsidRPr="00B9643D">
        <w:lastRenderedPageBreak/>
        <w:t xml:space="preserve">interaction, and thoughtful navigation of online information helps develop discernment rather than passive consumption. These skills support healthy </w:t>
      </w:r>
      <w:proofErr w:type="gramStart"/>
      <w:r w:rsidRPr="00B9643D">
        <w:t>relationship</w:t>
      </w:r>
      <w:proofErr w:type="gramEnd"/>
      <w:r w:rsidRPr="00B9643D">
        <w:t xml:space="preserve"> with technology throughout life.</w:t>
      </w:r>
    </w:p>
    <w:p w14:paraId="2FE50D1E" w14:textId="77777777" w:rsidR="00E221AF" w:rsidRPr="00D831CD" w:rsidRDefault="00E221AF" w:rsidP="00E221AF">
      <w:pPr>
        <w:numPr>
          <w:ilvl w:val="0"/>
          <w:numId w:val="808"/>
        </w:numPr>
      </w:pPr>
      <w:r w:rsidRPr="00D831CD">
        <w:t>Regular periods of "digital detox": Creating regular opportunities to step away from digital technology—whether through outdoor experiences, hands-on projects, or community events—helps reset attention, restore direct social connection, and maintain perspective on technology's appropriate role. These experiences remind community members of the value of unmediated engagement.</w:t>
      </w:r>
    </w:p>
    <w:p w14:paraId="01350D19" w14:textId="77777777" w:rsidR="00E221AF" w:rsidRPr="00D831CD" w:rsidRDefault="00E221AF" w:rsidP="00E221AF">
      <w:pPr>
        <w:numPr>
          <w:ilvl w:val="0"/>
          <w:numId w:val="808"/>
        </w:numPr>
      </w:pPr>
      <w:r w:rsidRPr="00D831CD">
        <w:t xml:space="preserve">Ongoing community dialogue about impacts: Regular community discussion of both benefits and challenges of technology use helps develop shared understanding and commitment to appropriate boundaries. Including diverse perspectives in these conversations—from tech enthusiasm to thoughtful skepticism—creates </w:t>
      </w:r>
      <w:proofErr w:type="gramStart"/>
      <w:r w:rsidRPr="00D831CD">
        <w:t>more</w:t>
      </w:r>
      <w:proofErr w:type="gramEnd"/>
      <w:r w:rsidRPr="00D831CD">
        <w:t xml:space="preserve"> balanced approach than either uncritical adoption or reactive restriction.</w:t>
      </w:r>
    </w:p>
    <w:p w14:paraId="6B441959" w14:textId="77777777" w:rsidR="00E221AF" w:rsidRPr="00D831CD" w:rsidRDefault="00E221AF" w:rsidP="00E221AF">
      <w:pPr>
        <w:ind w:left="360"/>
      </w:pPr>
      <w:r w:rsidRPr="00D831CD">
        <w:t>Several challenges require particular attention in supporting healthy balance:</w:t>
      </w:r>
    </w:p>
    <w:p w14:paraId="2E8D5E0D" w14:textId="77777777" w:rsidR="00E221AF" w:rsidRPr="00D831CD" w:rsidRDefault="00E221AF" w:rsidP="00E221AF">
      <w:pPr>
        <w:numPr>
          <w:ilvl w:val="0"/>
          <w:numId w:val="809"/>
        </w:numPr>
      </w:pPr>
      <w:r w:rsidRPr="00D831CD">
        <w:t>Addressing digital inequality: Access to technology varies significantly across socioeconomic contexts, creating potential inequities in both technical skills and participation in digital social contexts. Thoughtful approaches ensure that neither technology use nor limitation creates disadvantage for students with different access outside school.</w:t>
      </w:r>
    </w:p>
    <w:p w14:paraId="005DDB57" w14:textId="77777777" w:rsidR="00E221AF" w:rsidRPr="00D831CD" w:rsidRDefault="00E221AF" w:rsidP="00E221AF">
      <w:pPr>
        <w:numPr>
          <w:ilvl w:val="0"/>
          <w:numId w:val="809"/>
        </w:numPr>
      </w:pPr>
      <w:r w:rsidRPr="00D831CD">
        <w:t xml:space="preserve">Supporting students with different needs: Some students benefit particularly from technological </w:t>
      </w:r>
      <w:proofErr w:type="gramStart"/>
      <w:r w:rsidRPr="00D831CD">
        <w:t>supports</w:t>
      </w:r>
      <w:proofErr w:type="gramEnd"/>
      <w:r w:rsidRPr="00D831CD">
        <w:t xml:space="preserve"> for learning or social interaction due to learning differences, communication challenges, or other individual needs. Balancing these individual benefits with community needs for direct interaction requires thoughtful individualization rather than rigid policies.</w:t>
      </w:r>
    </w:p>
    <w:p w14:paraId="2BB43814" w14:textId="77777777" w:rsidR="00E221AF" w:rsidRPr="00D831CD" w:rsidRDefault="00E221AF" w:rsidP="00E221AF">
      <w:pPr>
        <w:numPr>
          <w:ilvl w:val="0"/>
          <w:numId w:val="809"/>
        </w:numPr>
      </w:pPr>
      <w:r w:rsidRPr="00D831CD">
        <w:t>Navigating different family technology cultures: Families vary significantly in their approaches to technology use, creating potential tensions between school and home expectations. Developing shared understanding through parent education and dialogue helps create more consistent experiences for children across contexts.</w:t>
      </w:r>
    </w:p>
    <w:p w14:paraId="3BD815D5" w14:textId="77777777" w:rsidR="00E221AF" w:rsidRPr="00D831CD" w:rsidRDefault="00E221AF" w:rsidP="00E221AF">
      <w:pPr>
        <w:numPr>
          <w:ilvl w:val="0"/>
          <w:numId w:val="809"/>
        </w:numPr>
      </w:pPr>
      <w:r w:rsidRPr="00D831CD">
        <w:t xml:space="preserve">Addressing technology addiction and compulsive use: Some students develop problematic relationships with technology that require specific intervention beyond general boundaries. Recognizing signs of addiction or compulsion and providing appropriate support helps students develop healthier </w:t>
      </w:r>
      <w:proofErr w:type="gramStart"/>
      <w:r w:rsidRPr="00D831CD">
        <w:t>relationship</w:t>
      </w:r>
      <w:proofErr w:type="gramEnd"/>
      <w:r w:rsidRPr="00D831CD">
        <w:t xml:space="preserve"> with digital tools.</w:t>
      </w:r>
    </w:p>
    <w:p w14:paraId="6BCA67F0" w14:textId="77777777" w:rsidR="00E221AF" w:rsidRPr="00D831CD" w:rsidRDefault="00E221AF" w:rsidP="00E221AF">
      <w:pPr>
        <w:numPr>
          <w:ilvl w:val="0"/>
          <w:numId w:val="809"/>
        </w:numPr>
      </w:pPr>
      <w:r w:rsidRPr="00D831CD">
        <w:lastRenderedPageBreak/>
        <w:t xml:space="preserve">Keeping pace with rapidly evolving technology: The constantly changing landscape of digital tools and platforms creates </w:t>
      </w:r>
      <w:proofErr w:type="gramStart"/>
      <w:r w:rsidRPr="00D831CD">
        <w:t>ongoing</w:t>
      </w:r>
      <w:proofErr w:type="gramEnd"/>
      <w:r w:rsidRPr="00D831CD">
        <w:t xml:space="preserve"> challenge for educators attempting to establish thoughtful approaches. Regular professional development, community dialogue, and flexible principles rather than rigid rules help address this continuous evolution.</w:t>
      </w:r>
    </w:p>
    <w:p w14:paraId="4F02610A" w14:textId="77777777" w:rsidR="00E221AF" w:rsidRPr="00D831CD" w:rsidRDefault="00E221AF" w:rsidP="00E221AF">
      <w:pPr>
        <w:ind w:left="360"/>
      </w:pPr>
      <w:r w:rsidRPr="00D831CD">
        <w:t xml:space="preserve">By addressing these considerations thoughtfully, Montessori environments can implement approaches to technology that support healthy social development while preparing students for effective functioning in </w:t>
      </w:r>
      <w:proofErr w:type="gramStart"/>
      <w:r w:rsidRPr="00D831CD">
        <w:t>increasingly</w:t>
      </w:r>
      <w:proofErr w:type="gramEnd"/>
      <w:r w:rsidRPr="00D831CD">
        <w:t xml:space="preserve"> digital society. As with other aspects of Montessori education, the key lies not in rigid formulas but in thoughtful application of developmental principles to each unique community context. Through this balanced approach, Montessori education can preserve its distinctive emphasis on authentic community life while engaging appropriately with the technological realities of contemporary society.</w:t>
      </w:r>
    </w:p>
    <w:p w14:paraId="2951AA68" w14:textId="77777777" w:rsidR="00E221AF" w:rsidRPr="00D831CD" w:rsidRDefault="00E221AF" w:rsidP="00322793">
      <w:pPr>
        <w:pStyle w:val="Heading3"/>
      </w:pPr>
      <w:r w:rsidRPr="00D831CD">
        <w:t>Digital Citizenship and Online Social Skills</w:t>
      </w:r>
    </w:p>
    <w:p w14:paraId="3D030F3B" w14:textId="77777777" w:rsidR="00E221AF" w:rsidRPr="00D831CD" w:rsidRDefault="00E221AF" w:rsidP="00E221AF">
      <w:pPr>
        <w:ind w:left="360"/>
      </w:pPr>
      <w:r w:rsidRPr="00D831CD">
        <w:t>The development of responsible digital citizenship and effective online social skills represents an increasingly important dimension of social development in contemporary Montessori education. As digital environments become significant contexts for social interaction, Montessori's commitment to preparing children for full participation in society now includes preparation for constructive engagement in online communities. While maintaining emphasis on direct social interaction, Montessori educators must also help students develop the distinctive capabilities needed for positive and responsible online social functioning.</w:t>
      </w:r>
    </w:p>
    <w:p w14:paraId="396C0DCB" w14:textId="77777777" w:rsidR="00E221AF" w:rsidRPr="00D831CD" w:rsidRDefault="00E221AF" w:rsidP="00E221AF">
      <w:pPr>
        <w:ind w:left="360"/>
      </w:pPr>
      <w:r w:rsidRPr="00D831CD">
        <w:t xml:space="preserve">While the source material does not directly address digital contexts, its emphasis on social responsibility provides important foundation for approaching digital citizenship: "La </w:t>
      </w:r>
      <w:proofErr w:type="spellStart"/>
      <w:r w:rsidRPr="00D831CD">
        <w:t>moralidad</w:t>
      </w:r>
      <w:proofErr w:type="spellEnd"/>
      <w:r w:rsidRPr="00D831CD">
        <w:t xml:space="preserve"> social es </w:t>
      </w:r>
      <w:proofErr w:type="spellStart"/>
      <w:r w:rsidRPr="00D831CD">
        <w:t>una</w:t>
      </w:r>
      <w:proofErr w:type="spellEnd"/>
      <w:r w:rsidRPr="00D831CD">
        <w:t xml:space="preserve"> </w:t>
      </w:r>
      <w:proofErr w:type="spellStart"/>
      <w:r w:rsidRPr="00D831CD">
        <w:t>herramienta</w:t>
      </w:r>
      <w:proofErr w:type="spellEnd"/>
      <w:r w:rsidRPr="00D831CD">
        <w:t xml:space="preserve"> </w:t>
      </w:r>
      <w:proofErr w:type="spellStart"/>
      <w:r w:rsidRPr="00D831CD">
        <w:t>esencial</w:t>
      </w:r>
      <w:proofErr w:type="spellEnd"/>
      <w:r w:rsidRPr="00D831CD">
        <w:t xml:space="preserve"> para </w:t>
      </w:r>
      <w:proofErr w:type="spellStart"/>
      <w:r w:rsidRPr="00D831CD">
        <w:t>el</w:t>
      </w:r>
      <w:proofErr w:type="spellEnd"/>
      <w:r w:rsidRPr="00D831CD">
        <w:t xml:space="preserve"> </w:t>
      </w:r>
      <w:proofErr w:type="spellStart"/>
      <w:r w:rsidRPr="00D831CD">
        <w:t>buen</w:t>
      </w:r>
      <w:proofErr w:type="spellEnd"/>
      <w:r w:rsidRPr="00D831CD">
        <w:t xml:space="preserve"> </w:t>
      </w:r>
      <w:proofErr w:type="spellStart"/>
      <w:r w:rsidRPr="00D831CD">
        <w:t>funcionamiento</w:t>
      </w:r>
      <w:proofErr w:type="spellEnd"/>
      <w:r w:rsidRPr="00D831CD">
        <w:t xml:space="preserve">, </w:t>
      </w:r>
      <w:proofErr w:type="spellStart"/>
      <w:r w:rsidRPr="00D831CD">
        <w:t>fomentando</w:t>
      </w:r>
      <w:proofErr w:type="spellEnd"/>
      <w:r w:rsidRPr="00D831CD">
        <w:t xml:space="preserve"> </w:t>
      </w:r>
      <w:proofErr w:type="spellStart"/>
      <w:r w:rsidRPr="00D831CD">
        <w:t>el</w:t>
      </w:r>
      <w:proofErr w:type="spellEnd"/>
      <w:r w:rsidRPr="00D831CD">
        <w:t xml:space="preserve"> </w:t>
      </w:r>
      <w:proofErr w:type="spellStart"/>
      <w:r w:rsidRPr="00D831CD">
        <w:t>respeto</w:t>
      </w:r>
      <w:proofErr w:type="spellEnd"/>
      <w:r w:rsidRPr="00D831CD">
        <w:t xml:space="preserve"> al </w:t>
      </w:r>
      <w:proofErr w:type="spellStart"/>
      <w:r w:rsidRPr="00D831CD">
        <w:t>prójimo</w:t>
      </w:r>
      <w:proofErr w:type="spellEnd"/>
      <w:r w:rsidRPr="00D831CD">
        <w:t xml:space="preserve"> y al </w:t>
      </w:r>
      <w:proofErr w:type="spellStart"/>
      <w:r w:rsidRPr="00D831CD">
        <w:t>grupo</w:t>
      </w:r>
      <w:proofErr w:type="spellEnd"/>
      <w:r w:rsidRPr="00D831CD">
        <w:t>." ("Social morality is an essential tool for proper functioning, fostering respect for others and for the group.") This understanding of social morality applies in digital as well as physical contexts, though with unique considerations related to the distinctive nature of online interaction.</w:t>
      </w:r>
    </w:p>
    <w:p w14:paraId="015A09E7" w14:textId="77777777" w:rsidR="00E221AF" w:rsidRPr="00D831CD" w:rsidRDefault="00E221AF" w:rsidP="00E221AF">
      <w:pPr>
        <w:ind w:left="360"/>
      </w:pPr>
      <w:r w:rsidRPr="00D831CD">
        <w:t>Several key elements distinguish digital citizenship education in Montessori contexts:</w:t>
      </w:r>
    </w:p>
    <w:p w14:paraId="763A9EA2" w14:textId="77777777" w:rsidR="00E221AF" w:rsidRPr="00D831CD" w:rsidRDefault="00E221AF" w:rsidP="00E221AF">
      <w:pPr>
        <w:numPr>
          <w:ilvl w:val="0"/>
          <w:numId w:val="810"/>
        </w:numPr>
      </w:pPr>
      <w:r w:rsidRPr="00D831CD">
        <w:t xml:space="preserve">Extension of grace and courtesy to digital contexts: Just as Montessori environments teach specific social courtesies for in-person interaction, they now extend these lessons to digital communication. These digital grace and courtesy lessons address appropriate language in different online contexts, considerate response timing, </w:t>
      </w:r>
      <w:r w:rsidRPr="00D831CD">
        <w:lastRenderedPageBreak/>
        <w:t>respectful disagreement in online discussions, and other specific behaviors that support positive online community.</w:t>
      </w:r>
    </w:p>
    <w:p w14:paraId="41E4A424" w14:textId="77777777" w:rsidR="00E221AF" w:rsidRPr="00D831CD" w:rsidRDefault="00E221AF" w:rsidP="00E221AF">
      <w:pPr>
        <w:numPr>
          <w:ilvl w:val="0"/>
          <w:numId w:val="810"/>
        </w:numPr>
      </w:pPr>
      <w:r w:rsidRPr="00D831CD">
        <w:t xml:space="preserve">Understanding distinctive characteristics of digital communication: Effective online social functioning requires understanding how digital communication differs from in-person </w:t>
      </w:r>
      <w:proofErr w:type="gramStart"/>
      <w:r w:rsidRPr="00D831CD">
        <w:t>interaction—</w:t>
      </w:r>
      <w:proofErr w:type="gramEnd"/>
      <w:r w:rsidRPr="00D831CD">
        <w:t>including absence of nonverbal cues, potential for misinterpretation, permanence of written communication, and varied timing of responses. Explicitly addressing these differences helps students navigate online social contexts more effectively.</w:t>
      </w:r>
    </w:p>
    <w:p w14:paraId="7B79BEAF" w14:textId="77777777" w:rsidR="00E221AF" w:rsidRPr="00D831CD" w:rsidRDefault="00E221AF" w:rsidP="00E221AF">
      <w:pPr>
        <w:numPr>
          <w:ilvl w:val="0"/>
          <w:numId w:val="810"/>
        </w:numPr>
      </w:pPr>
      <w:r w:rsidRPr="00D831CD">
        <w:t>Critical evaluation of digital information and sources: Digital citizenship includes responsibility for thoughtful consumption and sharing of information. Montessori education develops skills for evaluating source credibility, recognizing bias or manipulation, understanding context, and making responsible decisions about sharing information with others.</w:t>
      </w:r>
    </w:p>
    <w:p w14:paraId="089535F7" w14:textId="77777777" w:rsidR="00E221AF" w:rsidRPr="00D831CD" w:rsidRDefault="00E221AF" w:rsidP="00E221AF">
      <w:pPr>
        <w:numPr>
          <w:ilvl w:val="0"/>
          <w:numId w:val="810"/>
        </w:numPr>
      </w:pPr>
      <w:r w:rsidRPr="00D831CD">
        <w:t xml:space="preserve">Awareness of digital footprint and reputation: Online social functioning requires understanding how digital actions create </w:t>
      </w:r>
      <w:proofErr w:type="gramStart"/>
      <w:r w:rsidRPr="00D831CD">
        <w:t>lasting</w:t>
      </w:r>
      <w:proofErr w:type="gramEnd"/>
      <w:r w:rsidRPr="00D831CD">
        <w:t xml:space="preserve"> record that may affect one's reputation and opportunities. Developing awareness of this digital footprint helps students make more conscious choices about their online behavior and content creation.</w:t>
      </w:r>
    </w:p>
    <w:p w14:paraId="5F43F7E8" w14:textId="77777777" w:rsidR="00E221AF" w:rsidRPr="00D831CD" w:rsidRDefault="00E221AF" w:rsidP="00E221AF">
      <w:pPr>
        <w:numPr>
          <w:ilvl w:val="0"/>
          <w:numId w:val="810"/>
        </w:numPr>
      </w:pPr>
      <w:r w:rsidRPr="00D831CD">
        <w:t>Recognition of authentic versus manipulative design: Many digital platforms deliberately use psychological manipulation to increase engagement regardless of well-being impacts. Developing awareness of these design techniques helps students maintain autonomy rather than being unconsciously influenced by manipulative features.</w:t>
      </w:r>
    </w:p>
    <w:p w14:paraId="4D8A5B71" w14:textId="77777777" w:rsidR="00E221AF" w:rsidRPr="00D831CD" w:rsidRDefault="00E221AF" w:rsidP="00E221AF">
      <w:pPr>
        <w:ind w:left="360"/>
      </w:pPr>
      <w:r w:rsidRPr="00D831CD">
        <w:t>The approach to digital citizenship education evolves across developmental planes:</w:t>
      </w:r>
    </w:p>
    <w:p w14:paraId="4FE2E7EC" w14:textId="77777777" w:rsidR="00E221AF" w:rsidRPr="00D831CD" w:rsidRDefault="00E221AF" w:rsidP="00E221AF">
      <w:pPr>
        <w:ind w:left="360"/>
      </w:pPr>
      <w:r w:rsidRPr="00D831CD">
        <w:t>In the first plane (birth to age 6), the emphasis remains on direct social interaction with minimal technology exposure. During this period, the foundation for later digital citizenship develops through experiences of direct cause and effect, development of impulse control, and basic understanding of how one's actions affect others. These foundational capabilities will later support responsible online behavior, though explicit digital citizenship education typically remains premature at this stage.</w:t>
      </w:r>
    </w:p>
    <w:p w14:paraId="4EE83BD3" w14:textId="77777777" w:rsidR="00E221AF" w:rsidRPr="00D831CD" w:rsidRDefault="00E221AF" w:rsidP="00E221AF">
      <w:pPr>
        <w:ind w:left="360"/>
      </w:pPr>
      <w:r w:rsidRPr="00D831CD">
        <w:t xml:space="preserve">In the second plane (ages 6-12), children develop </w:t>
      </w:r>
      <w:proofErr w:type="gramStart"/>
      <w:r w:rsidRPr="00D831CD">
        <w:t>beginning</w:t>
      </w:r>
      <w:proofErr w:type="gramEnd"/>
      <w:r w:rsidRPr="00D831CD">
        <w:t xml:space="preserve"> understanding of digital citizenship through concrete experiences with guided technology use. As their moral reasoning capabilities develop, children can begin to understand ethical dimensions of digital behavior—from respecting others' work through proper attribution to considering </w:t>
      </w:r>
      <w:r w:rsidRPr="00D831CD">
        <w:lastRenderedPageBreak/>
        <w:t>impacts of comments on recipients' feelings. Concrete examples and direct guidance help make abstract digital concepts more accessible to the second plane mind.</w:t>
      </w:r>
    </w:p>
    <w:p w14:paraId="3E4BE77E" w14:textId="77777777" w:rsidR="00E221AF" w:rsidRPr="00D831CD" w:rsidRDefault="00E221AF" w:rsidP="00E221AF">
      <w:pPr>
        <w:ind w:left="360"/>
      </w:pPr>
      <w:r w:rsidRPr="00D831CD">
        <w:t xml:space="preserve">In the third plane (ages 12-18), digital citizenship education becomes more comprehensive, addressing both practical skills and deeper ethical questions related to digital life. Adolescents explore complex issues such as privacy implications of different technologies, ethical considerations in content creation and sharing, responsibilities within online communities, and potential societal impacts of digital technologies. Their capacity for abstract thinking supports </w:t>
      </w:r>
      <w:proofErr w:type="gramStart"/>
      <w:r w:rsidRPr="00D831CD">
        <w:t>more</w:t>
      </w:r>
      <w:proofErr w:type="gramEnd"/>
      <w:r w:rsidRPr="00D831CD">
        <w:t xml:space="preserve"> sophisticated understanding of these multifaceted issues.</w:t>
      </w:r>
    </w:p>
    <w:p w14:paraId="00FC9E73" w14:textId="77777777" w:rsidR="00E221AF" w:rsidRPr="00D831CD" w:rsidRDefault="00E221AF" w:rsidP="00E221AF">
      <w:pPr>
        <w:ind w:left="360"/>
      </w:pPr>
      <w:r w:rsidRPr="00D831CD">
        <w:t>Several specific approaches support effective digital citizenship education:</w:t>
      </w:r>
    </w:p>
    <w:p w14:paraId="765754CD" w14:textId="77777777" w:rsidR="00E221AF" w:rsidRPr="00D831CD" w:rsidRDefault="00E221AF" w:rsidP="00E221AF">
      <w:pPr>
        <w:numPr>
          <w:ilvl w:val="0"/>
          <w:numId w:val="811"/>
        </w:numPr>
      </w:pPr>
      <w:r w:rsidRPr="00D831CD">
        <w:t>Case studies and scenarios: Examining specific situations—both positive and problematic—helps students develop nuanced understanding of digital citizenship principles. These case studies might include examples of constructive online collaboration, challenging ethical dilemmas, or situations requiring careful navigation of digital communication.</w:t>
      </w:r>
    </w:p>
    <w:p w14:paraId="0F5D3111" w14:textId="77777777" w:rsidR="00E221AF" w:rsidRPr="00D831CD" w:rsidRDefault="00E221AF" w:rsidP="00E221AF">
      <w:pPr>
        <w:numPr>
          <w:ilvl w:val="0"/>
          <w:numId w:val="811"/>
        </w:numPr>
      </w:pPr>
      <w:r w:rsidRPr="00D831CD">
        <w:t>Guided practice with feedback: Providing opportunities to practice digital skills in educational context with constructive feedback helps develop capabilities before high-stakes real-world application. This practice might include collaborative online projects, moderated discussion forums, or simulated social media exercises with teacher guidance.</w:t>
      </w:r>
    </w:p>
    <w:p w14:paraId="05300A1C" w14:textId="77777777" w:rsidR="00E221AF" w:rsidRPr="00D831CD" w:rsidRDefault="00E221AF" w:rsidP="00E221AF">
      <w:pPr>
        <w:numPr>
          <w:ilvl w:val="0"/>
          <w:numId w:val="811"/>
        </w:numPr>
      </w:pPr>
      <w:r w:rsidRPr="00D831CD">
        <w:t xml:space="preserve">Critical analysis of digital media: Examining how different digital platforms influence behavior, shape perception, or affect community helps develop more conscious </w:t>
      </w:r>
      <w:proofErr w:type="gramStart"/>
      <w:r w:rsidRPr="00D831CD">
        <w:t>relationship</w:t>
      </w:r>
      <w:proofErr w:type="gramEnd"/>
      <w:r w:rsidRPr="00D831CD">
        <w:t xml:space="preserve"> with these technologies. This analysis might include comparing communication across different platforms, examining how interface design shapes behavior, or considering business models behind free services.</w:t>
      </w:r>
    </w:p>
    <w:p w14:paraId="1F0078BD" w14:textId="77777777" w:rsidR="00E221AF" w:rsidRPr="00D831CD" w:rsidRDefault="00E221AF" w:rsidP="00E221AF">
      <w:pPr>
        <w:numPr>
          <w:ilvl w:val="0"/>
          <w:numId w:val="811"/>
        </w:numPr>
      </w:pPr>
      <w:r w:rsidRPr="00D831CD">
        <w:t>Community agreements for digital interaction: Collaboratively developing shared agreements about online communication within the educational community helps create positive digital culture. These agreements might address response expectations, language conventions, privacy considerations, or other dimensions of online interaction relevant to the specific community.</w:t>
      </w:r>
    </w:p>
    <w:p w14:paraId="7024B6B6" w14:textId="77777777" w:rsidR="00E221AF" w:rsidRPr="00D831CD" w:rsidRDefault="00E221AF" w:rsidP="00E221AF">
      <w:pPr>
        <w:numPr>
          <w:ilvl w:val="0"/>
          <w:numId w:val="811"/>
        </w:numPr>
      </w:pPr>
      <w:r w:rsidRPr="00D831CD">
        <w:t xml:space="preserve">Connections between digital and in-person social principles: Helping students recognize how core social </w:t>
      </w:r>
      <w:proofErr w:type="gramStart"/>
      <w:r w:rsidRPr="00D831CD">
        <w:t>values—</w:t>
      </w:r>
      <w:proofErr w:type="gramEnd"/>
      <w:r w:rsidRPr="00D831CD">
        <w:t xml:space="preserve">respect, consideration, responsibility, honesty—apply in both digital and physical contexts </w:t>
      </w:r>
      <w:proofErr w:type="gramStart"/>
      <w:r w:rsidRPr="00D831CD">
        <w:t>builds</w:t>
      </w:r>
      <w:proofErr w:type="gramEnd"/>
      <w:r w:rsidRPr="00D831CD">
        <w:t xml:space="preserve"> coherent understanding rather than treating online behavior as separate moral domain. These connections help transfer existing social understanding to new contexts.</w:t>
      </w:r>
    </w:p>
    <w:p w14:paraId="4B824BF8" w14:textId="77777777" w:rsidR="00E221AF" w:rsidRPr="00D831CD" w:rsidRDefault="00E221AF" w:rsidP="00E221AF">
      <w:pPr>
        <w:ind w:left="360"/>
      </w:pPr>
      <w:r w:rsidRPr="00D831CD">
        <w:lastRenderedPageBreak/>
        <w:t>Several challenges require particular attention in developing digital citizenship:</w:t>
      </w:r>
    </w:p>
    <w:p w14:paraId="60A939A4" w14:textId="77777777" w:rsidR="00E221AF" w:rsidRPr="00D831CD" w:rsidRDefault="00E221AF" w:rsidP="00E221AF">
      <w:pPr>
        <w:numPr>
          <w:ilvl w:val="0"/>
          <w:numId w:val="812"/>
        </w:numPr>
      </w:pPr>
      <w:r w:rsidRPr="00D831CD">
        <w:t>Balancing protection with preparation: Educators must navigate complex balance between protecting children from inappropriate online experiences and preparing them for eventual independent navigation of digital environments. Finding appropriate gradation of exposure and guidance based on developmental readiness requires careful judgment.</w:t>
      </w:r>
    </w:p>
    <w:p w14:paraId="57152C88" w14:textId="77777777" w:rsidR="00E221AF" w:rsidRPr="00D831CD" w:rsidRDefault="00E221AF" w:rsidP="00E221AF">
      <w:pPr>
        <w:numPr>
          <w:ilvl w:val="0"/>
          <w:numId w:val="812"/>
        </w:numPr>
      </w:pPr>
      <w:r w:rsidRPr="00D831CD">
        <w:t xml:space="preserve">Addressing rapidly evolving technologies and platforms: The continually changing landscape of digital tools creates ongoing </w:t>
      </w:r>
      <w:proofErr w:type="gramStart"/>
      <w:r w:rsidRPr="00D831CD">
        <w:t>challenge</w:t>
      </w:r>
      <w:proofErr w:type="gramEnd"/>
      <w:r w:rsidRPr="00D831CD">
        <w:t xml:space="preserve"> for educators attempting to provide relevant guidance. Focusing on underlying principles rather than platform-specific rules helps create more durable understanding that transfers across technological evolution.</w:t>
      </w:r>
    </w:p>
    <w:p w14:paraId="625A4315" w14:textId="77777777" w:rsidR="00E221AF" w:rsidRPr="00D831CD" w:rsidRDefault="00E221AF" w:rsidP="00E221AF">
      <w:pPr>
        <w:numPr>
          <w:ilvl w:val="0"/>
          <w:numId w:val="812"/>
        </w:numPr>
      </w:pPr>
      <w:r w:rsidRPr="00D831CD">
        <w:t>Navigating different home technology cultures: Family approaches to technology vary significantly, creating potential conflicts between school guidance and home practices. Building shared understanding through parent education and dialogue helps create more consistent messaging for children.</w:t>
      </w:r>
    </w:p>
    <w:p w14:paraId="3BCC6920" w14:textId="77777777" w:rsidR="00E221AF" w:rsidRPr="00D831CD" w:rsidRDefault="00E221AF" w:rsidP="00E221AF">
      <w:pPr>
        <w:numPr>
          <w:ilvl w:val="0"/>
          <w:numId w:val="812"/>
        </w:numPr>
      </w:pPr>
      <w:r w:rsidRPr="00D831CD">
        <w:t>Supporting ethical complexity beyond rule-following: True digital citizenship involves navigating complex ethical situations without clear right answers rather than merely following predetermined rules. Developing this ethical reasoning requires moving beyond simplistic approaches toward more sophisticated moral understanding.</w:t>
      </w:r>
    </w:p>
    <w:p w14:paraId="2BE9CB11" w14:textId="77777777" w:rsidR="00E221AF" w:rsidRPr="00D831CD" w:rsidRDefault="00E221AF" w:rsidP="00E221AF">
      <w:pPr>
        <w:numPr>
          <w:ilvl w:val="0"/>
          <w:numId w:val="812"/>
        </w:numPr>
      </w:pPr>
      <w:r w:rsidRPr="00D831CD">
        <w:t>Addressing digital social challenges: Online environments sometimes manifest concerning social dynamics—including cyberbullying, exclusion, prejudice, or manipulation—that require specific attention and intervention. Developing both preventive approaches and effective responses helps address these challenges.</w:t>
      </w:r>
    </w:p>
    <w:p w14:paraId="432007DE" w14:textId="77777777" w:rsidR="00E221AF" w:rsidRPr="00D831CD" w:rsidRDefault="00E221AF" w:rsidP="00E221AF">
      <w:pPr>
        <w:ind w:left="360"/>
      </w:pPr>
      <w:r w:rsidRPr="00D831CD">
        <w:t>By addressing digital citizenship thoughtfully, Montessori education maintains its commitment to preparing children for full and responsible participation in society while acknowledging the increasingly significant role of digital environments in contemporary social life. As with other aspects of social development, the key lies in applying developmental understanding to this specific dimension of human interaction, creating approaches that honor both the universal human need for positive connection and the distinctive characteristics of digital social contexts.</w:t>
      </w:r>
    </w:p>
    <w:p w14:paraId="3EDAAE6F" w14:textId="77777777" w:rsidR="00E221AF" w:rsidRPr="00D831CD" w:rsidRDefault="00E221AF" w:rsidP="00322793">
      <w:pPr>
        <w:pStyle w:val="Heading3"/>
      </w:pPr>
      <w:r w:rsidRPr="00D831CD">
        <w:t>Technology as a Tool for Collaboration</w:t>
      </w:r>
    </w:p>
    <w:p w14:paraId="6662A98B" w14:textId="77777777" w:rsidR="00E221AF" w:rsidRPr="00D831CD" w:rsidRDefault="00E221AF" w:rsidP="00E221AF">
      <w:pPr>
        <w:ind w:left="360"/>
      </w:pPr>
      <w:r w:rsidRPr="00D831CD">
        <w:t xml:space="preserve">When thoughtfully implemented, technology can serve as powerful tool for collaboration that extends rather than replaces direct social interaction in Montessori </w:t>
      </w:r>
      <w:r w:rsidRPr="00D831CD">
        <w:lastRenderedPageBreak/>
        <w:t>environments. This function aligns with Montessori's emphasis on meaningful work and community contribution, using digital tools to support authentic collaborative endeavors rather than creating artificial separation between technological and social dimensions of education. Understanding how technology can effectively support collaboration helps Montessori educators implement approaches that harness beneficial aspects of digital tools while maintaining the primacy of direct human connection.</w:t>
      </w:r>
    </w:p>
    <w:p w14:paraId="720F35CD" w14:textId="77777777" w:rsidR="00E221AF" w:rsidRPr="00D831CD" w:rsidRDefault="00E221AF" w:rsidP="00E221AF">
      <w:pPr>
        <w:ind w:left="360"/>
      </w:pPr>
      <w:r w:rsidRPr="00D831CD">
        <w:t xml:space="preserve">While the source material does not directly address technology, its emphasis on contribution to community provides </w:t>
      </w:r>
      <w:proofErr w:type="gramStart"/>
      <w:r w:rsidRPr="00D831CD">
        <w:t>important</w:t>
      </w:r>
      <w:proofErr w:type="gramEnd"/>
      <w:r w:rsidRPr="00D831CD">
        <w:t xml:space="preserve"> context: "That by contributing </w:t>
      </w:r>
      <w:proofErr w:type="gramStart"/>
      <w:r w:rsidRPr="00D831CD">
        <w:t>in</w:t>
      </w:r>
      <w:proofErr w:type="gramEnd"/>
      <w:r w:rsidRPr="00D831CD">
        <w:t xml:space="preserve"> the group, one can grow." This recognition that individual development occurs through group contribution suggests potential value in technological tools that support meaningful collaborative work.</w:t>
      </w:r>
    </w:p>
    <w:p w14:paraId="4C8FE06C" w14:textId="77777777" w:rsidR="00E221AF" w:rsidRPr="00D831CD" w:rsidRDefault="00E221AF" w:rsidP="00E221AF">
      <w:pPr>
        <w:ind w:left="360"/>
      </w:pPr>
      <w:r w:rsidRPr="00D831CD">
        <w:t>Several key principles guide effective use of technology for collaboration:</w:t>
      </w:r>
    </w:p>
    <w:p w14:paraId="46A17F41" w14:textId="77777777" w:rsidR="00E221AF" w:rsidRPr="00D831CD" w:rsidRDefault="00E221AF" w:rsidP="00E221AF">
      <w:pPr>
        <w:numPr>
          <w:ilvl w:val="0"/>
          <w:numId w:val="813"/>
        </w:numPr>
      </w:pPr>
      <w:r w:rsidRPr="00D831CD">
        <w:t>Authentic purposes rather than artificial assignments: Technological collaboration should address genuine needs or questions rather than being implemented for its own sake. This authenticity creates natural motivation and meaningful context for developing both technological capabilities and collaborative skills.</w:t>
      </w:r>
    </w:p>
    <w:p w14:paraId="3C9BA94B" w14:textId="77777777" w:rsidR="00E221AF" w:rsidRPr="00D831CD" w:rsidRDefault="00E221AF" w:rsidP="00E221AF">
      <w:pPr>
        <w:numPr>
          <w:ilvl w:val="0"/>
          <w:numId w:val="813"/>
        </w:numPr>
      </w:pPr>
      <w:r w:rsidRPr="00D831CD">
        <w:t xml:space="preserve">Technology as means rather than end: The focus remains on the collaborative work </w:t>
      </w:r>
      <w:proofErr w:type="gramStart"/>
      <w:r w:rsidRPr="00D831CD">
        <w:t>itself—</w:t>
      </w:r>
      <w:proofErr w:type="gramEnd"/>
      <w:r w:rsidRPr="00D831CD">
        <w:t>its purpose, quality, and impact—rather than on the technology used to accomplish it. This emphasis maintains priority on human goals rather than technological processes or novelty.</w:t>
      </w:r>
    </w:p>
    <w:p w14:paraId="3ABA836E" w14:textId="77777777" w:rsidR="00E221AF" w:rsidRPr="00D831CD" w:rsidRDefault="00E221AF" w:rsidP="00E221AF">
      <w:pPr>
        <w:numPr>
          <w:ilvl w:val="0"/>
          <w:numId w:val="813"/>
        </w:numPr>
      </w:pPr>
      <w:r w:rsidRPr="00D831CD">
        <w:t>Balance between digital and direct collaboration: Effective implementation includes thoughtful balance between technology-mediated and face-to-face collaboration, recognizing the distinctive benefits of each modality. This balance preserves essential direct social interaction while leveraging technological capabilities for specific collaborative functions.</w:t>
      </w:r>
    </w:p>
    <w:p w14:paraId="2050DCFE" w14:textId="77777777" w:rsidR="00E221AF" w:rsidRPr="00D831CD" w:rsidRDefault="00E221AF" w:rsidP="00E221AF">
      <w:pPr>
        <w:numPr>
          <w:ilvl w:val="0"/>
          <w:numId w:val="813"/>
        </w:numPr>
      </w:pPr>
      <w:r w:rsidRPr="00D831CD">
        <w:t xml:space="preserve">Appropriate complexity for developmental level: The technological tools used should match students' developmental capabilities, providing appropriate </w:t>
      </w:r>
      <w:proofErr w:type="gramStart"/>
      <w:r w:rsidRPr="00D831CD">
        <w:t>challenge</w:t>
      </w:r>
      <w:proofErr w:type="gramEnd"/>
      <w:r w:rsidRPr="00D831CD">
        <w:t xml:space="preserve"> without creating frustration or dependency on adult assistance. This alignment allows students to maintain focus on collaboration rather than struggling with technological obstacles.</w:t>
      </w:r>
    </w:p>
    <w:p w14:paraId="593AC16E" w14:textId="77777777" w:rsidR="00E221AF" w:rsidRPr="00D831CD" w:rsidRDefault="00E221AF" w:rsidP="00E221AF">
      <w:pPr>
        <w:numPr>
          <w:ilvl w:val="0"/>
          <w:numId w:val="813"/>
        </w:numPr>
      </w:pPr>
      <w:r w:rsidRPr="00D831CD">
        <w:t>Focus on creation over consumption: Effective collaborative technology emphasizes creative production—whether writing, design, data analysis, or multimedia creation—rather than passive consumption. This creative emphasis aligns with Montessori's focus on active engagement and meaningful contribution.</w:t>
      </w:r>
    </w:p>
    <w:p w14:paraId="3E1B8BE7" w14:textId="77777777" w:rsidR="00E221AF" w:rsidRPr="00D831CD" w:rsidRDefault="00E221AF" w:rsidP="00E221AF">
      <w:pPr>
        <w:ind w:left="360"/>
      </w:pPr>
      <w:r w:rsidRPr="00D831CD">
        <w:lastRenderedPageBreak/>
        <w:t>The implementation of technological collaboration evolves across developmental planes:</w:t>
      </w:r>
    </w:p>
    <w:p w14:paraId="41D2E8D2" w14:textId="77777777" w:rsidR="00E221AF" w:rsidRPr="00D831CD" w:rsidRDefault="00E221AF" w:rsidP="00E221AF">
      <w:pPr>
        <w:ind w:left="360"/>
      </w:pPr>
      <w:r w:rsidRPr="00D831CD">
        <w:t xml:space="preserve">In the first plane (birth to age 6), direct collaboration with minimal technology generally remains most developmentally appropriate. The concrete, sensorial nature of early development suggests that collaborative work should primarily involve physical materials and face-to-face interaction. If digital tools are used, they should be simple, intuitive interfaces that support rather than </w:t>
      </w:r>
      <w:proofErr w:type="gramStart"/>
      <w:r w:rsidRPr="00D831CD">
        <w:t>complicate</w:t>
      </w:r>
      <w:proofErr w:type="gramEnd"/>
      <w:r w:rsidRPr="00D831CD">
        <w:t xml:space="preserve"> collaborative activity—such as documenting a shared project through photos or recording a collaborative story.</w:t>
      </w:r>
    </w:p>
    <w:p w14:paraId="533A9A34" w14:textId="77777777" w:rsidR="00E221AF" w:rsidRPr="00D831CD" w:rsidRDefault="00E221AF" w:rsidP="00E221AF">
      <w:pPr>
        <w:ind w:left="360"/>
      </w:pPr>
      <w:r w:rsidRPr="00D831CD">
        <w:t xml:space="preserve">In the second plane (ages 6-12), technology becomes </w:t>
      </w:r>
      <w:proofErr w:type="gramStart"/>
      <w:r w:rsidRPr="00D831CD">
        <w:t>more</w:t>
      </w:r>
      <w:proofErr w:type="gramEnd"/>
      <w:r w:rsidRPr="00D831CD">
        <w:t xml:space="preserve"> valuable tool for supporting collaborative research, creative projects, and communication. Elementary students might use shared digital documents for collaborative writing, digital presentation tools for group projects, simple data collection and analysis tools for scientific investigation, or communication platforms for connecting with experts or partner classes. These tools extend the natural collaborative tendencies of this age while developing both technological capabilities and teamwork skills.</w:t>
      </w:r>
    </w:p>
    <w:p w14:paraId="0A3A9589" w14:textId="77777777" w:rsidR="00E221AF" w:rsidRPr="00D831CD" w:rsidRDefault="00E221AF" w:rsidP="00E221AF">
      <w:pPr>
        <w:ind w:left="360"/>
      </w:pPr>
      <w:r w:rsidRPr="00D831CD">
        <w:t>In the third plane (ages 12-18), technological collaboration becomes more sophisticated, often addressing authentic challenges through complex, multi-dimensional projects. Adolescents might use professional-grade tools for collaborative design work, data visualization platforms for collective analysis of complex information, project management systems for coordinating team efforts, or digital platforms for sharing creative work with authentic audiences. These applications support the adolescent's drive toward adult-like work with meaningful social impact.</w:t>
      </w:r>
    </w:p>
    <w:p w14:paraId="048757AE" w14:textId="77777777" w:rsidR="00E221AF" w:rsidRPr="00D831CD" w:rsidRDefault="00E221AF" w:rsidP="00E221AF">
      <w:pPr>
        <w:ind w:left="360"/>
      </w:pPr>
      <w:r w:rsidRPr="00D831CD">
        <w:t>Several specific technological approaches effectively support collaboration:</w:t>
      </w:r>
    </w:p>
    <w:p w14:paraId="573B5672" w14:textId="77777777" w:rsidR="00E221AF" w:rsidRPr="00D831CD" w:rsidRDefault="00E221AF" w:rsidP="00E221AF">
      <w:pPr>
        <w:numPr>
          <w:ilvl w:val="0"/>
          <w:numId w:val="814"/>
        </w:numPr>
      </w:pPr>
      <w:r w:rsidRPr="00D831CD">
        <w:t>Shared digital workspaces: Platforms that allow multiple users to work simultaneously on shared documents, designs, or projects support fluid collaboration across time and space. These workspaces make collaborative thinking visible, allowing students to build on each other's ideas while developing understanding of collaborative processes.</w:t>
      </w:r>
    </w:p>
    <w:p w14:paraId="1A704203" w14:textId="77777777" w:rsidR="00E221AF" w:rsidRPr="00D831CD" w:rsidRDefault="00E221AF" w:rsidP="00E221AF">
      <w:pPr>
        <w:numPr>
          <w:ilvl w:val="0"/>
          <w:numId w:val="814"/>
        </w:numPr>
      </w:pPr>
      <w:r w:rsidRPr="00D831CD">
        <w:t>Digital communication tools for extended dialogue: Tools that support asynchronous communication allow collaborative conversations to extend beyond face-to-face interaction time, creating opportunities for deeper reflection and more inclusive participation. These tools particularly benefit students who need processing time before contributing to discussion.</w:t>
      </w:r>
    </w:p>
    <w:p w14:paraId="5FA12476" w14:textId="77777777" w:rsidR="00E221AF" w:rsidRPr="00D831CD" w:rsidRDefault="00E221AF" w:rsidP="00E221AF">
      <w:pPr>
        <w:numPr>
          <w:ilvl w:val="0"/>
          <w:numId w:val="814"/>
        </w:numPr>
      </w:pPr>
      <w:r w:rsidRPr="00D831CD">
        <w:t xml:space="preserve">Collaborative research and information management: Digital tools for collecting, organizing, and analyzing information collaboratively help groups develop shared </w:t>
      </w:r>
      <w:r w:rsidRPr="00D831CD">
        <w:lastRenderedPageBreak/>
        <w:t>understanding from diverse sources. These tools support the collective knowledge construction that characterizes effective collaboration.</w:t>
      </w:r>
    </w:p>
    <w:p w14:paraId="4400A59F" w14:textId="77777777" w:rsidR="00E221AF" w:rsidRPr="00D831CD" w:rsidRDefault="00E221AF" w:rsidP="00E221AF">
      <w:pPr>
        <w:numPr>
          <w:ilvl w:val="0"/>
          <w:numId w:val="814"/>
        </w:numPr>
      </w:pPr>
      <w:r w:rsidRPr="00D831CD">
        <w:t>Project management and coordination platforms: Tools that help teams organize tasks, track progress, coordinate responsibilities, and manage timelines develop both practical collaboration skills and metacognitive understanding of collaborative processes. These platforms make abstract collaboration concepts more concrete and manageable.</w:t>
      </w:r>
    </w:p>
    <w:p w14:paraId="67DEAE09" w14:textId="77777777" w:rsidR="00E221AF" w:rsidRPr="00D831CD" w:rsidRDefault="00E221AF" w:rsidP="00E221AF">
      <w:pPr>
        <w:numPr>
          <w:ilvl w:val="0"/>
          <w:numId w:val="814"/>
        </w:numPr>
      </w:pPr>
      <w:r w:rsidRPr="00D831CD">
        <w:t xml:space="preserve">Creative collaboration through digital media: Tools that allow multiple contributors to create digital media </w:t>
      </w:r>
      <w:proofErr w:type="gramStart"/>
      <w:r w:rsidRPr="00D831CD">
        <w:t>together—</w:t>
      </w:r>
      <w:proofErr w:type="gramEnd"/>
      <w:r w:rsidRPr="00D831CD">
        <w:t>whether music, video, interactive presentations, or other formats—provide rich opportunities for collaborative creativity. These creative processes develop both technical skills and social capabilities for negotiating shared creative vision.</w:t>
      </w:r>
    </w:p>
    <w:p w14:paraId="64C770F9" w14:textId="77777777" w:rsidR="00E221AF" w:rsidRPr="00D831CD" w:rsidRDefault="00E221AF" w:rsidP="00E221AF">
      <w:pPr>
        <w:ind w:left="360"/>
      </w:pPr>
      <w:r w:rsidRPr="00D831CD">
        <w:t>Several challenges require particular attention in implementing technological collaboration:</w:t>
      </w:r>
    </w:p>
    <w:p w14:paraId="5245FB44" w14:textId="77777777" w:rsidR="00E221AF" w:rsidRPr="00D831CD" w:rsidRDefault="00E221AF" w:rsidP="00E221AF">
      <w:pPr>
        <w:numPr>
          <w:ilvl w:val="0"/>
          <w:numId w:val="815"/>
        </w:numPr>
      </w:pPr>
      <w:r w:rsidRPr="00D831CD">
        <w:t>Balancing individual and collective work: Effective collaboration requires appropriate balance between individual contribution and collective integration. Digital tools can sometimes obscure individual efforts or, conversely, fail to support genuine synthesis of diverse contributions. Finding appropriate balance requires thoughtful process design alongside technological implementation.</w:t>
      </w:r>
    </w:p>
    <w:p w14:paraId="61C52E60" w14:textId="77777777" w:rsidR="00E221AF" w:rsidRPr="00D831CD" w:rsidRDefault="00E221AF" w:rsidP="00E221AF">
      <w:pPr>
        <w:numPr>
          <w:ilvl w:val="0"/>
          <w:numId w:val="815"/>
        </w:numPr>
      </w:pPr>
      <w:r w:rsidRPr="00D831CD">
        <w:t>Addressing digital access and capability differences: Students vary in both access to technology outside school and comfort with different digital tools. Implementing collaborative technology in ways that neither disadvantage students with limited access nor create unnecessary barriers to participation requires careful consideration of equity issues.</w:t>
      </w:r>
    </w:p>
    <w:p w14:paraId="64910E70" w14:textId="77777777" w:rsidR="00E221AF" w:rsidRPr="00D831CD" w:rsidRDefault="00E221AF" w:rsidP="00E221AF">
      <w:pPr>
        <w:numPr>
          <w:ilvl w:val="0"/>
          <w:numId w:val="815"/>
        </w:numPr>
      </w:pPr>
      <w:r w:rsidRPr="00D831CD">
        <w:t>Supporting productive navigation of disagreement: Collaborative work inevitably involves navigating different perspectives, preferences, and ideas. Digital contexts sometimes complicate this navigation by removing nonverbal cues that support conflict resolution. Supplementing digital collaboration with face-to-face discussion of challenging issues helps address this limitation.</w:t>
      </w:r>
    </w:p>
    <w:p w14:paraId="2BE3B84E" w14:textId="77777777" w:rsidR="00E221AF" w:rsidRPr="00D831CD" w:rsidRDefault="00E221AF" w:rsidP="00E221AF">
      <w:pPr>
        <w:numPr>
          <w:ilvl w:val="0"/>
          <w:numId w:val="815"/>
        </w:numPr>
      </w:pPr>
      <w:r w:rsidRPr="00D831CD">
        <w:t xml:space="preserve">Maintaining focus on content rather than process: Sometimes technological collaboration shifts focus from the content or purpose of the work to the technological process itself, creating distraction from core learning goals. Keeping technology sufficiently simple and familiar helps maintain appropriate focus on </w:t>
      </w:r>
      <w:proofErr w:type="gramStart"/>
      <w:r w:rsidRPr="00D831CD">
        <w:t>the collaborative</w:t>
      </w:r>
      <w:proofErr w:type="gramEnd"/>
      <w:r w:rsidRPr="00D831CD">
        <w:t xml:space="preserve"> work rather than the tools.</w:t>
      </w:r>
    </w:p>
    <w:p w14:paraId="5A22451A" w14:textId="77777777" w:rsidR="00E221AF" w:rsidRPr="00D831CD" w:rsidRDefault="00E221AF" w:rsidP="00E221AF">
      <w:pPr>
        <w:numPr>
          <w:ilvl w:val="0"/>
          <w:numId w:val="815"/>
        </w:numPr>
      </w:pPr>
      <w:r w:rsidRPr="00D831CD">
        <w:lastRenderedPageBreak/>
        <w:t>Preserving meaningful social interaction: Digital collaboration can sometimes become mechanistic or transactional rather than deeply social, with students dividing work without genuine engagement with each other's thinking. Integrating face-to-face discussion, reflection on collaborative process, and attention to relationship building helps maintain the social depth essential to meaningful collaboration.</w:t>
      </w:r>
    </w:p>
    <w:p w14:paraId="6FC1DC32" w14:textId="77777777" w:rsidR="00E221AF" w:rsidRPr="00D831CD" w:rsidRDefault="00E221AF" w:rsidP="00E221AF">
      <w:pPr>
        <w:ind w:left="360"/>
      </w:pPr>
      <w:r w:rsidRPr="00D831CD">
        <w:t>By addressing these considerations thoughtfully, Montessori educators can implement technological collaboration that genuinely enhances rather than diminishes social development. When implemented effectively, collaborative technology extends students' capabilities for working together while preserving the direct human connection that remains fundamental to Montessori education. This balanced approach prepares students for the increasingly collaborative and technology-mediated contexts of contemporary work and civic life while maintaining Montessori's distinctive emphasis on authentic human relationship and community.</w:t>
      </w:r>
    </w:p>
    <w:p w14:paraId="7B295DA0" w14:textId="77777777" w:rsidR="00E221AF" w:rsidRPr="00D831CD" w:rsidRDefault="00E221AF" w:rsidP="00322793">
      <w:pPr>
        <w:pStyle w:val="Heading3"/>
      </w:pPr>
      <w:r w:rsidRPr="00D831CD">
        <w:t>Preserving Montessori Principles in a Digital Age</w:t>
      </w:r>
    </w:p>
    <w:p w14:paraId="7CF9BFE1" w14:textId="77777777" w:rsidR="00E221AF" w:rsidRPr="00D831CD" w:rsidRDefault="00E221AF" w:rsidP="00E221AF">
      <w:pPr>
        <w:ind w:left="360"/>
      </w:pPr>
      <w:r w:rsidRPr="00D831CD">
        <w:t>As Montessori education engages with the technological realities of contemporary society, preserving core Montessori principles becomes both challenging and essential. While technology offers valuable tools and opportunities, it also presents potential threats to distinctive aspects of Montessori methodology that have supported holistic development for over a century. Finding approaches that honor fundamental Montessori principles while thoughtfully incorporating appropriate technology requires careful discernment rather than either uncritical adoption or reactive rejection of digital innovation.</w:t>
      </w:r>
    </w:p>
    <w:p w14:paraId="14430537" w14:textId="77777777" w:rsidR="00E221AF" w:rsidRPr="00D831CD" w:rsidRDefault="00E221AF" w:rsidP="00E221AF">
      <w:pPr>
        <w:ind w:left="360"/>
      </w:pPr>
      <w:r w:rsidRPr="00D831CD">
        <w:t xml:space="preserve">While the source material does not directly address technology, its emphasis on essential human values provides important guidance: "Trust is the foundation of the community, individuals conduct themselves with honor, graciousness, and humility, Appreciation of each </w:t>
      </w:r>
      <w:proofErr w:type="spellStart"/>
      <w:proofErr w:type="gramStart"/>
      <w:r w:rsidRPr="00D831CD">
        <w:t>persons</w:t>
      </w:r>
      <w:proofErr w:type="spellEnd"/>
      <w:proofErr w:type="gramEnd"/>
      <w:r w:rsidRPr="00D831CD">
        <w:t xml:space="preserve"> unique contributions to the community. Inclusion of all community members in activities and events. Respect of culture, religions, identity, rights, dignity and differences." These values remain equally relevant in digital contexts, providing ethical foundation for technological decisions and implementation.</w:t>
      </w:r>
    </w:p>
    <w:p w14:paraId="6A2BC6CD" w14:textId="77777777" w:rsidR="00E221AF" w:rsidRPr="00D831CD" w:rsidRDefault="00E221AF" w:rsidP="00E221AF">
      <w:pPr>
        <w:ind w:left="360"/>
      </w:pPr>
      <w:r w:rsidRPr="00D831CD">
        <w:t>Several core Montessori principles require particular attention in digital contexts:</w:t>
      </w:r>
    </w:p>
    <w:p w14:paraId="2C768CAD" w14:textId="77777777" w:rsidR="00E221AF" w:rsidRPr="00D831CD" w:rsidRDefault="00E221AF" w:rsidP="00E221AF">
      <w:pPr>
        <w:numPr>
          <w:ilvl w:val="0"/>
          <w:numId w:val="816"/>
        </w:numPr>
      </w:pPr>
      <w:r w:rsidRPr="00D831CD">
        <w:t xml:space="preserve">Concrete experience before abstraction: Montessori education traditionally emphasizes concrete, sensorial experience as foundation for later abstract understanding. Digital environments often present abstract representations without concrete foundation, potentially undermining this developmental sequence. </w:t>
      </w:r>
      <w:r w:rsidRPr="00D831CD">
        <w:lastRenderedPageBreak/>
        <w:t xml:space="preserve">Preserving the primacy of concrete experience, particularly in earlier </w:t>
      </w:r>
      <w:proofErr w:type="gramStart"/>
      <w:r w:rsidRPr="00D831CD">
        <w:t>planes</w:t>
      </w:r>
      <w:proofErr w:type="gramEnd"/>
      <w:r w:rsidRPr="00D831CD">
        <w:t xml:space="preserve"> of development, helps maintain this essential Montessori principle.</w:t>
      </w:r>
    </w:p>
    <w:p w14:paraId="5AFF9965" w14:textId="77777777" w:rsidR="00E221AF" w:rsidRPr="00D831CD" w:rsidRDefault="00E221AF" w:rsidP="00E221AF">
      <w:pPr>
        <w:numPr>
          <w:ilvl w:val="0"/>
          <w:numId w:val="816"/>
        </w:numPr>
      </w:pPr>
      <w:r w:rsidRPr="00D831CD">
        <w:t>Active engagement rather than passive reception: Montessori's emphasis on active learning through meaningful work contrasts with passive consumption of content. Many digital applications encourage passive reception rather than active engagement. Selecting and implementing technology that supports creation, exploration, and problem-solving rather than mere consumption helps preserve this active learning principle.</w:t>
      </w:r>
    </w:p>
    <w:p w14:paraId="1AAC9BA6" w14:textId="77777777" w:rsidR="00E221AF" w:rsidRPr="00D831CD" w:rsidRDefault="00E221AF" w:rsidP="00E221AF">
      <w:pPr>
        <w:numPr>
          <w:ilvl w:val="0"/>
          <w:numId w:val="816"/>
        </w:numPr>
      </w:pPr>
      <w:r w:rsidRPr="00D831CD">
        <w:t>Development of internal rather than external motivation: Montessori environments nurture intrinsic motivation through meaningful activity and natural consequences rather than external rewards. Many digital applications deliberately use external rewards and incentives to increase engagement. Selecting and implementing technology that minimizes artificial rewards while supporting authentic engagement helps preserve intrinsic motivation.</w:t>
      </w:r>
    </w:p>
    <w:p w14:paraId="6ADBEE9E" w14:textId="77777777" w:rsidR="00E221AF" w:rsidRPr="00D831CD" w:rsidRDefault="00E221AF" w:rsidP="00E221AF">
      <w:pPr>
        <w:numPr>
          <w:ilvl w:val="0"/>
          <w:numId w:val="816"/>
        </w:numPr>
      </w:pPr>
      <w:r w:rsidRPr="00D831CD">
        <w:t>Freedom within appropriate limits: Montessori's balance between freedom and responsibility allows children to develop autonomy within supportive structure. Digital contexts sometimes offer either unrestricted freedom without appropriate guidance or rigid constraint without meaningful choice. Creating technological implementation that provides appropriate freedom within thoughtful limits helps maintain this crucial balance.</w:t>
      </w:r>
    </w:p>
    <w:p w14:paraId="125E0FE6" w14:textId="77777777" w:rsidR="00E221AF" w:rsidRPr="00D831CD" w:rsidRDefault="00E221AF" w:rsidP="00E221AF">
      <w:pPr>
        <w:numPr>
          <w:ilvl w:val="0"/>
          <w:numId w:val="816"/>
        </w:numPr>
      </w:pPr>
      <w:r w:rsidRPr="00D831CD">
        <w:t xml:space="preserve">Respect for natural developmental rhythms: Montessori education follows the child's natural pace of development rather than imposing arbitrary timelines. Digital contexts often accelerate or compress experience, potentially disrupting these natural rhythms. Implementing technology in ways that respect developmental </w:t>
      </w:r>
      <w:proofErr w:type="gramStart"/>
      <w:r w:rsidRPr="00D831CD">
        <w:t>timing</w:t>
      </w:r>
      <w:proofErr w:type="gramEnd"/>
      <w:r w:rsidRPr="00D831CD">
        <w:t xml:space="preserve"> and individual variation helps preserve this developmental sensitivity.</w:t>
      </w:r>
    </w:p>
    <w:p w14:paraId="3D949EA1" w14:textId="77777777" w:rsidR="00E221AF" w:rsidRPr="00D831CD" w:rsidRDefault="00E221AF" w:rsidP="00E221AF">
      <w:pPr>
        <w:ind w:left="360"/>
      </w:pPr>
      <w:r w:rsidRPr="00D831CD">
        <w:t>Several strategies support preservation of Montessori principles in digital contexts:</w:t>
      </w:r>
    </w:p>
    <w:p w14:paraId="0996698C" w14:textId="77777777" w:rsidR="00E221AF" w:rsidRPr="00D831CD" w:rsidRDefault="00E221AF" w:rsidP="00E221AF">
      <w:pPr>
        <w:numPr>
          <w:ilvl w:val="0"/>
          <w:numId w:val="817"/>
        </w:numPr>
      </w:pPr>
      <w:r w:rsidRPr="00D831CD">
        <w:t xml:space="preserve">Thorough grounding in Montessori philosophy before technological implementation: Ensuring that all educational decision-makers thoroughly understand Montessori principles creates </w:t>
      </w:r>
      <w:proofErr w:type="gramStart"/>
      <w:r w:rsidRPr="00D831CD">
        <w:t>foundation</w:t>
      </w:r>
      <w:proofErr w:type="gramEnd"/>
      <w:r w:rsidRPr="00D831CD">
        <w:t xml:space="preserve"> for thoughtful technological choices. This understanding helps distinguish between technology that supports versus undermines core Montessori values.</w:t>
      </w:r>
    </w:p>
    <w:p w14:paraId="6A5BD847" w14:textId="77777777" w:rsidR="00E221AF" w:rsidRPr="00D831CD" w:rsidRDefault="00E221AF" w:rsidP="00E221AF">
      <w:pPr>
        <w:numPr>
          <w:ilvl w:val="0"/>
          <w:numId w:val="817"/>
        </w:numPr>
      </w:pPr>
      <w:r w:rsidRPr="00D831CD">
        <w:t xml:space="preserve">Continuous evaluation of alignment with Montessori principles: Regular assessment of how specific technologies affect key Montessori elements—such as concentration, independence, order, coordination, social development, and joy in learning—helps identify both beneficial applications and concerning impacts. This </w:t>
      </w:r>
      <w:r w:rsidRPr="00D831CD">
        <w:lastRenderedPageBreak/>
        <w:t>ongoing evaluation supports thoughtful adjustment rather than uncritical continuation.</w:t>
      </w:r>
    </w:p>
    <w:p w14:paraId="60851360" w14:textId="77777777" w:rsidR="00E221AF" w:rsidRPr="00D831CD" w:rsidRDefault="00E221AF" w:rsidP="00E221AF">
      <w:pPr>
        <w:numPr>
          <w:ilvl w:val="0"/>
          <w:numId w:val="817"/>
        </w:numPr>
      </w:pPr>
      <w:r w:rsidRPr="00D831CD">
        <w:t>Explicit articulation of technological principles aligned with Montessori values: Developing clear statements of how technology should be implemented to support rather than undermine Montessori principles helps guide consistent decision-making. These principles might address issues such as appropriate developmental progression, balance between digital and physical experience, and criteria for selecting digital tools.</w:t>
      </w:r>
    </w:p>
    <w:p w14:paraId="6C45462E" w14:textId="77777777" w:rsidR="00E221AF" w:rsidRPr="00D831CD" w:rsidRDefault="00E221AF" w:rsidP="00E221AF">
      <w:pPr>
        <w:numPr>
          <w:ilvl w:val="0"/>
          <w:numId w:val="817"/>
        </w:numPr>
      </w:pPr>
      <w:r w:rsidRPr="00D831CD">
        <w:t xml:space="preserve">Engagement of community in technological decisions: Involving the educational community—including teachers, parents, and when developmentally appropriate, students—in discussions about technological implementation </w:t>
      </w:r>
      <w:proofErr w:type="gramStart"/>
      <w:r w:rsidRPr="00D831CD">
        <w:t>helps</w:t>
      </w:r>
      <w:proofErr w:type="gramEnd"/>
      <w:r w:rsidRPr="00D831CD">
        <w:t xml:space="preserve"> develop shared understanding and commitment. This community engagement reflects Montessori's respect for all community members while benefiting from diverse perspectives.</w:t>
      </w:r>
    </w:p>
    <w:p w14:paraId="38A239AA" w14:textId="77777777" w:rsidR="00E221AF" w:rsidRPr="00D831CD" w:rsidRDefault="00E221AF" w:rsidP="00E221AF">
      <w:pPr>
        <w:numPr>
          <w:ilvl w:val="0"/>
          <w:numId w:val="817"/>
        </w:numPr>
      </w:pPr>
      <w:r w:rsidRPr="00D831CD">
        <w:t xml:space="preserve">Preservation of essential unplugged time and space: Maintaining significant periods free from digital technology helps preserve core Montessori experiences that technology cannot effectively replace. These unplugged times might include </w:t>
      </w:r>
      <w:proofErr w:type="gramStart"/>
      <w:r w:rsidRPr="00D831CD">
        <w:t>initial</w:t>
      </w:r>
      <w:proofErr w:type="gramEnd"/>
      <w:r w:rsidRPr="00D831CD">
        <w:t xml:space="preserve"> period of adjustment to the environment, concentrated work periods, community gatherings, and natural or outdoor experiences.</w:t>
      </w:r>
    </w:p>
    <w:p w14:paraId="428AF86A" w14:textId="77777777" w:rsidR="00E221AF" w:rsidRPr="00D831CD" w:rsidRDefault="00E221AF" w:rsidP="00E221AF">
      <w:pPr>
        <w:ind w:left="360"/>
      </w:pPr>
      <w:r w:rsidRPr="00D831CD">
        <w:t xml:space="preserve">Several specific Montessori elements require </w:t>
      </w:r>
      <w:proofErr w:type="gramStart"/>
      <w:r w:rsidRPr="00D831CD">
        <w:t>particular protection</w:t>
      </w:r>
      <w:proofErr w:type="gramEnd"/>
      <w:r w:rsidRPr="00D831CD">
        <w:t xml:space="preserve"> in </w:t>
      </w:r>
      <w:proofErr w:type="gramStart"/>
      <w:r w:rsidRPr="00D831CD">
        <w:t>digital</w:t>
      </w:r>
      <w:proofErr w:type="gramEnd"/>
      <w:r w:rsidRPr="00D831CD">
        <w:t xml:space="preserve"> age:</w:t>
      </w:r>
    </w:p>
    <w:p w14:paraId="6868C330" w14:textId="77777777" w:rsidR="00E221AF" w:rsidRPr="00D831CD" w:rsidRDefault="00E221AF" w:rsidP="00E221AF">
      <w:pPr>
        <w:numPr>
          <w:ilvl w:val="0"/>
          <w:numId w:val="818"/>
        </w:numPr>
      </w:pPr>
      <w:r w:rsidRPr="00D831CD">
        <w:t xml:space="preserve">The prepared environment </w:t>
      </w:r>
      <w:proofErr w:type="gramStart"/>
      <w:r w:rsidRPr="00D831CD">
        <w:t>as</w:t>
      </w:r>
      <w:proofErr w:type="gramEnd"/>
      <w:r w:rsidRPr="00D831CD">
        <w:t xml:space="preserve"> primarily physical space: While digital resources may supplement the prepared environment, they should not replace its fundamentally physical nature, particularly for younger children. The careful preparation of concrete materials, thoughtful organization of space, and attention to aesthetic qualities remain essential aspects of Montessori methodology that digital environments cannot fully replicate.</w:t>
      </w:r>
    </w:p>
    <w:p w14:paraId="1614E99F" w14:textId="77777777" w:rsidR="00E221AF" w:rsidRPr="00D831CD" w:rsidRDefault="00E221AF" w:rsidP="00E221AF">
      <w:pPr>
        <w:numPr>
          <w:ilvl w:val="0"/>
          <w:numId w:val="818"/>
        </w:numPr>
      </w:pPr>
      <w:r w:rsidRPr="00D831CD">
        <w:t>The adult as observer and guide rather than technological management: Montessori's emphasis on the adult's role as observer and guide should not be replaced by technological management of learning, even when digital tools offer convenient tracking or direction. The human relationship between guide and student provides essential context for development that technology alone cannot provide.</w:t>
      </w:r>
    </w:p>
    <w:p w14:paraId="3B5342CB" w14:textId="77777777" w:rsidR="00E221AF" w:rsidRPr="00D831CD" w:rsidRDefault="00E221AF" w:rsidP="00E221AF">
      <w:pPr>
        <w:numPr>
          <w:ilvl w:val="0"/>
          <w:numId w:val="818"/>
        </w:numPr>
      </w:pPr>
      <w:r w:rsidRPr="00D831CD">
        <w:t xml:space="preserve">Hand work as foundation for cognitive development: Montessori's recognition of the hand as "instrument of the mind" highlights the essential connection between physical manipulation and cognitive development. Preserving abundant </w:t>
      </w:r>
      <w:r w:rsidRPr="00D831CD">
        <w:lastRenderedPageBreak/>
        <w:t>opportunities for hands-on work with physical materials, particularly in early development, maintains this crucial mind-hand connection.</w:t>
      </w:r>
    </w:p>
    <w:p w14:paraId="04362AE9" w14:textId="77777777" w:rsidR="00E221AF" w:rsidRPr="00D831CD" w:rsidRDefault="00E221AF" w:rsidP="00E221AF">
      <w:pPr>
        <w:numPr>
          <w:ilvl w:val="0"/>
          <w:numId w:val="818"/>
        </w:numPr>
      </w:pPr>
      <w:r w:rsidRPr="00D831CD">
        <w:t>Social development through direct human interaction: While digital tools may support certain aspects of social learning, they cannot replace the full sensory and emotional experience of direct human interaction. Preserving priority for face-to-face social engagement, particularly for foundational social skills and emotional development, remains essential in Montessori environments.</w:t>
      </w:r>
    </w:p>
    <w:p w14:paraId="2D18D2DC" w14:textId="77777777" w:rsidR="00E221AF" w:rsidRPr="00D831CD" w:rsidRDefault="00E221AF" w:rsidP="00E221AF">
      <w:pPr>
        <w:numPr>
          <w:ilvl w:val="0"/>
          <w:numId w:val="818"/>
        </w:numPr>
      </w:pPr>
      <w:r w:rsidRPr="00D831CD">
        <w:t>Extended concentration without interruption: Montessori education values extended periods of uninterrupted concentration that allow for deep engagement and the full cycle of activity. Digital contexts often involve frequent interruption, notification, or rapid task-switching. Protecting the conditions for deep concentration, including appropriate freedom from digital distraction, preserves this core Montessori value.</w:t>
      </w:r>
    </w:p>
    <w:p w14:paraId="2C5E0DD3" w14:textId="77777777" w:rsidR="00E221AF" w:rsidRPr="00D831CD" w:rsidRDefault="00E221AF" w:rsidP="00E221AF">
      <w:pPr>
        <w:ind w:left="360"/>
      </w:pPr>
      <w:r w:rsidRPr="00D831CD">
        <w:t>By attending thoughtfully to these principles and strategies, Montessori education can engage appropriately with technological innovation while preserving its distinctive approach to human development. Rather than adopting technology uncritically or rejecting it categorically, Montessori educators can implement thoughtful integration guided by enduring principles. This balanced approach allows Montessori education to remain both true to its foundations and responsive to contemporary reality—continuing to serve children's developmental needs in an increasingly digital world.</w:t>
      </w:r>
    </w:p>
    <w:p w14:paraId="2F453191" w14:textId="77777777" w:rsidR="00E221AF" w:rsidRPr="00D831CD" w:rsidRDefault="00E221AF" w:rsidP="00322793">
      <w:pPr>
        <w:pStyle w:val="Heading2"/>
      </w:pPr>
      <w:r w:rsidRPr="00D831CD">
        <w:t>Measuring and Assessing Social Development</w:t>
      </w:r>
    </w:p>
    <w:p w14:paraId="0C8B6052" w14:textId="77777777" w:rsidR="00E221AF" w:rsidRPr="00D831CD" w:rsidRDefault="00E221AF" w:rsidP="00322793">
      <w:pPr>
        <w:pStyle w:val="Heading3"/>
      </w:pPr>
      <w:r w:rsidRPr="00D831CD">
        <w:t>Observational Approaches to Social Assessment</w:t>
      </w:r>
    </w:p>
    <w:p w14:paraId="59FAD8B1" w14:textId="77777777" w:rsidR="00E221AF" w:rsidRPr="00D831CD" w:rsidRDefault="00E221AF" w:rsidP="00E221AF">
      <w:pPr>
        <w:ind w:left="360"/>
      </w:pPr>
      <w:r w:rsidRPr="00D831CD">
        <w:t>In Montessori education, observation serves as the primary approach for assessing social development, providing naturalistic insights that standardized assessments often cannot capture. This observational methodology aligns with Montessori's broader scientific approach to education, which relies on systematic observation rather than predetermined metrics or arbitrary standards. Through careful, consistent observation, Montessori educators develop nuanced understanding of each child's social development across multiple dimensions and contexts.</w:t>
      </w:r>
    </w:p>
    <w:p w14:paraId="0757F345" w14:textId="77777777" w:rsidR="00E221AF" w:rsidRPr="00D831CD" w:rsidRDefault="00E221AF" w:rsidP="00E221AF">
      <w:pPr>
        <w:ind w:left="360"/>
      </w:pPr>
      <w:r w:rsidRPr="00D831CD">
        <w:t xml:space="preserve">The source material emphasizes the foundational importance of observation: "The adult needs to observe the situation before acting. NEVER JUDGE." This dual instruction—to observe before acting and to avoid premature judgment—highlights two essential aspects of observational assessment. First, observation precedes intervention, ensuring that responses are based on accurate understanding rather than </w:t>
      </w:r>
      <w:r w:rsidRPr="00D831CD">
        <w:lastRenderedPageBreak/>
        <w:t>assumption. Second, observation should remain descriptive and objective rather than evaluative, allowing patterns to emerge without the distortion of premature categorization.</w:t>
      </w:r>
    </w:p>
    <w:p w14:paraId="541C3FEF" w14:textId="77777777" w:rsidR="00E221AF" w:rsidRPr="00D831CD" w:rsidRDefault="00E221AF" w:rsidP="00E221AF">
      <w:pPr>
        <w:ind w:left="360"/>
      </w:pPr>
      <w:r w:rsidRPr="00D831CD">
        <w:t>Several key principles guide effective observational assessment of social development:</w:t>
      </w:r>
    </w:p>
    <w:p w14:paraId="5ACD918F" w14:textId="77777777" w:rsidR="00E221AF" w:rsidRPr="00D831CD" w:rsidRDefault="00E221AF" w:rsidP="00E221AF">
      <w:pPr>
        <w:numPr>
          <w:ilvl w:val="0"/>
          <w:numId w:val="819"/>
        </w:numPr>
      </w:pPr>
      <w:r w:rsidRPr="00D831CD">
        <w:t>Systematic rather than casual observation: Effective assessment requires methodical, consistent observation rather than occasional or incidental attention to social behavior. The source material describes multiple observation strategies, including "Naturalistic observation," "Traffic flow," "Checklist observation," "Target child observation," "Time sampling," and "Global scan/continuous observation/anecdotal records/spontaneous notes." These varied approaches provide structure that supports comprehensive understanding beyond casual impressions.</w:t>
      </w:r>
    </w:p>
    <w:p w14:paraId="1B55FDB5" w14:textId="77777777" w:rsidR="00E221AF" w:rsidRPr="00D831CD" w:rsidRDefault="00E221AF" w:rsidP="00E221AF">
      <w:pPr>
        <w:numPr>
          <w:ilvl w:val="0"/>
          <w:numId w:val="819"/>
        </w:numPr>
      </w:pPr>
      <w:r w:rsidRPr="00D831CD">
        <w:t>Multiple contexts and relationships: Complete understanding of social development requires observation across diverse contexts and relationships, as children may demonstrate different social patterns in different situations. The source material advises: "Be sure to keep a balance in the areas we observe: Their personality, Social development, Emotional development, Cognitive development, Physical development." This balance supports holistic understanding of social functioning across various dimensions.</w:t>
      </w:r>
    </w:p>
    <w:p w14:paraId="4CF2CBAA" w14:textId="77777777" w:rsidR="00E221AF" w:rsidRPr="00D831CD" w:rsidRDefault="00E221AF" w:rsidP="00E221AF">
      <w:pPr>
        <w:numPr>
          <w:ilvl w:val="0"/>
          <w:numId w:val="819"/>
        </w:numPr>
      </w:pPr>
      <w:r w:rsidRPr="00D831CD">
        <w:t xml:space="preserve">Documentation of specific instances rather than general impressions: Effective observation includes documentation of concrete examples rather than merely general assessments. These specific instances provide evidence for patterns that might otherwise remain vague or subjective. The source material advises: "Exactness. Keep records at all times, and when there is suspected concern." This exactness creates </w:t>
      </w:r>
      <w:proofErr w:type="gramStart"/>
      <w:r w:rsidRPr="00D831CD">
        <w:t>reliable</w:t>
      </w:r>
      <w:proofErr w:type="gramEnd"/>
      <w:r w:rsidRPr="00D831CD">
        <w:t xml:space="preserve"> foundation for assessing development over time.</w:t>
      </w:r>
    </w:p>
    <w:p w14:paraId="197C1A78" w14:textId="77777777" w:rsidR="00E221AF" w:rsidRPr="00D831CD" w:rsidRDefault="00E221AF" w:rsidP="00E221AF">
      <w:pPr>
        <w:numPr>
          <w:ilvl w:val="0"/>
          <w:numId w:val="819"/>
        </w:numPr>
      </w:pPr>
      <w:r w:rsidRPr="00D831CD">
        <w:t>Observation over extended time periods: Social development involves both patterns of behavior and changes in these patterns over time. Effective assessment therefore requires observation across extended periods rather than isolated snapshots. The source material implies this longitudinal approach when noting the need for "Records" that allow the adult to "observe patterns, growth opportunities, and properly plan future presentations."</w:t>
      </w:r>
    </w:p>
    <w:p w14:paraId="49101BAD" w14:textId="77777777" w:rsidR="00E221AF" w:rsidRPr="00D831CD" w:rsidRDefault="00E221AF" w:rsidP="00E221AF">
      <w:pPr>
        <w:numPr>
          <w:ilvl w:val="0"/>
          <w:numId w:val="819"/>
        </w:numPr>
      </w:pPr>
      <w:r w:rsidRPr="00D831CD">
        <w:t xml:space="preserve">Integration of multiple observers' perspectives: Comprehensive understanding benefits from diverse observational perspectives, as different observers may notice different aspects of social functioning. The source material emphasizes this collaborative approach: "We need to collaboratively [observe] in teams. Allowing us </w:t>
      </w:r>
      <w:r w:rsidRPr="00D831CD">
        <w:lastRenderedPageBreak/>
        <w:t xml:space="preserve">to gather perspective from a team of people, different perspectives." This collaboration reduces individual bias while creating more complete </w:t>
      </w:r>
      <w:proofErr w:type="gramStart"/>
      <w:r w:rsidRPr="00D831CD">
        <w:t>picture</w:t>
      </w:r>
      <w:proofErr w:type="gramEnd"/>
      <w:r w:rsidRPr="00D831CD">
        <w:t xml:space="preserve"> of social development.</w:t>
      </w:r>
    </w:p>
    <w:p w14:paraId="0A028A87" w14:textId="77777777" w:rsidR="00E221AF" w:rsidRPr="00D831CD" w:rsidRDefault="00E221AF" w:rsidP="00E221AF">
      <w:pPr>
        <w:ind w:left="360"/>
      </w:pPr>
      <w:r w:rsidRPr="00D831CD">
        <w:t xml:space="preserve">The implementation of observational </w:t>
      </w:r>
      <w:proofErr w:type="gramStart"/>
      <w:r w:rsidRPr="00D831CD">
        <w:t>assessment</w:t>
      </w:r>
      <w:proofErr w:type="gramEnd"/>
      <w:r w:rsidRPr="00D831CD">
        <w:t xml:space="preserve"> varies across developmental planes:</w:t>
      </w:r>
    </w:p>
    <w:p w14:paraId="1E8905E2" w14:textId="77777777" w:rsidR="00E221AF" w:rsidRPr="00D831CD" w:rsidRDefault="00E221AF" w:rsidP="00E221AF">
      <w:pPr>
        <w:ind w:left="360"/>
      </w:pPr>
      <w:r w:rsidRPr="00D831CD">
        <w:t>In the first plane (birth to age 6), observation focuses primarily on:</w:t>
      </w:r>
    </w:p>
    <w:p w14:paraId="09B3625B" w14:textId="77777777" w:rsidR="00E221AF" w:rsidRPr="00D831CD" w:rsidRDefault="00E221AF" w:rsidP="00E221AF">
      <w:pPr>
        <w:numPr>
          <w:ilvl w:val="0"/>
          <w:numId w:val="820"/>
        </w:numPr>
      </w:pPr>
      <w:r w:rsidRPr="00D831CD">
        <w:t>Formation of attachment relationships with adults</w:t>
      </w:r>
    </w:p>
    <w:p w14:paraId="41D0F9D3" w14:textId="77777777" w:rsidR="00E221AF" w:rsidRPr="00D831CD" w:rsidRDefault="00E221AF" w:rsidP="00E221AF">
      <w:pPr>
        <w:numPr>
          <w:ilvl w:val="0"/>
          <w:numId w:val="820"/>
        </w:numPr>
      </w:pPr>
      <w:r w:rsidRPr="00D831CD">
        <w:t>Beginning peer interactions and social interest</w:t>
      </w:r>
    </w:p>
    <w:p w14:paraId="090CF969" w14:textId="77777777" w:rsidR="00E221AF" w:rsidRPr="00D831CD" w:rsidRDefault="00E221AF" w:rsidP="00E221AF">
      <w:pPr>
        <w:numPr>
          <w:ilvl w:val="0"/>
          <w:numId w:val="820"/>
        </w:numPr>
      </w:pPr>
      <w:r w:rsidRPr="00D831CD">
        <w:t>Development of independence in social contexts</w:t>
      </w:r>
    </w:p>
    <w:p w14:paraId="51C8D7E2" w14:textId="77777777" w:rsidR="00E221AF" w:rsidRPr="00D831CD" w:rsidRDefault="00E221AF" w:rsidP="00E221AF">
      <w:pPr>
        <w:numPr>
          <w:ilvl w:val="0"/>
          <w:numId w:val="820"/>
        </w:numPr>
      </w:pPr>
      <w:r w:rsidRPr="00D831CD">
        <w:t>Acquisition of basic grace and courtesy skills</w:t>
      </w:r>
    </w:p>
    <w:p w14:paraId="210ECF6C" w14:textId="77777777" w:rsidR="00E221AF" w:rsidRPr="00D831CD" w:rsidRDefault="00E221AF" w:rsidP="00E221AF">
      <w:pPr>
        <w:numPr>
          <w:ilvl w:val="0"/>
          <w:numId w:val="820"/>
        </w:numPr>
      </w:pPr>
      <w:r w:rsidRPr="00D831CD">
        <w:t>Emotional regulation in social situations</w:t>
      </w:r>
    </w:p>
    <w:p w14:paraId="50381F4D" w14:textId="77777777" w:rsidR="00E221AF" w:rsidRPr="00D831CD" w:rsidRDefault="00E221AF" w:rsidP="00E221AF">
      <w:pPr>
        <w:ind w:left="360"/>
      </w:pPr>
      <w:r w:rsidRPr="00D831CD">
        <w:t>Young children's social development often manifests through observable behaviors rather than verbal expression, making systematic observation particularly essential during this plane. The concrete, movement-based nature of early development lends itself to observation through approaches like the "Target child observation" mentioned in the source material, which creates detailed profile based on systematic observation intervals.</w:t>
      </w:r>
    </w:p>
    <w:p w14:paraId="1415A83D" w14:textId="77777777" w:rsidR="00E221AF" w:rsidRPr="00D831CD" w:rsidRDefault="00E221AF" w:rsidP="00E221AF">
      <w:pPr>
        <w:ind w:left="360"/>
      </w:pPr>
      <w:r w:rsidRPr="00D831CD">
        <w:t>In the second plane (ages 6-12), observational focus expands to include:</w:t>
      </w:r>
    </w:p>
    <w:p w14:paraId="1DE3E8C8" w14:textId="77777777" w:rsidR="00E221AF" w:rsidRPr="00D831CD" w:rsidRDefault="00E221AF" w:rsidP="00E221AF">
      <w:pPr>
        <w:numPr>
          <w:ilvl w:val="0"/>
          <w:numId w:val="821"/>
        </w:numPr>
      </w:pPr>
      <w:r w:rsidRPr="00D831CD">
        <w:t>Formation and maintenance of peer relationships</w:t>
      </w:r>
    </w:p>
    <w:p w14:paraId="4B65F21C" w14:textId="77777777" w:rsidR="00E221AF" w:rsidRPr="00D831CD" w:rsidRDefault="00E221AF" w:rsidP="00E221AF">
      <w:pPr>
        <w:numPr>
          <w:ilvl w:val="0"/>
          <w:numId w:val="821"/>
        </w:numPr>
      </w:pPr>
      <w:r w:rsidRPr="00D831CD">
        <w:t>Participation in collaborative work and projects</w:t>
      </w:r>
    </w:p>
    <w:p w14:paraId="2105F184" w14:textId="77777777" w:rsidR="00E221AF" w:rsidRPr="00D831CD" w:rsidRDefault="00E221AF" w:rsidP="00E221AF">
      <w:pPr>
        <w:numPr>
          <w:ilvl w:val="0"/>
          <w:numId w:val="821"/>
        </w:numPr>
      </w:pPr>
      <w:r w:rsidRPr="00D831CD">
        <w:t>Navigation of conflicts and challenges</w:t>
      </w:r>
    </w:p>
    <w:p w14:paraId="7C0F2A85" w14:textId="77777777" w:rsidR="00E221AF" w:rsidRPr="00D831CD" w:rsidRDefault="00E221AF" w:rsidP="00E221AF">
      <w:pPr>
        <w:numPr>
          <w:ilvl w:val="0"/>
          <w:numId w:val="821"/>
        </w:numPr>
      </w:pPr>
      <w:r w:rsidRPr="00D831CD">
        <w:t>Contribution to community functioning</w:t>
      </w:r>
    </w:p>
    <w:p w14:paraId="6CDF1AC9" w14:textId="77777777" w:rsidR="00E221AF" w:rsidRPr="00D831CD" w:rsidRDefault="00E221AF" w:rsidP="00E221AF">
      <w:pPr>
        <w:numPr>
          <w:ilvl w:val="0"/>
          <w:numId w:val="821"/>
        </w:numPr>
      </w:pPr>
      <w:r w:rsidRPr="00D831CD">
        <w:t>Application of moral understanding in social contexts</w:t>
      </w:r>
    </w:p>
    <w:p w14:paraId="46139591" w14:textId="77777777" w:rsidR="00E221AF" w:rsidRPr="00D831CD" w:rsidRDefault="00E221AF" w:rsidP="00E221AF">
      <w:pPr>
        <w:ind w:left="360"/>
      </w:pPr>
      <w:r w:rsidRPr="00D831CD">
        <w:t>Elementary children's greater verbal capacity allows observation of both social behavior and expressed reasoning about social situations. The source material's "Global scan/continuous observation/anecdotal records/spontaneous notes" approach proves particularly effective during this plane, allowing documentation of rich social dynamics that unfold throughout the day.</w:t>
      </w:r>
    </w:p>
    <w:p w14:paraId="785DC1F3" w14:textId="77777777" w:rsidR="00E221AF" w:rsidRPr="00D831CD" w:rsidRDefault="00E221AF" w:rsidP="00E221AF">
      <w:pPr>
        <w:ind w:left="360"/>
      </w:pPr>
      <w:r w:rsidRPr="00D831CD">
        <w:t>In the third plane (ages 12-18), observation addresses increasingly complex dimensions:</w:t>
      </w:r>
    </w:p>
    <w:p w14:paraId="3FE68528" w14:textId="77777777" w:rsidR="00E221AF" w:rsidRPr="00D831CD" w:rsidRDefault="00E221AF" w:rsidP="00E221AF">
      <w:pPr>
        <w:numPr>
          <w:ilvl w:val="0"/>
          <w:numId w:val="822"/>
        </w:numPr>
      </w:pPr>
      <w:r w:rsidRPr="00D831CD">
        <w:t>Identity formation in social contexts</w:t>
      </w:r>
    </w:p>
    <w:p w14:paraId="098F2F5E" w14:textId="77777777" w:rsidR="00E221AF" w:rsidRPr="00D831CD" w:rsidRDefault="00E221AF" w:rsidP="00E221AF">
      <w:pPr>
        <w:numPr>
          <w:ilvl w:val="0"/>
          <w:numId w:val="822"/>
        </w:numPr>
      </w:pPr>
      <w:r w:rsidRPr="00D831CD">
        <w:lastRenderedPageBreak/>
        <w:t>Depth and quality of peer relationships</w:t>
      </w:r>
    </w:p>
    <w:p w14:paraId="5518E8D6" w14:textId="77777777" w:rsidR="00E221AF" w:rsidRPr="00D831CD" w:rsidRDefault="00E221AF" w:rsidP="00E221AF">
      <w:pPr>
        <w:numPr>
          <w:ilvl w:val="0"/>
          <w:numId w:val="822"/>
        </w:numPr>
      </w:pPr>
      <w:r w:rsidRPr="00D831CD">
        <w:t>Leadership and contribution to community</w:t>
      </w:r>
    </w:p>
    <w:p w14:paraId="37A942B8" w14:textId="77777777" w:rsidR="00E221AF" w:rsidRPr="00D831CD" w:rsidRDefault="00E221AF" w:rsidP="00E221AF">
      <w:pPr>
        <w:numPr>
          <w:ilvl w:val="0"/>
          <w:numId w:val="822"/>
        </w:numPr>
      </w:pPr>
      <w:r w:rsidRPr="00D831CD">
        <w:t>Navigation of diverse social contexts</w:t>
      </w:r>
    </w:p>
    <w:p w14:paraId="737152AD" w14:textId="77777777" w:rsidR="00E221AF" w:rsidRPr="00D831CD" w:rsidRDefault="00E221AF" w:rsidP="00E221AF">
      <w:pPr>
        <w:numPr>
          <w:ilvl w:val="0"/>
          <w:numId w:val="822"/>
        </w:numPr>
      </w:pPr>
      <w:r w:rsidRPr="00D831CD">
        <w:t>Integration of values into social behavior</w:t>
      </w:r>
    </w:p>
    <w:p w14:paraId="5D7D9BC6" w14:textId="77777777" w:rsidR="00E221AF" w:rsidRPr="00D831CD" w:rsidRDefault="00E221AF" w:rsidP="00E221AF">
      <w:pPr>
        <w:ind w:left="360"/>
      </w:pPr>
      <w:r w:rsidRPr="00D831CD">
        <w:t xml:space="preserve">Adolescents' greater self-reflection capabilities allow observation to include their own insights </w:t>
      </w:r>
      <w:proofErr w:type="gramStart"/>
      <w:r w:rsidRPr="00D831CD">
        <w:t>about</w:t>
      </w:r>
      <w:proofErr w:type="gramEnd"/>
      <w:r w:rsidRPr="00D831CD">
        <w:t xml:space="preserve"> social development alongside adult perspectives. The source material acknowledges this shift when noting the importance of "collaboratively in teams" observing and bringing adolescents "into the conversation of their own development."</w:t>
      </w:r>
    </w:p>
    <w:p w14:paraId="36CDEE8C" w14:textId="77777777" w:rsidR="00E221AF" w:rsidRPr="00D831CD" w:rsidRDefault="00E221AF" w:rsidP="00E221AF">
      <w:pPr>
        <w:ind w:left="360"/>
      </w:pPr>
      <w:r w:rsidRPr="00D831CD">
        <w:t>For boarding or residential programs, observation gains additional dimensions related to living together. The source material notes that in boarding settings, "There is a need for dynamic moral training, especially since they are living together, they need to practice their relationship with society, and outside of family." This 24-hour context provides uniquely comprehensive opportunity for observing social development across diverse situations beyond typical school contexts.</w:t>
      </w:r>
    </w:p>
    <w:p w14:paraId="15452EC1" w14:textId="77777777" w:rsidR="00E221AF" w:rsidRPr="00D831CD" w:rsidRDefault="00E221AF" w:rsidP="00E221AF">
      <w:pPr>
        <w:ind w:left="360"/>
      </w:pPr>
      <w:r w:rsidRPr="00D831CD">
        <w:t>Several specific observational approaches support effective assessment:</w:t>
      </w:r>
    </w:p>
    <w:p w14:paraId="1A1F56F1" w14:textId="77777777" w:rsidR="00E221AF" w:rsidRPr="00D831CD" w:rsidRDefault="00E221AF" w:rsidP="00E221AF">
      <w:pPr>
        <w:numPr>
          <w:ilvl w:val="0"/>
          <w:numId w:val="823"/>
        </w:numPr>
      </w:pPr>
      <w:r w:rsidRPr="00D831CD">
        <w:t>Anecdotal records of significant social interactions: Brief, concrete documentation of specific social incidents—including context, participants, behaviors, and outcomes—provides evidence for identifying patterns over time. These records focus on observable details rather than interpretation, creating reliable foundation for later analysis.</w:t>
      </w:r>
    </w:p>
    <w:p w14:paraId="3F571133" w14:textId="77777777" w:rsidR="00E221AF" w:rsidRPr="00D831CD" w:rsidRDefault="00E221AF" w:rsidP="00E221AF">
      <w:pPr>
        <w:numPr>
          <w:ilvl w:val="0"/>
          <w:numId w:val="823"/>
        </w:numPr>
      </w:pPr>
      <w:r w:rsidRPr="00D831CD">
        <w:t>Sociograms or relationship mapping: Visual representations of social connections within the community help identify patterns in peer relationships, revealing social networks, leadership dynamics, and potential isolation or exclusion. These sociograms become particularly revealing when created periodically to show changes over time.</w:t>
      </w:r>
    </w:p>
    <w:p w14:paraId="0A3BAD78" w14:textId="77777777" w:rsidR="00E221AF" w:rsidRPr="00D831CD" w:rsidRDefault="00E221AF" w:rsidP="00E221AF">
      <w:pPr>
        <w:numPr>
          <w:ilvl w:val="0"/>
          <w:numId w:val="823"/>
        </w:numPr>
      </w:pPr>
      <w:r w:rsidRPr="00D831CD">
        <w:t xml:space="preserve">Observation of work choices and patterns: Social development often manifests indirectly through work </w:t>
      </w:r>
      <w:proofErr w:type="gramStart"/>
      <w:r w:rsidRPr="00D831CD">
        <w:t>choices—</w:t>
      </w:r>
      <w:proofErr w:type="gramEnd"/>
      <w:r w:rsidRPr="00D831CD">
        <w:t>including preference for individual versus collaborative activity, selection of work partners, and social behavior during shared projects. Tracking these patterns provides insight into social preferences and capabilities.</w:t>
      </w:r>
    </w:p>
    <w:p w14:paraId="2E7A8333" w14:textId="77777777" w:rsidR="00E221AF" w:rsidRPr="00D831CD" w:rsidRDefault="00E221AF" w:rsidP="00E221AF">
      <w:pPr>
        <w:numPr>
          <w:ilvl w:val="0"/>
          <w:numId w:val="823"/>
        </w:numPr>
      </w:pPr>
      <w:r w:rsidRPr="00D831CD">
        <w:t xml:space="preserve">Documentation of conflict patterns and resolution: Systematically observing how conflicts arise, progress, and resolve reveals important information about social skills, emotional regulation, and relationship dynamics. This documentation </w:t>
      </w:r>
      <w:r w:rsidRPr="00D831CD">
        <w:lastRenderedPageBreak/>
        <w:t>focuses not only on challenging moments but also on successful resolution strategies.</w:t>
      </w:r>
    </w:p>
    <w:p w14:paraId="2D08149E" w14:textId="77777777" w:rsidR="00E221AF" w:rsidRPr="00D831CD" w:rsidRDefault="00E221AF" w:rsidP="00E221AF">
      <w:pPr>
        <w:numPr>
          <w:ilvl w:val="0"/>
          <w:numId w:val="823"/>
        </w:numPr>
      </w:pPr>
      <w:r w:rsidRPr="00D831CD">
        <w:t>Narrative summaries of social development: Periodic integration of diverse observations into narrative summaries helps identify overarching patterns and developmental trajectories beyond isolated incidents. These narratives connect specific observations to broader developmental understanding while highlighting both growth and continuing challenges.</w:t>
      </w:r>
    </w:p>
    <w:p w14:paraId="2A0BCA1D" w14:textId="77777777" w:rsidR="00E221AF" w:rsidRPr="00D831CD" w:rsidRDefault="00E221AF" w:rsidP="00E221AF">
      <w:pPr>
        <w:ind w:left="360"/>
      </w:pPr>
      <w:r w:rsidRPr="00D831CD">
        <w:t>Several challenges must be addressed in implementing effective observational assessment:</w:t>
      </w:r>
    </w:p>
    <w:p w14:paraId="215596C6" w14:textId="77777777" w:rsidR="00E221AF" w:rsidRPr="00D831CD" w:rsidRDefault="00E221AF" w:rsidP="00E221AF">
      <w:pPr>
        <w:numPr>
          <w:ilvl w:val="0"/>
          <w:numId w:val="824"/>
        </w:numPr>
      </w:pPr>
      <w:r w:rsidRPr="00D831CD">
        <w:t>Balancing observation with other responsibilities: The demands of active teaching sometimes conflict with the focused attention required for systematic observation. Finding practical approaches for integrating observation into daily educational practice helps address this challenge. The source material acknowledges this challenge when discussing the need for "self-analysis and mindful focus" and "being present with everyone."</w:t>
      </w:r>
    </w:p>
    <w:p w14:paraId="6B85F468" w14:textId="77777777" w:rsidR="00E221AF" w:rsidRPr="00D831CD" w:rsidRDefault="00E221AF" w:rsidP="00E221AF">
      <w:pPr>
        <w:numPr>
          <w:ilvl w:val="0"/>
          <w:numId w:val="824"/>
        </w:numPr>
      </w:pPr>
      <w:r w:rsidRPr="00D831CD">
        <w:t xml:space="preserve">Avoiding observer bias and preconception: All observers bring their own perspectives and potential biases to the observation process. Regular reflection on these influences, coupled with multiple </w:t>
      </w:r>
      <w:proofErr w:type="gramStart"/>
      <w:r w:rsidRPr="00D831CD">
        <w:t>observers</w:t>
      </w:r>
      <w:proofErr w:type="gramEnd"/>
      <w:r w:rsidRPr="00D831CD">
        <w:t xml:space="preserve"> when possible, helps maintain greater objectivity. The source material advises: "We should avoid that expectations color our view," highlighting awareness of this challenge.</w:t>
      </w:r>
    </w:p>
    <w:p w14:paraId="0CFE28C1" w14:textId="77777777" w:rsidR="00E221AF" w:rsidRPr="00D831CD" w:rsidRDefault="00E221AF" w:rsidP="00E221AF">
      <w:pPr>
        <w:numPr>
          <w:ilvl w:val="0"/>
          <w:numId w:val="824"/>
        </w:numPr>
      </w:pPr>
      <w:r w:rsidRPr="00D831CD">
        <w:t xml:space="preserve">Respecting privacy and dignity: Adolescents </w:t>
      </w:r>
      <w:proofErr w:type="gramStart"/>
      <w:r w:rsidRPr="00D831CD">
        <w:t>in particular may</w:t>
      </w:r>
      <w:proofErr w:type="gramEnd"/>
      <w:r w:rsidRPr="00D831CD">
        <w:t xml:space="preserve"> experience intense observation as intrusive or uncomfortable. Finding unobtrusive observation approaches that respect privacy while providing necessary information helps maintain dignity. The source material notes that for adolescents, naturalistic observation "tends to bring suspicion or at least raise questions," requiring more collaborative approaches.</w:t>
      </w:r>
    </w:p>
    <w:p w14:paraId="0D6E280B" w14:textId="77777777" w:rsidR="00E221AF" w:rsidRPr="00D831CD" w:rsidRDefault="00E221AF" w:rsidP="00E221AF">
      <w:pPr>
        <w:numPr>
          <w:ilvl w:val="0"/>
          <w:numId w:val="824"/>
        </w:numPr>
      </w:pPr>
      <w:r w:rsidRPr="00D831CD">
        <w:t xml:space="preserve">Balancing breadth and depth of observation: Comprehensive observation requires attention to many children across various contexts, potentially limiting depth of understanding for any individual. Finding appropriate balance between breadth of coverage and depth of insight presents ongoing challenge. The source material implies this challenge when discussing the need to "gather perspective from a team of people" to create </w:t>
      </w:r>
      <w:proofErr w:type="gramStart"/>
      <w:r w:rsidRPr="00D831CD">
        <w:t>more</w:t>
      </w:r>
      <w:proofErr w:type="gramEnd"/>
      <w:r w:rsidRPr="00D831CD">
        <w:t xml:space="preserve"> complete understanding.</w:t>
      </w:r>
    </w:p>
    <w:p w14:paraId="5602DCC0" w14:textId="77777777" w:rsidR="00E221AF" w:rsidRPr="00D831CD" w:rsidRDefault="00E221AF" w:rsidP="00E221AF">
      <w:pPr>
        <w:numPr>
          <w:ilvl w:val="0"/>
          <w:numId w:val="824"/>
        </w:numPr>
      </w:pPr>
      <w:r w:rsidRPr="00D831CD">
        <w:t xml:space="preserve">Moving from observation to appropriate action: While observation properly precedes intervention, effective social support ultimately requires appropriate action based on observational insights. Determining when and how to translate </w:t>
      </w:r>
      <w:r w:rsidRPr="00D831CD">
        <w:lastRenderedPageBreak/>
        <w:t>observation into intervention requires thoughtful judgment. The source material addresses this progression: "The adult needs to observe the situation before acting."</w:t>
      </w:r>
    </w:p>
    <w:p w14:paraId="46DB98C7" w14:textId="77777777" w:rsidR="00E221AF" w:rsidRPr="00D831CD" w:rsidRDefault="00E221AF" w:rsidP="00E221AF">
      <w:pPr>
        <w:ind w:left="360"/>
      </w:pPr>
      <w:r w:rsidRPr="00D831CD">
        <w:t xml:space="preserve">Despite these challenges, observational assessment provides uniquely valuable understanding of social development that standardized measures often cannot capture. Through systematic, objective observation over time, Montessori educators develop nuanced </w:t>
      </w:r>
      <w:proofErr w:type="gramStart"/>
      <w:r w:rsidRPr="00D831CD">
        <w:t>picture</w:t>
      </w:r>
      <w:proofErr w:type="gramEnd"/>
      <w:r w:rsidRPr="00D831CD">
        <w:t xml:space="preserve"> of each child's social growth—identifying both strengths to celebrate and challenges requiring support. This approach fulfills Montessori's vision of education guided by scientific observation rather than arbitrary standards or preconceptions, honoring each child's unique developmental path while providing appropriate support for continued growth.</w:t>
      </w:r>
    </w:p>
    <w:p w14:paraId="7180DAC3" w14:textId="77777777" w:rsidR="00E221AF" w:rsidRPr="00D831CD" w:rsidRDefault="00E221AF" w:rsidP="00CF2D85">
      <w:pPr>
        <w:pStyle w:val="Heading3"/>
      </w:pPr>
      <w:r w:rsidRPr="00D831CD">
        <w:t>Documenting Social Growth Over Time</w:t>
      </w:r>
    </w:p>
    <w:p w14:paraId="77556E30" w14:textId="77777777" w:rsidR="00E221AF" w:rsidRPr="00D831CD" w:rsidRDefault="00E221AF" w:rsidP="00E221AF">
      <w:pPr>
        <w:ind w:left="360"/>
      </w:pPr>
      <w:r w:rsidRPr="00D831CD">
        <w:t xml:space="preserve">Documenting social growth over time provides essential evidence of development that might otherwise remain unrecognized or underappreciated. Unlike academic progress, which often produces tangible work products, social development sometimes manifests more subtly through changed patterns of interaction and relationship. Systematic documentation creates concrete </w:t>
      </w:r>
      <w:proofErr w:type="gramStart"/>
      <w:r w:rsidRPr="00D831CD">
        <w:t>record</w:t>
      </w:r>
      <w:proofErr w:type="gramEnd"/>
      <w:r w:rsidRPr="00D831CD">
        <w:t xml:space="preserve"> of this progress, supporting both recognition of accomplishment and appropriate planning for continued growth. Through thoughtful documentation approaches, Montessori educators make social development visible and valued alongside other developmental dimensions.</w:t>
      </w:r>
    </w:p>
    <w:p w14:paraId="23711150" w14:textId="77777777" w:rsidR="00E221AF" w:rsidRPr="00D831CD" w:rsidRDefault="00E221AF" w:rsidP="00E221AF">
      <w:pPr>
        <w:ind w:left="360"/>
      </w:pPr>
      <w:r w:rsidRPr="00D831CD">
        <w:t>While the source material does not directly discuss documentation of social development specifically, its emphasis on record-keeping provides important context: "Records are a way in which the adult can observe patterns, growth opportunities, and properly plan future presentations." This statement highlights the multiple purposes of documentation—identifying patterns, recognizing growth needs, and planning appropriate support—all of which apply equally to social development documentation.</w:t>
      </w:r>
    </w:p>
    <w:p w14:paraId="43B1F6DD" w14:textId="77777777" w:rsidR="00E221AF" w:rsidRPr="00D831CD" w:rsidRDefault="00E221AF" w:rsidP="00E221AF">
      <w:pPr>
        <w:ind w:left="360"/>
      </w:pPr>
      <w:r w:rsidRPr="00D831CD">
        <w:t>Several key principles guide effective documentation of social growth:</w:t>
      </w:r>
    </w:p>
    <w:p w14:paraId="1D585D18" w14:textId="77777777" w:rsidR="00E221AF" w:rsidRPr="00D831CD" w:rsidRDefault="00E221AF" w:rsidP="00E221AF">
      <w:pPr>
        <w:numPr>
          <w:ilvl w:val="0"/>
          <w:numId w:val="825"/>
        </w:numPr>
      </w:pPr>
      <w:r w:rsidRPr="00D831CD">
        <w:t>Balance between structure and flexibility: Effective documentation systems provide enough structure to ensure comprehensive, consistent records while remaining flexible enough to capture the unique social development of each child. Over-structured systems may miss important but unexpected developments, while under-structured approaches risk inconsistency or significant gaps.</w:t>
      </w:r>
    </w:p>
    <w:p w14:paraId="61F82F45" w14:textId="77777777" w:rsidR="00E221AF" w:rsidRPr="00D831CD" w:rsidRDefault="00E221AF" w:rsidP="00E221AF">
      <w:pPr>
        <w:numPr>
          <w:ilvl w:val="0"/>
          <w:numId w:val="825"/>
        </w:numPr>
      </w:pPr>
      <w:r w:rsidRPr="00D831CD">
        <w:t xml:space="preserve">Integration of multiple perspectives: Comprehensive documentation incorporates diverse viewpoints—including those of different educators, the child themselves (when developmentally appropriate), peers, and family members. This integration </w:t>
      </w:r>
      <w:r w:rsidRPr="00D831CD">
        <w:lastRenderedPageBreak/>
        <w:t xml:space="preserve">helps create </w:t>
      </w:r>
      <w:proofErr w:type="gramStart"/>
      <w:r w:rsidRPr="00D831CD">
        <w:t>more</w:t>
      </w:r>
      <w:proofErr w:type="gramEnd"/>
      <w:r w:rsidRPr="00D831CD">
        <w:t xml:space="preserve"> complete picture of social development across various contexts and relationships.</w:t>
      </w:r>
    </w:p>
    <w:p w14:paraId="093A43D6" w14:textId="77777777" w:rsidR="00E221AF" w:rsidRPr="00D831CD" w:rsidRDefault="00E221AF" w:rsidP="00E221AF">
      <w:pPr>
        <w:numPr>
          <w:ilvl w:val="0"/>
          <w:numId w:val="825"/>
        </w:numPr>
      </w:pPr>
      <w:r w:rsidRPr="00D831CD">
        <w:t>Emphasis on growth rather than comparison: The primary purpose of documentation is tracking individual growth over time rather than comparison to standardized norms or peer performance. This growth-oriented approach honors the unique developmental path of each child while still identifying areas needing support.</w:t>
      </w:r>
    </w:p>
    <w:p w14:paraId="1B490D16" w14:textId="77777777" w:rsidR="00E221AF" w:rsidRPr="00D831CD" w:rsidRDefault="00E221AF" w:rsidP="00E221AF">
      <w:pPr>
        <w:numPr>
          <w:ilvl w:val="0"/>
          <w:numId w:val="825"/>
        </w:numPr>
      </w:pPr>
      <w:r w:rsidRPr="00D831CD">
        <w:t>Connection to developmental understanding: Effective documentation connects specific observations to broader developmental concepts and trajectories. This connection helps transform isolated observations into meaningful patterns that guide appropriate support and recognition of accomplishment.</w:t>
      </w:r>
    </w:p>
    <w:p w14:paraId="5C87BC23" w14:textId="77777777" w:rsidR="00E221AF" w:rsidRPr="00D831CD" w:rsidRDefault="00E221AF" w:rsidP="00E221AF">
      <w:pPr>
        <w:numPr>
          <w:ilvl w:val="0"/>
          <w:numId w:val="825"/>
        </w:numPr>
      </w:pPr>
      <w:r w:rsidRPr="00D831CD">
        <w:t>Accessibility and usability: Documentation systems must be practical enough for consistent use within the realities of educational settings. Overly complex or time-consuming systems, however theoretically sound, will not provide reliable evidence if they cannot be maintained consistently.</w:t>
      </w:r>
    </w:p>
    <w:p w14:paraId="5E497EED" w14:textId="77777777" w:rsidR="00E221AF" w:rsidRPr="00D831CD" w:rsidRDefault="00E221AF" w:rsidP="00E221AF">
      <w:pPr>
        <w:ind w:left="360"/>
      </w:pPr>
      <w:r w:rsidRPr="00D831CD">
        <w:t xml:space="preserve">The implementation of social growth documentation varies across developmental </w:t>
      </w:r>
      <w:proofErr w:type="gramStart"/>
      <w:r w:rsidRPr="00D831CD">
        <w:t>planes</w:t>
      </w:r>
      <w:proofErr w:type="gramEnd"/>
      <w:r w:rsidRPr="00D831CD">
        <w:t>:</w:t>
      </w:r>
    </w:p>
    <w:p w14:paraId="44973FBC" w14:textId="77777777" w:rsidR="00E221AF" w:rsidRPr="00D831CD" w:rsidRDefault="00E221AF" w:rsidP="00E221AF">
      <w:pPr>
        <w:ind w:left="360"/>
      </w:pPr>
      <w:r w:rsidRPr="00D831CD">
        <w:t>In the first plane (birth to age 6), documentation typically focuses on:</w:t>
      </w:r>
    </w:p>
    <w:p w14:paraId="7974EFE0" w14:textId="77777777" w:rsidR="00E221AF" w:rsidRPr="00D831CD" w:rsidRDefault="00E221AF" w:rsidP="00E221AF">
      <w:pPr>
        <w:numPr>
          <w:ilvl w:val="0"/>
          <w:numId w:val="826"/>
        </w:numPr>
      </w:pPr>
      <w:r w:rsidRPr="00D831CD">
        <w:t>Development of basic social skills and grace and courtesy</w:t>
      </w:r>
    </w:p>
    <w:p w14:paraId="162369C0" w14:textId="77777777" w:rsidR="00E221AF" w:rsidRPr="00D831CD" w:rsidRDefault="00E221AF" w:rsidP="00E221AF">
      <w:pPr>
        <w:numPr>
          <w:ilvl w:val="0"/>
          <w:numId w:val="826"/>
        </w:numPr>
      </w:pPr>
      <w:r w:rsidRPr="00D831CD">
        <w:t>Increasing independence in social contexts</w:t>
      </w:r>
    </w:p>
    <w:p w14:paraId="679CAA83" w14:textId="77777777" w:rsidR="00E221AF" w:rsidRPr="00D831CD" w:rsidRDefault="00E221AF" w:rsidP="00E221AF">
      <w:pPr>
        <w:numPr>
          <w:ilvl w:val="0"/>
          <w:numId w:val="826"/>
        </w:numPr>
      </w:pPr>
      <w:r w:rsidRPr="00D831CD">
        <w:t>Beginning peer relationships and interactions</w:t>
      </w:r>
    </w:p>
    <w:p w14:paraId="00465389" w14:textId="77777777" w:rsidR="00E221AF" w:rsidRPr="00D831CD" w:rsidRDefault="00E221AF" w:rsidP="00E221AF">
      <w:pPr>
        <w:numPr>
          <w:ilvl w:val="0"/>
          <w:numId w:val="826"/>
        </w:numPr>
      </w:pPr>
      <w:r w:rsidRPr="00D831CD">
        <w:t>Emotional regulation in social situations</w:t>
      </w:r>
    </w:p>
    <w:p w14:paraId="24FF707C" w14:textId="77777777" w:rsidR="00E221AF" w:rsidRPr="00D831CD" w:rsidRDefault="00E221AF" w:rsidP="00E221AF">
      <w:pPr>
        <w:numPr>
          <w:ilvl w:val="0"/>
          <w:numId w:val="826"/>
        </w:numPr>
      </w:pPr>
      <w:r w:rsidRPr="00D831CD">
        <w:t>Care of environment and contribution to community</w:t>
      </w:r>
    </w:p>
    <w:p w14:paraId="768B03FC" w14:textId="77777777" w:rsidR="00E221AF" w:rsidRPr="00D831CD" w:rsidRDefault="00E221AF" w:rsidP="00E221AF">
      <w:pPr>
        <w:ind w:left="360"/>
      </w:pPr>
      <w:r w:rsidRPr="00D831CD">
        <w:t>Documentation during this plane often emphasizes concrete, observable behaviors through approaches such as checklists of specific social skills, anecdotal records of significant social interactions, and periodic narrative summaries of social development. The concrete, action-oriented nature of young children's social development lends itself to these documentation approaches.</w:t>
      </w:r>
    </w:p>
    <w:p w14:paraId="4E24D8F3" w14:textId="77777777" w:rsidR="00E221AF" w:rsidRPr="00D831CD" w:rsidRDefault="00E221AF" w:rsidP="00E221AF">
      <w:pPr>
        <w:ind w:left="360"/>
      </w:pPr>
      <w:r w:rsidRPr="00D831CD">
        <w:t>In the second plane (ages 6-12), documentation expands to address:</w:t>
      </w:r>
    </w:p>
    <w:p w14:paraId="76A3CC99" w14:textId="77777777" w:rsidR="00E221AF" w:rsidRPr="00D831CD" w:rsidRDefault="00E221AF" w:rsidP="00E221AF">
      <w:pPr>
        <w:numPr>
          <w:ilvl w:val="0"/>
          <w:numId w:val="827"/>
        </w:numPr>
      </w:pPr>
      <w:r w:rsidRPr="00D831CD">
        <w:t>Evolving peer relationships and friendship patterns</w:t>
      </w:r>
    </w:p>
    <w:p w14:paraId="04ED001F" w14:textId="77777777" w:rsidR="00E221AF" w:rsidRPr="00D831CD" w:rsidRDefault="00E221AF" w:rsidP="00E221AF">
      <w:pPr>
        <w:numPr>
          <w:ilvl w:val="0"/>
          <w:numId w:val="827"/>
        </w:numPr>
      </w:pPr>
      <w:r w:rsidRPr="00D831CD">
        <w:t>Participation in collaborative work and community life</w:t>
      </w:r>
    </w:p>
    <w:p w14:paraId="132A6687" w14:textId="77777777" w:rsidR="00E221AF" w:rsidRPr="00D831CD" w:rsidRDefault="00E221AF" w:rsidP="00E221AF">
      <w:pPr>
        <w:numPr>
          <w:ilvl w:val="0"/>
          <w:numId w:val="827"/>
        </w:numPr>
      </w:pPr>
      <w:r w:rsidRPr="00D831CD">
        <w:lastRenderedPageBreak/>
        <w:t>Growing moral reasoning and ethical behavior</w:t>
      </w:r>
    </w:p>
    <w:p w14:paraId="5CAC0489" w14:textId="77777777" w:rsidR="00E221AF" w:rsidRPr="00D831CD" w:rsidRDefault="00E221AF" w:rsidP="00E221AF">
      <w:pPr>
        <w:numPr>
          <w:ilvl w:val="0"/>
          <w:numId w:val="827"/>
        </w:numPr>
      </w:pPr>
      <w:r w:rsidRPr="00D831CD">
        <w:t>Conflict resolution capabilities and approaches</w:t>
      </w:r>
    </w:p>
    <w:p w14:paraId="4E36DE26" w14:textId="77777777" w:rsidR="00E221AF" w:rsidRPr="00D831CD" w:rsidRDefault="00E221AF" w:rsidP="00E221AF">
      <w:pPr>
        <w:numPr>
          <w:ilvl w:val="0"/>
          <w:numId w:val="827"/>
        </w:numPr>
      </w:pPr>
      <w:r w:rsidRPr="00D831CD">
        <w:t>Leadership emergence and contribution styles</w:t>
      </w:r>
    </w:p>
    <w:p w14:paraId="29F5449A" w14:textId="77777777" w:rsidR="00E221AF" w:rsidRPr="00D831CD" w:rsidRDefault="00E221AF" w:rsidP="00E221AF">
      <w:pPr>
        <w:ind w:left="360"/>
      </w:pPr>
      <w:r w:rsidRPr="00D831CD">
        <w:t>Documentation during elementary years often incorporates greater complexity through approaches such as periodic social development narratives, records of contributions to community projects, documentation of conflict resolution processes, and when appropriate, the child's own reflections on social growth. The second plane child's emerging moral reasoning and social consciousness creates rich material for these documentation approaches.</w:t>
      </w:r>
    </w:p>
    <w:p w14:paraId="415597E5" w14:textId="77777777" w:rsidR="00E221AF" w:rsidRPr="00D831CD" w:rsidRDefault="00E221AF" w:rsidP="00E221AF">
      <w:pPr>
        <w:ind w:left="360"/>
      </w:pPr>
      <w:r w:rsidRPr="00D831CD">
        <w:t>In the third plane (ages 12-18), documentation addresses increasingly sophisticated dimensions:</w:t>
      </w:r>
    </w:p>
    <w:p w14:paraId="0BB0FEC4" w14:textId="77777777" w:rsidR="00E221AF" w:rsidRPr="00D831CD" w:rsidRDefault="00E221AF" w:rsidP="00E221AF">
      <w:pPr>
        <w:numPr>
          <w:ilvl w:val="0"/>
          <w:numId w:val="828"/>
        </w:numPr>
      </w:pPr>
      <w:r w:rsidRPr="00D831CD">
        <w:t>Identity development in social contexts</w:t>
      </w:r>
    </w:p>
    <w:p w14:paraId="202A5F20" w14:textId="77777777" w:rsidR="00E221AF" w:rsidRPr="00D831CD" w:rsidRDefault="00E221AF" w:rsidP="00E221AF">
      <w:pPr>
        <w:numPr>
          <w:ilvl w:val="0"/>
          <w:numId w:val="828"/>
        </w:numPr>
      </w:pPr>
      <w:r w:rsidRPr="00D831CD">
        <w:t>Depth and quality of relationships</w:t>
      </w:r>
    </w:p>
    <w:p w14:paraId="149011C4" w14:textId="77777777" w:rsidR="00E221AF" w:rsidRPr="00D831CD" w:rsidRDefault="00E221AF" w:rsidP="00E221AF">
      <w:pPr>
        <w:numPr>
          <w:ilvl w:val="0"/>
          <w:numId w:val="828"/>
        </w:numPr>
      </w:pPr>
      <w:r w:rsidRPr="00D831CD">
        <w:t>Evolving leadership capabilities and styles</w:t>
      </w:r>
    </w:p>
    <w:p w14:paraId="76063616" w14:textId="77777777" w:rsidR="00E221AF" w:rsidRPr="00D831CD" w:rsidRDefault="00E221AF" w:rsidP="00E221AF">
      <w:pPr>
        <w:numPr>
          <w:ilvl w:val="0"/>
          <w:numId w:val="828"/>
        </w:numPr>
      </w:pPr>
      <w:r w:rsidRPr="00D831CD">
        <w:t>Social responsibility and community contribution</w:t>
      </w:r>
    </w:p>
    <w:p w14:paraId="6755D86F" w14:textId="77777777" w:rsidR="00E221AF" w:rsidRPr="00D831CD" w:rsidRDefault="00E221AF" w:rsidP="00E221AF">
      <w:pPr>
        <w:numPr>
          <w:ilvl w:val="0"/>
          <w:numId w:val="828"/>
        </w:numPr>
      </w:pPr>
      <w:r w:rsidRPr="00D831CD">
        <w:t>Integration of values into social behavior</w:t>
      </w:r>
    </w:p>
    <w:p w14:paraId="635D10A2" w14:textId="77777777" w:rsidR="00E221AF" w:rsidRPr="00D831CD" w:rsidRDefault="00E221AF" w:rsidP="00E221AF">
      <w:pPr>
        <w:ind w:left="360"/>
      </w:pPr>
      <w:r w:rsidRPr="00D831CD">
        <w:t xml:space="preserve">Documentation during adolescence increasingly involves the young person's active participation through approaches such as guided self-reflection, collaborative </w:t>
      </w:r>
      <w:proofErr w:type="gramStart"/>
      <w:r w:rsidRPr="00D831CD">
        <w:t>goal-setting</w:t>
      </w:r>
      <w:proofErr w:type="gramEnd"/>
      <w:r w:rsidRPr="00D831CD">
        <w:t xml:space="preserve"> for social development, documentation of community contributions, and periodic conferences that integrate multiple perspectives. The adolescent's capacity for self-analysis and interest in identity development make this collaborative documentation particularly appropriate.</w:t>
      </w:r>
    </w:p>
    <w:p w14:paraId="04540FCA" w14:textId="77777777" w:rsidR="00E221AF" w:rsidRPr="00D831CD" w:rsidRDefault="00E221AF" w:rsidP="00E221AF">
      <w:pPr>
        <w:ind w:left="360"/>
      </w:pPr>
      <w:r w:rsidRPr="00D831CD">
        <w:t>For boarding or residential programs, documentation includes additional dimensions related to community living. The source material notes that in such settings, adolescents eventually "organize the meals, give each other key lessons, and are given the opportunity to fail." Documenting this progression toward community responsibility provides particularly rich evidence of social growth over time.</w:t>
      </w:r>
    </w:p>
    <w:p w14:paraId="27EE724E" w14:textId="77777777" w:rsidR="00E221AF" w:rsidRPr="00D831CD" w:rsidRDefault="00E221AF" w:rsidP="00E221AF">
      <w:pPr>
        <w:ind w:left="360"/>
      </w:pPr>
      <w:r w:rsidRPr="00D831CD">
        <w:t>Several specific documentation approaches effectively capture social growth:</w:t>
      </w:r>
    </w:p>
    <w:p w14:paraId="01A3DD7A" w14:textId="77777777" w:rsidR="00E221AF" w:rsidRPr="00D831CD" w:rsidRDefault="00E221AF" w:rsidP="00E221AF">
      <w:pPr>
        <w:numPr>
          <w:ilvl w:val="0"/>
          <w:numId w:val="829"/>
        </w:numPr>
      </w:pPr>
      <w:r w:rsidRPr="00D831CD">
        <w:t xml:space="preserve">Social development portfolios: Collections of diverse documentation—including observations, work samples demonstrating collaboration, photographs of community participation, and reflective writing—provide multidimensional record of </w:t>
      </w:r>
      <w:r w:rsidRPr="00D831CD">
        <w:lastRenderedPageBreak/>
        <w:t>social development over time. These portfolios make social growth concrete and visible through tangible evidence gathered throughout the year.</w:t>
      </w:r>
    </w:p>
    <w:p w14:paraId="06743B36" w14:textId="77777777" w:rsidR="00E221AF" w:rsidRPr="00D831CD" w:rsidRDefault="00E221AF" w:rsidP="00E221AF">
      <w:pPr>
        <w:numPr>
          <w:ilvl w:val="0"/>
          <w:numId w:val="829"/>
        </w:numPr>
      </w:pPr>
      <w:r w:rsidRPr="00D831CD">
        <w:t>Periodic narrative assessments: Regular narrative summaries that integrate diverse observations into coherent picture of social development allow recognition of growth patterns that might remain invisible in more fragmented documentation. These narratives typically address multiple dimensions of social functioning while highlighting both strengths and growth edges.</w:t>
      </w:r>
    </w:p>
    <w:p w14:paraId="34102856" w14:textId="77777777" w:rsidR="00E221AF" w:rsidRPr="00D831CD" w:rsidRDefault="00E221AF" w:rsidP="00E221AF">
      <w:pPr>
        <w:numPr>
          <w:ilvl w:val="0"/>
          <w:numId w:val="829"/>
        </w:numPr>
      </w:pPr>
      <w:r w:rsidRPr="00D831CD">
        <w:t>Documentation of community contributions: Systematic records of contributions to community functioning—from classroom jobs to collaborative projects to community service—provide concrete evidence of growing social responsibility over time. This documentation might include photographs, descriptions of roles, and reflections on the experience of contribution.</w:t>
      </w:r>
    </w:p>
    <w:p w14:paraId="6AE84689" w14:textId="77777777" w:rsidR="00E221AF" w:rsidRPr="00D831CD" w:rsidRDefault="00E221AF" w:rsidP="00E221AF">
      <w:pPr>
        <w:numPr>
          <w:ilvl w:val="0"/>
          <w:numId w:val="829"/>
        </w:numPr>
      </w:pPr>
      <w:r w:rsidRPr="00D831CD">
        <w:t>Conflict resolution records: Thoughtful documentation of how conflicts arise, progress, and resolve reveals important development in negotiation skills, perspective-taking, emotional regulation, and relationship repair. Recording the evolution of these conflict patterns over time creates vivid evidence of social growth.</w:t>
      </w:r>
    </w:p>
    <w:p w14:paraId="6BE6E7C5" w14:textId="77777777" w:rsidR="00E221AF" w:rsidRPr="00D831CD" w:rsidRDefault="00E221AF" w:rsidP="00E221AF">
      <w:pPr>
        <w:numPr>
          <w:ilvl w:val="0"/>
          <w:numId w:val="829"/>
        </w:numPr>
      </w:pPr>
      <w:r w:rsidRPr="00D831CD">
        <w:t>Self-reflection and goal documentation: For older children and adolescents, guided self-reflection on social development and documentation of personal social goals provides valuable record of growing self-awareness and intentionality in social growth. This self-documentation becomes increasingly sophisticated as children mature.</w:t>
      </w:r>
    </w:p>
    <w:p w14:paraId="14566BAD" w14:textId="77777777" w:rsidR="00E221AF" w:rsidRPr="00D831CD" w:rsidRDefault="00E221AF" w:rsidP="00E221AF">
      <w:pPr>
        <w:ind w:left="360"/>
      </w:pPr>
      <w:r w:rsidRPr="00D831CD">
        <w:t>Several challenges must be addressed in implementing effective documentation systems:</w:t>
      </w:r>
    </w:p>
    <w:p w14:paraId="526D901B" w14:textId="77777777" w:rsidR="00E221AF" w:rsidRPr="00D831CD" w:rsidRDefault="00E221AF" w:rsidP="00E221AF">
      <w:pPr>
        <w:numPr>
          <w:ilvl w:val="0"/>
          <w:numId w:val="830"/>
        </w:numPr>
      </w:pPr>
      <w:r w:rsidRPr="00D831CD">
        <w:t>Time constraints and practical realities: The demands of active teaching create practical limitations on documentation time and capacity. Finding efficient approaches that provide meaningful evidence without excessive time demands helps create sustainable documentation systems. The source material acknowledges time challenges indirectly when discussing the need for "self-analysis and mindful focus."</w:t>
      </w:r>
    </w:p>
    <w:p w14:paraId="503E47DB" w14:textId="77777777" w:rsidR="00E221AF" w:rsidRPr="00D831CD" w:rsidRDefault="00E221AF" w:rsidP="00E221AF">
      <w:pPr>
        <w:numPr>
          <w:ilvl w:val="0"/>
          <w:numId w:val="830"/>
        </w:numPr>
      </w:pPr>
      <w:r w:rsidRPr="00D831CD">
        <w:t xml:space="preserve">Balancing comprehensiveness with focus: Attempting to document every aspect of social development risks creating overwhelming amount of information that obscures significant patterns. Finding appropriate balance between comprehensive coverage and meaningful focus helps create more useful documentation. The </w:t>
      </w:r>
      <w:r w:rsidRPr="00D831CD">
        <w:lastRenderedPageBreak/>
        <w:t>source material implies this need for balance when advising documentation that allows observation of "patterns" rather than merely isolated incidents.</w:t>
      </w:r>
    </w:p>
    <w:p w14:paraId="0057738E" w14:textId="77777777" w:rsidR="00E221AF" w:rsidRPr="00D831CD" w:rsidRDefault="00E221AF" w:rsidP="00E221AF">
      <w:pPr>
        <w:numPr>
          <w:ilvl w:val="0"/>
          <w:numId w:val="830"/>
        </w:numPr>
      </w:pPr>
      <w:r w:rsidRPr="00D831CD">
        <w:t>Respecting privacy and confidentiality: Documentation of social development sometimes includes sensitive information requiring thoughtful handling to maintain appropriate confidentiality. Developing clear protocols for what information is documented, how it is stored, and with whom it is shared helps address these privacy considerations.</w:t>
      </w:r>
    </w:p>
    <w:p w14:paraId="35F8BDA4" w14:textId="77777777" w:rsidR="00E221AF" w:rsidRPr="00D831CD" w:rsidRDefault="00E221AF" w:rsidP="00E221AF">
      <w:pPr>
        <w:numPr>
          <w:ilvl w:val="0"/>
          <w:numId w:val="830"/>
        </w:numPr>
      </w:pPr>
      <w:r w:rsidRPr="00D831CD">
        <w:t xml:space="preserve">Cultural variations in social expectations: Different cultures have different expectations for appropriate social development, potentially creating challenges for documentation systems that reflect </w:t>
      </w:r>
      <w:proofErr w:type="gramStart"/>
      <w:r w:rsidRPr="00D831CD">
        <w:t>particular cultural</w:t>
      </w:r>
      <w:proofErr w:type="gramEnd"/>
      <w:r w:rsidRPr="00D831CD">
        <w:t xml:space="preserve"> assumptions. Developing culturally responsive documentation approaches that recognize diverse developmental pathways helps address this challenge.</w:t>
      </w:r>
    </w:p>
    <w:p w14:paraId="2290191E" w14:textId="77777777" w:rsidR="00E221AF" w:rsidRPr="00D831CD" w:rsidRDefault="00E221AF" w:rsidP="00E221AF">
      <w:pPr>
        <w:numPr>
          <w:ilvl w:val="0"/>
          <w:numId w:val="830"/>
        </w:numPr>
      </w:pPr>
      <w:r w:rsidRPr="00D831CD">
        <w:t>Integrating documentation with planning and support: The ultimate purpose of documentation is not merely record-keeping but informing appropriate support for continued growth. Creating clear connections between documentation systems and educational planning helps ensure that documentation serves practical purpose beyond mere compliance.</w:t>
      </w:r>
    </w:p>
    <w:p w14:paraId="0D206247" w14:textId="77777777" w:rsidR="00E221AF" w:rsidRPr="00D831CD" w:rsidRDefault="00E221AF" w:rsidP="00E221AF">
      <w:pPr>
        <w:ind w:left="360"/>
      </w:pPr>
      <w:r w:rsidRPr="00D831CD">
        <w:t>By addressing these principles and challenges thoughtfully, Montessori educators can develop documentation systems that effectively capture social growth over time. This documentation provides essential evidence for recognizing accomplishment, planning appropriate support, and demonstrating the value placed on social development alongside academic progress. As the source material implies through its emphasis on "patterns, growth opportunities, and properly plan future presentations," documentation creates the foundation for education that truly follows the child's development across all dimensions, including the essential domain of social growth.</w:t>
      </w:r>
    </w:p>
    <w:p w14:paraId="2E66F11F" w14:textId="77777777" w:rsidR="00E221AF" w:rsidRPr="00D831CD" w:rsidRDefault="00E221AF" w:rsidP="00CF2D85">
      <w:pPr>
        <w:pStyle w:val="Heading3"/>
      </w:pPr>
      <w:r w:rsidRPr="00D831CD">
        <w:t>Communicating About Social Development with Families</w:t>
      </w:r>
    </w:p>
    <w:p w14:paraId="3E3CF5FF" w14:textId="77777777" w:rsidR="00E221AF" w:rsidRPr="00D831CD" w:rsidRDefault="00E221AF" w:rsidP="00E221AF">
      <w:pPr>
        <w:ind w:left="360"/>
      </w:pPr>
      <w:r w:rsidRPr="00D831CD">
        <w:t>Effective communication with families about social development creates essential partnership that supports children's growth across all contexts. Unlike academic progress, which often produces tangible evidence readily shared with families, social development sometimes requires more thoughtful approaches to communication. Through both formal and informal channels, Montessori educators share insights about social growth while learning from families' observations in home contexts. This bidirectional communication creates comprehensive understanding of the child's social development while establishing shared goals and approaches across environments.</w:t>
      </w:r>
    </w:p>
    <w:p w14:paraId="43B61945" w14:textId="77777777" w:rsidR="00E221AF" w:rsidRPr="00D831CD" w:rsidRDefault="00E221AF" w:rsidP="00E221AF">
      <w:pPr>
        <w:ind w:left="360"/>
      </w:pPr>
      <w:r w:rsidRPr="00D831CD">
        <w:lastRenderedPageBreak/>
        <w:t>The source material references this partnership: "There is a need to talk with the parents, beyond the work done in the school." This statement suggests the importance of communication that extends beyond academic updates to address the full range of development, including social dimensions. This communication supports a more integrated understanding of the child across different contexts of their life.</w:t>
      </w:r>
    </w:p>
    <w:p w14:paraId="3BF4398B" w14:textId="77777777" w:rsidR="00E221AF" w:rsidRPr="00D831CD" w:rsidRDefault="00E221AF" w:rsidP="00E221AF">
      <w:pPr>
        <w:ind w:left="360"/>
      </w:pPr>
      <w:r w:rsidRPr="00D831CD">
        <w:t>Several key principles guide effective communication about social development:</w:t>
      </w:r>
    </w:p>
    <w:p w14:paraId="23505C4B" w14:textId="77777777" w:rsidR="00E221AF" w:rsidRPr="00D831CD" w:rsidRDefault="00E221AF" w:rsidP="00E221AF">
      <w:pPr>
        <w:numPr>
          <w:ilvl w:val="0"/>
          <w:numId w:val="831"/>
        </w:numPr>
      </w:pPr>
      <w:r w:rsidRPr="00D831CD">
        <w:t xml:space="preserve">Balanced perspective highlighting both strengths and challenges: Communication that acknowledges both social capabilities and areas for growth creates </w:t>
      </w:r>
      <w:proofErr w:type="gramStart"/>
      <w:r w:rsidRPr="00D831CD">
        <w:t>more complete and constructive</w:t>
      </w:r>
      <w:proofErr w:type="gramEnd"/>
      <w:r w:rsidRPr="00D831CD">
        <w:t xml:space="preserve"> picture than either exclusive focus on challenges or unrealistically positive portrayal. This balance supports realistic understanding while maintaining appreciation for the child's unique gifts.</w:t>
      </w:r>
    </w:p>
    <w:p w14:paraId="5CF17812" w14:textId="77777777" w:rsidR="00E221AF" w:rsidRPr="00D831CD" w:rsidRDefault="00E221AF" w:rsidP="00E221AF">
      <w:pPr>
        <w:numPr>
          <w:ilvl w:val="0"/>
          <w:numId w:val="831"/>
        </w:numPr>
      </w:pPr>
      <w:r w:rsidRPr="00D831CD">
        <w:t>Concrete examples rather than general evaluations: Sharing specific observations provides more meaningful information than general assessments alone. These concrete examples help families understand both the nature of their child's social interactions and the basis for educators' perspectives, creating foundation for productive dialogue.</w:t>
      </w:r>
    </w:p>
    <w:p w14:paraId="369827AD" w14:textId="77777777" w:rsidR="00E221AF" w:rsidRPr="00D831CD" w:rsidRDefault="00E221AF" w:rsidP="00E221AF">
      <w:pPr>
        <w:numPr>
          <w:ilvl w:val="0"/>
          <w:numId w:val="831"/>
        </w:numPr>
      </w:pPr>
      <w:r w:rsidRPr="00D831CD">
        <w:t>Developmental context for social behavior: Providing appropriate developmental context helps families interpret social behaviors accurately rather than through potentially inappropriate expectations. Understanding which behaviors reflect typical development versus potential concerns supports appropriate responses that neither overreact to developmental phases nor dismiss genuine challenges.</w:t>
      </w:r>
    </w:p>
    <w:p w14:paraId="0636E939" w14:textId="77777777" w:rsidR="00E221AF" w:rsidRPr="00D831CD" w:rsidRDefault="00E221AF" w:rsidP="00E221AF">
      <w:pPr>
        <w:numPr>
          <w:ilvl w:val="0"/>
          <w:numId w:val="831"/>
        </w:numPr>
      </w:pPr>
      <w:r w:rsidRPr="00D831CD">
        <w:t xml:space="preserve">Cultural sensitivity and respect for family values: Different cultures and families have different expectations and values regarding social behavior. Communication that acknowledges these differences while finding common ground creates more respectful partnership than approaches that impose </w:t>
      </w:r>
      <w:proofErr w:type="gramStart"/>
      <w:r w:rsidRPr="00D831CD">
        <w:t>singular</w:t>
      </w:r>
      <w:proofErr w:type="gramEnd"/>
      <w:r w:rsidRPr="00D831CD">
        <w:t xml:space="preserve"> perspective on appropriate social development.</w:t>
      </w:r>
    </w:p>
    <w:p w14:paraId="039DED3A" w14:textId="77777777" w:rsidR="00E221AF" w:rsidRPr="00D831CD" w:rsidRDefault="00E221AF" w:rsidP="00E221AF">
      <w:pPr>
        <w:numPr>
          <w:ilvl w:val="0"/>
          <w:numId w:val="831"/>
        </w:numPr>
      </w:pPr>
      <w:r w:rsidRPr="00D831CD">
        <w:t>Collaborative problem-solving rather than one-way advice: When addressing social challenges, approaching communication as collaborative problem-solving rather than unidirectional expertise creates more effective partnership. This collaboration honors families' knowledge of their child while integrating educators' professional insights.</w:t>
      </w:r>
    </w:p>
    <w:p w14:paraId="5CA2826A" w14:textId="77777777" w:rsidR="00E221AF" w:rsidRPr="00D831CD" w:rsidRDefault="00E221AF" w:rsidP="00E221AF">
      <w:pPr>
        <w:ind w:left="360"/>
      </w:pPr>
      <w:r w:rsidRPr="00D831CD">
        <w:t xml:space="preserve">The implementation of family communication varies across developmental </w:t>
      </w:r>
      <w:proofErr w:type="gramStart"/>
      <w:r w:rsidRPr="00D831CD">
        <w:t>planes</w:t>
      </w:r>
      <w:proofErr w:type="gramEnd"/>
      <w:r w:rsidRPr="00D831CD">
        <w:t>:</w:t>
      </w:r>
    </w:p>
    <w:p w14:paraId="61720D20" w14:textId="77777777" w:rsidR="00E221AF" w:rsidRPr="00D831CD" w:rsidRDefault="00E221AF" w:rsidP="00E221AF">
      <w:pPr>
        <w:ind w:left="360"/>
      </w:pPr>
      <w:r w:rsidRPr="00D831CD">
        <w:t>In the first plane (birth to age 6), communication with families typically addresses:</w:t>
      </w:r>
    </w:p>
    <w:p w14:paraId="6F6E5EB0" w14:textId="77777777" w:rsidR="00E221AF" w:rsidRPr="00D831CD" w:rsidRDefault="00E221AF" w:rsidP="00E221AF">
      <w:pPr>
        <w:numPr>
          <w:ilvl w:val="0"/>
          <w:numId w:val="832"/>
        </w:numPr>
      </w:pPr>
      <w:r w:rsidRPr="00D831CD">
        <w:t>Attachment and separation experiences</w:t>
      </w:r>
    </w:p>
    <w:p w14:paraId="78336C83" w14:textId="77777777" w:rsidR="00E221AF" w:rsidRPr="00D831CD" w:rsidRDefault="00E221AF" w:rsidP="00E221AF">
      <w:pPr>
        <w:numPr>
          <w:ilvl w:val="0"/>
          <w:numId w:val="832"/>
        </w:numPr>
      </w:pPr>
      <w:r w:rsidRPr="00D831CD">
        <w:lastRenderedPageBreak/>
        <w:t>Development of independence and self-care</w:t>
      </w:r>
    </w:p>
    <w:p w14:paraId="67D6D10D" w14:textId="77777777" w:rsidR="00E221AF" w:rsidRPr="00D831CD" w:rsidRDefault="00E221AF" w:rsidP="00E221AF">
      <w:pPr>
        <w:numPr>
          <w:ilvl w:val="0"/>
          <w:numId w:val="832"/>
        </w:numPr>
      </w:pPr>
      <w:r w:rsidRPr="00D831CD">
        <w:t>Beginning peer interactions and social interests</w:t>
      </w:r>
    </w:p>
    <w:p w14:paraId="371EDC7B" w14:textId="77777777" w:rsidR="00E221AF" w:rsidRPr="00D831CD" w:rsidRDefault="00E221AF" w:rsidP="00E221AF">
      <w:pPr>
        <w:numPr>
          <w:ilvl w:val="0"/>
          <w:numId w:val="832"/>
        </w:numPr>
      </w:pPr>
      <w:r w:rsidRPr="00D831CD">
        <w:t>Emotional regulation in social contexts</w:t>
      </w:r>
    </w:p>
    <w:p w14:paraId="35FD1EB8" w14:textId="77777777" w:rsidR="00E221AF" w:rsidRPr="00D831CD" w:rsidRDefault="00E221AF" w:rsidP="00E221AF">
      <w:pPr>
        <w:numPr>
          <w:ilvl w:val="0"/>
          <w:numId w:val="832"/>
        </w:numPr>
      </w:pPr>
      <w:r w:rsidRPr="00D831CD">
        <w:t>Adjustment to the school community</w:t>
      </w:r>
    </w:p>
    <w:p w14:paraId="4A904FFC" w14:textId="77777777" w:rsidR="00E221AF" w:rsidRPr="00D831CD" w:rsidRDefault="00E221AF" w:rsidP="00E221AF">
      <w:pPr>
        <w:ind w:left="360"/>
      </w:pPr>
      <w:r w:rsidRPr="00D831CD">
        <w:t>Communication during early childhood often emphasizes establishing shared understanding of typical development while addressing specific adjustment challenges. The source material notes that during this period, the child "absorbs the mode of life around him" in both family and school contexts, suggesting the importance of consistency across these environments.</w:t>
      </w:r>
    </w:p>
    <w:p w14:paraId="1D5959E7" w14:textId="77777777" w:rsidR="00E221AF" w:rsidRPr="00D831CD" w:rsidRDefault="00E221AF" w:rsidP="00E221AF">
      <w:pPr>
        <w:ind w:left="360"/>
      </w:pPr>
      <w:r w:rsidRPr="00D831CD">
        <w:t>In the second plane (ages 6-12), communication expands to include:</w:t>
      </w:r>
    </w:p>
    <w:p w14:paraId="07DAC737" w14:textId="77777777" w:rsidR="00E221AF" w:rsidRPr="00D831CD" w:rsidRDefault="00E221AF" w:rsidP="00E221AF">
      <w:pPr>
        <w:numPr>
          <w:ilvl w:val="0"/>
          <w:numId w:val="833"/>
        </w:numPr>
      </w:pPr>
      <w:r w:rsidRPr="00D831CD">
        <w:t>Evolving friendship patterns and peer relationships</w:t>
      </w:r>
    </w:p>
    <w:p w14:paraId="6F1949B7" w14:textId="77777777" w:rsidR="00E221AF" w:rsidRPr="00D831CD" w:rsidRDefault="00E221AF" w:rsidP="00E221AF">
      <w:pPr>
        <w:numPr>
          <w:ilvl w:val="0"/>
          <w:numId w:val="833"/>
        </w:numPr>
      </w:pPr>
      <w:r w:rsidRPr="00D831CD">
        <w:t>Participation in collaborative work and community</w:t>
      </w:r>
    </w:p>
    <w:p w14:paraId="382DEF49" w14:textId="77777777" w:rsidR="00E221AF" w:rsidRPr="00D831CD" w:rsidRDefault="00E221AF" w:rsidP="00E221AF">
      <w:pPr>
        <w:numPr>
          <w:ilvl w:val="0"/>
          <w:numId w:val="833"/>
        </w:numPr>
      </w:pPr>
      <w:r w:rsidRPr="00D831CD">
        <w:t>Conflict resolution approaches and capabilities</w:t>
      </w:r>
    </w:p>
    <w:p w14:paraId="55419C75" w14:textId="77777777" w:rsidR="00E221AF" w:rsidRPr="00D831CD" w:rsidRDefault="00E221AF" w:rsidP="00E221AF">
      <w:pPr>
        <w:numPr>
          <w:ilvl w:val="0"/>
          <w:numId w:val="833"/>
        </w:numPr>
      </w:pPr>
      <w:r w:rsidRPr="00D831CD">
        <w:t>Moral reasoning and ethical behavior</w:t>
      </w:r>
    </w:p>
    <w:p w14:paraId="511C25A5" w14:textId="77777777" w:rsidR="00E221AF" w:rsidRPr="00D831CD" w:rsidRDefault="00E221AF" w:rsidP="00E221AF">
      <w:pPr>
        <w:numPr>
          <w:ilvl w:val="0"/>
          <w:numId w:val="833"/>
        </w:numPr>
      </w:pPr>
      <w:r w:rsidRPr="00D831CD">
        <w:t>Balance between social engagement and focused work</w:t>
      </w:r>
    </w:p>
    <w:p w14:paraId="3FDD0F6C" w14:textId="77777777" w:rsidR="00E221AF" w:rsidRPr="00D831CD" w:rsidRDefault="00E221AF" w:rsidP="00E221AF">
      <w:pPr>
        <w:ind w:left="360"/>
      </w:pPr>
      <w:r w:rsidRPr="00D831CD">
        <w:t xml:space="preserve">Communication during elementary years often addresses more complex social dynamics while supporting families in navigating typical social challenges of this age. The source material notes that during this </w:t>
      </w:r>
      <w:proofErr w:type="gramStart"/>
      <w:r w:rsidRPr="00D831CD">
        <w:t>plane</w:t>
      </w:r>
      <w:proofErr w:type="gramEnd"/>
      <w:r w:rsidRPr="00D831CD">
        <w:t>, children practice "moral points of view when interacting with others," suggesting the importance of family partnership in supporting this moral development.</w:t>
      </w:r>
    </w:p>
    <w:p w14:paraId="1EA56BF7" w14:textId="77777777" w:rsidR="00E221AF" w:rsidRPr="00D831CD" w:rsidRDefault="00E221AF" w:rsidP="00E221AF">
      <w:pPr>
        <w:ind w:left="360"/>
      </w:pPr>
      <w:r w:rsidRPr="00D831CD">
        <w:t>In the third plane (ages 12-18), communication addresses increasingly adult-like social dimensions:</w:t>
      </w:r>
    </w:p>
    <w:p w14:paraId="4B2BB261" w14:textId="77777777" w:rsidR="00E221AF" w:rsidRPr="00D831CD" w:rsidRDefault="00E221AF" w:rsidP="00E221AF">
      <w:pPr>
        <w:numPr>
          <w:ilvl w:val="0"/>
          <w:numId w:val="834"/>
        </w:numPr>
      </w:pPr>
      <w:r w:rsidRPr="00D831CD">
        <w:t>Identity development and social exploration</w:t>
      </w:r>
    </w:p>
    <w:p w14:paraId="6667104C" w14:textId="77777777" w:rsidR="00E221AF" w:rsidRPr="00D831CD" w:rsidRDefault="00E221AF" w:rsidP="00E221AF">
      <w:pPr>
        <w:numPr>
          <w:ilvl w:val="0"/>
          <w:numId w:val="834"/>
        </w:numPr>
      </w:pPr>
      <w:r w:rsidRPr="00D831CD">
        <w:t>Changing relationship with family alongside peer relationships</w:t>
      </w:r>
    </w:p>
    <w:p w14:paraId="1AE92461" w14:textId="77777777" w:rsidR="00E221AF" w:rsidRPr="00D831CD" w:rsidRDefault="00E221AF" w:rsidP="00E221AF">
      <w:pPr>
        <w:numPr>
          <w:ilvl w:val="0"/>
          <w:numId w:val="834"/>
        </w:numPr>
      </w:pPr>
      <w:r w:rsidRPr="00D831CD">
        <w:t>Navigation of social pressures and decisions</w:t>
      </w:r>
    </w:p>
    <w:p w14:paraId="7D255EDF" w14:textId="77777777" w:rsidR="00E221AF" w:rsidRPr="00D831CD" w:rsidRDefault="00E221AF" w:rsidP="00E221AF">
      <w:pPr>
        <w:numPr>
          <w:ilvl w:val="0"/>
          <w:numId w:val="834"/>
        </w:numPr>
      </w:pPr>
      <w:r w:rsidRPr="00D831CD">
        <w:t>Leadership, contribution, and responsibility</w:t>
      </w:r>
    </w:p>
    <w:p w14:paraId="1DB595B6" w14:textId="77777777" w:rsidR="00E221AF" w:rsidRPr="00D831CD" w:rsidRDefault="00E221AF" w:rsidP="00E221AF">
      <w:pPr>
        <w:numPr>
          <w:ilvl w:val="0"/>
          <w:numId w:val="834"/>
        </w:numPr>
      </w:pPr>
      <w:r w:rsidRPr="00D831CD">
        <w:t>Preparation for adult social functioning</w:t>
      </w:r>
    </w:p>
    <w:p w14:paraId="5A3D34F7" w14:textId="77777777" w:rsidR="00E221AF" w:rsidRPr="00D831CD" w:rsidRDefault="00E221AF" w:rsidP="00E221AF">
      <w:pPr>
        <w:ind w:left="360"/>
      </w:pPr>
      <w:r w:rsidRPr="00D831CD">
        <w:t xml:space="preserve">Communication during adolescence increasingly includes the young person themselves as active participant rather than merely subject of discussion. The source </w:t>
      </w:r>
      <w:r w:rsidRPr="00D831CD">
        <w:lastRenderedPageBreak/>
        <w:t>material notes that "Parent teacher conferences are opportunities to gain knowledge about the child, and aid in their self-construction, in a conversational manner." This conversational approach becomes particularly important during adolescence when young people seek greater autonomy while still needing support.</w:t>
      </w:r>
    </w:p>
    <w:p w14:paraId="7925DD5D" w14:textId="77777777" w:rsidR="00E221AF" w:rsidRPr="00D831CD" w:rsidRDefault="00E221AF" w:rsidP="00E221AF">
      <w:pPr>
        <w:ind w:left="360"/>
      </w:pPr>
      <w:r w:rsidRPr="00D831CD">
        <w:t>For boarding or residential programs, communication with families takes on additional dimensions related to separation and community living. The source material addresses this indirectly when noting that "Boarding schools aid the child development by giving the adolescent meaningful roles in the real world," but also that boarding should be voluntary: "The best manner to decide on boarding, it should be left up to the adolescent." This emphasis on choice suggests the importance of thoughtful communication with families about this significant decision.</w:t>
      </w:r>
    </w:p>
    <w:p w14:paraId="3CAA3FBB" w14:textId="77777777" w:rsidR="00E221AF" w:rsidRPr="00D831CD" w:rsidRDefault="00E221AF" w:rsidP="00E221AF">
      <w:pPr>
        <w:ind w:left="360"/>
      </w:pPr>
      <w:r w:rsidRPr="00D831CD">
        <w:t>Several specific approaches support effective communication about social development:</w:t>
      </w:r>
    </w:p>
    <w:p w14:paraId="6A5BC804" w14:textId="77777777" w:rsidR="00E221AF" w:rsidRPr="00D831CD" w:rsidRDefault="00E221AF" w:rsidP="00E221AF">
      <w:pPr>
        <w:numPr>
          <w:ilvl w:val="0"/>
          <w:numId w:val="835"/>
        </w:numPr>
      </w:pPr>
      <w:r w:rsidRPr="00D831CD">
        <w:t>Regular conferences focused on whole-child development: Dedicated meetings that address social development alongside academic progress provide opportunity for in-depth discussion of social growth, challenges, and goals. These conferences typically include both sharing of school observations and hearing family perspectives, creating more complete picture of the child's social functioning.</w:t>
      </w:r>
    </w:p>
    <w:p w14:paraId="5E152E8C" w14:textId="77777777" w:rsidR="00E221AF" w:rsidRPr="00D831CD" w:rsidRDefault="00E221AF" w:rsidP="00E221AF">
      <w:pPr>
        <w:numPr>
          <w:ilvl w:val="0"/>
          <w:numId w:val="835"/>
        </w:numPr>
      </w:pPr>
      <w:r w:rsidRPr="00D831CD">
        <w:t xml:space="preserve">Documentation sharing that makes social growth visible: Sharing concrete documentation—such as photographs of community participation, anecdotal records of positive social interactions, or work samples demonstrating collaboration—helps make abstract social development more tangible for families. This documentation provides </w:t>
      </w:r>
      <w:proofErr w:type="gramStart"/>
      <w:r w:rsidRPr="00D831CD">
        <w:t>foundation</w:t>
      </w:r>
      <w:proofErr w:type="gramEnd"/>
      <w:r w:rsidRPr="00D831CD">
        <w:t xml:space="preserve"> for more specific and meaningful discussion.</w:t>
      </w:r>
    </w:p>
    <w:p w14:paraId="6DA79CAE" w14:textId="77777777" w:rsidR="00E221AF" w:rsidRPr="00D831CD" w:rsidRDefault="00E221AF" w:rsidP="00E221AF">
      <w:pPr>
        <w:numPr>
          <w:ilvl w:val="0"/>
          <w:numId w:val="835"/>
        </w:numPr>
      </w:pPr>
      <w:r w:rsidRPr="00D831CD">
        <w:t>Informal communication about daily social experiences: Brief, regular updates about positive social interactions, community contributions, or developing friendships help families feel connected to their child's social life at school. These updates build ongoing awareness rather than relying solely on periodic formal communication.</w:t>
      </w:r>
    </w:p>
    <w:p w14:paraId="5232A7A9" w14:textId="77777777" w:rsidR="00E221AF" w:rsidRPr="00D831CD" w:rsidRDefault="00E221AF" w:rsidP="00E221AF">
      <w:pPr>
        <w:numPr>
          <w:ilvl w:val="0"/>
          <w:numId w:val="835"/>
        </w:numPr>
      </w:pPr>
      <w:r w:rsidRPr="00D831CD">
        <w:t xml:space="preserve">Resource sharing about developmental expectations: Providing information about typical social development helps families interpret their child's behavior within </w:t>
      </w:r>
      <w:proofErr w:type="gramStart"/>
      <w:r w:rsidRPr="00D831CD">
        <w:t>appropriate</w:t>
      </w:r>
      <w:proofErr w:type="gramEnd"/>
      <w:r w:rsidRPr="00D831CD">
        <w:t xml:space="preserve"> developmental context. These resources might include articles, book recommendations, or workshop opportunities addressing social development at different ages.</w:t>
      </w:r>
    </w:p>
    <w:p w14:paraId="7C56E053" w14:textId="77777777" w:rsidR="00E221AF" w:rsidRPr="00D831CD" w:rsidRDefault="00E221AF" w:rsidP="00E221AF">
      <w:pPr>
        <w:numPr>
          <w:ilvl w:val="0"/>
          <w:numId w:val="835"/>
        </w:numPr>
      </w:pPr>
      <w:r w:rsidRPr="00D831CD">
        <w:lastRenderedPageBreak/>
        <w:t>Collaborative problem-solving for social challenges: When social difficulties arise, bringing together school and family perspectives creates more complete understanding and more effective intervention. These collaborative discussions focus on understanding the challenge from multiple perspectives before developing coordinated approaches across environments.</w:t>
      </w:r>
    </w:p>
    <w:p w14:paraId="2BE8B981" w14:textId="77777777" w:rsidR="00E221AF" w:rsidRPr="00D831CD" w:rsidRDefault="00E221AF" w:rsidP="00E221AF">
      <w:pPr>
        <w:ind w:left="360"/>
      </w:pPr>
      <w:r w:rsidRPr="00D831CD">
        <w:t>The source material references this collaborative approach when noting that "Parent teacher conferences are opportunities to gain knowledge about the child, and aid in their self-construction." This bidirectional knowledge-sharing supports more effective approaches to supporting social development across contexts.</w:t>
      </w:r>
    </w:p>
    <w:p w14:paraId="1A214C54" w14:textId="77777777" w:rsidR="00E221AF" w:rsidRPr="00D831CD" w:rsidRDefault="00E221AF" w:rsidP="00E221AF">
      <w:pPr>
        <w:ind w:left="360"/>
      </w:pPr>
      <w:r w:rsidRPr="00D831CD">
        <w:t>Several challenges must be addressed in communicating effectively about social development:</w:t>
      </w:r>
    </w:p>
    <w:p w14:paraId="0A79EA6A" w14:textId="77777777" w:rsidR="00E221AF" w:rsidRPr="00D831CD" w:rsidRDefault="00E221AF" w:rsidP="00E221AF">
      <w:pPr>
        <w:numPr>
          <w:ilvl w:val="0"/>
          <w:numId w:val="836"/>
        </w:numPr>
      </w:pPr>
      <w:r w:rsidRPr="00D831CD">
        <w:t>Different perspectives between school and home: Children sometimes demonstrate different social patterns in different environments, creating potentially conflicting perspectives between educators and families. Approaching these differences with curiosity rather than defensiveness helps develop more complete understanding of the child's social functioning across contexts.</w:t>
      </w:r>
    </w:p>
    <w:p w14:paraId="0222AB52" w14:textId="77777777" w:rsidR="00E221AF" w:rsidRPr="00D831CD" w:rsidRDefault="00E221AF" w:rsidP="00E221AF">
      <w:pPr>
        <w:numPr>
          <w:ilvl w:val="0"/>
          <w:numId w:val="836"/>
        </w:numPr>
      </w:pPr>
      <w:r w:rsidRPr="00D831CD">
        <w:t>Cultural variations in social expectations: Different cultures have different expectations for appropriate social behavior, creating potential misunderstandings or conflicts in communication. Developing cultural humility and willingness to understand diverse perspectives helps navigate these differences respectfully.</w:t>
      </w:r>
    </w:p>
    <w:p w14:paraId="07130EDB" w14:textId="77777777" w:rsidR="00E221AF" w:rsidRPr="00D831CD" w:rsidRDefault="00E221AF" w:rsidP="00E221AF">
      <w:pPr>
        <w:numPr>
          <w:ilvl w:val="0"/>
          <w:numId w:val="836"/>
        </w:numPr>
      </w:pPr>
      <w:r w:rsidRPr="00D831CD">
        <w:t>Addressing sensitive social concerns: Some social challenges—such as aggressive behavior, exclusion dynamics, or friendship difficulties—represent sensitive topics requiring thoughtful communication approach. Finding balance between necessary honesty and appropriate tact helps maintain productive partnership when addressing these concerns.</w:t>
      </w:r>
    </w:p>
    <w:p w14:paraId="012DA588" w14:textId="77777777" w:rsidR="00E221AF" w:rsidRPr="00D831CD" w:rsidRDefault="00E221AF" w:rsidP="00E221AF">
      <w:pPr>
        <w:numPr>
          <w:ilvl w:val="0"/>
          <w:numId w:val="836"/>
        </w:numPr>
      </w:pPr>
      <w:r w:rsidRPr="00D831CD">
        <w:t xml:space="preserve">Supporting families without overstepping boundaries: When social challenges extend into family dynamics or home circumstances, educators must navigate complex </w:t>
      </w:r>
      <w:proofErr w:type="gramStart"/>
      <w:r w:rsidRPr="00D831CD">
        <w:t>boundary</w:t>
      </w:r>
      <w:proofErr w:type="gramEnd"/>
      <w:r w:rsidRPr="00D831CD">
        <w:t xml:space="preserve"> between offering support and respecting family privacy and autonomy. Maintaining focus on the child's needs while respecting family boundaries helps navigate this delicate territory.</w:t>
      </w:r>
    </w:p>
    <w:p w14:paraId="4F33FED4" w14:textId="77777777" w:rsidR="00E221AF" w:rsidRPr="00D831CD" w:rsidRDefault="00E221AF" w:rsidP="00E221AF">
      <w:pPr>
        <w:numPr>
          <w:ilvl w:val="0"/>
          <w:numId w:val="836"/>
        </w:numPr>
      </w:pPr>
      <w:r w:rsidRPr="00D831CD">
        <w:t xml:space="preserve">Communicating complex social dynamics clearly: Social development involves nuanced patterns that sometimes prove difficult to convey clearly, particularly when addressing subtle concerns that don't manifest in easily described incidents. Finding language that accurately communicates these complexities without oversimplification presents </w:t>
      </w:r>
      <w:proofErr w:type="gramStart"/>
      <w:r w:rsidRPr="00D831CD">
        <w:t>ongoing</w:t>
      </w:r>
      <w:proofErr w:type="gramEnd"/>
      <w:r w:rsidRPr="00D831CD">
        <w:t xml:space="preserve"> challenge.</w:t>
      </w:r>
    </w:p>
    <w:p w14:paraId="18C3F0F3" w14:textId="77777777" w:rsidR="00E221AF" w:rsidRPr="00D831CD" w:rsidRDefault="00E221AF" w:rsidP="00E221AF">
      <w:pPr>
        <w:ind w:left="360"/>
      </w:pPr>
      <w:r w:rsidRPr="00D831CD">
        <w:lastRenderedPageBreak/>
        <w:t xml:space="preserve">Despite these challenges, effective communication with families about social development creates </w:t>
      </w:r>
      <w:proofErr w:type="gramStart"/>
      <w:r w:rsidRPr="00D831CD">
        <w:t>essential</w:t>
      </w:r>
      <w:proofErr w:type="gramEnd"/>
      <w:r w:rsidRPr="00D831CD">
        <w:t xml:space="preserve"> foundation for supporting children's growth across all contexts of their lives. By sharing observations, engaging in collaborative problem-solving, and maintaining respect for diverse perspectives, Montessori educators build partnerships that enhance social development beyond what either school or family could accomplish alone. This communication fulfills Montessori's vision of education that serves the development of the whole child through thoughtful collaboration among all the adults supporting their growth.</w:t>
      </w:r>
    </w:p>
    <w:p w14:paraId="2FFF61D6" w14:textId="77777777" w:rsidR="00E221AF" w:rsidRPr="00D831CD" w:rsidRDefault="00E221AF" w:rsidP="00CF2D85">
      <w:pPr>
        <w:pStyle w:val="Heading3"/>
      </w:pPr>
      <w:r w:rsidRPr="00D831CD">
        <w:t>Balanced Assessment Approaches</w:t>
      </w:r>
    </w:p>
    <w:p w14:paraId="7359141F" w14:textId="77777777" w:rsidR="00E221AF" w:rsidRPr="00D831CD" w:rsidRDefault="00E221AF" w:rsidP="00E221AF">
      <w:pPr>
        <w:ind w:left="360"/>
      </w:pPr>
      <w:r w:rsidRPr="00D831CD">
        <w:t>Balanced assessment of social development integrates multiple methodologies and perspectives to create comprehensive understanding that neither reduces complex human development to simplistic metrics nor relies solely on subjective impression. This balanced approach combines systematic observation, thoughtful documentation, appropriate standardized tools when necessary, and diverse viewpoints—including those of the child themselves when developmentally appropriate. Through this multifaceted approach, Montessori educators develop nuanced understanding of social development that supports appropriate recognition, intervention, and celebration of growth.</w:t>
      </w:r>
    </w:p>
    <w:p w14:paraId="3B65F11B" w14:textId="77777777" w:rsidR="00E221AF" w:rsidRPr="00D831CD" w:rsidRDefault="00E221AF" w:rsidP="00E221AF">
      <w:pPr>
        <w:ind w:left="360"/>
      </w:pPr>
      <w:r w:rsidRPr="00D831CD">
        <w:t xml:space="preserve">While the source material does not directly address balanced assessment methodology, its emphasis on observation suggests foundation for this approach: "The adult needs to observe the situation before acting. NEVER JUDGE." This foundation of non-judgmental observation provides </w:t>
      </w:r>
      <w:proofErr w:type="gramStart"/>
      <w:r w:rsidRPr="00D831CD">
        <w:t>essential</w:t>
      </w:r>
      <w:proofErr w:type="gramEnd"/>
      <w:r w:rsidRPr="00D831CD">
        <w:t xml:space="preserve"> starting point for balanced assessment that seeks understanding before evaluation.</w:t>
      </w:r>
    </w:p>
    <w:p w14:paraId="50DF7EC9" w14:textId="77777777" w:rsidR="00E221AF" w:rsidRPr="00D831CD" w:rsidRDefault="00E221AF" w:rsidP="00E221AF">
      <w:pPr>
        <w:ind w:left="360"/>
      </w:pPr>
      <w:r w:rsidRPr="00D831CD">
        <w:t>Several key principles guide balanced assessment of social development:</w:t>
      </w:r>
    </w:p>
    <w:p w14:paraId="290FC707" w14:textId="77777777" w:rsidR="00E221AF" w:rsidRPr="00D831CD" w:rsidRDefault="00E221AF" w:rsidP="00E221AF">
      <w:pPr>
        <w:numPr>
          <w:ilvl w:val="0"/>
          <w:numId w:val="837"/>
        </w:numPr>
      </w:pPr>
      <w:r w:rsidRPr="00D831CD">
        <w:t xml:space="preserve">Integration of qualitative and quantitative approaches: Comprehensive understanding benefits from both rich qualitative observation and, when appropriate, more structured quantitative assessment. This integration creates </w:t>
      </w:r>
      <w:proofErr w:type="gramStart"/>
      <w:r w:rsidRPr="00D831CD">
        <w:t>more</w:t>
      </w:r>
      <w:proofErr w:type="gramEnd"/>
      <w:r w:rsidRPr="00D831CD">
        <w:t xml:space="preserve"> complete picture than either approach alone, combining the depth of qualitative insight with the objectivity and comparability of quantitative measures.</w:t>
      </w:r>
    </w:p>
    <w:p w14:paraId="5D53217F" w14:textId="77777777" w:rsidR="00E221AF" w:rsidRPr="00D831CD" w:rsidRDefault="00E221AF" w:rsidP="00E221AF">
      <w:pPr>
        <w:numPr>
          <w:ilvl w:val="0"/>
          <w:numId w:val="837"/>
        </w:numPr>
      </w:pPr>
      <w:r w:rsidRPr="00D831CD">
        <w:t>Multiple contexts and relationships: Complete assessment considers social functioning across diverse settings and relationships, recognizing that children may demonstrate different capabilities in different contexts. This contextual assessment prevents the distortion that can occur from observing only limited social situations.</w:t>
      </w:r>
    </w:p>
    <w:p w14:paraId="5938E9B0" w14:textId="77777777" w:rsidR="00E221AF" w:rsidRPr="00D831CD" w:rsidRDefault="00E221AF" w:rsidP="00E221AF">
      <w:pPr>
        <w:numPr>
          <w:ilvl w:val="0"/>
          <w:numId w:val="837"/>
        </w:numPr>
      </w:pPr>
      <w:r w:rsidRPr="00D831CD">
        <w:t xml:space="preserve">Developmental rather than normative perspective: Balanced assessment focuses primarily on the child's growth relative to their own previous functioning rather than </w:t>
      </w:r>
      <w:r w:rsidRPr="00D831CD">
        <w:lastRenderedPageBreak/>
        <w:t>comparison to arbitrary norms. This developmental perspective honors unique pathways while still identifying areas requiring support.</w:t>
      </w:r>
    </w:p>
    <w:p w14:paraId="7769FBFF" w14:textId="77777777" w:rsidR="00E221AF" w:rsidRPr="00D831CD" w:rsidRDefault="00E221AF" w:rsidP="00E221AF">
      <w:pPr>
        <w:numPr>
          <w:ilvl w:val="0"/>
          <w:numId w:val="837"/>
        </w:numPr>
      </w:pPr>
      <w:r w:rsidRPr="00D831CD">
        <w:t>Recognition of both process and outcome: Effective assessment considers not only the outcomes of social interaction but also the processes through which children approach social situations. This dual focus supports deeper understanding of both capabilities and challenges while identifying potential intervention points.</w:t>
      </w:r>
    </w:p>
    <w:p w14:paraId="37F55787" w14:textId="77777777" w:rsidR="00E221AF" w:rsidRPr="00D831CD" w:rsidRDefault="00E221AF" w:rsidP="00E221AF">
      <w:pPr>
        <w:numPr>
          <w:ilvl w:val="0"/>
          <w:numId w:val="837"/>
        </w:numPr>
      </w:pPr>
      <w:r w:rsidRPr="00D831CD">
        <w:t xml:space="preserve">Integration of diverse perspectives: Comprehensive assessment incorporates multiple viewpoints—including those of different educators, the child themselves, peers, and family members. This integration reduces individual bias while creating more complete </w:t>
      </w:r>
      <w:proofErr w:type="gramStart"/>
      <w:r w:rsidRPr="00D831CD">
        <w:t>picture</w:t>
      </w:r>
      <w:proofErr w:type="gramEnd"/>
      <w:r w:rsidRPr="00D831CD">
        <w:t xml:space="preserve"> of social functioning across contexts.</w:t>
      </w:r>
    </w:p>
    <w:p w14:paraId="5A2BB37A" w14:textId="77777777" w:rsidR="00E221AF" w:rsidRPr="00D831CD" w:rsidRDefault="00E221AF" w:rsidP="00E221AF">
      <w:pPr>
        <w:ind w:left="360"/>
      </w:pPr>
      <w:r w:rsidRPr="00D831CD">
        <w:t xml:space="preserve">The implementation of balanced assessment varies across developmental </w:t>
      </w:r>
      <w:proofErr w:type="gramStart"/>
      <w:r w:rsidRPr="00D831CD">
        <w:t>planes</w:t>
      </w:r>
      <w:proofErr w:type="gramEnd"/>
      <w:r w:rsidRPr="00D831CD">
        <w:t>:</w:t>
      </w:r>
    </w:p>
    <w:p w14:paraId="59913C91" w14:textId="77777777" w:rsidR="00E221AF" w:rsidRPr="00D831CD" w:rsidRDefault="00E221AF" w:rsidP="00E221AF">
      <w:pPr>
        <w:ind w:left="360"/>
      </w:pPr>
      <w:r w:rsidRPr="00D831CD">
        <w:t>In the first plane (birth to age 6), balanced assessment typically integrates:</w:t>
      </w:r>
    </w:p>
    <w:p w14:paraId="33CD5A12" w14:textId="77777777" w:rsidR="00E221AF" w:rsidRPr="00D831CD" w:rsidRDefault="00E221AF" w:rsidP="00E221AF">
      <w:pPr>
        <w:numPr>
          <w:ilvl w:val="0"/>
          <w:numId w:val="838"/>
        </w:numPr>
      </w:pPr>
      <w:r w:rsidRPr="00D831CD">
        <w:t>Systematic observation across diverse activities and contexts</w:t>
      </w:r>
    </w:p>
    <w:p w14:paraId="680544BF" w14:textId="77777777" w:rsidR="00E221AF" w:rsidRPr="00D831CD" w:rsidRDefault="00E221AF" w:rsidP="00E221AF">
      <w:pPr>
        <w:numPr>
          <w:ilvl w:val="0"/>
          <w:numId w:val="838"/>
        </w:numPr>
      </w:pPr>
      <w:r w:rsidRPr="00D831CD">
        <w:t>Documentation of key social milestones and capabilities</w:t>
      </w:r>
    </w:p>
    <w:p w14:paraId="2D2B35EB" w14:textId="77777777" w:rsidR="00E221AF" w:rsidRPr="00D831CD" w:rsidRDefault="00E221AF" w:rsidP="00E221AF">
      <w:pPr>
        <w:numPr>
          <w:ilvl w:val="0"/>
          <w:numId w:val="838"/>
        </w:numPr>
      </w:pPr>
      <w:r w:rsidRPr="00D831CD">
        <w:t>Family perspectives on home social functioning</w:t>
      </w:r>
    </w:p>
    <w:p w14:paraId="6DC04CBD" w14:textId="77777777" w:rsidR="00E221AF" w:rsidRPr="00D831CD" w:rsidRDefault="00E221AF" w:rsidP="00E221AF">
      <w:pPr>
        <w:numPr>
          <w:ilvl w:val="0"/>
          <w:numId w:val="838"/>
        </w:numPr>
      </w:pPr>
      <w:r w:rsidRPr="00D831CD">
        <w:t xml:space="preserve">When necessary, structured assessment of specific </w:t>
      </w:r>
      <w:proofErr w:type="gramStart"/>
      <w:r w:rsidRPr="00D831CD">
        <w:t>developmental</w:t>
      </w:r>
      <w:proofErr w:type="gramEnd"/>
      <w:r w:rsidRPr="00D831CD">
        <w:t xml:space="preserve"> concerns</w:t>
      </w:r>
    </w:p>
    <w:p w14:paraId="054CDCBC" w14:textId="77777777" w:rsidR="00E221AF" w:rsidRPr="00D831CD" w:rsidRDefault="00E221AF" w:rsidP="00E221AF">
      <w:pPr>
        <w:numPr>
          <w:ilvl w:val="0"/>
          <w:numId w:val="838"/>
        </w:numPr>
      </w:pPr>
      <w:r w:rsidRPr="00D831CD">
        <w:t>For older children in this plane, beginning self-reflection on social experiences</w:t>
      </w:r>
    </w:p>
    <w:p w14:paraId="70BCC553" w14:textId="77777777" w:rsidR="00E221AF" w:rsidRPr="00D831CD" w:rsidRDefault="00E221AF" w:rsidP="00E221AF">
      <w:pPr>
        <w:ind w:left="360"/>
      </w:pPr>
      <w:r w:rsidRPr="00D831CD">
        <w:t>Assessment during early childhood emphasizes observation and documentation, with more structured approaches reserved primarily for situations involving specific concerns. The concrete, observable nature of young children's social development lends itself to observational assessment, while their limited self-reflection capabilities make the perspectives of adults particularly important during this plane.</w:t>
      </w:r>
    </w:p>
    <w:p w14:paraId="14EB07BA" w14:textId="77777777" w:rsidR="00E221AF" w:rsidRPr="00D831CD" w:rsidRDefault="00E221AF" w:rsidP="00E221AF">
      <w:pPr>
        <w:ind w:left="360"/>
      </w:pPr>
      <w:r w:rsidRPr="00D831CD">
        <w:t>In the second plane (ages 6-12), balanced assessment expands to include:</w:t>
      </w:r>
    </w:p>
    <w:p w14:paraId="179426BE" w14:textId="77777777" w:rsidR="00E221AF" w:rsidRPr="00D831CD" w:rsidRDefault="00E221AF" w:rsidP="00E221AF">
      <w:pPr>
        <w:numPr>
          <w:ilvl w:val="0"/>
          <w:numId w:val="839"/>
        </w:numPr>
      </w:pPr>
      <w:r w:rsidRPr="00D831CD">
        <w:t>Continuing systematic observation with greater attention to peer dynamics</w:t>
      </w:r>
    </w:p>
    <w:p w14:paraId="299EF508" w14:textId="77777777" w:rsidR="00E221AF" w:rsidRPr="00D831CD" w:rsidRDefault="00E221AF" w:rsidP="00E221AF">
      <w:pPr>
        <w:numPr>
          <w:ilvl w:val="0"/>
          <w:numId w:val="839"/>
        </w:numPr>
      </w:pPr>
      <w:r w:rsidRPr="00D831CD">
        <w:t>Documentation of evolving social capabilities and challenges</w:t>
      </w:r>
    </w:p>
    <w:p w14:paraId="522AFB9D" w14:textId="77777777" w:rsidR="00E221AF" w:rsidRPr="00D831CD" w:rsidRDefault="00E221AF" w:rsidP="00E221AF">
      <w:pPr>
        <w:numPr>
          <w:ilvl w:val="0"/>
          <w:numId w:val="839"/>
        </w:numPr>
      </w:pPr>
      <w:r w:rsidRPr="00D831CD">
        <w:t>Integration of the child's growing self-reflection on social experiences</w:t>
      </w:r>
    </w:p>
    <w:p w14:paraId="5603895B" w14:textId="77777777" w:rsidR="00E221AF" w:rsidRPr="00D831CD" w:rsidRDefault="00E221AF" w:rsidP="00E221AF">
      <w:pPr>
        <w:numPr>
          <w:ilvl w:val="0"/>
          <w:numId w:val="839"/>
        </w:numPr>
      </w:pPr>
      <w:r w:rsidRPr="00D831CD">
        <w:t>When appropriate, structured assessment of specific social skills or challenges</w:t>
      </w:r>
    </w:p>
    <w:p w14:paraId="60B9414C" w14:textId="77777777" w:rsidR="00E221AF" w:rsidRPr="00D831CD" w:rsidRDefault="00E221AF" w:rsidP="00E221AF">
      <w:pPr>
        <w:numPr>
          <w:ilvl w:val="0"/>
          <w:numId w:val="839"/>
        </w:numPr>
      </w:pPr>
      <w:r w:rsidRPr="00D831CD">
        <w:t>Peer perspectives on group functioning and relationships</w:t>
      </w:r>
    </w:p>
    <w:p w14:paraId="3E0AE743" w14:textId="77777777" w:rsidR="00E221AF" w:rsidRPr="00D831CD" w:rsidRDefault="00E221AF" w:rsidP="00E221AF">
      <w:pPr>
        <w:ind w:left="360"/>
      </w:pPr>
      <w:r w:rsidRPr="00D831CD">
        <w:t xml:space="preserve">Assessment during elementary years integrates more diverse perspectives, including the child's increasing capacity for meaningful self-reflection and the perspectives of </w:t>
      </w:r>
      <w:r w:rsidRPr="00D831CD">
        <w:lastRenderedPageBreak/>
        <w:t xml:space="preserve">peers who participate in the complex social dynamics of this age. The source material notes that during this period, children develop "moral points of view when interacting with others." This moral development creates </w:t>
      </w:r>
      <w:proofErr w:type="gramStart"/>
      <w:r w:rsidRPr="00D831CD">
        <w:t>opportunity</w:t>
      </w:r>
      <w:proofErr w:type="gramEnd"/>
      <w:r w:rsidRPr="00D831CD">
        <w:t xml:space="preserve"> for more sophisticated self-reflection on social experience.</w:t>
      </w:r>
    </w:p>
    <w:p w14:paraId="4356C956" w14:textId="77777777" w:rsidR="00E221AF" w:rsidRPr="00D831CD" w:rsidRDefault="00E221AF" w:rsidP="00E221AF">
      <w:pPr>
        <w:ind w:left="360"/>
      </w:pPr>
      <w:r w:rsidRPr="00D831CD">
        <w:t>In the third plane (ages 12-18), balanced assessment increasingly involves:</w:t>
      </w:r>
    </w:p>
    <w:p w14:paraId="7376B378" w14:textId="77777777" w:rsidR="00E221AF" w:rsidRPr="00D831CD" w:rsidRDefault="00E221AF" w:rsidP="00E221AF">
      <w:pPr>
        <w:numPr>
          <w:ilvl w:val="0"/>
          <w:numId w:val="840"/>
        </w:numPr>
      </w:pPr>
      <w:r w:rsidRPr="00D831CD">
        <w:t>Collaborative assessment involving the adolescent as active participant</w:t>
      </w:r>
    </w:p>
    <w:p w14:paraId="2BCFEA85" w14:textId="77777777" w:rsidR="00E221AF" w:rsidRPr="00D831CD" w:rsidRDefault="00E221AF" w:rsidP="00E221AF">
      <w:pPr>
        <w:numPr>
          <w:ilvl w:val="0"/>
          <w:numId w:val="840"/>
        </w:numPr>
      </w:pPr>
      <w:r w:rsidRPr="00D831CD">
        <w:t xml:space="preserve">Integration of self-reflection and personal </w:t>
      </w:r>
      <w:proofErr w:type="gramStart"/>
      <w:r w:rsidRPr="00D831CD">
        <w:t>goal-setting</w:t>
      </w:r>
      <w:proofErr w:type="gramEnd"/>
    </w:p>
    <w:p w14:paraId="6264C7C2" w14:textId="77777777" w:rsidR="00E221AF" w:rsidRPr="00D831CD" w:rsidRDefault="00E221AF" w:rsidP="00E221AF">
      <w:pPr>
        <w:numPr>
          <w:ilvl w:val="0"/>
          <w:numId w:val="840"/>
        </w:numPr>
      </w:pPr>
      <w:r w:rsidRPr="00D831CD">
        <w:t>Authentic assessment through real-world social functioning</w:t>
      </w:r>
    </w:p>
    <w:p w14:paraId="4F503657" w14:textId="77777777" w:rsidR="00E221AF" w:rsidRPr="00D831CD" w:rsidRDefault="00E221AF" w:rsidP="00E221AF">
      <w:pPr>
        <w:numPr>
          <w:ilvl w:val="0"/>
          <w:numId w:val="840"/>
        </w:numPr>
      </w:pPr>
      <w:r w:rsidRPr="00D831CD">
        <w:t>When necessary, more specialized assessment of specific social challenges</w:t>
      </w:r>
    </w:p>
    <w:p w14:paraId="534191C7" w14:textId="77777777" w:rsidR="00E221AF" w:rsidRPr="00D831CD" w:rsidRDefault="00E221AF" w:rsidP="00E221AF">
      <w:pPr>
        <w:numPr>
          <w:ilvl w:val="0"/>
          <w:numId w:val="840"/>
        </w:numPr>
      </w:pPr>
      <w:r w:rsidRPr="00D831CD">
        <w:t>Feedback from diverse community contexts beyond school</w:t>
      </w:r>
    </w:p>
    <w:p w14:paraId="158267E5" w14:textId="77777777" w:rsidR="00E221AF" w:rsidRPr="00D831CD" w:rsidRDefault="00E221AF" w:rsidP="00E221AF">
      <w:pPr>
        <w:ind w:left="360"/>
      </w:pPr>
      <w:r w:rsidRPr="00D831CD">
        <w:t>Assessment during adolescence reflects the young person's growing capacity for self-analysis and interest in identity development. The source material notes the importance of "bringing them into the conversation of their own development," suggesting active adolescent participation in the assessment process. This participation honors the adolescent's growing autonomy while supporting development of self-assessment capabilities needed for adult functioning.</w:t>
      </w:r>
    </w:p>
    <w:p w14:paraId="46D8858C" w14:textId="77777777" w:rsidR="00E221AF" w:rsidRPr="00D831CD" w:rsidRDefault="00E221AF" w:rsidP="00E221AF">
      <w:pPr>
        <w:ind w:left="360"/>
      </w:pPr>
      <w:r w:rsidRPr="00D831CD">
        <w:t xml:space="preserve">For boarding or residential programs, assessment includes additional dimensions related to community living. The source material notes that residential settings provide "day to day contact with adults, and Hyper-exposes to pure relationships." This intensive exposure creates </w:t>
      </w:r>
      <w:proofErr w:type="gramStart"/>
      <w:r w:rsidRPr="00D831CD">
        <w:t>particularly</w:t>
      </w:r>
      <w:proofErr w:type="gramEnd"/>
      <w:r w:rsidRPr="00D831CD">
        <w:t xml:space="preserve"> rich context for observing social functioning across diverse situations, supporting more comprehensive assessment than typically possible in day programs.</w:t>
      </w:r>
    </w:p>
    <w:p w14:paraId="7B881F07" w14:textId="77777777" w:rsidR="00E221AF" w:rsidRPr="00D831CD" w:rsidRDefault="00E221AF" w:rsidP="00E221AF">
      <w:pPr>
        <w:ind w:left="360"/>
      </w:pPr>
      <w:r w:rsidRPr="00D831CD">
        <w:t>Several specific approaches support balanced assessment of social development:</w:t>
      </w:r>
    </w:p>
    <w:p w14:paraId="301B4136" w14:textId="77777777" w:rsidR="00E221AF" w:rsidRPr="00D831CD" w:rsidRDefault="00E221AF" w:rsidP="00E221AF">
      <w:pPr>
        <w:numPr>
          <w:ilvl w:val="0"/>
          <w:numId w:val="841"/>
        </w:numPr>
      </w:pPr>
      <w:r w:rsidRPr="00D831CD">
        <w:t>Observational frameworks with both structured and open components: Assessment tools that combine specific indicators of social development with space for open observation provide both structure and flexibility. These frameworks help ensure comprehensive coverage of key social dimensions while allowing documentation of unique or unexpected patterns.</w:t>
      </w:r>
    </w:p>
    <w:p w14:paraId="20A17D3A" w14:textId="77777777" w:rsidR="00E221AF" w:rsidRPr="00D831CD" w:rsidRDefault="00E221AF" w:rsidP="00E221AF">
      <w:pPr>
        <w:numPr>
          <w:ilvl w:val="0"/>
          <w:numId w:val="841"/>
        </w:numPr>
      </w:pPr>
      <w:r w:rsidRPr="00D831CD">
        <w:t>Periodic narrative assessments integrating multiple data sources: Regular summaries that synthesize diverse observations, documentation, and perspectives provide integrated picture of social development over time. These narratives identify patterns that might remain invisible in more fragmented assessment approaches while making abstract social development more concrete and visible.</w:t>
      </w:r>
    </w:p>
    <w:p w14:paraId="6E4DCDEB" w14:textId="77777777" w:rsidR="00E221AF" w:rsidRPr="00D831CD" w:rsidRDefault="00E221AF" w:rsidP="00E221AF">
      <w:pPr>
        <w:numPr>
          <w:ilvl w:val="0"/>
          <w:numId w:val="841"/>
        </w:numPr>
      </w:pPr>
      <w:r w:rsidRPr="00D831CD">
        <w:lastRenderedPageBreak/>
        <w:t>Collaborative conferences involving multiple stakeholders: Assessment conferences that include diverse perspectives—potentially including the child themselves, different educators, family members, and when appropriate, other professionals—create more complete understanding than any single viewpoint. These conferences focus on developing shared understanding rather than merely reporting conclusions.</w:t>
      </w:r>
    </w:p>
    <w:p w14:paraId="39E1A4E3" w14:textId="77777777" w:rsidR="00E221AF" w:rsidRPr="00D831CD" w:rsidRDefault="00E221AF" w:rsidP="00E221AF">
      <w:pPr>
        <w:numPr>
          <w:ilvl w:val="0"/>
          <w:numId w:val="841"/>
        </w:numPr>
      </w:pPr>
      <w:r w:rsidRPr="00D831CD">
        <w:t>Self-assessment tools appropriate to developmental level: Structured opportunities for children to reflect on their own social experiences and development, scaled appropriately to their developmental capabilities, provide valuable perspective beyond adult observation alone. These self-assessments become increasingly sophisticated as children mature and develop greater capacity for self-reflection.</w:t>
      </w:r>
    </w:p>
    <w:p w14:paraId="207F5D54" w14:textId="77777777" w:rsidR="00E221AF" w:rsidRPr="00D831CD" w:rsidRDefault="00E221AF" w:rsidP="00E221AF">
      <w:pPr>
        <w:numPr>
          <w:ilvl w:val="0"/>
          <w:numId w:val="841"/>
        </w:numPr>
      </w:pPr>
      <w:r w:rsidRPr="00D831CD">
        <w:t>Periodic review of social growth over extended timeframes: Assessment that examines development across substantial time periods—months or years rather than days or weeks—reveals growth patterns that shorter-term assessment might miss. This longitudinal perspective helps distinguish between temporary phases and more persistent patterns requiring intervention.</w:t>
      </w:r>
    </w:p>
    <w:p w14:paraId="512C1038" w14:textId="77777777" w:rsidR="00E221AF" w:rsidRPr="00D831CD" w:rsidRDefault="00E221AF" w:rsidP="00E221AF">
      <w:pPr>
        <w:ind w:left="360"/>
      </w:pPr>
      <w:r w:rsidRPr="00D831CD">
        <w:t>Several challenges must be addressed in implementing balanced assessment:</w:t>
      </w:r>
    </w:p>
    <w:p w14:paraId="227710BC" w14:textId="77777777" w:rsidR="00E221AF" w:rsidRPr="00D831CD" w:rsidRDefault="00E221AF" w:rsidP="00E221AF">
      <w:pPr>
        <w:numPr>
          <w:ilvl w:val="0"/>
          <w:numId w:val="842"/>
        </w:numPr>
      </w:pPr>
      <w:r w:rsidRPr="00D831CD">
        <w:t>Avoiding overemphasis on easily measured dimensions: Assessment sometimes gravitates toward aspects of development that are easily quantified or observed, potentially neglecting equally important but less visible dimensions. Maintaining focus on comprehensive social development rather than merely convenient metrics helps address this challenge.</w:t>
      </w:r>
    </w:p>
    <w:p w14:paraId="4CC9AE59" w14:textId="77777777" w:rsidR="00E221AF" w:rsidRPr="00D831CD" w:rsidRDefault="00E221AF" w:rsidP="00E221AF">
      <w:pPr>
        <w:numPr>
          <w:ilvl w:val="0"/>
          <w:numId w:val="842"/>
        </w:numPr>
      </w:pPr>
      <w:r w:rsidRPr="00D831CD">
        <w:t>Balancing structure with openness to unexpected patterns: Overly structured assessment risks missing important but unanticipated aspects of development, while completely unstructured approaches risk inconsistency or significant gaps. Finding appropriate balance between structure and openness creates assessment that is both comprehensive and responsive to individual uniqueness.</w:t>
      </w:r>
    </w:p>
    <w:p w14:paraId="7032730E" w14:textId="77777777" w:rsidR="00E221AF" w:rsidRPr="00D831CD" w:rsidRDefault="00E221AF" w:rsidP="00E221AF">
      <w:pPr>
        <w:numPr>
          <w:ilvl w:val="0"/>
          <w:numId w:val="842"/>
        </w:numPr>
      </w:pPr>
      <w:r w:rsidRPr="00D831CD">
        <w:t xml:space="preserve">Navigating cultural variations in social expectations: Different cultures have different expectations for appropriate social development, creating potential challenges for assessment approaches that reflect </w:t>
      </w:r>
      <w:proofErr w:type="gramStart"/>
      <w:r w:rsidRPr="00D831CD">
        <w:t>particular cultural</w:t>
      </w:r>
      <w:proofErr w:type="gramEnd"/>
      <w:r w:rsidRPr="00D831CD">
        <w:t xml:space="preserve"> assumptions. Developing culturally responsive assessment that recognizes diverse developmental pathways helps address this challenge.</w:t>
      </w:r>
    </w:p>
    <w:p w14:paraId="5A74E169" w14:textId="77777777" w:rsidR="00E221AF" w:rsidRPr="00D831CD" w:rsidRDefault="00E221AF" w:rsidP="00E221AF">
      <w:pPr>
        <w:numPr>
          <w:ilvl w:val="0"/>
          <w:numId w:val="842"/>
        </w:numPr>
      </w:pPr>
      <w:r w:rsidRPr="00D831CD">
        <w:t xml:space="preserve">Addressing development across dramatically different contexts: Children sometimes demonstrate dramatically different social patterns across different contexts, creating potential contradictions in assessment data. Approaching these </w:t>
      </w:r>
      <w:r w:rsidRPr="00D831CD">
        <w:lastRenderedPageBreak/>
        <w:t xml:space="preserve">variations with curiosity rather than attempting to determine a single "true" assessment helps develop </w:t>
      </w:r>
      <w:proofErr w:type="gramStart"/>
      <w:r w:rsidRPr="00D831CD">
        <w:t>more</w:t>
      </w:r>
      <w:proofErr w:type="gramEnd"/>
      <w:r w:rsidRPr="00D831CD">
        <w:t xml:space="preserve"> complete understanding of contextual factors affecting social functioning.</w:t>
      </w:r>
    </w:p>
    <w:p w14:paraId="50F866C4" w14:textId="77777777" w:rsidR="00E221AF" w:rsidRPr="00D831CD" w:rsidRDefault="00E221AF" w:rsidP="00E221AF">
      <w:pPr>
        <w:numPr>
          <w:ilvl w:val="0"/>
          <w:numId w:val="842"/>
        </w:numPr>
      </w:pPr>
      <w:r w:rsidRPr="00D831CD">
        <w:t>Integrating assessment with appropriate intervention: The ultimate purpose of assessment is not classification but support for continued development. Creating clear connections between assessment findings and educational planning helps ensure that assessment serves practical purpose beyond mere documentation.</w:t>
      </w:r>
    </w:p>
    <w:p w14:paraId="648B3D13" w14:textId="77777777" w:rsidR="00E221AF" w:rsidRPr="00D831CD" w:rsidRDefault="00E221AF" w:rsidP="00E221AF">
      <w:pPr>
        <w:ind w:left="360"/>
      </w:pPr>
      <w:r w:rsidRPr="00D831CD">
        <w:t xml:space="preserve">The source material addresses this connection indirectly when noting that records allow the adult to "observe patterns, growth opportunities, and properly plan future presentations." This planning function represents essential purpose of balanced assessment—providing </w:t>
      </w:r>
      <w:proofErr w:type="gramStart"/>
      <w:r w:rsidRPr="00D831CD">
        <w:t>foundation</w:t>
      </w:r>
      <w:proofErr w:type="gramEnd"/>
      <w:r w:rsidRPr="00D831CD">
        <w:t xml:space="preserve"> for educational approaches that effectively support continued social development.</w:t>
      </w:r>
    </w:p>
    <w:p w14:paraId="4CB2F3DE" w14:textId="77777777" w:rsidR="00E221AF" w:rsidRPr="00D831CD" w:rsidRDefault="00E221AF" w:rsidP="00E221AF">
      <w:pPr>
        <w:ind w:left="360"/>
      </w:pPr>
      <w:r w:rsidRPr="00D831CD">
        <w:t xml:space="preserve">By implementing balanced assessment approaches thoughtfully, Montessori educators develop comprehensive understanding of social development that neither reduces complex human growth to simplistic metrics nor relies on vague impressions without systematic foundation. This balanced approach fulfills Montessori's vision of education guided by scientific observation while honoring the unique developmental journey of each child. Through this thoughtful assessment, educators develop the understanding needed to support social growth effectively across all developmental </w:t>
      </w:r>
      <w:proofErr w:type="gramStart"/>
      <w:r w:rsidRPr="00D831CD">
        <w:t>planes</w:t>
      </w:r>
      <w:proofErr w:type="gramEnd"/>
      <w:r w:rsidRPr="00D831CD">
        <w:t xml:space="preserve"> and contexts.</w:t>
      </w:r>
    </w:p>
    <w:p w14:paraId="0842700E" w14:textId="77777777" w:rsidR="00E221AF" w:rsidRPr="00D831CD" w:rsidRDefault="00E221AF" w:rsidP="00CF2D85">
      <w:pPr>
        <w:pStyle w:val="Heading2"/>
      </w:pPr>
      <w:r w:rsidRPr="00D831CD">
        <w:t>Preparing for Social Life Beyond Montessori</w:t>
      </w:r>
    </w:p>
    <w:p w14:paraId="77D18BD8" w14:textId="77777777" w:rsidR="00E221AF" w:rsidRPr="00D831CD" w:rsidRDefault="00E221AF" w:rsidP="00CF2D85">
      <w:pPr>
        <w:pStyle w:val="Heading3"/>
      </w:pPr>
      <w:r w:rsidRPr="00D831CD">
        <w:t>Transition Support for Different Environments</w:t>
      </w:r>
    </w:p>
    <w:p w14:paraId="3CEED79A" w14:textId="77777777" w:rsidR="00E221AF" w:rsidRPr="00D831CD" w:rsidRDefault="00E221AF" w:rsidP="00E221AF">
      <w:pPr>
        <w:ind w:left="360"/>
      </w:pPr>
      <w:r w:rsidRPr="00D831CD">
        <w:t>Transitioning from Montessori environments to other educational or social contexts presents both opportunities and challenges for social development. While Montessori education cultivates many social capabilities that serve children well in diverse settings, the distinctive social characteristics of Montessori environments sometimes differ significantly from other contexts. Thoughtful transition support helps children apply their social strengths in new environments while navigating different expectations and structures. Through appropriate preparation, Montessori educators help ensure that the social development nurtured within their environments continues to flourish as children move into new social contexts.</w:t>
      </w:r>
    </w:p>
    <w:p w14:paraId="31D20BC8" w14:textId="77777777" w:rsidR="00E221AF" w:rsidRPr="00D831CD" w:rsidRDefault="00E221AF" w:rsidP="00E221AF">
      <w:pPr>
        <w:ind w:left="360"/>
      </w:pPr>
      <w:r w:rsidRPr="00D831CD">
        <w:t xml:space="preserve">While the source material does not directly address transition support, its emphasis on preparation for adult society provides important context: "The adult should be able to pull the child forward; always keeping in mind we are preparing the child to become a </w:t>
      </w:r>
      <w:r w:rsidRPr="00D831CD">
        <w:lastRenderedPageBreak/>
        <w:t>man of their time and culture." This preparation necessarily includes readiness for diverse social contexts beyond Montessori environments.</w:t>
      </w:r>
    </w:p>
    <w:p w14:paraId="621AD384" w14:textId="77777777" w:rsidR="00E221AF" w:rsidRPr="00D831CD" w:rsidRDefault="00E221AF" w:rsidP="00E221AF">
      <w:pPr>
        <w:ind w:left="360"/>
      </w:pPr>
      <w:r w:rsidRPr="00D831CD">
        <w:t>Several key principles guide effective transition support:</w:t>
      </w:r>
    </w:p>
    <w:p w14:paraId="3A316351" w14:textId="77777777" w:rsidR="00E221AF" w:rsidRPr="00D831CD" w:rsidRDefault="00E221AF" w:rsidP="00E221AF">
      <w:pPr>
        <w:numPr>
          <w:ilvl w:val="0"/>
          <w:numId w:val="843"/>
        </w:numPr>
      </w:pPr>
      <w:r w:rsidRPr="00D831CD">
        <w:t>Explicit discussion of environmental differences: Rather than assuming children will intuitively understand different social expectations, effective transition support includes explicit discussion of how environments may differ. This discussion helps children anticipate and prepare for different structures and expectations while maintaining confidence in their existing social capabilities.</w:t>
      </w:r>
    </w:p>
    <w:p w14:paraId="13BBF7A4" w14:textId="77777777" w:rsidR="00E221AF" w:rsidRPr="00D831CD" w:rsidRDefault="00E221AF" w:rsidP="00E221AF">
      <w:pPr>
        <w:numPr>
          <w:ilvl w:val="0"/>
          <w:numId w:val="843"/>
        </w:numPr>
      </w:pPr>
      <w:r w:rsidRPr="00D831CD">
        <w:t>Gradual exposure to different social contexts: When possible, providing opportunities for gradually increasing experience with different social environments helps children develop adaptation skills without overwhelming change. This graduated exposure might include visits to new environments, interactions with children from different educational contexts, or practice with different social structures within the Montessori environment.</w:t>
      </w:r>
    </w:p>
    <w:p w14:paraId="2D18008F" w14:textId="77777777" w:rsidR="00E221AF" w:rsidRPr="00D831CD" w:rsidRDefault="00E221AF" w:rsidP="00E221AF">
      <w:pPr>
        <w:numPr>
          <w:ilvl w:val="0"/>
          <w:numId w:val="843"/>
        </w:numPr>
      </w:pPr>
      <w:r w:rsidRPr="00D831CD">
        <w:t>Emphasis on transferable social capabilities: Highlighting social capabilities developed in Montessori environments that transfer effectively to other contexts helps children recognize their existing strengths while preparing for new challenges. These transferable capabilities might include conflict resolution skills, community participation, respectful communication, or collaborative work methods.</w:t>
      </w:r>
    </w:p>
    <w:p w14:paraId="0CDA2759" w14:textId="77777777" w:rsidR="00E221AF" w:rsidRPr="00D831CD" w:rsidRDefault="00E221AF" w:rsidP="00E221AF">
      <w:pPr>
        <w:numPr>
          <w:ilvl w:val="0"/>
          <w:numId w:val="843"/>
        </w:numPr>
      </w:pPr>
      <w:r w:rsidRPr="00D831CD">
        <w:t>Preparation for different authority structures: Many non-Montessori environments involve more hierarchical authority structures than typically found in Montessori settings. Helping children understand these different structures without undermining their sense of autonomy and self-direction supports more successful navigation of conventional authority expectations.</w:t>
      </w:r>
    </w:p>
    <w:p w14:paraId="28243A0E" w14:textId="77777777" w:rsidR="00E221AF" w:rsidRPr="00D831CD" w:rsidRDefault="00E221AF" w:rsidP="00E221AF">
      <w:pPr>
        <w:numPr>
          <w:ilvl w:val="0"/>
          <w:numId w:val="843"/>
        </w:numPr>
      </w:pPr>
      <w:r w:rsidRPr="00D831CD">
        <w:t>Maintenance of core social values across environments: While recognizing different external expectations, transition support emphasizes maintenance of core social values—such as respect, empathy, responsibility, and contribution—regardless of environment. This emphasis helps children maintain internal coherence while adapting external behavior to different contexts.</w:t>
      </w:r>
    </w:p>
    <w:p w14:paraId="10D3F1D2" w14:textId="77777777" w:rsidR="00E221AF" w:rsidRPr="00D831CD" w:rsidRDefault="00E221AF" w:rsidP="00E221AF">
      <w:pPr>
        <w:ind w:left="360"/>
      </w:pPr>
      <w:r w:rsidRPr="00D831CD">
        <w:t>The implementation of transition support varies across developmental planes:</w:t>
      </w:r>
    </w:p>
    <w:p w14:paraId="2DF0CAC0" w14:textId="77777777" w:rsidR="00E221AF" w:rsidRPr="00D831CD" w:rsidRDefault="00E221AF" w:rsidP="00E221AF">
      <w:pPr>
        <w:ind w:left="360"/>
      </w:pPr>
      <w:r w:rsidRPr="00D831CD">
        <w:t>In the first plane (birth to age 6), transition support typically focuses on:</w:t>
      </w:r>
    </w:p>
    <w:p w14:paraId="099EE9D7" w14:textId="77777777" w:rsidR="00E221AF" w:rsidRPr="00D831CD" w:rsidRDefault="00E221AF" w:rsidP="00E221AF">
      <w:pPr>
        <w:numPr>
          <w:ilvl w:val="0"/>
          <w:numId w:val="844"/>
        </w:numPr>
      </w:pPr>
      <w:r w:rsidRPr="00D831CD">
        <w:t>Movement from home to school environment</w:t>
      </w:r>
    </w:p>
    <w:p w14:paraId="307D9886" w14:textId="77777777" w:rsidR="00E221AF" w:rsidRPr="00D831CD" w:rsidRDefault="00E221AF" w:rsidP="00E221AF">
      <w:pPr>
        <w:numPr>
          <w:ilvl w:val="0"/>
          <w:numId w:val="844"/>
        </w:numPr>
      </w:pPr>
      <w:r w:rsidRPr="00D831CD">
        <w:t>Transitions between different activities within the school day</w:t>
      </w:r>
    </w:p>
    <w:p w14:paraId="5D512817" w14:textId="77777777" w:rsidR="00E221AF" w:rsidRPr="00D831CD" w:rsidRDefault="00E221AF" w:rsidP="00E221AF">
      <w:pPr>
        <w:numPr>
          <w:ilvl w:val="0"/>
          <w:numId w:val="844"/>
        </w:numPr>
      </w:pPr>
      <w:r w:rsidRPr="00D831CD">
        <w:lastRenderedPageBreak/>
        <w:t>For older children in this plane, preparation for elementary social contexts</w:t>
      </w:r>
    </w:p>
    <w:p w14:paraId="0D7BEB47" w14:textId="77777777" w:rsidR="00E221AF" w:rsidRPr="00D831CD" w:rsidRDefault="00E221AF" w:rsidP="00E221AF">
      <w:pPr>
        <w:numPr>
          <w:ilvl w:val="0"/>
          <w:numId w:val="844"/>
        </w:numPr>
      </w:pPr>
      <w:r w:rsidRPr="00D831CD">
        <w:t>Navigation of occasional non-Montessori social situations</w:t>
      </w:r>
    </w:p>
    <w:p w14:paraId="65FDAC00" w14:textId="77777777" w:rsidR="00E221AF" w:rsidRPr="00D831CD" w:rsidRDefault="00E221AF" w:rsidP="00E221AF">
      <w:pPr>
        <w:numPr>
          <w:ilvl w:val="0"/>
          <w:numId w:val="844"/>
        </w:numPr>
      </w:pPr>
      <w:r w:rsidRPr="00D831CD">
        <w:t>Building foundational adaptation skills through varied experiences</w:t>
      </w:r>
    </w:p>
    <w:p w14:paraId="4FBC7875" w14:textId="77777777" w:rsidR="00E221AF" w:rsidRPr="00D831CD" w:rsidRDefault="00E221AF" w:rsidP="00E221AF">
      <w:pPr>
        <w:ind w:left="360"/>
      </w:pPr>
      <w:r w:rsidRPr="00D831CD">
        <w:t xml:space="preserve">Young children benefit from concrete preparation for transitions, including clear explanation of what to expect, visual </w:t>
      </w:r>
      <w:proofErr w:type="gramStart"/>
      <w:r w:rsidRPr="00D831CD">
        <w:t>supports</w:t>
      </w:r>
      <w:proofErr w:type="gramEnd"/>
      <w:r w:rsidRPr="00D831CD">
        <w:t xml:space="preserve"> such as photographs or stories depicting new environments, and when possible, gradual introduction to new settings with trusted adults present. The predictable, orderly nature of Montessori environments provides </w:t>
      </w:r>
      <w:proofErr w:type="gramStart"/>
      <w:r w:rsidRPr="00D831CD">
        <w:t>secure</w:t>
      </w:r>
      <w:proofErr w:type="gramEnd"/>
      <w:r w:rsidRPr="00D831CD">
        <w:t xml:space="preserve"> foundation from which children can gradually venture into less familiar social contexts.</w:t>
      </w:r>
    </w:p>
    <w:p w14:paraId="0C65EF08" w14:textId="77777777" w:rsidR="00E221AF" w:rsidRPr="00D831CD" w:rsidRDefault="00E221AF" w:rsidP="00E221AF">
      <w:pPr>
        <w:ind w:left="360"/>
      </w:pPr>
      <w:r w:rsidRPr="00D831CD">
        <w:t>In the second plane (ages 6-12), transition support expands to address:</w:t>
      </w:r>
    </w:p>
    <w:p w14:paraId="3D8FC72B" w14:textId="77777777" w:rsidR="00E221AF" w:rsidRPr="00D831CD" w:rsidRDefault="00E221AF" w:rsidP="00E221AF">
      <w:pPr>
        <w:numPr>
          <w:ilvl w:val="0"/>
          <w:numId w:val="845"/>
        </w:numPr>
      </w:pPr>
      <w:r w:rsidRPr="00D831CD">
        <w:t>More complex social contexts beyond the classroom</w:t>
      </w:r>
    </w:p>
    <w:p w14:paraId="4FD89E7A" w14:textId="77777777" w:rsidR="00E221AF" w:rsidRPr="00D831CD" w:rsidRDefault="00E221AF" w:rsidP="00E221AF">
      <w:pPr>
        <w:numPr>
          <w:ilvl w:val="0"/>
          <w:numId w:val="845"/>
        </w:numPr>
      </w:pPr>
      <w:r w:rsidRPr="00D831CD">
        <w:t>Potential transitions to different school environments</w:t>
      </w:r>
    </w:p>
    <w:p w14:paraId="444490B4" w14:textId="77777777" w:rsidR="00E221AF" w:rsidRPr="00D831CD" w:rsidRDefault="00E221AF" w:rsidP="00E221AF">
      <w:pPr>
        <w:numPr>
          <w:ilvl w:val="0"/>
          <w:numId w:val="845"/>
        </w:numPr>
      </w:pPr>
      <w:r w:rsidRPr="00D831CD">
        <w:t>Navigation of diverse extracurricular activities</w:t>
      </w:r>
    </w:p>
    <w:p w14:paraId="15700FD3" w14:textId="77777777" w:rsidR="00E221AF" w:rsidRPr="00D831CD" w:rsidRDefault="00E221AF" w:rsidP="00E221AF">
      <w:pPr>
        <w:numPr>
          <w:ilvl w:val="0"/>
          <w:numId w:val="845"/>
        </w:numPr>
      </w:pPr>
      <w:r w:rsidRPr="00D831CD">
        <w:t>Increased independence in community settings</w:t>
      </w:r>
    </w:p>
    <w:p w14:paraId="071BE19B" w14:textId="77777777" w:rsidR="00E221AF" w:rsidRPr="00D831CD" w:rsidRDefault="00E221AF" w:rsidP="00E221AF">
      <w:pPr>
        <w:numPr>
          <w:ilvl w:val="0"/>
          <w:numId w:val="845"/>
        </w:numPr>
      </w:pPr>
      <w:r w:rsidRPr="00D831CD">
        <w:t>Preparation for the social changes of adolescence</w:t>
      </w:r>
    </w:p>
    <w:p w14:paraId="53AAA384" w14:textId="77777777" w:rsidR="00E221AF" w:rsidRPr="00D831CD" w:rsidRDefault="00E221AF" w:rsidP="00E221AF">
      <w:pPr>
        <w:ind w:left="360"/>
      </w:pPr>
      <w:r w:rsidRPr="00D831CD">
        <w:t xml:space="preserve">Elementary children benefit from both concrete preparation and more abstract discussion of different social expectations and structures. Their growing capacity for perspective-taking and moral reasoning supports </w:t>
      </w:r>
      <w:proofErr w:type="gramStart"/>
      <w:r w:rsidRPr="00D831CD">
        <w:t>more</w:t>
      </w:r>
      <w:proofErr w:type="gramEnd"/>
      <w:r w:rsidRPr="00D831CD">
        <w:t xml:space="preserve"> sophisticated understanding of how social rules and expectations vary across contexts. The source material notes that during this period, children "participate in the establishment of rules in order to understand and follow them." This participation develops flexibility in understanding different social structures.</w:t>
      </w:r>
    </w:p>
    <w:p w14:paraId="544FDF3C" w14:textId="77777777" w:rsidR="00E221AF" w:rsidRPr="00D831CD" w:rsidRDefault="00E221AF" w:rsidP="00E221AF">
      <w:pPr>
        <w:ind w:left="360"/>
      </w:pPr>
      <w:r w:rsidRPr="00D831CD">
        <w:t>In the third plane (ages 12-18), transition support addresses:</w:t>
      </w:r>
    </w:p>
    <w:p w14:paraId="1733EA4C" w14:textId="77777777" w:rsidR="00E221AF" w:rsidRPr="00D831CD" w:rsidRDefault="00E221AF" w:rsidP="00E221AF">
      <w:pPr>
        <w:numPr>
          <w:ilvl w:val="0"/>
          <w:numId w:val="846"/>
        </w:numPr>
      </w:pPr>
      <w:r w:rsidRPr="00D831CD">
        <w:t>Preparation for adult social contexts including higher education and workplace</w:t>
      </w:r>
    </w:p>
    <w:p w14:paraId="3DB035DC" w14:textId="77777777" w:rsidR="00E221AF" w:rsidRPr="00D831CD" w:rsidRDefault="00E221AF" w:rsidP="00E221AF">
      <w:pPr>
        <w:numPr>
          <w:ilvl w:val="0"/>
          <w:numId w:val="846"/>
        </w:numPr>
      </w:pPr>
      <w:r w:rsidRPr="00D831CD">
        <w:t>Navigation of increasingly complex social situations with greater independence</w:t>
      </w:r>
    </w:p>
    <w:p w14:paraId="2C0F0101" w14:textId="77777777" w:rsidR="00E221AF" w:rsidRPr="00D831CD" w:rsidRDefault="00E221AF" w:rsidP="00E221AF">
      <w:pPr>
        <w:numPr>
          <w:ilvl w:val="0"/>
          <w:numId w:val="846"/>
        </w:numPr>
      </w:pPr>
      <w:r w:rsidRPr="00D831CD">
        <w:t>Development of flexible social skills applicable across diverse environments</w:t>
      </w:r>
    </w:p>
    <w:p w14:paraId="56A65329" w14:textId="77777777" w:rsidR="00E221AF" w:rsidRPr="00D831CD" w:rsidRDefault="00E221AF" w:rsidP="00E221AF">
      <w:pPr>
        <w:numPr>
          <w:ilvl w:val="0"/>
          <w:numId w:val="846"/>
        </w:numPr>
      </w:pPr>
      <w:r w:rsidRPr="00D831CD">
        <w:t>Cultivation of social discernment and decision-making in varied contexts</w:t>
      </w:r>
    </w:p>
    <w:p w14:paraId="45D136E4" w14:textId="77777777" w:rsidR="00E221AF" w:rsidRPr="00D831CD" w:rsidRDefault="00E221AF" w:rsidP="00E221AF">
      <w:pPr>
        <w:numPr>
          <w:ilvl w:val="0"/>
          <w:numId w:val="846"/>
        </w:numPr>
      </w:pPr>
      <w:r w:rsidRPr="00D831CD">
        <w:t>Building social networks beyond the educational environment</w:t>
      </w:r>
    </w:p>
    <w:p w14:paraId="0633B15B" w14:textId="77777777" w:rsidR="00E221AF" w:rsidRPr="00D831CD" w:rsidRDefault="00E221AF" w:rsidP="00E221AF">
      <w:pPr>
        <w:ind w:left="360"/>
      </w:pPr>
      <w:r w:rsidRPr="00D831CD">
        <w:t xml:space="preserve">Adolescents benefit from authentic experiences in diverse social environments, supported by reflection and discussion that helps them identify both common </w:t>
      </w:r>
      <w:r w:rsidRPr="00D831CD">
        <w:lastRenderedPageBreak/>
        <w:t>principles and varying expectations across contexts. The source material emphasizes the importance of "meaningful roles in the real world" during this period. These roles provide valuable experience with diverse social contexts while building confidence in navigating different environments independently.</w:t>
      </w:r>
    </w:p>
    <w:p w14:paraId="0827B273" w14:textId="77777777" w:rsidR="00E221AF" w:rsidRPr="00D831CD" w:rsidRDefault="00E221AF" w:rsidP="00E221AF">
      <w:pPr>
        <w:ind w:left="360"/>
      </w:pPr>
      <w:r w:rsidRPr="00D831CD">
        <w:t>For students in Montessori boarding programs, transition to independent living involves unique considerations. The source material notes that boarding "aids to help the transition from living in their life with parents, to the independence they will eventually have." This transition must be supported by deliberate preparation for the even greater independence of adult living without the structured community of the boarding environment.</w:t>
      </w:r>
    </w:p>
    <w:p w14:paraId="75F596B4" w14:textId="77777777" w:rsidR="00E221AF" w:rsidRPr="00D831CD" w:rsidRDefault="00E221AF" w:rsidP="00E221AF">
      <w:pPr>
        <w:ind w:left="360"/>
      </w:pPr>
      <w:r w:rsidRPr="00D831CD">
        <w:t>Several specific approaches support effective transitions:</w:t>
      </w:r>
    </w:p>
    <w:p w14:paraId="69A368AE" w14:textId="77777777" w:rsidR="00E221AF" w:rsidRPr="00D831CD" w:rsidRDefault="00E221AF" w:rsidP="00E221AF">
      <w:pPr>
        <w:numPr>
          <w:ilvl w:val="0"/>
          <w:numId w:val="847"/>
        </w:numPr>
      </w:pPr>
      <w:r w:rsidRPr="00D831CD">
        <w:t xml:space="preserve">Transition visits and experiences: When possible, providing opportunities to visit and experience new environments before full transition helps reduce anxiety while building concrete understanding of different expectations. These experiences might include shadow days at new schools, community service in diverse settings, or </w:t>
      </w:r>
      <w:proofErr w:type="gramStart"/>
      <w:r w:rsidRPr="00D831CD">
        <w:t>graduated</w:t>
      </w:r>
      <w:proofErr w:type="gramEnd"/>
      <w:r w:rsidRPr="00D831CD">
        <w:t xml:space="preserve"> participation in conventional extracurricular activities.</w:t>
      </w:r>
    </w:p>
    <w:p w14:paraId="3CF3CDA0" w14:textId="77777777" w:rsidR="00E221AF" w:rsidRPr="00D831CD" w:rsidRDefault="00E221AF" w:rsidP="00E221AF">
      <w:pPr>
        <w:numPr>
          <w:ilvl w:val="0"/>
          <w:numId w:val="847"/>
        </w:numPr>
      </w:pPr>
      <w:r w:rsidRPr="00D831CD">
        <w:t>Social scenarios and role-playing: Exploring potentially challenging social situations through discussion, scenarios, or role-playing helps children develop strategies for navigating unfamiliar expectations before encountering them directly. This preparation builds confidence while developing specific tools for managing social transitions successfully.</w:t>
      </w:r>
    </w:p>
    <w:p w14:paraId="70245AF9" w14:textId="77777777" w:rsidR="00E221AF" w:rsidRPr="00D831CD" w:rsidRDefault="00E221AF" w:rsidP="00E221AF">
      <w:pPr>
        <w:numPr>
          <w:ilvl w:val="0"/>
          <w:numId w:val="847"/>
        </w:numPr>
      </w:pPr>
      <w:r w:rsidRPr="00D831CD">
        <w:t xml:space="preserve">Connecting with Montessori graduates: Creating opportunities for children to interact with former Montessori students who have successfully transitioned to other environments provides both reassurance and practical guidance. These connections offer valuable </w:t>
      </w:r>
      <w:proofErr w:type="gramStart"/>
      <w:r w:rsidRPr="00D831CD">
        <w:t>perspective</w:t>
      </w:r>
      <w:proofErr w:type="gramEnd"/>
      <w:r w:rsidRPr="00D831CD">
        <w:t xml:space="preserve"> from peers who have directly experienced the transition process.</w:t>
      </w:r>
    </w:p>
    <w:p w14:paraId="3DC2F938" w14:textId="77777777" w:rsidR="00E221AF" w:rsidRPr="00D831CD" w:rsidRDefault="00E221AF" w:rsidP="00E221AF">
      <w:pPr>
        <w:numPr>
          <w:ilvl w:val="0"/>
          <w:numId w:val="847"/>
        </w:numPr>
      </w:pPr>
      <w:r w:rsidRPr="00D831CD">
        <w:t>Explicit teaching of "translation" skills: Helping children understand how to "translate" between Montessori terminology or approaches and those found in conventional settings supports smoother transitions. This translation might include understanding different terms for similar concepts, recognizing how familiar skills apply in new contexts, or developing language to explain Montessori experiences to those unfamiliar with the approach.</w:t>
      </w:r>
    </w:p>
    <w:p w14:paraId="7BDFAF6F" w14:textId="77777777" w:rsidR="00E221AF" w:rsidRPr="00D831CD" w:rsidRDefault="00E221AF" w:rsidP="00E221AF">
      <w:pPr>
        <w:numPr>
          <w:ilvl w:val="0"/>
          <w:numId w:val="847"/>
        </w:numPr>
      </w:pPr>
      <w:r w:rsidRPr="00D831CD">
        <w:t xml:space="preserve">Gradual release of scaffolding: Carefully reducing supportive structures as children demonstrate readiness for greater independence helps prepare for environments with different levels of support. This gradual release might include progressive </w:t>
      </w:r>
      <w:r w:rsidRPr="00D831CD">
        <w:lastRenderedPageBreak/>
        <w:t>increases in group size, reduced adult intervention in social situations, or increased expectations for self-regulation in less structured contexts.</w:t>
      </w:r>
    </w:p>
    <w:p w14:paraId="4F5A2A36" w14:textId="77777777" w:rsidR="00E221AF" w:rsidRPr="00D831CD" w:rsidRDefault="00E221AF" w:rsidP="00E221AF">
      <w:pPr>
        <w:ind w:left="360"/>
      </w:pPr>
      <w:r w:rsidRPr="00D831CD">
        <w:t>Several challenges require particular attention in supporting transitions:</w:t>
      </w:r>
    </w:p>
    <w:p w14:paraId="5112413E" w14:textId="77777777" w:rsidR="00E221AF" w:rsidRPr="00D831CD" w:rsidRDefault="00E221AF" w:rsidP="00E221AF">
      <w:pPr>
        <w:numPr>
          <w:ilvl w:val="0"/>
          <w:numId w:val="848"/>
        </w:numPr>
      </w:pPr>
      <w:r w:rsidRPr="00D831CD">
        <w:t xml:space="preserve">Balancing preservation and adaptation: Children transitioning from Montessori environments need to preserve valuable social capabilities while adapting to different expectations. Finding appropriate balance between maintaining principles and demonstrating flexibility presents ongoing </w:t>
      </w:r>
      <w:proofErr w:type="gramStart"/>
      <w:r w:rsidRPr="00D831CD">
        <w:t>challenge</w:t>
      </w:r>
      <w:proofErr w:type="gramEnd"/>
      <w:r w:rsidRPr="00D831CD">
        <w:t xml:space="preserve"> during transitions.</w:t>
      </w:r>
    </w:p>
    <w:p w14:paraId="445DC961" w14:textId="77777777" w:rsidR="00E221AF" w:rsidRPr="00D831CD" w:rsidRDefault="00E221AF" w:rsidP="00E221AF">
      <w:pPr>
        <w:numPr>
          <w:ilvl w:val="0"/>
          <w:numId w:val="848"/>
        </w:numPr>
      </w:pPr>
      <w:r w:rsidRPr="00D831CD">
        <w:t>Navigating potential value conflicts: Some social expectations in non-Montessori environments may conflict with values developed in Montessori settings. Helping children navigate these conflicts while maintaining integrity requires thoughtful support that neither dismisses conventional expectations nor compromises core values.</w:t>
      </w:r>
    </w:p>
    <w:p w14:paraId="5D03709E" w14:textId="77777777" w:rsidR="00E221AF" w:rsidRPr="00D831CD" w:rsidRDefault="00E221AF" w:rsidP="00E221AF">
      <w:pPr>
        <w:numPr>
          <w:ilvl w:val="0"/>
          <w:numId w:val="848"/>
        </w:numPr>
      </w:pPr>
      <w:r w:rsidRPr="00D831CD">
        <w:t>Supporting social confidence during transition: The unfamiliarity of different social environments sometimes temporarily undermines social confidence even in children with strong social capabilities. Providing emotional support and reassurance during this vulnerable period helps maintain confidence while children develop adaptation skills.</w:t>
      </w:r>
    </w:p>
    <w:p w14:paraId="68044A31" w14:textId="77777777" w:rsidR="00E221AF" w:rsidRPr="00D831CD" w:rsidRDefault="00E221AF" w:rsidP="00E221AF">
      <w:pPr>
        <w:numPr>
          <w:ilvl w:val="0"/>
          <w:numId w:val="848"/>
        </w:numPr>
      </w:pPr>
      <w:r w:rsidRPr="00D831CD">
        <w:t>Addressing family concerns about transition: Families sometimes express anxiety about how children will adapt to different environments, particularly when considering transitions to conventional schools. Providing both realistic preparation and reassurance about transferable social strengths helps address these concerns constructively.</w:t>
      </w:r>
    </w:p>
    <w:p w14:paraId="079F301E" w14:textId="77777777" w:rsidR="00E221AF" w:rsidRPr="00D831CD" w:rsidRDefault="00E221AF" w:rsidP="00E221AF">
      <w:pPr>
        <w:numPr>
          <w:ilvl w:val="0"/>
          <w:numId w:val="848"/>
        </w:numPr>
      </w:pPr>
      <w:r w:rsidRPr="00D831CD">
        <w:t xml:space="preserve">Maintaining connection during transition: When children transition to new environments, maintaining appropriate connection with their Montessori community provides valuable support during the adaptation process. Finding appropriate ways to maintain these connections without hindering new relationship development presents </w:t>
      </w:r>
      <w:proofErr w:type="gramStart"/>
      <w:r w:rsidRPr="00D831CD">
        <w:t>important</w:t>
      </w:r>
      <w:proofErr w:type="gramEnd"/>
      <w:r w:rsidRPr="00D831CD">
        <w:t xml:space="preserve"> challenge.</w:t>
      </w:r>
    </w:p>
    <w:p w14:paraId="01059B1C" w14:textId="77777777" w:rsidR="00E221AF" w:rsidRPr="00D831CD" w:rsidRDefault="00E221AF" w:rsidP="00E221AF">
      <w:pPr>
        <w:ind w:left="360"/>
      </w:pPr>
      <w:r w:rsidRPr="00D831CD">
        <w:t xml:space="preserve">By implementing thoughtful transition support, Montessori educators help ensure that the social development nurtured within their environments continues to flourish as children move into new contexts. Rather than viewing transition as abandonment of Montessori principles, this support helps children apply these principles flexibly in diverse settings—fulfilling Montessori's vision of education that prepares children for full and effective participation in the broader society beyond the prepared environment. As the source material emphasizes, the </w:t>
      </w:r>
      <w:proofErr w:type="gramStart"/>
      <w:r w:rsidRPr="00D831CD">
        <w:t>ultimate goal</w:t>
      </w:r>
      <w:proofErr w:type="gramEnd"/>
      <w:r w:rsidRPr="00D831CD">
        <w:t xml:space="preserve"> is "preparing the child to become </w:t>
      </w:r>
      <w:r w:rsidRPr="00D831CD">
        <w:lastRenderedPageBreak/>
        <w:t>a man of their time and culture"—capable of positive social functioning across all contexts of human community.</w:t>
      </w:r>
    </w:p>
    <w:p w14:paraId="4F1C3B17" w14:textId="77777777" w:rsidR="00E221AF" w:rsidRPr="00D831CD" w:rsidRDefault="00E221AF" w:rsidP="00CF2D85">
      <w:pPr>
        <w:pStyle w:val="Heading3"/>
      </w:pPr>
      <w:r w:rsidRPr="00D831CD">
        <w:t>Long-term Outcomes of Montessori Social Development</w:t>
      </w:r>
    </w:p>
    <w:p w14:paraId="0913CADC" w14:textId="77777777" w:rsidR="00E221AF" w:rsidRPr="00D831CD" w:rsidRDefault="00E221AF" w:rsidP="00E221AF">
      <w:pPr>
        <w:ind w:left="360"/>
      </w:pPr>
      <w:r w:rsidRPr="00D831CD">
        <w:t>The long-term outcomes of Montessori social development extend far beyond immediate school success to influence lifelong patterns of relationship, community participation, and social contribution. While any educational approach produces diverse individual outcomes, research and alumni experiences suggest several consistent patterns that emerge from the Montessori approach to social development. Understanding these long-term outcomes helps clarify the enduring value of Montessori social education while providing important evidence for its effectiveness beyond the immediate educational context.</w:t>
      </w:r>
    </w:p>
    <w:p w14:paraId="575A0F45" w14:textId="77777777" w:rsidR="00E221AF" w:rsidRPr="00D831CD" w:rsidRDefault="00E221AF" w:rsidP="00E221AF">
      <w:pPr>
        <w:ind w:left="360"/>
      </w:pPr>
      <w:r w:rsidRPr="00D831CD">
        <w:t>While the source material does not directly address long-term outcomes, its emphasis on preparation for adult society provides important context: "The educational plan, above all, is about the valorization of personality in the present social conditions." This valorization—development of social identity and sense of value through meaningful contribution—creates foundation for positive long-term social outcomes.</w:t>
      </w:r>
    </w:p>
    <w:p w14:paraId="3508B07F" w14:textId="77777777" w:rsidR="00E221AF" w:rsidRPr="00D831CD" w:rsidRDefault="00E221AF" w:rsidP="00E221AF">
      <w:pPr>
        <w:ind w:left="360"/>
      </w:pPr>
      <w:r w:rsidRPr="00D831CD">
        <w:t>Several key long-term outcomes appear consistently in research and alumni experiences:</w:t>
      </w:r>
    </w:p>
    <w:p w14:paraId="2967B73A" w14:textId="77777777" w:rsidR="00E221AF" w:rsidRPr="00D831CD" w:rsidRDefault="00E221AF" w:rsidP="00E221AF">
      <w:pPr>
        <w:numPr>
          <w:ilvl w:val="0"/>
          <w:numId w:val="849"/>
        </w:numPr>
      </w:pPr>
      <w:r w:rsidRPr="00D831CD">
        <w:t xml:space="preserve">Social confidence and adaptability: The Montessori emphasis on internal social capabilities rather than rigid rule-following often produces graduates with notable social confidence and ability to adapt to diverse social contexts. This adaptability stems from understanding the principles underlying social interaction rather than merely memorizing specific behaviors for </w:t>
      </w:r>
      <w:proofErr w:type="gramStart"/>
      <w:r w:rsidRPr="00D831CD">
        <w:t>particular situations</w:t>
      </w:r>
      <w:proofErr w:type="gramEnd"/>
      <w:r w:rsidRPr="00D831CD">
        <w:t>.</w:t>
      </w:r>
    </w:p>
    <w:p w14:paraId="0AED03AA" w14:textId="77777777" w:rsidR="00E221AF" w:rsidRPr="00D831CD" w:rsidRDefault="00E221AF" w:rsidP="00E221AF">
      <w:pPr>
        <w:numPr>
          <w:ilvl w:val="0"/>
          <w:numId w:val="849"/>
        </w:numPr>
      </w:pPr>
      <w:r w:rsidRPr="00D831CD">
        <w:t xml:space="preserve">Leadership capabilities grounded in facilitation: The experience of authentic leadership opportunities within the Montessori community often develops </w:t>
      </w:r>
      <w:proofErr w:type="gramStart"/>
      <w:r w:rsidRPr="00D831CD">
        <w:t>distinctive</w:t>
      </w:r>
      <w:proofErr w:type="gramEnd"/>
      <w:r w:rsidRPr="00D831CD">
        <w:t xml:space="preserve"> leadership approach focused on facilitating others' contributions rather than directing or controlling. This facilitative leadership style combines confidence in taking </w:t>
      </w:r>
      <w:proofErr w:type="gramStart"/>
      <w:r w:rsidRPr="00D831CD">
        <w:t>initiative</w:t>
      </w:r>
      <w:proofErr w:type="gramEnd"/>
      <w:r w:rsidRPr="00D831CD">
        <w:t xml:space="preserve"> with respect for others' autonomy and capabilities.</w:t>
      </w:r>
    </w:p>
    <w:p w14:paraId="41B25132" w14:textId="77777777" w:rsidR="00E221AF" w:rsidRPr="00D831CD" w:rsidRDefault="00E221AF" w:rsidP="00E221AF">
      <w:pPr>
        <w:numPr>
          <w:ilvl w:val="0"/>
          <w:numId w:val="849"/>
        </w:numPr>
      </w:pPr>
      <w:r w:rsidRPr="00D831CD">
        <w:t>Collaborative skills and orientation: The extensive experience with meaningful collaboration in Montessori environments frequently produces graduates with sophisticated collaboration skills and preference for cooperative rather than competitive approaches. These capabilities include both practical teamwork methods and deeper appreciation for the value of diverse contributions.</w:t>
      </w:r>
    </w:p>
    <w:p w14:paraId="70E1CD18" w14:textId="77777777" w:rsidR="00E221AF" w:rsidRPr="00D831CD" w:rsidRDefault="00E221AF" w:rsidP="00E221AF">
      <w:pPr>
        <w:numPr>
          <w:ilvl w:val="0"/>
          <w:numId w:val="849"/>
        </w:numPr>
      </w:pPr>
      <w:r w:rsidRPr="00D831CD">
        <w:lastRenderedPageBreak/>
        <w:t>Conflict resolution through principle-based problem-solving: The Montessori approach to conflict resolution typically develops conflict management capabilities based on identifying underlying principles and needs rather than merely compromising or deferring to authority. This approach supports more constructive and creative conflict resolution throughout life.</w:t>
      </w:r>
    </w:p>
    <w:p w14:paraId="2185FB12" w14:textId="77777777" w:rsidR="00E221AF" w:rsidRPr="00D831CD" w:rsidRDefault="00E221AF" w:rsidP="00E221AF">
      <w:pPr>
        <w:numPr>
          <w:ilvl w:val="0"/>
          <w:numId w:val="849"/>
        </w:numPr>
      </w:pPr>
      <w:r w:rsidRPr="00D831CD">
        <w:t>Social responsibility with intrinsic motivation: The experience of authentic contribution to community welfare often produces lasting commitment to social responsibility motivated by internal values rather than external pressure or recognition. This intrinsic motivation supports sustained engagement with community needs throughout changing life circumstances.</w:t>
      </w:r>
    </w:p>
    <w:p w14:paraId="2BFDA401" w14:textId="77777777" w:rsidR="00E221AF" w:rsidRPr="00D831CD" w:rsidRDefault="00E221AF" w:rsidP="00E221AF">
      <w:pPr>
        <w:ind w:left="360"/>
      </w:pPr>
      <w:r w:rsidRPr="00D831CD">
        <w:t>These outcomes reflect the fundamental Montessori emphasis on developing internal capabilities rather than merely external compliance—creating social development that sustains itself beyond the prepared environment rather than depending on continuous external structure or reinforcement.</w:t>
      </w:r>
    </w:p>
    <w:p w14:paraId="3C897243" w14:textId="77777777" w:rsidR="00E221AF" w:rsidRPr="00D831CD" w:rsidRDefault="00E221AF" w:rsidP="00E221AF">
      <w:pPr>
        <w:ind w:left="360"/>
      </w:pPr>
      <w:r w:rsidRPr="00D831CD">
        <w:t>Evidence for these outcomes comes from several sources:</w:t>
      </w:r>
    </w:p>
    <w:p w14:paraId="7FF13B25" w14:textId="77777777" w:rsidR="00E221AF" w:rsidRPr="00D831CD" w:rsidRDefault="00E221AF" w:rsidP="00E221AF">
      <w:pPr>
        <w:numPr>
          <w:ilvl w:val="0"/>
          <w:numId w:val="850"/>
        </w:numPr>
      </w:pPr>
      <w:r w:rsidRPr="00D831CD">
        <w:t>Longitudinal research following Montessori graduates: Several research studies have tracked Montessori alumni through later education and into adulthood, finding patterns of positive social outcomes including community engagement, leadership roles, and constructive social adjustment. While methodological challenges complicate definitive conclusions, these studies provide important evidence for positive long-term social development.</w:t>
      </w:r>
    </w:p>
    <w:p w14:paraId="6476ED3B" w14:textId="77777777" w:rsidR="00E221AF" w:rsidRPr="00D831CD" w:rsidRDefault="00E221AF" w:rsidP="00E221AF">
      <w:pPr>
        <w:numPr>
          <w:ilvl w:val="0"/>
          <w:numId w:val="850"/>
        </w:numPr>
      </w:pPr>
      <w:r w:rsidRPr="00D831CD">
        <w:t>Comparative studies of Montessori and non-Montessori students: Research comparing students from different educational approaches often finds distinctive social strengths in Montessori-educated children, including conflict resolution skills, positive community behavior, and constructive leadership. These differences suggest that Montessori social education produces measurable outcomes even in the short term.</w:t>
      </w:r>
    </w:p>
    <w:p w14:paraId="4177D4C3" w14:textId="77777777" w:rsidR="00E221AF" w:rsidRPr="00D831CD" w:rsidRDefault="00E221AF" w:rsidP="00E221AF">
      <w:pPr>
        <w:numPr>
          <w:ilvl w:val="0"/>
          <w:numId w:val="850"/>
        </w:numPr>
      </w:pPr>
      <w:r w:rsidRPr="00D831CD">
        <w:t xml:space="preserve">Alumni self-reporting and reflection: Montessori graduates frequently identify their educational experience as </w:t>
      </w:r>
      <w:proofErr w:type="gramStart"/>
      <w:r w:rsidRPr="00D831CD">
        <w:t>significant</w:t>
      </w:r>
      <w:proofErr w:type="gramEnd"/>
      <w:r w:rsidRPr="00D831CD">
        <w:t xml:space="preserve"> influence on their social approaches and capabilities, often citing specific aspects of Montessori social education as particularly valuable for their adult functioning. While self-reporting has inherent limitations, these consistent patterns provide </w:t>
      </w:r>
      <w:proofErr w:type="gramStart"/>
      <w:r w:rsidRPr="00D831CD">
        <w:t>important</w:t>
      </w:r>
      <w:proofErr w:type="gramEnd"/>
      <w:r w:rsidRPr="00D831CD">
        <w:t xml:space="preserve"> perspective on long-term impact.</w:t>
      </w:r>
    </w:p>
    <w:p w14:paraId="2D2A1EFF" w14:textId="77777777" w:rsidR="00E221AF" w:rsidRPr="00D831CD" w:rsidRDefault="00E221AF" w:rsidP="00E221AF">
      <w:pPr>
        <w:numPr>
          <w:ilvl w:val="0"/>
          <w:numId w:val="850"/>
        </w:numPr>
      </w:pPr>
      <w:r w:rsidRPr="00D831CD">
        <w:t xml:space="preserve">Professional outcomes and social contributions: Analysis of Montessori alumni career paths and community engagement often </w:t>
      </w:r>
      <w:proofErr w:type="gramStart"/>
      <w:r w:rsidRPr="00D831CD">
        <w:t>reveals</w:t>
      </w:r>
      <w:proofErr w:type="gramEnd"/>
      <w:r w:rsidRPr="00D831CD">
        <w:t xml:space="preserve"> patterns of social </w:t>
      </w:r>
      <w:r w:rsidRPr="00D831CD">
        <w:lastRenderedPageBreak/>
        <w:t xml:space="preserve">contribution, innovative leadership, and collaborative problem-solving across diverse fields. These patterns suggest </w:t>
      </w:r>
      <w:proofErr w:type="gramStart"/>
      <w:r w:rsidRPr="00D831CD">
        <w:t>transfer</w:t>
      </w:r>
      <w:proofErr w:type="gramEnd"/>
      <w:r w:rsidRPr="00D831CD">
        <w:t xml:space="preserve"> of social capabilities developed in Montessori environments to broader societal contexts.</w:t>
      </w:r>
    </w:p>
    <w:p w14:paraId="43F3F487" w14:textId="77777777" w:rsidR="00E221AF" w:rsidRPr="00D831CD" w:rsidRDefault="00E221AF" w:rsidP="00E221AF">
      <w:pPr>
        <w:numPr>
          <w:ilvl w:val="0"/>
          <w:numId w:val="850"/>
        </w:numPr>
      </w:pPr>
      <w:r w:rsidRPr="00D831CD">
        <w:t>Parenting approaches and intergenerational impact: Many Montessori graduates implement similar principles in their own parenting, suggesting that the social development approach influences not only individual outcomes but potentially intergenerational patterns. This extended impact creates potential for broader societal influence over time.</w:t>
      </w:r>
    </w:p>
    <w:p w14:paraId="00F8BB5C" w14:textId="77777777" w:rsidR="00E221AF" w:rsidRPr="00D831CD" w:rsidRDefault="00E221AF" w:rsidP="00E221AF">
      <w:pPr>
        <w:ind w:left="360"/>
      </w:pPr>
      <w:r w:rsidRPr="00D831CD">
        <w:t>While these outcomes appear consistently enough to identify meaningful patterns, several factors influence individual variations:</w:t>
      </w:r>
    </w:p>
    <w:p w14:paraId="61386381" w14:textId="77777777" w:rsidR="00E221AF" w:rsidRPr="00D831CD" w:rsidRDefault="00E221AF" w:rsidP="00E221AF">
      <w:pPr>
        <w:numPr>
          <w:ilvl w:val="0"/>
          <w:numId w:val="851"/>
        </w:numPr>
      </w:pPr>
      <w:r w:rsidRPr="00D831CD">
        <w:t>Duration and timing of Montessori education: The length of time spent in Montessori environments and the developmental stages during which this education occurs significantly influence long-term outcomes. Generally, longer duration and earlier implementation produce more pronounced effects, though Montessori education at any stage may create meaningful impact.</w:t>
      </w:r>
    </w:p>
    <w:p w14:paraId="4B4E36B6" w14:textId="77777777" w:rsidR="00E221AF" w:rsidRPr="00D831CD" w:rsidRDefault="00E221AF" w:rsidP="00E221AF">
      <w:pPr>
        <w:numPr>
          <w:ilvl w:val="0"/>
          <w:numId w:val="851"/>
        </w:numPr>
      </w:pPr>
      <w:r w:rsidRPr="00D831CD">
        <w:t>Quality and authenticity of implementation: The degree to which educational environments authentically implement Montessori principles affects outcomes significantly. High-fidelity implementation with comprehensive attention to social development typically produces stronger long-term results than partial or superficial application of Montessori methods.</w:t>
      </w:r>
    </w:p>
    <w:p w14:paraId="1295CA2C" w14:textId="77777777" w:rsidR="00E221AF" w:rsidRPr="00D831CD" w:rsidRDefault="00E221AF" w:rsidP="00E221AF">
      <w:pPr>
        <w:numPr>
          <w:ilvl w:val="0"/>
          <w:numId w:val="851"/>
        </w:numPr>
      </w:pPr>
      <w:r w:rsidRPr="00D831CD">
        <w:t>Alignment between home and school values: When family values align with Montessori social principles, long-term outcomes typically show greater consistency and depth. This alignment creates reinforcement across contexts rather than conflicting messages about social expectations and values.</w:t>
      </w:r>
    </w:p>
    <w:p w14:paraId="1779BC99" w14:textId="77777777" w:rsidR="00E221AF" w:rsidRPr="00D831CD" w:rsidRDefault="00E221AF" w:rsidP="00E221AF">
      <w:pPr>
        <w:numPr>
          <w:ilvl w:val="0"/>
          <w:numId w:val="851"/>
        </w:numPr>
      </w:pPr>
      <w:r w:rsidRPr="00D831CD">
        <w:t>Subsequent educational and social environments: The nature of educational and social contexts following Montessori experience influences how Montessori-developed capabilities either flourish or face challenges. Environments that value similar social approaches tend to reinforce and extend Montessori social development.</w:t>
      </w:r>
    </w:p>
    <w:p w14:paraId="3444FF6B" w14:textId="77777777" w:rsidR="00E221AF" w:rsidRPr="00D831CD" w:rsidRDefault="00E221AF" w:rsidP="00E221AF">
      <w:pPr>
        <w:numPr>
          <w:ilvl w:val="0"/>
          <w:numId w:val="851"/>
        </w:numPr>
      </w:pPr>
      <w:r w:rsidRPr="00D831CD">
        <w:t>Individual temperament and predispositions: As in all educational outcomes, individual differences in temperament, constitutional type, and natural inclinations influence how children respond to and integrate Montessori social education. The source material acknowledges these individual differences when discussing diverse temperamental patterns and appropriate support.</w:t>
      </w:r>
    </w:p>
    <w:p w14:paraId="56076A6F" w14:textId="77777777" w:rsidR="00E221AF" w:rsidRPr="00D831CD" w:rsidRDefault="00E221AF" w:rsidP="00E221AF">
      <w:pPr>
        <w:ind w:left="360"/>
      </w:pPr>
      <w:r w:rsidRPr="00D831CD">
        <w:lastRenderedPageBreak/>
        <w:t>Several challenges complicate research on long-term social outcomes:</w:t>
      </w:r>
    </w:p>
    <w:p w14:paraId="758B17DC" w14:textId="77777777" w:rsidR="00E221AF" w:rsidRPr="00D831CD" w:rsidRDefault="00E221AF" w:rsidP="00E221AF">
      <w:pPr>
        <w:numPr>
          <w:ilvl w:val="0"/>
          <w:numId w:val="852"/>
        </w:numPr>
      </w:pPr>
      <w:r w:rsidRPr="00D831CD">
        <w:t>Methodological limitations in longitudinal research: Tracking social development over extended time periods presents significant methodological challenges, including participant retention, controlling for confounding variables, and developing appropriate measurement approaches for complex social capabilities.</w:t>
      </w:r>
    </w:p>
    <w:p w14:paraId="741F5691" w14:textId="77777777" w:rsidR="00E221AF" w:rsidRPr="00D831CD" w:rsidRDefault="00E221AF" w:rsidP="00E221AF">
      <w:pPr>
        <w:numPr>
          <w:ilvl w:val="0"/>
          <w:numId w:val="852"/>
        </w:numPr>
      </w:pPr>
      <w:r w:rsidRPr="00D831CD">
        <w:t>Self-selection factors in Montessori enrollment: Families choosing Montessori education may differ systematically from the general population in ways that influence children's social development independent of educational approach. This self-selection complicates attribution of outcomes specifically to Montessori education.</w:t>
      </w:r>
    </w:p>
    <w:p w14:paraId="7148FE6C" w14:textId="77777777" w:rsidR="00E221AF" w:rsidRPr="00D831CD" w:rsidRDefault="00E221AF" w:rsidP="00E221AF">
      <w:pPr>
        <w:numPr>
          <w:ilvl w:val="0"/>
          <w:numId w:val="852"/>
        </w:numPr>
      </w:pPr>
      <w:r w:rsidRPr="00D831CD">
        <w:t>Variation in implementation quality: Significant variation exists in how thoroughly different Montessori environments implement social development principles. This implementation variation creates challenge for generalized conclusions about "Montessori outcomes" without qualification regarding program quality.</w:t>
      </w:r>
    </w:p>
    <w:p w14:paraId="185557EB" w14:textId="77777777" w:rsidR="00E221AF" w:rsidRPr="00D831CD" w:rsidRDefault="00E221AF" w:rsidP="00E221AF">
      <w:pPr>
        <w:numPr>
          <w:ilvl w:val="0"/>
          <w:numId w:val="852"/>
        </w:numPr>
      </w:pPr>
      <w:r w:rsidRPr="00D831CD">
        <w:t>Changing social contexts across generations: The social environments for which Montessori prepares children have changed significantly since Montessori's time and continue to evolve rapidly. Assessing long-term outcomes requires consideration of how well Montessori social education prepares for contemporary rather than historical social contexts.</w:t>
      </w:r>
    </w:p>
    <w:p w14:paraId="1D1A8E64" w14:textId="77777777" w:rsidR="00E221AF" w:rsidRPr="00D831CD" w:rsidRDefault="00E221AF" w:rsidP="00E221AF">
      <w:pPr>
        <w:numPr>
          <w:ilvl w:val="0"/>
          <w:numId w:val="852"/>
        </w:numPr>
      </w:pPr>
      <w:r w:rsidRPr="00D831CD">
        <w:t>Challenges in isolating educational influence: Many factors beyond educational approach influence social development, making it difficult to isolate specific impact of Montessori education amid diverse family, community, cultural, and historical influences on social outcomes.</w:t>
      </w:r>
    </w:p>
    <w:p w14:paraId="1ED558C3" w14:textId="77777777" w:rsidR="00E221AF" w:rsidRPr="00D831CD" w:rsidRDefault="00E221AF" w:rsidP="00E221AF">
      <w:pPr>
        <w:ind w:left="360"/>
      </w:pPr>
      <w:r w:rsidRPr="00D831CD">
        <w:t xml:space="preserve">Despite these research challenges, the consistent patterns observed across different studies and alumni experiences suggest that Montessori social education produces distinctive long-term outcomes worthy of continued investigation and consideration. These outcomes fulfill Montessori's vision of education as preparation not merely for academic success but for meaningful participation in human society throughout life. As the source material emphasizes, the goal extends beyond individual achievement to societal impact: "It's not improving only the </w:t>
      </w:r>
      <w:proofErr w:type="gramStart"/>
      <w:r w:rsidRPr="00D831CD">
        <w:t>individual, but</w:t>
      </w:r>
      <w:proofErr w:type="gramEnd"/>
      <w:r w:rsidRPr="00D831CD">
        <w:t xml:space="preserve"> also improving society through the individual." This dual focus on individual development and social contribution remains perhaps the most significant long-term outcome of Montessori social education.</w:t>
      </w:r>
    </w:p>
    <w:p w14:paraId="79BB00C9" w14:textId="77777777" w:rsidR="00E221AF" w:rsidRPr="00D831CD" w:rsidRDefault="00E221AF" w:rsidP="00CF2D85">
      <w:pPr>
        <w:pStyle w:val="Heading3"/>
      </w:pPr>
      <w:r w:rsidRPr="00D831CD">
        <w:lastRenderedPageBreak/>
        <w:t>Alumni Perspectives on Social Preparation</w:t>
      </w:r>
    </w:p>
    <w:p w14:paraId="161A17F5" w14:textId="77777777" w:rsidR="00E221AF" w:rsidRPr="00D831CD" w:rsidRDefault="00E221AF" w:rsidP="00E221AF">
      <w:pPr>
        <w:ind w:left="360"/>
      </w:pPr>
      <w:r w:rsidRPr="00D831CD">
        <w:t xml:space="preserve">The perspectives of Montessori alumni provide valuable insight into the long-term impact of Montessori social education on </w:t>
      </w:r>
      <w:proofErr w:type="gramStart"/>
      <w:r w:rsidRPr="00D831CD">
        <w:t>adult</w:t>
      </w:r>
      <w:proofErr w:type="gramEnd"/>
      <w:r w:rsidRPr="00D831CD">
        <w:t xml:space="preserve"> functioning across diverse life contexts. While individual experiences naturally vary, alumni reflections often reveal consistent themes regarding how Montessori social development influenced their approaches to relationship, community, work, and leadership. These firsthand accounts complement research findings with lived experience, illuminating both the enduring benefits and occasional challenges of applying Montessori social principles in the broader world.</w:t>
      </w:r>
    </w:p>
    <w:p w14:paraId="0215CC14" w14:textId="77777777" w:rsidR="00E221AF" w:rsidRPr="00D831CD" w:rsidRDefault="00E221AF" w:rsidP="00E221AF">
      <w:pPr>
        <w:ind w:left="360"/>
      </w:pPr>
      <w:r w:rsidRPr="00D831CD">
        <w:t>While the source material does not directly present alumni perspectives, its description of educational goals provides context for evaluating these outcomes: "The plan aims above all, valorization and personality in the present social conditions. It's more than career preparation, they shouldn't sacrifice their responsibility or identity, to serve a role in society." This vision of education that develops both personal identity and social responsibility provides framework for understanding alumni experiences.</w:t>
      </w:r>
    </w:p>
    <w:p w14:paraId="1942C5FA" w14:textId="77777777" w:rsidR="00E221AF" w:rsidRPr="00D831CD" w:rsidRDefault="00E221AF" w:rsidP="00E221AF">
      <w:pPr>
        <w:ind w:left="360"/>
      </w:pPr>
      <w:r w:rsidRPr="00D831CD">
        <w:t>Several consistent themes emerge in alumni reflections on social preparation:</w:t>
      </w:r>
    </w:p>
    <w:p w14:paraId="31B1CFD4" w14:textId="77777777" w:rsidR="00E221AF" w:rsidRPr="00D831CD" w:rsidRDefault="00E221AF" w:rsidP="00E221AF">
      <w:pPr>
        <w:numPr>
          <w:ilvl w:val="0"/>
          <w:numId w:val="853"/>
        </w:numPr>
      </w:pPr>
      <w:r w:rsidRPr="00D831CD">
        <w:t xml:space="preserve">Confidence in self-directed learning and problem-solving: Many alumni </w:t>
      </w:r>
      <w:proofErr w:type="gramStart"/>
      <w:r w:rsidRPr="00D831CD">
        <w:t>report</w:t>
      </w:r>
      <w:proofErr w:type="gramEnd"/>
      <w:r w:rsidRPr="00D831CD">
        <w:t xml:space="preserve"> that Montessori education developed confidence in learning independently and solving problems without waiting for external direction. This confidence often transfers to social contexts, supporting initiative in relationship building, community engagement, and navigating unfamiliar social situations.</w:t>
      </w:r>
    </w:p>
    <w:p w14:paraId="0D7ED7DA" w14:textId="77777777" w:rsidR="00E221AF" w:rsidRPr="00D831CD" w:rsidRDefault="00E221AF" w:rsidP="00E221AF">
      <w:pPr>
        <w:numPr>
          <w:ilvl w:val="0"/>
          <w:numId w:val="853"/>
        </w:numPr>
      </w:pPr>
      <w:r w:rsidRPr="00D831CD">
        <w:t>Comfort with diverse age groups and authority relationships: The experience of mixed-age groupings and non-hierarchical adult relationships frequently develops comfort interacting with people of different ages and status. Alumni often report unusual ease in communicating with both older and younger individuals and navigating authority relationships without excessive deference or resistance.</w:t>
      </w:r>
    </w:p>
    <w:p w14:paraId="562B85E2" w14:textId="77777777" w:rsidR="00E221AF" w:rsidRPr="00D831CD" w:rsidRDefault="00E221AF" w:rsidP="00E221AF">
      <w:pPr>
        <w:numPr>
          <w:ilvl w:val="0"/>
          <w:numId w:val="853"/>
        </w:numPr>
      </w:pPr>
      <w:r w:rsidRPr="00D831CD">
        <w:t xml:space="preserve">Appreciation for diverse perspectives and contributions: The Montessori emphasis on community that values diverse contributions often develops lasting appreciation for different viewpoints, approaches, and capabilities. Alumni frequently cite this appreciation for diversity as </w:t>
      </w:r>
      <w:proofErr w:type="gramStart"/>
      <w:r w:rsidRPr="00D831CD">
        <w:t>significant</w:t>
      </w:r>
      <w:proofErr w:type="gramEnd"/>
      <w:r w:rsidRPr="00D831CD">
        <w:t xml:space="preserve"> advantage in work settings, relationships, and community engagement.</w:t>
      </w:r>
    </w:p>
    <w:p w14:paraId="5EBC1813" w14:textId="77777777" w:rsidR="00E221AF" w:rsidRPr="00D831CD" w:rsidRDefault="00E221AF" w:rsidP="00E221AF">
      <w:pPr>
        <w:numPr>
          <w:ilvl w:val="0"/>
          <w:numId w:val="853"/>
        </w:numPr>
      </w:pPr>
      <w:r w:rsidRPr="00D831CD">
        <w:t>Intrinsic motivation for community contribution: Many alumni describe enduring intrinsic motivation to contribute to community welfare, often tracing this motivation to early experiences of meaningful community participation. This internal drive frequently sustains social engagement despite challenges or limited external recognition.</w:t>
      </w:r>
    </w:p>
    <w:p w14:paraId="70F47D19" w14:textId="77777777" w:rsidR="00E221AF" w:rsidRPr="00D831CD" w:rsidRDefault="00E221AF" w:rsidP="00E221AF">
      <w:pPr>
        <w:numPr>
          <w:ilvl w:val="0"/>
          <w:numId w:val="853"/>
        </w:numPr>
      </w:pPr>
      <w:r w:rsidRPr="00D831CD">
        <w:lastRenderedPageBreak/>
        <w:t>Distinctive conflict resolution approaches: Alumni often report approaching conflicts differently than peers from other educational backgrounds, typically seeking underlying principles and needs rather than focusing primarily on positions or power. This approach frequently supports more constructive resolution of both personal and professional conflicts.</w:t>
      </w:r>
    </w:p>
    <w:p w14:paraId="6E700D02" w14:textId="77777777" w:rsidR="00E221AF" w:rsidRPr="00D831CD" w:rsidRDefault="00E221AF" w:rsidP="00E221AF">
      <w:pPr>
        <w:ind w:left="360"/>
      </w:pPr>
      <w:r w:rsidRPr="00D831CD">
        <w:t>These themes reflect the core Montessori emphasis on developing internal capabilities and values rather than merely external behaviors—creating social approaches that continue functioning outside the prepared environment rather than depending on specific structures or supervision.</w:t>
      </w:r>
    </w:p>
    <w:p w14:paraId="5BAFF957" w14:textId="77777777" w:rsidR="00E221AF" w:rsidRPr="00D831CD" w:rsidRDefault="00E221AF" w:rsidP="00E221AF">
      <w:pPr>
        <w:ind w:left="360"/>
      </w:pPr>
      <w:r w:rsidRPr="00D831CD">
        <w:t>Alumni perspectives on social preparation vary across different life contexts:</w:t>
      </w:r>
    </w:p>
    <w:p w14:paraId="08FD62F0" w14:textId="77777777" w:rsidR="00E221AF" w:rsidRPr="00D831CD" w:rsidRDefault="00E221AF" w:rsidP="00E221AF">
      <w:pPr>
        <w:ind w:left="360"/>
      </w:pPr>
      <w:r w:rsidRPr="00D831CD">
        <w:t>In higher education contexts, alumni often report:</w:t>
      </w:r>
    </w:p>
    <w:p w14:paraId="7BC94CFA" w14:textId="77777777" w:rsidR="00E221AF" w:rsidRPr="00D831CD" w:rsidRDefault="00E221AF" w:rsidP="00E221AF">
      <w:pPr>
        <w:numPr>
          <w:ilvl w:val="0"/>
          <w:numId w:val="854"/>
        </w:numPr>
      </w:pPr>
      <w:r w:rsidRPr="00D831CD">
        <w:t>Stronger self-direction and initiative than many peers</w:t>
      </w:r>
    </w:p>
    <w:p w14:paraId="749B1112" w14:textId="77777777" w:rsidR="00E221AF" w:rsidRPr="00D831CD" w:rsidRDefault="00E221AF" w:rsidP="00E221AF">
      <w:pPr>
        <w:numPr>
          <w:ilvl w:val="0"/>
          <w:numId w:val="854"/>
        </w:numPr>
      </w:pPr>
      <w:r w:rsidRPr="00D831CD">
        <w:t>Greater comfort approaching professors and authority figures</w:t>
      </w:r>
    </w:p>
    <w:p w14:paraId="7BEAE249" w14:textId="77777777" w:rsidR="00E221AF" w:rsidRPr="00D831CD" w:rsidRDefault="00E221AF" w:rsidP="00E221AF">
      <w:pPr>
        <w:numPr>
          <w:ilvl w:val="0"/>
          <w:numId w:val="854"/>
        </w:numPr>
      </w:pPr>
      <w:r w:rsidRPr="00D831CD">
        <w:t>More developed collaborative capabilities in group projects</w:t>
      </w:r>
    </w:p>
    <w:p w14:paraId="7CF8095F" w14:textId="77777777" w:rsidR="00E221AF" w:rsidRPr="00D831CD" w:rsidRDefault="00E221AF" w:rsidP="00E221AF">
      <w:pPr>
        <w:numPr>
          <w:ilvl w:val="0"/>
          <w:numId w:val="854"/>
        </w:numPr>
      </w:pPr>
      <w:r w:rsidRPr="00D831CD">
        <w:t xml:space="preserve">Sometimes initial adjustment </w:t>
      </w:r>
      <w:proofErr w:type="gramStart"/>
      <w:r w:rsidRPr="00D831CD">
        <w:t>challenges to</w:t>
      </w:r>
      <w:proofErr w:type="gramEnd"/>
      <w:r w:rsidRPr="00D831CD">
        <w:t xml:space="preserve"> highly structured environments</w:t>
      </w:r>
    </w:p>
    <w:p w14:paraId="528C6F48" w14:textId="77777777" w:rsidR="00E221AF" w:rsidRPr="00D831CD" w:rsidRDefault="00E221AF" w:rsidP="00E221AF">
      <w:pPr>
        <w:numPr>
          <w:ilvl w:val="0"/>
          <w:numId w:val="854"/>
        </w:numPr>
      </w:pPr>
      <w:proofErr w:type="gramStart"/>
      <w:r w:rsidRPr="00D831CD">
        <w:t>Particular success</w:t>
      </w:r>
      <w:proofErr w:type="gramEnd"/>
      <w:r w:rsidRPr="00D831CD">
        <w:t xml:space="preserve"> in more self-directed learning formats</w:t>
      </w:r>
    </w:p>
    <w:p w14:paraId="7095FB0A" w14:textId="77777777" w:rsidR="00E221AF" w:rsidRPr="00D831CD" w:rsidRDefault="00E221AF" w:rsidP="00E221AF">
      <w:pPr>
        <w:ind w:left="360"/>
      </w:pPr>
      <w:r w:rsidRPr="00D831CD">
        <w:t>These patterns suggest that Montessori social preparation generally supports positive higher education functioning, though sometimes with initial adaptation required for highly conventional academic structures. The source material's emphasis on "practicing their relationship with society, and outside of family" provides foundation for this broader social adaptation.</w:t>
      </w:r>
    </w:p>
    <w:p w14:paraId="44CC9F53" w14:textId="77777777" w:rsidR="00E221AF" w:rsidRPr="00D831CD" w:rsidRDefault="00E221AF" w:rsidP="00E221AF">
      <w:pPr>
        <w:ind w:left="360"/>
      </w:pPr>
      <w:r w:rsidRPr="00D831CD">
        <w:t>In workplace contexts, alumni typically describe:</w:t>
      </w:r>
    </w:p>
    <w:p w14:paraId="7909142E" w14:textId="77777777" w:rsidR="00E221AF" w:rsidRPr="00D831CD" w:rsidRDefault="00E221AF" w:rsidP="00E221AF">
      <w:pPr>
        <w:numPr>
          <w:ilvl w:val="0"/>
          <w:numId w:val="855"/>
        </w:numPr>
      </w:pPr>
      <w:r w:rsidRPr="00D831CD">
        <w:t>Comfort taking initiative and working independently</w:t>
      </w:r>
    </w:p>
    <w:p w14:paraId="6C583187" w14:textId="77777777" w:rsidR="00E221AF" w:rsidRPr="00D831CD" w:rsidRDefault="00E221AF" w:rsidP="00E221AF">
      <w:pPr>
        <w:numPr>
          <w:ilvl w:val="0"/>
          <w:numId w:val="855"/>
        </w:numPr>
      </w:pPr>
      <w:r w:rsidRPr="00D831CD">
        <w:t>Strong capabilities for collaborative teamwork</w:t>
      </w:r>
    </w:p>
    <w:p w14:paraId="0E70FBF6" w14:textId="77777777" w:rsidR="00E221AF" w:rsidRPr="00D831CD" w:rsidRDefault="00E221AF" w:rsidP="00E221AF">
      <w:pPr>
        <w:numPr>
          <w:ilvl w:val="0"/>
          <w:numId w:val="855"/>
        </w:numPr>
      </w:pPr>
      <w:r w:rsidRPr="00D831CD">
        <w:t>Constructive approaches to workplace conflicts and challenges</w:t>
      </w:r>
    </w:p>
    <w:p w14:paraId="1F7EBFD8" w14:textId="77777777" w:rsidR="00E221AF" w:rsidRPr="00D831CD" w:rsidRDefault="00E221AF" w:rsidP="00E221AF">
      <w:pPr>
        <w:numPr>
          <w:ilvl w:val="0"/>
          <w:numId w:val="855"/>
        </w:numPr>
      </w:pPr>
      <w:r w:rsidRPr="00D831CD">
        <w:t>Sometimes challenges with highly hierarchical management structures</w:t>
      </w:r>
    </w:p>
    <w:p w14:paraId="5C929324" w14:textId="77777777" w:rsidR="00E221AF" w:rsidRPr="00D831CD" w:rsidRDefault="00E221AF" w:rsidP="00E221AF">
      <w:pPr>
        <w:numPr>
          <w:ilvl w:val="0"/>
          <w:numId w:val="855"/>
        </w:numPr>
      </w:pPr>
      <w:proofErr w:type="gramStart"/>
      <w:r w:rsidRPr="00D831CD">
        <w:t>Particular success</w:t>
      </w:r>
      <w:proofErr w:type="gramEnd"/>
      <w:r w:rsidRPr="00D831CD">
        <w:t xml:space="preserve"> in innovative, collaborative work environments</w:t>
      </w:r>
    </w:p>
    <w:p w14:paraId="7E23A577" w14:textId="77777777" w:rsidR="00E221AF" w:rsidRPr="00D831CD" w:rsidRDefault="00E221AF" w:rsidP="00E221AF">
      <w:pPr>
        <w:ind w:left="360"/>
      </w:pPr>
      <w:r w:rsidRPr="00D831CD">
        <w:t xml:space="preserve">These workplace experiences reflect the Montessori emphasis on developing both independence and collaboration capabilities—supporting employees who function well with minimal supervision while also contributing effectively to team efforts. The source </w:t>
      </w:r>
      <w:r w:rsidRPr="00D831CD">
        <w:lastRenderedPageBreak/>
        <w:t xml:space="preserve">material's focus on "practicing real work, presents problems that need to be </w:t>
      </w:r>
      <w:proofErr w:type="gramStart"/>
      <w:r w:rsidRPr="00D831CD">
        <w:t>solve</w:t>
      </w:r>
      <w:proofErr w:type="gramEnd"/>
      <w:r w:rsidRPr="00D831CD">
        <w:t>" provides foundation for these workplace capabilities.</w:t>
      </w:r>
    </w:p>
    <w:p w14:paraId="388FBAD2" w14:textId="77777777" w:rsidR="00E221AF" w:rsidRPr="00D831CD" w:rsidRDefault="00E221AF" w:rsidP="00E221AF">
      <w:pPr>
        <w:ind w:left="360"/>
      </w:pPr>
      <w:r w:rsidRPr="00D831CD">
        <w:t>In family and relationship contexts, alumni frequently report:</w:t>
      </w:r>
    </w:p>
    <w:p w14:paraId="7CFED60A" w14:textId="77777777" w:rsidR="00E221AF" w:rsidRPr="00D831CD" w:rsidRDefault="00E221AF" w:rsidP="00E221AF">
      <w:pPr>
        <w:numPr>
          <w:ilvl w:val="0"/>
          <w:numId w:val="856"/>
        </w:numPr>
      </w:pPr>
      <w:r w:rsidRPr="00D831CD">
        <w:t>Thoughtful approaches to conflict resolution with partners and children</w:t>
      </w:r>
    </w:p>
    <w:p w14:paraId="57662FF9" w14:textId="77777777" w:rsidR="00E221AF" w:rsidRPr="00D831CD" w:rsidRDefault="00E221AF" w:rsidP="00E221AF">
      <w:pPr>
        <w:numPr>
          <w:ilvl w:val="0"/>
          <w:numId w:val="856"/>
        </w:numPr>
      </w:pPr>
      <w:r w:rsidRPr="00D831CD">
        <w:t>Emphasis on autonomy and respect in parenting approaches</w:t>
      </w:r>
    </w:p>
    <w:p w14:paraId="064B447E" w14:textId="77777777" w:rsidR="00E221AF" w:rsidRPr="00D831CD" w:rsidRDefault="00E221AF" w:rsidP="00E221AF">
      <w:pPr>
        <w:numPr>
          <w:ilvl w:val="0"/>
          <w:numId w:val="856"/>
        </w:numPr>
      </w:pPr>
      <w:r w:rsidRPr="00D831CD">
        <w:t>Comfort with direct communication about needs and boundaries</w:t>
      </w:r>
    </w:p>
    <w:p w14:paraId="108F51DF" w14:textId="77777777" w:rsidR="00E221AF" w:rsidRPr="00D831CD" w:rsidRDefault="00E221AF" w:rsidP="00E221AF">
      <w:pPr>
        <w:numPr>
          <w:ilvl w:val="0"/>
          <w:numId w:val="856"/>
        </w:numPr>
      </w:pPr>
      <w:r w:rsidRPr="00D831CD">
        <w:t>Sometimes challenges with partners expecting more conventional relationship patterns</w:t>
      </w:r>
    </w:p>
    <w:p w14:paraId="65447F0C" w14:textId="77777777" w:rsidR="00E221AF" w:rsidRPr="00D831CD" w:rsidRDefault="00E221AF" w:rsidP="00E221AF">
      <w:pPr>
        <w:numPr>
          <w:ilvl w:val="0"/>
          <w:numId w:val="856"/>
        </w:numPr>
      </w:pPr>
      <w:r w:rsidRPr="00D831CD">
        <w:t>Tendency to create family cultures emphasizing respect and individual dignity</w:t>
      </w:r>
    </w:p>
    <w:p w14:paraId="0FCAE18E" w14:textId="77777777" w:rsidR="00E221AF" w:rsidRPr="00D831CD" w:rsidRDefault="00E221AF" w:rsidP="00E221AF">
      <w:pPr>
        <w:ind w:left="360"/>
      </w:pPr>
      <w:r w:rsidRPr="00D831CD">
        <w:t>These relationship patterns reflect the fundamental Montessori values of respect for the individual combined with recognition of community responsibility. The source material's description of "social morality" that involves "respect for others and for the group" provides foundation for these balanced relationship approaches.</w:t>
      </w:r>
    </w:p>
    <w:p w14:paraId="753BB12A" w14:textId="77777777" w:rsidR="00E221AF" w:rsidRPr="00D831CD" w:rsidRDefault="00E221AF" w:rsidP="00E221AF">
      <w:pPr>
        <w:ind w:left="360"/>
      </w:pPr>
      <w:r w:rsidRPr="00D831CD">
        <w:t>In civic and community engagement, alumni often describe:</w:t>
      </w:r>
    </w:p>
    <w:p w14:paraId="0E089B63" w14:textId="77777777" w:rsidR="00E221AF" w:rsidRPr="00D831CD" w:rsidRDefault="00E221AF" w:rsidP="00E221AF">
      <w:pPr>
        <w:numPr>
          <w:ilvl w:val="0"/>
          <w:numId w:val="857"/>
        </w:numPr>
      </w:pPr>
      <w:r w:rsidRPr="00D831CD">
        <w:t>Active participation in community organizations and initiatives</w:t>
      </w:r>
    </w:p>
    <w:p w14:paraId="7B3DD3A4" w14:textId="77777777" w:rsidR="00E221AF" w:rsidRPr="00D831CD" w:rsidRDefault="00E221AF" w:rsidP="00E221AF">
      <w:pPr>
        <w:numPr>
          <w:ilvl w:val="0"/>
          <w:numId w:val="857"/>
        </w:numPr>
      </w:pPr>
      <w:r w:rsidRPr="00D831CD">
        <w:t>Comfort taking leadership roles when needed</w:t>
      </w:r>
    </w:p>
    <w:p w14:paraId="0DED4101" w14:textId="77777777" w:rsidR="00E221AF" w:rsidRPr="00D831CD" w:rsidRDefault="00E221AF" w:rsidP="00E221AF">
      <w:pPr>
        <w:numPr>
          <w:ilvl w:val="0"/>
          <w:numId w:val="857"/>
        </w:numPr>
      </w:pPr>
      <w:r w:rsidRPr="00D831CD">
        <w:t>Preference for collaborative rather than confrontational approaches to social change</w:t>
      </w:r>
    </w:p>
    <w:p w14:paraId="61E371BE" w14:textId="77777777" w:rsidR="00E221AF" w:rsidRPr="00D831CD" w:rsidRDefault="00E221AF" w:rsidP="00E221AF">
      <w:pPr>
        <w:numPr>
          <w:ilvl w:val="0"/>
          <w:numId w:val="857"/>
        </w:numPr>
      </w:pPr>
      <w:r w:rsidRPr="00D831CD">
        <w:t>Sometimes impatience with inefficient or top-down decision processes</w:t>
      </w:r>
    </w:p>
    <w:p w14:paraId="6D8F7092" w14:textId="77777777" w:rsidR="00E221AF" w:rsidRPr="00D831CD" w:rsidRDefault="00E221AF" w:rsidP="00E221AF">
      <w:pPr>
        <w:numPr>
          <w:ilvl w:val="0"/>
          <w:numId w:val="857"/>
        </w:numPr>
      </w:pPr>
      <w:r w:rsidRPr="00D831CD">
        <w:t>Sustained commitment to causes aligned with personal values</w:t>
      </w:r>
    </w:p>
    <w:p w14:paraId="32DE761E" w14:textId="77777777" w:rsidR="00E221AF" w:rsidRPr="00D831CD" w:rsidRDefault="00E221AF" w:rsidP="00E221AF">
      <w:pPr>
        <w:ind w:left="360"/>
      </w:pPr>
      <w:r w:rsidRPr="00D831CD">
        <w:t>These civic engagement patterns reflect the Montessori experience of authentic community participation and contribution. The source material's emphasis on preparation for being "active members of society" provides foundation for this ongoing community engagement.</w:t>
      </w:r>
    </w:p>
    <w:p w14:paraId="1B663817" w14:textId="77777777" w:rsidR="00E221AF" w:rsidRPr="00D831CD" w:rsidRDefault="00E221AF" w:rsidP="00E221AF">
      <w:pPr>
        <w:ind w:left="360"/>
      </w:pPr>
      <w:r w:rsidRPr="00D831CD">
        <w:t>While generally positive, alumni perspectives also identify certain challenges in applying Montessori social approaches in conventional contexts:</w:t>
      </w:r>
    </w:p>
    <w:p w14:paraId="3B828001" w14:textId="77777777" w:rsidR="00E221AF" w:rsidRPr="00D831CD" w:rsidRDefault="00E221AF" w:rsidP="00E221AF">
      <w:pPr>
        <w:numPr>
          <w:ilvl w:val="0"/>
          <w:numId w:val="858"/>
        </w:numPr>
      </w:pPr>
      <w:r w:rsidRPr="00D831CD">
        <w:t xml:space="preserve">Initial adjustment to highly structured authority systems: Some alumni report challenges adapting to environments with rigid hierarchical structures after experiencing the more collaborative authority relationships typical in Montessori </w:t>
      </w:r>
      <w:r w:rsidRPr="00D831CD">
        <w:lastRenderedPageBreak/>
        <w:t>settings. This adjustment sometimes requires developing "translation" skills between different authority expectations.</w:t>
      </w:r>
    </w:p>
    <w:p w14:paraId="1875824E" w14:textId="77777777" w:rsidR="00E221AF" w:rsidRPr="00D831CD" w:rsidRDefault="00E221AF" w:rsidP="00E221AF">
      <w:pPr>
        <w:numPr>
          <w:ilvl w:val="0"/>
          <w:numId w:val="858"/>
        </w:numPr>
      </w:pPr>
      <w:r w:rsidRPr="00D831CD">
        <w:t>Managing expectations for autonomy and initiative: In contexts where conventional approaches emphasize compliance over initiative, some alumni describe frustration when their self-direction is misinterpreted as resistance or non-cooperation. This challenge sometimes requires developing contextual discernment about when to exercise initiative versus when to conform to conventional expectations.</w:t>
      </w:r>
    </w:p>
    <w:p w14:paraId="6F1498F0" w14:textId="77777777" w:rsidR="00E221AF" w:rsidRPr="00D831CD" w:rsidRDefault="00E221AF" w:rsidP="00E221AF">
      <w:pPr>
        <w:numPr>
          <w:ilvl w:val="0"/>
          <w:numId w:val="858"/>
        </w:numPr>
      </w:pPr>
      <w:r w:rsidRPr="00D831CD">
        <w:t>Communicating effectively with those from different educational backgrounds: Alumni occasionally report challenges communicating their perspectives to individuals with very different educational experiences and assumptions. This challenge sometimes requires developing "bilingual" communication that bridges different educational paradigms.</w:t>
      </w:r>
    </w:p>
    <w:p w14:paraId="043C2EA5" w14:textId="77777777" w:rsidR="00E221AF" w:rsidRPr="00D831CD" w:rsidRDefault="00E221AF" w:rsidP="00E221AF">
      <w:pPr>
        <w:numPr>
          <w:ilvl w:val="0"/>
          <w:numId w:val="858"/>
        </w:numPr>
      </w:pPr>
      <w:r w:rsidRPr="00D831CD">
        <w:t>Balancing idealism with practical constraints: Some alumni describe tension between the idealistic community vision often developed in Montessori environments and the practical limitations encountered in many conventional institutions. This tension requires ongoing discernment about when to accept current realities versus when to work toward systematic change.</w:t>
      </w:r>
    </w:p>
    <w:p w14:paraId="13D6225F" w14:textId="77777777" w:rsidR="00E221AF" w:rsidRPr="00D831CD" w:rsidRDefault="00E221AF" w:rsidP="00E221AF">
      <w:pPr>
        <w:numPr>
          <w:ilvl w:val="0"/>
          <w:numId w:val="858"/>
        </w:numPr>
      </w:pPr>
      <w:r w:rsidRPr="00D831CD">
        <w:t>Finding educational environments for their own children: Many alumni express challenges finding educational options for their children that align with the social values and approaches they experienced in Montessori education. This challenge reflects both appreciation for their Montessori experience and concern about educational continuity across generations.</w:t>
      </w:r>
    </w:p>
    <w:p w14:paraId="18F1535B" w14:textId="77777777" w:rsidR="00E221AF" w:rsidRPr="00D831CD" w:rsidRDefault="00E221AF" w:rsidP="00E221AF">
      <w:pPr>
        <w:ind w:left="360"/>
      </w:pPr>
      <w:r w:rsidRPr="00D831CD">
        <w:t>Despite these challenges, alumni perspectives generally confirm the enduring value of Montessori social preparation for diverse adult contexts. The distinctive social capabilities developed in Montessori environments—from collaborative skills to conflict resolution approaches to community responsibility—appear to transfer effectively to broad range of life situations, providing foundation for positive social functioning throughout adulthood. As the source material emphasizes, Montessori education ultimately aims to prepare students "to face the adult world/society, and to be able to contribute to it." Alumni perspectives suggest that this preparation typically achieves its goal, supporting graduates in becoming confident, capable, and constructive members of their communities throughout life.</w:t>
      </w:r>
    </w:p>
    <w:p w14:paraId="7D17906A" w14:textId="77777777" w:rsidR="00E221AF" w:rsidRPr="00D831CD" w:rsidRDefault="00E221AF" w:rsidP="00CF2D85">
      <w:pPr>
        <w:pStyle w:val="Heading3"/>
      </w:pPr>
      <w:r w:rsidRPr="00D831CD">
        <w:t>Continuity of Social Values and Skills</w:t>
      </w:r>
    </w:p>
    <w:p w14:paraId="0C0C21DB" w14:textId="77777777" w:rsidR="00E221AF" w:rsidRPr="00D831CD" w:rsidRDefault="00E221AF" w:rsidP="00E221AF">
      <w:pPr>
        <w:ind w:left="360"/>
      </w:pPr>
      <w:r w:rsidRPr="00D831CD">
        <w:t xml:space="preserve">The continuity of social values and skills beyond Montessori environments represents perhaps the most significant measure of social education's effectiveness. Rather than </w:t>
      </w:r>
      <w:r w:rsidRPr="00D831CD">
        <w:lastRenderedPageBreak/>
        <w:t>viewing Montessori social development as experience confined to educational settings, this perspective examines how core social values and capabilities transfer to and evolve within diverse life contexts throughout adulthood. Understanding factors that support or hinder this continuity helps educators create social development approaches with enduring impact beyond the prepared environment.</w:t>
      </w:r>
    </w:p>
    <w:p w14:paraId="487B7F09" w14:textId="77777777" w:rsidR="00E221AF" w:rsidRPr="00D831CD" w:rsidRDefault="00E221AF" w:rsidP="00E221AF">
      <w:pPr>
        <w:ind w:left="360"/>
      </w:pPr>
      <w:r w:rsidRPr="00D831CD">
        <w:t>While the source material does not directly address this continuity, its emphasis on preparation for adult society provides important context: "Preparing him to face the adult world/society, and to be able to contribute to it, promoting socialization skills, economic independence, and to come into contact with different cultures." This preparation explicitly aims for continuity of social development into adult functioning rather than merely success within educational settings.</w:t>
      </w:r>
    </w:p>
    <w:p w14:paraId="44C56A1D" w14:textId="77777777" w:rsidR="00E221AF" w:rsidRPr="00D831CD" w:rsidRDefault="00E221AF" w:rsidP="00E221AF">
      <w:pPr>
        <w:ind w:left="360"/>
      </w:pPr>
      <w:r w:rsidRPr="00D831CD">
        <w:t>Several key social values and skills typically show strong continuity from Montessori education into adult life:</w:t>
      </w:r>
    </w:p>
    <w:p w14:paraId="6484BF50" w14:textId="77777777" w:rsidR="00E221AF" w:rsidRPr="00D831CD" w:rsidRDefault="00E221AF" w:rsidP="00E221AF">
      <w:pPr>
        <w:numPr>
          <w:ilvl w:val="0"/>
          <w:numId w:val="859"/>
        </w:numPr>
      </w:pPr>
      <w:r w:rsidRPr="00D831CD">
        <w:t>Respect for human dignity and autonomy: The fundamental Montessori value of respect for each person's dignity and autonomy often shows remarkable persistence throughout life, influencing approaches to relationship, parenting, management, and community engagement. This core value typically remains stable even when specific applications evolve across different contexts.</w:t>
      </w:r>
    </w:p>
    <w:p w14:paraId="53AC45AA" w14:textId="77777777" w:rsidR="00E221AF" w:rsidRPr="00D831CD" w:rsidRDefault="00E221AF" w:rsidP="00E221AF">
      <w:pPr>
        <w:numPr>
          <w:ilvl w:val="0"/>
          <w:numId w:val="859"/>
        </w:numPr>
      </w:pPr>
      <w:r w:rsidRPr="00D831CD">
        <w:t>Responsibility to community alongside individual development: The Montessori balance between personal growth and community contribution frequently continues as organizing principle throughout adult life. This dual commitment often manifests in career choices, volunteer engagement, and approach to balancing individual and collective needs within various communities.</w:t>
      </w:r>
    </w:p>
    <w:p w14:paraId="12F9704A" w14:textId="77777777" w:rsidR="00E221AF" w:rsidRPr="00D831CD" w:rsidRDefault="00E221AF" w:rsidP="00E221AF">
      <w:pPr>
        <w:numPr>
          <w:ilvl w:val="0"/>
          <w:numId w:val="859"/>
        </w:numPr>
      </w:pPr>
      <w:r w:rsidRPr="00D831CD">
        <w:t>Appreciation for human diversity and unique contributions: The Montessori emphasis on valuing diverse capabilities and perspectives typically persists as lifelong orientation, supporting inclusive approaches across personal and professional contexts. This appreciation for diversity often distinguishes Montessori alumni in increasingly multicultural and globally connected environments.</w:t>
      </w:r>
    </w:p>
    <w:p w14:paraId="06557F15" w14:textId="77777777" w:rsidR="00E221AF" w:rsidRPr="00D831CD" w:rsidRDefault="00E221AF" w:rsidP="00E221AF">
      <w:pPr>
        <w:numPr>
          <w:ilvl w:val="0"/>
          <w:numId w:val="859"/>
        </w:numPr>
      </w:pPr>
      <w:r w:rsidRPr="00D831CD">
        <w:t>Constructive conflict resolution through principle-based approaches: The Montessori methods for addressing conflicts through identification of underlying principles and needs rather than power dynamics frequently continue as distinctive approach throughout life. This conflict resolution orientation often proves particularly valuable in family, workplace, and community leadership contexts.</w:t>
      </w:r>
    </w:p>
    <w:p w14:paraId="18F904F3" w14:textId="77777777" w:rsidR="00E221AF" w:rsidRPr="00D831CD" w:rsidRDefault="00E221AF" w:rsidP="00E221AF">
      <w:pPr>
        <w:numPr>
          <w:ilvl w:val="0"/>
          <w:numId w:val="859"/>
        </w:numPr>
      </w:pPr>
      <w:r w:rsidRPr="00D831CD">
        <w:t xml:space="preserve">Intrinsic motivation for learning and contribution: The emphasis on internal rather than external motivation developed in Montessori environments typically shows </w:t>
      </w:r>
      <w:r w:rsidRPr="00D831CD">
        <w:lastRenderedPageBreak/>
        <w:t>strong continuity throughout life, supporting sustained engagement with both personal development and community contribution regardless of external rewards or recognition.</w:t>
      </w:r>
    </w:p>
    <w:p w14:paraId="243F9A39" w14:textId="77777777" w:rsidR="00E221AF" w:rsidRPr="00D831CD" w:rsidRDefault="00E221AF" w:rsidP="00E221AF">
      <w:pPr>
        <w:ind w:left="360"/>
      </w:pPr>
      <w:r w:rsidRPr="00D831CD">
        <w:t>Several factors significantly influence the continuity of social values and skills beyond Montessori environments:</w:t>
      </w:r>
    </w:p>
    <w:p w14:paraId="370C3C2C" w14:textId="77777777" w:rsidR="00E221AF" w:rsidRPr="00D831CD" w:rsidRDefault="00E221AF" w:rsidP="00E221AF">
      <w:pPr>
        <w:numPr>
          <w:ilvl w:val="0"/>
          <w:numId w:val="860"/>
        </w:numPr>
      </w:pPr>
      <w:r w:rsidRPr="00D831CD">
        <w:t xml:space="preserve">Duration and timing of Montessori education: Longer duration of Montessori education generally supports stronger </w:t>
      </w:r>
      <w:proofErr w:type="gramStart"/>
      <w:r w:rsidRPr="00D831CD">
        <w:t>continuity,</w:t>
      </w:r>
      <w:proofErr w:type="gramEnd"/>
      <w:r w:rsidRPr="00D831CD">
        <w:t xml:space="preserve"> with early childhood Montessori experience showing particularly influential effects on enduring social values. The source material's emphasis on how young children "absorb the behaviors and values that are practiced in the environment and </w:t>
      </w:r>
      <w:proofErr w:type="gramStart"/>
      <w:r w:rsidRPr="00D831CD">
        <w:t>makes</w:t>
      </w:r>
      <w:proofErr w:type="gramEnd"/>
      <w:r w:rsidRPr="00D831CD">
        <w:t xml:space="preserve"> them a part of himself" highlights the lasting impact of early social education.</w:t>
      </w:r>
    </w:p>
    <w:p w14:paraId="6B6D380D" w14:textId="77777777" w:rsidR="00E221AF" w:rsidRPr="00D831CD" w:rsidRDefault="00E221AF" w:rsidP="00E221AF">
      <w:pPr>
        <w:numPr>
          <w:ilvl w:val="0"/>
          <w:numId w:val="860"/>
        </w:numPr>
      </w:pPr>
      <w:r w:rsidRPr="00D831CD">
        <w:t>Developmental internalization of values versus mere behaviors: When social education focuses on internal understanding and valuing rather than mere compliance with external expectations, continuity typically proves stronger across diverse contexts. The source material emphasizes this internalization when noting that children should "collaborate in the moral guidelines of the environment. Internalizing the rules."</w:t>
      </w:r>
    </w:p>
    <w:p w14:paraId="580C4348" w14:textId="77777777" w:rsidR="00E221AF" w:rsidRPr="00D831CD" w:rsidRDefault="00E221AF" w:rsidP="00E221AF">
      <w:pPr>
        <w:numPr>
          <w:ilvl w:val="0"/>
          <w:numId w:val="860"/>
        </w:numPr>
      </w:pPr>
      <w:r w:rsidRPr="00D831CD">
        <w:t>Alignment between Montessori values and family culture: When family values align with Montessori social principles, continuity typically strengthens through reinforcement across contexts. This alignment creates consistent rather than conflicting messages about social expectations and values, supporting deeper internalization.</w:t>
      </w:r>
    </w:p>
    <w:p w14:paraId="697E0509" w14:textId="77777777" w:rsidR="00E221AF" w:rsidRPr="00D831CD" w:rsidRDefault="00E221AF" w:rsidP="00E221AF">
      <w:pPr>
        <w:numPr>
          <w:ilvl w:val="0"/>
          <w:numId w:val="860"/>
        </w:numPr>
      </w:pPr>
      <w:r w:rsidRPr="00D831CD">
        <w:t>Opportunities to exercise Montessori-developed capabilities: Environments that allow application of Montessori-developed social capabilities strengthen continuity through practice and reinforcement. The source material emphasizes the importance of authentic social experience when noting that adolescents need to "practice their relationship with society, and outside of family."</w:t>
      </w:r>
    </w:p>
    <w:p w14:paraId="229408FB" w14:textId="77777777" w:rsidR="00E221AF" w:rsidRPr="00D831CD" w:rsidRDefault="00E221AF" w:rsidP="00E221AF">
      <w:pPr>
        <w:numPr>
          <w:ilvl w:val="0"/>
          <w:numId w:val="860"/>
        </w:numPr>
      </w:pPr>
      <w:r w:rsidRPr="00D831CD">
        <w:t>Reflective awareness of one's social approaches: Conscious understanding of one's social values and skills—their origins, purposes, and applications—typically strengthens continuity by supporting intentional transfer across contexts. This reflective awareness helps individuals maintain core values while adapting specific behaviors to different social environments.</w:t>
      </w:r>
    </w:p>
    <w:p w14:paraId="24294F71" w14:textId="77777777" w:rsidR="00E221AF" w:rsidRPr="00D831CD" w:rsidRDefault="00E221AF" w:rsidP="00E221AF">
      <w:pPr>
        <w:ind w:left="360"/>
      </w:pPr>
      <w:r w:rsidRPr="00D831CD">
        <w:t xml:space="preserve">The developmental progression of social continuity often follows distinctive </w:t>
      </w:r>
      <w:proofErr w:type="gramStart"/>
      <w:r w:rsidRPr="00D831CD">
        <w:t>pattern</w:t>
      </w:r>
      <w:proofErr w:type="gramEnd"/>
      <w:r w:rsidRPr="00D831CD">
        <w:t>:</w:t>
      </w:r>
    </w:p>
    <w:p w14:paraId="5FD955C0" w14:textId="77777777" w:rsidR="00E221AF" w:rsidRPr="00D831CD" w:rsidRDefault="00E221AF" w:rsidP="00E221AF">
      <w:pPr>
        <w:numPr>
          <w:ilvl w:val="0"/>
          <w:numId w:val="861"/>
        </w:numPr>
      </w:pPr>
      <w:r w:rsidRPr="00D831CD">
        <w:lastRenderedPageBreak/>
        <w:t>Initial internalization through concrete experience: During Montessori education itself, children develop social values and skills primarily through concrete experiences within the prepared environment. The source material emphasizes this experiential foundation when noting that "social morality is an essential tool for proper functioning, fostering respect for others and for the group."</w:t>
      </w:r>
    </w:p>
    <w:p w14:paraId="2FBB8D54" w14:textId="77777777" w:rsidR="00E221AF" w:rsidRPr="00D831CD" w:rsidRDefault="00E221AF" w:rsidP="00E221AF">
      <w:pPr>
        <w:numPr>
          <w:ilvl w:val="0"/>
          <w:numId w:val="861"/>
        </w:numPr>
      </w:pPr>
      <w:r w:rsidRPr="00D831CD">
        <w:t>Conscious identification during transitions: When moving to new environments, individuals often become more consciously aware of their Montessori-developed social approaches as they encounter different expectations. This increased awareness sometimes creates temporary disruption but ultimately supports more intentional application of social values and skills.</w:t>
      </w:r>
    </w:p>
    <w:p w14:paraId="49299C8B" w14:textId="77777777" w:rsidR="00E221AF" w:rsidRPr="00D831CD" w:rsidRDefault="00E221AF" w:rsidP="00E221AF">
      <w:pPr>
        <w:numPr>
          <w:ilvl w:val="0"/>
          <w:numId w:val="861"/>
        </w:numPr>
      </w:pPr>
      <w:r w:rsidRPr="00D831CD">
        <w:t>Adaptation to diverse contexts while maintaining core values: As individuals gain experience across various social environments, they typically develop increasing flexibility in how they express core values within different contexts. This adaptation maintains essential principles while adjusting specific behaviors to function effectively in diverse settings.</w:t>
      </w:r>
    </w:p>
    <w:p w14:paraId="5C674FD8" w14:textId="77777777" w:rsidR="00E221AF" w:rsidRPr="00D831CD" w:rsidRDefault="00E221AF" w:rsidP="00E221AF">
      <w:pPr>
        <w:numPr>
          <w:ilvl w:val="0"/>
          <w:numId w:val="861"/>
        </w:numPr>
      </w:pPr>
      <w:r w:rsidRPr="00D831CD">
        <w:t>Integration into personal identity and life choices: Over time, Montessori social values typically become integrated into broader personal identity, influencing major life choices regarding vocation, relationship, parenting, and community engagement. This integration creates coherence between values and life structure that supports ongoing social expression.</w:t>
      </w:r>
    </w:p>
    <w:p w14:paraId="026EF906" w14:textId="77777777" w:rsidR="00E221AF" w:rsidRPr="00D831CD" w:rsidRDefault="00E221AF" w:rsidP="00E221AF">
      <w:pPr>
        <w:numPr>
          <w:ilvl w:val="0"/>
          <w:numId w:val="861"/>
        </w:numPr>
      </w:pPr>
      <w:r w:rsidRPr="00D831CD">
        <w:t>Potential transmission to next generation: Many individuals educated in Montessori environments ultimately transmit similar social values to their own children, whether through Montessori education or through parenting approaches that reflect Montessori principles. This transmission creates potential for intergenerational continuity of social values.</w:t>
      </w:r>
    </w:p>
    <w:p w14:paraId="76540FB4" w14:textId="77777777" w:rsidR="00E221AF" w:rsidRPr="00D831CD" w:rsidRDefault="00E221AF" w:rsidP="00E221AF">
      <w:pPr>
        <w:ind w:left="360"/>
      </w:pPr>
      <w:r w:rsidRPr="00D831CD">
        <w:t>Several approaches support greater continuity of social development beyond Montessori environments:</w:t>
      </w:r>
    </w:p>
    <w:p w14:paraId="11EB52E6" w14:textId="77777777" w:rsidR="00E221AF" w:rsidRPr="00D831CD" w:rsidRDefault="00E221AF" w:rsidP="00E221AF">
      <w:pPr>
        <w:numPr>
          <w:ilvl w:val="0"/>
          <w:numId w:val="862"/>
        </w:numPr>
      </w:pPr>
      <w:r w:rsidRPr="00D831CD">
        <w:t>Explicit discussion of core values underlying specific practices: Helping students understand the principles behind particular social practices supports transfer to new contexts where specific behaviors may need adaptation while underlying values remain constant. This discussion develops "portable" values rather than context-dependent behaviors.</w:t>
      </w:r>
    </w:p>
    <w:p w14:paraId="0BD7F855" w14:textId="77777777" w:rsidR="00E221AF" w:rsidRPr="00D831CD" w:rsidRDefault="00E221AF" w:rsidP="00E221AF">
      <w:pPr>
        <w:numPr>
          <w:ilvl w:val="0"/>
          <w:numId w:val="862"/>
        </w:numPr>
      </w:pPr>
      <w:r w:rsidRPr="00D831CD">
        <w:t xml:space="preserve">Opportunities to apply social skills across diverse contexts: Creating experiences with varied social environments while still within Montessori education helps develop transferable capabilities rather than setting-specific skills. These diverse </w:t>
      </w:r>
      <w:r w:rsidRPr="00D831CD">
        <w:lastRenderedPageBreak/>
        <w:t>experiences build confidence in applying social approaches flexibly across contexts.</w:t>
      </w:r>
    </w:p>
    <w:p w14:paraId="775E7FE2" w14:textId="77777777" w:rsidR="00E221AF" w:rsidRPr="00D831CD" w:rsidRDefault="00E221AF" w:rsidP="00E221AF">
      <w:pPr>
        <w:numPr>
          <w:ilvl w:val="0"/>
          <w:numId w:val="862"/>
        </w:numPr>
      </w:pPr>
      <w:r w:rsidRPr="00D831CD">
        <w:t>Reflection on social approaches and their applications: Supporting thoughtful reflection on social values, skills, and their applications in different contexts helps develop metacognitive understanding that facilitates transfer. This reflection builds awareness that supports intentional rather than automatic social functioning.</w:t>
      </w:r>
    </w:p>
    <w:p w14:paraId="7F5D0B57" w14:textId="77777777" w:rsidR="00E221AF" w:rsidRPr="00D831CD" w:rsidRDefault="00E221AF" w:rsidP="00E221AF">
      <w:pPr>
        <w:numPr>
          <w:ilvl w:val="0"/>
          <w:numId w:val="862"/>
        </w:numPr>
      </w:pPr>
      <w:r w:rsidRPr="00D831CD">
        <w:t>Connection with Montessori alumni community: Creating opportunities for ongoing connection with Montessori alumni provides support during transitions while reinforcing shared values. This community connection helps individuals maintain Montessori social approaches even when surrounded by different expectations.</w:t>
      </w:r>
    </w:p>
    <w:p w14:paraId="2F890DC1" w14:textId="77777777" w:rsidR="00E221AF" w:rsidRPr="00D831CD" w:rsidRDefault="00E221AF" w:rsidP="00E221AF">
      <w:pPr>
        <w:numPr>
          <w:ilvl w:val="0"/>
          <w:numId w:val="862"/>
        </w:numPr>
      </w:pPr>
      <w:r w:rsidRPr="00D831CD">
        <w:t>Preparation for explaining Montessori approaches to others: Helping students develop language for articulating their social approaches to those unfamiliar with Montessori education supports maintenance of these approaches in new contexts. This communication capability prevents unnecessary abandonment of valuable social skills due to inability to explain them effectively.</w:t>
      </w:r>
    </w:p>
    <w:p w14:paraId="37E17669" w14:textId="77777777" w:rsidR="00E221AF" w:rsidRPr="00D831CD" w:rsidRDefault="00E221AF" w:rsidP="00E221AF">
      <w:pPr>
        <w:ind w:left="360"/>
      </w:pPr>
      <w:r w:rsidRPr="00D831CD">
        <w:t xml:space="preserve">By supporting strong continuity of social values and skills beyond the prepared environment, Montessori education fulfills its vision of lifelong impact rather than merely temporary educational influence. This continuity represents perhaps the most significant measure of social education's </w:t>
      </w:r>
      <w:proofErr w:type="gramStart"/>
      <w:r w:rsidRPr="00D831CD">
        <w:t>effectiveness—</w:t>
      </w:r>
      <w:proofErr w:type="gramEnd"/>
      <w:r w:rsidRPr="00D831CD">
        <w:t>creating not just short-term classroom success but enduring changes in how individuals approach relationship, community, and contribution throughout their lives. As the source material emphasizes, Montessori education ultimately aims to prepare students "to be able to contribute to" adult society, a contribution that depends on the successful transfer and ongoing development of social capabilities across diverse life contexts.</w:t>
      </w:r>
    </w:p>
    <w:p w14:paraId="5F88770E" w14:textId="00995352" w:rsidR="00E221AF" w:rsidRPr="00D831CD" w:rsidRDefault="00E221AF" w:rsidP="00CF2D85">
      <w:pPr>
        <w:pStyle w:val="Heading2"/>
      </w:pPr>
      <w:r w:rsidRPr="00D831CD">
        <w:t>The Continuing Relevance of Montessori Social Development</w:t>
      </w:r>
    </w:p>
    <w:p w14:paraId="114C36EB" w14:textId="77777777" w:rsidR="00E221AF" w:rsidRPr="00D831CD" w:rsidRDefault="00E221AF" w:rsidP="00E221AF">
      <w:pPr>
        <w:ind w:left="360"/>
      </w:pPr>
      <w:r w:rsidRPr="00D831CD">
        <w:t xml:space="preserve">In a world facing unprecedented social challenges—from political polarization to technological disruption of traditional relationships to increasingly diverse yet often divided </w:t>
      </w:r>
      <w:proofErr w:type="gramStart"/>
      <w:r w:rsidRPr="00D831CD">
        <w:t>communities—</w:t>
      </w:r>
      <w:proofErr w:type="gramEnd"/>
      <w:r w:rsidRPr="00D831CD">
        <w:t xml:space="preserve">Montessori's approach to social development offers distinctive relevance for contemporary society. Far from being merely </w:t>
      </w:r>
      <w:proofErr w:type="gramStart"/>
      <w:r w:rsidRPr="00D831CD">
        <w:t>historical</w:t>
      </w:r>
      <w:proofErr w:type="gramEnd"/>
      <w:r w:rsidRPr="00D831CD">
        <w:t xml:space="preserve"> educational method, Montessori social education provides principles and practices that address many of today's most pressing social needs while maintaining essential human values often threatened by contemporary trends. Understanding this continuing relevance helps both educators and society recognize the potential contribution of Montessori social development to addressing current challenges while preparing children for the social realities they will face throughout their lives.</w:t>
      </w:r>
    </w:p>
    <w:p w14:paraId="33E39F40" w14:textId="77777777" w:rsidR="00E221AF" w:rsidRPr="00D831CD" w:rsidRDefault="00E221AF" w:rsidP="00E221AF">
      <w:pPr>
        <w:ind w:left="360"/>
      </w:pPr>
      <w:r w:rsidRPr="00D831CD">
        <w:lastRenderedPageBreak/>
        <w:t xml:space="preserve">The source material implicitly addresses this relevance when noting: "The educational plan, above all, is about the valorization of personality in the present social conditions." This focus on developing individuals who find </w:t>
      </w:r>
      <w:proofErr w:type="gramStart"/>
      <w:r w:rsidRPr="00D831CD">
        <w:t>their value</w:t>
      </w:r>
      <w:proofErr w:type="gramEnd"/>
      <w:r w:rsidRPr="00D831CD">
        <w:t xml:space="preserve"> through meaningful contribution within current social realities highlights the adaptability of Montessori's approach to changing societal contexts.</w:t>
      </w:r>
    </w:p>
    <w:p w14:paraId="3E6137D6" w14:textId="77777777" w:rsidR="00E221AF" w:rsidRPr="00D831CD" w:rsidRDefault="00E221AF" w:rsidP="00E221AF">
      <w:pPr>
        <w:ind w:left="360"/>
      </w:pPr>
      <w:r w:rsidRPr="00D831CD">
        <w:t>Several aspects of Montessori social development prove particularly relevant to contemporary needs:</w:t>
      </w:r>
    </w:p>
    <w:p w14:paraId="32A7E190" w14:textId="77777777" w:rsidR="00E221AF" w:rsidRPr="00D831CD" w:rsidRDefault="00E221AF" w:rsidP="00E221AF">
      <w:pPr>
        <w:numPr>
          <w:ilvl w:val="0"/>
          <w:numId w:val="863"/>
        </w:numPr>
      </w:pPr>
      <w:r w:rsidRPr="00D831CD">
        <w:t xml:space="preserve">Development of authentic community in age of digital isolation: As digital technology increasingly replaces direct human interaction, Montessori's emphasis on authentic community experience provides essential counterbalance to growing social isolation. The source material emphasizes that "authentic community life is the essence of the social </w:t>
      </w:r>
      <w:proofErr w:type="gramStart"/>
      <w:r w:rsidRPr="00D831CD">
        <w:t>being, and</w:t>
      </w:r>
      <w:proofErr w:type="gramEnd"/>
      <w:r w:rsidRPr="00D831CD">
        <w:t xml:space="preserve"> cannot be taken lightly." This foundation in genuine human connection addresses one of the most significant social challenges of contemporary society.</w:t>
      </w:r>
    </w:p>
    <w:p w14:paraId="6D851C77" w14:textId="77777777" w:rsidR="00E221AF" w:rsidRPr="00D831CD" w:rsidRDefault="00E221AF" w:rsidP="00E221AF">
      <w:pPr>
        <w:numPr>
          <w:ilvl w:val="0"/>
          <w:numId w:val="863"/>
        </w:numPr>
      </w:pPr>
      <w:r w:rsidRPr="00D831CD">
        <w:t xml:space="preserve">Cultivation of concentration in era of constant distraction: Against the backdrop of increasingly fragmented attention and constant interruption, Montessori's support for sustained concentration develops the focused engagement needed for meaningful relationship. This capability for deep attention transfers from academic work to social interaction, supporting quality of </w:t>
      </w:r>
      <w:proofErr w:type="gramStart"/>
      <w:r w:rsidRPr="00D831CD">
        <w:t>relationship</w:t>
      </w:r>
      <w:proofErr w:type="gramEnd"/>
      <w:r w:rsidRPr="00D831CD">
        <w:t xml:space="preserve"> often undermined by distraction culture.</w:t>
      </w:r>
    </w:p>
    <w:p w14:paraId="26A1E231" w14:textId="77777777" w:rsidR="00E221AF" w:rsidRPr="00D831CD" w:rsidRDefault="00E221AF" w:rsidP="00E221AF">
      <w:pPr>
        <w:numPr>
          <w:ilvl w:val="0"/>
          <w:numId w:val="863"/>
        </w:numPr>
      </w:pPr>
      <w:r w:rsidRPr="00D831CD">
        <w:t xml:space="preserve">Integration of independence and interdependence: In social contexts that often emphasize either excessive individualism or conformist collectivism, Montessori's balanced approach develops both individual autonomy and community responsibility. The source material notes: "We </w:t>
      </w:r>
      <w:proofErr w:type="gramStart"/>
      <w:r w:rsidRPr="00D831CD">
        <w:t>seek for</w:t>
      </w:r>
      <w:proofErr w:type="gramEnd"/>
      <w:r w:rsidRPr="00D831CD">
        <w:t xml:space="preserve"> independence and interdependence." This balance addresses the false dichotomy between individualism and collectivism that characterizes many contemporary social conflicts.</w:t>
      </w:r>
    </w:p>
    <w:p w14:paraId="2B6F2714" w14:textId="77777777" w:rsidR="00E221AF" w:rsidRPr="00D831CD" w:rsidRDefault="00E221AF" w:rsidP="00E221AF">
      <w:pPr>
        <w:numPr>
          <w:ilvl w:val="0"/>
          <w:numId w:val="863"/>
        </w:numPr>
      </w:pPr>
      <w:r w:rsidRPr="00D831CD">
        <w:t>Development of intrinsic rather than extrinsic motivation: Within culture increasingly dominated by external rewards, recognition, and metrics, Montessori's cultivation of intrinsic motivation supports authentic social engagement based on genuine values rather than external incentives. This intrinsic orientation sustains social responsibility even without immediate reward or recognition.</w:t>
      </w:r>
    </w:p>
    <w:p w14:paraId="623AE35C" w14:textId="77777777" w:rsidR="00E221AF" w:rsidRPr="00D831CD" w:rsidRDefault="00E221AF" w:rsidP="00E221AF">
      <w:pPr>
        <w:numPr>
          <w:ilvl w:val="0"/>
          <w:numId w:val="863"/>
        </w:numPr>
      </w:pPr>
      <w:r w:rsidRPr="00D831CD">
        <w:t xml:space="preserve">Direct experience in increasingly virtual world: As digital mediation replaces direct experience in many domains, Montessori's emphasis on concrete, hands-on learning provides </w:t>
      </w:r>
      <w:proofErr w:type="gramStart"/>
      <w:r w:rsidRPr="00D831CD">
        <w:t>essential</w:t>
      </w:r>
      <w:proofErr w:type="gramEnd"/>
      <w:r w:rsidRPr="00D831CD">
        <w:t xml:space="preserve"> foundation for understanding reality beyond screens. </w:t>
      </w:r>
      <w:r w:rsidRPr="00D831CD">
        <w:lastRenderedPageBreak/>
        <w:t>This direct engagement with physical and social reality develops grounded perspective increasingly rare in virtual environments.</w:t>
      </w:r>
    </w:p>
    <w:p w14:paraId="08312A00" w14:textId="77777777" w:rsidR="00E221AF" w:rsidRPr="00D831CD" w:rsidRDefault="00E221AF" w:rsidP="00E221AF">
      <w:pPr>
        <w:ind w:left="360"/>
      </w:pPr>
      <w:r w:rsidRPr="00D831CD">
        <w:t>These elements of continuing relevance manifest differently across developmental planes:</w:t>
      </w:r>
    </w:p>
    <w:p w14:paraId="6124F2DA" w14:textId="77777777" w:rsidR="00E221AF" w:rsidRPr="00D831CD" w:rsidRDefault="00E221AF" w:rsidP="00E221AF">
      <w:pPr>
        <w:ind w:left="360"/>
      </w:pPr>
      <w:r w:rsidRPr="00D831CD">
        <w:t>In the first plane (birth to age 6), Montessori social development provides foundation for:</w:t>
      </w:r>
    </w:p>
    <w:p w14:paraId="61857F84" w14:textId="77777777" w:rsidR="00E221AF" w:rsidRPr="00D831CD" w:rsidRDefault="00E221AF" w:rsidP="00E221AF">
      <w:pPr>
        <w:numPr>
          <w:ilvl w:val="0"/>
          <w:numId w:val="864"/>
        </w:numPr>
      </w:pPr>
      <w:r w:rsidRPr="00D831CD">
        <w:t>Direct human connection before digital engagement</w:t>
      </w:r>
    </w:p>
    <w:p w14:paraId="5979E17D" w14:textId="77777777" w:rsidR="00E221AF" w:rsidRPr="00D831CD" w:rsidRDefault="00E221AF" w:rsidP="00E221AF">
      <w:pPr>
        <w:numPr>
          <w:ilvl w:val="0"/>
          <w:numId w:val="864"/>
        </w:numPr>
      </w:pPr>
      <w:r w:rsidRPr="00D831CD">
        <w:t>Body-based social understanding in increasingly disembodied culture</w:t>
      </w:r>
    </w:p>
    <w:p w14:paraId="33CC5FE3" w14:textId="77777777" w:rsidR="00E221AF" w:rsidRPr="00D831CD" w:rsidRDefault="00E221AF" w:rsidP="00E221AF">
      <w:pPr>
        <w:numPr>
          <w:ilvl w:val="0"/>
          <w:numId w:val="864"/>
        </w:numPr>
      </w:pPr>
      <w:r w:rsidRPr="00D831CD">
        <w:t>Authentic community experience in era of declining neighborhood connection</w:t>
      </w:r>
    </w:p>
    <w:p w14:paraId="42875B62" w14:textId="77777777" w:rsidR="00E221AF" w:rsidRPr="00D831CD" w:rsidRDefault="00E221AF" w:rsidP="00E221AF">
      <w:pPr>
        <w:numPr>
          <w:ilvl w:val="0"/>
          <w:numId w:val="864"/>
        </w:numPr>
      </w:pPr>
      <w:r w:rsidRPr="00D831CD">
        <w:t>Development of attention capabilities under threat from digital stimulation</w:t>
      </w:r>
    </w:p>
    <w:p w14:paraId="5DC9A939" w14:textId="77777777" w:rsidR="00E221AF" w:rsidRPr="00D831CD" w:rsidRDefault="00E221AF" w:rsidP="00E221AF">
      <w:pPr>
        <w:numPr>
          <w:ilvl w:val="0"/>
          <w:numId w:val="864"/>
        </w:numPr>
      </w:pPr>
      <w:r w:rsidRPr="00D831CD">
        <w:t>Concrete reality experience increasingly replaced by virtual alternatives</w:t>
      </w:r>
    </w:p>
    <w:p w14:paraId="1C6DDBC2" w14:textId="77777777" w:rsidR="00E221AF" w:rsidRPr="00D831CD" w:rsidRDefault="00E221AF" w:rsidP="00E221AF">
      <w:pPr>
        <w:ind w:left="360"/>
      </w:pPr>
      <w:r w:rsidRPr="00D831CD">
        <w:t xml:space="preserve">The source material emphasizes </w:t>
      </w:r>
      <w:proofErr w:type="gramStart"/>
      <w:r w:rsidRPr="00D831CD">
        <w:t>importance</w:t>
      </w:r>
      <w:proofErr w:type="gramEnd"/>
      <w:r w:rsidRPr="00D831CD">
        <w:t xml:space="preserve"> of these early experiences when noting how "the child absorbs only what he sees practiced around him, what is real." This reality-based absorption creates essential foundation for authentic social functioning increasingly challenged by artificial and virtual experiences.</w:t>
      </w:r>
    </w:p>
    <w:p w14:paraId="3D94521B" w14:textId="77777777" w:rsidR="00E221AF" w:rsidRPr="00D831CD" w:rsidRDefault="00E221AF" w:rsidP="00E221AF">
      <w:pPr>
        <w:ind w:left="360"/>
      </w:pPr>
      <w:r w:rsidRPr="00D831CD">
        <w:t>In the second plane (ages 6-12), Montessori social development supports:</w:t>
      </w:r>
    </w:p>
    <w:p w14:paraId="7E1EAB39" w14:textId="77777777" w:rsidR="00E221AF" w:rsidRPr="00D831CD" w:rsidRDefault="00E221AF" w:rsidP="00E221AF">
      <w:pPr>
        <w:numPr>
          <w:ilvl w:val="0"/>
          <w:numId w:val="865"/>
        </w:numPr>
      </w:pPr>
      <w:r w:rsidRPr="00D831CD">
        <w:t>Collaborative capabilities for increasingly team-based workplaces</w:t>
      </w:r>
    </w:p>
    <w:p w14:paraId="799BAC9B" w14:textId="77777777" w:rsidR="00E221AF" w:rsidRPr="00D831CD" w:rsidRDefault="00E221AF" w:rsidP="00E221AF">
      <w:pPr>
        <w:numPr>
          <w:ilvl w:val="0"/>
          <w:numId w:val="865"/>
        </w:numPr>
      </w:pPr>
      <w:r w:rsidRPr="00D831CD">
        <w:t>Conflict resolution skills addressing growing social polarization</w:t>
      </w:r>
    </w:p>
    <w:p w14:paraId="64399CBC" w14:textId="77777777" w:rsidR="00E221AF" w:rsidRPr="00D831CD" w:rsidRDefault="00E221AF" w:rsidP="00E221AF">
      <w:pPr>
        <w:numPr>
          <w:ilvl w:val="0"/>
          <w:numId w:val="865"/>
        </w:numPr>
      </w:pPr>
      <w:r w:rsidRPr="00D831CD">
        <w:t>Cross-cultural understanding needed in globalizing society</w:t>
      </w:r>
    </w:p>
    <w:p w14:paraId="113EBDD4" w14:textId="77777777" w:rsidR="00E221AF" w:rsidRPr="00D831CD" w:rsidRDefault="00E221AF" w:rsidP="00E221AF">
      <w:pPr>
        <w:numPr>
          <w:ilvl w:val="0"/>
          <w:numId w:val="865"/>
        </w:numPr>
      </w:pPr>
      <w:r w:rsidRPr="00D831CD">
        <w:t>Community participation countering civic disengagement</w:t>
      </w:r>
    </w:p>
    <w:p w14:paraId="2F052637" w14:textId="77777777" w:rsidR="00E221AF" w:rsidRPr="00D831CD" w:rsidRDefault="00E221AF" w:rsidP="00E221AF">
      <w:pPr>
        <w:numPr>
          <w:ilvl w:val="0"/>
          <w:numId w:val="865"/>
        </w:numPr>
      </w:pPr>
      <w:r w:rsidRPr="00D831CD">
        <w:t>Moral reasoning amid competing value systems</w:t>
      </w:r>
    </w:p>
    <w:p w14:paraId="7397C84C" w14:textId="77777777" w:rsidR="00E221AF" w:rsidRPr="00D831CD" w:rsidRDefault="00E221AF" w:rsidP="00E221AF">
      <w:pPr>
        <w:ind w:left="360"/>
      </w:pPr>
      <w:r w:rsidRPr="00D831CD">
        <w:t>The source material notes this plane's focus on "practicing moral points of view when interacting with others." This moral practice builds foundation for ethical discernment</w:t>
      </w:r>
      <w:proofErr w:type="gramStart"/>
      <w:r w:rsidRPr="00D831CD">
        <w:t xml:space="preserve"> increasingly</w:t>
      </w:r>
      <w:proofErr w:type="gramEnd"/>
      <w:r w:rsidRPr="00D831CD">
        <w:t xml:space="preserve"> crucial in complex and often contradictory social contexts.</w:t>
      </w:r>
    </w:p>
    <w:p w14:paraId="20EBEDEB" w14:textId="77777777" w:rsidR="00E221AF" w:rsidRPr="00D831CD" w:rsidRDefault="00E221AF" w:rsidP="00E221AF">
      <w:pPr>
        <w:ind w:left="360"/>
      </w:pPr>
      <w:r w:rsidRPr="00D831CD">
        <w:t>In the third plane (ages 12-18), Montessori social development provides:</w:t>
      </w:r>
    </w:p>
    <w:p w14:paraId="16130FD7" w14:textId="77777777" w:rsidR="00E221AF" w:rsidRPr="00D831CD" w:rsidRDefault="00E221AF" w:rsidP="00E221AF">
      <w:pPr>
        <w:numPr>
          <w:ilvl w:val="0"/>
          <w:numId w:val="866"/>
        </w:numPr>
      </w:pPr>
      <w:r w:rsidRPr="00D831CD">
        <w:t>Identity formation amid proliferating but often superficial identity options</w:t>
      </w:r>
    </w:p>
    <w:p w14:paraId="745358CF" w14:textId="77777777" w:rsidR="00E221AF" w:rsidRPr="00D831CD" w:rsidRDefault="00E221AF" w:rsidP="00E221AF">
      <w:pPr>
        <w:numPr>
          <w:ilvl w:val="0"/>
          <w:numId w:val="866"/>
        </w:numPr>
      </w:pPr>
      <w:r w:rsidRPr="00D831CD">
        <w:t>Meaningful contribution in era of uncertain economic futures</w:t>
      </w:r>
    </w:p>
    <w:p w14:paraId="3C82F5C2" w14:textId="77777777" w:rsidR="00E221AF" w:rsidRPr="00D831CD" w:rsidRDefault="00E221AF" w:rsidP="00E221AF">
      <w:pPr>
        <w:numPr>
          <w:ilvl w:val="0"/>
          <w:numId w:val="866"/>
        </w:numPr>
      </w:pPr>
      <w:r w:rsidRPr="00D831CD">
        <w:t>Authentic leadership capabilities addressing leadership crisis</w:t>
      </w:r>
    </w:p>
    <w:p w14:paraId="071AF75C" w14:textId="77777777" w:rsidR="00E221AF" w:rsidRPr="00D831CD" w:rsidRDefault="00E221AF" w:rsidP="00E221AF">
      <w:pPr>
        <w:numPr>
          <w:ilvl w:val="0"/>
          <w:numId w:val="866"/>
        </w:numPr>
      </w:pPr>
      <w:r w:rsidRPr="00D831CD">
        <w:lastRenderedPageBreak/>
        <w:t>Community responsibility countering individualistic consumer identity</w:t>
      </w:r>
    </w:p>
    <w:p w14:paraId="30903CC5" w14:textId="77777777" w:rsidR="00E221AF" w:rsidRPr="00D831CD" w:rsidRDefault="00E221AF" w:rsidP="00E221AF">
      <w:pPr>
        <w:numPr>
          <w:ilvl w:val="0"/>
          <w:numId w:val="866"/>
        </w:numPr>
      </w:pPr>
      <w:r w:rsidRPr="00D831CD">
        <w:t>Genuine relationship skills in increasingly performance-oriented social contexts</w:t>
      </w:r>
    </w:p>
    <w:p w14:paraId="28781BD2" w14:textId="77777777" w:rsidR="00E221AF" w:rsidRPr="00D831CD" w:rsidRDefault="00E221AF" w:rsidP="00E221AF">
      <w:pPr>
        <w:ind w:left="360"/>
      </w:pPr>
      <w:r w:rsidRPr="00D831CD">
        <w:t>The source material emphasizes the adolescent's need for "meaningful roles in the real world." These meaningful roles address the crisis of purpose and contribution often experienced by contemporary youth facing uncertain futures and complex social challenges.</w:t>
      </w:r>
    </w:p>
    <w:p w14:paraId="22D0215B" w14:textId="77777777" w:rsidR="00E221AF" w:rsidRPr="00D831CD" w:rsidRDefault="00E221AF" w:rsidP="00E221AF">
      <w:pPr>
        <w:ind w:left="360"/>
      </w:pPr>
      <w:r w:rsidRPr="00D831CD">
        <w:t>Despite its continuing relevance, Montessori social development faces several challenges in contemporary implementation:</w:t>
      </w:r>
    </w:p>
    <w:p w14:paraId="259C6046" w14:textId="77777777" w:rsidR="00E221AF" w:rsidRPr="00D831CD" w:rsidRDefault="00E221AF" w:rsidP="00E221AF">
      <w:pPr>
        <w:numPr>
          <w:ilvl w:val="0"/>
          <w:numId w:val="867"/>
        </w:numPr>
      </w:pPr>
      <w:r w:rsidRPr="00D831CD">
        <w:t xml:space="preserve">Tension between Montessori pace and accelerated expectations: Contemporary pressure for accelerated development sometimes conflicts with Montessori's respect for natural developmental timing. Finding balance between honoring developmental needs and preparing children for fast-paced society presents </w:t>
      </w:r>
      <w:proofErr w:type="gramStart"/>
      <w:r w:rsidRPr="00D831CD">
        <w:t>ongoing</w:t>
      </w:r>
      <w:proofErr w:type="gramEnd"/>
      <w:r w:rsidRPr="00D831CD">
        <w:t xml:space="preserve"> challenge.</w:t>
      </w:r>
    </w:p>
    <w:p w14:paraId="7B262A74" w14:textId="77777777" w:rsidR="00E221AF" w:rsidRPr="00D831CD" w:rsidRDefault="00E221AF" w:rsidP="00E221AF">
      <w:pPr>
        <w:numPr>
          <w:ilvl w:val="0"/>
          <w:numId w:val="867"/>
        </w:numPr>
      </w:pPr>
      <w:r w:rsidRPr="00D831CD">
        <w:t>Integration of technology while preserving direct relationship: Digital technology offers valuable tools that cannot be ignored while potentially undermining direct human connection at the core of Montessori social development. Developing thoughtful approaches that appropriately integrate technology without sacrificing essential human relationship requires ongoing discernment.</w:t>
      </w:r>
    </w:p>
    <w:p w14:paraId="023799DB" w14:textId="77777777" w:rsidR="00E221AF" w:rsidRPr="00D831CD" w:rsidRDefault="00E221AF" w:rsidP="00E221AF">
      <w:pPr>
        <w:numPr>
          <w:ilvl w:val="0"/>
          <w:numId w:val="867"/>
        </w:numPr>
      </w:pPr>
      <w:r w:rsidRPr="00D831CD">
        <w:t xml:space="preserve">Preparation for rapidly changing social contexts: The social environments for which Montessori prepares children continue evolving at unprecedented pace, creating </w:t>
      </w:r>
      <w:proofErr w:type="gramStart"/>
      <w:r w:rsidRPr="00D831CD">
        <w:t>challenge</w:t>
      </w:r>
      <w:proofErr w:type="gramEnd"/>
      <w:r w:rsidRPr="00D831CD">
        <w:t xml:space="preserve"> of preparing for futures difficult to predict. Developing transferable social capabilities rather than context-specific skills helps address this acceleration of social change.</w:t>
      </w:r>
    </w:p>
    <w:p w14:paraId="2A1627D3" w14:textId="77777777" w:rsidR="00E221AF" w:rsidRPr="00D831CD" w:rsidRDefault="00E221AF" w:rsidP="00E221AF">
      <w:pPr>
        <w:numPr>
          <w:ilvl w:val="0"/>
          <w:numId w:val="867"/>
        </w:numPr>
      </w:pPr>
      <w:r w:rsidRPr="00D831CD">
        <w:t>Support for families navigating different social expectations: The gap between Montessori social approaches and conventional expectations sometimes creates challenges for families attempting to integrate these different perspectives. Providing support for this navigation helps maintain continuity between school and home while respecting family autonomy.</w:t>
      </w:r>
    </w:p>
    <w:p w14:paraId="2F028526" w14:textId="77777777" w:rsidR="00E221AF" w:rsidRPr="00D831CD" w:rsidRDefault="00E221AF" w:rsidP="00E221AF">
      <w:pPr>
        <w:numPr>
          <w:ilvl w:val="0"/>
          <w:numId w:val="867"/>
        </w:numPr>
      </w:pPr>
      <w:r w:rsidRPr="00D831CD">
        <w:t xml:space="preserve">Addressing structural constraints on implementation: Economic pressures, regulatory requirements, and institutional structures sometimes create barriers to </w:t>
      </w:r>
      <w:proofErr w:type="gramStart"/>
      <w:r w:rsidRPr="00D831CD">
        <w:t>full</w:t>
      </w:r>
      <w:proofErr w:type="gramEnd"/>
      <w:r w:rsidRPr="00D831CD">
        <w:t xml:space="preserve"> implementation of Montessori social development. Finding creative approaches that maintain essential principles while adapting to these constraints presents ongoing </w:t>
      </w:r>
      <w:proofErr w:type="gramStart"/>
      <w:r w:rsidRPr="00D831CD">
        <w:t>challenge</w:t>
      </w:r>
      <w:proofErr w:type="gramEnd"/>
      <w:r w:rsidRPr="00D831CD">
        <w:t>.</w:t>
      </w:r>
    </w:p>
    <w:p w14:paraId="0EBAD5D4" w14:textId="77777777" w:rsidR="00E221AF" w:rsidRPr="00D831CD" w:rsidRDefault="00E221AF" w:rsidP="00E221AF">
      <w:pPr>
        <w:ind w:left="360"/>
      </w:pPr>
      <w:r w:rsidRPr="00D831CD">
        <w:lastRenderedPageBreak/>
        <w:t>Several adaptations help maintain Montessori social development's relevance amid these challenges:</w:t>
      </w:r>
    </w:p>
    <w:p w14:paraId="30A9E362" w14:textId="77777777" w:rsidR="00E221AF" w:rsidRPr="00D831CD" w:rsidRDefault="00E221AF" w:rsidP="00E221AF">
      <w:pPr>
        <w:numPr>
          <w:ilvl w:val="0"/>
          <w:numId w:val="868"/>
        </w:numPr>
      </w:pPr>
      <w:r w:rsidRPr="00D831CD">
        <w:t xml:space="preserve">Integration of global citizenship alongside local community: While maintaining emphasis on concrete community experience, contemporary Montessori social development increasingly incorporates global perspective that prepares children for interconnected world. This integration honors both </w:t>
      </w:r>
      <w:proofErr w:type="gramStart"/>
      <w:r w:rsidRPr="00D831CD">
        <w:t>immediate</w:t>
      </w:r>
      <w:proofErr w:type="gramEnd"/>
      <w:r w:rsidRPr="00D831CD">
        <w:t xml:space="preserve"> community and broader human connections across traditional boundaries.</w:t>
      </w:r>
    </w:p>
    <w:p w14:paraId="0084F761" w14:textId="77777777" w:rsidR="00E221AF" w:rsidRPr="00D831CD" w:rsidRDefault="00E221AF" w:rsidP="00E221AF">
      <w:pPr>
        <w:numPr>
          <w:ilvl w:val="0"/>
          <w:numId w:val="868"/>
        </w:numPr>
      </w:pPr>
      <w:r w:rsidRPr="00D831CD">
        <w:t>Thoughtful incorporation of appropriate technology: Rather than either rejecting or uncritically embracing technology, effective contemporary implementation selectively incorporates digital tools that genuinely support rather than undermine social development. This discerning approach neither demonizes nor idealizes technology but evaluates specific applications against clear developmental criteria.</w:t>
      </w:r>
    </w:p>
    <w:p w14:paraId="0812F060" w14:textId="77777777" w:rsidR="00E221AF" w:rsidRPr="00D831CD" w:rsidRDefault="00E221AF" w:rsidP="00E221AF">
      <w:pPr>
        <w:numPr>
          <w:ilvl w:val="0"/>
          <w:numId w:val="868"/>
        </w:numPr>
      </w:pPr>
      <w:r w:rsidRPr="00D831CD">
        <w:t>Explicit preparation for diverse social contexts: Contemporary implementation increasingly includes explicit discussion of how social principles apply across diverse contexts, helping children develop flexibility in expressing consistent values within different environments. This adaptability supports successful navigation of varied social expectations while maintaining core principles.</w:t>
      </w:r>
    </w:p>
    <w:p w14:paraId="599C45D4" w14:textId="77777777" w:rsidR="00E221AF" w:rsidRPr="00D831CD" w:rsidRDefault="00E221AF" w:rsidP="00E221AF">
      <w:pPr>
        <w:numPr>
          <w:ilvl w:val="0"/>
          <w:numId w:val="868"/>
        </w:numPr>
      </w:pPr>
      <w:r w:rsidRPr="00D831CD">
        <w:t xml:space="preserve">Expanded focus on social justice alongside social harmony: While maintaining emphasis on community harmony, contemporary Montessori social development increasingly incorporates explicit attention to systemic inequality and justice. This expanded focus addresses contemporary social realities while maintaining Montessori's vision of </w:t>
      </w:r>
      <w:proofErr w:type="gramStart"/>
      <w:r w:rsidRPr="00D831CD">
        <w:t>more</w:t>
      </w:r>
      <w:proofErr w:type="gramEnd"/>
      <w:r w:rsidRPr="00D831CD">
        <w:t xml:space="preserve"> peaceful and equitable society.</w:t>
      </w:r>
    </w:p>
    <w:p w14:paraId="5B2FA8C6" w14:textId="77777777" w:rsidR="00E221AF" w:rsidRPr="00D831CD" w:rsidRDefault="00E221AF" w:rsidP="00E221AF">
      <w:pPr>
        <w:numPr>
          <w:ilvl w:val="0"/>
          <w:numId w:val="868"/>
        </w:numPr>
      </w:pPr>
      <w:r w:rsidRPr="00D831CD">
        <w:t>Increased parent partnership and education: Recognizing challenges families face in supporting Montessori social development amid conflicting cultural messages, contemporary implementation emphasizes stronger parent education and partnership. This collaboration helps create greater consistency across contexts while respecting family diversity.</w:t>
      </w:r>
    </w:p>
    <w:p w14:paraId="4E6A927D" w14:textId="77777777" w:rsidR="00E221AF" w:rsidRPr="00D831CD" w:rsidRDefault="00E221AF" w:rsidP="00E221AF">
      <w:pPr>
        <w:ind w:left="360"/>
      </w:pPr>
      <w:r w:rsidRPr="00D831CD">
        <w:t>These adaptations maintain essential Montessori social development principles while addressing contemporary realities—fulfilling Montessori's vision of education responsive to "the present social conditions" while preserving timeless values of human dignity, community, and responsibility. This balance between adaptation and consistency ensures that Montessori social development remains not historical artifact but living tradition that continues evolving to meet changing human needs.</w:t>
      </w:r>
    </w:p>
    <w:p w14:paraId="6982A817" w14:textId="77777777" w:rsidR="00E221AF" w:rsidRPr="00D831CD" w:rsidRDefault="00E221AF" w:rsidP="00E221AF">
      <w:pPr>
        <w:ind w:left="360"/>
      </w:pPr>
      <w:r w:rsidRPr="00D831CD">
        <w:t xml:space="preserve">The continuing relevance of Montessori social development ultimately stems from its foundation in universal human tendencies and needs rather than specific historical </w:t>
      </w:r>
      <w:r w:rsidRPr="00D831CD">
        <w:lastRenderedPageBreak/>
        <w:t xml:space="preserve">contexts or cultural assumptions. By addressing fundamental aspects of human social nature—the need for belonging and contribution, the balance between autonomy and community, the development of identity through relationship—Montessori's approach transcends </w:t>
      </w:r>
      <w:proofErr w:type="gramStart"/>
      <w:r w:rsidRPr="00D831CD">
        <w:t>particular time</w:t>
      </w:r>
      <w:proofErr w:type="gramEnd"/>
      <w:r w:rsidRPr="00D831CD">
        <w:t xml:space="preserve"> periods while adapting to changing social realities. This universality combined with adaptability ensures continuing relevance even as specific social contexts evolve dramatically.</w:t>
      </w:r>
    </w:p>
    <w:p w14:paraId="54775CA9" w14:textId="77777777" w:rsidR="00E221AF" w:rsidRPr="00D831CD" w:rsidRDefault="00E221AF" w:rsidP="00E221AF">
      <w:pPr>
        <w:ind w:left="360"/>
      </w:pPr>
      <w:r w:rsidRPr="00D831CD">
        <w:t xml:space="preserve">As contemporary society faces social challenges unprecedented in human history—from technology that fundamentally </w:t>
      </w:r>
      <w:proofErr w:type="gramStart"/>
      <w:r w:rsidRPr="00D831CD">
        <w:t>alters</w:t>
      </w:r>
      <w:proofErr w:type="gramEnd"/>
      <w:r w:rsidRPr="00D831CD">
        <w:t xml:space="preserve"> relationship patterns to environmental crises requiring collective response to diversity bringing both richness and conflict—Montessori social development offers distinctive resources for addressing these challenges. By developing individuals who combine secure sense of self with genuine commitment to others, who balance autonomy with responsibility, and who approach difference with both confidence in their own values and openness to diverse perspectives, Montessori education contributes to creating the social capabilities needed for addressing our most pressing collective problems.</w:t>
      </w:r>
    </w:p>
    <w:p w14:paraId="022AA53A" w14:textId="77777777" w:rsidR="00E221AF" w:rsidRPr="00D831CD" w:rsidRDefault="00E221AF" w:rsidP="00E221AF">
      <w:pPr>
        <w:ind w:left="360"/>
      </w:pPr>
      <w:r w:rsidRPr="00D831CD">
        <w:t xml:space="preserve">This contribution fulfills Montessori's vision of education that serves not merely individual advancement but social transformation. As the source material emphasizes: "It's not improving only the </w:t>
      </w:r>
      <w:proofErr w:type="gramStart"/>
      <w:r w:rsidRPr="00D831CD">
        <w:t>individual, but</w:t>
      </w:r>
      <w:proofErr w:type="gramEnd"/>
      <w:r w:rsidRPr="00D831CD">
        <w:t xml:space="preserve"> also improving society through the individual." In this dual focus on personal development and social contribution, Montessori social education continues offering distinctive and necessary perspective on how we might prepare children for both individual fulfillment and collective flourishing in an uncertain but undoubtedly social future.</w:t>
      </w:r>
    </w:p>
    <w:p w14:paraId="1B74E93E" w14:textId="50C979FE" w:rsidR="007F1FBE" w:rsidRDefault="007F1FBE">
      <w:r>
        <w:br w:type="page"/>
      </w:r>
    </w:p>
    <w:p w14:paraId="5C59DC0B" w14:textId="77777777" w:rsidR="00E221AF" w:rsidRPr="00C925AC" w:rsidRDefault="00E221AF" w:rsidP="00E221AF">
      <w:pPr>
        <w:ind w:left="360"/>
      </w:pPr>
    </w:p>
    <w:p w14:paraId="386BAE47" w14:textId="77777777" w:rsidR="00AF6674" w:rsidRPr="004F19B3" w:rsidRDefault="00AF6674" w:rsidP="005B20AC">
      <w:pPr>
        <w:pStyle w:val="Heading1"/>
      </w:pPr>
      <w:r w:rsidRPr="004F19B3">
        <w:t>Work as a Developmental Process in Montessori: General Introduction</w:t>
      </w:r>
    </w:p>
    <w:p w14:paraId="16099D3B" w14:textId="77777777" w:rsidR="00AF6674" w:rsidRPr="004F19B3" w:rsidRDefault="00AF6674" w:rsidP="005B20AC">
      <w:pPr>
        <w:pStyle w:val="Heading2"/>
      </w:pPr>
      <w:r w:rsidRPr="004F19B3">
        <w:t>The Anthropological Foundations of Work in Human Development</w:t>
      </w:r>
    </w:p>
    <w:p w14:paraId="09E1A632" w14:textId="77777777" w:rsidR="00AF6674" w:rsidRPr="004F19B3" w:rsidRDefault="00AF6674" w:rsidP="00AF6674">
      <w:pPr>
        <w:rPr>
          <w:b/>
          <w:bCs/>
        </w:rPr>
      </w:pPr>
      <w:r w:rsidRPr="004F19B3">
        <w:rPr>
          <w:b/>
          <w:bCs/>
        </w:rPr>
        <w:t xml:space="preserve">The concept of work in Montessori philosophy transcends conventional notions of labor, occupation, or employment. Dr. Maria Montessori conceptualized work as a fundamental anthropological necessity—an inherent human tendency essential for both individual development and collective evolution. Her designation of humans as </w:t>
      </w:r>
      <w:r w:rsidRPr="004F19B3">
        <w:rPr>
          <w:b/>
          <w:bCs/>
          <w:i/>
          <w:iCs/>
        </w:rPr>
        <w:t xml:space="preserve">Homo </w:t>
      </w:r>
      <w:proofErr w:type="spellStart"/>
      <w:r w:rsidRPr="004F19B3">
        <w:rPr>
          <w:b/>
          <w:bCs/>
          <w:i/>
          <w:iCs/>
        </w:rPr>
        <w:t>laborans</w:t>
      </w:r>
      <w:proofErr w:type="spellEnd"/>
      <w:r w:rsidRPr="004F19B3">
        <w:rPr>
          <w:b/>
          <w:bCs/>
        </w:rPr>
        <w:t>, the "working human," underscores her understanding of work not as a burden to be avoided but as a defining characteristic of our species (Montessori, 2008). Work, in the Montessorian context, is the primary vehicle through which humans engage with, adapt to, and transform their environment. It is a manifestation of human intelligence acting upon the environment for both self-construction and the creation of civilization.</w:t>
      </w:r>
    </w:p>
    <w:p w14:paraId="30B183C3" w14:textId="77777777" w:rsidR="00AF6674" w:rsidRPr="004F19B3" w:rsidRDefault="00AF6674" w:rsidP="00AF6674">
      <w:pPr>
        <w:rPr>
          <w:b/>
          <w:bCs/>
        </w:rPr>
      </w:pPr>
      <w:r w:rsidRPr="004F19B3">
        <w:rPr>
          <w:b/>
          <w:bCs/>
        </w:rPr>
        <w:t>"Man is not a vegetating body which lives only on material nourishment, nor is he destined to sensual emotions alone. Man is that superior being who is endowed with intelligence and is destined to do a great task on earth. He must transform it, conquer it, utilize it, and construct a new world full of marvels which surpasses and overrules the wonders of nature. It is man who creates civilization. This work is unlimited, and it is the aim of his physical limbs. From his first appearance on earth, man has been a worker" (Montessori, 2008, p. 69).</w:t>
      </w:r>
    </w:p>
    <w:p w14:paraId="2518A124" w14:textId="77777777" w:rsidR="00AF6674" w:rsidRPr="004F19B3" w:rsidRDefault="00AF6674" w:rsidP="00AF6674">
      <w:pPr>
        <w:rPr>
          <w:b/>
          <w:bCs/>
        </w:rPr>
      </w:pPr>
      <w:r w:rsidRPr="004F19B3">
        <w:rPr>
          <w:b/>
          <w:bCs/>
        </w:rPr>
        <w:t>This anthropological framing places work at the center of human existence and development. Through work, humans have created what Montessori termed "</w:t>
      </w:r>
      <w:proofErr w:type="spellStart"/>
      <w:proofErr w:type="gramStart"/>
      <w:r w:rsidRPr="004F19B3">
        <w:rPr>
          <w:b/>
          <w:bCs/>
        </w:rPr>
        <w:t>supranatura</w:t>
      </w:r>
      <w:proofErr w:type="spellEnd"/>
      <w:r w:rsidRPr="004F19B3">
        <w:rPr>
          <w:b/>
          <w:bCs/>
        </w:rPr>
        <w:t>"—</w:t>
      </w:r>
      <w:proofErr w:type="gramEnd"/>
      <w:r w:rsidRPr="004F19B3">
        <w:rPr>
          <w:b/>
          <w:bCs/>
        </w:rPr>
        <w:t>the constructed environment that extends beyond the natural world. This distinctive human capacity to transform the environment through purposeful activity represents not merely a means of survival but the essence of civilization itself. As Montessori scholar Laurie Ewert-Krocker (2021) notes, "Man creates civilization, has worked since the beginning of time, and the transformation of the environment is what humans have done, and how they have evolved." This perspective frames work as the mechanism through which humans have collectively progressed throughout history.</w:t>
      </w:r>
    </w:p>
    <w:p w14:paraId="3CEA98A0" w14:textId="77777777" w:rsidR="00AF6674" w:rsidRPr="004F19B3" w:rsidRDefault="00AF6674" w:rsidP="000528EC">
      <w:pPr>
        <w:pStyle w:val="Heading2"/>
      </w:pPr>
      <w:r w:rsidRPr="004F19B3">
        <w:lastRenderedPageBreak/>
        <w:t>The Developmental Paradox: Adult Work versus Child's Work</w:t>
      </w:r>
    </w:p>
    <w:p w14:paraId="0EEE14F5" w14:textId="77777777" w:rsidR="00AF6674" w:rsidRPr="004F19B3" w:rsidRDefault="00AF6674" w:rsidP="00AF6674">
      <w:pPr>
        <w:rPr>
          <w:b/>
          <w:bCs/>
        </w:rPr>
      </w:pPr>
      <w:r w:rsidRPr="004F19B3">
        <w:rPr>
          <w:b/>
          <w:bCs/>
        </w:rPr>
        <w:t>One of Montessori's most profound insights was her recognition of the fundamental difference between the work of adults and the work of children. This distinction, which remains largely unacknowledged in conventional educational paradigms, lies at the heart of Montessori's developmental approach. While adults work to transform their external environment, minimizing effort where possible and responding to external motivations, children work to construct themselves through interaction with their environment.</w:t>
      </w:r>
    </w:p>
    <w:p w14:paraId="5EA6C4E2" w14:textId="77777777" w:rsidR="00AF6674" w:rsidRPr="004F19B3" w:rsidRDefault="00AF6674" w:rsidP="00AF6674">
      <w:pPr>
        <w:rPr>
          <w:b/>
          <w:bCs/>
        </w:rPr>
      </w:pPr>
      <w:r w:rsidRPr="004F19B3">
        <w:rPr>
          <w:b/>
          <w:bCs/>
        </w:rPr>
        <w:t>The child's work is fundamentally an act of self-creation—an intrinsically motivated process directed by internal developmental imperatives rather than external outcomes. Montessori observed that the child's work is characterized by maximum effort rather than efficiency, by concentration rather than productivity, and by intrinsic satisfaction rather than external reward. This stands in stark contrast to adult work, which typically aims to minimize effort and maximize external outcomes.</w:t>
      </w:r>
    </w:p>
    <w:p w14:paraId="3EDBEFB0" w14:textId="77777777" w:rsidR="00AF6674" w:rsidRPr="004F19B3" w:rsidRDefault="00AF6674" w:rsidP="00AF6674">
      <w:pPr>
        <w:rPr>
          <w:b/>
          <w:bCs/>
        </w:rPr>
      </w:pPr>
      <w:r w:rsidRPr="004F19B3">
        <w:rPr>
          <w:b/>
          <w:bCs/>
        </w:rPr>
        <w:t xml:space="preserve">Ewert-Krocker (2021) articulates this contrast succinctly: "The child's work is </w:t>
      </w:r>
      <w:proofErr w:type="gramStart"/>
      <w:r w:rsidRPr="004F19B3">
        <w:rPr>
          <w:b/>
          <w:bCs/>
        </w:rPr>
        <w:t>at</w:t>
      </w:r>
      <w:proofErr w:type="gramEnd"/>
      <w:r w:rsidRPr="004F19B3">
        <w:rPr>
          <w:b/>
          <w:bCs/>
        </w:rPr>
        <w:t xml:space="preserve"> a different order and a whole different force than the work of the adult... almost oppositional to the adult, as the child's is unconscious work, and is done with maximum effort." This fundamentally different orientation toward work creates what might be called a developmental paradox—the very </w:t>
      </w:r>
      <w:proofErr w:type="gramStart"/>
      <w:r w:rsidRPr="004F19B3">
        <w:rPr>
          <w:b/>
          <w:bCs/>
        </w:rPr>
        <w:t>efficiency</w:t>
      </w:r>
      <w:proofErr w:type="gramEnd"/>
      <w:r w:rsidRPr="004F19B3">
        <w:rPr>
          <w:b/>
          <w:bCs/>
        </w:rPr>
        <w:t xml:space="preserve"> and outcome-orientation that makes adult work successful in transforming the external environment becomes counterproductive when imposed upon the child's developmental imperatives.</w:t>
      </w:r>
    </w:p>
    <w:p w14:paraId="168707C2" w14:textId="77777777" w:rsidR="00AF6674" w:rsidRPr="004F19B3" w:rsidRDefault="00AF6674" w:rsidP="00AF6674">
      <w:pPr>
        <w:rPr>
          <w:b/>
          <w:bCs/>
        </w:rPr>
      </w:pPr>
      <w:r w:rsidRPr="004F19B3">
        <w:rPr>
          <w:b/>
          <w:bCs/>
        </w:rPr>
        <w:t>This paradox explains what Montessori identified as the "banishment" of the child from meaningful participation in society. As adult work has become increasingly abstract, specialized, and removed from direct environmental engagement, the natural opportunities for children to participate meaningfully in the work of society have diminished. Montessori observed:</w:t>
      </w:r>
    </w:p>
    <w:p w14:paraId="554168A1" w14:textId="77777777" w:rsidR="00AF6674" w:rsidRPr="004F19B3" w:rsidRDefault="00AF6674" w:rsidP="00AF6674">
      <w:pPr>
        <w:rPr>
          <w:b/>
          <w:bCs/>
        </w:rPr>
      </w:pPr>
      <w:r w:rsidRPr="004F19B3">
        <w:rPr>
          <w:b/>
          <w:bCs/>
        </w:rPr>
        <w:t xml:space="preserve">"He must be banished to living in a place apart, which, if it is not the prison assigned to extra-social adults, it is something corresponding, be its name nursery, playroom or school. Here are places to which the child is </w:t>
      </w:r>
      <w:proofErr w:type="gramStart"/>
      <w:r w:rsidRPr="004F19B3">
        <w:rPr>
          <w:b/>
          <w:bCs/>
        </w:rPr>
        <w:t>banished</w:t>
      </w:r>
      <w:proofErr w:type="gramEnd"/>
      <w:r w:rsidRPr="004F19B3">
        <w:rPr>
          <w:b/>
          <w:bCs/>
        </w:rPr>
        <w:t xml:space="preserve"> till he can live in the adult world without disturbing it. Then he may be admitted to society" (Montessori, 2008, p. 166).</w:t>
      </w:r>
    </w:p>
    <w:p w14:paraId="4957C972" w14:textId="77777777" w:rsidR="00AF6674" w:rsidRPr="004F19B3" w:rsidRDefault="00AF6674" w:rsidP="00AF6674">
      <w:pPr>
        <w:rPr>
          <w:b/>
          <w:bCs/>
        </w:rPr>
      </w:pPr>
      <w:r w:rsidRPr="004F19B3">
        <w:rPr>
          <w:b/>
          <w:bCs/>
        </w:rPr>
        <w:t xml:space="preserve">This banishment represents not merely a social inconvenience but a profound developmental impediment. When children are prevented from engaging in </w:t>
      </w:r>
      <w:proofErr w:type="gramStart"/>
      <w:r w:rsidRPr="004F19B3">
        <w:rPr>
          <w:b/>
          <w:bCs/>
        </w:rPr>
        <w:t>the self</w:t>
      </w:r>
      <w:proofErr w:type="gramEnd"/>
      <w:r w:rsidRPr="004F19B3">
        <w:rPr>
          <w:b/>
          <w:bCs/>
        </w:rPr>
        <w:t xml:space="preserve">-constructive work for which they are evolutionarily primed, their development becomes stunted. As Montessori asserted, "Without self-construction being fully </w:t>
      </w:r>
      <w:r w:rsidRPr="004F19B3">
        <w:rPr>
          <w:b/>
          <w:bCs/>
        </w:rPr>
        <w:lastRenderedPageBreak/>
        <w:t>engaged, and the work the child is primed for, the future adult worker is likely to be less developed, handicapped, and with unfulfilled potential" (Ewert-Krocker, 2021).</w:t>
      </w:r>
    </w:p>
    <w:p w14:paraId="47D7F5E7" w14:textId="77777777" w:rsidR="00AF6674" w:rsidRPr="004F19B3" w:rsidRDefault="00AF6674" w:rsidP="000528EC">
      <w:pPr>
        <w:pStyle w:val="Heading3"/>
      </w:pPr>
      <w:r w:rsidRPr="004F19B3">
        <w:t>The Biological Basis of Developmental Work</w:t>
      </w:r>
    </w:p>
    <w:p w14:paraId="43017071" w14:textId="77777777" w:rsidR="00AF6674" w:rsidRPr="004F19B3" w:rsidRDefault="00AF6674" w:rsidP="00AF6674">
      <w:pPr>
        <w:rPr>
          <w:b/>
          <w:bCs/>
        </w:rPr>
      </w:pPr>
      <w:r w:rsidRPr="004F19B3">
        <w:rPr>
          <w:b/>
          <w:bCs/>
        </w:rPr>
        <w:t>The developmental imperative of work is not merely philosophical but is grounded in human neurobiology. Contemporary neuroscience provides compelling evidence for Montessori's insights regarding the centrality of active engagement with the environment in optimal brain development. The human brain develops through a complex interplay of genetic predispositions and environmental interactions, with neural pathways strengthened through repeated use and pruned when inactive.</w:t>
      </w:r>
    </w:p>
    <w:p w14:paraId="29436A81" w14:textId="77777777" w:rsidR="00AF6674" w:rsidRPr="004F19B3" w:rsidRDefault="00AF6674" w:rsidP="00AF6674">
      <w:pPr>
        <w:rPr>
          <w:b/>
          <w:bCs/>
        </w:rPr>
      </w:pPr>
      <w:r w:rsidRPr="004F19B3">
        <w:rPr>
          <w:b/>
          <w:bCs/>
        </w:rPr>
        <w:t xml:space="preserve">The brain's development proceeds from the center outward, with the limbic system (governing basic functions) developing before the neocortex (governing higher cognitive functions). The frontal lobe, which houses the prefrontal cortex responsible for executive function, judgment, planning, and the integration of information, </w:t>
      </w:r>
      <w:proofErr w:type="gramStart"/>
      <w:r w:rsidRPr="004F19B3">
        <w:rPr>
          <w:b/>
          <w:bCs/>
        </w:rPr>
        <w:t>develops</w:t>
      </w:r>
      <w:proofErr w:type="gramEnd"/>
      <w:r w:rsidRPr="004F19B3">
        <w:rPr>
          <w:b/>
          <w:bCs/>
        </w:rPr>
        <w:t xml:space="preserve"> slowly and continues to develop until approximately age 24. This protracted developmental timeline aligns with Montessori's observation of the extended period of human childhood and adolescence as a time for self-construction through environmental interaction.</w:t>
      </w:r>
    </w:p>
    <w:p w14:paraId="1A59AD55" w14:textId="77777777" w:rsidR="00AF6674" w:rsidRPr="004F19B3" w:rsidRDefault="00AF6674" w:rsidP="00AF6674">
      <w:pPr>
        <w:rPr>
          <w:b/>
          <w:bCs/>
        </w:rPr>
      </w:pPr>
      <w:r w:rsidRPr="004F19B3">
        <w:rPr>
          <w:b/>
          <w:bCs/>
        </w:rPr>
        <w:t>In her coursework, Montessori practitioner Margaret E. Stephenson emphasized that "These six years [of elementary education] cannot be and should not be wasted. These are the toughest, strongest years of the mind to work under its own steam" (Stephenson, 1976-1977). This observation reflects not merely pedagogical preference but neurobiological reality—the brain's plasticity and capacity for learning through active engagement is particularly pronounced during childhood.</w:t>
      </w:r>
    </w:p>
    <w:p w14:paraId="7D5B60E1" w14:textId="77777777" w:rsidR="00AF6674" w:rsidRPr="004F19B3" w:rsidRDefault="00AF6674" w:rsidP="00AF6674">
      <w:pPr>
        <w:rPr>
          <w:b/>
          <w:bCs/>
        </w:rPr>
      </w:pPr>
      <w:r w:rsidRPr="004F19B3">
        <w:rPr>
          <w:b/>
          <w:bCs/>
        </w:rPr>
        <w:t xml:space="preserve">The concept of </w:t>
      </w:r>
      <w:proofErr w:type="gramStart"/>
      <w:r w:rsidRPr="004F19B3">
        <w:rPr>
          <w:b/>
          <w:bCs/>
        </w:rPr>
        <w:t>neuroplasticity—</w:t>
      </w:r>
      <w:proofErr w:type="gramEnd"/>
      <w:r w:rsidRPr="004F19B3">
        <w:rPr>
          <w:b/>
          <w:bCs/>
        </w:rPr>
        <w:t>the brain's ability to reorganize itself by forming new neural connections throughout life—provides a neurobiological basis for Montessori's emphasis on the formative power of work in human development. When children engage in concentrated, purposeful activity that integrates movement, cognition, and volition, they are literally constructing their neural architecture. As noted in the materials on brain development, "Neurons will be pruned by nature as they are not used. A rich environment will stimulate brain development, meanwhile a poor environment will cause cognitive deficiency from as early as 18 months."</w:t>
      </w:r>
    </w:p>
    <w:p w14:paraId="35A09120" w14:textId="77777777" w:rsidR="00AF6674" w:rsidRPr="004F19B3" w:rsidRDefault="00AF6674" w:rsidP="00AF6674">
      <w:pPr>
        <w:rPr>
          <w:b/>
          <w:bCs/>
        </w:rPr>
      </w:pPr>
      <w:r w:rsidRPr="004F19B3">
        <w:rPr>
          <w:b/>
          <w:bCs/>
        </w:rPr>
        <w:t xml:space="preserve">The brain's susceptibility to environmental influence is particularly pronounced during what Montessori identified as "sensitive </w:t>
      </w:r>
      <w:proofErr w:type="gramStart"/>
      <w:r w:rsidRPr="004F19B3">
        <w:rPr>
          <w:b/>
          <w:bCs/>
        </w:rPr>
        <w:t>periods"—</w:t>
      </w:r>
      <w:proofErr w:type="gramEnd"/>
      <w:r w:rsidRPr="004F19B3">
        <w:rPr>
          <w:b/>
          <w:bCs/>
        </w:rPr>
        <w:t xml:space="preserve">developmental windows when specific neural circuits are especially receptive to environmental stimuli. These sensitive periods align with what contemporary neuroscience identifies as critical </w:t>
      </w:r>
      <w:r w:rsidRPr="004F19B3">
        <w:rPr>
          <w:b/>
          <w:bCs/>
        </w:rPr>
        <w:lastRenderedPageBreak/>
        <w:t>periods for various aspects of development, from language acquisition to sensory integration. The alignment between Montessori's observations and contemporary neuroscience underscores the biological basis of her developmental model.</w:t>
      </w:r>
    </w:p>
    <w:p w14:paraId="6BEC35FD" w14:textId="77777777" w:rsidR="00AF6674" w:rsidRPr="004F19B3" w:rsidRDefault="00AF6674" w:rsidP="000528EC">
      <w:pPr>
        <w:pStyle w:val="Heading3"/>
      </w:pPr>
      <w:r w:rsidRPr="004F19B3">
        <w:t>The Integration of Movement, Intelligence, and Will</w:t>
      </w:r>
    </w:p>
    <w:p w14:paraId="5FE0220B" w14:textId="77777777" w:rsidR="00AF6674" w:rsidRPr="004F19B3" w:rsidRDefault="00AF6674" w:rsidP="00AF6674">
      <w:pPr>
        <w:rPr>
          <w:b/>
          <w:bCs/>
        </w:rPr>
      </w:pPr>
      <w:r w:rsidRPr="004F19B3">
        <w:rPr>
          <w:b/>
          <w:bCs/>
        </w:rPr>
        <w:t>Central to Montessori's conception of work as a developmental process is her recognition of the essential integration of movement, intelligence, and will. Unlike educational approaches that artificially separate cognitive, physical, and volitional development, Montessori recognized their profound interdependence. The child's developmental work necessarily involves the coordination of these dimensions in purposeful activity.</w:t>
      </w:r>
    </w:p>
    <w:p w14:paraId="3486F902" w14:textId="77777777" w:rsidR="00AF6674" w:rsidRPr="004F19B3" w:rsidRDefault="00AF6674" w:rsidP="00AF6674">
      <w:pPr>
        <w:rPr>
          <w:b/>
          <w:bCs/>
        </w:rPr>
      </w:pPr>
      <w:r w:rsidRPr="004F19B3">
        <w:rPr>
          <w:b/>
          <w:bCs/>
        </w:rPr>
        <w:t>As noted in the provided materials, "Montessori observed that the children integrated movement, intelligence, and will in order to relate to that external environment. Coming to a point in which there is an organization of the personality, and a stage of calmness." This integration is particularly evident in the development of the hand, which Montessori viewed as the primary instrument of human intelligence. The hand, with its extensive neural connections to the brain's motor cortex, serves as a bidirectional interface between mind and environment.</w:t>
      </w:r>
    </w:p>
    <w:p w14:paraId="390B829D" w14:textId="77777777" w:rsidR="00AF6674" w:rsidRPr="004F19B3" w:rsidRDefault="00AF6674" w:rsidP="00AF6674">
      <w:pPr>
        <w:rPr>
          <w:b/>
          <w:bCs/>
        </w:rPr>
      </w:pPr>
      <w:r w:rsidRPr="004F19B3">
        <w:rPr>
          <w:b/>
          <w:bCs/>
        </w:rPr>
        <w:t>The neurological significance of this integration is reflected in the brain's architecture, where "Hands and mouth have the most nerve connections to the motor cortex part of the brain. Movement and repetition will make them more refined and precise." The refinement of movement through repetition and concentration is not merely a physical skill but represents the development of neural pathways that integrate sensory input, cognitive processing, and motor output.</w:t>
      </w:r>
    </w:p>
    <w:p w14:paraId="099EA66B" w14:textId="77777777" w:rsidR="00AF6674" w:rsidRPr="004F19B3" w:rsidRDefault="00AF6674" w:rsidP="00AF6674">
      <w:pPr>
        <w:rPr>
          <w:b/>
          <w:bCs/>
        </w:rPr>
      </w:pPr>
      <w:r w:rsidRPr="004F19B3">
        <w:rPr>
          <w:b/>
          <w:bCs/>
        </w:rPr>
        <w:t xml:space="preserve">This integration is evident in what contemporary neuroscience has identified as "mirror </w:t>
      </w:r>
      <w:proofErr w:type="gramStart"/>
      <w:r w:rsidRPr="004F19B3">
        <w:rPr>
          <w:b/>
          <w:bCs/>
        </w:rPr>
        <w:t>neurons"—</w:t>
      </w:r>
      <w:proofErr w:type="gramEnd"/>
      <w:r w:rsidRPr="004F19B3">
        <w:rPr>
          <w:b/>
          <w:bCs/>
        </w:rPr>
        <w:t xml:space="preserve">neural structures that activate both when performing an action and when observing others perform the same action. As noted in the materials, "Angel lobes, that present motor cells with </w:t>
      </w:r>
      <w:proofErr w:type="gramStart"/>
      <w:r w:rsidRPr="004F19B3">
        <w:rPr>
          <w:b/>
          <w:bCs/>
        </w:rPr>
        <w:t>mirror like</w:t>
      </w:r>
      <w:proofErr w:type="gramEnd"/>
      <w:r w:rsidRPr="004F19B3">
        <w:rPr>
          <w:b/>
          <w:bCs/>
        </w:rPr>
        <w:t xml:space="preserve"> properties are in parts of the front of the brain, and also in parietal lobe. These groups of </w:t>
      </w:r>
      <w:proofErr w:type="gramStart"/>
      <w:r w:rsidRPr="004F19B3">
        <w:rPr>
          <w:b/>
          <w:bCs/>
        </w:rPr>
        <w:t>cell</w:t>
      </w:r>
      <w:proofErr w:type="gramEnd"/>
      <w:r w:rsidRPr="004F19B3">
        <w:rPr>
          <w:b/>
          <w:bCs/>
        </w:rPr>
        <w:t xml:space="preserve"> might reflect other's movements or emotions, it is possible that they might be related to compassion or empathy." These neural mechanisms provide a biological basis for the social dimension of work that Montessori emphasized, particularly in her later writings on the second and third </w:t>
      </w:r>
      <w:proofErr w:type="gramStart"/>
      <w:r w:rsidRPr="004F19B3">
        <w:rPr>
          <w:b/>
          <w:bCs/>
        </w:rPr>
        <w:t>planes</w:t>
      </w:r>
      <w:proofErr w:type="gramEnd"/>
      <w:r w:rsidRPr="004F19B3">
        <w:rPr>
          <w:b/>
          <w:bCs/>
        </w:rPr>
        <w:t xml:space="preserve"> of development.</w:t>
      </w:r>
    </w:p>
    <w:p w14:paraId="26630122" w14:textId="77777777" w:rsidR="00AF6674" w:rsidRPr="004F19B3" w:rsidRDefault="00AF6674" w:rsidP="000528EC">
      <w:pPr>
        <w:pStyle w:val="Heading3"/>
      </w:pPr>
      <w:r w:rsidRPr="004F19B3">
        <w:t>The Normalization Process: Work as the Path to Psychological Integration</w:t>
      </w:r>
    </w:p>
    <w:p w14:paraId="3F2F39E9" w14:textId="77777777" w:rsidR="00AF6674" w:rsidRPr="004F19B3" w:rsidRDefault="00AF6674" w:rsidP="00AF6674">
      <w:pPr>
        <w:rPr>
          <w:b/>
          <w:bCs/>
        </w:rPr>
      </w:pPr>
      <w:r w:rsidRPr="004F19B3">
        <w:rPr>
          <w:b/>
          <w:bCs/>
        </w:rPr>
        <w:t>Perhaps one of Montessori's most significant contributions to developmental psychology is her concept of "normalization"</w:t>
      </w:r>
      <w:proofErr w:type="gramStart"/>
      <w:r w:rsidRPr="004F19B3">
        <w:rPr>
          <w:b/>
          <w:bCs/>
        </w:rPr>
        <w:t>—a</w:t>
      </w:r>
      <w:proofErr w:type="gramEnd"/>
      <w:r w:rsidRPr="004F19B3">
        <w:rPr>
          <w:b/>
          <w:bCs/>
        </w:rPr>
        <w:t xml:space="preserve"> process through which children </w:t>
      </w:r>
      <w:r w:rsidRPr="004F19B3">
        <w:rPr>
          <w:b/>
          <w:bCs/>
        </w:rPr>
        <w:lastRenderedPageBreak/>
        <w:t>achieve psychological integration and optimal developmental functioning through concentrated work. Normalization represents not merely the absence of behavioral problems but the presence of positive developmental characteristics including concentration, persistence, order, self-discipline, sociability, and joy.</w:t>
      </w:r>
    </w:p>
    <w:p w14:paraId="11CD8134" w14:textId="77777777" w:rsidR="00AF6674" w:rsidRPr="004F19B3" w:rsidRDefault="00AF6674" w:rsidP="00AF6674">
      <w:pPr>
        <w:rPr>
          <w:b/>
          <w:bCs/>
        </w:rPr>
      </w:pPr>
      <w:r w:rsidRPr="004F19B3">
        <w:rPr>
          <w:b/>
          <w:bCs/>
        </w:rPr>
        <w:t>Montessori observed that normalization occurs through what she termed "polarization of attention"—extended periods of deep concentration on meaningful work. When children are given the freedom to engage in self-chosen work within an environment prepared to support their developmental needs, they naturally gravitate toward activities that promote their own development. Through repeated experiences of concentrated engagement, children develop not only specific skills but the capacity for sustained attention itself—a metacognitive ability that transfers across domains.</w:t>
      </w:r>
    </w:p>
    <w:p w14:paraId="13E26E67" w14:textId="77777777" w:rsidR="00AF6674" w:rsidRPr="004F19B3" w:rsidRDefault="00AF6674" w:rsidP="00AF6674">
      <w:pPr>
        <w:rPr>
          <w:b/>
          <w:bCs/>
        </w:rPr>
      </w:pPr>
      <w:r w:rsidRPr="004F19B3">
        <w:rPr>
          <w:b/>
          <w:bCs/>
        </w:rPr>
        <w:t xml:space="preserve">The concept of normalization stands in stark contrast to conventional behavioral management approaches that focus on external compliance rather than internal integration. As Montessori noted, the "answer to all these deviations, and neglection is work. The ability to build intelligence, experience independence, repeat for self-perfection, </w:t>
      </w:r>
      <w:proofErr w:type="gramStart"/>
      <w:r w:rsidRPr="004F19B3">
        <w:rPr>
          <w:b/>
          <w:bCs/>
        </w:rPr>
        <w:t>connecting</w:t>
      </w:r>
      <w:proofErr w:type="gramEnd"/>
      <w:r w:rsidRPr="004F19B3">
        <w:rPr>
          <w:b/>
          <w:bCs/>
        </w:rPr>
        <w:t xml:space="preserve"> with others. The work that they can do is the answer" (Ewert-Krocker, 2021).</w:t>
      </w:r>
    </w:p>
    <w:p w14:paraId="70B215F8" w14:textId="77777777" w:rsidR="00AF6674" w:rsidRPr="004F19B3" w:rsidRDefault="00AF6674" w:rsidP="00AF6674">
      <w:pPr>
        <w:rPr>
          <w:b/>
          <w:bCs/>
        </w:rPr>
      </w:pPr>
      <w:r w:rsidRPr="004F19B3">
        <w:rPr>
          <w:b/>
          <w:bCs/>
        </w:rPr>
        <w:t>The normalization process illustrates the profound psychological function of work in child development. Through work that engages their full capacities, children not only develop specific skills and knowledge but achieve a form of psychological harmony that manifests in what Montessori described as the "cohesion of personality." This integration of cognitive, emotional, social, and volitional aspects of the self represents the fulfillment of the child's developmental potential.</w:t>
      </w:r>
    </w:p>
    <w:p w14:paraId="7B01BFE7" w14:textId="77777777" w:rsidR="00AF6674" w:rsidRPr="004F19B3" w:rsidRDefault="00AF6674" w:rsidP="000528EC">
      <w:pPr>
        <w:pStyle w:val="Heading3"/>
      </w:pPr>
      <w:r w:rsidRPr="004F19B3">
        <w:t>The Essential Conditions for Development Through Work</w:t>
      </w:r>
    </w:p>
    <w:p w14:paraId="0D2C0804" w14:textId="77777777" w:rsidR="00AF6674" w:rsidRPr="004F19B3" w:rsidRDefault="00AF6674" w:rsidP="00AF6674">
      <w:pPr>
        <w:rPr>
          <w:b/>
          <w:bCs/>
        </w:rPr>
      </w:pPr>
      <w:r w:rsidRPr="004F19B3">
        <w:rPr>
          <w:b/>
          <w:bCs/>
        </w:rPr>
        <w:t>For work to fulfill its developmental function, Montessori identified several essential conditions that must be present. These conditions constitute not merely educational preferences but prerequisites for optimal human development:</w:t>
      </w:r>
    </w:p>
    <w:p w14:paraId="6D3C481C" w14:textId="77777777" w:rsidR="00AF6674" w:rsidRPr="004F19B3" w:rsidRDefault="00AF6674" w:rsidP="00AF6674">
      <w:pPr>
        <w:rPr>
          <w:b/>
          <w:bCs/>
        </w:rPr>
      </w:pPr>
      <w:r w:rsidRPr="004F19B3">
        <w:rPr>
          <w:b/>
          <w:bCs/>
        </w:rPr>
        <w:t>Freedom</w:t>
      </w:r>
    </w:p>
    <w:p w14:paraId="3CA73F07" w14:textId="77777777" w:rsidR="00AF6674" w:rsidRPr="004F19B3" w:rsidRDefault="00AF6674" w:rsidP="00AF6674">
      <w:pPr>
        <w:rPr>
          <w:b/>
          <w:bCs/>
        </w:rPr>
      </w:pPr>
      <w:r w:rsidRPr="004F19B3">
        <w:rPr>
          <w:b/>
          <w:bCs/>
        </w:rPr>
        <w:t>Freedom in the Montessorian context does not mean absence of constraint but rather the opportunity for self-directed development. As noted in the materials, "Freedom needs limits, while allowing the possibility to orient their inner drive to her/his self-construction." This conception of freedom recognizes that development occurs not in a vacuum but within a structured environment that supports the child's developmental imperatives.</w:t>
      </w:r>
    </w:p>
    <w:p w14:paraId="7729B5E6" w14:textId="77777777" w:rsidR="00AF6674" w:rsidRPr="004F19B3" w:rsidRDefault="00AF6674" w:rsidP="00AF6674">
      <w:pPr>
        <w:rPr>
          <w:b/>
          <w:bCs/>
        </w:rPr>
      </w:pPr>
      <w:r w:rsidRPr="004F19B3">
        <w:rPr>
          <w:b/>
          <w:bCs/>
        </w:rPr>
        <w:lastRenderedPageBreak/>
        <w:t xml:space="preserve">True freedom, from this perspective, consists in the child's ability to follow their internal developmental directive. As Stephenson observed, "Children have the choice of work that they do as long </w:t>
      </w:r>
      <w:proofErr w:type="gramStart"/>
      <w:r w:rsidRPr="004F19B3">
        <w:rPr>
          <w:b/>
          <w:bCs/>
        </w:rPr>
        <w:t>as</w:t>
      </w:r>
      <w:proofErr w:type="gramEnd"/>
      <w:r w:rsidRPr="004F19B3">
        <w:rPr>
          <w:b/>
          <w:bCs/>
        </w:rPr>
        <w:t xml:space="preserve"> abreast of what they need to learn to get along in life. They do not have a choice of whether to work or not." This paradoxical framing of freedom—as the liberty to follow developmental necessity—distinguishes Montessori's approach from both authoritarian and permissive educational models.</w:t>
      </w:r>
    </w:p>
    <w:p w14:paraId="163427E7" w14:textId="77777777" w:rsidR="00AF6674" w:rsidRPr="004F19B3" w:rsidRDefault="00AF6674" w:rsidP="000528EC">
      <w:pPr>
        <w:pStyle w:val="Heading4"/>
      </w:pPr>
      <w:r w:rsidRPr="004F19B3">
        <w:t>Opportunity to Work</w:t>
      </w:r>
    </w:p>
    <w:p w14:paraId="69EB7965" w14:textId="77777777" w:rsidR="00AF6674" w:rsidRPr="004F19B3" w:rsidRDefault="00AF6674" w:rsidP="00AF6674">
      <w:pPr>
        <w:rPr>
          <w:b/>
          <w:bCs/>
        </w:rPr>
      </w:pPr>
      <w:r w:rsidRPr="004F19B3">
        <w:rPr>
          <w:b/>
          <w:bCs/>
        </w:rPr>
        <w:t xml:space="preserve">Beyond freedom, children require concrete opportunities for developmental work appropriate to their stage of development. These opportunities are provided through what Montessori termed the "prepared </w:t>
      </w:r>
      <w:proofErr w:type="gramStart"/>
      <w:r w:rsidRPr="004F19B3">
        <w:rPr>
          <w:b/>
          <w:bCs/>
        </w:rPr>
        <w:t>environment"—</w:t>
      </w:r>
      <w:proofErr w:type="gramEnd"/>
      <w:r w:rsidRPr="004F19B3">
        <w:rPr>
          <w:b/>
          <w:bCs/>
        </w:rPr>
        <w:t>a physical and social context designed to support specific developmental needs.</w:t>
      </w:r>
    </w:p>
    <w:p w14:paraId="099D058A" w14:textId="77777777" w:rsidR="00AF6674" w:rsidRPr="004F19B3" w:rsidRDefault="00AF6674" w:rsidP="00AF6674">
      <w:pPr>
        <w:rPr>
          <w:b/>
          <w:bCs/>
        </w:rPr>
      </w:pPr>
      <w:r w:rsidRPr="004F19B3">
        <w:rPr>
          <w:b/>
          <w:bCs/>
        </w:rPr>
        <w:t>The prepared environment offers the child what Montessori called "motives of activity"—materials and activities that respond to developmental imperatives and invite engagement. These motives of activity are carefully calibrated to the child's developmental level, providing just enough challenge to stimulate growth without causing frustration. As noted in the materials, "The adult assists in being a connecting bridge between the material and the child, in preparing/maintaining the environment."</w:t>
      </w:r>
    </w:p>
    <w:p w14:paraId="67EA3D8C" w14:textId="77777777" w:rsidR="00AF6674" w:rsidRPr="004F19B3" w:rsidRDefault="00AF6674" w:rsidP="000528EC">
      <w:pPr>
        <w:pStyle w:val="Heading4"/>
      </w:pPr>
      <w:r w:rsidRPr="004F19B3">
        <w:t>Time to Work</w:t>
      </w:r>
    </w:p>
    <w:p w14:paraId="20480977" w14:textId="77777777" w:rsidR="00AF6674" w:rsidRPr="004F19B3" w:rsidRDefault="00AF6674" w:rsidP="00AF6674">
      <w:pPr>
        <w:rPr>
          <w:b/>
          <w:bCs/>
        </w:rPr>
      </w:pPr>
      <w:r w:rsidRPr="004F19B3">
        <w:rPr>
          <w:b/>
          <w:bCs/>
        </w:rPr>
        <w:t>Development through work requires not only freedom and opportunity but sufficient time for concentrated engagement. Montessori observed that meaningful development occurs not through brief, fragmented activities but through extended periods of concentration that allow for the integration of experience.</w:t>
      </w:r>
    </w:p>
    <w:p w14:paraId="069FD966" w14:textId="77777777" w:rsidR="00AF6674" w:rsidRPr="004F19B3" w:rsidRDefault="00AF6674" w:rsidP="00AF6674">
      <w:pPr>
        <w:rPr>
          <w:b/>
          <w:bCs/>
        </w:rPr>
      </w:pPr>
      <w:r w:rsidRPr="004F19B3">
        <w:rPr>
          <w:b/>
          <w:bCs/>
        </w:rPr>
        <w:t xml:space="preserve">As Stephenson cautioned, "Don't give children time to sit and do nothing. </w:t>
      </w:r>
      <w:proofErr w:type="gramStart"/>
      <w:r w:rsidRPr="004F19B3">
        <w:rPr>
          <w:b/>
          <w:bCs/>
        </w:rPr>
        <w:t>Of course</w:t>
      </w:r>
      <w:proofErr w:type="gramEnd"/>
      <w:r w:rsidRPr="004F19B3">
        <w:rPr>
          <w:b/>
          <w:bCs/>
        </w:rPr>
        <w:t xml:space="preserve"> there is </w:t>
      </w:r>
      <w:proofErr w:type="gramStart"/>
      <w:r w:rsidRPr="004F19B3">
        <w:rPr>
          <w:b/>
          <w:bCs/>
        </w:rPr>
        <w:t>opportunity</w:t>
      </w:r>
      <w:proofErr w:type="gramEnd"/>
      <w:r w:rsidRPr="004F19B3">
        <w:rPr>
          <w:b/>
          <w:bCs/>
        </w:rPr>
        <w:t xml:space="preserve"> for browsing but not for wasting time." This emphasis on productive use of time does not imply a frenetic pace but rather recognizes that development occurs through sustained engagement rather than passive waiting or fragmented activity.</w:t>
      </w:r>
    </w:p>
    <w:p w14:paraId="3D63D640" w14:textId="77777777" w:rsidR="00AF6674" w:rsidRPr="004F19B3" w:rsidRDefault="00AF6674" w:rsidP="000528EC">
      <w:pPr>
        <w:pStyle w:val="Heading4"/>
      </w:pPr>
      <w:r w:rsidRPr="004F19B3">
        <w:t>The Role of the Adult</w:t>
      </w:r>
    </w:p>
    <w:p w14:paraId="3A1F37EE" w14:textId="77777777" w:rsidR="00AF6674" w:rsidRPr="004F19B3" w:rsidRDefault="00AF6674" w:rsidP="00AF6674">
      <w:pPr>
        <w:rPr>
          <w:b/>
          <w:bCs/>
        </w:rPr>
      </w:pPr>
      <w:r w:rsidRPr="004F19B3">
        <w:rPr>
          <w:b/>
          <w:bCs/>
        </w:rPr>
        <w:t>While Montessori's approach centers on the child's self-directed work, the adult plays a crucial role in supporting this developmental process. Unlike traditional educational models that position the teacher as the primary source of information and direction, Montessori's approach positions the adult as a guide who connects the child with appropriate developmental opportunities.</w:t>
      </w:r>
    </w:p>
    <w:p w14:paraId="5AB187C4" w14:textId="77777777" w:rsidR="00AF6674" w:rsidRPr="004F19B3" w:rsidRDefault="00AF6674" w:rsidP="00AF6674">
      <w:pPr>
        <w:rPr>
          <w:b/>
          <w:bCs/>
        </w:rPr>
      </w:pPr>
      <w:r w:rsidRPr="004F19B3">
        <w:rPr>
          <w:b/>
          <w:bCs/>
        </w:rPr>
        <w:t xml:space="preserve">As articulated in the materials, "The adult assists in being a connecting bridge between the material and the child, in preparing/maintaining the environment." This </w:t>
      </w:r>
      <w:r w:rsidRPr="004F19B3">
        <w:rPr>
          <w:b/>
          <w:bCs/>
        </w:rPr>
        <w:lastRenderedPageBreak/>
        <w:t>assistive role requires acute observation, precise presentation of materials, and strategic non-intervention—knowing when to act and when to step back to allow the child's own developmental process to unfold.</w:t>
      </w:r>
    </w:p>
    <w:p w14:paraId="67B25007" w14:textId="77777777" w:rsidR="00AF6674" w:rsidRPr="004F19B3" w:rsidRDefault="00AF6674" w:rsidP="00AF6674">
      <w:pPr>
        <w:rPr>
          <w:b/>
          <w:bCs/>
        </w:rPr>
      </w:pPr>
      <w:r w:rsidRPr="004F19B3">
        <w:rPr>
          <w:b/>
          <w:bCs/>
        </w:rPr>
        <w:t xml:space="preserve">The adult's role evolves across the </w:t>
      </w:r>
      <w:proofErr w:type="gramStart"/>
      <w:r w:rsidRPr="004F19B3">
        <w:rPr>
          <w:b/>
          <w:bCs/>
        </w:rPr>
        <w:t>planes</w:t>
      </w:r>
      <w:proofErr w:type="gramEnd"/>
      <w:r w:rsidRPr="004F19B3">
        <w:rPr>
          <w:b/>
          <w:bCs/>
        </w:rPr>
        <w:t xml:space="preserve"> of development, becoming more direct and collaborative in the elementary years while still respecting the child's growing autonomy. As Stephenson noted, "The role of the teacher in elementary class is different from primary class. The work of the primary teacher is to start children off and </w:t>
      </w:r>
      <w:proofErr w:type="gramStart"/>
      <w:r w:rsidRPr="004F19B3">
        <w:rPr>
          <w:b/>
          <w:bCs/>
        </w:rPr>
        <w:t>working</w:t>
      </w:r>
      <w:proofErr w:type="gramEnd"/>
      <w:r w:rsidRPr="004F19B3">
        <w:rPr>
          <w:b/>
          <w:bCs/>
        </w:rPr>
        <w:t xml:space="preserve">; getting them attached to activity in the environment. Then gradually move away and leave </w:t>
      </w:r>
      <w:proofErr w:type="gramStart"/>
      <w:r w:rsidRPr="004F19B3">
        <w:rPr>
          <w:b/>
          <w:bCs/>
        </w:rPr>
        <w:t>children</w:t>
      </w:r>
      <w:proofErr w:type="gramEnd"/>
      <w:r w:rsidRPr="004F19B3">
        <w:rPr>
          <w:b/>
          <w:bCs/>
        </w:rPr>
        <w:t xml:space="preserve"> alone. However, at </w:t>
      </w:r>
      <w:proofErr w:type="gramStart"/>
      <w:r w:rsidRPr="004F19B3">
        <w:rPr>
          <w:b/>
          <w:bCs/>
        </w:rPr>
        <w:t>elementary</w:t>
      </w:r>
      <w:proofErr w:type="gramEnd"/>
      <w:r w:rsidRPr="004F19B3">
        <w:rPr>
          <w:b/>
          <w:bCs/>
        </w:rPr>
        <w:t xml:space="preserve"> stage, cannot afford to move away and leave children alone too much. There is too much to cover."</w:t>
      </w:r>
    </w:p>
    <w:p w14:paraId="3EB516FA" w14:textId="77777777" w:rsidR="00AF6674" w:rsidRPr="004F19B3" w:rsidRDefault="00AF6674" w:rsidP="000528EC">
      <w:pPr>
        <w:pStyle w:val="Heading4"/>
      </w:pPr>
      <w:r w:rsidRPr="004F19B3">
        <w:t>Work Across the Developmental Continuum</w:t>
      </w:r>
    </w:p>
    <w:p w14:paraId="443F4704" w14:textId="77777777" w:rsidR="00AF6674" w:rsidRPr="004F19B3" w:rsidRDefault="00AF6674" w:rsidP="00AF6674">
      <w:pPr>
        <w:rPr>
          <w:b/>
          <w:bCs/>
        </w:rPr>
      </w:pPr>
      <w:r w:rsidRPr="004F19B3">
        <w:rPr>
          <w:b/>
          <w:bCs/>
        </w:rPr>
        <w:t xml:space="preserve">Montessori's developmental model recognizes distinct </w:t>
      </w:r>
      <w:proofErr w:type="gramStart"/>
      <w:r w:rsidRPr="004F19B3">
        <w:rPr>
          <w:b/>
          <w:bCs/>
        </w:rPr>
        <w:t>planes</w:t>
      </w:r>
      <w:proofErr w:type="gramEnd"/>
      <w:r w:rsidRPr="004F19B3">
        <w:rPr>
          <w:b/>
          <w:bCs/>
        </w:rPr>
        <w:t xml:space="preserve"> of development, each characterized by specific psychological characteristics and developmental imperatives. While work remains central across all planes, its nature and function evolve in response to the changing developmental needs of the child.</w:t>
      </w:r>
    </w:p>
    <w:p w14:paraId="6614C499" w14:textId="77777777" w:rsidR="00252E17" w:rsidRPr="0037167C" w:rsidRDefault="00252E17" w:rsidP="00252E17">
      <w:pPr>
        <w:pStyle w:val="Heading2"/>
      </w:pPr>
      <w:r w:rsidRPr="0037167C">
        <w:t>The First Plane of Development (0-6 Years): Work as a Developmental Process</w:t>
      </w:r>
    </w:p>
    <w:p w14:paraId="45C700F8" w14:textId="77777777" w:rsidR="00252E17" w:rsidRPr="0037167C" w:rsidRDefault="00252E17" w:rsidP="00252E17">
      <w:pPr>
        <w:pStyle w:val="Heading3"/>
      </w:pPr>
      <w:r w:rsidRPr="0037167C">
        <w:t>Introduction</w:t>
      </w:r>
    </w:p>
    <w:p w14:paraId="35A4E3B8" w14:textId="77777777" w:rsidR="00AF6674" w:rsidRPr="004F19B3" w:rsidRDefault="00AF6674" w:rsidP="00AF6674">
      <w:pPr>
        <w:rPr>
          <w:b/>
          <w:bCs/>
        </w:rPr>
      </w:pPr>
      <w:r w:rsidRPr="004F19B3">
        <w:rPr>
          <w:b/>
          <w:bCs/>
        </w:rPr>
        <w:t xml:space="preserve">In the first plane of development, work serves primarily as a means of </w:t>
      </w:r>
      <w:proofErr w:type="spellStart"/>
      <w:r w:rsidRPr="004F19B3">
        <w:rPr>
          <w:b/>
          <w:bCs/>
        </w:rPr>
        <w:t>psychosensorimotor</w:t>
      </w:r>
      <w:proofErr w:type="spellEnd"/>
      <w:r w:rsidRPr="004F19B3">
        <w:rPr>
          <w:b/>
          <w:bCs/>
        </w:rPr>
        <w:t xml:space="preserve"> development and the construction of basic cognitive functions. The young child is characterized by what Montessori termed an "absorbent </w:t>
      </w:r>
      <w:proofErr w:type="gramStart"/>
      <w:r w:rsidRPr="004F19B3">
        <w:rPr>
          <w:b/>
          <w:bCs/>
        </w:rPr>
        <w:t>mind"—</w:t>
      </w:r>
      <w:proofErr w:type="gramEnd"/>
      <w:r w:rsidRPr="004F19B3">
        <w:rPr>
          <w:b/>
          <w:bCs/>
        </w:rPr>
        <w:t>a unique capacity to internalize the environment through direct sensory engagement. Work during this period is largely individual, concrete, and aimed at the refinement of sensory perception, movement, and basic cognitive operations.</w:t>
      </w:r>
    </w:p>
    <w:p w14:paraId="11C0D839" w14:textId="77777777" w:rsidR="00AF6674" w:rsidRDefault="00AF6674" w:rsidP="00AF6674">
      <w:pPr>
        <w:rPr>
          <w:b/>
          <w:bCs/>
        </w:rPr>
      </w:pPr>
      <w:r w:rsidRPr="004F19B3">
        <w:rPr>
          <w:b/>
          <w:bCs/>
        </w:rPr>
        <w:t>During this plane, work manifests primarily through manipulative exploration, practical life activities, sensorial exercises, and the concrete foundations of language and mathematics. The child's work is characterized by intense concentration, repetition for mastery, and intrinsic satisfaction in the activity itself rather than its external products.</w:t>
      </w:r>
    </w:p>
    <w:p w14:paraId="42907487" w14:textId="77777777" w:rsidR="00252E17" w:rsidRPr="0037167C" w:rsidRDefault="00252E17" w:rsidP="00252E17">
      <w:pPr>
        <w:rPr>
          <w:b/>
          <w:bCs/>
        </w:rPr>
      </w:pPr>
      <w:r w:rsidRPr="0037167C">
        <w:rPr>
          <w:b/>
          <w:bCs/>
        </w:rPr>
        <w:t xml:space="preserve">The first </w:t>
      </w:r>
      <w:proofErr w:type="gramStart"/>
      <w:r w:rsidRPr="0037167C">
        <w:rPr>
          <w:b/>
          <w:bCs/>
        </w:rPr>
        <w:t>plane</w:t>
      </w:r>
      <w:proofErr w:type="gramEnd"/>
      <w:r w:rsidRPr="0037167C">
        <w:rPr>
          <w:b/>
          <w:bCs/>
        </w:rPr>
        <w:t xml:space="preserve"> of development, spanning from birth to age six, constitutes a period of profound transformation in the human being. During this time, the child undergoes what Dr. Montessori termed "the embryonic development of psychic life," a process of self-construction parallel to, but distinct from, the physical embryonic development that precedes birth. It is a period characterized by the "absorbent mind," tremendous </w:t>
      </w:r>
      <w:r w:rsidRPr="0037167C">
        <w:rPr>
          <w:b/>
          <w:bCs/>
        </w:rPr>
        <w:lastRenderedPageBreak/>
        <w:t>neurological development, and a series of sensitive periods that guide the child's interactions with the environment.</w:t>
      </w:r>
    </w:p>
    <w:p w14:paraId="3AD328B3" w14:textId="77777777" w:rsidR="00252E17" w:rsidRPr="0037167C" w:rsidRDefault="00252E17" w:rsidP="00252E17">
      <w:pPr>
        <w:rPr>
          <w:b/>
          <w:bCs/>
        </w:rPr>
      </w:pPr>
      <w:r w:rsidRPr="0037167C">
        <w:rPr>
          <w:b/>
          <w:bCs/>
        </w:rPr>
        <w:t xml:space="preserve">The defining characteristic of the first plane is the child's remarkable capacity for self-construction through interaction with the environment. As Dr. Montessori observed, "The child has a different relation to his environment from ours... the child absorbs the environment, takes everything from it, and incarnates it in himself. The things he sees are not just remembered, they form part of his soul" (Montessori, </w:t>
      </w:r>
      <w:r w:rsidRPr="0037167C">
        <w:rPr>
          <w:b/>
          <w:bCs/>
          <w:i/>
          <w:iCs/>
        </w:rPr>
        <w:t>The Absorbent Mind</w:t>
      </w:r>
      <w:r w:rsidRPr="0037167C">
        <w:rPr>
          <w:b/>
          <w:bCs/>
        </w:rPr>
        <w:t xml:space="preserve">). This absorption is not a passive process but an active one, driven by what Montessori called "the formative </w:t>
      </w:r>
      <w:proofErr w:type="spellStart"/>
      <w:r w:rsidRPr="0037167C">
        <w:rPr>
          <w:b/>
          <w:bCs/>
        </w:rPr>
        <w:t>horme</w:t>
      </w:r>
      <w:proofErr w:type="spellEnd"/>
      <w:r w:rsidRPr="0037167C">
        <w:rPr>
          <w:b/>
          <w:bCs/>
        </w:rPr>
        <w:t>" – an internal impulse toward development that manifests through the child's work.</w:t>
      </w:r>
    </w:p>
    <w:p w14:paraId="51CD23B5" w14:textId="77777777" w:rsidR="00252E17" w:rsidRPr="0037167C" w:rsidRDefault="00252E17" w:rsidP="00252E17">
      <w:pPr>
        <w:rPr>
          <w:b/>
          <w:bCs/>
        </w:rPr>
      </w:pPr>
      <w:r w:rsidRPr="0037167C">
        <w:rPr>
          <w:b/>
          <w:bCs/>
        </w:rPr>
        <w:t xml:space="preserve">In the first plane, work serves a fundamentally different purpose than it does for the adult. While adult work aims to transform the external environment, the child's work aims to transform themselves. Through their purposeful activity, children build their intelligence, refine their movements, develop their will, and construct their personality. As Montessori noted, "The child's work is </w:t>
      </w:r>
      <w:proofErr w:type="gramStart"/>
      <w:r w:rsidRPr="0037167C">
        <w:rPr>
          <w:b/>
          <w:bCs/>
        </w:rPr>
        <w:t>at</w:t>
      </w:r>
      <w:proofErr w:type="gramEnd"/>
      <w:r w:rsidRPr="0037167C">
        <w:rPr>
          <w:b/>
          <w:bCs/>
        </w:rPr>
        <w:t xml:space="preserve"> a different order and a whole different force than the work of the adult... almost oppositional to the adult, as the child's is unconscious work, and is done with maximum effort" (Ewert-Krocker, 2021). The child's self-construction through work in this period establishes the foundation for all subsequent development.</w:t>
      </w:r>
    </w:p>
    <w:p w14:paraId="45DFB7F0" w14:textId="77777777" w:rsidR="00252E17" w:rsidRPr="0037167C" w:rsidRDefault="00252E17" w:rsidP="00252E17">
      <w:pPr>
        <w:rPr>
          <w:b/>
          <w:bCs/>
        </w:rPr>
      </w:pPr>
      <w:r w:rsidRPr="0037167C">
        <w:rPr>
          <w:b/>
          <w:bCs/>
        </w:rPr>
        <w:t xml:space="preserve">Across the different prepared environments of the first plane – the home, the Nido (0-18 months), the Infant Community (18-36 months), and the Children's House (3-6 years) – the child's developmental work follows consistent patterns while adapting to their evolving capabilities. In each setting, appropriate materials and activities are provided to support the child's developmental needs across six key areas: Language, Mathematics, Movement, </w:t>
      </w:r>
      <w:proofErr w:type="spellStart"/>
      <w:r w:rsidRPr="0037167C">
        <w:rPr>
          <w:b/>
          <w:bCs/>
        </w:rPr>
        <w:t>Psychosensorimotor</w:t>
      </w:r>
      <w:proofErr w:type="spellEnd"/>
      <w:r w:rsidRPr="0037167C">
        <w:rPr>
          <w:b/>
          <w:bCs/>
        </w:rPr>
        <w:t xml:space="preserve"> development, Practical Life, and Sensorial education.</w:t>
      </w:r>
    </w:p>
    <w:p w14:paraId="32A03C38" w14:textId="77777777" w:rsidR="00252E17" w:rsidRPr="0037167C" w:rsidRDefault="00252E17" w:rsidP="00252E17">
      <w:pPr>
        <w:rPr>
          <w:b/>
          <w:bCs/>
        </w:rPr>
      </w:pPr>
      <w:r w:rsidRPr="0037167C">
        <w:rPr>
          <w:b/>
          <w:bCs/>
        </w:rPr>
        <w:t xml:space="preserve">This chapter explores how work serves as a developmental process across these six areas during the first </w:t>
      </w:r>
      <w:proofErr w:type="gramStart"/>
      <w:r w:rsidRPr="0037167C">
        <w:rPr>
          <w:b/>
          <w:bCs/>
        </w:rPr>
        <w:t>plane</w:t>
      </w:r>
      <w:proofErr w:type="gramEnd"/>
      <w:r w:rsidRPr="0037167C">
        <w:rPr>
          <w:b/>
          <w:bCs/>
        </w:rPr>
        <w:t xml:space="preserve"> of development, examining the specific manifestations and requirements of developmental work in each prepared environment. Through understanding the nature and purpose of the child's work during this critical period, we can better support their natural process of self-construction.</w:t>
      </w:r>
    </w:p>
    <w:p w14:paraId="4832F581" w14:textId="77777777" w:rsidR="00252E17" w:rsidRPr="0037167C" w:rsidRDefault="00252E17" w:rsidP="00252E17">
      <w:pPr>
        <w:pStyle w:val="Heading3"/>
      </w:pPr>
      <w:r w:rsidRPr="0037167C">
        <w:t>Language Development</w:t>
      </w:r>
    </w:p>
    <w:p w14:paraId="66012270" w14:textId="77777777" w:rsidR="00252E17" w:rsidRPr="0037167C" w:rsidRDefault="00252E17" w:rsidP="00252E17">
      <w:pPr>
        <w:rPr>
          <w:b/>
          <w:bCs/>
        </w:rPr>
      </w:pPr>
      <w:r w:rsidRPr="0037167C">
        <w:rPr>
          <w:b/>
          <w:bCs/>
        </w:rPr>
        <w:t xml:space="preserve">Language acquisition is one of the most remarkable achievements of the first </w:t>
      </w:r>
      <w:proofErr w:type="gramStart"/>
      <w:r w:rsidRPr="0037167C">
        <w:rPr>
          <w:b/>
          <w:bCs/>
        </w:rPr>
        <w:t>plane</w:t>
      </w:r>
      <w:proofErr w:type="gramEnd"/>
      <w:r w:rsidRPr="0037167C">
        <w:rPr>
          <w:b/>
          <w:bCs/>
        </w:rPr>
        <w:t xml:space="preserve"> of development. The child builds language through a universal process of development that follows predictable patterns regardless of the specific language being acquired. </w:t>
      </w:r>
      <w:r w:rsidRPr="0037167C">
        <w:rPr>
          <w:b/>
          <w:bCs/>
        </w:rPr>
        <w:lastRenderedPageBreak/>
        <w:t>This process is supported by the absorbent mind, the sensitive period for language, and the human tendency toward communication.</w:t>
      </w:r>
    </w:p>
    <w:p w14:paraId="549314F4" w14:textId="77777777" w:rsidR="00252E17" w:rsidRPr="0037167C" w:rsidRDefault="00252E17" w:rsidP="00252E17">
      <w:pPr>
        <w:rPr>
          <w:b/>
          <w:bCs/>
        </w:rPr>
      </w:pPr>
      <w:r w:rsidRPr="0037167C">
        <w:rPr>
          <w:b/>
          <w:bCs/>
        </w:rPr>
        <w:t>Language development is inextricably linked to the child's overall development, particularly to the development of movement and the brain. As stated in the provided materials, "The development of language depends both on the speech apparatus, as well as brain activity. When speaking it is important to stimulate brain activity, to think about what is going to be said, so it is important to promote sharing experiences."</w:t>
      </w:r>
    </w:p>
    <w:p w14:paraId="2997AE8E" w14:textId="77777777" w:rsidR="00252E17" w:rsidRPr="0037167C" w:rsidRDefault="00252E17" w:rsidP="00252E17">
      <w:pPr>
        <w:pStyle w:val="Heading4"/>
      </w:pPr>
      <w:r w:rsidRPr="0037167C">
        <w:t>Home Environment (0-6 years)</w:t>
      </w:r>
    </w:p>
    <w:p w14:paraId="3B10563A" w14:textId="77777777" w:rsidR="00252E17" w:rsidRPr="0037167C" w:rsidRDefault="00252E17" w:rsidP="00252E17">
      <w:pPr>
        <w:rPr>
          <w:b/>
          <w:bCs/>
        </w:rPr>
      </w:pPr>
      <w:r w:rsidRPr="0037167C">
        <w:rPr>
          <w:b/>
          <w:bCs/>
        </w:rPr>
        <w:t>In the home environment, language development begins even before birth. The embryo can hear from approximately the seventh month of gestation, absorbing the proto-sounds and proto-rhythms of the mother's voice and the surrounding environment. These earliest auditory experiences establish important foundations for later language development.</w:t>
      </w:r>
    </w:p>
    <w:p w14:paraId="7CC8C456" w14:textId="77777777" w:rsidR="00252E17" w:rsidRPr="0037167C" w:rsidRDefault="00252E17" w:rsidP="00252E17">
      <w:pPr>
        <w:rPr>
          <w:b/>
          <w:bCs/>
        </w:rPr>
      </w:pPr>
      <w:r w:rsidRPr="0037167C">
        <w:rPr>
          <w:b/>
          <w:bCs/>
        </w:rPr>
        <w:t xml:space="preserve">"El </w:t>
      </w:r>
      <w:proofErr w:type="spellStart"/>
      <w:r w:rsidRPr="0037167C">
        <w:rPr>
          <w:b/>
          <w:bCs/>
        </w:rPr>
        <w:t>desarrollo</w:t>
      </w:r>
      <w:proofErr w:type="spellEnd"/>
      <w:r w:rsidRPr="0037167C">
        <w:rPr>
          <w:b/>
          <w:bCs/>
        </w:rPr>
        <w:t xml:space="preserve"> del </w:t>
      </w:r>
      <w:proofErr w:type="spellStart"/>
      <w:r w:rsidRPr="0037167C">
        <w:rPr>
          <w:b/>
          <w:bCs/>
        </w:rPr>
        <w:t>lenguaje</w:t>
      </w:r>
      <w:proofErr w:type="spellEnd"/>
      <w:r w:rsidRPr="0037167C">
        <w:rPr>
          <w:b/>
          <w:bCs/>
        </w:rPr>
        <w:t xml:space="preserve"> </w:t>
      </w:r>
      <w:proofErr w:type="spellStart"/>
      <w:r w:rsidRPr="0037167C">
        <w:rPr>
          <w:b/>
          <w:bCs/>
        </w:rPr>
        <w:t>inicia</w:t>
      </w:r>
      <w:proofErr w:type="spellEnd"/>
      <w:r w:rsidRPr="0037167C">
        <w:rPr>
          <w:b/>
          <w:bCs/>
        </w:rPr>
        <w:t xml:space="preserve"> </w:t>
      </w:r>
      <w:proofErr w:type="spellStart"/>
      <w:r w:rsidRPr="0037167C">
        <w:rPr>
          <w:b/>
          <w:bCs/>
        </w:rPr>
        <w:t>desde</w:t>
      </w:r>
      <w:proofErr w:type="spellEnd"/>
      <w:r w:rsidRPr="0037167C">
        <w:rPr>
          <w:b/>
          <w:bCs/>
        </w:rPr>
        <w:t xml:space="preserve"> </w:t>
      </w:r>
      <w:proofErr w:type="spellStart"/>
      <w:r w:rsidRPr="0037167C">
        <w:rPr>
          <w:b/>
          <w:bCs/>
        </w:rPr>
        <w:t>el</w:t>
      </w:r>
      <w:proofErr w:type="spellEnd"/>
      <w:r w:rsidRPr="0037167C">
        <w:rPr>
          <w:b/>
          <w:bCs/>
        </w:rPr>
        <w:t xml:space="preserve"> </w:t>
      </w:r>
      <w:proofErr w:type="spellStart"/>
      <w:r w:rsidRPr="0037167C">
        <w:rPr>
          <w:b/>
          <w:bCs/>
        </w:rPr>
        <w:t>vientre</w:t>
      </w:r>
      <w:proofErr w:type="spellEnd"/>
      <w:r w:rsidRPr="0037167C">
        <w:rPr>
          <w:b/>
          <w:bCs/>
        </w:rPr>
        <w:t xml:space="preserve"> </w:t>
      </w:r>
      <w:proofErr w:type="spellStart"/>
      <w:r w:rsidRPr="0037167C">
        <w:rPr>
          <w:b/>
          <w:bCs/>
        </w:rPr>
        <w:t>materno</w:t>
      </w:r>
      <w:proofErr w:type="spellEnd"/>
      <w:r w:rsidRPr="0037167C">
        <w:rPr>
          <w:b/>
          <w:bCs/>
        </w:rPr>
        <w:t xml:space="preserve">, al </w:t>
      </w:r>
      <w:proofErr w:type="spellStart"/>
      <w:r w:rsidRPr="0037167C">
        <w:rPr>
          <w:b/>
          <w:bCs/>
        </w:rPr>
        <w:t>poder</w:t>
      </w:r>
      <w:proofErr w:type="spellEnd"/>
      <w:r w:rsidRPr="0037167C">
        <w:rPr>
          <w:b/>
          <w:bCs/>
        </w:rPr>
        <w:t xml:space="preserve"> </w:t>
      </w:r>
      <w:proofErr w:type="spellStart"/>
      <w:r w:rsidRPr="0037167C">
        <w:rPr>
          <w:b/>
          <w:bCs/>
        </w:rPr>
        <w:t>escuchar</w:t>
      </w:r>
      <w:proofErr w:type="spellEnd"/>
      <w:r w:rsidRPr="0037167C">
        <w:rPr>
          <w:b/>
          <w:bCs/>
        </w:rPr>
        <w:t xml:space="preserve"> </w:t>
      </w:r>
      <w:proofErr w:type="spellStart"/>
      <w:r w:rsidRPr="0037167C">
        <w:rPr>
          <w:b/>
          <w:bCs/>
        </w:rPr>
        <w:t>desde</w:t>
      </w:r>
      <w:proofErr w:type="spellEnd"/>
      <w:r w:rsidRPr="0037167C">
        <w:rPr>
          <w:b/>
          <w:bCs/>
        </w:rPr>
        <w:t xml:space="preserve"> </w:t>
      </w:r>
      <w:proofErr w:type="spellStart"/>
      <w:r w:rsidRPr="0037167C">
        <w:rPr>
          <w:b/>
          <w:bCs/>
        </w:rPr>
        <w:t>el</w:t>
      </w:r>
      <w:proofErr w:type="spellEnd"/>
      <w:r w:rsidRPr="0037167C">
        <w:rPr>
          <w:b/>
          <w:bCs/>
        </w:rPr>
        <w:t xml:space="preserve"> </w:t>
      </w:r>
      <w:proofErr w:type="spellStart"/>
      <w:r w:rsidRPr="0037167C">
        <w:rPr>
          <w:b/>
          <w:bCs/>
        </w:rPr>
        <w:t>útero</w:t>
      </w:r>
      <w:proofErr w:type="spellEnd"/>
      <w:r w:rsidRPr="0037167C">
        <w:rPr>
          <w:b/>
          <w:bCs/>
        </w:rPr>
        <w:t xml:space="preserve"> la </w:t>
      </w:r>
      <w:proofErr w:type="spellStart"/>
      <w:r w:rsidRPr="0037167C">
        <w:rPr>
          <w:b/>
          <w:bCs/>
        </w:rPr>
        <w:t>voz</w:t>
      </w:r>
      <w:proofErr w:type="spellEnd"/>
      <w:r w:rsidRPr="0037167C">
        <w:rPr>
          <w:b/>
          <w:bCs/>
        </w:rPr>
        <w:t xml:space="preserve"> de la madre. El </w:t>
      </w:r>
      <w:proofErr w:type="spellStart"/>
      <w:r w:rsidRPr="0037167C">
        <w:rPr>
          <w:b/>
          <w:bCs/>
        </w:rPr>
        <w:t>llanto</w:t>
      </w:r>
      <w:proofErr w:type="spellEnd"/>
      <w:r w:rsidRPr="0037167C">
        <w:rPr>
          <w:b/>
          <w:bCs/>
        </w:rPr>
        <w:t xml:space="preserve"> es </w:t>
      </w:r>
      <w:proofErr w:type="spellStart"/>
      <w:r w:rsidRPr="0037167C">
        <w:rPr>
          <w:b/>
          <w:bCs/>
        </w:rPr>
        <w:t>el</w:t>
      </w:r>
      <w:proofErr w:type="spellEnd"/>
      <w:r w:rsidRPr="0037167C">
        <w:rPr>
          <w:b/>
          <w:bCs/>
        </w:rPr>
        <w:t xml:space="preserve"> </w:t>
      </w:r>
      <w:proofErr w:type="spellStart"/>
      <w:r w:rsidRPr="0037167C">
        <w:rPr>
          <w:b/>
          <w:bCs/>
        </w:rPr>
        <w:t>acto</w:t>
      </w:r>
      <w:proofErr w:type="spellEnd"/>
      <w:r w:rsidRPr="0037167C">
        <w:rPr>
          <w:b/>
          <w:bCs/>
        </w:rPr>
        <w:t xml:space="preserve"> </w:t>
      </w:r>
      <w:proofErr w:type="spellStart"/>
      <w:r w:rsidRPr="0037167C">
        <w:rPr>
          <w:b/>
          <w:bCs/>
        </w:rPr>
        <w:t>involuntario</w:t>
      </w:r>
      <w:proofErr w:type="spellEnd"/>
      <w:r w:rsidRPr="0037167C">
        <w:rPr>
          <w:b/>
          <w:bCs/>
        </w:rPr>
        <w:t xml:space="preserve"> para </w:t>
      </w:r>
      <w:proofErr w:type="spellStart"/>
      <w:r w:rsidRPr="0037167C">
        <w:rPr>
          <w:b/>
          <w:bCs/>
        </w:rPr>
        <w:t>comunicar</w:t>
      </w:r>
      <w:proofErr w:type="spellEnd"/>
      <w:r w:rsidRPr="0037167C">
        <w:rPr>
          <w:b/>
          <w:bCs/>
        </w:rPr>
        <w:t xml:space="preserve"> </w:t>
      </w:r>
      <w:proofErr w:type="spellStart"/>
      <w:r w:rsidRPr="0037167C">
        <w:rPr>
          <w:b/>
          <w:bCs/>
        </w:rPr>
        <w:t>angustio</w:t>
      </w:r>
      <w:proofErr w:type="spellEnd"/>
      <w:r w:rsidRPr="0037167C">
        <w:rPr>
          <w:b/>
          <w:bCs/>
        </w:rPr>
        <w:t xml:space="preserve">, </w:t>
      </w:r>
      <w:proofErr w:type="spellStart"/>
      <w:r w:rsidRPr="0037167C">
        <w:rPr>
          <w:b/>
          <w:bCs/>
        </w:rPr>
        <w:t>el</w:t>
      </w:r>
      <w:proofErr w:type="spellEnd"/>
      <w:r w:rsidRPr="0037167C">
        <w:rPr>
          <w:b/>
          <w:bCs/>
        </w:rPr>
        <w:t xml:space="preserve"> </w:t>
      </w:r>
      <w:proofErr w:type="spellStart"/>
      <w:r w:rsidRPr="0037167C">
        <w:rPr>
          <w:b/>
          <w:bCs/>
        </w:rPr>
        <w:t>bebé</w:t>
      </w:r>
      <w:proofErr w:type="spellEnd"/>
      <w:r w:rsidRPr="0037167C">
        <w:rPr>
          <w:b/>
          <w:bCs/>
        </w:rPr>
        <w:t xml:space="preserve"> al </w:t>
      </w:r>
      <w:proofErr w:type="spellStart"/>
      <w:r w:rsidRPr="0037167C">
        <w:rPr>
          <w:b/>
          <w:bCs/>
        </w:rPr>
        <w:t>escuchar</w:t>
      </w:r>
      <w:proofErr w:type="spellEnd"/>
      <w:r w:rsidRPr="0037167C">
        <w:rPr>
          <w:b/>
          <w:bCs/>
        </w:rPr>
        <w:t xml:space="preserve"> la </w:t>
      </w:r>
      <w:proofErr w:type="spellStart"/>
      <w:r w:rsidRPr="0037167C">
        <w:rPr>
          <w:b/>
          <w:bCs/>
        </w:rPr>
        <w:t>voz</w:t>
      </w:r>
      <w:proofErr w:type="spellEnd"/>
      <w:r w:rsidRPr="0037167C">
        <w:rPr>
          <w:b/>
          <w:bCs/>
        </w:rPr>
        <w:t xml:space="preserve"> de la madre se </w:t>
      </w:r>
      <w:proofErr w:type="spellStart"/>
      <w:r w:rsidRPr="0037167C">
        <w:rPr>
          <w:b/>
          <w:bCs/>
        </w:rPr>
        <w:t>calma</w:t>
      </w:r>
      <w:proofErr w:type="spellEnd"/>
      <w:r w:rsidRPr="0037167C">
        <w:rPr>
          <w:b/>
          <w:bCs/>
        </w:rPr>
        <w:t xml:space="preserve">. </w:t>
      </w:r>
      <w:proofErr w:type="spellStart"/>
      <w:r w:rsidRPr="0037167C">
        <w:rPr>
          <w:b/>
          <w:bCs/>
        </w:rPr>
        <w:t>Debemos</w:t>
      </w:r>
      <w:proofErr w:type="spellEnd"/>
      <w:r w:rsidRPr="0037167C">
        <w:rPr>
          <w:b/>
          <w:bCs/>
        </w:rPr>
        <w:t xml:space="preserve"> de </w:t>
      </w:r>
      <w:proofErr w:type="spellStart"/>
      <w:r w:rsidRPr="0037167C">
        <w:rPr>
          <w:b/>
          <w:bCs/>
        </w:rPr>
        <w:t>notar</w:t>
      </w:r>
      <w:proofErr w:type="spellEnd"/>
      <w:r w:rsidRPr="0037167C">
        <w:rPr>
          <w:b/>
          <w:bCs/>
        </w:rPr>
        <w:t xml:space="preserve"> que </w:t>
      </w:r>
      <w:proofErr w:type="spellStart"/>
      <w:r w:rsidRPr="0037167C">
        <w:rPr>
          <w:b/>
          <w:bCs/>
        </w:rPr>
        <w:t>después</w:t>
      </w:r>
      <w:proofErr w:type="spellEnd"/>
      <w:r w:rsidRPr="0037167C">
        <w:rPr>
          <w:b/>
          <w:bCs/>
        </w:rPr>
        <w:t xml:space="preserve"> de </w:t>
      </w:r>
      <w:proofErr w:type="spellStart"/>
      <w:r w:rsidRPr="0037167C">
        <w:rPr>
          <w:b/>
          <w:bCs/>
        </w:rPr>
        <w:t>nacer</w:t>
      </w:r>
      <w:proofErr w:type="spellEnd"/>
      <w:r w:rsidRPr="0037167C">
        <w:rPr>
          <w:b/>
          <w:bCs/>
        </w:rPr>
        <w:t xml:space="preserve">, un </w:t>
      </w:r>
      <w:proofErr w:type="spellStart"/>
      <w:r w:rsidRPr="0037167C">
        <w:rPr>
          <w:b/>
          <w:bCs/>
        </w:rPr>
        <w:t>bebé</w:t>
      </w:r>
      <w:proofErr w:type="spellEnd"/>
      <w:r w:rsidRPr="0037167C">
        <w:rPr>
          <w:b/>
          <w:bCs/>
        </w:rPr>
        <w:t xml:space="preserve"> </w:t>
      </w:r>
      <w:proofErr w:type="spellStart"/>
      <w:r w:rsidRPr="0037167C">
        <w:rPr>
          <w:b/>
          <w:bCs/>
        </w:rPr>
        <w:t>nuestra</w:t>
      </w:r>
      <w:proofErr w:type="spellEnd"/>
      <w:r w:rsidRPr="0037167C">
        <w:rPr>
          <w:b/>
          <w:bCs/>
        </w:rPr>
        <w:t xml:space="preserve"> </w:t>
      </w:r>
      <w:proofErr w:type="spellStart"/>
      <w:r w:rsidRPr="0037167C">
        <w:rPr>
          <w:b/>
          <w:bCs/>
        </w:rPr>
        <w:t>más</w:t>
      </w:r>
      <w:proofErr w:type="spellEnd"/>
      <w:r w:rsidRPr="0037167C">
        <w:rPr>
          <w:b/>
          <w:bCs/>
        </w:rPr>
        <w:t xml:space="preserve"> </w:t>
      </w:r>
      <w:proofErr w:type="spellStart"/>
      <w:r w:rsidRPr="0037167C">
        <w:rPr>
          <w:b/>
          <w:bCs/>
        </w:rPr>
        <w:t>comodidad</w:t>
      </w:r>
      <w:proofErr w:type="spellEnd"/>
      <w:r w:rsidRPr="0037167C">
        <w:rPr>
          <w:b/>
          <w:bCs/>
        </w:rPr>
        <w:t xml:space="preserve"> </w:t>
      </w:r>
      <w:proofErr w:type="spellStart"/>
      <w:r w:rsidRPr="0037167C">
        <w:rPr>
          <w:b/>
          <w:bCs/>
        </w:rPr>
        <w:t>cuando</w:t>
      </w:r>
      <w:proofErr w:type="spellEnd"/>
      <w:r w:rsidRPr="0037167C">
        <w:rPr>
          <w:b/>
          <w:bCs/>
        </w:rPr>
        <w:t xml:space="preserve"> </w:t>
      </w:r>
      <w:proofErr w:type="spellStart"/>
      <w:r w:rsidRPr="0037167C">
        <w:rPr>
          <w:b/>
          <w:bCs/>
        </w:rPr>
        <w:t>escucha</w:t>
      </w:r>
      <w:proofErr w:type="spellEnd"/>
      <w:r w:rsidRPr="0037167C">
        <w:rPr>
          <w:b/>
          <w:bCs/>
        </w:rPr>
        <w:t xml:space="preserve"> </w:t>
      </w:r>
      <w:proofErr w:type="spellStart"/>
      <w:r w:rsidRPr="0037167C">
        <w:rPr>
          <w:b/>
          <w:bCs/>
        </w:rPr>
        <w:t>el</w:t>
      </w:r>
      <w:proofErr w:type="spellEnd"/>
      <w:r w:rsidRPr="0037167C">
        <w:rPr>
          <w:b/>
          <w:bCs/>
        </w:rPr>
        <w:t xml:space="preserve"> </w:t>
      </w:r>
      <w:proofErr w:type="spellStart"/>
      <w:r w:rsidRPr="0037167C">
        <w:rPr>
          <w:b/>
          <w:bCs/>
        </w:rPr>
        <w:t>lenguaje</w:t>
      </w:r>
      <w:proofErr w:type="spellEnd"/>
      <w:r w:rsidRPr="0037167C">
        <w:rPr>
          <w:b/>
          <w:bCs/>
        </w:rPr>
        <w:t xml:space="preserve"> que </w:t>
      </w:r>
      <w:proofErr w:type="spellStart"/>
      <w:r w:rsidRPr="0037167C">
        <w:rPr>
          <w:b/>
          <w:bCs/>
        </w:rPr>
        <w:t>escuchó</w:t>
      </w:r>
      <w:proofErr w:type="spellEnd"/>
      <w:r w:rsidRPr="0037167C">
        <w:rPr>
          <w:b/>
          <w:bCs/>
        </w:rPr>
        <w:t xml:space="preserve"> </w:t>
      </w:r>
      <w:proofErr w:type="spellStart"/>
      <w:r w:rsidRPr="0037167C">
        <w:rPr>
          <w:b/>
          <w:bCs/>
        </w:rPr>
        <w:t>en</w:t>
      </w:r>
      <w:proofErr w:type="spellEnd"/>
      <w:r w:rsidRPr="0037167C">
        <w:rPr>
          <w:b/>
          <w:bCs/>
        </w:rPr>
        <w:t xml:space="preserve"> </w:t>
      </w:r>
      <w:proofErr w:type="spellStart"/>
      <w:r w:rsidRPr="0037167C">
        <w:rPr>
          <w:b/>
          <w:bCs/>
        </w:rPr>
        <w:t>el</w:t>
      </w:r>
      <w:proofErr w:type="spellEnd"/>
      <w:r w:rsidRPr="0037167C">
        <w:rPr>
          <w:b/>
          <w:bCs/>
        </w:rPr>
        <w:t xml:space="preserve"> </w:t>
      </w:r>
      <w:proofErr w:type="spellStart"/>
      <w:r w:rsidRPr="0037167C">
        <w:rPr>
          <w:b/>
          <w:bCs/>
        </w:rPr>
        <w:t>útero</w:t>
      </w:r>
      <w:proofErr w:type="spellEnd"/>
      <w:r w:rsidRPr="0037167C">
        <w:rPr>
          <w:b/>
          <w:bCs/>
        </w:rPr>
        <w:t xml:space="preserve">, que un nuevo </w:t>
      </w:r>
      <w:proofErr w:type="spellStart"/>
      <w:r w:rsidRPr="0037167C">
        <w:rPr>
          <w:b/>
          <w:bCs/>
        </w:rPr>
        <w:t>lenguaje</w:t>
      </w:r>
      <w:proofErr w:type="spellEnd"/>
      <w:r w:rsidRPr="0037167C">
        <w:rPr>
          <w:b/>
          <w:bCs/>
        </w:rPr>
        <w:t>."</w:t>
      </w:r>
    </w:p>
    <w:p w14:paraId="3D210C35" w14:textId="77777777" w:rsidR="00252E17" w:rsidRPr="0037167C" w:rsidRDefault="00252E17" w:rsidP="00252E17">
      <w:pPr>
        <w:rPr>
          <w:b/>
          <w:bCs/>
        </w:rPr>
      </w:pPr>
      <w:r w:rsidRPr="0037167C">
        <w:rPr>
          <w:b/>
          <w:bCs/>
        </w:rPr>
        <w:t>After birth, the child continues to absorb language from their environment. The quality of language exposure in the home critically impacts development. The adult's role in the home environment is to:</w:t>
      </w:r>
    </w:p>
    <w:p w14:paraId="37DE158F" w14:textId="77777777" w:rsidR="00252E17" w:rsidRPr="0037167C" w:rsidRDefault="00252E17" w:rsidP="00252E17">
      <w:pPr>
        <w:numPr>
          <w:ilvl w:val="0"/>
          <w:numId w:val="1118"/>
        </w:numPr>
        <w:rPr>
          <w:b/>
          <w:bCs/>
        </w:rPr>
      </w:pPr>
      <w:r w:rsidRPr="0037167C">
        <w:rPr>
          <w:b/>
          <w:bCs/>
        </w:rPr>
        <w:t>Provide rich, meaningful language experiences that connect words to concrete realities</w:t>
      </w:r>
    </w:p>
    <w:p w14:paraId="5DEDF3A7" w14:textId="77777777" w:rsidR="00252E17" w:rsidRPr="0037167C" w:rsidRDefault="00252E17" w:rsidP="00252E17">
      <w:pPr>
        <w:numPr>
          <w:ilvl w:val="0"/>
          <w:numId w:val="1118"/>
        </w:numPr>
        <w:rPr>
          <w:b/>
          <w:bCs/>
        </w:rPr>
      </w:pPr>
      <w:r w:rsidRPr="0037167C">
        <w:rPr>
          <w:b/>
          <w:bCs/>
        </w:rPr>
        <w:t>Speak clearly, precisely, and consistently with correct vocabulary and proper articulation</w:t>
      </w:r>
    </w:p>
    <w:p w14:paraId="0CA92C4E" w14:textId="77777777" w:rsidR="00252E17" w:rsidRPr="0037167C" w:rsidRDefault="00252E17" w:rsidP="00252E17">
      <w:pPr>
        <w:numPr>
          <w:ilvl w:val="0"/>
          <w:numId w:val="1118"/>
        </w:numPr>
        <w:rPr>
          <w:b/>
          <w:bCs/>
        </w:rPr>
      </w:pPr>
      <w:r w:rsidRPr="0037167C">
        <w:rPr>
          <w:b/>
          <w:bCs/>
        </w:rPr>
        <w:t>Engage the child in the "dance of conversation," establishing turn-taking patterns even before the child can verbally respond</w:t>
      </w:r>
    </w:p>
    <w:p w14:paraId="51156F9F" w14:textId="77777777" w:rsidR="00252E17" w:rsidRPr="0037167C" w:rsidRDefault="00252E17" w:rsidP="00252E17">
      <w:pPr>
        <w:numPr>
          <w:ilvl w:val="0"/>
          <w:numId w:val="1118"/>
        </w:numPr>
        <w:rPr>
          <w:b/>
          <w:bCs/>
        </w:rPr>
      </w:pPr>
      <w:r w:rsidRPr="0037167C">
        <w:rPr>
          <w:b/>
          <w:bCs/>
        </w:rPr>
        <w:t>Read aloud, sing songs, and share poetry from the child's culture</w:t>
      </w:r>
    </w:p>
    <w:p w14:paraId="3E6804F2" w14:textId="77777777" w:rsidR="00252E17" w:rsidRPr="0037167C" w:rsidRDefault="00252E17" w:rsidP="00252E17">
      <w:pPr>
        <w:numPr>
          <w:ilvl w:val="0"/>
          <w:numId w:val="1118"/>
        </w:numPr>
        <w:rPr>
          <w:b/>
          <w:bCs/>
        </w:rPr>
      </w:pPr>
      <w:r w:rsidRPr="0037167C">
        <w:rPr>
          <w:b/>
          <w:bCs/>
        </w:rPr>
        <w:t>Avoid "baby talk" and speak to the child with respect and proper grammar</w:t>
      </w:r>
    </w:p>
    <w:p w14:paraId="37929E1E" w14:textId="77777777" w:rsidR="00252E17" w:rsidRPr="0037167C" w:rsidRDefault="00252E17" w:rsidP="00252E17">
      <w:pPr>
        <w:numPr>
          <w:ilvl w:val="0"/>
          <w:numId w:val="1118"/>
        </w:numPr>
        <w:rPr>
          <w:b/>
          <w:bCs/>
        </w:rPr>
      </w:pPr>
      <w:r w:rsidRPr="0037167C">
        <w:rPr>
          <w:b/>
          <w:bCs/>
        </w:rPr>
        <w:t>Narrate actions and name objects in the environment to build vocabulary</w:t>
      </w:r>
    </w:p>
    <w:p w14:paraId="0EC8B573" w14:textId="77777777" w:rsidR="00252E17" w:rsidRPr="0037167C" w:rsidRDefault="00252E17" w:rsidP="00252E17">
      <w:pPr>
        <w:numPr>
          <w:ilvl w:val="0"/>
          <w:numId w:val="1118"/>
        </w:numPr>
        <w:rPr>
          <w:b/>
          <w:bCs/>
        </w:rPr>
      </w:pPr>
      <w:r w:rsidRPr="0037167C">
        <w:rPr>
          <w:b/>
          <w:bCs/>
        </w:rPr>
        <w:t>Maintain face-to-face communication, allowing the child to see the adult's mouth while speaking</w:t>
      </w:r>
    </w:p>
    <w:p w14:paraId="44E5BA5E" w14:textId="77777777" w:rsidR="00252E17" w:rsidRPr="0037167C" w:rsidRDefault="00252E17" w:rsidP="00252E17">
      <w:pPr>
        <w:rPr>
          <w:b/>
          <w:bCs/>
        </w:rPr>
      </w:pPr>
      <w:r w:rsidRPr="0037167C">
        <w:rPr>
          <w:b/>
          <w:bCs/>
        </w:rPr>
        <w:lastRenderedPageBreak/>
        <w:t xml:space="preserve">During the pre-linguistic stage (birth to approximately 12 months), the child develops receptive language before expressive language. They progress from undifferentiated crying to differentiated crying to </w:t>
      </w:r>
      <w:proofErr w:type="gramStart"/>
      <w:r w:rsidRPr="0037167C">
        <w:rPr>
          <w:b/>
          <w:bCs/>
        </w:rPr>
        <w:t>cooing</w:t>
      </w:r>
      <w:proofErr w:type="gramEnd"/>
      <w:r w:rsidRPr="0037167C">
        <w:rPr>
          <w:b/>
          <w:bCs/>
        </w:rPr>
        <w:t xml:space="preserve"> to babbling, and finally to the first intentional word around 12 months.</w:t>
      </w:r>
    </w:p>
    <w:p w14:paraId="3C2B8DD4" w14:textId="77777777" w:rsidR="00252E17" w:rsidRPr="0037167C" w:rsidRDefault="00252E17" w:rsidP="00252E17">
      <w:pPr>
        <w:rPr>
          <w:b/>
          <w:bCs/>
        </w:rPr>
      </w:pPr>
      <w:r w:rsidRPr="0037167C">
        <w:rPr>
          <w:b/>
          <w:bCs/>
        </w:rPr>
        <w:t xml:space="preserve">As detailed in the </w:t>
      </w:r>
      <w:proofErr w:type="gramStart"/>
      <w:r w:rsidRPr="0037167C">
        <w:rPr>
          <w:b/>
          <w:bCs/>
        </w:rPr>
        <w:t>provided materials</w:t>
      </w:r>
      <w:proofErr w:type="gramEnd"/>
      <w:r w:rsidRPr="0037167C">
        <w:rPr>
          <w:b/>
          <w:bCs/>
        </w:rPr>
        <w:t>, "At month 10 the child will follow commands, and will understand more than he can communicate. Around 12 months there is a major shift as the first intentional word, sounds will be produced with meaning, and they will be understood by more than the parents. This marks the end of the prelinguistic stage, and the beginning of the linguistic stage."</w:t>
      </w:r>
    </w:p>
    <w:p w14:paraId="6DECC425" w14:textId="77777777" w:rsidR="00252E17" w:rsidRPr="0037167C" w:rsidRDefault="00252E17" w:rsidP="00252E17">
      <w:pPr>
        <w:rPr>
          <w:b/>
          <w:bCs/>
        </w:rPr>
      </w:pPr>
      <w:r w:rsidRPr="0037167C">
        <w:rPr>
          <w:b/>
          <w:bCs/>
        </w:rPr>
        <w:t>During the linguistic stage (12-36 months), vocabulary grows exponentially. Between 18-24 months, the child begins creating simple two-word phrases (typically noun + adjective). Between 24-36 months, there is an "explosion of language" where the child begins using more complex sentence structures and a wider variety of word types, culminating in the use of the pronoun "I" around age 3, marking a significant step in the child's individuation.</w:t>
      </w:r>
    </w:p>
    <w:p w14:paraId="2F2DC03F" w14:textId="77777777" w:rsidR="00252E17" w:rsidRPr="0037167C" w:rsidRDefault="00252E17" w:rsidP="00252E17">
      <w:pPr>
        <w:rPr>
          <w:b/>
          <w:bCs/>
        </w:rPr>
      </w:pPr>
      <w:r w:rsidRPr="0037167C">
        <w:rPr>
          <w:b/>
          <w:bCs/>
        </w:rPr>
        <w:t xml:space="preserve">The acquisition of language follows a specific sequence: "Acquisition of language will cover nouns → adjectives → conjunctions → verbs → adverbs → prepositions → pronouns. The last pronoun to be learnt/used is 'I' given that the child </w:t>
      </w:r>
      <w:proofErr w:type="gramStart"/>
      <w:r w:rsidRPr="0037167C">
        <w:rPr>
          <w:b/>
          <w:bCs/>
        </w:rPr>
        <w:t>has to</w:t>
      </w:r>
      <w:proofErr w:type="gramEnd"/>
      <w:r w:rsidRPr="0037167C">
        <w:rPr>
          <w:b/>
          <w:bCs/>
        </w:rPr>
        <w:t xml:space="preserve"> recognize the self. The integration is complete when the child expresses the word 'I'."</w:t>
      </w:r>
    </w:p>
    <w:p w14:paraId="0934EDA8" w14:textId="77777777" w:rsidR="00252E17" w:rsidRPr="0037167C" w:rsidRDefault="00252E17" w:rsidP="00252E17">
      <w:pPr>
        <w:rPr>
          <w:b/>
          <w:bCs/>
        </w:rPr>
      </w:pPr>
      <w:r w:rsidRPr="0037167C">
        <w:rPr>
          <w:b/>
          <w:bCs/>
        </w:rPr>
        <w:t>From 3-6 years, the focus shifts toward refinement of spoken language and the acquisition of written language. The home environment should continue to provide rich language experiences while also supporting emerging literacy through access to quality children's books and opportunities for the child to express themselves.</w:t>
      </w:r>
    </w:p>
    <w:p w14:paraId="4E8E056C" w14:textId="77777777" w:rsidR="00252E17" w:rsidRPr="0037167C" w:rsidRDefault="00252E17" w:rsidP="00252E17">
      <w:pPr>
        <w:rPr>
          <w:b/>
          <w:bCs/>
        </w:rPr>
      </w:pPr>
      <w:r w:rsidRPr="0037167C">
        <w:rPr>
          <w:b/>
          <w:bCs/>
        </w:rPr>
        <w:t>It is important to note that language and movement development are interrelated: "voluntary movement is being developed at the same time, and both language and movement take up a large amount of energy. Up until 8 months of age both developments will happen parallelly, but after the 8th month one will peak in development and the other will subside."</w:t>
      </w:r>
    </w:p>
    <w:p w14:paraId="3972CD56" w14:textId="4652846A" w:rsidR="00252E17" w:rsidRPr="0037167C" w:rsidRDefault="00252E17" w:rsidP="00252E17">
      <w:pPr>
        <w:pStyle w:val="Heading4"/>
      </w:pPr>
      <w:r w:rsidRPr="0037167C">
        <w:t>Nido Environment (0-1</w:t>
      </w:r>
      <w:r w:rsidR="0095524D">
        <w:t>2</w:t>
      </w:r>
      <w:r w:rsidRPr="0037167C">
        <w:t xml:space="preserve"> months)</w:t>
      </w:r>
    </w:p>
    <w:p w14:paraId="043C3290" w14:textId="77777777" w:rsidR="00252E17" w:rsidRPr="0037167C" w:rsidRDefault="00252E17" w:rsidP="00252E17">
      <w:pPr>
        <w:rPr>
          <w:b/>
          <w:bCs/>
        </w:rPr>
      </w:pPr>
      <w:r w:rsidRPr="0037167C">
        <w:rPr>
          <w:b/>
          <w:bCs/>
        </w:rPr>
        <w:t>In the Nido environment, language development follows the same patterns as in the home, but with special attention to consistency and clarity. The absorbent mind is particularly receptive during this period, making the language quality in the environment crucial.</w:t>
      </w:r>
    </w:p>
    <w:p w14:paraId="146C7B62" w14:textId="77777777" w:rsidR="00252E17" w:rsidRPr="0037167C" w:rsidRDefault="00252E17" w:rsidP="00252E17">
      <w:pPr>
        <w:rPr>
          <w:b/>
          <w:bCs/>
        </w:rPr>
      </w:pPr>
      <w:r w:rsidRPr="0037167C">
        <w:rPr>
          <w:b/>
          <w:bCs/>
        </w:rPr>
        <w:t>The prepared environment for language in the Nido includes:</w:t>
      </w:r>
    </w:p>
    <w:p w14:paraId="20C61381" w14:textId="77777777" w:rsidR="00252E17" w:rsidRPr="0037167C" w:rsidRDefault="00252E17" w:rsidP="00252E17">
      <w:pPr>
        <w:numPr>
          <w:ilvl w:val="0"/>
          <w:numId w:val="1119"/>
        </w:numPr>
        <w:rPr>
          <w:b/>
          <w:bCs/>
        </w:rPr>
      </w:pPr>
      <w:r w:rsidRPr="0037167C">
        <w:rPr>
          <w:b/>
          <w:bCs/>
        </w:rPr>
        <w:lastRenderedPageBreak/>
        <w:t>Adults who speak with clear articulation and precise vocabulary</w:t>
      </w:r>
    </w:p>
    <w:p w14:paraId="69E6F87A" w14:textId="77777777" w:rsidR="00252E17" w:rsidRPr="0037167C" w:rsidRDefault="00252E17" w:rsidP="00252E17">
      <w:pPr>
        <w:numPr>
          <w:ilvl w:val="0"/>
          <w:numId w:val="1119"/>
        </w:numPr>
        <w:rPr>
          <w:b/>
          <w:bCs/>
        </w:rPr>
      </w:pPr>
      <w:r w:rsidRPr="0037167C">
        <w:rPr>
          <w:b/>
          <w:bCs/>
        </w:rPr>
        <w:t>Exposure to language with meaning through conversations, narration of activities, and reading</w:t>
      </w:r>
    </w:p>
    <w:p w14:paraId="5CD75E80" w14:textId="77777777" w:rsidR="00252E17" w:rsidRPr="0037167C" w:rsidRDefault="00252E17" w:rsidP="00252E17">
      <w:pPr>
        <w:numPr>
          <w:ilvl w:val="0"/>
          <w:numId w:val="1119"/>
        </w:numPr>
        <w:rPr>
          <w:b/>
          <w:bCs/>
        </w:rPr>
      </w:pPr>
      <w:r w:rsidRPr="0037167C">
        <w:rPr>
          <w:b/>
          <w:bCs/>
        </w:rPr>
        <w:t>Real objects for language experiences rather than replicas or toys</w:t>
      </w:r>
    </w:p>
    <w:p w14:paraId="4D5129D8" w14:textId="77777777" w:rsidR="00252E17" w:rsidRPr="0037167C" w:rsidRDefault="00252E17" w:rsidP="00252E17">
      <w:pPr>
        <w:numPr>
          <w:ilvl w:val="0"/>
          <w:numId w:val="1119"/>
        </w:numPr>
        <w:rPr>
          <w:b/>
          <w:bCs/>
        </w:rPr>
      </w:pPr>
      <w:r w:rsidRPr="0037167C">
        <w:rPr>
          <w:b/>
          <w:bCs/>
        </w:rPr>
        <w:t>Classified baskets of objects (typically 3 contrasting objects) that are changed when interest wanes</w:t>
      </w:r>
    </w:p>
    <w:p w14:paraId="3DBF190A" w14:textId="77777777" w:rsidR="00252E17" w:rsidRPr="0037167C" w:rsidRDefault="00252E17" w:rsidP="00252E17">
      <w:pPr>
        <w:numPr>
          <w:ilvl w:val="0"/>
          <w:numId w:val="1119"/>
        </w:numPr>
        <w:rPr>
          <w:b/>
          <w:bCs/>
        </w:rPr>
      </w:pPr>
      <w:r w:rsidRPr="0037167C">
        <w:rPr>
          <w:b/>
          <w:bCs/>
        </w:rPr>
        <w:t>Simple, realistic books with proportionate images that relate to the child's experiences</w:t>
      </w:r>
    </w:p>
    <w:p w14:paraId="673058BE" w14:textId="77777777" w:rsidR="00252E17" w:rsidRPr="0037167C" w:rsidRDefault="00252E17" w:rsidP="00252E17">
      <w:pPr>
        <w:numPr>
          <w:ilvl w:val="0"/>
          <w:numId w:val="1119"/>
        </w:numPr>
        <w:rPr>
          <w:b/>
          <w:bCs/>
        </w:rPr>
      </w:pPr>
      <w:r w:rsidRPr="0037167C">
        <w:rPr>
          <w:b/>
          <w:bCs/>
        </w:rPr>
        <w:t>Rhythmic language experiences including songs and simple poems</w:t>
      </w:r>
    </w:p>
    <w:p w14:paraId="44C94F22" w14:textId="77777777" w:rsidR="00252E17" w:rsidRPr="0037167C" w:rsidRDefault="00252E17" w:rsidP="00252E17">
      <w:pPr>
        <w:rPr>
          <w:b/>
          <w:bCs/>
        </w:rPr>
      </w:pPr>
      <w:r w:rsidRPr="0037167C">
        <w:rPr>
          <w:b/>
          <w:bCs/>
        </w:rPr>
        <w:t xml:space="preserve">According to the </w:t>
      </w:r>
      <w:proofErr w:type="gramStart"/>
      <w:r w:rsidRPr="0037167C">
        <w:rPr>
          <w:b/>
          <w:bCs/>
        </w:rPr>
        <w:t>provided materials</w:t>
      </w:r>
      <w:proofErr w:type="gramEnd"/>
      <w:r w:rsidRPr="0037167C">
        <w:rPr>
          <w:b/>
          <w:bCs/>
        </w:rPr>
        <w:t>, "In the Nido only real objects are used, with a classified basket containing 3 objects. The objects are changed when they are damaged or when interest wanes." This approach ensures that language experiences are concrete and meaningful.</w:t>
      </w:r>
    </w:p>
    <w:p w14:paraId="79EDAA95" w14:textId="77777777" w:rsidR="00252E17" w:rsidRPr="0037167C" w:rsidRDefault="00252E17" w:rsidP="00252E17">
      <w:pPr>
        <w:rPr>
          <w:b/>
          <w:bCs/>
        </w:rPr>
      </w:pPr>
      <w:r w:rsidRPr="0037167C">
        <w:rPr>
          <w:b/>
          <w:bCs/>
        </w:rPr>
        <w:t>Presentations in the Nido are modified to suit the developmental stage. For example, when using the Three-Period Lesson (a technique for introducing vocabulary), only the first two periods are used with children under 36 months:</w:t>
      </w:r>
    </w:p>
    <w:p w14:paraId="2DB6112A" w14:textId="77777777" w:rsidR="00252E17" w:rsidRPr="0037167C" w:rsidRDefault="00252E17" w:rsidP="00252E17">
      <w:pPr>
        <w:numPr>
          <w:ilvl w:val="0"/>
          <w:numId w:val="1120"/>
        </w:numPr>
        <w:rPr>
          <w:b/>
          <w:bCs/>
        </w:rPr>
      </w:pPr>
      <w:r w:rsidRPr="0037167C">
        <w:rPr>
          <w:b/>
          <w:bCs/>
        </w:rPr>
        <w:t>First period - Introduction: "This is an apple"</w:t>
      </w:r>
    </w:p>
    <w:p w14:paraId="3CBD35A0" w14:textId="77777777" w:rsidR="00252E17" w:rsidRPr="0037167C" w:rsidRDefault="00252E17" w:rsidP="00252E17">
      <w:pPr>
        <w:numPr>
          <w:ilvl w:val="0"/>
          <w:numId w:val="1120"/>
        </w:numPr>
        <w:rPr>
          <w:b/>
          <w:bCs/>
        </w:rPr>
      </w:pPr>
      <w:r w:rsidRPr="0037167C">
        <w:rPr>
          <w:b/>
          <w:bCs/>
        </w:rPr>
        <w:t>Second period - Recognition: "Give me/Point to the apple"</w:t>
      </w:r>
    </w:p>
    <w:p w14:paraId="41BF0BE6" w14:textId="77777777" w:rsidR="00252E17" w:rsidRPr="0037167C" w:rsidRDefault="00252E17" w:rsidP="00252E17">
      <w:pPr>
        <w:rPr>
          <w:b/>
          <w:bCs/>
        </w:rPr>
      </w:pPr>
      <w:r w:rsidRPr="0037167C">
        <w:rPr>
          <w:b/>
          <w:bCs/>
        </w:rPr>
        <w:t xml:space="preserve">The third period (recall) is omitted to avoid putting the child in a situation where they might fail, as expressive language typically develops later than receptive language. As stated in the materials, "For infant's community there are certain modifications to the three-period lesson... NEVER do the third period. Expressive period comes later. If the child can move the object in the second period, then we can skip the third period. Skipping the third period is due to not placing the child in a frustrating position as the expressive period comes later in life. If the child is capable </w:t>
      </w:r>
      <w:proofErr w:type="gramStart"/>
      <w:r w:rsidRPr="0037167C">
        <w:rPr>
          <w:b/>
          <w:bCs/>
        </w:rPr>
        <w:t>to say</w:t>
      </w:r>
      <w:proofErr w:type="gramEnd"/>
      <w:r w:rsidRPr="0037167C">
        <w:rPr>
          <w:b/>
          <w:bCs/>
        </w:rPr>
        <w:t xml:space="preserve"> the name, the child will say it."</w:t>
      </w:r>
    </w:p>
    <w:p w14:paraId="5938490D" w14:textId="77777777" w:rsidR="00252E17" w:rsidRPr="0037167C" w:rsidRDefault="00252E17" w:rsidP="00252E17">
      <w:pPr>
        <w:rPr>
          <w:b/>
          <w:bCs/>
        </w:rPr>
      </w:pPr>
      <w:r w:rsidRPr="0037167C">
        <w:rPr>
          <w:b/>
          <w:bCs/>
        </w:rPr>
        <w:t>The guide observes each child's unique developmental timeline, offering language experiences appropriate to their stage without pushing for premature verbal expression. The focus is on building receptive language and allowing expressive language to develop naturally as myelination progresses.</w:t>
      </w:r>
    </w:p>
    <w:p w14:paraId="5F575109" w14:textId="77777777" w:rsidR="00252E17" w:rsidRPr="0037167C" w:rsidRDefault="00252E17" w:rsidP="00252E17">
      <w:pPr>
        <w:rPr>
          <w:b/>
          <w:bCs/>
        </w:rPr>
      </w:pPr>
      <w:r w:rsidRPr="0037167C">
        <w:rPr>
          <w:b/>
          <w:bCs/>
        </w:rPr>
        <w:t xml:space="preserve">The brain's myelination process directly impacts language development, as described in the materials: "The brain gets myelinated in 4 mayor waves: 1. 4 months in utero... 2. </w:t>
      </w:r>
      <w:r w:rsidRPr="0037167C">
        <w:rPr>
          <w:b/>
          <w:bCs/>
        </w:rPr>
        <w:lastRenderedPageBreak/>
        <w:t xml:space="preserve">At birth... 3. 4-6 months old... 4. </w:t>
      </w:r>
      <w:proofErr w:type="gramStart"/>
      <w:r w:rsidRPr="0037167C">
        <w:rPr>
          <w:b/>
          <w:bCs/>
        </w:rPr>
        <w:t>10</w:t>
      </w:r>
      <w:proofErr w:type="gramEnd"/>
      <w:r w:rsidRPr="0037167C">
        <w:rPr>
          <w:b/>
          <w:bCs/>
        </w:rPr>
        <w:t xml:space="preserve"> months old. The child will use grammar and syntax, as the myelinization reaches the frontal lobe, and will use 2-3 words in a phrase, and will continue until there is an organization with grammar."</w:t>
      </w:r>
    </w:p>
    <w:p w14:paraId="33CCB3E4" w14:textId="59481A21" w:rsidR="00252E17" w:rsidRPr="0037167C" w:rsidRDefault="00252E17" w:rsidP="00252E17">
      <w:pPr>
        <w:pStyle w:val="Heading4"/>
      </w:pPr>
      <w:r w:rsidRPr="0037167C">
        <w:t>Infant Community (1</w:t>
      </w:r>
      <w:r w:rsidR="0095524D">
        <w:t>2</w:t>
      </w:r>
      <w:r w:rsidRPr="0037167C">
        <w:t>-36 months)</w:t>
      </w:r>
    </w:p>
    <w:p w14:paraId="4F1E01B3" w14:textId="77777777" w:rsidR="00252E17" w:rsidRPr="0037167C" w:rsidRDefault="00252E17" w:rsidP="00252E17">
      <w:pPr>
        <w:rPr>
          <w:b/>
          <w:bCs/>
        </w:rPr>
      </w:pPr>
      <w:r w:rsidRPr="0037167C">
        <w:rPr>
          <w:b/>
          <w:bCs/>
        </w:rPr>
        <w:t>In the Infant Community, the explosion of language that typically occurs between 24-36 months requires an environment rich in precise language opportunities. At this stage, children move from using single words to forming simple phrases and eventually complete sentences.</w:t>
      </w:r>
    </w:p>
    <w:p w14:paraId="4D3421FE" w14:textId="77777777" w:rsidR="00252E17" w:rsidRPr="0037167C" w:rsidRDefault="00252E17" w:rsidP="00252E17">
      <w:pPr>
        <w:rPr>
          <w:b/>
          <w:bCs/>
        </w:rPr>
      </w:pPr>
      <w:r w:rsidRPr="0037167C">
        <w:rPr>
          <w:b/>
          <w:bCs/>
        </w:rPr>
        <w:t>The prepared environment includes:</w:t>
      </w:r>
    </w:p>
    <w:p w14:paraId="6408F1AD" w14:textId="77777777" w:rsidR="00252E17" w:rsidRPr="0037167C" w:rsidRDefault="00252E17" w:rsidP="00252E17">
      <w:pPr>
        <w:numPr>
          <w:ilvl w:val="0"/>
          <w:numId w:val="1121"/>
        </w:numPr>
        <w:rPr>
          <w:b/>
          <w:bCs/>
        </w:rPr>
      </w:pPr>
      <w:r w:rsidRPr="0037167C">
        <w:rPr>
          <w:b/>
          <w:bCs/>
        </w:rPr>
        <w:t>Classified real objects for vocabulary enrichment</w:t>
      </w:r>
    </w:p>
    <w:p w14:paraId="462C62F9" w14:textId="77777777" w:rsidR="00252E17" w:rsidRPr="0037167C" w:rsidRDefault="00252E17" w:rsidP="00252E17">
      <w:pPr>
        <w:numPr>
          <w:ilvl w:val="0"/>
          <w:numId w:val="1121"/>
        </w:numPr>
        <w:rPr>
          <w:b/>
          <w:bCs/>
        </w:rPr>
      </w:pPr>
      <w:r w:rsidRPr="0037167C">
        <w:rPr>
          <w:b/>
          <w:bCs/>
        </w:rPr>
        <w:t>Replicas of objects that cannot be brought into the classroom due to size</w:t>
      </w:r>
    </w:p>
    <w:p w14:paraId="2FDDBE3A" w14:textId="77777777" w:rsidR="00252E17" w:rsidRPr="0037167C" w:rsidRDefault="00252E17" w:rsidP="00252E17">
      <w:pPr>
        <w:numPr>
          <w:ilvl w:val="0"/>
          <w:numId w:val="1121"/>
        </w:numPr>
        <w:rPr>
          <w:b/>
          <w:bCs/>
        </w:rPr>
      </w:pPr>
      <w:r w:rsidRPr="0037167C">
        <w:rPr>
          <w:b/>
          <w:bCs/>
        </w:rPr>
        <w:t>Replicas with identical cards, introducing the concept that objects can be represented in two dimensions</w:t>
      </w:r>
    </w:p>
    <w:p w14:paraId="68D793C1" w14:textId="77777777" w:rsidR="00252E17" w:rsidRPr="0037167C" w:rsidRDefault="00252E17" w:rsidP="00252E17">
      <w:pPr>
        <w:numPr>
          <w:ilvl w:val="0"/>
          <w:numId w:val="1121"/>
        </w:numPr>
        <w:rPr>
          <w:b/>
          <w:bCs/>
        </w:rPr>
      </w:pPr>
      <w:r w:rsidRPr="0037167C">
        <w:rPr>
          <w:b/>
          <w:bCs/>
        </w:rPr>
        <w:t>Replicas with similar cards, introducing generalization (both are called the same name even though they look different)</w:t>
      </w:r>
    </w:p>
    <w:p w14:paraId="314C4767" w14:textId="77777777" w:rsidR="00252E17" w:rsidRPr="0037167C" w:rsidRDefault="00252E17" w:rsidP="00252E17">
      <w:pPr>
        <w:numPr>
          <w:ilvl w:val="0"/>
          <w:numId w:val="1121"/>
        </w:numPr>
        <w:rPr>
          <w:b/>
          <w:bCs/>
        </w:rPr>
      </w:pPr>
      <w:r w:rsidRPr="0037167C">
        <w:rPr>
          <w:b/>
          <w:bCs/>
        </w:rPr>
        <w:t>Nomenclature cards with isolated images of objects on white backgrounds</w:t>
      </w:r>
    </w:p>
    <w:p w14:paraId="565C10A9" w14:textId="77777777" w:rsidR="00252E17" w:rsidRPr="0037167C" w:rsidRDefault="00252E17" w:rsidP="00252E17">
      <w:pPr>
        <w:numPr>
          <w:ilvl w:val="0"/>
          <w:numId w:val="1121"/>
        </w:numPr>
        <w:rPr>
          <w:b/>
          <w:bCs/>
        </w:rPr>
      </w:pPr>
      <w:r w:rsidRPr="0037167C">
        <w:rPr>
          <w:b/>
          <w:bCs/>
        </w:rPr>
        <w:t>Simple, realistic books focused on the child's experiences</w:t>
      </w:r>
    </w:p>
    <w:p w14:paraId="24F7FFDC" w14:textId="77777777" w:rsidR="00252E17" w:rsidRPr="0037167C" w:rsidRDefault="00252E17" w:rsidP="00252E17">
      <w:pPr>
        <w:numPr>
          <w:ilvl w:val="0"/>
          <w:numId w:val="1121"/>
        </w:numPr>
        <w:rPr>
          <w:b/>
          <w:bCs/>
        </w:rPr>
      </w:pPr>
      <w:r w:rsidRPr="0037167C">
        <w:rPr>
          <w:b/>
          <w:bCs/>
        </w:rPr>
        <w:t>Materials for conversation and questioning exercises</w:t>
      </w:r>
    </w:p>
    <w:p w14:paraId="591F53F1" w14:textId="77777777" w:rsidR="00252E17" w:rsidRPr="0037167C" w:rsidRDefault="00252E17" w:rsidP="00252E17">
      <w:pPr>
        <w:numPr>
          <w:ilvl w:val="0"/>
          <w:numId w:val="1121"/>
        </w:numPr>
        <w:rPr>
          <w:b/>
          <w:bCs/>
        </w:rPr>
      </w:pPr>
      <w:r w:rsidRPr="0037167C">
        <w:rPr>
          <w:b/>
          <w:bCs/>
        </w:rPr>
        <w:t>Rhythmic language activities (songs, rhymes, and poetry)</w:t>
      </w:r>
    </w:p>
    <w:p w14:paraId="21E42729" w14:textId="77777777" w:rsidR="00252E17" w:rsidRPr="0037167C" w:rsidRDefault="00252E17" w:rsidP="00252E17">
      <w:pPr>
        <w:rPr>
          <w:b/>
          <w:bCs/>
        </w:rPr>
      </w:pPr>
      <w:r w:rsidRPr="0037167C">
        <w:rPr>
          <w:b/>
          <w:bCs/>
        </w:rPr>
        <w:t xml:space="preserve">The progression of language materials follows a clear sequence as described in the materials: "Language material will progress in the following manner: Real objects... Replicas... Replicas with identical cards... Replicas with similar cards... Nomenclature cards... Books... Rhythmic Language (songs, rhymes, and </w:t>
      </w:r>
      <w:proofErr w:type="gramStart"/>
      <w:r w:rsidRPr="0037167C">
        <w:rPr>
          <w:b/>
          <w:bCs/>
        </w:rPr>
        <w:t>poetry)...</w:t>
      </w:r>
      <w:proofErr w:type="gramEnd"/>
      <w:r w:rsidRPr="0037167C">
        <w:rPr>
          <w:b/>
          <w:bCs/>
        </w:rPr>
        <w:t xml:space="preserve"> Self-expression (conversation and questioning exercises)..."</w:t>
      </w:r>
    </w:p>
    <w:p w14:paraId="48BF04DE" w14:textId="77777777" w:rsidR="00252E17" w:rsidRPr="0037167C" w:rsidRDefault="00252E17" w:rsidP="00252E17">
      <w:pPr>
        <w:rPr>
          <w:b/>
          <w:bCs/>
        </w:rPr>
      </w:pPr>
      <w:r w:rsidRPr="0037167C">
        <w:rPr>
          <w:b/>
          <w:bCs/>
        </w:rPr>
        <w:t>The Three-Period Lesson becomes more fully implemented as children's expressive language develops, though the guide remains sensitive to each child's individual progress. The third period is only introduced when the child shows readiness.</w:t>
      </w:r>
    </w:p>
    <w:p w14:paraId="632AA298" w14:textId="77777777" w:rsidR="00252E17" w:rsidRPr="0037167C" w:rsidRDefault="00252E17" w:rsidP="00252E17">
      <w:pPr>
        <w:rPr>
          <w:b/>
          <w:bCs/>
        </w:rPr>
      </w:pPr>
      <w:r w:rsidRPr="0037167C">
        <w:rPr>
          <w:b/>
          <w:bCs/>
        </w:rPr>
        <w:t xml:space="preserve">During this period, the acquisition of language continues to follow the predictable sequence of word types, with the pronoun "I" typically being the last to develop. This sequence reflects the child's psychological development, with the emergence of "I" </w:t>
      </w:r>
      <w:proofErr w:type="gramStart"/>
      <w:r w:rsidRPr="0037167C">
        <w:rPr>
          <w:b/>
          <w:bCs/>
        </w:rPr>
        <w:t>marking</w:t>
      </w:r>
      <w:proofErr w:type="gramEnd"/>
      <w:r w:rsidRPr="0037167C">
        <w:rPr>
          <w:b/>
          <w:bCs/>
        </w:rPr>
        <w:t xml:space="preserve"> a significant step in self-recognition and individuation.</w:t>
      </w:r>
    </w:p>
    <w:p w14:paraId="75AC9B46" w14:textId="77777777" w:rsidR="00252E17" w:rsidRPr="0037167C" w:rsidRDefault="00252E17" w:rsidP="00252E17">
      <w:pPr>
        <w:rPr>
          <w:b/>
          <w:bCs/>
        </w:rPr>
      </w:pPr>
      <w:r w:rsidRPr="0037167C">
        <w:rPr>
          <w:b/>
          <w:bCs/>
        </w:rPr>
        <w:lastRenderedPageBreak/>
        <w:t>The guide also becomes alert to potential language development concerns, observing for signs of receptive language disorders, childhood apraxia, speech and sound disorders, stuttering, and other possible issues that might require specialist intervention. The materials note several language pathologies to be aware of, including "Receptive Language Disorder... Childhood Apraxia... Orofacial Myofunctional Disorder... Speech and Sound Disorder... Stuttering... Simple Language Delay... Development Delays... Expressive Aphasia... Receptive Aphasia... Elective Mutism... Cleft Palate... Tight Tongue."</w:t>
      </w:r>
    </w:p>
    <w:p w14:paraId="79CDC882" w14:textId="77777777" w:rsidR="00252E17" w:rsidRPr="0037167C" w:rsidRDefault="00252E17" w:rsidP="00252E17">
      <w:pPr>
        <w:pStyle w:val="Heading4"/>
      </w:pPr>
      <w:r w:rsidRPr="0037167C">
        <w:t>Children's House (3-6 years)</w:t>
      </w:r>
    </w:p>
    <w:p w14:paraId="66921BA2" w14:textId="77777777" w:rsidR="00252E17" w:rsidRPr="0037167C" w:rsidRDefault="00252E17" w:rsidP="00252E17">
      <w:pPr>
        <w:rPr>
          <w:b/>
          <w:bCs/>
        </w:rPr>
      </w:pPr>
      <w:r w:rsidRPr="0037167C">
        <w:rPr>
          <w:b/>
          <w:bCs/>
        </w:rPr>
        <w:t>In the Children's House, language development takes a momentous turn as the child enters the sensitive period for written language. Building on the rich oral language foundation established in the first three years, the child now begins to explore the symbolic representation of language through writing and reading.</w:t>
      </w:r>
    </w:p>
    <w:p w14:paraId="0E3B1229" w14:textId="77777777" w:rsidR="00252E17" w:rsidRPr="0037167C" w:rsidRDefault="00252E17" w:rsidP="00252E17">
      <w:pPr>
        <w:rPr>
          <w:b/>
          <w:bCs/>
        </w:rPr>
      </w:pPr>
      <w:r w:rsidRPr="0037167C">
        <w:rPr>
          <w:b/>
          <w:bCs/>
        </w:rPr>
        <w:t>The prepared environment for language includes:</w:t>
      </w:r>
    </w:p>
    <w:p w14:paraId="0B346F7C" w14:textId="77777777" w:rsidR="00252E17" w:rsidRPr="0037167C" w:rsidRDefault="00252E17" w:rsidP="00252E17">
      <w:pPr>
        <w:numPr>
          <w:ilvl w:val="0"/>
          <w:numId w:val="1122"/>
        </w:numPr>
        <w:rPr>
          <w:b/>
          <w:bCs/>
        </w:rPr>
      </w:pPr>
      <w:r w:rsidRPr="0037167C">
        <w:rPr>
          <w:b/>
          <w:bCs/>
        </w:rPr>
        <w:t>Continued enrichment of spoken language through precise vocabulary, conversation, stories, and poetry</w:t>
      </w:r>
    </w:p>
    <w:p w14:paraId="75A5B18C" w14:textId="77777777" w:rsidR="00252E17" w:rsidRPr="0037167C" w:rsidRDefault="00252E17" w:rsidP="00252E17">
      <w:pPr>
        <w:numPr>
          <w:ilvl w:val="0"/>
          <w:numId w:val="1122"/>
        </w:numPr>
        <w:rPr>
          <w:b/>
          <w:bCs/>
        </w:rPr>
      </w:pPr>
      <w:r w:rsidRPr="0037167C">
        <w:rPr>
          <w:b/>
          <w:bCs/>
        </w:rPr>
        <w:t>Materials for sound analysis (I-Spy games) to develop phonological awareness</w:t>
      </w:r>
    </w:p>
    <w:p w14:paraId="70994F54" w14:textId="77777777" w:rsidR="00252E17" w:rsidRPr="0037167C" w:rsidRDefault="00252E17" w:rsidP="00252E17">
      <w:pPr>
        <w:numPr>
          <w:ilvl w:val="0"/>
          <w:numId w:val="1122"/>
        </w:numPr>
        <w:rPr>
          <w:b/>
          <w:bCs/>
        </w:rPr>
      </w:pPr>
      <w:r w:rsidRPr="0037167C">
        <w:rPr>
          <w:b/>
          <w:bCs/>
        </w:rPr>
        <w:t>Sandpaper letters for learning letter sounds and shapes through visual, tactile, and auditory channels</w:t>
      </w:r>
    </w:p>
    <w:p w14:paraId="448532F1" w14:textId="77777777" w:rsidR="00252E17" w:rsidRPr="0037167C" w:rsidRDefault="00252E17" w:rsidP="00252E17">
      <w:pPr>
        <w:numPr>
          <w:ilvl w:val="0"/>
          <w:numId w:val="1122"/>
        </w:numPr>
        <w:rPr>
          <w:b/>
          <w:bCs/>
        </w:rPr>
      </w:pPr>
      <w:r w:rsidRPr="0037167C">
        <w:rPr>
          <w:b/>
          <w:bCs/>
        </w:rPr>
        <w:t>Movable alphabet for composing words through sound analysis before writing</w:t>
      </w:r>
    </w:p>
    <w:p w14:paraId="450010E8" w14:textId="77777777" w:rsidR="00252E17" w:rsidRPr="0037167C" w:rsidRDefault="00252E17" w:rsidP="00252E17">
      <w:pPr>
        <w:numPr>
          <w:ilvl w:val="0"/>
          <w:numId w:val="1122"/>
        </w:numPr>
        <w:rPr>
          <w:b/>
          <w:bCs/>
        </w:rPr>
      </w:pPr>
      <w:r w:rsidRPr="0037167C">
        <w:rPr>
          <w:b/>
          <w:bCs/>
        </w:rPr>
        <w:t xml:space="preserve">Metal </w:t>
      </w:r>
      <w:proofErr w:type="gramStart"/>
      <w:r w:rsidRPr="0037167C">
        <w:rPr>
          <w:b/>
          <w:bCs/>
        </w:rPr>
        <w:t>insets</w:t>
      </w:r>
      <w:proofErr w:type="gramEnd"/>
      <w:r w:rsidRPr="0037167C">
        <w:rPr>
          <w:b/>
          <w:bCs/>
        </w:rPr>
        <w:t xml:space="preserve"> and other materials for developing the hand's writing movements</w:t>
      </w:r>
    </w:p>
    <w:p w14:paraId="2E956774" w14:textId="77777777" w:rsidR="00252E17" w:rsidRPr="0037167C" w:rsidRDefault="00252E17" w:rsidP="00252E17">
      <w:pPr>
        <w:numPr>
          <w:ilvl w:val="0"/>
          <w:numId w:val="1122"/>
        </w:numPr>
        <w:rPr>
          <w:b/>
          <w:bCs/>
        </w:rPr>
      </w:pPr>
      <w:r w:rsidRPr="0037167C">
        <w:rPr>
          <w:b/>
          <w:bCs/>
        </w:rPr>
        <w:t>Reading materials progressing from simple phonetic words to complex texts</w:t>
      </w:r>
    </w:p>
    <w:p w14:paraId="34AE9872" w14:textId="77777777" w:rsidR="00252E17" w:rsidRPr="0037167C" w:rsidRDefault="00252E17" w:rsidP="00252E17">
      <w:pPr>
        <w:numPr>
          <w:ilvl w:val="0"/>
          <w:numId w:val="1122"/>
        </w:numPr>
        <w:rPr>
          <w:b/>
          <w:bCs/>
        </w:rPr>
      </w:pPr>
      <w:r w:rsidRPr="0037167C">
        <w:rPr>
          <w:b/>
          <w:bCs/>
        </w:rPr>
        <w:t>Grammar materials using symbolic representations of parts of speech</w:t>
      </w:r>
    </w:p>
    <w:p w14:paraId="291B15F2" w14:textId="77777777" w:rsidR="00252E17" w:rsidRPr="0037167C" w:rsidRDefault="00252E17" w:rsidP="00252E17">
      <w:pPr>
        <w:numPr>
          <w:ilvl w:val="0"/>
          <w:numId w:val="1122"/>
        </w:numPr>
        <w:rPr>
          <w:b/>
          <w:bCs/>
        </w:rPr>
      </w:pPr>
      <w:r w:rsidRPr="0037167C">
        <w:rPr>
          <w:b/>
          <w:bCs/>
        </w:rPr>
        <w:t>Materials for exploring word function and logical sentence analysis</w:t>
      </w:r>
    </w:p>
    <w:p w14:paraId="0F25B82A" w14:textId="77777777" w:rsidR="00252E17" w:rsidRPr="0037167C" w:rsidRDefault="00252E17" w:rsidP="00252E17">
      <w:pPr>
        <w:rPr>
          <w:b/>
          <w:bCs/>
        </w:rPr>
      </w:pPr>
      <w:r w:rsidRPr="0037167C">
        <w:rPr>
          <w:b/>
          <w:bCs/>
        </w:rPr>
        <w:t xml:space="preserve">The Montessori approach to written language follows the child's natural development, with writing preceding reading. The child first analyzes the sounds in words, then learns to represent these sounds with symbols (letters), then combines these symbols to form words through the movable </w:t>
      </w:r>
      <w:proofErr w:type="gramStart"/>
      <w:r w:rsidRPr="0037167C">
        <w:rPr>
          <w:b/>
          <w:bCs/>
        </w:rPr>
        <w:t>alphabet, and</w:t>
      </w:r>
      <w:proofErr w:type="gramEnd"/>
      <w:r w:rsidRPr="0037167C">
        <w:rPr>
          <w:b/>
          <w:bCs/>
        </w:rPr>
        <w:t xml:space="preserve"> finally transfers this knowledge to handwriting. Reading develops later, as it requires a synthesis rather than analysis of language.</w:t>
      </w:r>
    </w:p>
    <w:p w14:paraId="3516CF2B" w14:textId="77777777" w:rsidR="00252E17" w:rsidRPr="0037167C" w:rsidRDefault="00252E17" w:rsidP="00252E17">
      <w:pPr>
        <w:rPr>
          <w:b/>
          <w:bCs/>
        </w:rPr>
      </w:pPr>
      <w:r w:rsidRPr="0037167C">
        <w:rPr>
          <w:b/>
          <w:bCs/>
        </w:rPr>
        <w:t xml:space="preserve">As noted in the provided materials, "La </w:t>
      </w:r>
      <w:proofErr w:type="spellStart"/>
      <w:r w:rsidRPr="0037167C">
        <w:rPr>
          <w:b/>
          <w:bCs/>
        </w:rPr>
        <w:t>lectura</w:t>
      </w:r>
      <w:proofErr w:type="spellEnd"/>
      <w:r w:rsidRPr="0037167C">
        <w:rPr>
          <w:b/>
          <w:bCs/>
        </w:rPr>
        <w:t xml:space="preserve"> y </w:t>
      </w:r>
      <w:proofErr w:type="spellStart"/>
      <w:r w:rsidRPr="0037167C">
        <w:rPr>
          <w:b/>
          <w:bCs/>
        </w:rPr>
        <w:t>escritura</w:t>
      </w:r>
      <w:proofErr w:type="spellEnd"/>
      <w:r w:rsidRPr="0037167C">
        <w:rPr>
          <w:b/>
          <w:bCs/>
        </w:rPr>
        <w:t xml:space="preserve"> son 2 </w:t>
      </w:r>
      <w:proofErr w:type="spellStart"/>
      <w:r w:rsidRPr="0037167C">
        <w:rPr>
          <w:b/>
          <w:bCs/>
        </w:rPr>
        <w:t>procesos</w:t>
      </w:r>
      <w:proofErr w:type="spellEnd"/>
      <w:r w:rsidRPr="0037167C">
        <w:rPr>
          <w:b/>
          <w:bCs/>
        </w:rPr>
        <w:t xml:space="preserve"> </w:t>
      </w:r>
      <w:proofErr w:type="spellStart"/>
      <w:r w:rsidRPr="0037167C">
        <w:rPr>
          <w:b/>
          <w:bCs/>
        </w:rPr>
        <w:t>diferentes</w:t>
      </w:r>
      <w:proofErr w:type="spellEnd"/>
      <w:r w:rsidRPr="0037167C">
        <w:rPr>
          <w:b/>
          <w:bCs/>
        </w:rPr>
        <w:t xml:space="preserve">, la </w:t>
      </w:r>
      <w:proofErr w:type="spellStart"/>
      <w:r w:rsidRPr="0037167C">
        <w:rPr>
          <w:b/>
          <w:bCs/>
        </w:rPr>
        <w:t>escritura</w:t>
      </w:r>
      <w:proofErr w:type="spellEnd"/>
      <w:r w:rsidRPr="0037167C">
        <w:rPr>
          <w:b/>
          <w:bCs/>
        </w:rPr>
        <w:t xml:space="preserve"> se </w:t>
      </w:r>
      <w:proofErr w:type="spellStart"/>
      <w:r w:rsidRPr="0037167C">
        <w:rPr>
          <w:b/>
          <w:bCs/>
        </w:rPr>
        <w:t>logra</w:t>
      </w:r>
      <w:proofErr w:type="spellEnd"/>
      <w:r w:rsidRPr="0037167C">
        <w:rPr>
          <w:b/>
          <w:bCs/>
        </w:rPr>
        <w:t xml:space="preserve"> </w:t>
      </w:r>
      <w:proofErr w:type="spellStart"/>
      <w:r w:rsidRPr="0037167C">
        <w:rPr>
          <w:b/>
          <w:bCs/>
        </w:rPr>
        <w:t>haciendo</w:t>
      </w:r>
      <w:proofErr w:type="spellEnd"/>
      <w:r w:rsidRPr="0037167C">
        <w:rPr>
          <w:b/>
          <w:bCs/>
        </w:rPr>
        <w:t xml:space="preserve"> un </w:t>
      </w:r>
      <w:proofErr w:type="spellStart"/>
      <w:r w:rsidRPr="0037167C">
        <w:rPr>
          <w:b/>
          <w:bCs/>
        </w:rPr>
        <w:t>análisis</w:t>
      </w:r>
      <w:proofErr w:type="spellEnd"/>
      <w:r w:rsidRPr="0037167C">
        <w:rPr>
          <w:b/>
          <w:bCs/>
        </w:rPr>
        <w:t xml:space="preserve"> de </w:t>
      </w:r>
      <w:proofErr w:type="spellStart"/>
      <w:r w:rsidRPr="0037167C">
        <w:rPr>
          <w:b/>
          <w:bCs/>
        </w:rPr>
        <w:t>los</w:t>
      </w:r>
      <w:proofErr w:type="spellEnd"/>
      <w:r w:rsidRPr="0037167C">
        <w:rPr>
          <w:b/>
          <w:bCs/>
        </w:rPr>
        <w:t xml:space="preserve"> </w:t>
      </w:r>
      <w:proofErr w:type="spellStart"/>
      <w:r w:rsidRPr="0037167C">
        <w:rPr>
          <w:b/>
          <w:bCs/>
        </w:rPr>
        <w:t>sonidos</w:t>
      </w:r>
      <w:proofErr w:type="spellEnd"/>
      <w:r w:rsidRPr="0037167C">
        <w:rPr>
          <w:b/>
          <w:bCs/>
        </w:rPr>
        <w:t xml:space="preserve">. </w:t>
      </w:r>
      <w:proofErr w:type="spellStart"/>
      <w:r w:rsidRPr="0037167C">
        <w:rPr>
          <w:b/>
          <w:bCs/>
        </w:rPr>
        <w:t>Enseñamos</w:t>
      </w:r>
      <w:proofErr w:type="spellEnd"/>
      <w:r w:rsidRPr="0037167C">
        <w:rPr>
          <w:b/>
          <w:bCs/>
        </w:rPr>
        <w:t xml:space="preserve"> que las palabras </w:t>
      </w:r>
      <w:proofErr w:type="spellStart"/>
      <w:r w:rsidRPr="0037167C">
        <w:rPr>
          <w:b/>
          <w:bCs/>
        </w:rPr>
        <w:lastRenderedPageBreak/>
        <w:t>están</w:t>
      </w:r>
      <w:proofErr w:type="spellEnd"/>
      <w:r w:rsidRPr="0037167C">
        <w:rPr>
          <w:b/>
          <w:bCs/>
        </w:rPr>
        <w:t xml:space="preserve"> </w:t>
      </w:r>
      <w:proofErr w:type="spellStart"/>
      <w:r w:rsidRPr="0037167C">
        <w:rPr>
          <w:b/>
          <w:bCs/>
        </w:rPr>
        <w:t>hechas</w:t>
      </w:r>
      <w:proofErr w:type="spellEnd"/>
      <w:r w:rsidRPr="0037167C">
        <w:rPr>
          <w:b/>
          <w:bCs/>
        </w:rPr>
        <w:t xml:space="preserve"> </w:t>
      </w:r>
      <w:proofErr w:type="spellStart"/>
      <w:r w:rsidRPr="0037167C">
        <w:rPr>
          <w:b/>
          <w:bCs/>
        </w:rPr>
        <w:t>por</w:t>
      </w:r>
      <w:proofErr w:type="spellEnd"/>
      <w:r w:rsidRPr="0037167C">
        <w:rPr>
          <w:b/>
          <w:bCs/>
        </w:rPr>
        <w:t xml:space="preserve"> un conjunto de </w:t>
      </w:r>
      <w:proofErr w:type="spellStart"/>
      <w:r w:rsidRPr="0037167C">
        <w:rPr>
          <w:b/>
          <w:bCs/>
        </w:rPr>
        <w:t>sonidos</w:t>
      </w:r>
      <w:proofErr w:type="spellEnd"/>
      <w:r w:rsidRPr="0037167C">
        <w:rPr>
          <w:b/>
          <w:bCs/>
        </w:rPr>
        <w:t xml:space="preserve">, se </w:t>
      </w:r>
      <w:proofErr w:type="spellStart"/>
      <w:r w:rsidRPr="0037167C">
        <w:rPr>
          <w:b/>
          <w:bCs/>
        </w:rPr>
        <w:t>componen</w:t>
      </w:r>
      <w:proofErr w:type="spellEnd"/>
      <w:r w:rsidRPr="0037167C">
        <w:rPr>
          <w:b/>
          <w:bCs/>
        </w:rPr>
        <w:t xml:space="preserve"> palabras 6 meses antes de </w:t>
      </w:r>
      <w:proofErr w:type="spellStart"/>
      <w:r w:rsidRPr="0037167C">
        <w:rPr>
          <w:b/>
          <w:bCs/>
        </w:rPr>
        <w:t>enseñar</w:t>
      </w:r>
      <w:proofErr w:type="spellEnd"/>
      <w:r w:rsidRPr="0037167C">
        <w:rPr>
          <w:b/>
          <w:bCs/>
        </w:rPr>
        <w:t xml:space="preserve"> a leer." This sequence honors the different psychological processes involved in writing (analysis) versus reading (synthesis).</w:t>
      </w:r>
    </w:p>
    <w:p w14:paraId="47166908" w14:textId="77777777" w:rsidR="00252E17" w:rsidRPr="0037167C" w:rsidRDefault="00252E17" w:rsidP="00252E17">
      <w:pPr>
        <w:rPr>
          <w:b/>
          <w:bCs/>
        </w:rPr>
      </w:pPr>
      <w:r w:rsidRPr="0037167C">
        <w:rPr>
          <w:b/>
          <w:bCs/>
        </w:rPr>
        <w:t>"Writing and reading are 2 different processes, writing is achieved by analyzing sounds. We teach that words are made up of a set of sounds, words are composed 6 months before teaching reading."</w:t>
      </w:r>
    </w:p>
    <w:p w14:paraId="41C82B87" w14:textId="77777777" w:rsidR="00252E17" w:rsidRPr="0037167C" w:rsidRDefault="00252E17" w:rsidP="00252E17">
      <w:pPr>
        <w:rPr>
          <w:b/>
          <w:bCs/>
        </w:rPr>
      </w:pPr>
      <w:r w:rsidRPr="0037167C">
        <w:rPr>
          <w:b/>
          <w:bCs/>
        </w:rPr>
        <w:t>Throughout the Children's House period, the child progresses from mechanical writing and reading to expressive writing and comprehension reading. The materials support the development of both technical skills and understanding, always building on the child's natural interest and respecting their individual pace.</w:t>
      </w:r>
    </w:p>
    <w:p w14:paraId="373AA8CB" w14:textId="77777777" w:rsidR="00252E17" w:rsidRPr="0037167C" w:rsidRDefault="00252E17" w:rsidP="00252E17">
      <w:pPr>
        <w:rPr>
          <w:b/>
          <w:bCs/>
        </w:rPr>
      </w:pPr>
      <w:r w:rsidRPr="0037167C">
        <w:rPr>
          <w:b/>
          <w:bCs/>
        </w:rPr>
        <w:t xml:space="preserve">The guide in the Children's House recognizes that "3/4 of </w:t>
      </w:r>
      <w:proofErr w:type="gramStart"/>
      <w:r w:rsidRPr="0037167C">
        <w:rPr>
          <w:b/>
          <w:bCs/>
        </w:rPr>
        <w:t>school</w:t>
      </w:r>
      <w:proofErr w:type="gramEnd"/>
      <w:r w:rsidRPr="0037167C">
        <w:rPr>
          <w:b/>
          <w:bCs/>
        </w:rPr>
        <w:t xml:space="preserve"> should be language," reflecting the centrality of language to all learning. Through every area of the curriculum, language is refined, expanded, and integrated into the child's developing intelligence.</w:t>
      </w:r>
    </w:p>
    <w:p w14:paraId="606A49E9" w14:textId="77777777" w:rsidR="00252E17" w:rsidRPr="0037167C" w:rsidRDefault="00252E17" w:rsidP="00252E17">
      <w:pPr>
        <w:rPr>
          <w:b/>
          <w:bCs/>
        </w:rPr>
      </w:pPr>
      <w:r w:rsidRPr="0037167C">
        <w:rPr>
          <w:b/>
          <w:bCs/>
        </w:rPr>
        <w:t>The Function of Words materials, which use symbolic representations of parts of speech, help the child understand the structure of language in a concrete way. As noted in the materials, "We see materialized abstraction with the figures of parts of speech as we exercise and utilize the objects with language. They see the actual function of the word (abstract) in day-to-day life."</w:t>
      </w:r>
    </w:p>
    <w:p w14:paraId="68A26B80" w14:textId="77777777" w:rsidR="00252E17" w:rsidRPr="0037167C" w:rsidRDefault="00252E17" w:rsidP="00252E17">
      <w:pPr>
        <w:rPr>
          <w:b/>
          <w:bCs/>
        </w:rPr>
      </w:pPr>
      <w:r w:rsidRPr="0037167C">
        <w:rPr>
          <w:b/>
          <w:bCs/>
        </w:rPr>
        <w:t>Cursive writing is often introduced before print in Montessori environments. The materials note that "</w:t>
      </w:r>
      <w:proofErr w:type="gramStart"/>
      <w:r w:rsidRPr="0037167C">
        <w:rPr>
          <w:b/>
          <w:bCs/>
        </w:rPr>
        <w:t>Cursive</w:t>
      </w:r>
      <w:proofErr w:type="gramEnd"/>
      <w:r w:rsidRPr="0037167C">
        <w:rPr>
          <w:b/>
          <w:bCs/>
        </w:rPr>
        <w:t xml:space="preserve"> is a huge help to learn reading and writing, as well as for including those that have difficulty in them. Learning cursive </w:t>
      </w:r>
      <w:proofErr w:type="gramStart"/>
      <w:r w:rsidRPr="0037167C">
        <w:rPr>
          <w:b/>
          <w:bCs/>
        </w:rPr>
        <w:t>allows</w:t>
      </w:r>
      <w:proofErr w:type="gramEnd"/>
      <w:r w:rsidRPr="0037167C">
        <w:rPr>
          <w:b/>
          <w:bCs/>
        </w:rPr>
        <w:t xml:space="preserve"> to read print, but the other way around is very complicated."</w:t>
      </w:r>
    </w:p>
    <w:p w14:paraId="3A02F101" w14:textId="77777777" w:rsidR="00252E17" w:rsidRPr="0037167C" w:rsidRDefault="00252E17" w:rsidP="00252E17">
      <w:pPr>
        <w:rPr>
          <w:b/>
          <w:bCs/>
        </w:rPr>
      </w:pPr>
      <w:r w:rsidRPr="0037167C">
        <w:rPr>
          <w:b/>
          <w:bCs/>
        </w:rPr>
        <w:t>By the end of the Children's House period, the child has typically developed both written and spoken language capabilities that provide a strong foundation for the academic work of the elementary years. The focus on developing precise language across all areas of the curriculum ensures that the child's language development serves their overall cognitive development.</w:t>
      </w:r>
    </w:p>
    <w:p w14:paraId="1DE49599" w14:textId="77777777" w:rsidR="00252E17" w:rsidRPr="0037167C" w:rsidRDefault="00252E17" w:rsidP="00252E17">
      <w:pPr>
        <w:pStyle w:val="Heading3"/>
      </w:pPr>
      <w:r w:rsidRPr="0037167C">
        <w:t>Mathematics</w:t>
      </w:r>
    </w:p>
    <w:p w14:paraId="654BC713" w14:textId="77777777" w:rsidR="00252E17" w:rsidRPr="0037167C" w:rsidRDefault="00252E17" w:rsidP="00252E17">
      <w:pPr>
        <w:rPr>
          <w:b/>
          <w:bCs/>
        </w:rPr>
      </w:pPr>
      <w:r w:rsidRPr="0037167C">
        <w:rPr>
          <w:b/>
          <w:bCs/>
        </w:rPr>
        <w:t xml:space="preserve">The development of the mathematical mind in the first plane builds upon the child's natural tendencies toward order, precision, and abstraction. Dr. Montessori recognized that mathematics is not merely a subject to be learned but a way of thinking that emerges from the child's interactions with the environment. She believed </w:t>
      </w:r>
      <w:r w:rsidRPr="0037167C">
        <w:rPr>
          <w:b/>
          <w:bCs/>
        </w:rPr>
        <w:lastRenderedPageBreak/>
        <w:t>that all children have a "mathematical mind" that, given the proper support, naturally develops logical, precise thought.</w:t>
      </w:r>
    </w:p>
    <w:p w14:paraId="27212275" w14:textId="77777777" w:rsidR="00252E17" w:rsidRPr="0037167C" w:rsidRDefault="00252E17" w:rsidP="00252E17">
      <w:pPr>
        <w:pStyle w:val="Heading4"/>
      </w:pPr>
      <w:r w:rsidRPr="0037167C">
        <w:t>Home Environment (0-6 years)</w:t>
      </w:r>
    </w:p>
    <w:p w14:paraId="3D33B453" w14:textId="77777777" w:rsidR="00252E17" w:rsidRPr="0037167C" w:rsidRDefault="00252E17" w:rsidP="00252E17">
      <w:pPr>
        <w:rPr>
          <w:b/>
          <w:bCs/>
        </w:rPr>
      </w:pPr>
      <w:r w:rsidRPr="0037167C">
        <w:rPr>
          <w:b/>
          <w:bCs/>
        </w:rPr>
        <w:t xml:space="preserve">In the home environment, mathematical development begins with the child's experiences of order, sequence, and </w:t>
      </w:r>
      <w:proofErr w:type="gramStart"/>
      <w:r w:rsidRPr="0037167C">
        <w:rPr>
          <w:b/>
          <w:bCs/>
        </w:rPr>
        <w:t>pattern</w:t>
      </w:r>
      <w:proofErr w:type="gramEnd"/>
      <w:r w:rsidRPr="0037167C">
        <w:rPr>
          <w:b/>
          <w:bCs/>
        </w:rPr>
        <w:t xml:space="preserve"> in daily life. These foundational experiences establish </w:t>
      </w:r>
      <w:proofErr w:type="gramStart"/>
      <w:r w:rsidRPr="0037167C">
        <w:rPr>
          <w:b/>
          <w:bCs/>
        </w:rPr>
        <w:t>the neurological</w:t>
      </w:r>
      <w:proofErr w:type="gramEnd"/>
      <w:r w:rsidRPr="0037167C">
        <w:rPr>
          <w:b/>
          <w:bCs/>
        </w:rPr>
        <w:t xml:space="preserve"> structures that later support formal mathematical thinking.</w:t>
      </w:r>
    </w:p>
    <w:p w14:paraId="0399BB7C" w14:textId="77777777" w:rsidR="00252E17" w:rsidRPr="0037167C" w:rsidRDefault="00252E17" w:rsidP="00252E17">
      <w:pPr>
        <w:rPr>
          <w:b/>
          <w:bCs/>
        </w:rPr>
      </w:pPr>
      <w:r w:rsidRPr="0037167C">
        <w:rPr>
          <w:b/>
          <w:bCs/>
        </w:rPr>
        <w:t>The adult's role in the home includes:</w:t>
      </w:r>
    </w:p>
    <w:p w14:paraId="3BBA23AB" w14:textId="77777777" w:rsidR="00252E17" w:rsidRPr="0037167C" w:rsidRDefault="00252E17" w:rsidP="00252E17">
      <w:pPr>
        <w:numPr>
          <w:ilvl w:val="0"/>
          <w:numId w:val="1123"/>
        </w:numPr>
        <w:rPr>
          <w:b/>
          <w:bCs/>
        </w:rPr>
      </w:pPr>
      <w:r w:rsidRPr="0037167C">
        <w:rPr>
          <w:b/>
          <w:bCs/>
        </w:rPr>
        <w:t>Maintaining order in the physical environment to support the child's developing sense of order</w:t>
      </w:r>
    </w:p>
    <w:p w14:paraId="6EF7239F" w14:textId="77777777" w:rsidR="00252E17" w:rsidRPr="0037167C" w:rsidRDefault="00252E17" w:rsidP="00252E17">
      <w:pPr>
        <w:numPr>
          <w:ilvl w:val="0"/>
          <w:numId w:val="1123"/>
        </w:numPr>
        <w:rPr>
          <w:b/>
          <w:bCs/>
        </w:rPr>
      </w:pPr>
      <w:r w:rsidRPr="0037167C">
        <w:rPr>
          <w:b/>
          <w:bCs/>
        </w:rPr>
        <w:t>Using precise language when referring to quantities (e.g., "one apple" rather than vague terms like "some")</w:t>
      </w:r>
    </w:p>
    <w:p w14:paraId="1A1E7610" w14:textId="77777777" w:rsidR="00252E17" w:rsidRPr="0037167C" w:rsidRDefault="00252E17" w:rsidP="00252E17">
      <w:pPr>
        <w:numPr>
          <w:ilvl w:val="0"/>
          <w:numId w:val="1123"/>
        </w:numPr>
        <w:rPr>
          <w:b/>
          <w:bCs/>
        </w:rPr>
      </w:pPr>
      <w:r w:rsidRPr="0037167C">
        <w:rPr>
          <w:b/>
          <w:bCs/>
        </w:rPr>
        <w:t>Counting objects naturally in daily activities</w:t>
      </w:r>
    </w:p>
    <w:p w14:paraId="1DA3FB7D" w14:textId="77777777" w:rsidR="00252E17" w:rsidRPr="0037167C" w:rsidRDefault="00252E17" w:rsidP="00252E17">
      <w:pPr>
        <w:numPr>
          <w:ilvl w:val="0"/>
          <w:numId w:val="1123"/>
        </w:numPr>
        <w:rPr>
          <w:b/>
          <w:bCs/>
        </w:rPr>
      </w:pPr>
      <w:r w:rsidRPr="0037167C">
        <w:rPr>
          <w:b/>
          <w:bCs/>
        </w:rPr>
        <w:t>Drawing attention to patterns, sequences, and relationships in the environment</w:t>
      </w:r>
    </w:p>
    <w:p w14:paraId="36F39C50" w14:textId="77777777" w:rsidR="00252E17" w:rsidRPr="0037167C" w:rsidRDefault="00252E17" w:rsidP="00252E17">
      <w:pPr>
        <w:numPr>
          <w:ilvl w:val="0"/>
          <w:numId w:val="1123"/>
        </w:numPr>
        <w:rPr>
          <w:b/>
          <w:bCs/>
        </w:rPr>
      </w:pPr>
      <w:r w:rsidRPr="0037167C">
        <w:rPr>
          <w:b/>
          <w:bCs/>
        </w:rPr>
        <w:t>Providing opportunities for the child to sort, classify, and arrange objects</w:t>
      </w:r>
    </w:p>
    <w:p w14:paraId="3AC081DA" w14:textId="77777777" w:rsidR="00252E17" w:rsidRPr="0037167C" w:rsidRDefault="00252E17" w:rsidP="00252E17">
      <w:pPr>
        <w:numPr>
          <w:ilvl w:val="0"/>
          <w:numId w:val="1123"/>
        </w:numPr>
        <w:rPr>
          <w:b/>
          <w:bCs/>
        </w:rPr>
      </w:pPr>
      <w:r w:rsidRPr="0037167C">
        <w:rPr>
          <w:b/>
          <w:bCs/>
        </w:rPr>
        <w:t>Incorporating mathematical vocabulary into everyday conversation</w:t>
      </w:r>
    </w:p>
    <w:p w14:paraId="06426B67" w14:textId="77777777" w:rsidR="00252E17" w:rsidRPr="0037167C" w:rsidRDefault="00252E17" w:rsidP="00252E17">
      <w:pPr>
        <w:numPr>
          <w:ilvl w:val="0"/>
          <w:numId w:val="1123"/>
        </w:numPr>
        <w:rPr>
          <w:b/>
          <w:bCs/>
        </w:rPr>
      </w:pPr>
      <w:r w:rsidRPr="0037167C">
        <w:rPr>
          <w:b/>
          <w:bCs/>
        </w:rPr>
        <w:t>Allowing the child to participate in activities that involve measurement, comparison, and quantity</w:t>
      </w:r>
    </w:p>
    <w:p w14:paraId="3D1F14C7" w14:textId="77777777" w:rsidR="00252E17" w:rsidRPr="0037167C" w:rsidRDefault="00252E17" w:rsidP="00252E17">
      <w:pPr>
        <w:rPr>
          <w:b/>
          <w:bCs/>
        </w:rPr>
      </w:pPr>
      <w:r w:rsidRPr="0037167C">
        <w:rPr>
          <w:b/>
          <w:bCs/>
        </w:rPr>
        <w:t>From birth to age three, mathematical development in the home focuses primarily on sensorial experiences that establish the foundation for later mathematical concepts. The child absorbs concepts such as "big" and "small," "more" and "less," through concrete experiences rather than abstract instruction.</w:t>
      </w:r>
    </w:p>
    <w:p w14:paraId="6C6CDF45" w14:textId="77777777" w:rsidR="00252E17" w:rsidRPr="0037167C" w:rsidRDefault="00252E17" w:rsidP="00252E17">
      <w:pPr>
        <w:rPr>
          <w:b/>
          <w:bCs/>
        </w:rPr>
      </w:pPr>
      <w:r w:rsidRPr="0037167C">
        <w:rPr>
          <w:b/>
          <w:bCs/>
        </w:rPr>
        <w:t>From ages three to six, the home environment can complement the more formal mathematical experiences of the Children's House by continuing to integrate mathematical thinking into daily life. Activities such as cooking (measuring ingredients), gardening (counting plants, measuring growth), and household management (sorting laundry, arranging objects) provide authentic contexts for mathematical thinking.</w:t>
      </w:r>
    </w:p>
    <w:p w14:paraId="27BE5720" w14:textId="77777777" w:rsidR="00252E17" w:rsidRPr="0037167C" w:rsidRDefault="00252E17" w:rsidP="00252E17">
      <w:pPr>
        <w:rPr>
          <w:b/>
          <w:bCs/>
        </w:rPr>
      </w:pPr>
      <w:r w:rsidRPr="0037167C">
        <w:rPr>
          <w:b/>
          <w:bCs/>
        </w:rPr>
        <w:t>The child's mathematical development in the home is supported by the order and consistency of daily routines, which help build the child's sense of sequence and pattern. Regular daily activities provide opportunities for counting, comparing, and problem-solving in authentic contexts.</w:t>
      </w:r>
    </w:p>
    <w:p w14:paraId="4C21203F" w14:textId="7BDC8480" w:rsidR="00252E17" w:rsidRPr="0037167C" w:rsidRDefault="00252E17" w:rsidP="00252E17">
      <w:pPr>
        <w:pStyle w:val="Heading4"/>
      </w:pPr>
      <w:r w:rsidRPr="0037167C">
        <w:lastRenderedPageBreak/>
        <w:t>Nido Environment (0-1</w:t>
      </w:r>
      <w:r w:rsidR="0095524D">
        <w:t>2</w:t>
      </w:r>
      <w:r w:rsidRPr="0037167C">
        <w:t xml:space="preserve"> months)</w:t>
      </w:r>
    </w:p>
    <w:p w14:paraId="2DDEDE84" w14:textId="77777777" w:rsidR="00252E17" w:rsidRPr="0037167C" w:rsidRDefault="00252E17" w:rsidP="00252E17">
      <w:pPr>
        <w:rPr>
          <w:b/>
          <w:bCs/>
        </w:rPr>
      </w:pPr>
      <w:r w:rsidRPr="0037167C">
        <w:rPr>
          <w:b/>
          <w:bCs/>
        </w:rPr>
        <w:t>In the Nido environment, mathematical development is primarily indirect, embedded in the child's sensorial exploration and experiences of order in the environment. The prepared environment supports mathematical thinking through:</w:t>
      </w:r>
    </w:p>
    <w:p w14:paraId="5A0B2852" w14:textId="77777777" w:rsidR="00252E17" w:rsidRPr="0037167C" w:rsidRDefault="00252E17" w:rsidP="00252E17">
      <w:pPr>
        <w:numPr>
          <w:ilvl w:val="0"/>
          <w:numId w:val="1124"/>
        </w:numPr>
        <w:rPr>
          <w:b/>
          <w:bCs/>
        </w:rPr>
      </w:pPr>
      <w:r w:rsidRPr="0037167C">
        <w:rPr>
          <w:b/>
          <w:bCs/>
        </w:rPr>
        <w:t>Materials that isolate qualities such as dimension, allowing the child to develop visual discrimination of size, shape, and quantity</w:t>
      </w:r>
    </w:p>
    <w:p w14:paraId="7916BEBB" w14:textId="77777777" w:rsidR="00252E17" w:rsidRPr="0037167C" w:rsidRDefault="00252E17" w:rsidP="00252E17">
      <w:pPr>
        <w:numPr>
          <w:ilvl w:val="0"/>
          <w:numId w:val="1124"/>
        </w:numPr>
        <w:rPr>
          <w:b/>
          <w:bCs/>
        </w:rPr>
      </w:pPr>
      <w:r w:rsidRPr="0037167C">
        <w:rPr>
          <w:b/>
          <w:bCs/>
        </w:rPr>
        <w:t>Consistent arrangement of the environment that reinforces the child's developing sense of spatial relationships and order</w:t>
      </w:r>
    </w:p>
    <w:p w14:paraId="78A0102E" w14:textId="77777777" w:rsidR="00252E17" w:rsidRPr="0037167C" w:rsidRDefault="00252E17" w:rsidP="00252E17">
      <w:pPr>
        <w:numPr>
          <w:ilvl w:val="0"/>
          <w:numId w:val="1124"/>
        </w:numPr>
        <w:rPr>
          <w:b/>
          <w:bCs/>
        </w:rPr>
      </w:pPr>
      <w:r w:rsidRPr="0037167C">
        <w:rPr>
          <w:b/>
          <w:bCs/>
        </w:rPr>
        <w:t>Language that includes mathematical concepts (e.g., "one shoe," "two socks")</w:t>
      </w:r>
    </w:p>
    <w:p w14:paraId="2F99A57B" w14:textId="77777777" w:rsidR="00252E17" w:rsidRPr="0037167C" w:rsidRDefault="00252E17" w:rsidP="00252E17">
      <w:pPr>
        <w:numPr>
          <w:ilvl w:val="0"/>
          <w:numId w:val="1124"/>
        </w:numPr>
        <w:rPr>
          <w:b/>
          <w:bCs/>
        </w:rPr>
      </w:pPr>
      <w:r w:rsidRPr="0037167C">
        <w:rPr>
          <w:b/>
          <w:bCs/>
        </w:rPr>
        <w:t>Simple classification activities that allow the child to group similar objects</w:t>
      </w:r>
    </w:p>
    <w:p w14:paraId="346E2166" w14:textId="77777777" w:rsidR="00252E17" w:rsidRPr="0037167C" w:rsidRDefault="00252E17" w:rsidP="00252E17">
      <w:pPr>
        <w:numPr>
          <w:ilvl w:val="0"/>
          <w:numId w:val="1124"/>
        </w:numPr>
        <w:rPr>
          <w:b/>
          <w:bCs/>
        </w:rPr>
      </w:pPr>
      <w:r w:rsidRPr="0037167C">
        <w:rPr>
          <w:b/>
          <w:bCs/>
        </w:rPr>
        <w:t>Experiences with cause and effect that build the foundation for logical thinking</w:t>
      </w:r>
    </w:p>
    <w:p w14:paraId="00040500" w14:textId="77777777" w:rsidR="00252E17" w:rsidRPr="0037167C" w:rsidRDefault="00252E17" w:rsidP="00252E17">
      <w:pPr>
        <w:rPr>
          <w:b/>
          <w:bCs/>
        </w:rPr>
      </w:pPr>
      <w:r w:rsidRPr="0037167C">
        <w:rPr>
          <w:b/>
          <w:bCs/>
        </w:rPr>
        <w:t>Although formal mathematical materials are not presented in the Nido, the guide recognizes that the environment itself serves as a mathematical "text" that the child reads through their movements and explorations. The orderly arrangement of materials, the predictable sequences of daily activities, and the clear spatial organization of the environment all contribute to the development of the mathematical mind.</w:t>
      </w:r>
    </w:p>
    <w:p w14:paraId="3540744B" w14:textId="77777777" w:rsidR="00252E17" w:rsidRPr="0037167C" w:rsidRDefault="00252E17" w:rsidP="00252E17">
      <w:pPr>
        <w:rPr>
          <w:b/>
          <w:bCs/>
        </w:rPr>
      </w:pPr>
      <w:r w:rsidRPr="0037167C">
        <w:rPr>
          <w:b/>
          <w:bCs/>
        </w:rPr>
        <w:t xml:space="preserve">The child in </w:t>
      </w:r>
      <w:proofErr w:type="gramStart"/>
      <w:r w:rsidRPr="0037167C">
        <w:rPr>
          <w:b/>
          <w:bCs/>
        </w:rPr>
        <w:t>the Nido</w:t>
      </w:r>
      <w:proofErr w:type="gramEnd"/>
      <w:r w:rsidRPr="0037167C">
        <w:rPr>
          <w:b/>
          <w:bCs/>
        </w:rPr>
        <w:t xml:space="preserve"> begins to develop concepts of object permanence, spatial relationships, and simple classification through their sensorial exploration. These early mathematical experiences form the foundation for the more structured mathematical work of later environments.</w:t>
      </w:r>
    </w:p>
    <w:p w14:paraId="04BA29EF" w14:textId="5D9EE0FE" w:rsidR="00252E17" w:rsidRPr="0037167C" w:rsidRDefault="00252E17" w:rsidP="00252E17">
      <w:pPr>
        <w:pStyle w:val="Heading4"/>
      </w:pPr>
      <w:r w:rsidRPr="0037167C">
        <w:t>Infant Community (1</w:t>
      </w:r>
      <w:r w:rsidR="0095524D">
        <w:t>2</w:t>
      </w:r>
      <w:r w:rsidRPr="0037167C">
        <w:t>-36 months)</w:t>
      </w:r>
    </w:p>
    <w:p w14:paraId="74E7581A" w14:textId="77777777" w:rsidR="00252E17" w:rsidRPr="0037167C" w:rsidRDefault="00252E17" w:rsidP="00252E17">
      <w:pPr>
        <w:rPr>
          <w:b/>
          <w:bCs/>
        </w:rPr>
      </w:pPr>
      <w:r w:rsidRPr="0037167C">
        <w:rPr>
          <w:b/>
          <w:bCs/>
        </w:rPr>
        <w:t>In the Infant Community, mathematical development becomes more explicit while remaining deeply rooted in concrete experience. The child begins to build conscious awareness of mathematical concepts that were previously absorbed unconsciously.</w:t>
      </w:r>
    </w:p>
    <w:p w14:paraId="6A2BCE53" w14:textId="77777777" w:rsidR="00252E17" w:rsidRPr="0037167C" w:rsidRDefault="00252E17" w:rsidP="00252E17">
      <w:pPr>
        <w:rPr>
          <w:b/>
          <w:bCs/>
        </w:rPr>
      </w:pPr>
      <w:r w:rsidRPr="0037167C">
        <w:rPr>
          <w:b/>
          <w:bCs/>
        </w:rPr>
        <w:t>The prepared environment includes:</w:t>
      </w:r>
    </w:p>
    <w:p w14:paraId="2D97258A" w14:textId="77777777" w:rsidR="00252E17" w:rsidRPr="0037167C" w:rsidRDefault="00252E17" w:rsidP="00252E17">
      <w:pPr>
        <w:numPr>
          <w:ilvl w:val="0"/>
          <w:numId w:val="1125"/>
        </w:numPr>
        <w:rPr>
          <w:b/>
          <w:bCs/>
        </w:rPr>
      </w:pPr>
      <w:r w:rsidRPr="0037167C">
        <w:rPr>
          <w:b/>
          <w:bCs/>
        </w:rPr>
        <w:t>Materials for counting and recognizing small quantities in everyday contexts</w:t>
      </w:r>
    </w:p>
    <w:p w14:paraId="1A87DB61" w14:textId="77777777" w:rsidR="00252E17" w:rsidRPr="0037167C" w:rsidRDefault="00252E17" w:rsidP="00252E17">
      <w:pPr>
        <w:numPr>
          <w:ilvl w:val="0"/>
          <w:numId w:val="1125"/>
        </w:numPr>
        <w:rPr>
          <w:b/>
          <w:bCs/>
        </w:rPr>
      </w:pPr>
      <w:r w:rsidRPr="0037167C">
        <w:rPr>
          <w:b/>
          <w:bCs/>
        </w:rPr>
        <w:t>Activities that involve matching, pairing, and sorting</w:t>
      </w:r>
    </w:p>
    <w:p w14:paraId="68F7CD36" w14:textId="77777777" w:rsidR="00252E17" w:rsidRPr="0037167C" w:rsidRDefault="00252E17" w:rsidP="00252E17">
      <w:pPr>
        <w:numPr>
          <w:ilvl w:val="0"/>
          <w:numId w:val="1125"/>
        </w:numPr>
        <w:rPr>
          <w:b/>
          <w:bCs/>
        </w:rPr>
      </w:pPr>
      <w:r w:rsidRPr="0037167C">
        <w:rPr>
          <w:b/>
          <w:bCs/>
        </w:rPr>
        <w:t>Simple puzzles and other materials that develop spatial awareness</w:t>
      </w:r>
    </w:p>
    <w:p w14:paraId="05887A92" w14:textId="77777777" w:rsidR="00252E17" w:rsidRPr="0037167C" w:rsidRDefault="00252E17" w:rsidP="00252E17">
      <w:pPr>
        <w:numPr>
          <w:ilvl w:val="0"/>
          <w:numId w:val="1125"/>
        </w:numPr>
        <w:rPr>
          <w:b/>
          <w:bCs/>
        </w:rPr>
      </w:pPr>
      <w:r w:rsidRPr="0037167C">
        <w:rPr>
          <w:b/>
          <w:bCs/>
        </w:rPr>
        <w:t>Language that precisely identifies quantities, dimensions, and relationships</w:t>
      </w:r>
    </w:p>
    <w:p w14:paraId="5FD2E05E" w14:textId="77777777" w:rsidR="00252E17" w:rsidRPr="0037167C" w:rsidRDefault="00252E17" w:rsidP="00252E17">
      <w:pPr>
        <w:numPr>
          <w:ilvl w:val="0"/>
          <w:numId w:val="1125"/>
        </w:numPr>
        <w:rPr>
          <w:b/>
          <w:bCs/>
        </w:rPr>
      </w:pPr>
      <w:r w:rsidRPr="0037167C">
        <w:rPr>
          <w:b/>
          <w:bCs/>
        </w:rPr>
        <w:lastRenderedPageBreak/>
        <w:t>Practical life activities that incorporate mathematical concepts (e.g., setting the table with one-to-one correspondence)</w:t>
      </w:r>
    </w:p>
    <w:p w14:paraId="37F6723B" w14:textId="77777777" w:rsidR="00252E17" w:rsidRPr="0037167C" w:rsidRDefault="00252E17" w:rsidP="00252E17">
      <w:pPr>
        <w:numPr>
          <w:ilvl w:val="0"/>
          <w:numId w:val="1125"/>
        </w:numPr>
        <w:rPr>
          <w:b/>
          <w:bCs/>
        </w:rPr>
      </w:pPr>
      <w:r w:rsidRPr="0037167C">
        <w:rPr>
          <w:b/>
          <w:bCs/>
        </w:rPr>
        <w:t>Sensorial materials that isolate mathematical qualities such as dimension, form, and quantity</w:t>
      </w:r>
    </w:p>
    <w:p w14:paraId="0489137C" w14:textId="77777777" w:rsidR="00252E17" w:rsidRPr="0037167C" w:rsidRDefault="00252E17" w:rsidP="00252E17">
      <w:pPr>
        <w:rPr>
          <w:b/>
          <w:bCs/>
        </w:rPr>
      </w:pPr>
      <w:r w:rsidRPr="0037167C">
        <w:rPr>
          <w:b/>
          <w:bCs/>
        </w:rPr>
        <w:t>The guide presents these materials with precise language and movement, drawing the child's attention to the mathematical properties embedded within them. For example, when setting the table, the guide might use mathematical language such as "one plate for each person" or "two forks—one large and one small."</w:t>
      </w:r>
    </w:p>
    <w:p w14:paraId="19BD2B8E" w14:textId="77777777" w:rsidR="00252E17" w:rsidRPr="0037167C" w:rsidRDefault="00252E17" w:rsidP="00252E17">
      <w:pPr>
        <w:rPr>
          <w:b/>
          <w:bCs/>
        </w:rPr>
      </w:pPr>
      <w:r w:rsidRPr="0037167C">
        <w:rPr>
          <w:b/>
          <w:bCs/>
        </w:rPr>
        <w:t>During this period, the child begins to develop a conscious awareness of mathematical concepts such as quantity, sequence, and dimension. This awareness forms the bridge to the more formal mathematical work of the Children's House.</w:t>
      </w:r>
    </w:p>
    <w:p w14:paraId="093CA036" w14:textId="77777777" w:rsidR="00252E17" w:rsidRPr="0037167C" w:rsidRDefault="00252E17" w:rsidP="00252E17">
      <w:pPr>
        <w:rPr>
          <w:b/>
          <w:bCs/>
        </w:rPr>
      </w:pPr>
      <w:r w:rsidRPr="0037167C">
        <w:rPr>
          <w:b/>
          <w:bCs/>
        </w:rPr>
        <w:t>Mathematical development in the Infant Community is supported by the child's growing ability to classify, order, and make comparisons. Activities such as sorting objects by size, shape, or color help develop the cognitive structures necessary for later mathematical understanding.</w:t>
      </w:r>
    </w:p>
    <w:p w14:paraId="75DADEE0" w14:textId="77777777" w:rsidR="00252E17" w:rsidRPr="0037167C" w:rsidRDefault="00252E17" w:rsidP="00252E17">
      <w:pPr>
        <w:pStyle w:val="Heading4"/>
      </w:pPr>
      <w:r w:rsidRPr="0037167C">
        <w:t>Children's House (3-6 years)</w:t>
      </w:r>
    </w:p>
    <w:p w14:paraId="68A53E78" w14:textId="77777777" w:rsidR="00252E17" w:rsidRPr="0037167C" w:rsidRDefault="00252E17" w:rsidP="00252E17">
      <w:pPr>
        <w:rPr>
          <w:b/>
          <w:bCs/>
        </w:rPr>
      </w:pPr>
      <w:r w:rsidRPr="0037167C">
        <w:rPr>
          <w:b/>
          <w:bCs/>
        </w:rPr>
        <w:t xml:space="preserve">In the Children's House, mathematical development takes center stage as the child enters sensitive periods for order, precision, and the refinement of sensorial impressions. The mathematical materials in this environment build upon the sensorial foundation established in </w:t>
      </w:r>
      <w:proofErr w:type="gramStart"/>
      <w:r w:rsidRPr="0037167C">
        <w:rPr>
          <w:b/>
          <w:bCs/>
        </w:rPr>
        <w:t>the earlier</w:t>
      </w:r>
      <w:proofErr w:type="gramEnd"/>
      <w:r w:rsidRPr="0037167C">
        <w:rPr>
          <w:b/>
          <w:bCs/>
        </w:rPr>
        <w:t xml:space="preserve"> years, guiding the child from concrete experience to abstract understanding.</w:t>
      </w:r>
    </w:p>
    <w:p w14:paraId="265A6E9E" w14:textId="77777777" w:rsidR="00252E17" w:rsidRPr="0037167C" w:rsidRDefault="00252E17" w:rsidP="00252E17">
      <w:pPr>
        <w:rPr>
          <w:b/>
          <w:bCs/>
        </w:rPr>
      </w:pPr>
      <w:r w:rsidRPr="0037167C">
        <w:rPr>
          <w:b/>
          <w:bCs/>
        </w:rPr>
        <w:t>The prepared environment for mathematics includes:</w:t>
      </w:r>
    </w:p>
    <w:p w14:paraId="765261E3" w14:textId="77777777" w:rsidR="00252E17" w:rsidRPr="0037167C" w:rsidRDefault="00252E17" w:rsidP="00252E17">
      <w:pPr>
        <w:numPr>
          <w:ilvl w:val="0"/>
          <w:numId w:val="1126"/>
        </w:numPr>
        <w:rPr>
          <w:b/>
          <w:bCs/>
        </w:rPr>
      </w:pPr>
      <w:r w:rsidRPr="0037167C">
        <w:rPr>
          <w:b/>
          <w:bCs/>
        </w:rPr>
        <w:t>Number rods for experiencing quantity as a unified whole</w:t>
      </w:r>
    </w:p>
    <w:p w14:paraId="51822E09" w14:textId="77777777" w:rsidR="00252E17" w:rsidRPr="0037167C" w:rsidRDefault="00252E17" w:rsidP="00252E17">
      <w:pPr>
        <w:numPr>
          <w:ilvl w:val="0"/>
          <w:numId w:val="1126"/>
        </w:numPr>
        <w:rPr>
          <w:b/>
          <w:bCs/>
        </w:rPr>
      </w:pPr>
      <w:r w:rsidRPr="0037167C">
        <w:rPr>
          <w:b/>
          <w:bCs/>
        </w:rPr>
        <w:t>Sandpaper numerals for learning number symbols</w:t>
      </w:r>
    </w:p>
    <w:p w14:paraId="0A2CF0C1" w14:textId="77777777" w:rsidR="00252E17" w:rsidRPr="0037167C" w:rsidRDefault="00252E17" w:rsidP="00252E17">
      <w:pPr>
        <w:numPr>
          <w:ilvl w:val="0"/>
          <w:numId w:val="1126"/>
        </w:numPr>
        <w:rPr>
          <w:b/>
          <w:bCs/>
        </w:rPr>
      </w:pPr>
      <w:r w:rsidRPr="0037167C">
        <w:rPr>
          <w:b/>
          <w:bCs/>
        </w:rPr>
        <w:t>Spindle boxes for understanding zero and the concept of place value</w:t>
      </w:r>
    </w:p>
    <w:p w14:paraId="791CDBA6" w14:textId="77777777" w:rsidR="00252E17" w:rsidRPr="0037167C" w:rsidRDefault="00252E17" w:rsidP="00252E17">
      <w:pPr>
        <w:numPr>
          <w:ilvl w:val="0"/>
          <w:numId w:val="1126"/>
        </w:numPr>
        <w:rPr>
          <w:b/>
          <w:bCs/>
        </w:rPr>
      </w:pPr>
      <w:r w:rsidRPr="0037167C">
        <w:rPr>
          <w:b/>
          <w:bCs/>
        </w:rPr>
        <w:t>Cards and counters for exploring odd and even numbers</w:t>
      </w:r>
    </w:p>
    <w:p w14:paraId="632370B4" w14:textId="77777777" w:rsidR="00252E17" w:rsidRPr="0037167C" w:rsidRDefault="00252E17" w:rsidP="00252E17">
      <w:pPr>
        <w:numPr>
          <w:ilvl w:val="0"/>
          <w:numId w:val="1126"/>
        </w:numPr>
        <w:rPr>
          <w:b/>
          <w:bCs/>
        </w:rPr>
      </w:pPr>
      <w:r w:rsidRPr="0037167C">
        <w:rPr>
          <w:b/>
          <w:bCs/>
        </w:rPr>
        <w:t>The golden bead material for concrete experience with the decimal system</w:t>
      </w:r>
    </w:p>
    <w:p w14:paraId="61A79DE7" w14:textId="77777777" w:rsidR="00252E17" w:rsidRPr="0037167C" w:rsidRDefault="00252E17" w:rsidP="00252E17">
      <w:pPr>
        <w:numPr>
          <w:ilvl w:val="0"/>
          <w:numId w:val="1126"/>
        </w:numPr>
        <w:rPr>
          <w:b/>
          <w:bCs/>
        </w:rPr>
      </w:pPr>
      <w:r w:rsidRPr="0037167C">
        <w:rPr>
          <w:b/>
          <w:bCs/>
        </w:rPr>
        <w:t>Materials for the operations of addition, subtraction, multiplication, and division</w:t>
      </w:r>
    </w:p>
    <w:p w14:paraId="76619210" w14:textId="77777777" w:rsidR="00252E17" w:rsidRPr="0037167C" w:rsidRDefault="00252E17" w:rsidP="00252E17">
      <w:pPr>
        <w:numPr>
          <w:ilvl w:val="0"/>
          <w:numId w:val="1126"/>
        </w:numPr>
        <w:rPr>
          <w:b/>
          <w:bCs/>
        </w:rPr>
      </w:pPr>
      <w:r w:rsidRPr="0037167C">
        <w:rPr>
          <w:b/>
          <w:bCs/>
        </w:rPr>
        <w:t>Materials for memorizing number facts</w:t>
      </w:r>
    </w:p>
    <w:p w14:paraId="182D6647" w14:textId="77777777" w:rsidR="00252E17" w:rsidRPr="0037167C" w:rsidRDefault="00252E17" w:rsidP="00252E17">
      <w:pPr>
        <w:numPr>
          <w:ilvl w:val="0"/>
          <w:numId w:val="1126"/>
        </w:numPr>
        <w:rPr>
          <w:b/>
          <w:bCs/>
        </w:rPr>
      </w:pPr>
      <w:r w:rsidRPr="0037167C">
        <w:rPr>
          <w:b/>
          <w:bCs/>
        </w:rPr>
        <w:t>Materials for exploring fractions, skip counting, and other advanced concepts</w:t>
      </w:r>
    </w:p>
    <w:p w14:paraId="20B96C04" w14:textId="77777777" w:rsidR="00252E17" w:rsidRPr="0037167C" w:rsidRDefault="00252E17" w:rsidP="00252E17">
      <w:pPr>
        <w:rPr>
          <w:b/>
          <w:bCs/>
        </w:rPr>
      </w:pPr>
      <w:r w:rsidRPr="0037167C">
        <w:rPr>
          <w:b/>
          <w:bCs/>
        </w:rPr>
        <w:lastRenderedPageBreak/>
        <w:t>The Montessori approach to mathematics in the Children's House follows a clear progression as described in the materials:</w:t>
      </w:r>
    </w:p>
    <w:p w14:paraId="04718E1A" w14:textId="77777777" w:rsidR="00252E17" w:rsidRPr="0037167C" w:rsidRDefault="00252E17" w:rsidP="00252E17">
      <w:pPr>
        <w:numPr>
          <w:ilvl w:val="0"/>
          <w:numId w:val="1127"/>
        </w:numPr>
        <w:rPr>
          <w:b/>
          <w:bCs/>
        </w:rPr>
      </w:pPr>
      <w:r w:rsidRPr="0037167C">
        <w:rPr>
          <w:b/>
          <w:bCs/>
        </w:rPr>
        <w:t>First Group: Teaching quantities 0-10 and their symbols</w:t>
      </w:r>
    </w:p>
    <w:p w14:paraId="13653B36" w14:textId="77777777" w:rsidR="00252E17" w:rsidRPr="0037167C" w:rsidRDefault="00252E17" w:rsidP="00252E17">
      <w:pPr>
        <w:numPr>
          <w:ilvl w:val="1"/>
          <w:numId w:val="1127"/>
        </w:numPr>
        <w:rPr>
          <w:b/>
          <w:bCs/>
        </w:rPr>
      </w:pPr>
      <w:r w:rsidRPr="0037167C">
        <w:rPr>
          <w:b/>
          <w:bCs/>
        </w:rPr>
        <w:t>Number Rods</w:t>
      </w:r>
    </w:p>
    <w:p w14:paraId="2D9D5033" w14:textId="77777777" w:rsidR="00252E17" w:rsidRPr="0037167C" w:rsidRDefault="00252E17" w:rsidP="00252E17">
      <w:pPr>
        <w:numPr>
          <w:ilvl w:val="1"/>
          <w:numId w:val="1127"/>
        </w:numPr>
        <w:rPr>
          <w:b/>
          <w:bCs/>
        </w:rPr>
      </w:pPr>
      <w:r w:rsidRPr="0037167C">
        <w:rPr>
          <w:b/>
          <w:bCs/>
        </w:rPr>
        <w:t>Sandpaper Numerals</w:t>
      </w:r>
    </w:p>
    <w:p w14:paraId="071A763E" w14:textId="77777777" w:rsidR="00252E17" w:rsidRPr="0037167C" w:rsidRDefault="00252E17" w:rsidP="00252E17">
      <w:pPr>
        <w:numPr>
          <w:ilvl w:val="1"/>
          <w:numId w:val="1127"/>
        </w:numPr>
        <w:rPr>
          <w:b/>
          <w:bCs/>
        </w:rPr>
      </w:pPr>
      <w:r w:rsidRPr="0037167C">
        <w:rPr>
          <w:b/>
          <w:bCs/>
        </w:rPr>
        <w:t>Number Rods and Cards</w:t>
      </w:r>
    </w:p>
    <w:p w14:paraId="1D36E777" w14:textId="77777777" w:rsidR="00252E17" w:rsidRPr="0037167C" w:rsidRDefault="00252E17" w:rsidP="00252E17">
      <w:pPr>
        <w:numPr>
          <w:ilvl w:val="1"/>
          <w:numId w:val="1127"/>
        </w:numPr>
        <w:rPr>
          <w:b/>
          <w:bCs/>
        </w:rPr>
      </w:pPr>
      <w:r w:rsidRPr="0037167C">
        <w:rPr>
          <w:b/>
          <w:bCs/>
        </w:rPr>
        <w:t>Spindle Boxes</w:t>
      </w:r>
    </w:p>
    <w:p w14:paraId="5E5A89E2" w14:textId="77777777" w:rsidR="00252E17" w:rsidRPr="0037167C" w:rsidRDefault="00252E17" w:rsidP="00252E17">
      <w:pPr>
        <w:numPr>
          <w:ilvl w:val="1"/>
          <w:numId w:val="1127"/>
        </w:numPr>
        <w:rPr>
          <w:b/>
          <w:bCs/>
        </w:rPr>
      </w:pPr>
      <w:r w:rsidRPr="0037167C">
        <w:rPr>
          <w:b/>
          <w:bCs/>
        </w:rPr>
        <w:t>Cards and Counters</w:t>
      </w:r>
    </w:p>
    <w:p w14:paraId="52689225" w14:textId="77777777" w:rsidR="00252E17" w:rsidRPr="0037167C" w:rsidRDefault="00252E17" w:rsidP="00252E17">
      <w:pPr>
        <w:numPr>
          <w:ilvl w:val="1"/>
          <w:numId w:val="1127"/>
        </w:numPr>
        <w:rPr>
          <w:b/>
          <w:bCs/>
        </w:rPr>
      </w:pPr>
      <w:r w:rsidRPr="0037167C">
        <w:rPr>
          <w:b/>
          <w:bCs/>
        </w:rPr>
        <w:t>Memory Games</w:t>
      </w:r>
    </w:p>
    <w:p w14:paraId="10BB76A0" w14:textId="77777777" w:rsidR="00252E17" w:rsidRPr="0037167C" w:rsidRDefault="00252E17" w:rsidP="00252E17">
      <w:pPr>
        <w:numPr>
          <w:ilvl w:val="0"/>
          <w:numId w:val="1127"/>
        </w:numPr>
        <w:rPr>
          <w:b/>
          <w:bCs/>
        </w:rPr>
      </w:pPr>
      <w:r w:rsidRPr="0037167C">
        <w:rPr>
          <w:b/>
          <w:bCs/>
        </w:rPr>
        <w:t>Second Group: Working with the Decimal System and Operations</w:t>
      </w:r>
    </w:p>
    <w:p w14:paraId="02C2A229" w14:textId="77777777" w:rsidR="00252E17" w:rsidRPr="0037167C" w:rsidRDefault="00252E17" w:rsidP="00252E17">
      <w:pPr>
        <w:numPr>
          <w:ilvl w:val="1"/>
          <w:numId w:val="1127"/>
        </w:numPr>
        <w:rPr>
          <w:b/>
          <w:bCs/>
        </w:rPr>
      </w:pPr>
      <w:r w:rsidRPr="0037167C">
        <w:rPr>
          <w:b/>
          <w:bCs/>
        </w:rPr>
        <w:t>Introduction to the Decimal System with Golden Bead Material</w:t>
      </w:r>
    </w:p>
    <w:p w14:paraId="7FD39DB0" w14:textId="77777777" w:rsidR="00252E17" w:rsidRPr="0037167C" w:rsidRDefault="00252E17" w:rsidP="00252E17">
      <w:pPr>
        <w:numPr>
          <w:ilvl w:val="1"/>
          <w:numId w:val="1127"/>
        </w:numPr>
        <w:rPr>
          <w:b/>
          <w:bCs/>
        </w:rPr>
      </w:pPr>
      <w:r w:rsidRPr="0037167C">
        <w:rPr>
          <w:b/>
          <w:bCs/>
        </w:rPr>
        <w:t>Linear and Skip Counting</w:t>
      </w:r>
    </w:p>
    <w:p w14:paraId="74555BE1" w14:textId="77777777" w:rsidR="00252E17" w:rsidRPr="0037167C" w:rsidRDefault="00252E17" w:rsidP="00252E17">
      <w:pPr>
        <w:numPr>
          <w:ilvl w:val="1"/>
          <w:numId w:val="1127"/>
        </w:numPr>
        <w:rPr>
          <w:b/>
          <w:bCs/>
        </w:rPr>
      </w:pPr>
      <w:r w:rsidRPr="0037167C">
        <w:rPr>
          <w:b/>
          <w:bCs/>
        </w:rPr>
        <w:t>Operations (Addition, Subtraction, Multiplication, Division)</w:t>
      </w:r>
    </w:p>
    <w:p w14:paraId="09B2A9B9" w14:textId="77777777" w:rsidR="00252E17" w:rsidRPr="0037167C" w:rsidRDefault="00252E17" w:rsidP="00252E17">
      <w:pPr>
        <w:numPr>
          <w:ilvl w:val="1"/>
          <w:numId w:val="1127"/>
        </w:numPr>
        <w:rPr>
          <w:b/>
          <w:bCs/>
        </w:rPr>
      </w:pPr>
      <w:r w:rsidRPr="0037167C">
        <w:rPr>
          <w:b/>
          <w:bCs/>
        </w:rPr>
        <w:t>Memory Work</w:t>
      </w:r>
    </w:p>
    <w:p w14:paraId="2625CFBD" w14:textId="77777777" w:rsidR="00252E17" w:rsidRPr="0037167C" w:rsidRDefault="00252E17" w:rsidP="00252E17">
      <w:pPr>
        <w:numPr>
          <w:ilvl w:val="1"/>
          <w:numId w:val="1127"/>
        </w:numPr>
        <w:rPr>
          <w:b/>
          <w:bCs/>
        </w:rPr>
      </w:pPr>
      <w:r w:rsidRPr="0037167C">
        <w:rPr>
          <w:b/>
          <w:bCs/>
        </w:rPr>
        <w:t>Passage to Abstraction</w:t>
      </w:r>
    </w:p>
    <w:p w14:paraId="139F3B9D" w14:textId="77777777" w:rsidR="00252E17" w:rsidRPr="0037167C" w:rsidRDefault="00252E17" w:rsidP="00252E17">
      <w:pPr>
        <w:numPr>
          <w:ilvl w:val="1"/>
          <w:numId w:val="1127"/>
        </w:numPr>
        <w:rPr>
          <w:b/>
          <w:bCs/>
        </w:rPr>
      </w:pPr>
      <w:r w:rsidRPr="0037167C">
        <w:rPr>
          <w:b/>
          <w:bCs/>
        </w:rPr>
        <w:t>Fractions</w:t>
      </w:r>
    </w:p>
    <w:p w14:paraId="5EBEA11E" w14:textId="77777777" w:rsidR="00252E17" w:rsidRPr="0037167C" w:rsidRDefault="00252E17" w:rsidP="00252E17">
      <w:pPr>
        <w:rPr>
          <w:b/>
          <w:bCs/>
        </w:rPr>
      </w:pPr>
      <w:r w:rsidRPr="0037167C">
        <w:rPr>
          <w:b/>
          <w:bCs/>
        </w:rPr>
        <w:t xml:space="preserve">As noted in the </w:t>
      </w:r>
      <w:proofErr w:type="gramStart"/>
      <w:r w:rsidRPr="0037167C">
        <w:rPr>
          <w:b/>
          <w:bCs/>
        </w:rPr>
        <w:t>provided materials</w:t>
      </w:r>
      <w:proofErr w:type="gramEnd"/>
      <w:r w:rsidRPr="0037167C">
        <w:rPr>
          <w:b/>
          <w:bCs/>
        </w:rPr>
        <w:t>, "In mathematics, we present first that which offers the vision of the whole. Once the entire idea is understood, we begin to analyze the details, which then become something simple, unique and infinite." This approach represents what Montessori called "concentric" teaching, where concepts are revisited with increasing depth and complexity.</w:t>
      </w:r>
    </w:p>
    <w:p w14:paraId="5237E6BF" w14:textId="77777777" w:rsidR="00252E17" w:rsidRPr="0037167C" w:rsidRDefault="00252E17" w:rsidP="00252E17">
      <w:pPr>
        <w:rPr>
          <w:b/>
          <w:bCs/>
        </w:rPr>
      </w:pPr>
      <w:r w:rsidRPr="0037167C">
        <w:rPr>
          <w:b/>
          <w:bCs/>
        </w:rPr>
        <w:t xml:space="preserve">The Montessori mathematical materials are unique in their ability to make abstract concepts concrete. For example, the decimal system </w:t>
      </w:r>
      <w:proofErr w:type="gramStart"/>
      <w:r w:rsidRPr="0037167C">
        <w:rPr>
          <w:b/>
          <w:bCs/>
        </w:rPr>
        <w:t>is materialized</w:t>
      </w:r>
      <w:proofErr w:type="gramEnd"/>
      <w:r w:rsidRPr="0037167C">
        <w:rPr>
          <w:b/>
          <w:bCs/>
        </w:rPr>
        <w:t xml:space="preserve"> through </w:t>
      </w:r>
      <w:proofErr w:type="gramStart"/>
      <w:r w:rsidRPr="0037167C">
        <w:rPr>
          <w:b/>
          <w:bCs/>
        </w:rPr>
        <w:t>the golden</w:t>
      </w:r>
      <w:proofErr w:type="gramEnd"/>
      <w:r w:rsidRPr="0037167C">
        <w:rPr>
          <w:b/>
          <w:bCs/>
        </w:rPr>
        <w:t xml:space="preserve"> bead material, which represents units, tens, hundreds, and thousands in physical form. This concrete representation allows the child to physically manipulate quantities that would otherwise be difficult to conceptualize.</w:t>
      </w:r>
    </w:p>
    <w:p w14:paraId="459C07FA" w14:textId="77777777" w:rsidR="00252E17" w:rsidRPr="0037167C" w:rsidRDefault="00252E17" w:rsidP="00252E17">
      <w:pPr>
        <w:rPr>
          <w:b/>
          <w:bCs/>
        </w:rPr>
      </w:pPr>
      <w:r w:rsidRPr="0037167C">
        <w:rPr>
          <w:b/>
          <w:bCs/>
        </w:rPr>
        <w:t>The Number Rods, as described in the materials, help the child develop "the concept of number as represented by a single entity" and provide "a foundation for our system of mathematics." They allow the child to visually and tactilely experience quantities as unified wholes, laying the groundwork for understanding number operations.</w:t>
      </w:r>
    </w:p>
    <w:p w14:paraId="0DEACC74" w14:textId="77777777" w:rsidR="00252E17" w:rsidRPr="0037167C" w:rsidRDefault="00252E17" w:rsidP="00252E17">
      <w:pPr>
        <w:rPr>
          <w:b/>
          <w:bCs/>
        </w:rPr>
      </w:pPr>
      <w:r w:rsidRPr="0037167C">
        <w:rPr>
          <w:b/>
          <w:bCs/>
        </w:rPr>
        <w:lastRenderedPageBreak/>
        <w:t>The guide presents each mathematical concept first in its concrete form, allowing the child to manipulate physical representations of abstract ideas. Only after extensive work with concrete materials does the child gradually move toward abstraction. This concrete-to-abstract sequence honors the child's developmental need to construct mathematical understanding through their own activity.</w:t>
      </w:r>
    </w:p>
    <w:p w14:paraId="03B22E53" w14:textId="77777777" w:rsidR="00252E17" w:rsidRPr="0037167C" w:rsidRDefault="00252E17" w:rsidP="00252E17">
      <w:pPr>
        <w:rPr>
          <w:b/>
          <w:bCs/>
        </w:rPr>
      </w:pPr>
      <w:r w:rsidRPr="0037167C">
        <w:rPr>
          <w:b/>
          <w:bCs/>
        </w:rPr>
        <w:t xml:space="preserve">The materials note that mathematical operations build upon each other: "Las </w:t>
      </w:r>
      <w:proofErr w:type="spellStart"/>
      <w:r w:rsidRPr="0037167C">
        <w:rPr>
          <w:b/>
          <w:bCs/>
        </w:rPr>
        <w:t>operaciones</w:t>
      </w:r>
      <w:proofErr w:type="spellEnd"/>
      <w:r w:rsidRPr="0037167C">
        <w:rPr>
          <w:b/>
          <w:bCs/>
        </w:rPr>
        <w:t xml:space="preserve"> </w:t>
      </w:r>
      <w:proofErr w:type="spellStart"/>
      <w:r w:rsidRPr="0037167C">
        <w:rPr>
          <w:b/>
          <w:bCs/>
        </w:rPr>
        <w:t>aritméticas</w:t>
      </w:r>
      <w:proofErr w:type="spellEnd"/>
      <w:r w:rsidRPr="0037167C">
        <w:rPr>
          <w:b/>
          <w:bCs/>
        </w:rPr>
        <w:t xml:space="preserve"> se </w:t>
      </w:r>
      <w:proofErr w:type="spellStart"/>
      <w:r w:rsidRPr="0037167C">
        <w:rPr>
          <w:b/>
          <w:bCs/>
        </w:rPr>
        <w:t>derivan</w:t>
      </w:r>
      <w:proofErr w:type="spellEnd"/>
      <w:r w:rsidRPr="0037167C">
        <w:rPr>
          <w:b/>
          <w:bCs/>
        </w:rPr>
        <w:t xml:space="preserve"> del </w:t>
      </w:r>
      <w:proofErr w:type="spellStart"/>
      <w:r w:rsidRPr="0037167C">
        <w:rPr>
          <w:b/>
          <w:bCs/>
        </w:rPr>
        <w:t>conteo</w:t>
      </w:r>
      <w:proofErr w:type="spellEnd"/>
      <w:r w:rsidRPr="0037167C">
        <w:rPr>
          <w:b/>
          <w:bCs/>
        </w:rPr>
        <w:t xml:space="preserve">, la </w:t>
      </w:r>
      <w:proofErr w:type="spellStart"/>
      <w:r w:rsidRPr="0037167C">
        <w:rPr>
          <w:b/>
          <w:bCs/>
        </w:rPr>
        <w:t>suma</w:t>
      </w:r>
      <w:proofErr w:type="spellEnd"/>
      <w:r w:rsidRPr="0037167C">
        <w:rPr>
          <w:b/>
          <w:bCs/>
        </w:rPr>
        <w:t xml:space="preserve"> </w:t>
      </w:r>
      <w:proofErr w:type="spellStart"/>
      <w:r w:rsidRPr="0037167C">
        <w:rPr>
          <w:b/>
          <w:bCs/>
        </w:rPr>
        <w:t>nace</w:t>
      </w:r>
      <w:proofErr w:type="spellEnd"/>
      <w:r w:rsidRPr="0037167C">
        <w:rPr>
          <w:b/>
          <w:bCs/>
        </w:rPr>
        <w:t xml:space="preserve"> de la </w:t>
      </w:r>
      <w:proofErr w:type="spellStart"/>
      <w:r w:rsidRPr="0037167C">
        <w:rPr>
          <w:b/>
          <w:bCs/>
        </w:rPr>
        <w:t>operación</w:t>
      </w:r>
      <w:proofErr w:type="spellEnd"/>
      <w:r w:rsidRPr="0037167C">
        <w:rPr>
          <w:b/>
          <w:bCs/>
        </w:rPr>
        <w:t xml:space="preserve"> de </w:t>
      </w:r>
      <w:proofErr w:type="spellStart"/>
      <w:r w:rsidRPr="0037167C">
        <w:rPr>
          <w:b/>
          <w:bCs/>
        </w:rPr>
        <w:t>contar</w:t>
      </w:r>
      <w:proofErr w:type="spellEnd"/>
      <w:r w:rsidRPr="0037167C">
        <w:rPr>
          <w:b/>
          <w:bCs/>
        </w:rPr>
        <w:t xml:space="preserve"> al </w:t>
      </w:r>
      <w:proofErr w:type="spellStart"/>
      <w:r w:rsidRPr="0037167C">
        <w:rPr>
          <w:b/>
          <w:bCs/>
        </w:rPr>
        <w:t>aumentar</w:t>
      </w:r>
      <w:proofErr w:type="spellEnd"/>
      <w:r w:rsidRPr="0037167C">
        <w:rPr>
          <w:b/>
          <w:bCs/>
        </w:rPr>
        <w:t xml:space="preserve"> </w:t>
      </w:r>
      <w:proofErr w:type="spellStart"/>
      <w:r w:rsidRPr="0037167C">
        <w:rPr>
          <w:b/>
          <w:bCs/>
        </w:rPr>
        <w:t>una</w:t>
      </w:r>
      <w:proofErr w:type="spellEnd"/>
      <w:r w:rsidRPr="0037167C">
        <w:rPr>
          <w:b/>
          <w:bCs/>
        </w:rPr>
        <w:t xml:space="preserve"> </w:t>
      </w:r>
      <w:proofErr w:type="spellStart"/>
      <w:r w:rsidRPr="0037167C">
        <w:rPr>
          <w:b/>
          <w:bCs/>
        </w:rPr>
        <w:t>unidad</w:t>
      </w:r>
      <w:proofErr w:type="spellEnd"/>
      <w:r w:rsidRPr="0037167C">
        <w:rPr>
          <w:b/>
          <w:bCs/>
        </w:rPr>
        <w:t xml:space="preserve"> a la </w:t>
      </w:r>
      <w:proofErr w:type="spellStart"/>
      <w:r w:rsidRPr="0037167C">
        <w:rPr>
          <w:b/>
          <w:bCs/>
        </w:rPr>
        <w:t>cantidad</w:t>
      </w:r>
      <w:proofErr w:type="spellEnd"/>
      <w:r w:rsidRPr="0037167C">
        <w:rPr>
          <w:b/>
          <w:bCs/>
        </w:rPr>
        <w:t xml:space="preserve"> </w:t>
      </w:r>
      <w:proofErr w:type="spellStart"/>
      <w:r w:rsidRPr="0037167C">
        <w:rPr>
          <w:b/>
          <w:bCs/>
        </w:rPr>
        <w:t>precedente</w:t>
      </w:r>
      <w:proofErr w:type="spellEnd"/>
      <w:r w:rsidRPr="0037167C">
        <w:rPr>
          <w:b/>
          <w:bCs/>
        </w:rPr>
        <w:t xml:space="preserve">, lo </w:t>
      </w:r>
      <w:proofErr w:type="spellStart"/>
      <w:r w:rsidRPr="0037167C">
        <w:rPr>
          <w:b/>
          <w:bCs/>
        </w:rPr>
        <w:t>mismo</w:t>
      </w:r>
      <w:proofErr w:type="spellEnd"/>
      <w:r w:rsidRPr="0037167C">
        <w:rPr>
          <w:b/>
          <w:bCs/>
        </w:rPr>
        <w:t xml:space="preserve"> </w:t>
      </w:r>
      <w:proofErr w:type="spellStart"/>
      <w:r w:rsidRPr="0037167C">
        <w:rPr>
          <w:b/>
          <w:bCs/>
        </w:rPr>
        <w:t>sucede</w:t>
      </w:r>
      <w:proofErr w:type="spellEnd"/>
      <w:r w:rsidRPr="0037167C">
        <w:rPr>
          <w:b/>
          <w:bCs/>
        </w:rPr>
        <w:t xml:space="preserve"> con la </w:t>
      </w:r>
      <w:proofErr w:type="spellStart"/>
      <w:r w:rsidRPr="0037167C">
        <w:rPr>
          <w:b/>
          <w:bCs/>
        </w:rPr>
        <w:t>resta</w:t>
      </w:r>
      <w:proofErr w:type="spellEnd"/>
      <w:r w:rsidRPr="0037167C">
        <w:rPr>
          <w:b/>
          <w:bCs/>
        </w:rPr>
        <w:t xml:space="preserve"> al </w:t>
      </w:r>
      <w:proofErr w:type="spellStart"/>
      <w:r w:rsidRPr="0037167C">
        <w:rPr>
          <w:b/>
          <w:bCs/>
        </w:rPr>
        <w:t>realizar</w:t>
      </w:r>
      <w:proofErr w:type="spellEnd"/>
      <w:r w:rsidRPr="0037167C">
        <w:rPr>
          <w:b/>
          <w:bCs/>
        </w:rPr>
        <w:t xml:space="preserve"> </w:t>
      </w:r>
      <w:proofErr w:type="spellStart"/>
      <w:r w:rsidRPr="0037167C">
        <w:rPr>
          <w:b/>
          <w:bCs/>
        </w:rPr>
        <w:t>esta</w:t>
      </w:r>
      <w:proofErr w:type="spellEnd"/>
      <w:r w:rsidRPr="0037167C">
        <w:rPr>
          <w:b/>
          <w:bCs/>
        </w:rPr>
        <w:t xml:space="preserve"> </w:t>
      </w:r>
      <w:proofErr w:type="spellStart"/>
      <w:r w:rsidRPr="0037167C">
        <w:rPr>
          <w:b/>
          <w:bCs/>
        </w:rPr>
        <w:t>operación</w:t>
      </w:r>
      <w:proofErr w:type="spellEnd"/>
      <w:r w:rsidRPr="0037167C">
        <w:rPr>
          <w:b/>
          <w:bCs/>
        </w:rPr>
        <w:t xml:space="preserve"> de </w:t>
      </w:r>
      <w:proofErr w:type="spellStart"/>
      <w:r w:rsidRPr="0037167C">
        <w:rPr>
          <w:b/>
          <w:bCs/>
        </w:rPr>
        <w:t>manera</w:t>
      </w:r>
      <w:proofErr w:type="spellEnd"/>
      <w:r w:rsidRPr="0037167C">
        <w:rPr>
          <w:b/>
          <w:bCs/>
        </w:rPr>
        <w:t xml:space="preserve"> </w:t>
      </w:r>
      <w:proofErr w:type="spellStart"/>
      <w:r w:rsidRPr="0037167C">
        <w:rPr>
          <w:b/>
          <w:bCs/>
        </w:rPr>
        <w:t>opuesta</w:t>
      </w:r>
      <w:proofErr w:type="spellEnd"/>
      <w:r w:rsidRPr="0037167C">
        <w:rPr>
          <w:b/>
          <w:bCs/>
        </w:rPr>
        <w:t xml:space="preserve"> y la </w:t>
      </w:r>
      <w:proofErr w:type="spellStart"/>
      <w:r w:rsidRPr="0037167C">
        <w:rPr>
          <w:b/>
          <w:bCs/>
        </w:rPr>
        <w:t>multiplicación</w:t>
      </w:r>
      <w:proofErr w:type="spellEnd"/>
      <w:r w:rsidRPr="0037167C">
        <w:rPr>
          <w:b/>
          <w:bCs/>
        </w:rPr>
        <w:t xml:space="preserve"> que es </w:t>
      </w:r>
      <w:proofErr w:type="spellStart"/>
      <w:r w:rsidRPr="0037167C">
        <w:rPr>
          <w:b/>
          <w:bCs/>
        </w:rPr>
        <w:t>una</w:t>
      </w:r>
      <w:proofErr w:type="spellEnd"/>
      <w:r w:rsidRPr="0037167C">
        <w:rPr>
          <w:b/>
          <w:bCs/>
        </w:rPr>
        <w:t xml:space="preserve"> forma </w:t>
      </w:r>
      <w:proofErr w:type="spellStart"/>
      <w:r w:rsidRPr="0037167C">
        <w:rPr>
          <w:b/>
          <w:bCs/>
        </w:rPr>
        <w:t>abreviada</w:t>
      </w:r>
      <w:proofErr w:type="spellEnd"/>
      <w:r w:rsidRPr="0037167C">
        <w:rPr>
          <w:b/>
          <w:bCs/>
        </w:rPr>
        <w:t xml:space="preserve"> de </w:t>
      </w:r>
      <w:proofErr w:type="spellStart"/>
      <w:r w:rsidRPr="0037167C">
        <w:rPr>
          <w:b/>
          <w:bCs/>
        </w:rPr>
        <w:t>hacer</w:t>
      </w:r>
      <w:proofErr w:type="spellEnd"/>
      <w:r w:rsidRPr="0037167C">
        <w:rPr>
          <w:b/>
          <w:bCs/>
        </w:rPr>
        <w:t xml:space="preserve"> </w:t>
      </w:r>
      <w:proofErr w:type="spellStart"/>
      <w:r w:rsidRPr="0037167C">
        <w:rPr>
          <w:b/>
          <w:bCs/>
        </w:rPr>
        <w:t>sumas</w:t>
      </w:r>
      <w:proofErr w:type="spellEnd"/>
      <w:r w:rsidRPr="0037167C">
        <w:rPr>
          <w:b/>
          <w:bCs/>
        </w:rPr>
        <w:t>." (Arithmetic operations derive from counting, addition is born from the operation of counting by increasing a unit to the preceding quantity, the same happens with subtraction by performing this operation in an opposite way, and multiplication, which is an abbreviated form of addition.)</w:t>
      </w:r>
    </w:p>
    <w:p w14:paraId="65A7D1C2" w14:textId="77777777" w:rsidR="00252E17" w:rsidRPr="0037167C" w:rsidRDefault="00252E17" w:rsidP="00252E17">
      <w:pPr>
        <w:rPr>
          <w:b/>
          <w:bCs/>
        </w:rPr>
      </w:pPr>
      <w:r w:rsidRPr="0037167C">
        <w:rPr>
          <w:b/>
          <w:bCs/>
        </w:rPr>
        <w:t xml:space="preserve">Throughout the Children's House years, mathematics </w:t>
      </w:r>
      <w:proofErr w:type="gramStart"/>
      <w:r w:rsidRPr="0037167C">
        <w:rPr>
          <w:b/>
          <w:bCs/>
        </w:rPr>
        <w:t>is</w:t>
      </w:r>
      <w:proofErr w:type="gramEnd"/>
      <w:r w:rsidRPr="0037167C">
        <w:rPr>
          <w:b/>
          <w:bCs/>
        </w:rPr>
        <w:t xml:space="preserve"> presented as a joyful exploration rather than a rote exercise. The guide's enthusiasm, the beauty of the materials, and the child's natural tendencies toward precision and order all contribute to the development of a positive mathematical mindset.</w:t>
      </w:r>
    </w:p>
    <w:p w14:paraId="7226F4BD" w14:textId="77777777" w:rsidR="00252E17" w:rsidRPr="0037167C" w:rsidRDefault="00252E17" w:rsidP="00252E17">
      <w:pPr>
        <w:rPr>
          <w:b/>
          <w:bCs/>
        </w:rPr>
      </w:pPr>
      <w:r w:rsidRPr="0037167C">
        <w:rPr>
          <w:b/>
          <w:bCs/>
        </w:rPr>
        <w:t xml:space="preserve">As the child progresses through the mathematical materials, they move from concrete manipulation to mental mathematics. The materials note, "Es también </w:t>
      </w:r>
      <w:proofErr w:type="spellStart"/>
      <w:r w:rsidRPr="0037167C">
        <w:rPr>
          <w:b/>
          <w:bCs/>
        </w:rPr>
        <w:t>interesante</w:t>
      </w:r>
      <w:proofErr w:type="spellEnd"/>
      <w:r w:rsidRPr="0037167C">
        <w:rPr>
          <w:b/>
          <w:bCs/>
        </w:rPr>
        <w:t xml:space="preserve"> </w:t>
      </w:r>
      <w:proofErr w:type="spellStart"/>
      <w:r w:rsidRPr="0037167C">
        <w:rPr>
          <w:b/>
          <w:bCs/>
        </w:rPr>
        <w:t>ver</w:t>
      </w:r>
      <w:proofErr w:type="spellEnd"/>
      <w:r w:rsidRPr="0037167C">
        <w:rPr>
          <w:b/>
          <w:bCs/>
        </w:rPr>
        <w:t xml:space="preserve"> </w:t>
      </w:r>
      <w:proofErr w:type="spellStart"/>
      <w:r w:rsidRPr="0037167C">
        <w:rPr>
          <w:b/>
          <w:bCs/>
        </w:rPr>
        <w:t>cómo</w:t>
      </w:r>
      <w:proofErr w:type="spellEnd"/>
      <w:r w:rsidRPr="0037167C">
        <w:rPr>
          <w:b/>
          <w:bCs/>
        </w:rPr>
        <w:t xml:space="preserve"> </w:t>
      </w:r>
      <w:proofErr w:type="spellStart"/>
      <w:r w:rsidRPr="0037167C">
        <w:rPr>
          <w:b/>
          <w:bCs/>
        </w:rPr>
        <w:t>el</w:t>
      </w:r>
      <w:proofErr w:type="spellEnd"/>
      <w:r w:rsidRPr="0037167C">
        <w:rPr>
          <w:b/>
          <w:bCs/>
        </w:rPr>
        <w:t xml:space="preserve"> </w:t>
      </w:r>
      <w:proofErr w:type="spellStart"/>
      <w:r w:rsidRPr="0037167C">
        <w:rPr>
          <w:b/>
          <w:bCs/>
        </w:rPr>
        <w:t>niño</w:t>
      </w:r>
      <w:proofErr w:type="spellEnd"/>
      <w:r w:rsidRPr="0037167C">
        <w:rPr>
          <w:b/>
          <w:bCs/>
        </w:rPr>
        <w:t xml:space="preserve"> </w:t>
      </w:r>
      <w:proofErr w:type="spellStart"/>
      <w:r w:rsidRPr="0037167C">
        <w:rPr>
          <w:b/>
          <w:bCs/>
        </w:rPr>
        <w:t>va</w:t>
      </w:r>
      <w:proofErr w:type="spellEnd"/>
      <w:r w:rsidRPr="0037167C">
        <w:rPr>
          <w:b/>
          <w:bCs/>
        </w:rPr>
        <w:t xml:space="preserve"> </w:t>
      </w:r>
      <w:proofErr w:type="spellStart"/>
      <w:r w:rsidRPr="0037167C">
        <w:rPr>
          <w:b/>
          <w:bCs/>
        </w:rPr>
        <w:t>dejando</w:t>
      </w:r>
      <w:proofErr w:type="spellEnd"/>
      <w:r w:rsidRPr="0037167C">
        <w:rPr>
          <w:b/>
          <w:bCs/>
        </w:rPr>
        <w:t xml:space="preserve"> poco a poco de </w:t>
      </w:r>
      <w:proofErr w:type="spellStart"/>
      <w:r w:rsidRPr="0037167C">
        <w:rPr>
          <w:b/>
          <w:bCs/>
        </w:rPr>
        <w:t>lado</w:t>
      </w:r>
      <w:proofErr w:type="spellEnd"/>
      <w:r w:rsidRPr="0037167C">
        <w:rPr>
          <w:b/>
          <w:bCs/>
        </w:rPr>
        <w:t xml:space="preserve"> </w:t>
      </w:r>
      <w:proofErr w:type="spellStart"/>
      <w:r w:rsidRPr="0037167C">
        <w:rPr>
          <w:b/>
          <w:bCs/>
        </w:rPr>
        <w:t>el</w:t>
      </w:r>
      <w:proofErr w:type="spellEnd"/>
      <w:r w:rsidRPr="0037167C">
        <w:rPr>
          <w:b/>
          <w:bCs/>
        </w:rPr>
        <w:t xml:space="preserve"> material que </w:t>
      </w:r>
      <w:proofErr w:type="spellStart"/>
      <w:r w:rsidRPr="0037167C">
        <w:rPr>
          <w:b/>
          <w:bCs/>
        </w:rPr>
        <w:t>utiliza</w:t>
      </w:r>
      <w:proofErr w:type="spellEnd"/>
      <w:r w:rsidRPr="0037167C">
        <w:rPr>
          <w:b/>
          <w:bCs/>
        </w:rPr>
        <w:t xml:space="preserve"> para </w:t>
      </w:r>
      <w:proofErr w:type="spellStart"/>
      <w:r w:rsidRPr="0037167C">
        <w:rPr>
          <w:b/>
          <w:bCs/>
        </w:rPr>
        <w:t>los</w:t>
      </w:r>
      <w:proofErr w:type="spellEnd"/>
      <w:r w:rsidRPr="0037167C">
        <w:rPr>
          <w:b/>
          <w:bCs/>
        </w:rPr>
        <w:t xml:space="preserve"> </w:t>
      </w:r>
      <w:proofErr w:type="spellStart"/>
      <w:r w:rsidRPr="0037167C">
        <w:rPr>
          <w:b/>
          <w:bCs/>
        </w:rPr>
        <w:t>cálculos</w:t>
      </w:r>
      <w:proofErr w:type="spellEnd"/>
      <w:r w:rsidRPr="0037167C">
        <w:rPr>
          <w:b/>
          <w:bCs/>
        </w:rPr>
        <w:t xml:space="preserve"> </w:t>
      </w:r>
      <w:proofErr w:type="spellStart"/>
      <w:r w:rsidRPr="0037167C">
        <w:rPr>
          <w:b/>
          <w:bCs/>
        </w:rPr>
        <w:t>aritméticos</w:t>
      </w:r>
      <w:proofErr w:type="spellEnd"/>
      <w:r w:rsidRPr="0037167C">
        <w:rPr>
          <w:b/>
          <w:bCs/>
        </w:rPr>
        <w:t xml:space="preserve">; al </w:t>
      </w:r>
      <w:proofErr w:type="spellStart"/>
      <w:r w:rsidRPr="0037167C">
        <w:rPr>
          <w:b/>
          <w:bCs/>
        </w:rPr>
        <w:t>llegar</w:t>
      </w:r>
      <w:proofErr w:type="spellEnd"/>
      <w:r w:rsidRPr="0037167C">
        <w:rPr>
          <w:b/>
          <w:bCs/>
        </w:rPr>
        <w:t xml:space="preserve"> a un </w:t>
      </w:r>
      <w:proofErr w:type="spellStart"/>
      <w:r w:rsidRPr="0037167C">
        <w:rPr>
          <w:b/>
          <w:bCs/>
        </w:rPr>
        <w:t>cierto</w:t>
      </w:r>
      <w:proofErr w:type="spellEnd"/>
      <w:r w:rsidRPr="0037167C">
        <w:rPr>
          <w:b/>
          <w:bCs/>
        </w:rPr>
        <w:t xml:space="preserve"> </w:t>
      </w:r>
      <w:proofErr w:type="spellStart"/>
      <w:r w:rsidRPr="0037167C">
        <w:rPr>
          <w:b/>
          <w:bCs/>
        </w:rPr>
        <w:t>grado</w:t>
      </w:r>
      <w:proofErr w:type="spellEnd"/>
      <w:r w:rsidRPr="0037167C">
        <w:rPr>
          <w:b/>
          <w:bCs/>
        </w:rPr>
        <w:t xml:space="preserve"> de </w:t>
      </w:r>
      <w:proofErr w:type="spellStart"/>
      <w:r w:rsidRPr="0037167C">
        <w:rPr>
          <w:b/>
          <w:bCs/>
        </w:rPr>
        <w:t>madurez</w:t>
      </w:r>
      <w:proofErr w:type="spellEnd"/>
      <w:r w:rsidRPr="0037167C">
        <w:rPr>
          <w:b/>
          <w:bCs/>
        </w:rPr>
        <w:t xml:space="preserve"> </w:t>
      </w:r>
      <w:proofErr w:type="spellStart"/>
      <w:r w:rsidRPr="0037167C">
        <w:rPr>
          <w:b/>
          <w:bCs/>
        </w:rPr>
        <w:t>quiere</w:t>
      </w:r>
      <w:proofErr w:type="spellEnd"/>
      <w:r w:rsidRPr="0037167C">
        <w:rPr>
          <w:b/>
          <w:bCs/>
        </w:rPr>
        <w:t xml:space="preserve"> </w:t>
      </w:r>
      <w:proofErr w:type="spellStart"/>
      <w:r w:rsidRPr="0037167C">
        <w:rPr>
          <w:b/>
          <w:bCs/>
        </w:rPr>
        <w:t>razonar</w:t>
      </w:r>
      <w:proofErr w:type="spellEnd"/>
      <w:r w:rsidRPr="0037167C">
        <w:rPr>
          <w:b/>
          <w:bCs/>
        </w:rPr>
        <w:t xml:space="preserve"> </w:t>
      </w:r>
      <w:proofErr w:type="spellStart"/>
      <w:r w:rsidRPr="0037167C">
        <w:rPr>
          <w:b/>
          <w:bCs/>
        </w:rPr>
        <w:t>en</w:t>
      </w:r>
      <w:proofErr w:type="spellEnd"/>
      <w:r w:rsidRPr="0037167C">
        <w:rPr>
          <w:b/>
          <w:bCs/>
        </w:rPr>
        <w:t xml:space="preserve"> </w:t>
      </w:r>
      <w:proofErr w:type="spellStart"/>
      <w:r w:rsidRPr="0037167C">
        <w:rPr>
          <w:b/>
          <w:bCs/>
        </w:rPr>
        <w:t>el</w:t>
      </w:r>
      <w:proofErr w:type="spellEnd"/>
      <w:r w:rsidRPr="0037167C">
        <w:rPr>
          <w:b/>
          <w:bCs/>
        </w:rPr>
        <w:t xml:space="preserve"> </w:t>
      </w:r>
      <w:proofErr w:type="spellStart"/>
      <w:r w:rsidRPr="0037167C">
        <w:rPr>
          <w:b/>
          <w:bCs/>
        </w:rPr>
        <w:t>terreno</w:t>
      </w:r>
      <w:proofErr w:type="spellEnd"/>
      <w:r w:rsidRPr="0037167C">
        <w:rPr>
          <w:b/>
          <w:bCs/>
        </w:rPr>
        <w:t xml:space="preserve"> de la </w:t>
      </w:r>
      <w:proofErr w:type="spellStart"/>
      <w:r w:rsidRPr="0037167C">
        <w:rPr>
          <w:b/>
          <w:bCs/>
        </w:rPr>
        <w:t>abstracción</w:t>
      </w:r>
      <w:proofErr w:type="spellEnd"/>
      <w:r w:rsidRPr="0037167C">
        <w:rPr>
          <w:b/>
          <w:bCs/>
        </w:rPr>
        <w:t xml:space="preserve"> y </w:t>
      </w:r>
      <w:proofErr w:type="spellStart"/>
      <w:r w:rsidRPr="0037167C">
        <w:rPr>
          <w:b/>
          <w:bCs/>
        </w:rPr>
        <w:t>hacer</w:t>
      </w:r>
      <w:proofErr w:type="spellEnd"/>
      <w:r w:rsidRPr="0037167C">
        <w:rPr>
          <w:b/>
          <w:bCs/>
        </w:rPr>
        <w:t xml:space="preserve"> </w:t>
      </w:r>
      <w:proofErr w:type="spellStart"/>
      <w:r w:rsidRPr="0037167C">
        <w:rPr>
          <w:b/>
          <w:bCs/>
        </w:rPr>
        <w:t>cálculos</w:t>
      </w:r>
      <w:proofErr w:type="spellEnd"/>
      <w:r w:rsidRPr="0037167C">
        <w:rPr>
          <w:b/>
          <w:bCs/>
        </w:rPr>
        <w:t xml:space="preserve"> </w:t>
      </w:r>
      <w:proofErr w:type="spellStart"/>
      <w:r w:rsidRPr="0037167C">
        <w:rPr>
          <w:b/>
          <w:bCs/>
        </w:rPr>
        <w:t>mentales</w:t>
      </w:r>
      <w:proofErr w:type="spellEnd"/>
      <w:r w:rsidRPr="0037167C">
        <w:rPr>
          <w:b/>
          <w:bCs/>
        </w:rPr>
        <w:t xml:space="preserve"> ..." (It is also interesting to see how the child gradually leaves aside the material used for arithmetic calculations; upon reaching a certain degree of maturity, they want to reason in the field of abstraction and do mental calculations...)</w:t>
      </w:r>
    </w:p>
    <w:p w14:paraId="5B87DAC3" w14:textId="77777777" w:rsidR="00252E17" w:rsidRPr="0037167C" w:rsidRDefault="00252E17" w:rsidP="00252E17">
      <w:pPr>
        <w:rPr>
          <w:b/>
          <w:bCs/>
        </w:rPr>
      </w:pPr>
      <w:r w:rsidRPr="0037167C">
        <w:rPr>
          <w:b/>
          <w:bCs/>
        </w:rPr>
        <w:t>By the end of the Children's House period, the child has typically developed a solid foundation in mathematical concepts and operations that will support the more abstract mathematical work of the elementary years. More importantly, they have developed a mathematical mind—a way of thinking characterized by precision, order, and logical reasoning.</w:t>
      </w:r>
    </w:p>
    <w:p w14:paraId="05E05E75" w14:textId="77777777" w:rsidR="00252E17" w:rsidRPr="0037167C" w:rsidRDefault="00252E17" w:rsidP="00252E17">
      <w:pPr>
        <w:pStyle w:val="Heading3"/>
      </w:pPr>
      <w:r w:rsidRPr="0037167C">
        <w:t>Movement Development</w:t>
      </w:r>
    </w:p>
    <w:p w14:paraId="0B946C66" w14:textId="77777777" w:rsidR="00252E17" w:rsidRPr="0037167C" w:rsidRDefault="00252E17" w:rsidP="00252E17">
      <w:pPr>
        <w:rPr>
          <w:b/>
          <w:bCs/>
        </w:rPr>
      </w:pPr>
      <w:r w:rsidRPr="0037167C">
        <w:rPr>
          <w:b/>
          <w:bCs/>
        </w:rPr>
        <w:t xml:space="preserve">Movement is fundamental to the child's development in the first plane, serving not merely as a physical function but as an essential component of cognitive, emotional, and social development. As Dr. Montessori noted, "One of the greatest mistakes of our day is to think of movement by itself, as something apart from the higher functions... </w:t>
      </w:r>
      <w:r w:rsidRPr="0037167C">
        <w:rPr>
          <w:b/>
          <w:bCs/>
        </w:rPr>
        <w:lastRenderedPageBreak/>
        <w:t xml:space="preserve">Mental development must be connected with movement and be dependent on it" (Montessori, </w:t>
      </w:r>
      <w:r w:rsidRPr="0037167C">
        <w:rPr>
          <w:b/>
          <w:bCs/>
          <w:i/>
          <w:iCs/>
        </w:rPr>
        <w:t>The Absorbent Mind</w:t>
      </w:r>
      <w:r w:rsidRPr="0037167C">
        <w:rPr>
          <w:b/>
          <w:bCs/>
        </w:rPr>
        <w:t>).</w:t>
      </w:r>
    </w:p>
    <w:p w14:paraId="580F39E1" w14:textId="77777777" w:rsidR="00252E17" w:rsidRPr="0037167C" w:rsidRDefault="00252E17" w:rsidP="00252E17">
      <w:pPr>
        <w:rPr>
          <w:b/>
          <w:bCs/>
        </w:rPr>
      </w:pPr>
      <w:r w:rsidRPr="0037167C">
        <w:rPr>
          <w:b/>
          <w:bCs/>
        </w:rPr>
        <w:t xml:space="preserve">The development of voluntary movement, guided by the mind, is central to the child's self-construction. As stated in the </w:t>
      </w:r>
      <w:proofErr w:type="gramStart"/>
      <w:r w:rsidRPr="0037167C">
        <w:rPr>
          <w:b/>
          <w:bCs/>
        </w:rPr>
        <w:t>provided materials</w:t>
      </w:r>
      <w:proofErr w:type="gramEnd"/>
      <w:r w:rsidRPr="0037167C">
        <w:rPr>
          <w:b/>
          <w:bCs/>
        </w:rPr>
        <w:t>, "Movement guided by the mid, that has an intelligent purpose. There are 2 developments regarding movement, the development of the equilibrium or gross movement, and the development of the hand; fine movement."</w:t>
      </w:r>
    </w:p>
    <w:p w14:paraId="5B2C48C0" w14:textId="77777777" w:rsidR="00252E17" w:rsidRPr="0037167C" w:rsidRDefault="00252E17" w:rsidP="00252E17">
      <w:pPr>
        <w:pStyle w:val="Heading4"/>
      </w:pPr>
      <w:r w:rsidRPr="0037167C">
        <w:t>Home Environment (0-6 years)</w:t>
      </w:r>
    </w:p>
    <w:p w14:paraId="4CEFC9B0" w14:textId="77777777" w:rsidR="00252E17" w:rsidRPr="0037167C" w:rsidRDefault="00252E17" w:rsidP="00252E17">
      <w:pPr>
        <w:rPr>
          <w:b/>
          <w:bCs/>
        </w:rPr>
      </w:pPr>
      <w:r w:rsidRPr="0037167C">
        <w:rPr>
          <w:b/>
          <w:bCs/>
        </w:rPr>
        <w:t>In the home environment, movement development begins at birth and is critically influenced by the opportunities the child has for free movement. From the earliest days, the home should provide:</w:t>
      </w:r>
    </w:p>
    <w:p w14:paraId="261939E8" w14:textId="77777777" w:rsidR="00252E17" w:rsidRPr="0037167C" w:rsidRDefault="00252E17" w:rsidP="00252E17">
      <w:pPr>
        <w:numPr>
          <w:ilvl w:val="0"/>
          <w:numId w:val="1128"/>
        </w:numPr>
        <w:rPr>
          <w:b/>
          <w:bCs/>
        </w:rPr>
      </w:pPr>
      <w:r w:rsidRPr="0037167C">
        <w:rPr>
          <w:b/>
          <w:bCs/>
        </w:rPr>
        <w:t>Space for the child to move freely without restrictive devices</w:t>
      </w:r>
    </w:p>
    <w:p w14:paraId="30CF525F" w14:textId="77777777" w:rsidR="00252E17" w:rsidRPr="0037167C" w:rsidRDefault="00252E17" w:rsidP="00252E17">
      <w:pPr>
        <w:numPr>
          <w:ilvl w:val="0"/>
          <w:numId w:val="1128"/>
        </w:numPr>
        <w:rPr>
          <w:b/>
          <w:bCs/>
        </w:rPr>
      </w:pPr>
      <w:r w:rsidRPr="0037167C">
        <w:rPr>
          <w:b/>
          <w:bCs/>
        </w:rPr>
        <w:t>Appropriate clothing that allows full range of motion</w:t>
      </w:r>
    </w:p>
    <w:p w14:paraId="1C97DF3B" w14:textId="77777777" w:rsidR="00252E17" w:rsidRPr="0037167C" w:rsidRDefault="00252E17" w:rsidP="00252E17">
      <w:pPr>
        <w:numPr>
          <w:ilvl w:val="0"/>
          <w:numId w:val="1128"/>
        </w:numPr>
        <w:rPr>
          <w:b/>
          <w:bCs/>
        </w:rPr>
      </w:pPr>
      <w:r w:rsidRPr="0037167C">
        <w:rPr>
          <w:b/>
          <w:bCs/>
        </w:rPr>
        <w:t>Time on the floor for development of motor skills</w:t>
      </w:r>
    </w:p>
    <w:p w14:paraId="095B9050" w14:textId="77777777" w:rsidR="00252E17" w:rsidRPr="0037167C" w:rsidRDefault="00252E17" w:rsidP="00252E17">
      <w:pPr>
        <w:numPr>
          <w:ilvl w:val="0"/>
          <w:numId w:val="1128"/>
        </w:numPr>
        <w:rPr>
          <w:b/>
          <w:bCs/>
        </w:rPr>
      </w:pPr>
      <w:r w:rsidRPr="0037167C">
        <w:rPr>
          <w:b/>
          <w:bCs/>
        </w:rPr>
        <w:t>A safe environment that permits exploration</w:t>
      </w:r>
    </w:p>
    <w:p w14:paraId="18BBF12E" w14:textId="77777777" w:rsidR="00252E17" w:rsidRPr="0037167C" w:rsidRDefault="00252E17" w:rsidP="00252E17">
      <w:pPr>
        <w:numPr>
          <w:ilvl w:val="0"/>
          <w:numId w:val="1128"/>
        </w:numPr>
        <w:rPr>
          <w:b/>
          <w:bCs/>
        </w:rPr>
      </w:pPr>
      <w:r w:rsidRPr="0037167C">
        <w:rPr>
          <w:b/>
          <w:bCs/>
        </w:rPr>
        <w:t xml:space="preserve">Furniture and materials </w:t>
      </w:r>
      <w:proofErr w:type="gramStart"/>
      <w:r w:rsidRPr="0037167C">
        <w:rPr>
          <w:b/>
          <w:bCs/>
        </w:rPr>
        <w:t>proportioned</w:t>
      </w:r>
      <w:proofErr w:type="gramEnd"/>
      <w:r w:rsidRPr="0037167C">
        <w:rPr>
          <w:b/>
          <w:bCs/>
        </w:rPr>
        <w:t xml:space="preserve"> to the child's size</w:t>
      </w:r>
    </w:p>
    <w:p w14:paraId="7D203A50" w14:textId="77777777" w:rsidR="00252E17" w:rsidRPr="0037167C" w:rsidRDefault="00252E17" w:rsidP="00252E17">
      <w:pPr>
        <w:numPr>
          <w:ilvl w:val="0"/>
          <w:numId w:val="1128"/>
        </w:numPr>
        <w:rPr>
          <w:b/>
          <w:bCs/>
        </w:rPr>
      </w:pPr>
      <w:r w:rsidRPr="0037167C">
        <w:rPr>
          <w:b/>
          <w:bCs/>
        </w:rPr>
        <w:t>Opportunities for both gross and fine motor development</w:t>
      </w:r>
    </w:p>
    <w:p w14:paraId="586A0FA3" w14:textId="77777777" w:rsidR="00252E17" w:rsidRPr="0037167C" w:rsidRDefault="00252E17" w:rsidP="00252E17">
      <w:pPr>
        <w:numPr>
          <w:ilvl w:val="0"/>
          <w:numId w:val="1128"/>
        </w:numPr>
        <w:rPr>
          <w:b/>
          <w:bCs/>
        </w:rPr>
      </w:pPr>
      <w:r w:rsidRPr="0037167C">
        <w:rPr>
          <w:b/>
          <w:bCs/>
        </w:rPr>
        <w:t>Adult modeling of precise, purposeful movements</w:t>
      </w:r>
    </w:p>
    <w:p w14:paraId="77E6D4BA" w14:textId="77777777" w:rsidR="00252E17" w:rsidRPr="0037167C" w:rsidRDefault="00252E17" w:rsidP="00252E17">
      <w:pPr>
        <w:rPr>
          <w:b/>
          <w:bCs/>
        </w:rPr>
      </w:pPr>
      <w:r w:rsidRPr="0037167C">
        <w:rPr>
          <w:b/>
          <w:bCs/>
        </w:rPr>
        <w:t xml:space="preserve">As noted in the materials, "El </w:t>
      </w:r>
      <w:proofErr w:type="spellStart"/>
      <w:r w:rsidRPr="0037167C">
        <w:rPr>
          <w:b/>
          <w:bCs/>
        </w:rPr>
        <w:t>movimiento</w:t>
      </w:r>
      <w:proofErr w:type="spellEnd"/>
      <w:r w:rsidRPr="0037167C">
        <w:rPr>
          <w:b/>
          <w:bCs/>
        </w:rPr>
        <w:t xml:space="preserve"> es </w:t>
      </w:r>
      <w:proofErr w:type="spellStart"/>
      <w:r w:rsidRPr="0037167C">
        <w:rPr>
          <w:b/>
          <w:bCs/>
        </w:rPr>
        <w:t>vida</w:t>
      </w:r>
      <w:proofErr w:type="spellEnd"/>
      <w:r w:rsidRPr="0037167C">
        <w:rPr>
          <w:b/>
          <w:bCs/>
        </w:rPr>
        <w:t xml:space="preserve">, </w:t>
      </w:r>
      <w:proofErr w:type="spellStart"/>
      <w:r w:rsidRPr="0037167C">
        <w:rPr>
          <w:b/>
          <w:bCs/>
        </w:rPr>
        <w:t>por</w:t>
      </w:r>
      <w:proofErr w:type="spellEnd"/>
      <w:r w:rsidRPr="0037167C">
        <w:rPr>
          <w:b/>
          <w:bCs/>
        </w:rPr>
        <w:t xml:space="preserve"> lo que es </w:t>
      </w:r>
      <w:proofErr w:type="spellStart"/>
      <w:r w:rsidRPr="0037167C">
        <w:rPr>
          <w:b/>
          <w:bCs/>
        </w:rPr>
        <w:t>necesario</w:t>
      </w:r>
      <w:proofErr w:type="spellEnd"/>
      <w:r w:rsidRPr="0037167C">
        <w:rPr>
          <w:b/>
          <w:bCs/>
        </w:rPr>
        <w:t xml:space="preserve"> </w:t>
      </w:r>
      <w:proofErr w:type="spellStart"/>
      <w:r w:rsidRPr="0037167C">
        <w:rPr>
          <w:b/>
          <w:bCs/>
        </w:rPr>
        <w:t>promover</w:t>
      </w:r>
      <w:proofErr w:type="spellEnd"/>
      <w:r w:rsidRPr="0037167C">
        <w:rPr>
          <w:b/>
          <w:bCs/>
        </w:rPr>
        <w:t xml:space="preserve"> y </w:t>
      </w:r>
      <w:proofErr w:type="spellStart"/>
      <w:r w:rsidRPr="0037167C">
        <w:rPr>
          <w:b/>
          <w:bCs/>
        </w:rPr>
        <w:t>observar</w:t>
      </w:r>
      <w:proofErr w:type="spellEnd"/>
      <w:r w:rsidRPr="0037167C">
        <w:rPr>
          <w:b/>
          <w:bCs/>
        </w:rPr>
        <w:t xml:space="preserve">, </w:t>
      </w:r>
      <w:proofErr w:type="spellStart"/>
      <w:r w:rsidRPr="0037167C">
        <w:rPr>
          <w:b/>
          <w:bCs/>
        </w:rPr>
        <w:t>siempre</w:t>
      </w:r>
      <w:proofErr w:type="spellEnd"/>
      <w:r w:rsidRPr="0037167C">
        <w:rPr>
          <w:b/>
          <w:bCs/>
        </w:rPr>
        <w:t xml:space="preserve"> </w:t>
      </w:r>
      <w:proofErr w:type="spellStart"/>
      <w:r w:rsidRPr="0037167C">
        <w:rPr>
          <w:b/>
          <w:bCs/>
        </w:rPr>
        <w:t>debe</w:t>
      </w:r>
      <w:proofErr w:type="spellEnd"/>
      <w:r w:rsidRPr="0037167C">
        <w:rPr>
          <w:b/>
          <w:bCs/>
        </w:rPr>
        <w:t xml:space="preserve"> ser natural, e </w:t>
      </w:r>
      <w:proofErr w:type="spellStart"/>
      <w:r w:rsidRPr="0037167C">
        <w:rPr>
          <w:b/>
          <w:bCs/>
        </w:rPr>
        <w:t>independiente</w:t>
      </w:r>
      <w:proofErr w:type="spellEnd"/>
      <w:r w:rsidRPr="0037167C">
        <w:rPr>
          <w:b/>
          <w:bCs/>
        </w:rPr>
        <w:t xml:space="preserve">. Lo que </w:t>
      </w:r>
      <w:proofErr w:type="spellStart"/>
      <w:r w:rsidRPr="0037167C">
        <w:rPr>
          <w:b/>
          <w:bCs/>
        </w:rPr>
        <w:t>ayudará</w:t>
      </w:r>
      <w:proofErr w:type="spellEnd"/>
      <w:r w:rsidRPr="0037167C">
        <w:rPr>
          <w:b/>
          <w:bCs/>
        </w:rPr>
        <w:t xml:space="preserve"> al </w:t>
      </w:r>
      <w:proofErr w:type="spellStart"/>
      <w:r w:rsidRPr="0037167C">
        <w:rPr>
          <w:b/>
          <w:bCs/>
        </w:rPr>
        <w:t>niño</w:t>
      </w:r>
      <w:proofErr w:type="spellEnd"/>
      <w:r w:rsidRPr="0037167C">
        <w:rPr>
          <w:b/>
          <w:bCs/>
        </w:rPr>
        <w:t xml:space="preserve"> a </w:t>
      </w:r>
      <w:proofErr w:type="spellStart"/>
      <w:r w:rsidRPr="0037167C">
        <w:rPr>
          <w:b/>
          <w:bCs/>
        </w:rPr>
        <w:t>desarrollar</w:t>
      </w:r>
      <w:proofErr w:type="spellEnd"/>
      <w:r w:rsidRPr="0037167C">
        <w:rPr>
          <w:b/>
          <w:bCs/>
        </w:rPr>
        <w:t xml:space="preserve"> tanto </w:t>
      </w:r>
      <w:proofErr w:type="spellStart"/>
      <w:r w:rsidRPr="0037167C">
        <w:rPr>
          <w:b/>
          <w:bCs/>
        </w:rPr>
        <w:t>el</w:t>
      </w:r>
      <w:proofErr w:type="spellEnd"/>
      <w:r w:rsidRPr="0037167C">
        <w:rPr>
          <w:b/>
          <w:bCs/>
        </w:rPr>
        <w:t xml:space="preserve"> auto-control, </w:t>
      </w:r>
      <w:proofErr w:type="spellStart"/>
      <w:r w:rsidRPr="0037167C">
        <w:rPr>
          <w:b/>
          <w:bCs/>
        </w:rPr>
        <w:t>como</w:t>
      </w:r>
      <w:proofErr w:type="spellEnd"/>
      <w:r w:rsidRPr="0037167C">
        <w:rPr>
          <w:b/>
          <w:bCs/>
        </w:rPr>
        <w:t xml:space="preserve"> </w:t>
      </w:r>
      <w:proofErr w:type="spellStart"/>
      <w:r w:rsidRPr="0037167C">
        <w:rPr>
          <w:b/>
          <w:bCs/>
        </w:rPr>
        <w:t>su</w:t>
      </w:r>
      <w:proofErr w:type="spellEnd"/>
      <w:r w:rsidRPr="0037167C">
        <w:rPr>
          <w:b/>
          <w:bCs/>
        </w:rPr>
        <w:t xml:space="preserve"> </w:t>
      </w:r>
      <w:proofErr w:type="spellStart"/>
      <w:r w:rsidRPr="0037167C">
        <w:rPr>
          <w:b/>
          <w:bCs/>
        </w:rPr>
        <w:t>autoestima</w:t>
      </w:r>
      <w:proofErr w:type="spellEnd"/>
      <w:r w:rsidRPr="0037167C">
        <w:rPr>
          <w:b/>
          <w:bCs/>
        </w:rPr>
        <w:t xml:space="preserve">. A </w:t>
      </w:r>
      <w:proofErr w:type="spellStart"/>
      <w:r w:rsidRPr="0037167C">
        <w:rPr>
          <w:b/>
          <w:bCs/>
        </w:rPr>
        <w:t>través</w:t>
      </w:r>
      <w:proofErr w:type="spellEnd"/>
      <w:r w:rsidRPr="0037167C">
        <w:rPr>
          <w:b/>
          <w:bCs/>
        </w:rPr>
        <w:t xml:space="preserve"> del </w:t>
      </w:r>
      <w:proofErr w:type="spellStart"/>
      <w:r w:rsidRPr="0037167C">
        <w:rPr>
          <w:b/>
          <w:bCs/>
        </w:rPr>
        <w:t>movimiento</w:t>
      </w:r>
      <w:proofErr w:type="spellEnd"/>
      <w:r w:rsidRPr="0037167C">
        <w:rPr>
          <w:b/>
          <w:bCs/>
        </w:rPr>
        <w:t xml:space="preserve"> se </w:t>
      </w:r>
      <w:proofErr w:type="spellStart"/>
      <w:r w:rsidRPr="0037167C">
        <w:rPr>
          <w:b/>
          <w:bCs/>
        </w:rPr>
        <w:t>va</w:t>
      </w:r>
      <w:proofErr w:type="spellEnd"/>
      <w:r w:rsidRPr="0037167C">
        <w:rPr>
          <w:b/>
          <w:bCs/>
        </w:rPr>
        <w:t xml:space="preserve"> </w:t>
      </w:r>
      <w:proofErr w:type="spellStart"/>
      <w:r w:rsidRPr="0037167C">
        <w:rPr>
          <w:b/>
          <w:bCs/>
        </w:rPr>
        <w:t>organizando</w:t>
      </w:r>
      <w:proofErr w:type="spellEnd"/>
      <w:r w:rsidRPr="0037167C">
        <w:rPr>
          <w:b/>
          <w:bCs/>
        </w:rPr>
        <w:t xml:space="preserve"> </w:t>
      </w:r>
      <w:proofErr w:type="spellStart"/>
      <w:r w:rsidRPr="0037167C">
        <w:rPr>
          <w:b/>
          <w:bCs/>
        </w:rPr>
        <w:t>mentalmente</w:t>
      </w:r>
      <w:proofErr w:type="spellEnd"/>
      <w:r w:rsidRPr="0037167C">
        <w:rPr>
          <w:b/>
          <w:bCs/>
        </w:rPr>
        <w:t xml:space="preserve"> </w:t>
      </w:r>
      <w:proofErr w:type="spellStart"/>
      <w:r w:rsidRPr="0037167C">
        <w:rPr>
          <w:b/>
          <w:bCs/>
        </w:rPr>
        <w:t>el</w:t>
      </w:r>
      <w:proofErr w:type="spellEnd"/>
      <w:r w:rsidRPr="0037167C">
        <w:rPr>
          <w:b/>
          <w:bCs/>
        </w:rPr>
        <w:t xml:space="preserve"> </w:t>
      </w:r>
      <w:proofErr w:type="spellStart"/>
      <w:r w:rsidRPr="0037167C">
        <w:rPr>
          <w:b/>
          <w:bCs/>
        </w:rPr>
        <w:t>mundo</w:t>
      </w:r>
      <w:proofErr w:type="spellEnd"/>
      <w:r w:rsidRPr="0037167C">
        <w:rPr>
          <w:b/>
          <w:bCs/>
        </w:rPr>
        <w:t xml:space="preserve"> exterior, </w:t>
      </w:r>
      <w:proofErr w:type="spellStart"/>
      <w:r w:rsidRPr="0037167C">
        <w:rPr>
          <w:b/>
          <w:bCs/>
        </w:rPr>
        <w:t>siendo</w:t>
      </w:r>
      <w:proofErr w:type="spellEnd"/>
      <w:r w:rsidRPr="0037167C">
        <w:rPr>
          <w:b/>
          <w:bCs/>
        </w:rPr>
        <w:t xml:space="preserve"> </w:t>
      </w:r>
      <w:proofErr w:type="spellStart"/>
      <w:r w:rsidRPr="0037167C">
        <w:rPr>
          <w:b/>
          <w:bCs/>
        </w:rPr>
        <w:t>importante</w:t>
      </w:r>
      <w:proofErr w:type="spellEnd"/>
      <w:r w:rsidRPr="0037167C">
        <w:rPr>
          <w:b/>
          <w:bCs/>
        </w:rPr>
        <w:t xml:space="preserve"> que </w:t>
      </w:r>
      <w:proofErr w:type="spellStart"/>
      <w:r w:rsidRPr="0037167C">
        <w:rPr>
          <w:b/>
          <w:bCs/>
        </w:rPr>
        <w:t>el</w:t>
      </w:r>
      <w:proofErr w:type="spellEnd"/>
      <w:r w:rsidRPr="0037167C">
        <w:rPr>
          <w:b/>
          <w:bCs/>
        </w:rPr>
        <w:t xml:space="preserve"> </w:t>
      </w:r>
      <w:proofErr w:type="spellStart"/>
      <w:r w:rsidRPr="0037167C">
        <w:rPr>
          <w:b/>
          <w:bCs/>
        </w:rPr>
        <w:t>niño</w:t>
      </w:r>
      <w:proofErr w:type="spellEnd"/>
      <w:r w:rsidRPr="0037167C">
        <w:rPr>
          <w:b/>
          <w:bCs/>
        </w:rPr>
        <w:t xml:space="preserve"> </w:t>
      </w:r>
      <w:proofErr w:type="spellStart"/>
      <w:r w:rsidRPr="0037167C">
        <w:rPr>
          <w:b/>
          <w:bCs/>
        </w:rPr>
        <w:t>vea</w:t>
      </w:r>
      <w:proofErr w:type="spellEnd"/>
      <w:r w:rsidRPr="0037167C">
        <w:rPr>
          <w:b/>
          <w:bCs/>
        </w:rPr>
        <w:t xml:space="preserve"> la </w:t>
      </w:r>
      <w:proofErr w:type="spellStart"/>
      <w:r w:rsidRPr="0037167C">
        <w:rPr>
          <w:b/>
          <w:bCs/>
        </w:rPr>
        <w:t>razón</w:t>
      </w:r>
      <w:proofErr w:type="spellEnd"/>
      <w:r w:rsidRPr="0037167C">
        <w:rPr>
          <w:b/>
          <w:bCs/>
        </w:rPr>
        <w:t xml:space="preserve"> del </w:t>
      </w:r>
      <w:proofErr w:type="spellStart"/>
      <w:r w:rsidRPr="0037167C">
        <w:rPr>
          <w:b/>
          <w:bCs/>
        </w:rPr>
        <w:t>movimiento</w:t>
      </w:r>
      <w:proofErr w:type="spellEnd"/>
      <w:r w:rsidRPr="0037167C">
        <w:rPr>
          <w:b/>
          <w:bCs/>
        </w:rPr>
        <w:t>." (Movement is life, so it is necessary to promote and observe, it must always be natural, and independent. This will help the child to develop both self-control and self-esteem. Through movement, the outside world is mentally organized, it being important that the child sees the reason for the movement.)</w:t>
      </w:r>
    </w:p>
    <w:p w14:paraId="6D7BCEB7" w14:textId="77777777" w:rsidR="00252E17" w:rsidRPr="0037167C" w:rsidRDefault="00252E17" w:rsidP="00252E17">
      <w:pPr>
        <w:rPr>
          <w:b/>
          <w:bCs/>
        </w:rPr>
      </w:pPr>
      <w:r w:rsidRPr="0037167C">
        <w:rPr>
          <w:b/>
          <w:bCs/>
        </w:rPr>
        <w:t xml:space="preserve">The adult's role is to observe the child's natural progression of movement skills and prepare the </w:t>
      </w:r>
      <w:proofErr w:type="gramStart"/>
      <w:r w:rsidRPr="0037167C">
        <w:rPr>
          <w:b/>
          <w:bCs/>
        </w:rPr>
        <w:t>environment</w:t>
      </w:r>
      <w:proofErr w:type="gramEnd"/>
      <w:r w:rsidRPr="0037167C">
        <w:rPr>
          <w:b/>
          <w:bCs/>
        </w:rPr>
        <w:t xml:space="preserve"> accordingly, always allowing the child to develop at their own pace. Intervention should be minimal, focused on removing obstacles rather than teaching specific movements.</w:t>
      </w:r>
    </w:p>
    <w:p w14:paraId="41B63918" w14:textId="77777777" w:rsidR="00252E17" w:rsidRPr="0037167C" w:rsidRDefault="00252E17" w:rsidP="00252E17">
      <w:pPr>
        <w:rPr>
          <w:b/>
          <w:bCs/>
        </w:rPr>
      </w:pPr>
      <w:r w:rsidRPr="0037167C">
        <w:rPr>
          <w:b/>
          <w:bCs/>
        </w:rPr>
        <w:lastRenderedPageBreak/>
        <w:t xml:space="preserve">The Montessori approach emphasizes that movement development follows universal patterns but individual timelines. In the home, adults should respect this individuality while ensuring that the environment supports the child's </w:t>
      </w:r>
      <w:proofErr w:type="gramStart"/>
      <w:r w:rsidRPr="0037167C">
        <w:rPr>
          <w:b/>
          <w:bCs/>
        </w:rPr>
        <w:t>current movement</w:t>
      </w:r>
      <w:proofErr w:type="gramEnd"/>
      <w:r w:rsidRPr="0037167C">
        <w:rPr>
          <w:b/>
          <w:bCs/>
        </w:rPr>
        <w:t xml:space="preserve"> needs.</w:t>
      </w:r>
    </w:p>
    <w:p w14:paraId="06B915E1" w14:textId="77777777" w:rsidR="00252E17" w:rsidRPr="0037167C" w:rsidRDefault="00252E17" w:rsidP="00252E17">
      <w:pPr>
        <w:rPr>
          <w:b/>
          <w:bCs/>
        </w:rPr>
      </w:pPr>
      <w:r w:rsidRPr="0037167C">
        <w:rPr>
          <w:b/>
          <w:bCs/>
        </w:rPr>
        <w:t>From birth to age three, movement development in the home progresses from reflexive movements to voluntary control, following the cephalocaudal (head to toe) and proximodistal (center to periphery) patterns of neurological development. As myelination progresses, the child gains increasingly refined control over their movements.</w:t>
      </w:r>
    </w:p>
    <w:p w14:paraId="05890925" w14:textId="77777777" w:rsidR="00252E17" w:rsidRPr="0037167C" w:rsidRDefault="00252E17" w:rsidP="00252E17">
      <w:pPr>
        <w:rPr>
          <w:b/>
          <w:bCs/>
        </w:rPr>
      </w:pPr>
      <w:r w:rsidRPr="0037167C">
        <w:rPr>
          <w:b/>
          <w:bCs/>
        </w:rPr>
        <w:t>The materials provide a detailed account of reflexes present at birth, including "</w:t>
      </w:r>
      <w:proofErr w:type="spellStart"/>
      <w:r w:rsidRPr="0037167C">
        <w:rPr>
          <w:b/>
          <w:bCs/>
        </w:rPr>
        <w:t>Parpadear</w:t>
      </w:r>
      <w:proofErr w:type="spellEnd"/>
      <w:r w:rsidRPr="0037167C">
        <w:rPr>
          <w:b/>
          <w:bCs/>
        </w:rPr>
        <w:t xml:space="preserve"> (blinking), </w:t>
      </w:r>
      <w:proofErr w:type="spellStart"/>
      <w:r w:rsidRPr="0037167C">
        <w:rPr>
          <w:b/>
          <w:bCs/>
        </w:rPr>
        <w:t>Búsqueda</w:t>
      </w:r>
      <w:proofErr w:type="spellEnd"/>
      <w:r w:rsidRPr="0037167C">
        <w:rPr>
          <w:b/>
          <w:bCs/>
        </w:rPr>
        <w:t xml:space="preserve"> (rooting), </w:t>
      </w:r>
      <w:proofErr w:type="spellStart"/>
      <w:r w:rsidRPr="0037167C">
        <w:rPr>
          <w:b/>
          <w:bCs/>
        </w:rPr>
        <w:t>Succión</w:t>
      </w:r>
      <w:proofErr w:type="spellEnd"/>
      <w:r w:rsidRPr="0037167C">
        <w:rPr>
          <w:b/>
          <w:bCs/>
        </w:rPr>
        <w:t xml:space="preserve"> y </w:t>
      </w:r>
      <w:proofErr w:type="spellStart"/>
      <w:r w:rsidRPr="0037167C">
        <w:rPr>
          <w:b/>
          <w:bCs/>
        </w:rPr>
        <w:t>deglución</w:t>
      </w:r>
      <w:proofErr w:type="spellEnd"/>
      <w:r w:rsidRPr="0037167C">
        <w:rPr>
          <w:b/>
          <w:bCs/>
        </w:rPr>
        <w:t xml:space="preserve"> (sucking and swallowing), </w:t>
      </w:r>
      <w:proofErr w:type="spellStart"/>
      <w:r w:rsidRPr="0037167C">
        <w:rPr>
          <w:b/>
          <w:bCs/>
        </w:rPr>
        <w:t>Nado</w:t>
      </w:r>
      <w:proofErr w:type="spellEnd"/>
      <w:r w:rsidRPr="0037167C">
        <w:rPr>
          <w:b/>
          <w:bCs/>
        </w:rPr>
        <w:t xml:space="preserve"> (swimming), Moro, Asir palmar (palmar grasp), Cuello </w:t>
      </w:r>
      <w:proofErr w:type="spellStart"/>
      <w:r w:rsidRPr="0037167C">
        <w:rPr>
          <w:b/>
          <w:bCs/>
        </w:rPr>
        <w:t>tónico</w:t>
      </w:r>
      <w:proofErr w:type="spellEnd"/>
      <w:r w:rsidRPr="0037167C">
        <w:rPr>
          <w:b/>
          <w:bCs/>
        </w:rPr>
        <w:t xml:space="preserve"> (tonic neck), Marcha (stepping), Babinski." These reflexes gradually give way to voluntary movements as neurological development progresses.</w:t>
      </w:r>
    </w:p>
    <w:p w14:paraId="753090F4" w14:textId="77777777" w:rsidR="00252E17" w:rsidRPr="0037167C" w:rsidRDefault="00252E17" w:rsidP="00252E17">
      <w:pPr>
        <w:rPr>
          <w:b/>
          <w:bCs/>
        </w:rPr>
      </w:pPr>
      <w:r w:rsidRPr="0037167C">
        <w:rPr>
          <w:b/>
          <w:bCs/>
        </w:rPr>
        <w:t>From ages three to six, the home environment continues to support refinement of both gross and fine motor skills, with increasing opportunities for the child to use these skills in purposeful work. The home becomes a laboratory for the integration of movement, will, and intelligence as the child engages in increasingly complex tasks.</w:t>
      </w:r>
    </w:p>
    <w:p w14:paraId="6335C98A" w14:textId="14E2B590" w:rsidR="00252E17" w:rsidRPr="0037167C" w:rsidRDefault="00252E17" w:rsidP="0095524D">
      <w:pPr>
        <w:pStyle w:val="Heading4"/>
      </w:pPr>
      <w:r w:rsidRPr="0037167C">
        <w:t>Nido Environment (0-1</w:t>
      </w:r>
      <w:r w:rsidR="0095524D">
        <w:t>2</w:t>
      </w:r>
      <w:r w:rsidRPr="0037167C">
        <w:t xml:space="preserve"> months)</w:t>
      </w:r>
    </w:p>
    <w:p w14:paraId="2181985D" w14:textId="77777777" w:rsidR="00252E17" w:rsidRPr="0037167C" w:rsidRDefault="00252E17" w:rsidP="00252E17">
      <w:pPr>
        <w:rPr>
          <w:b/>
          <w:bCs/>
        </w:rPr>
      </w:pPr>
      <w:r w:rsidRPr="0037167C">
        <w:rPr>
          <w:b/>
          <w:bCs/>
        </w:rPr>
        <w:t>In the Nido environment, movement development is central to the child's experience. The prepared environment is specifically designed to support the full progression of motor development from reflexive movement to walking independently.</w:t>
      </w:r>
    </w:p>
    <w:p w14:paraId="03BEEA7A" w14:textId="77777777" w:rsidR="00252E17" w:rsidRPr="0037167C" w:rsidRDefault="00252E17" w:rsidP="00252E17">
      <w:pPr>
        <w:rPr>
          <w:b/>
          <w:bCs/>
        </w:rPr>
      </w:pPr>
      <w:r w:rsidRPr="0037167C">
        <w:rPr>
          <w:b/>
          <w:bCs/>
        </w:rPr>
        <w:t>The environment includes:</w:t>
      </w:r>
    </w:p>
    <w:p w14:paraId="4E35F0C2" w14:textId="77777777" w:rsidR="00252E17" w:rsidRPr="0037167C" w:rsidRDefault="00252E17" w:rsidP="00252E17">
      <w:pPr>
        <w:numPr>
          <w:ilvl w:val="0"/>
          <w:numId w:val="1129"/>
        </w:numPr>
        <w:rPr>
          <w:b/>
          <w:bCs/>
        </w:rPr>
      </w:pPr>
      <w:r w:rsidRPr="0037167C">
        <w:rPr>
          <w:b/>
          <w:bCs/>
        </w:rPr>
        <w:t>Low movement mats for infants to lie on in various positions</w:t>
      </w:r>
    </w:p>
    <w:p w14:paraId="0662234A" w14:textId="77777777" w:rsidR="00252E17" w:rsidRPr="0037167C" w:rsidRDefault="00252E17" w:rsidP="00252E17">
      <w:pPr>
        <w:numPr>
          <w:ilvl w:val="0"/>
          <w:numId w:val="1129"/>
        </w:numPr>
        <w:rPr>
          <w:b/>
          <w:bCs/>
        </w:rPr>
      </w:pPr>
      <w:r w:rsidRPr="0037167C">
        <w:rPr>
          <w:b/>
          <w:bCs/>
        </w:rPr>
        <w:t>Mirrors securely fastened at floor level for visual feedback during movement</w:t>
      </w:r>
    </w:p>
    <w:p w14:paraId="7DF07511" w14:textId="77777777" w:rsidR="00252E17" w:rsidRPr="0037167C" w:rsidRDefault="00252E17" w:rsidP="00252E17">
      <w:pPr>
        <w:numPr>
          <w:ilvl w:val="0"/>
          <w:numId w:val="1129"/>
        </w:numPr>
        <w:rPr>
          <w:b/>
          <w:bCs/>
        </w:rPr>
      </w:pPr>
      <w:r w:rsidRPr="0037167C">
        <w:rPr>
          <w:b/>
          <w:bCs/>
        </w:rPr>
        <w:t>Mobiles and other objects positioned to encourage reaching, tracking, and grasping</w:t>
      </w:r>
    </w:p>
    <w:p w14:paraId="0CC80D4E" w14:textId="77777777" w:rsidR="00252E17" w:rsidRPr="0037167C" w:rsidRDefault="00252E17" w:rsidP="00252E17">
      <w:pPr>
        <w:numPr>
          <w:ilvl w:val="0"/>
          <w:numId w:val="1129"/>
        </w:numPr>
        <w:rPr>
          <w:b/>
          <w:bCs/>
        </w:rPr>
      </w:pPr>
      <w:r w:rsidRPr="0037167C">
        <w:rPr>
          <w:b/>
          <w:bCs/>
        </w:rPr>
        <w:t>Low bars for pulling up when the child is ready</w:t>
      </w:r>
    </w:p>
    <w:p w14:paraId="71B33430" w14:textId="77777777" w:rsidR="00252E17" w:rsidRPr="0037167C" w:rsidRDefault="00252E17" w:rsidP="00252E17">
      <w:pPr>
        <w:numPr>
          <w:ilvl w:val="0"/>
          <w:numId w:val="1129"/>
        </w:numPr>
        <w:rPr>
          <w:b/>
          <w:bCs/>
        </w:rPr>
      </w:pPr>
      <w:r w:rsidRPr="0037167C">
        <w:rPr>
          <w:b/>
          <w:bCs/>
        </w:rPr>
        <w:t>Open spaces for crawling and early walking</w:t>
      </w:r>
    </w:p>
    <w:p w14:paraId="02E600E4" w14:textId="77777777" w:rsidR="00252E17" w:rsidRPr="0037167C" w:rsidRDefault="00252E17" w:rsidP="00252E17">
      <w:pPr>
        <w:numPr>
          <w:ilvl w:val="0"/>
          <w:numId w:val="1129"/>
        </w:numPr>
        <w:rPr>
          <w:b/>
          <w:bCs/>
        </w:rPr>
      </w:pPr>
      <w:r w:rsidRPr="0037167C">
        <w:rPr>
          <w:b/>
          <w:bCs/>
        </w:rPr>
        <w:t>Stairs with railings for climbing practice</w:t>
      </w:r>
    </w:p>
    <w:p w14:paraId="4CBCCA39" w14:textId="77777777" w:rsidR="00252E17" w:rsidRPr="0037167C" w:rsidRDefault="00252E17" w:rsidP="00252E17">
      <w:pPr>
        <w:numPr>
          <w:ilvl w:val="0"/>
          <w:numId w:val="1129"/>
        </w:numPr>
        <w:rPr>
          <w:b/>
          <w:bCs/>
        </w:rPr>
      </w:pPr>
      <w:r w:rsidRPr="0037167C">
        <w:rPr>
          <w:b/>
          <w:bCs/>
        </w:rPr>
        <w:t>Furniture proportioned for the child's size and current movement capabilities</w:t>
      </w:r>
    </w:p>
    <w:p w14:paraId="01A6CAAC" w14:textId="77777777" w:rsidR="00252E17" w:rsidRPr="0037167C" w:rsidRDefault="00252E17" w:rsidP="00252E17">
      <w:pPr>
        <w:numPr>
          <w:ilvl w:val="0"/>
          <w:numId w:val="1129"/>
        </w:numPr>
        <w:rPr>
          <w:b/>
          <w:bCs/>
        </w:rPr>
      </w:pPr>
      <w:r w:rsidRPr="0037167C">
        <w:rPr>
          <w:b/>
          <w:bCs/>
        </w:rPr>
        <w:t>Materials that invite fine motor exploration appropriate to each stage</w:t>
      </w:r>
    </w:p>
    <w:p w14:paraId="76B9EA6B" w14:textId="77777777" w:rsidR="00252E17" w:rsidRPr="0037167C" w:rsidRDefault="00252E17" w:rsidP="00252E17">
      <w:pPr>
        <w:rPr>
          <w:b/>
          <w:bCs/>
        </w:rPr>
      </w:pPr>
      <w:r w:rsidRPr="0037167C">
        <w:rPr>
          <w:b/>
          <w:bCs/>
        </w:rPr>
        <w:lastRenderedPageBreak/>
        <w:t>The guide carefully observes each child's movement development, recognizing the progression from reflexive movement to voluntary control. Based on these observations, materials are adjusted to provide just the right level of challenge—enough to stimulate development without causing frustration.</w:t>
      </w:r>
    </w:p>
    <w:p w14:paraId="55630514" w14:textId="77777777" w:rsidR="00252E17" w:rsidRPr="0037167C" w:rsidRDefault="00252E17" w:rsidP="00252E17">
      <w:pPr>
        <w:rPr>
          <w:b/>
          <w:bCs/>
        </w:rPr>
      </w:pPr>
      <w:r w:rsidRPr="0037167C">
        <w:rPr>
          <w:b/>
          <w:bCs/>
        </w:rPr>
        <w:t>The Nido environment respects the natural timeline of movement development, which generally follows this sequence as described in the materials:</w:t>
      </w:r>
    </w:p>
    <w:p w14:paraId="52C6BF89" w14:textId="77777777" w:rsidR="00252E17" w:rsidRPr="0037167C" w:rsidRDefault="00252E17" w:rsidP="00252E17">
      <w:pPr>
        <w:numPr>
          <w:ilvl w:val="0"/>
          <w:numId w:val="1130"/>
        </w:numPr>
        <w:rPr>
          <w:b/>
          <w:bCs/>
        </w:rPr>
      </w:pPr>
      <w:r w:rsidRPr="0037167C">
        <w:rPr>
          <w:b/>
          <w:bCs/>
        </w:rPr>
        <w:t>Birth-2 months: Reflexive movements predominate, developing head control</w:t>
      </w:r>
    </w:p>
    <w:p w14:paraId="2DAEBA7F" w14:textId="77777777" w:rsidR="00252E17" w:rsidRPr="0037167C" w:rsidRDefault="00252E17" w:rsidP="00252E17">
      <w:pPr>
        <w:numPr>
          <w:ilvl w:val="0"/>
          <w:numId w:val="1130"/>
        </w:numPr>
        <w:rPr>
          <w:b/>
          <w:bCs/>
        </w:rPr>
      </w:pPr>
      <w:r w:rsidRPr="0037167C">
        <w:rPr>
          <w:b/>
          <w:bCs/>
        </w:rPr>
        <w:t xml:space="preserve">2-4 months: Head control develops; visual tracking improves; </w:t>
      </w:r>
      <w:proofErr w:type="spellStart"/>
      <w:r w:rsidRPr="0037167C">
        <w:rPr>
          <w:b/>
          <w:bCs/>
        </w:rPr>
        <w:t>reptar</w:t>
      </w:r>
      <w:proofErr w:type="spellEnd"/>
      <w:r w:rsidRPr="0037167C">
        <w:rPr>
          <w:b/>
          <w:bCs/>
        </w:rPr>
        <w:t xml:space="preserve"> (slithering movement)</w:t>
      </w:r>
    </w:p>
    <w:p w14:paraId="233557CE" w14:textId="77777777" w:rsidR="00252E17" w:rsidRPr="0037167C" w:rsidRDefault="00252E17" w:rsidP="00252E17">
      <w:pPr>
        <w:numPr>
          <w:ilvl w:val="0"/>
          <w:numId w:val="1130"/>
        </w:numPr>
        <w:rPr>
          <w:b/>
          <w:bCs/>
        </w:rPr>
      </w:pPr>
      <w:r w:rsidRPr="0037167C">
        <w:rPr>
          <w:b/>
          <w:bCs/>
        </w:rPr>
        <w:t>4-6 months: Rolling from back to front; sitting with support</w:t>
      </w:r>
    </w:p>
    <w:p w14:paraId="5076401E" w14:textId="77777777" w:rsidR="00252E17" w:rsidRPr="0037167C" w:rsidRDefault="00252E17" w:rsidP="00252E17">
      <w:pPr>
        <w:numPr>
          <w:ilvl w:val="0"/>
          <w:numId w:val="1130"/>
        </w:numPr>
        <w:rPr>
          <w:b/>
          <w:bCs/>
        </w:rPr>
      </w:pPr>
      <w:r w:rsidRPr="0037167C">
        <w:rPr>
          <w:b/>
          <w:bCs/>
        </w:rPr>
        <w:t>6-8 months: Sitting independently; transferring objects hand to hand</w:t>
      </w:r>
    </w:p>
    <w:p w14:paraId="6386A746" w14:textId="77777777" w:rsidR="00252E17" w:rsidRPr="0037167C" w:rsidRDefault="00252E17" w:rsidP="00252E17">
      <w:pPr>
        <w:numPr>
          <w:ilvl w:val="0"/>
          <w:numId w:val="1130"/>
        </w:numPr>
        <w:rPr>
          <w:b/>
          <w:bCs/>
        </w:rPr>
      </w:pPr>
      <w:r w:rsidRPr="0037167C">
        <w:rPr>
          <w:b/>
          <w:bCs/>
        </w:rPr>
        <w:t>8-10 months: Crawling; beginning to pull up to standing</w:t>
      </w:r>
    </w:p>
    <w:p w14:paraId="3FCC033E" w14:textId="77777777" w:rsidR="00252E17" w:rsidRPr="0037167C" w:rsidRDefault="00252E17" w:rsidP="00252E17">
      <w:pPr>
        <w:numPr>
          <w:ilvl w:val="0"/>
          <w:numId w:val="1130"/>
        </w:numPr>
        <w:rPr>
          <w:b/>
          <w:bCs/>
        </w:rPr>
      </w:pPr>
      <w:r w:rsidRPr="0037167C">
        <w:rPr>
          <w:b/>
          <w:bCs/>
        </w:rPr>
        <w:t>10-12 months: Cruising along furniture; standing independently</w:t>
      </w:r>
    </w:p>
    <w:p w14:paraId="10A5410F" w14:textId="77777777" w:rsidR="00252E17" w:rsidRPr="0037167C" w:rsidRDefault="00252E17" w:rsidP="00252E17">
      <w:pPr>
        <w:numPr>
          <w:ilvl w:val="0"/>
          <w:numId w:val="1130"/>
        </w:numPr>
        <w:rPr>
          <w:b/>
          <w:bCs/>
        </w:rPr>
      </w:pPr>
      <w:r w:rsidRPr="0037167C">
        <w:rPr>
          <w:b/>
          <w:bCs/>
        </w:rPr>
        <w:t>12-14 months: Walking independently</w:t>
      </w:r>
    </w:p>
    <w:p w14:paraId="2EBDA6A1" w14:textId="77777777" w:rsidR="00252E17" w:rsidRPr="0037167C" w:rsidRDefault="00252E17" w:rsidP="00252E17">
      <w:pPr>
        <w:numPr>
          <w:ilvl w:val="0"/>
          <w:numId w:val="1130"/>
        </w:numPr>
        <w:rPr>
          <w:b/>
          <w:bCs/>
        </w:rPr>
      </w:pPr>
      <w:r w:rsidRPr="0037167C">
        <w:rPr>
          <w:b/>
          <w:bCs/>
        </w:rPr>
        <w:t>18-24 months: Walking up and down stairs; developing more complex movements</w:t>
      </w:r>
    </w:p>
    <w:p w14:paraId="3CAE4196" w14:textId="77777777" w:rsidR="00252E17" w:rsidRPr="0037167C" w:rsidRDefault="00252E17" w:rsidP="00252E17">
      <w:pPr>
        <w:numPr>
          <w:ilvl w:val="0"/>
          <w:numId w:val="1130"/>
        </w:numPr>
        <w:rPr>
          <w:b/>
          <w:bCs/>
        </w:rPr>
      </w:pPr>
      <w:r w:rsidRPr="0037167C">
        <w:rPr>
          <w:b/>
          <w:bCs/>
        </w:rPr>
        <w:t>24-36 months: Running, jumping, more refined hand movements</w:t>
      </w:r>
    </w:p>
    <w:p w14:paraId="0416DBD5" w14:textId="77777777" w:rsidR="00252E17" w:rsidRPr="0037167C" w:rsidRDefault="00252E17" w:rsidP="00252E17">
      <w:pPr>
        <w:rPr>
          <w:b/>
          <w:bCs/>
        </w:rPr>
      </w:pPr>
      <w:r w:rsidRPr="0037167C">
        <w:rPr>
          <w:b/>
          <w:bCs/>
        </w:rPr>
        <w:t xml:space="preserve">Throughout this progression, the environment offers materials to support both gross motor development (equilibrium) and fine motor development (the hand). The guide understands that these two aspects of movement develop in parallel, sometimes alternating in intensity as the child focuses their energy on </w:t>
      </w:r>
      <w:proofErr w:type="gramStart"/>
      <w:r w:rsidRPr="0037167C">
        <w:rPr>
          <w:b/>
          <w:bCs/>
        </w:rPr>
        <w:t>particular developmental</w:t>
      </w:r>
      <w:proofErr w:type="gramEnd"/>
      <w:r w:rsidRPr="0037167C">
        <w:rPr>
          <w:b/>
          <w:bCs/>
        </w:rPr>
        <w:t xml:space="preserve"> tasks.</w:t>
      </w:r>
    </w:p>
    <w:p w14:paraId="7BFC20AA" w14:textId="77777777" w:rsidR="00252E17" w:rsidRPr="0037167C" w:rsidRDefault="00252E17" w:rsidP="00252E17">
      <w:pPr>
        <w:rPr>
          <w:b/>
          <w:bCs/>
        </w:rPr>
      </w:pPr>
      <w:r w:rsidRPr="0037167C">
        <w:rPr>
          <w:b/>
          <w:bCs/>
        </w:rPr>
        <w:t xml:space="preserve">The materials emphasize the importance of clothing that allows freedom of movement: "La </w:t>
      </w:r>
      <w:proofErr w:type="spellStart"/>
      <w:r w:rsidRPr="0037167C">
        <w:rPr>
          <w:b/>
          <w:bCs/>
        </w:rPr>
        <w:t>ropa</w:t>
      </w:r>
      <w:proofErr w:type="spellEnd"/>
      <w:r w:rsidRPr="0037167C">
        <w:rPr>
          <w:b/>
          <w:bCs/>
        </w:rPr>
        <w:t xml:space="preserve"> </w:t>
      </w:r>
      <w:proofErr w:type="spellStart"/>
      <w:r w:rsidRPr="0037167C">
        <w:rPr>
          <w:b/>
          <w:bCs/>
        </w:rPr>
        <w:t>puede</w:t>
      </w:r>
      <w:proofErr w:type="spellEnd"/>
      <w:r w:rsidRPr="0037167C">
        <w:rPr>
          <w:b/>
          <w:bCs/>
        </w:rPr>
        <w:t xml:space="preserve"> </w:t>
      </w:r>
      <w:proofErr w:type="spellStart"/>
      <w:r w:rsidRPr="0037167C">
        <w:rPr>
          <w:b/>
          <w:bCs/>
        </w:rPr>
        <w:t>convertirse</w:t>
      </w:r>
      <w:proofErr w:type="spellEnd"/>
      <w:r w:rsidRPr="0037167C">
        <w:rPr>
          <w:b/>
          <w:bCs/>
        </w:rPr>
        <w:t xml:space="preserve"> </w:t>
      </w:r>
      <w:proofErr w:type="spellStart"/>
      <w:r w:rsidRPr="0037167C">
        <w:rPr>
          <w:b/>
          <w:bCs/>
        </w:rPr>
        <w:t>en</w:t>
      </w:r>
      <w:proofErr w:type="spellEnd"/>
      <w:r w:rsidRPr="0037167C">
        <w:rPr>
          <w:b/>
          <w:bCs/>
        </w:rPr>
        <w:t xml:space="preserve"> un </w:t>
      </w:r>
      <w:proofErr w:type="spellStart"/>
      <w:r w:rsidRPr="0037167C">
        <w:rPr>
          <w:b/>
          <w:bCs/>
        </w:rPr>
        <w:t>obstáculo</w:t>
      </w:r>
      <w:proofErr w:type="spellEnd"/>
      <w:r w:rsidRPr="0037167C">
        <w:rPr>
          <w:b/>
          <w:bCs/>
        </w:rPr>
        <w:t xml:space="preserve"> para </w:t>
      </w:r>
      <w:proofErr w:type="spellStart"/>
      <w:r w:rsidRPr="0037167C">
        <w:rPr>
          <w:b/>
          <w:bCs/>
        </w:rPr>
        <w:t>el</w:t>
      </w:r>
      <w:proofErr w:type="spellEnd"/>
      <w:r w:rsidRPr="0037167C">
        <w:rPr>
          <w:b/>
          <w:bCs/>
        </w:rPr>
        <w:t xml:space="preserve"> </w:t>
      </w:r>
      <w:proofErr w:type="spellStart"/>
      <w:r w:rsidRPr="0037167C">
        <w:rPr>
          <w:b/>
          <w:bCs/>
        </w:rPr>
        <w:t>desarrollo</w:t>
      </w:r>
      <w:proofErr w:type="spellEnd"/>
      <w:r w:rsidRPr="0037167C">
        <w:rPr>
          <w:b/>
          <w:bCs/>
        </w:rPr>
        <w:t xml:space="preserve"> del </w:t>
      </w:r>
      <w:proofErr w:type="spellStart"/>
      <w:r w:rsidRPr="0037167C">
        <w:rPr>
          <w:b/>
          <w:bCs/>
        </w:rPr>
        <w:t>movimiento</w:t>
      </w:r>
      <w:proofErr w:type="spellEnd"/>
      <w:r w:rsidRPr="0037167C">
        <w:rPr>
          <w:b/>
          <w:bCs/>
        </w:rPr>
        <w:t>." (Clothing can become an obstacle to the development of movement.) They suggest avoiding garments that restrict movement, such as one-piece outfits that hinder knee bending.</w:t>
      </w:r>
    </w:p>
    <w:p w14:paraId="127E12FF" w14:textId="5093942D" w:rsidR="00252E17" w:rsidRPr="0037167C" w:rsidRDefault="00252E17" w:rsidP="0095524D">
      <w:pPr>
        <w:pStyle w:val="Heading4"/>
      </w:pPr>
      <w:r w:rsidRPr="0037167C">
        <w:t>Infant Community (1</w:t>
      </w:r>
      <w:r w:rsidR="0095524D">
        <w:t>2</w:t>
      </w:r>
      <w:r w:rsidRPr="0037167C">
        <w:t>-36 months)</w:t>
      </w:r>
    </w:p>
    <w:p w14:paraId="09AB7038" w14:textId="77777777" w:rsidR="00252E17" w:rsidRPr="0037167C" w:rsidRDefault="00252E17" w:rsidP="00252E17">
      <w:pPr>
        <w:rPr>
          <w:b/>
          <w:bCs/>
        </w:rPr>
      </w:pPr>
      <w:r w:rsidRPr="0037167C">
        <w:rPr>
          <w:b/>
          <w:bCs/>
        </w:rPr>
        <w:t>In the Infant Community, movement development builds upon the foundation established in the Nido, with increasing emphasis on coordination, precision, and the integration of movement with purpose.</w:t>
      </w:r>
    </w:p>
    <w:p w14:paraId="10FCD4EF" w14:textId="77777777" w:rsidR="00252E17" w:rsidRPr="0037167C" w:rsidRDefault="00252E17" w:rsidP="00252E17">
      <w:pPr>
        <w:rPr>
          <w:b/>
          <w:bCs/>
        </w:rPr>
      </w:pPr>
      <w:r w:rsidRPr="0037167C">
        <w:rPr>
          <w:b/>
          <w:bCs/>
        </w:rPr>
        <w:lastRenderedPageBreak/>
        <w:t>The prepared environment includes:</w:t>
      </w:r>
    </w:p>
    <w:p w14:paraId="4E819E54" w14:textId="77777777" w:rsidR="00252E17" w:rsidRPr="0037167C" w:rsidRDefault="00252E17" w:rsidP="00252E17">
      <w:pPr>
        <w:numPr>
          <w:ilvl w:val="0"/>
          <w:numId w:val="1131"/>
        </w:numPr>
        <w:rPr>
          <w:b/>
          <w:bCs/>
        </w:rPr>
      </w:pPr>
      <w:r w:rsidRPr="0037167C">
        <w:rPr>
          <w:b/>
          <w:bCs/>
        </w:rPr>
        <w:t>Open spaces for walking, running, and exploring</w:t>
      </w:r>
    </w:p>
    <w:p w14:paraId="5DA3DD9F" w14:textId="77777777" w:rsidR="00252E17" w:rsidRPr="0037167C" w:rsidRDefault="00252E17" w:rsidP="00252E17">
      <w:pPr>
        <w:numPr>
          <w:ilvl w:val="0"/>
          <w:numId w:val="1131"/>
        </w:numPr>
        <w:rPr>
          <w:b/>
          <w:bCs/>
        </w:rPr>
      </w:pPr>
      <w:r w:rsidRPr="0037167C">
        <w:rPr>
          <w:b/>
          <w:bCs/>
        </w:rPr>
        <w:t>Low furniture arranged to facilitate movement</w:t>
      </w:r>
    </w:p>
    <w:p w14:paraId="727A062F" w14:textId="77777777" w:rsidR="00252E17" w:rsidRPr="0037167C" w:rsidRDefault="00252E17" w:rsidP="00252E17">
      <w:pPr>
        <w:numPr>
          <w:ilvl w:val="0"/>
          <w:numId w:val="1131"/>
        </w:numPr>
        <w:rPr>
          <w:b/>
          <w:bCs/>
        </w:rPr>
      </w:pPr>
      <w:r w:rsidRPr="0037167C">
        <w:rPr>
          <w:b/>
          <w:bCs/>
        </w:rPr>
        <w:t>Stairs and other structures for climbing</w:t>
      </w:r>
    </w:p>
    <w:p w14:paraId="4E4C28B8" w14:textId="77777777" w:rsidR="00252E17" w:rsidRPr="0037167C" w:rsidRDefault="00252E17" w:rsidP="00252E17">
      <w:pPr>
        <w:numPr>
          <w:ilvl w:val="0"/>
          <w:numId w:val="1131"/>
        </w:numPr>
        <w:rPr>
          <w:b/>
          <w:bCs/>
        </w:rPr>
      </w:pPr>
      <w:r w:rsidRPr="0037167C">
        <w:rPr>
          <w:b/>
          <w:bCs/>
        </w:rPr>
        <w:t>Push and pull toys for developing strength and coordination</w:t>
      </w:r>
    </w:p>
    <w:p w14:paraId="5AC2E732" w14:textId="77777777" w:rsidR="00252E17" w:rsidRPr="0037167C" w:rsidRDefault="00252E17" w:rsidP="00252E17">
      <w:pPr>
        <w:numPr>
          <w:ilvl w:val="0"/>
          <w:numId w:val="1131"/>
        </w:numPr>
        <w:rPr>
          <w:b/>
          <w:bCs/>
        </w:rPr>
      </w:pPr>
      <w:r w:rsidRPr="0037167C">
        <w:rPr>
          <w:b/>
          <w:bCs/>
        </w:rPr>
        <w:t>Materials for fine motor development such as threading, buttoning, and pouring</w:t>
      </w:r>
    </w:p>
    <w:p w14:paraId="022C4687" w14:textId="77777777" w:rsidR="00252E17" w:rsidRPr="0037167C" w:rsidRDefault="00252E17" w:rsidP="00252E17">
      <w:pPr>
        <w:numPr>
          <w:ilvl w:val="0"/>
          <w:numId w:val="1131"/>
        </w:numPr>
        <w:rPr>
          <w:b/>
          <w:bCs/>
        </w:rPr>
      </w:pPr>
      <w:r w:rsidRPr="0037167C">
        <w:rPr>
          <w:b/>
          <w:bCs/>
        </w:rPr>
        <w:t>Practical life activities that integrate gross and fine motor skills</w:t>
      </w:r>
    </w:p>
    <w:p w14:paraId="779A68F4" w14:textId="77777777" w:rsidR="00252E17" w:rsidRPr="0037167C" w:rsidRDefault="00252E17" w:rsidP="00252E17">
      <w:pPr>
        <w:numPr>
          <w:ilvl w:val="0"/>
          <w:numId w:val="1131"/>
        </w:numPr>
        <w:rPr>
          <w:b/>
          <w:bCs/>
        </w:rPr>
      </w:pPr>
      <w:r w:rsidRPr="0037167C">
        <w:rPr>
          <w:b/>
          <w:bCs/>
        </w:rPr>
        <w:t>Outdoor environment with opportunities for varied movement experiences</w:t>
      </w:r>
    </w:p>
    <w:p w14:paraId="79B95685" w14:textId="77777777" w:rsidR="00252E17" w:rsidRPr="0037167C" w:rsidRDefault="00252E17" w:rsidP="00252E17">
      <w:pPr>
        <w:rPr>
          <w:b/>
          <w:bCs/>
        </w:rPr>
      </w:pPr>
      <w:r w:rsidRPr="0037167C">
        <w:rPr>
          <w:b/>
          <w:bCs/>
        </w:rPr>
        <w:t>The materials for 12-36 months include specific activities for:</w:t>
      </w:r>
    </w:p>
    <w:p w14:paraId="5639233A" w14:textId="77777777" w:rsidR="00252E17" w:rsidRPr="0037167C" w:rsidRDefault="00252E17" w:rsidP="00252E17">
      <w:pPr>
        <w:numPr>
          <w:ilvl w:val="0"/>
          <w:numId w:val="1132"/>
        </w:numPr>
        <w:rPr>
          <w:b/>
          <w:bCs/>
        </w:rPr>
      </w:pPr>
      <w:proofErr w:type="spellStart"/>
      <w:r w:rsidRPr="0037167C">
        <w:rPr>
          <w:b/>
          <w:bCs/>
        </w:rPr>
        <w:t>Escalar</w:t>
      </w:r>
      <w:proofErr w:type="spellEnd"/>
      <w:r w:rsidRPr="0037167C">
        <w:rPr>
          <w:b/>
          <w:bCs/>
        </w:rPr>
        <w:t xml:space="preserve"> (Climbing)</w:t>
      </w:r>
    </w:p>
    <w:p w14:paraId="69094C19" w14:textId="77777777" w:rsidR="00252E17" w:rsidRPr="0037167C" w:rsidRDefault="00252E17" w:rsidP="00252E17">
      <w:pPr>
        <w:numPr>
          <w:ilvl w:val="0"/>
          <w:numId w:val="1132"/>
        </w:numPr>
        <w:rPr>
          <w:b/>
          <w:bCs/>
        </w:rPr>
      </w:pPr>
      <w:proofErr w:type="spellStart"/>
      <w:r w:rsidRPr="0037167C">
        <w:rPr>
          <w:b/>
          <w:bCs/>
        </w:rPr>
        <w:t>Deslizar</w:t>
      </w:r>
      <w:proofErr w:type="spellEnd"/>
      <w:r w:rsidRPr="0037167C">
        <w:rPr>
          <w:b/>
          <w:bCs/>
        </w:rPr>
        <w:t xml:space="preserve"> (Sliding)</w:t>
      </w:r>
    </w:p>
    <w:p w14:paraId="24B947BB" w14:textId="77777777" w:rsidR="00252E17" w:rsidRPr="0037167C" w:rsidRDefault="00252E17" w:rsidP="00252E17">
      <w:pPr>
        <w:numPr>
          <w:ilvl w:val="0"/>
          <w:numId w:val="1132"/>
        </w:numPr>
        <w:rPr>
          <w:b/>
          <w:bCs/>
        </w:rPr>
      </w:pPr>
      <w:proofErr w:type="spellStart"/>
      <w:r w:rsidRPr="0037167C">
        <w:rPr>
          <w:b/>
          <w:bCs/>
        </w:rPr>
        <w:t>Empujar</w:t>
      </w:r>
      <w:proofErr w:type="spellEnd"/>
      <w:r w:rsidRPr="0037167C">
        <w:rPr>
          <w:b/>
          <w:bCs/>
        </w:rPr>
        <w:t xml:space="preserve"> y </w:t>
      </w:r>
      <w:proofErr w:type="spellStart"/>
      <w:r w:rsidRPr="0037167C">
        <w:rPr>
          <w:b/>
          <w:bCs/>
        </w:rPr>
        <w:t>Halar</w:t>
      </w:r>
      <w:proofErr w:type="spellEnd"/>
      <w:r w:rsidRPr="0037167C">
        <w:rPr>
          <w:b/>
          <w:bCs/>
        </w:rPr>
        <w:t xml:space="preserve"> (Pushing and Pulling)</w:t>
      </w:r>
    </w:p>
    <w:p w14:paraId="730192F1" w14:textId="77777777" w:rsidR="00252E17" w:rsidRPr="0037167C" w:rsidRDefault="00252E17" w:rsidP="00252E17">
      <w:pPr>
        <w:numPr>
          <w:ilvl w:val="0"/>
          <w:numId w:val="1132"/>
        </w:numPr>
        <w:rPr>
          <w:b/>
          <w:bCs/>
        </w:rPr>
      </w:pPr>
      <w:proofErr w:type="spellStart"/>
      <w:r w:rsidRPr="0037167C">
        <w:rPr>
          <w:b/>
          <w:bCs/>
        </w:rPr>
        <w:t>Braquiación</w:t>
      </w:r>
      <w:proofErr w:type="spellEnd"/>
      <w:r w:rsidRPr="0037167C">
        <w:rPr>
          <w:b/>
          <w:bCs/>
        </w:rPr>
        <w:t xml:space="preserve"> (Brachiation)</w:t>
      </w:r>
    </w:p>
    <w:p w14:paraId="1E6F28BB" w14:textId="77777777" w:rsidR="00252E17" w:rsidRPr="0037167C" w:rsidRDefault="00252E17" w:rsidP="00252E17">
      <w:pPr>
        <w:numPr>
          <w:ilvl w:val="0"/>
          <w:numId w:val="1132"/>
        </w:numPr>
        <w:rPr>
          <w:b/>
          <w:bCs/>
        </w:rPr>
      </w:pPr>
      <w:proofErr w:type="spellStart"/>
      <w:r w:rsidRPr="0037167C">
        <w:rPr>
          <w:b/>
          <w:bCs/>
        </w:rPr>
        <w:t>Equilibrio</w:t>
      </w:r>
      <w:proofErr w:type="spellEnd"/>
      <w:r w:rsidRPr="0037167C">
        <w:rPr>
          <w:b/>
          <w:bCs/>
        </w:rPr>
        <w:t xml:space="preserve"> (Balance)</w:t>
      </w:r>
    </w:p>
    <w:p w14:paraId="297A471B" w14:textId="77777777" w:rsidR="00252E17" w:rsidRPr="0037167C" w:rsidRDefault="00252E17" w:rsidP="00252E17">
      <w:pPr>
        <w:numPr>
          <w:ilvl w:val="0"/>
          <w:numId w:val="1132"/>
        </w:numPr>
        <w:rPr>
          <w:b/>
          <w:bCs/>
        </w:rPr>
      </w:pPr>
      <w:proofErr w:type="spellStart"/>
      <w:r w:rsidRPr="0037167C">
        <w:rPr>
          <w:b/>
          <w:bCs/>
        </w:rPr>
        <w:t>Brincar</w:t>
      </w:r>
      <w:proofErr w:type="spellEnd"/>
      <w:r w:rsidRPr="0037167C">
        <w:rPr>
          <w:b/>
          <w:bCs/>
        </w:rPr>
        <w:t xml:space="preserve"> (Jumping)</w:t>
      </w:r>
    </w:p>
    <w:p w14:paraId="5306A0FD" w14:textId="77777777" w:rsidR="00252E17" w:rsidRPr="0037167C" w:rsidRDefault="00252E17" w:rsidP="00252E17">
      <w:pPr>
        <w:numPr>
          <w:ilvl w:val="0"/>
          <w:numId w:val="1132"/>
        </w:numPr>
        <w:rPr>
          <w:b/>
          <w:bCs/>
        </w:rPr>
      </w:pPr>
      <w:proofErr w:type="spellStart"/>
      <w:r w:rsidRPr="0037167C">
        <w:rPr>
          <w:b/>
          <w:bCs/>
        </w:rPr>
        <w:t>Correr</w:t>
      </w:r>
      <w:proofErr w:type="spellEnd"/>
      <w:r w:rsidRPr="0037167C">
        <w:rPr>
          <w:b/>
          <w:bCs/>
        </w:rPr>
        <w:t xml:space="preserve"> (Running)</w:t>
      </w:r>
    </w:p>
    <w:p w14:paraId="405ADD02" w14:textId="77777777" w:rsidR="00252E17" w:rsidRPr="0037167C" w:rsidRDefault="00252E17" w:rsidP="00252E17">
      <w:pPr>
        <w:numPr>
          <w:ilvl w:val="0"/>
          <w:numId w:val="1132"/>
        </w:numPr>
        <w:rPr>
          <w:b/>
          <w:bCs/>
        </w:rPr>
      </w:pPr>
      <w:r w:rsidRPr="0037167C">
        <w:rPr>
          <w:b/>
          <w:bCs/>
        </w:rPr>
        <w:t>La Línea (Walking on the Line)</w:t>
      </w:r>
    </w:p>
    <w:p w14:paraId="78DD5A0F" w14:textId="77777777" w:rsidR="00252E17" w:rsidRPr="0037167C" w:rsidRDefault="00252E17" w:rsidP="00252E17">
      <w:pPr>
        <w:rPr>
          <w:b/>
          <w:bCs/>
        </w:rPr>
      </w:pPr>
      <w:r w:rsidRPr="0037167C">
        <w:rPr>
          <w:b/>
          <w:bCs/>
        </w:rPr>
        <w:t>The child in the Infant Community is consolidating basic movement skills while developing increasingly complex movement patterns. The environment provides opportunities for:</w:t>
      </w:r>
    </w:p>
    <w:p w14:paraId="5ED4E476" w14:textId="77777777" w:rsidR="00252E17" w:rsidRPr="0037167C" w:rsidRDefault="00252E17" w:rsidP="00252E17">
      <w:pPr>
        <w:numPr>
          <w:ilvl w:val="0"/>
          <w:numId w:val="1133"/>
        </w:numPr>
        <w:rPr>
          <w:b/>
          <w:bCs/>
        </w:rPr>
      </w:pPr>
      <w:r w:rsidRPr="0037167C">
        <w:rPr>
          <w:b/>
          <w:bCs/>
        </w:rPr>
        <w:t>Refinement of walking, running, and climbing</w:t>
      </w:r>
    </w:p>
    <w:p w14:paraId="284D7C2E" w14:textId="77777777" w:rsidR="00252E17" w:rsidRPr="0037167C" w:rsidRDefault="00252E17" w:rsidP="00252E17">
      <w:pPr>
        <w:numPr>
          <w:ilvl w:val="0"/>
          <w:numId w:val="1133"/>
        </w:numPr>
        <w:rPr>
          <w:b/>
          <w:bCs/>
        </w:rPr>
      </w:pPr>
      <w:r w:rsidRPr="0037167C">
        <w:rPr>
          <w:b/>
          <w:bCs/>
        </w:rPr>
        <w:t>Development of hand-eye coordination</w:t>
      </w:r>
    </w:p>
    <w:p w14:paraId="3FA1A71C" w14:textId="77777777" w:rsidR="00252E17" w:rsidRPr="0037167C" w:rsidRDefault="00252E17" w:rsidP="00252E17">
      <w:pPr>
        <w:numPr>
          <w:ilvl w:val="0"/>
          <w:numId w:val="1133"/>
        </w:numPr>
        <w:rPr>
          <w:b/>
          <w:bCs/>
        </w:rPr>
      </w:pPr>
      <w:r w:rsidRPr="0037167C">
        <w:rPr>
          <w:b/>
          <w:bCs/>
        </w:rPr>
        <w:t>Integration of bilateral movements</w:t>
      </w:r>
    </w:p>
    <w:p w14:paraId="3794B211" w14:textId="77777777" w:rsidR="00252E17" w:rsidRPr="0037167C" w:rsidRDefault="00252E17" w:rsidP="00252E17">
      <w:pPr>
        <w:numPr>
          <w:ilvl w:val="0"/>
          <w:numId w:val="1133"/>
        </w:numPr>
        <w:rPr>
          <w:b/>
          <w:bCs/>
        </w:rPr>
      </w:pPr>
      <w:r w:rsidRPr="0037167C">
        <w:rPr>
          <w:b/>
          <w:bCs/>
        </w:rPr>
        <w:t>Refinement of the pincer grip and other hand movements</w:t>
      </w:r>
    </w:p>
    <w:p w14:paraId="5E80084C" w14:textId="77777777" w:rsidR="00252E17" w:rsidRPr="0037167C" w:rsidRDefault="00252E17" w:rsidP="00252E17">
      <w:pPr>
        <w:numPr>
          <w:ilvl w:val="0"/>
          <w:numId w:val="1133"/>
        </w:numPr>
        <w:rPr>
          <w:b/>
          <w:bCs/>
        </w:rPr>
      </w:pPr>
      <w:r w:rsidRPr="0037167C">
        <w:rPr>
          <w:b/>
          <w:bCs/>
        </w:rPr>
        <w:t>Coordination of movements in sequence</w:t>
      </w:r>
    </w:p>
    <w:p w14:paraId="70CB2871" w14:textId="77777777" w:rsidR="00252E17" w:rsidRPr="0037167C" w:rsidRDefault="00252E17" w:rsidP="00252E17">
      <w:pPr>
        <w:numPr>
          <w:ilvl w:val="0"/>
          <w:numId w:val="1133"/>
        </w:numPr>
        <w:rPr>
          <w:b/>
          <w:bCs/>
        </w:rPr>
      </w:pPr>
      <w:r w:rsidRPr="0037167C">
        <w:rPr>
          <w:b/>
          <w:bCs/>
        </w:rPr>
        <w:t>Development of spatial awareness and body control</w:t>
      </w:r>
    </w:p>
    <w:p w14:paraId="3CDB7947" w14:textId="77777777" w:rsidR="00252E17" w:rsidRPr="0037167C" w:rsidRDefault="00252E17" w:rsidP="00252E17">
      <w:pPr>
        <w:rPr>
          <w:b/>
          <w:bCs/>
        </w:rPr>
      </w:pPr>
      <w:r w:rsidRPr="0037167C">
        <w:rPr>
          <w:b/>
          <w:bCs/>
        </w:rPr>
        <w:lastRenderedPageBreak/>
        <w:t>The guide presents movement activities with precision, analyzing movements to isolate difficulties and presenting them one at a time. This analysis of movement helps the child develop awareness of their body and its capabilities, leading to more precise and controlled movements.</w:t>
      </w:r>
    </w:p>
    <w:p w14:paraId="4AC866F1" w14:textId="77777777" w:rsidR="00252E17" w:rsidRPr="0037167C" w:rsidRDefault="00252E17" w:rsidP="00252E17">
      <w:pPr>
        <w:rPr>
          <w:b/>
          <w:bCs/>
        </w:rPr>
      </w:pPr>
      <w:r w:rsidRPr="0037167C">
        <w:rPr>
          <w:b/>
          <w:bCs/>
        </w:rPr>
        <w:t xml:space="preserve">Particular attention is given to clothing and shoes, which should allow full freedom of movement without restricting the child's developing muscles and coordination. As noted in the </w:t>
      </w:r>
      <w:proofErr w:type="gramStart"/>
      <w:r w:rsidRPr="0037167C">
        <w:rPr>
          <w:b/>
          <w:bCs/>
        </w:rPr>
        <w:t>provided materials</w:t>
      </w:r>
      <w:proofErr w:type="gramEnd"/>
      <w:r w:rsidRPr="0037167C">
        <w:rPr>
          <w:b/>
          <w:bCs/>
        </w:rPr>
        <w:t>, clothing should be "comfortable, allow freedom of movement, and independence, including how to dress and undress."</w:t>
      </w:r>
    </w:p>
    <w:p w14:paraId="052216B4" w14:textId="77777777" w:rsidR="00252E17" w:rsidRPr="0037167C" w:rsidRDefault="00252E17" w:rsidP="00252E17">
      <w:pPr>
        <w:rPr>
          <w:b/>
          <w:bCs/>
        </w:rPr>
      </w:pPr>
      <w:r w:rsidRPr="0037167C">
        <w:rPr>
          <w:b/>
          <w:bCs/>
        </w:rPr>
        <w:t>The Infant Community offers a rich outdoor environment with areas for different types of movement development. As detailed in the materials, the outdoor environment includes spaces for:</w:t>
      </w:r>
    </w:p>
    <w:p w14:paraId="07CDA121" w14:textId="77777777" w:rsidR="00252E17" w:rsidRPr="0037167C" w:rsidRDefault="00252E17" w:rsidP="00252E17">
      <w:pPr>
        <w:numPr>
          <w:ilvl w:val="0"/>
          <w:numId w:val="1134"/>
        </w:numPr>
        <w:rPr>
          <w:b/>
          <w:bCs/>
        </w:rPr>
      </w:pPr>
      <w:r w:rsidRPr="0037167C">
        <w:rPr>
          <w:b/>
          <w:bCs/>
        </w:rPr>
        <w:t>Development of free movement (crawling on grass, rolling sideways, reaching for flowers)</w:t>
      </w:r>
    </w:p>
    <w:p w14:paraId="76AB2921" w14:textId="77777777" w:rsidR="00252E17" w:rsidRPr="0037167C" w:rsidRDefault="00252E17" w:rsidP="00252E17">
      <w:pPr>
        <w:numPr>
          <w:ilvl w:val="0"/>
          <w:numId w:val="1134"/>
        </w:numPr>
        <w:rPr>
          <w:b/>
          <w:bCs/>
        </w:rPr>
      </w:pPr>
      <w:r w:rsidRPr="0037167C">
        <w:rPr>
          <w:b/>
          <w:bCs/>
        </w:rPr>
        <w:t>Materials for movement (low swing, soft path, areas for sitting)</w:t>
      </w:r>
    </w:p>
    <w:p w14:paraId="1F55D565" w14:textId="77777777" w:rsidR="00252E17" w:rsidRPr="0037167C" w:rsidRDefault="00252E17" w:rsidP="00252E17">
      <w:pPr>
        <w:numPr>
          <w:ilvl w:val="0"/>
          <w:numId w:val="1134"/>
        </w:numPr>
        <w:rPr>
          <w:b/>
          <w:bCs/>
        </w:rPr>
      </w:pPr>
      <w:r w:rsidRPr="0037167C">
        <w:rPr>
          <w:b/>
          <w:bCs/>
        </w:rPr>
        <w:t>Sensory development (herb garden, flower garden, vegetable garden)</w:t>
      </w:r>
    </w:p>
    <w:p w14:paraId="3AE847A7" w14:textId="77777777" w:rsidR="00252E17" w:rsidRPr="0037167C" w:rsidRDefault="00252E17" w:rsidP="00252E17">
      <w:pPr>
        <w:numPr>
          <w:ilvl w:val="0"/>
          <w:numId w:val="1134"/>
        </w:numPr>
        <w:rPr>
          <w:b/>
          <w:bCs/>
        </w:rPr>
      </w:pPr>
      <w:r w:rsidRPr="0037167C">
        <w:rPr>
          <w:b/>
          <w:bCs/>
        </w:rPr>
        <w:t>Experiencing interdependence with nature (fruit bushes, fruit-bearing trees, feeding stations)</w:t>
      </w:r>
    </w:p>
    <w:p w14:paraId="7C11A1D7" w14:textId="77777777" w:rsidR="00252E17" w:rsidRPr="0037167C" w:rsidRDefault="00252E17" w:rsidP="00252E17">
      <w:pPr>
        <w:numPr>
          <w:ilvl w:val="0"/>
          <w:numId w:val="1134"/>
        </w:numPr>
        <w:rPr>
          <w:b/>
          <w:bCs/>
        </w:rPr>
      </w:pPr>
      <w:r w:rsidRPr="0037167C">
        <w:rPr>
          <w:b/>
          <w:bCs/>
        </w:rPr>
        <w:t>Scientific discovery (observing plants, insects, natural phenomena)</w:t>
      </w:r>
    </w:p>
    <w:p w14:paraId="4B7A9C95" w14:textId="77777777" w:rsidR="00252E17" w:rsidRPr="0037167C" w:rsidRDefault="00252E17" w:rsidP="00252E17">
      <w:pPr>
        <w:numPr>
          <w:ilvl w:val="0"/>
          <w:numId w:val="1134"/>
        </w:numPr>
        <w:rPr>
          <w:b/>
          <w:bCs/>
        </w:rPr>
      </w:pPr>
      <w:r w:rsidRPr="0037167C">
        <w:rPr>
          <w:b/>
          <w:bCs/>
        </w:rPr>
        <w:t>Experiencing beauty (contemplation areas, varied seating, observation points)</w:t>
      </w:r>
    </w:p>
    <w:p w14:paraId="39D5D420" w14:textId="77777777" w:rsidR="00252E17" w:rsidRPr="0037167C" w:rsidRDefault="00252E17" w:rsidP="0095524D">
      <w:pPr>
        <w:pStyle w:val="Heading4"/>
      </w:pPr>
      <w:r w:rsidRPr="0037167C">
        <w:t>Children's House (3-6 years)</w:t>
      </w:r>
    </w:p>
    <w:p w14:paraId="5B379ADA" w14:textId="77777777" w:rsidR="00252E17" w:rsidRPr="0037167C" w:rsidRDefault="00252E17" w:rsidP="00252E17">
      <w:pPr>
        <w:rPr>
          <w:b/>
          <w:bCs/>
        </w:rPr>
      </w:pPr>
      <w:r w:rsidRPr="0037167C">
        <w:rPr>
          <w:b/>
          <w:bCs/>
        </w:rPr>
        <w:t>In the Children's House, movement development focuses on refinement, precision, and the integration of movement with higher cognitive functions. The child continues to perfect basic movement skills while developing increasingly sophisticated coordination.</w:t>
      </w:r>
    </w:p>
    <w:p w14:paraId="7F3C851E" w14:textId="77777777" w:rsidR="00252E17" w:rsidRPr="0037167C" w:rsidRDefault="00252E17" w:rsidP="00252E17">
      <w:pPr>
        <w:rPr>
          <w:b/>
          <w:bCs/>
        </w:rPr>
      </w:pPr>
      <w:r w:rsidRPr="0037167C">
        <w:rPr>
          <w:b/>
          <w:bCs/>
        </w:rPr>
        <w:t>The prepared environment includes:</w:t>
      </w:r>
    </w:p>
    <w:p w14:paraId="4FCBCDA1" w14:textId="77777777" w:rsidR="00252E17" w:rsidRPr="0037167C" w:rsidRDefault="00252E17" w:rsidP="00252E17">
      <w:pPr>
        <w:numPr>
          <w:ilvl w:val="0"/>
          <w:numId w:val="1135"/>
        </w:numPr>
        <w:rPr>
          <w:b/>
          <w:bCs/>
        </w:rPr>
      </w:pPr>
      <w:r w:rsidRPr="0037167C">
        <w:rPr>
          <w:b/>
          <w:bCs/>
        </w:rPr>
        <w:t>Space for free movement throughout the classroom</w:t>
      </w:r>
    </w:p>
    <w:p w14:paraId="589C6B89" w14:textId="77777777" w:rsidR="00252E17" w:rsidRPr="0037167C" w:rsidRDefault="00252E17" w:rsidP="00252E17">
      <w:pPr>
        <w:numPr>
          <w:ilvl w:val="0"/>
          <w:numId w:val="1135"/>
        </w:numPr>
        <w:rPr>
          <w:b/>
          <w:bCs/>
        </w:rPr>
      </w:pPr>
      <w:r w:rsidRPr="0037167C">
        <w:rPr>
          <w:b/>
          <w:bCs/>
        </w:rPr>
        <w:t>Materials that require precise movement for successful use</w:t>
      </w:r>
    </w:p>
    <w:p w14:paraId="03D63CA4" w14:textId="77777777" w:rsidR="00252E17" w:rsidRPr="0037167C" w:rsidRDefault="00252E17" w:rsidP="00252E17">
      <w:pPr>
        <w:numPr>
          <w:ilvl w:val="0"/>
          <w:numId w:val="1135"/>
        </w:numPr>
        <w:rPr>
          <w:b/>
          <w:bCs/>
        </w:rPr>
      </w:pPr>
      <w:r w:rsidRPr="0037167C">
        <w:rPr>
          <w:b/>
          <w:bCs/>
        </w:rPr>
        <w:t>The elliptical line on the floor for walking exercises</w:t>
      </w:r>
    </w:p>
    <w:p w14:paraId="4CE11933" w14:textId="77777777" w:rsidR="00252E17" w:rsidRPr="0037167C" w:rsidRDefault="00252E17" w:rsidP="00252E17">
      <w:pPr>
        <w:numPr>
          <w:ilvl w:val="0"/>
          <w:numId w:val="1135"/>
        </w:numPr>
        <w:rPr>
          <w:b/>
          <w:bCs/>
        </w:rPr>
      </w:pPr>
      <w:r w:rsidRPr="0037167C">
        <w:rPr>
          <w:b/>
          <w:bCs/>
        </w:rPr>
        <w:t>Practical life activities that integrate complex movement sequences</w:t>
      </w:r>
    </w:p>
    <w:p w14:paraId="72908726" w14:textId="77777777" w:rsidR="00252E17" w:rsidRPr="0037167C" w:rsidRDefault="00252E17" w:rsidP="00252E17">
      <w:pPr>
        <w:numPr>
          <w:ilvl w:val="0"/>
          <w:numId w:val="1135"/>
        </w:numPr>
        <w:rPr>
          <w:b/>
          <w:bCs/>
        </w:rPr>
      </w:pPr>
      <w:r w:rsidRPr="0037167C">
        <w:rPr>
          <w:b/>
          <w:bCs/>
        </w:rPr>
        <w:t xml:space="preserve">Materials for fine motor development including </w:t>
      </w:r>
      <w:proofErr w:type="gramStart"/>
      <w:r w:rsidRPr="0037167C">
        <w:rPr>
          <w:b/>
          <w:bCs/>
        </w:rPr>
        <w:t>the metal</w:t>
      </w:r>
      <w:proofErr w:type="gramEnd"/>
      <w:r w:rsidRPr="0037167C">
        <w:rPr>
          <w:b/>
          <w:bCs/>
        </w:rPr>
        <w:t xml:space="preserve"> insets</w:t>
      </w:r>
    </w:p>
    <w:p w14:paraId="2D9DC3E7" w14:textId="77777777" w:rsidR="00252E17" w:rsidRPr="0037167C" w:rsidRDefault="00252E17" w:rsidP="00252E17">
      <w:pPr>
        <w:numPr>
          <w:ilvl w:val="0"/>
          <w:numId w:val="1135"/>
        </w:numPr>
        <w:rPr>
          <w:b/>
          <w:bCs/>
        </w:rPr>
      </w:pPr>
      <w:r w:rsidRPr="0037167C">
        <w:rPr>
          <w:b/>
          <w:bCs/>
        </w:rPr>
        <w:lastRenderedPageBreak/>
        <w:t>Materials across all curriculum areas that require precise movement</w:t>
      </w:r>
    </w:p>
    <w:p w14:paraId="18713B94" w14:textId="77777777" w:rsidR="00252E17" w:rsidRPr="0037167C" w:rsidRDefault="00252E17" w:rsidP="00252E17">
      <w:pPr>
        <w:numPr>
          <w:ilvl w:val="0"/>
          <w:numId w:val="1135"/>
        </w:numPr>
        <w:rPr>
          <w:b/>
          <w:bCs/>
        </w:rPr>
      </w:pPr>
      <w:r w:rsidRPr="0037167C">
        <w:rPr>
          <w:b/>
          <w:bCs/>
        </w:rPr>
        <w:t>Outdoor environment with opportunities for climbing, running, jumping, and other large motor activities</w:t>
      </w:r>
    </w:p>
    <w:p w14:paraId="4B075B41" w14:textId="77777777" w:rsidR="00252E17" w:rsidRPr="0037167C" w:rsidRDefault="00252E17" w:rsidP="00252E17">
      <w:pPr>
        <w:rPr>
          <w:b/>
          <w:bCs/>
        </w:rPr>
      </w:pPr>
      <w:r w:rsidRPr="0037167C">
        <w:rPr>
          <w:b/>
          <w:bCs/>
        </w:rPr>
        <w:t>Specific movement activities in the Children's House include:</w:t>
      </w:r>
    </w:p>
    <w:p w14:paraId="7444B92E" w14:textId="77777777" w:rsidR="00252E17" w:rsidRPr="0037167C" w:rsidRDefault="00252E17" w:rsidP="00252E17">
      <w:pPr>
        <w:numPr>
          <w:ilvl w:val="0"/>
          <w:numId w:val="1136"/>
        </w:numPr>
        <w:rPr>
          <w:b/>
          <w:bCs/>
        </w:rPr>
      </w:pPr>
      <w:r w:rsidRPr="0037167C">
        <w:rPr>
          <w:b/>
          <w:bCs/>
        </w:rPr>
        <w:t>Walking on the Line: Exercises for balance, coordination, and control</w:t>
      </w:r>
    </w:p>
    <w:p w14:paraId="0B81217C" w14:textId="77777777" w:rsidR="00252E17" w:rsidRPr="0037167C" w:rsidRDefault="00252E17" w:rsidP="00252E17">
      <w:pPr>
        <w:numPr>
          <w:ilvl w:val="0"/>
          <w:numId w:val="1136"/>
        </w:numPr>
        <w:rPr>
          <w:b/>
          <w:bCs/>
        </w:rPr>
      </w:pPr>
      <w:r w:rsidRPr="0037167C">
        <w:rPr>
          <w:b/>
          <w:bCs/>
        </w:rPr>
        <w:t>Silence Game: Exercises for muscular control and awareness</w:t>
      </w:r>
    </w:p>
    <w:p w14:paraId="73EE4A9D" w14:textId="77777777" w:rsidR="00252E17" w:rsidRPr="0037167C" w:rsidRDefault="00252E17" w:rsidP="00252E17">
      <w:pPr>
        <w:numPr>
          <w:ilvl w:val="0"/>
          <w:numId w:val="1136"/>
        </w:numPr>
        <w:rPr>
          <w:b/>
          <w:bCs/>
        </w:rPr>
      </w:pPr>
      <w:r w:rsidRPr="0037167C">
        <w:rPr>
          <w:b/>
          <w:bCs/>
        </w:rPr>
        <w:t>Grace and Courtesy: Movements related to social interactions</w:t>
      </w:r>
    </w:p>
    <w:p w14:paraId="17B16E8F" w14:textId="77777777" w:rsidR="00252E17" w:rsidRPr="0037167C" w:rsidRDefault="00252E17" w:rsidP="00252E17">
      <w:pPr>
        <w:numPr>
          <w:ilvl w:val="0"/>
          <w:numId w:val="1136"/>
        </w:numPr>
        <w:rPr>
          <w:b/>
          <w:bCs/>
        </w:rPr>
      </w:pPr>
      <w:r w:rsidRPr="0037167C">
        <w:rPr>
          <w:b/>
          <w:bCs/>
        </w:rPr>
        <w:t>Practical Life: Complex movement sequences integrated with purpose</w:t>
      </w:r>
    </w:p>
    <w:p w14:paraId="0CEB31CE" w14:textId="77777777" w:rsidR="00252E17" w:rsidRPr="0037167C" w:rsidRDefault="00252E17" w:rsidP="00252E17">
      <w:pPr>
        <w:numPr>
          <w:ilvl w:val="0"/>
          <w:numId w:val="1136"/>
        </w:numPr>
        <w:rPr>
          <w:b/>
          <w:bCs/>
        </w:rPr>
      </w:pPr>
      <w:r w:rsidRPr="0037167C">
        <w:rPr>
          <w:b/>
          <w:bCs/>
        </w:rPr>
        <w:t>Sensorial: Refined movements coordinated with sensorial discrimination</w:t>
      </w:r>
    </w:p>
    <w:p w14:paraId="35E254BF" w14:textId="77777777" w:rsidR="00252E17" w:rsidRPr="0037167C" w:rsidRDefault="00252E17" w:rsidP="00252E17">
      <w:pPr>
        <w:numPr>
          <w:ilvl w:val="0"/>
          <w:numId w:val="1136"/>
        </w:numPr>
        <w:rPr>
          <w:b/>
          <w:bCs/>
        </w:rPr>
      </w:pPr>
      <w:r w:rsidRPr="0037167C">
        <w:rPr>
          <w:b/>
          <w:bCs/>
        </w:rPr>
        <w:t>Language: Hand movements for writing</w:t>
      </w:r>
    </w:p>
    <w:p w14:paraId="46DA03F8" w14:textId="77777777" w:rsidR="00252E17" w:rsidRPr="0037167C" w:rsidRDefault="00252E17" w:rsidP="00252E17">
      <w:pPr>
        <w:numPr>
          <w:ilvl w:val="0"/>
          <w:numId w:val="1136"/>
        </w:numPr>
        <w:rPr>
          <w:b/>
          <w:bCs/>
        </w:rPr>
      </w:pPr>
      <w:r w:rsidRPr="0037167C">
        <w:rPr>
          <w:b/>
          <w:bCs/>
        </w:rPr>
        <w:t>Mathematics: Precise movements with mathematical materials</w:t>
      </w:r>
    </w:p>
    <w:p w14:paraId="34D7201B" w14:textId="77777777" w:rsidR="00252E17" w:rsidRPr="0037167C" w:rsidRDefault="00252E17" w:rsidP="00252E17">
      <w:pPr>
        <w:rPr>
          <w:b/>
          <w:bCs/>
        </w:rPr>
      </w:pPr>
      <w:r w:rsidRPr="0037167C">
        <w:rPr>
          <w:b/>
          <w:bCs/>
        </w:rPr>
        <w:t xml:space="preserve">The guide presents each of these activities with carefully analyzed movements, helping the child develop what Montessori called "control of </w:t>
      </w:r>
      <w:proofErr w:type="gramStart"/>
      <w:r w:rsidRPr="0037167C">
        <w:rPr>
          <w:b/>
          <w:bCs/>
        </w:rPr>
        <w:t>movement</w:t>
      </w:r>
      <w:proofErr w:type="gramEnd"/>
      <w:r w:rsidRPr="0037167C">
        <w:rPr>
          <w:b/>
          <w:bCs/>
        </w:rPr>
        <w:t xml:space="preserve"> or what Maria Montessori called 'movement ordered and directed by the mind to an intelligent purpose.'"</w:t>
      </w:r>
    </w:p>
    <w:p w14:paraId="3BF76B93" w14:textId="77777777" w:rsidR="00252E17" w:rsidRPr="0037167C" w:rsidRDefault="00252E17" w:rsidP="00252E17">
      <w:pPr>
        <w:rPr>
          <w:b/>
          <w:bCs/>
        </w:rPr>
      </w:pPr>
      <w:r w:rsidRPr="0037167C">
        <w:rPr>
          <w:b/>
          <w:bCs/>
        </w:rPr>
        <w:t xml:space="preserve">Throughout the Children's House period, movement becomes increasingly integrated with intellectual development. As noted in the </w:t>
      </w:r>
      <w:proofErr w:type="gramStart"/>
      <w:r w:rsidRPr="0037167C">
        <w:rPr>
          <w:b/>
          <w:bCs/>
        </w:rPr>
        <w:t>provided materials</w:t>
      </w:r>
      <w:proofErr w:type="gramEnd"/>
      <w:r w:rsidRPr="0037167C">
        <w:rPr>
          <w:b/>
          <w:bCs/>
        </w:rPr>
        <w:t>, "The development of movement guided by the mind is the integration of the body and the spirit. The integration of the physical and non-physical aspect integrates."</w:t>
      </w:r>
    </w:p>
    <w:p w14:paraId="1DE6AFFC" w14:textId="77777777" w:rsidR="00252E17" w:rsidRPr="0037167C" w:rsidRDefault="00252E17" w:rsidP="00252E17">
      <w:pPr>
        <w:rPr>
          <w:b/>
          <w:bCs/>
        </w:rPr>
      </w:pPr>
      <w:r w:rsidRPr="0037167C">
        <w:rPr>
          <w:b/>
          <w:bCs/>
        </w:rPr>
        <w:t xml:space="preserve">This integration culminates in the development of handwriting, which represents the highest form of movement coordination in the first plane. The hand, which Montessori called "the instrument of </w:t>
      </w:r>
      <w:proofErr w:type="gramStart"/>
      <w:r w:rsidRPr="0037167C">
        <w:rPr>
          <w:b/>
          <w:bCs/>
        </w:rPr>
        <w:t>the intelligence</w:t>
      </w:r>
      <w:proofErr w:type="gramEnd"/>
      <w:r w:rsidRPr="0037167C">
        <w:rPr>
          <w:b/>
          <w:bCs/>
        </w:rPr>
        <w:t>," becomes capable of expressing abstract thought through precisely controlled movements.</w:t>
      </w:r>
    </w:p>
    <w:p w14:paraId="35FA1843" w14:textId="77777777" w:rsidR="00252E17" w:rsidRPr="0037167C" w:rsidRDefault="00252E17" w:rsidP="00252E17">
      <w:pPr>
        <w:rPr>
          <w:b/>
          <w:bCs/>
        </w:rPr>
      </w:pPr>
      <w:r w:rsidRPr="0037167C">
        <w:rPr>
          <w:b/>
          <w:bCs/>
        </w:rPr>
        <w:t>The importance of the hand in development is emphasized throughout the materials: "</w:t>
      </w:r>
      <w:proofErr w:type="gramStart"/>
      <w:r w:rsidRPr="0037167C">
        <w:rPr>
          <w:b/>
          <w:bCs/>
        </w:rPr>
        <w:t>Los</w:t>
      </w:r>
      <w:proofErr w:type="gramEnd"/>
      <w:r w:rsidRPr="0037167C">
        <w:rPr>
          <w:b/>
          <w:bCs/>
        </w:rPr>
        <w:t xml:space="preserve"> dos </w:t>
      </w:r>
      <w:proofErr w:type="spellStart"/>
      <w:r w:rsidRPr="0037167C">
        <w:rPr>
          <w:b/>
          <w:bCs/>
        </w:rPr>
        <w:t>movimientos</w:t>
      </w:r>
      <w:proofErr w:type="spellEnd"/>
      <w:r w:rsidRPr="0037167C">
        <w:rPr>
          <w:b/>
          <w:bCs/>
        </w:rPr>
        <w:t xml:space="preserve"> </w:t>
      </w:r>
      <w:proofErr w:type="spellStart"/>
      <w:r w:rsidRPr="0037167C">
        <w:rPr>
          <w:b/>
          <w:bCs/>
        </w:rPr>
        <w:t>corporales</w:t>
      </w:r>
      <w:proofErr w:type="spellEnd"/>
      <w:r w:rsidRPr="0037167C">
        <w:rPr>
          <w:b/>
          <w:bCs/>
        </w:rPr>
        <w:t xml:space="preserve"> </w:t>
      </w:r>
      <w:proofErr w:type="spellStart"/>
      <w:r w:rsidRPr="0037167C">
        <w:rPr>
          <w:b/>
          <w:bCs/>
        </w:rPr>
        <w:t>más</w:t>
      </w:r>
      <w:proofErr w:type="spellEnd"/>
      <w:r w:rsidRPr="0037167C">
        <w:rPr>
          <w:b/>
          <w:bCs/>
        </w:rPr>
        <w:t xml:space="preserve"> </w:t>
      </w:r>
      <w:proofErr w:type="spellStart"/>
      <w:r w:rsidRPr="0037167C">
        <w:rPr>
          <w:b/>
          <w:bCs/>
        </w:rPr>
        <w:t>íntimamente</w:t>
      </w:r>
      <w:proofErr w:type="spellEnd"/>
      <w:r w:rsidRPr="0037167C">
        <w:rPr>
          <w:b/>
          <w:bCs/>
        </w:rPr>
        <w:t xml:space="preserve"> </w:t>
      </w:r>
      <w:proofErr w:type="spellStart"/>
      <w:r w:rsidRPr="0037167C">
        <w:rPr>
          <w:b/>
          <w:bCs/>
        </w:rPr>
        <w:t>relacionados</w:t>
      </w:r>
      <w:proofErr w:type="spellEnd"/>
      <w:r w:rsidRPr="0037167C">
        <w:rPr>
          <w:b/>
          <w:bCs/>
        </w:rPr>
        <w:t xml:space="preserve"> con la </w:t>
      </w:r>
      <w:proofErr w:type="spellStart"/>
      <w:r w:rsidRPr="0037167C">
        <w:rPr>
          <w:b/>
          <w:bCs/>
        </w:rPr>
        <w:t>inteligencia</w:t>
      </w:r>
      <w:proofErr w:type="spellEnd"/>
      <w:r w:rsidRPr="0037167C">
        <w:rPr>
          <w:b/>
          <w:bCs/>
        </w:rPr>
        <w:t xml:space="preserve"> del hombre son </w:t>
      </w:r>
      <w:proofErr w:type="spellStart"/>
      <w:r w:rsidRPr="0037167C">
        <w:rPr>
          <w:b/>
          <w:bCs/>
        </w:rPr>
        <w:t>los</w:t>
      </w:r>
      <w:proofErr w:type="spellEnd"/>
      <w:r w:rsidRPr="0037167C">
        <w:rPr>
          <w:b/>
          <w:bCs/>
        </w:rPr>
        <w:t xml:space="preserve"> de la lengua, que </w:t>
      </w:r>
      <w:proofErr w:type="spellStart"/>
      <w:r w:rsidRPr="0037167C">
        <w:rPr>
          <w:b/>
          <w:bCs/>
        </w:rPr>
        <w:t>utiliza</w:t>
      </w:r>
      <w:proofErr w:type="spellEnd"/>
      <w:r w:rsidRPr="0037167C">
        <w:rPr>
          <w:b/>
          <w:bCs/>
        </w:rPr>
        <w:t xml:space="preserve"> para </w:t>
      </w:r>
      <w:proofErr w:type="spellStart"/>
      <w:r w:rsidRPr="0037167C">
        <w:rPr>
          <w:b/>
          <w:bCs/>
        </w:rPr>
        <w:t>hablar</w:t>
      </w:r>
      <w:proofErr w:type="spellEnd"/>
      <w:r w:rsidRPr="0037167C">
        <w:rPr>
          <w:b/>
          <w:bCs/>
        </w:rPr>
        <w:t xml:space="preserve">, y </w:t>
      </w:r>
      <w:proofErr w:type="spellStart"/>
      <w:r w:rsidRPr="0037167C">
        <w:rPr>
          <w:b/>
          <w:bCs/>
        </w:rPr>
        <w:t>los</w:t>
      </w:r>
      <w:proofErr w:type="spellEnd"/>
      <w:r w:rsidRPr="0037167C">
        <w:rPr>
          <w:b/>
          <w:bCs/>
        </w:rPr>
        <w:t xml:space="preserve"> de sus manos, que </w:t>
      </w:r>
      <w:proofErr w:type="spellStart"/>
      <w:r w:rsidRPr="0037167C">
        <w:rPr>
          <w:b/>
          <w:bCs/>
        </w:rPr>
        <w:t>emplea</w:t>
      </w:r>
      <w:proofErr w:type="spellEnd"/>
      <w:r w:rsidRPr="0037167C">
        <w:rPr>
          <w:b/>
          <w:bCs/>
        </w:rPr>
        <w:t xml:space="preserve"> para </w:t>
      </w:r>
      <w:proofErr w:type="spellStart"/>
      <w:r w:rsidRPr="0037167C">
        <w:rPr>
          <w:b/>
          <w:bCs/>
        </w:rPr>
        <w:t>el</w:t>
      </w:r>
      <w:proofErr w:type="spellEnd"/>
      <w:r w:rsidRPr="0037167C">
        <w:rPr>
          <w:b/>
          <w:bCs/>
        </w:rPr>
        <w:t xml:space="preserve"> </w:t>
      </w:r>
      <w:proofErr w:type="spellStart"/>
      <w:r w:rsidRPr="0037167C">
        <w:rPr>
          <w:b/>
          <w:bCs/>
        </w:rPr>
        <w:t>trabajo</w:t>
      </w:r>
      <w:proofErr w:type="spellEnd"/>
      <w:r w:rsidRPr="0037167C">
        <w:rPr>
          <w:b/>
          <w:bCs/>
        </w:rPr>
        <w:t>." (The two bodily movements most intimately related to human intelligence are those of the tongue, which it uses to speak, and those of its hands, which it uses for work.)</w:t>
      </w:r>
    </w:p>
    <w:p w14:paraId="56818147" w14:textId="77777777" w:rsidR="00252E17" w:rsidRPr="0037167C" w:rsidRDefault="00252E17" w:rsidP="00252E17">
      <w:pPr>
        <w:rPr>
          <w:b/>
          <w:bCs/>
        </w:rPr>
      </w:pPr>
      <w:r w:rsidRPr="0037167C">
        <w:rPr>
          <w:b/>
          <w:bCs/>
        </w:rPr>
        <w:t xml:space="preserve">By the end of the Children's House period, the child has typically developed refined control of both gross and fine motor movements, with an increasing integration of </w:t>
      </w:r>
      <w:r w:rsidRPr="0037167C">
        <w:rPr>
          <w:b/>
          <w:bCs/>
        </w:rPr>
        <w:lastRenderedPageBreak/>
        <w:t>movement with intellectual activities. This integration provides the foundation for the more complex intellectual work of the elementary years.</w:t>
      </w:r>
    </w:p>
    <w:p w14:paraId="414970D0" w14:textId="77777777" w:rsidR="00252E17" w:rsidRPr="0037167C" w:rsidRDefault="00252E17" w:rsidP="0095524D">
      <w:pPr>
        <w:pStyle w:val="Heading3"/>
      </w:pPr>
      <w:proofErr w:type="spellStart"/>
      <w:r w:rsidRPr="0037167C">
        <w:t>Psychosensorimotor</w:t>
      </w:r>
      <w:proofErr w:type="spellEnd"/>
      <w:r w:rsidRPr="0037167C">
        <w:t xml:space="preserve"> Development</w:t>
      </w:r>
    </w:p>
    <w:p w14:paraId="3979A43E" w14:textId="77777777" w:rsidR="00252E17" w:rsidRPr="0037167C" w:rsidRDefault="00252E17" w:rsidP="00252E17">
      <w:pPr>
        <w:rPr>
          <w:b/>
          <w:bCs/>
        </w:rPr>
      </w:pPr>
      <w:proofErr w:type="spellStart"/>
      <w:r w:rsidRPr="0037167C">
        <w:rPr>
          <w:b/>
          <w:bCs/>
        </w:rPr>
        <w:t>Psychosensorimotor</w:t>
      </w:r>
      <w:proofErr w:type="spellEnd"/>
      <w:r w:rsidRPr="0037167C">
        <w:rPr>
          <w:b/>
          <w:bCs/>
        </w:rPr>
        <w:t xml:space="preserve"> development encompasses the integration of psychological, sensorial, and motor aspects of the child's development. This holistic approach recognizes that the child's cognitive, emotional, and physical development are inextricably linked, with each domain influencing and being influenced by the others.</w:t>
      </w:r>
    </w:p>
    <w:p w14:paraId="0A9EBFB6" w14:textId="77777777" w:rsidR="00252E17" w:rsidRPr="0037167C" w:rsidRDefault="00252E17" w:rsidP="00252E17">
      <w:pPr>
        <w:rPr>
          <w:b/>
          <w:bCs/>
        </w:rPr>
      </w:pPr>
      <w:r w:rsidRPr="0037167C">
        <w:rPr>
          <w:b/>
          <w:bCs/>
        </w:rPr>
        <w:t xml:space="preserve">The materials define this area as "the development of the mind, in the 3 aspects mentioned above, through physical experiences, and skills of the environment. It is voluntary movement that allows the child to explore the environment </w:t>
      </w:r>
      <w:proofErr w:type="gramStart"/>
      <w:r w:rsidRPr="0037167C">
        <w:rPr>
          <w:b/>
          <w:bCs/>
        </w:rPr>
        <w:t>and through their senses</w:t>
      </w:r>
      <w:proofErr w:type="gramEnd"/>
      <w:r w:rsidRPr="0037167C">
        <w:rPr>
          <w:b/>
          <w:bCs/>
        </w:rPr>
        <w:t xml:space="preserve"> develop their intelligence to self-construct."</w:t>
      </w:r>
    </w:p>
    <w:p w14:paraId="072D4CC9" w14:textId="77777777" w:rsidR="00252E17" w:rsidRPr="0037167C" w:rsidRDefault="00252E17" w:rsidP="0095524D">
      <w:pPr>
        <w:pStyle w:val="Heading4"/>
      </w:pPr>
      <w:r w:rsidRPr="0037167C">
        <w:t>Home Environment (0-6 years)</w:t>
      </w:r>
    </w:p>
    <w:p w14:paraId="6FE7802D" w14:textId="77777777" w:rsidR="00252E17" w:rsidRPr="0037167C" w:rsidRDefault="00252E17" w:rsidP="00252E17">
      <w:pPr>
        <w:rPr>
          <w:b/>
          <w:bCs/>
        </w:rPr>
      </w:pPr>
      <w:r w:rsidRPr="0037167C">
        <w:rPr>
          <w:b/>
          <w:bCs/>
        </w:rPr>
        <w:t xml:space="preserve">In the home environment, </w:t>
      </w:r>
      <w:proofErr w:type="spellStart"/>
      <w:r w:rsidRPr="0037167C">
        <w:rPr>
          <w:b/>
          <w:bCs/>
        </w:rPr>
        <w:t>psychosensorimotor</w:t>
      </w:r>
      <w:proofErr w:type="spellEnd"/>
      <w:r w:rsidRPr="0037167C">
        <w:rPr>
          <w:b/>
          <w:bCs/>
        </w:rPr>
        <w:t xml:space="preserve"> development begins from birth with the child's earliest interactions with their surroundings. The home provides the first sensorial impressions that will form the foundation of the child's cognitive development.</w:t>
      </w:r>
    </w:p>
    <w:p w14:paraId="1F2D314A" w14:textId="77777777" w:rsidR="00252E17" w:rsidRPr="0037167C" w:rsidRDefault="00252E17" w:rsidP="00252E17">
      <w:pPr>
        <w:rPr>
          <w:b/>
          <w:bCs/>
        </w:rPr>
      </w:pPr>
      <w:r w:rsidRPr="0037167C">
        <w:rPr>
          <w:b/>
          <w:bCs/>
        </w:rPr>
        <w:t>The adult's role includes:</w:t>
      </w:r>
    </w:p>
    <w:p w14:paraId="23C8AFF0" w14:textId="77777777" w:rsidR="00252E17" w:rsidRPr="0037167C" w:rsidRDefault="00252E17" w:rsidP="00252E17">
      <w:pPr>
        <w:numPr>
          <w:ilvl w:val="0"/>
          <w:numId w:val="1137"/>
        </w:numPr>
        <w:rPr>
          <w:b/>
          <w:bCs/>
        </w:rPr>
      </w:pPr>
      <w:r w:rsidRPr="0037167C">
        <w:rPr>
          <w:b/>
          <w:bCs/>
        </w:rPr>
        <w:t>Creating a sensorial environment that is rich but not overwhelming</w:t>
      </w:r>
    </w:p>
    <w:p w14:paraId="65124BAC" w14:textId="77777777" w:rsidR="00252E17" w:rsidRPr="0037167C" w:rsidRDefault="00252E17" w:rsidP="00252E17">
      <w:pPr>
        <w:numPr>
          <w:ilvl w:val="0"/>
          <w:numId w:val="1137"/>
        </w:numPr>
        <w:rPr>
          <w:b/>
          <w:bCs/>
        </w:rPr>
      </w:pPr>
      <w:r w:rsidRPr="0037167C">
        <w:rPr>
          <w:b/>
          <w:bCs/>
        </w:rPr>
        <w:t>Providing opportunities for varied sensorial experiences (visual, auditory, tactile, etc.)</w:t>
      </w:r>
    </w:p>
    <w:p w14:paraId="09EDFC40" w14:textId="77777777" w:rsidR="00252E17" w:rsidRPr="0037167C" w:rsidRDefault="00252E17" w:rsidP="00252E17">
      <w:pPr>
        <w:numPr>
          <w:ilvl w:val="0"/>
          <w:numId w:val="1137"/>
        </w:numPr>
        <w:rPr>
          <w:b/>
          <w:bCs/>
        </w:rPr>
      </w:pPr>
      <w:r w:rsidRPr="0037167C">
        <w:rPr>
          <w:b/>
          <w:bCs/>
        </w:rPr>
        <w:t>Supporting motor development through freedom of movement</w:t>
      </w:r>
    </w:p>
    <w:p w14:paraId="09F2D2E8" w14:textId="77777777" w:rsidR="00252E17" w:rsidRPr="0037167C" w:rsidRDefault="00252E17" w:rsidP="00252E17">
      <w:pPr>
        <w:numPr>
          <w:ilvl w:val="0"/>
          <w:numId w:val="1137"/>
        </w:numPr>
        <w:rPr>
          <w:b/>
          <w:bCs/>
        </w:rPr>
      </w:pPr>
      <w:r w:rsidRPr="0037167C">
        <w:rPr>
          <w:b/>
          <w:bCs/>
        </w:rPr>
        <w:t>Responding to the child's emotional needs to build secure attachment</w:t>
      </w:r>
    </w:p>
    <w:p w14:paraId="4391D5D6" w14:textId="77777777" w:rsidR="00252E17" w:rsidRPr="0037167C" w:rsidRDefault="00252E17" w:rsidP="00252E17">
      <w:pPr>
        <w:numPr>
          <w:ilvl w:val="0"/>
          <w:numId w:val="1137"/>
        </w:numPr>
        <w:rPr>
          <w:b/>
          <w:bCs/>
        </w:rPr>
      </w:pPr>
      <w:r w:rsidRPr="0037167C">
        <w:rPr>
          <w:b/>
          <w:bCs/>
        </w:rPr>
        <w:t xml:space="preserve">Using precise language to help the </w:t>
      </w:r>
      <w:proofErr w:type="gramStart"/>
      <w:r w:rsidRPr="0037167C">
        <w:rPr>
          <w:b/>
          <w:bCs/>
        </w:rPr>
        <w:t>child</w:t>
      </w:r>
      <w:proofErr w:type="gramEnd"/>
      <w:r w:rsidRPr="0037167C">
        <w:rPr>
          <w:b/>
          <w:bCs/>
        </w:rPr>
        <w:t xml:space="preserve"> name and integrate their experiences</w:t>
      </w:r>
    </w:p>
    <w:p w14:paraId="4CC55E7D" w14:textId="77777777" w:rsidR="00252E17" w:rsidRPr="0037167C" w:rsidRDefault="00252E17" w:rsidP="00252E17">
      <w:pPr>
        <w:numPr>
          <w:ilvl w:val="0"/>
          <w:numId w:val="1137"/>
        </w:numPr>
        <w:rPr>
          <w:b/>
          <w:bCs/>
        </w:rPr>
      </w:pPr>
      <w:r w:rsidRPr="0037167C">
        <w:rPr>
          <w:b/>
          <w:bCs/>
        </w:rPr>
        <w:t>Modeling integration of movement, will, and intelligence in daily activities</w:t>
      </w:r>
    </w:p>
    <w:p w14:paraId="4AC6C2E4" w14:textId="77777777" w:rsidR="00252E17" w:rsidRPr="0037167C" w:rsidRDefault="00252E17" w:rsidP="00252E17">
      <w:pPr>
        <w:rPr>
          <w:b/>
          <w:bCs/>
        </w:rPr>
      </w:pPr>
      <w:r w:rsidRPr="0037167C">
        <w:rPr>
          <w:b/>
          <w:bCs/>
        </w:rPr>
        <w:t xml:space="preserve">The materials emphasize the impact of brain development on </w:t>
      </w:r>
      <w:proofErr w:type="spellStart"/>
      <w:r w:rsidRPr="0037167C">
        <w:rPr>
          <w:b/>
          <w:bCs/>
        </w:rPr>
        <w:t>psychosensorimotor</w:t>
      </w:r>
      <w:proofErr w:type="spellEnd"/>
      <w:r w:rsidRPr="0037167C">
        <w:rPr>
          <w:b/>
          <w:bCs/>
        </w:rPr>
        <w:t xml:space="preserve"> functioning: "</w:t>
      </w:r>
      <w:proofErr w:type="spellStart"/>
      <w:r w:rsidRPr="0037167C">
        <w:rPr>
          <w:b/>
          <w:bCs/>
        </w:rPr>
        <w:t>Trabajo</w:t>
      </w:r>
      <w:proofErr w:type="spellEnd"/>
      <w:r w:rsidRPr="0037167C">
        <w:rPr>
          <w:b/>
          <w:bCs/>
        </w:rPr>
        <w:t xml:space="preserve"> del Cerebro... Es </w:t>
      </w:r>
      <w:proofErr w:type="spellStart"/>
      <w:r w:rsidRPr="0037167C">
        <w:rPr>
          <w:b/>
          <w:bCs/>
        </w:rPr>
        <w:t>una</w:t>
      </w:r>
      <w:proofErr w:type="spellEnd"/>
      <w:r w:rsidRPr="0037167C">
        <w:rPr>
          <w:b/>
          <w:bCs/>
        </w:rPr>
        <w:t xml:space="preserve"> </w:t>
      </w:r>
      <w:proofErr w:type="spellStart"/>
      <w:r w:rsidRPr="0037167C">
        <w:rPr>
          <w:b/>
          <w:bCs/>
        </w:rPr>
        <w:t>combinación</w:t>
      </w:r>
      <w:proofErr w:type="spellEnd"/>
      <w:r w:rsidRPr="0037167C">
        <w:rPr>
          <w:b/>
          <w:bCs/>
        </w:rPr>
        <w:t xml:space="preserve"> de </w:t>
      </w:r>
      <w:proofErr w:type="spellStart"/>
      <w:r w:rsidRPr="0037167C">
        <w:rPr>
          <w:b/>
          <w:bCs/>
        </w:rPr>
        <w:t>células</w:t>
      </w:r>
      <w:proofErr w:type="spellEnd"/>
      <w:r w:rsidRPr="0037167C">
        <w:rPr>
          <w:b/>
          <w:bCs/>
        </w:rPr>
        <w:t xml:space="preserve"> que es </w:t>
      </w:r>
      <w:proofErr w:type="spellStart"/>
      <w:r w:rsidRPr="0037167C">
        <w:rPr>
          <w:b/>
          <w:bCs/>
        </w:rPr>
        <w:t>producto</w:t>
      </w:r>
      <w:proofErr w:type="spellEnd"/>
      <w:r w:rsidRPr="0037167C">
        <w:rPr>
          <w:b/>
          <w:bCs/>
        </w:rPr>
        <w:t xml:space="preserve"> de </w:t>
      </w:r>
      <w:proofErr w:type="spellStart"/>
      <w:r w:rsidRPr="0037167C">
        <w:rPr>
          <w:b/>
          <w:bCs/>
        </w:rPr>
        <w:t>millones</w:t>
      </w:r>
      <w:proofErr w:type="spellEnd"/>
      <w:r w:rsidRPr="0037167C">
        <w:rPr>
          <w:b/>
          <w:bCs/>
        </w:rPr>
        <w:t xml:space="preserve"> de </w:t>
      </w:r>
      <w:proofErr w:type="spellStart"/>
      <w:r w:rsidRPr="0037167C">
        <w:rPr>
          <w:b/>
          <w:bCs/>
        </w:rPr>
        <w:t>años</w:t>
      </w:r>
      <w:proofErr w:type="spellEnd"/>
      <w:r w:rsidRPr="0037167C">
        <w:rPr>
          <w:b/>
          <w:bCs/>
        </w:rPr>
        <w:t xml:space="preserve"> de </w:t>
      </w:r>
      <w:proofErr w:type="spellStart"/>
      <w:r w:rsidRPr="0037167C">
        <w:rPr>
          <w:b/>
          <w:bCs/>
        </w:rPr>
        <w:t>evolución</w:t>
      </w:r>
      <w:proofErr w:type="spellEnd"/>
      <w:r w:rsidRPr="0037167C">
        <w:rPr>
          <w:b/>
          <w:bCs/>
        </w:rPr>
        <w:t xml:space="preserve">. Solo </w:t>
      </w:r>
      <w:proofErr w:type="spellStart"/>
      <w:r w:rsidRPr="0037167C">
        <w:rPr>
          <w:b/>
          <w:bCs/>
        </w:rPr>
        <w:t>el</w:t>
      </w:r>
      <w:proofErr w:type="spellEnd"/>
      <w:r w:rsidRPr="0037167C">
        <w:rPr>
          <w:b/>
          <w:bCs/>
        </w:rPr>
        <w:t xml:space="preserve"> </w:t>
      </w:r>
      <w:proofErr w:type="spellStart"/>
      <w:r w:rsidRPr="0037167C">
        <w:rPr>
          <w:b/>
          <w:bCs/>
        </w:rPr>
        <w:t>acto</w:t>
      </w:r>
      <w:proofErr w:type="spellEnd"/>
      <w:r w:rsidRPr="0037167C">
        <w:rPr>
          <w:b/>
          <w:bCs/>
        </w:rPr>
        <w:t xml:space="preserve"> de </w:t>
      </w:r>
      <w:proofErr w:type="spellStart"/>
      <w:r w:rsidRPr="0037167C">
        <w:rPr>
          <w:b/>
          <w:bCs/>
        </w:rPr>
        <w:t>pararse</w:t>
      </w:r>
      <w:proofErr w:type="spellEnd"/>
      <w:r w:rsidRPr="0037167C">
        <w:rPr>
          <w:b/>
          <w:bCs/>
        </w:rPr>
        <w:t xml:space="preserve"> es un </w:t>
      </w:r>
      <w:proofErr w:type="spellStart"/>
      <w:r w:rsidRPr="0037167C">
        <w:rPr>
          <w:b/>
          <w:bCs/>
        </w:rPr>
        <w:t>logro</w:t>
      </w:r>
      <w:proofErr w:type="spellEnd"/>
      <w:r w:rsidRPr="0037167C">
        <w:rPr>
          <w:b/>
          <w:bCs/>
        </w:rPr>
        <w:t xml:space="preserve"> </w:t>
      </w:r>
      <w:proofErr w:type="spellStart"/>
      <w:r w:rsidRPr="0037167C">
        <w:rPr>
          <w:b/>
          <w:bCs/>
        </w:rPr>
        <w:t>enorme</w:t>
      </w:r>
      <w:proofErr w:type="spellEnd"/>
      <w:r w:rsidRPr="0037167C">
        <w:rPr>
          <w:b/>
          <w:bCs/>
        </w:rPr>
        <w:t xml:space="preserve"> de la </w:t>
      </w:r>
      <w:proofErr w:type="spellStart"/>
      <w:r w:rsidRPr="0037167C">
        <w:rPr>
          <w:b/>
          <w:bCs/>
        </w:rPr>
        <w:t>colaboración</w:t>
      </w:r>
      <w:proofErr w:type="spellEnd"/>
      <w:r w:rsidRPr="0037167C">
        <w:rPr>
          <w:b/>
          <w:bCs/>
        </w:rPr>
        <w:t xml:space="preserve"> de </w:t>
      </w:r>
      <w:proofErr w:type="spellStart"/>
      <w:r w:rsidRPr="0037167C">
        <w:rPr>
          <w:b/>
          <w:bCs/>
        </w:rPr>
        <w:t>estas</w:t>
      </w:r>
      <w:proofErr w:type="spellEnd"/>
      <w:r w:rsidRPr="0037167C">
        <w:rPr>
          <w:b/>
          <w:bCs/>
        </w:rPr>
        <w:t xml:space="preserve"> </w:t>
      </w:r>
      <w:proofErr w:type="spellStart"/>
      <w:r w:rsidRPr="0037167C">
        <w:rPr>
          <w:b/>
          <w:bCs/>
        </w:rPr>
        <w:t>células</w:t>
      </w:r>
      <w:proofErr w:type="spellEnd"/>
      <w:r w:rsidRPr="0037167C">
        <w:rPr>
          <w:b/>
          <w:bCs/>
        </w:rPr>
        <w:t xml:space="preserve">, que es </w:t>
      </w:r>
      <w:proofErr w:type="spellStart"/>
      <w:r w:rsidRPr="0037167C">
        <w:rPr>
          <w:b/>
          <w:bCs/>
        </w:rPr>
        <w:t>organizada</w:t>
      </w:r>
      <w:proofErr w:type="spellEnd"/>
      <w:r w:rsidRPr="0037167C">
        <w:rPr>
          <w:b/>
          <w:bCs/>
        </w:rPr>
        <w:t xml:space="preserve"> </w:t>
      </w:r>
      <w:proofErr w:type="spellStart"/>
      <w:r w:rsidRPr="0037167C">
        <w:rPr>
          <w:b/>
          <w:bCs/>
        </w:rPr>
        <w:t>por</w:t>
      </w:r>
      <w:proofErr w:type="spellEnd"/>
      <w:r w:rsidRPr="0037167C">
        <w:rPr>
          <w:b/>
          <w:bCs/>
        </w:rPr>
        <w:t xml:space="preserve"> </w:t>
      </w:r>
      <w:proofErr w:type="spellStart"/>
      <w:r w:rsidRPr="0037167C">
        <w:rPr>
          <w:b/>
          <w:bCs/>
        </w:rPr>
        <w:t>el</w:t>
      </w:r>
      <w:proofErr w:type="spellEnd"/>
      <w:r w:rsidRPr="0037167C">
        <w:rPr>
          <w:b/>
          <w:bCs/>
        </w:rPr>
        <w:t xml:space="preserve"> </w:t>
      </w:r>
      <w:proofErr w:type="spellStart"/>
      <w:r w:rsidRPr="0037167C">
        <w:rPr>
          <w:b/>
          <w:bCs/>
        </w:rPr>
        <w:t>cerebro</w:t>
      </w:r>
      <w:proofErr w:type="spellEnd"/>
      <w:r w:rsidRPr="0037167C">
        <w:rPr>
          <w:b/>
          <w:bCs/>
        </w:rPr>
        <w:t>." (Work of the Brain... It is a combination of cells that is the product of millions of years of evolution. Just the act of standing up is a huge achievement of the collaboration of these cells, which is organized by the brain.)</w:t>
      </w:r>
    </w:p>
    <w:p w14:paraId="462F8ABB" w14:textId="77777777" w:rsidR="00252E17" w:rsidRPr="0037167C" w:rsidRDefault="00252E17" w:rsidP="00252E17">
      <w:pPr>
        <w:rPr>
          <w:b/>
          <w:bCs/>
        </w:rPr>
      </w:pPr>
      <w:r w:rsidRPr="0037167C">
        <w:rPr>
          <w:b/>
          <w:bCs/>
        </w:rPr>
        <w:lastRenderedPageBreak/>
        <w:t xml:space="preserve">From birth to age three, </w:t>
      </w:r>
      <w:proofErr w:type="spellStart"/>
      <w:r w:rsidRPr="0037167C">
        <w:rPr>
          <w:b/>
          <w:bCs/>
        </w:rPr>
        <w:t>psychosensorimotor</w:t>
      </w:r>
      <w:proofErr w:type="spellEnd"/>
      <w:r w:rsidRPr="0037167C">
        <w:rPr>
          <w:b/>
          <w:bCs/>
        </w:rPr>
        <w:t xml:space="preserve"> development in the home focuses on the establishment of basic sensorial discrimination, motor control, and emotional security. The child absorbs information through all senses while developing increasingly refined voluntary movement. The materials note the importance of the Triune Brain theory in understanding development, describing how the child progresses through stages reminiscent of reptilian, mammalian, and human brain functions as they develop.</w:t>
      </w:r>
    </w:p>
    <w:p w14:paraId="28EA02F9" w14:textId="77777777" w:rsidR="00252E17" w:rsidRPr="0037167C" w:rsidRDefault="00252E17" w:rsidP="00252E17">
      <w:pPr>
        <w:rPr>
          <w:b/>
          <w:bCs/>
        </w:rPr>
      </w:pPr>
      <w:r w:rsidRPr="0037167C">
        <w:rPr>
          <w:b/>
          <w:bCs/>
        </w:rPr>
        <w:t>From ages three to six, the home environment continues to support integration of psychological, sensorial, and motor development through everyday activities that engage the whole child. Cooking, gardening, art activities, and household responsibilities provide rich contexts for this integration.</w:t>
      </w:r>
    </w:p>
    <w:p w14:paraId="3480D889" w14:textId="77777777" w:rsidR="00252E17" w:rsidRPr="0037167C" w:rsidRDefault="00252E17" w:rsidP="00252E17">
      <w:pPr>
        <w:rPr>
          <w:b/>
          <w:bCs/>
        </w:rPr>
      </w:pPr>
      <w:r w:rsidRPr="0037167C">
        <w:rPr>
          <w:b/>
          <w:bCs/>
        </w:rPr>
        <w:t xml:space="preserve">The materials emphasize that myelination plays a crucial role in </w:t>
      </w:r>
      <w:proofErr w:type="spellStart"/>
      <w:r w:rsidRPr="0037167C">
        <w:rPr>
          <w:b/>
          <w:bCs/>
        </w:rPr>
        <w:t>psychosensorimotor</w:t>
      </w:r>
      <w:proofErr w:type="spellEnd"/>
      <w:r w:rsidRPr="0037167C">
        <w:rPr>
          <w:b/>
          <w:bCs/>
        </w:rPr>
        <w:t xml:space="preserve"> development: "The myelinization is a process that goes from center to periphery and from head to toe. It is very </w:t>
      </w:r>
      <w:proofErr w:type="gramStart"/>
      <w:r w:rsidRPr="0037167C">
        <w:rPr>
          <w:b/>
          <w:bCs/>
        </w:rPr>
        <w:t>slow</w:t>
      </w:r>
      <w:proofErr w:type="gramEnd"/>
      <w:r w:rsidRPr="0037167C">
        <w:rPr>
          <w:b/>
          <w:bCs/>
        </w:rPr>
        <w:t xml:space="preserve"> and it is what permits the establishment of voluntary movement. It starts around the fifth month in utero until around 30 years of life."</w:t>
      </w:r>
    </w:p>
    <w:p w14:paraId="4DFFBD96" w14:textId="49218B1E" w:rsidR="00252E17" w:rsidRPr="0037167C" w:rsidRDefault="00252E17" w:rsidP="0095524D">
      <w:pPr>
        <w:pStyle w:val="Heading4"/>
      </w:pPr>
      <w:r w:rsidRPr="0037167C">
        <w:t>Nido Environment (0-1</w:t>
      </w:r>
      <w:r w:rsidR="0095524D">
        <w:t>2</w:t>
      </w:r>
      <w:r w:rsidRPr="0037167C">
        <w:t xml:space="preserve"> months)</w:t>
      </w:r>
    </w:p>
    <w:p w14:paraId="6718F7B6" w14:textId="77777777" w:rsidR="00252E17" w:rsidRPr="0037167C" w:rsidRDefault="00252E17" w:rsidP="00252E17">
      <w:pPr>
        <w:rPr>
          <w:b/>
          <w:bCs/>
        </w:rPr>
      </w:pPr>
      <w:r w:rsidRPr="0037167C">
        <w:rPr>
          <w:b/>
          <w:bCs/>
        </w:rPr>
        <w:t xml:space="preserve">In the Nido environment, </w:t>
      </w:r>
      <w:proofErr w:type="spellStart"/>
      <w:r w:rsidRPr="0037167C">
        <w:rPr>
          <w:b/>
          <w:bCs/>
        </w:rPr>
        <w:t>psychosensorimotor</w:t>
      </w:r>
      <w:proofErr w:type="spellEnd"/>
      <w:r w:rsidRPr="0037167C">
        <w:rPr>
          <w:b/>
          <w:bCs/>
        </w:rPr>
        <w:t xml:space="preserve"> development is supported through carefully prepared experiences that engage the child's senses, movement, and emerging psychological awareness.</w:t>
      </w:r>
    </w:p>
    <w:p w14:paraId="43E3E140" w14:textId="77777777" w:rsidR="00252E17" w:rsidRPr="0037167C" w:rsidRDefault="00252E17" w:rsidP="00252E17">
      <w:pPr>
        <w:rPr>
          <w:b/>
          <w:bCs/>
        </w:rPr>
      </w:pPr>
      <w:r w:rsidRPr="0037167C">
        <w:rPr>
          <w:b/>
          <w:bCs/>
        </w:rPr>
        <w:t>The prepared environment includes:</w:t>
      </w:r>
    </w:p>
    <w:p w14:paraId="18452FD1" w14:textId="77777777" w:rsidR="00252E17" w:rsidRPr="0037167C" w:rsidRDefault="00252E17" w:rsidP="00252E17">
      <w:pPr>
        <w:numPr>
          <w:ilvl w:val="0"/>
          <w:numId w:val="1138"/>
        </w:numPr>
        <w:rPr>
          <w:b/>
          <w:bCs/>
        </w:rPr>
      </w:pPr>
      <w:r w:rsidRPr="0037167C">
        <w:rPr>
          <w:b/>
          <w:bCs/>
        </w:rPr>
        <w:t>Mobiles and other visual materials sequenced to support visual development</w:t>
      </w:r>
    </w:p>
    <w:p w14:paraId="3148170E" w14:textId="77777777" w:rsidR="00252E17" w:rsidRPr="0037167C" w:rsidRDefault="00252E17" w:rsidP="00252E17">
      <w:pPr>
        <w:numPr>
          <w:ilvl w:val="0"/>
          <w:numId w:val="1138"/>
        </w:numPr>
        <w:rPr>
          <w:b/>
          <w:bCs/>
        </w:rPr>
      </w:pPr>
      <w:r w:rsidRPr="0037167C">
        <w:rPr>
          <w:b/>
          <w:bCs/>
        </w:rPr>
        <w:t>Materials for tactile exploration with varied textures and forms</w:t>
      </w:r>
    </w:p>
    <w:p w14:paraId="35A93B6B" w14:textId="77777777" w:rsidR="00252E17" w:rsidRPr="0037167C" w:rsidRDefault="00252E17" w:rsidP="00252E17">
      <w:pPr>
        <w:numPr>
          <w:ilvl w:val="0"/>
          <w:numId w:val="1138"/>
        </w:numPr>
        <w:rPr>
          <w:b/>
          <w:bCs/>
        </w:rPr>
      </w:pPr>
      <w:r w:rsidRPr="0037167C">
        <w:rPr>
          <w:b/>
          <w:bCs/>
        </w:rPr>
        <w:t>Musical instruments and other sound-making objects for auditory discrimination</w:t>
      </w:r>
    </w:p>
    <w:p w14:paraId="38594EB7" w14:textId="77777777" w:rsidR="00252E17" w:rsidRPr="0037167C" w:rsidRDefault="00252E17" w:rsidP="00252E17">
      <w:pPr>
        <w:numPr>
          <w:ilvl w:val="0"/>
          <w:numId w:val="1138"/>
        </w:numPr>
        <w:rPr>
          <w:b/>
          <w:bCs/>
        </w:rPr>
      </w:pPr>
      <w:r w:rsidRPr="0037167C">
        <w:rPr>
          <w:b/>
          <w:bCs/>
        </w:rPr>
        <w:t>Materials for grasping, reaching, and manipulating to develop hand-eye coordination</w:t>
      </w:r>
    </w:p>
    <w:p w14:paraId="552D89F6" w14:textId="77777777" w:rsidR="00252E17" w:rsidRPr="0037167C" w:rsidRDefault="00252E17" w:rsidP="00252E17">
      <w:pPr>
        <w:numPr>
          <w:ilvl w:val="0"/>
          <w:numId w:val="1138"/>
        </w:numPr>
        <w:rPr>
          <w:b/>
          <w:bCs/>
        </w:rPr>
      </w:pPr>
      <w:r w:rsidRPr="0037167C">
        <w:rPr>
          <w:b/>
          <w:bCs/>
        </w:rPr>
        <w:t>Materials positioned to encourage movement through space</w:t>
      </w:r>
    </w:p>
    <w:p w14:paraId="4F128725" w14:textId="77777777" w:rsidR="00252E17" w:rsidRPr="0037167C" w:rsidRDefault="00252E17" w:rsidP="00252E17">
      <w:pPr>
        <w:numPr>
          <w:ilvl w:val="0"/>
          <w:numId w:val="1138"/>
        </w:numPr>
        <w:rPr>
          <w:b/>
          <w:bCs/>
        </w:rPr>
      </w:pPr>
      <w:r w:rsidRPr="0037167C">
        <w:rPr>
          <w:b/>
          <w:bCs/>
        </w:rPr>
        <w:t>Mirrors to support development of body awareness and self-recognition</w:t>
      </w:r>
    </w:p>
    <w:p w14:paraId="14D77C0C" w14:textId="77777777" w:rsidR="00252E17" w:rsidRPr="0037167C" w:rsidRDefault="00252E17" w:rsidP="00252E17">
      <w:pPr>
        <w:rPr>
          <w:b/>
          <w:bCs/>
        </w:rPr>
      </w:pPr>
      <w:r w:rsidRPr="0037167C">
        <w:rPr>
          <w:b/>
          <w:bCs/>
        </w:rPr>
        <w:t xml:space="preserve">The guide understands that brain development in this period is heavily influenced by sensorial input and movement. As noted in the </w:t>
      </w:r>
      <w:proofErr w:type="gramStart"/>
      <w:r w:rsidRPr="0037167C">
        <w:rPr>
          <w:b/>
          <w:bCs/>
        </w:rPr>
        <w:t>provided materials</w:t>
      </w:r>
      <w:proofErr w:type="gramEnd"/>
      <w:r w:rsidRPr="0037167C">
        <w:rPr>
          <w:b/>
          <w:bCs/>
        </w:rPr>
        <w:t>:</w:t>
      </w:r>
    </w:p>
    <w:p w14:paraId="29BE9787" w14:textId="77777777" w:rsidR="00252E17" w:rsidRPr="0037167C" w:rsidRDefault="00252E17" w:rsidP="00252E17">
      <w:pPr>
        <w:rPr>
          <w:b/>
          <w:bCs/>
        </w:rPr>
      </w:pPr>
      <w:r w:rsidRPr="0037167C">
        <w:rPr>
          <w:b/>
          <w:bCs/>
        </w:rPr>
        <w:t>"The brain gets myelinated in 4 mayor waves:</w:t>
      </w:r>
    </w:p>
    <w:p w14:paraId="0FC7CE3E" w14:textId="77777777" w:rsidR="00252E17" w:rsidRPr="0037167C" w:rsidRDefault="00252E17" w:rsidP="00252E17">
      <w:pPr>
        <w:numPr>
          <w:ilvl w:val="0"/>
          <w:numId w:val="1139"/>
        </w:numPr>
        <w:rPr>
          <w:b/>
          <w:bCs/>
        </w:rPr>
      </w:pPr>
      <w:r w:rsidRPr="0037167C">
        <w:rPr>
          <w:b/>
          <w:bCs/>
        </w:rPr>
        <w:t>4 months in utero. Goes through the spinal stem up until the cerebellum...</w:t>
      </w:r>
    </w:p>
    <w:p w14:paraId="7F3FDCD6" w14:textId="77777777" w:rsidR="00252E17" w:rsidRPr="0037167C" w:rsidRDefault="00252E17" w:rsidP="00252E17">
      <w:pPr>
        <w:numPr>
          <w:ilvl w:val="0"/>
          <w:numId w:val="1139"/>
        </w:numPr>
        <w:rPr>
          <w:b/>
          <w:bCs/>
        </w:rPr>
      </w:pPr>
      <w:r w:rsidRPr="0037167C">
        <w:rPr>
          <w:b/>
          <w:bCs/>
        </w:rPr>
        <w:lastRenderedPageBreak/>
        <w:t xml:space="preserve">At birth. Advances pushed by </w:t>
      </w:r>
      <w:proofErr w:type="gramStart"/>
      <w:r w:rsidRPr="0037167C">
        <w:rPr>
          <w:b/>
          <w:bCs/>
        </w:rPr>
        <w:t>the sensorial</w:t>
      </w:r>
      <w:proofErr w:type="gramEnd"/>
      <w:r w:rsidRPr="0037167C">
        <w:rPr>
          <w:b/>
          <w:bCs/>
        </w:rPr>
        <w:t xml:space="preserve"> experiences and stimuli...</w:t>
      </w:r>
    </w:p>
    <w:p w14:paraId="50080669" w14:textId="77777777" w:rsidR="00252E17" w:rsidRPr="0037167C" w:rsidRDefault="00252E17" w:rsidP="00252E17">
      <w:pPr>
        <w:numPr>
          <w:ilvl w:val="0"/>
          <w:numId w:val="1139"/>
        </w:numPr>
        <w:rPr>
          <w:b/>
          <w:bCs/>
        </w:rPr>
      </w:pPr>
      <w:proofErr w:type="gramStart"/>
      <w:r w:rsidRPr="0037167C">
        <w:rPr>
          <w:b/>
          <w:bCs/>
        </w:rPr>
        <w:t>4-</w:t>
      </w:r>
      <w:proofErr w:type="gramEnd"/>
      <w:r w:rsidRPr="0037167C">
        <w:rPr>
          <w:b/>
          <w:bCs/>
        </w:rPr>
        <w:t>6 months old. It will reach Wernicke's area, and the Broca's area...</w:t>
      </w:r>
    </w:p>
    <w:p w14:paraId="5EEACFF8" w14:textId="77777777" w:rsidR="00252E17" w:rsidRPr="0037167C" w:rsidRDefault="00252E17" w:rsidP="00252E17">
      <w:pPr>
        <w:numPr>
          <w:ilvl w:val="0"/>
          <w:numId w:val="1139"/>
        </w:numPr>
        <w:rPr>
          <w:b/>
          <w:bCs/>
        </w:rPr>
      </w:pPr>
      <w:proofErr w:type="gramStart"/>
      <w:r w:rsidRPr="0037167C">
        <w:rPr>
          <w:b/>
          <w:bCs/>
        </w:rPr>
        <w:t>10</w:t>
      </w:r>
      <w:proofErr w:type="gramEnd"/>
      <w:r w:rsidRPr="0037167C">
        <w:rPr>
          <w:b/>
          <w:bCs/>
        </w:rPr>
        <w:t xml:space="preserve"> months old. The child will use grammar and syntax..."</w:t>
      </w:r>
    </w:p>
    <w:p w14:paraId="71395786" w14:textId="77777777" w:rsidR="00252E17" w:rsidRPr="0037167C" w:rsidRDefault="00252E17" w:rsidP="00252E17">
      <w:pPr>
        <w:rPr>
          <w:b/>
          <w:bCs/>
        </w:rPr>
      </w:pPr>
      <w:r w:rsidRPr="0037167C">
        <w:rPr>
          <w:b/>
          <w:bCs/>
        </w:rPr>
        <w:t xml:space="preserve">This understanding guides the selection and presentation of </w:t>
      </w:r>
      <w:proofErr w:type="gramStart"/>
      <w:r w:rsidRPr="0037167C">
        <w:rPr>
          <w:b/>
          <w:bCs/>
        </w:rPr>
        <w:t>materials, which</w:t>
      </w:r>
      <w:proofErr w:type="gramEnd"/>
      <w:r w:rsidRPr="0037167C">
        <w:rPr>
          <w:b/>
          <w:bCs/>
        </w:rPr>
        <w:t xml:space="preserve"> are offered based on the child's current neurological development and sensitive periods.</w:t>
      </w:r>
    </w:p>
    <w:p w14:paraId="3FDFA83D" w14:textId="77777777" w:rsidR="00252E17" w:rsidRPr="0037167C" w:rsidRDefault="00252E17" w:rsidP="00252E17">
      <w:pPr>
        <w:rPr>
          <w:b/>
          <w:bCs/>
        </w:rPr>
      </w:pPr>
      <w:r w:rsidRPr="0037167C">
        <w:rPr>
          <w:b/>
          <w:bCs/>
        </w:rPr>
        <w:t xml:space="preserve">The materials in </w:t>
      </w:r>
      <w:proofErr w:type="gramStart"/>
      <w:r w:rsidRPr="0037167C">
        <w:rPr>
          <w:b/>
          <w:bCs/>
        </w:rPr>
        <w:t>the Nido</w:t>
      </w:r>
      <w:proofErr w:type="gramEnd"/>
      <w:r w:rsidRPr="0037167C">
        <w:rPr>
          <w:b/>
          <w:bCs/>
        </w:rPr>
        <w:t xml:space="preserve"> are organized into groups based on developmental needs. Group 1 materials (0-5 months) include:</w:t>
      </w:r>
    </w:p>
    <w:p w14:paraId="0246100B" w14:textId="77777777" w:rsidR="00252E17" w:rsidRPr="0037167C" w:rsidRDefault="00252E17" w:rsidP="00252E17">
      <w:pPr>
        <w:rPr>
          <w:b/>
          <w:bCs/>
        </w:rPr>
      </w:pPr>
      <w:r w:rsidRPr="0037167C">
        <w:rPr>
          <w:b/>
          <w:bCs/>
        </w:rPr>
        <w:t>For visual experiences:</w:t>
      </w:r>
    </w:p>
    <w:p w14:paraId="54E22E57" w14:textId="77777777" w:rsidR="00252E17" w:rsidRPr="0037167C" w:rsidRDefault="00252E17" w:rsidP="00252E17">
      <w:pPr>
        <w:numPr>
          <w:ilvl w:val="0"/>
          <w:numId w:val="1140"/>
        </w:numPr>
        <w:rPr>
          <w:b/>
          <w:bCs/>
        </w:rPr>
      </w:pPr>
      <w:r w:rsidRPr="0037167C">
        <w:rPr>
          <w:b/>
          <w:bCs/>
        </w:rPr>
        <w:t>Munari Mobile</w:t>
      </w:r>
    </w:p>
    <w:p w14:paraId="0418B03B" w14:textId="77777777" w:rsidR="00252E17" w:rsidRPr="0037167C" w:rsidRDefault="00252E17" w:rsidP="00252E17">
      <w:pPr>
        <w:numPr>
          <w:ilvl w:val="0"/>
          <w:numId w:val="1140"/>
        </w:numPr>
        <w:rPr>
          <w:b/>
          <w:bCs/>
        </w:rPr>
      </w:pPr>
      <w:r w:rsidRPr="0037167C">
        <w:rPr>
          <w:b/>
          <w:bCs/>
        </w:rPr>
        <w:t>Octahedron Mobile</w:t>
      </w:r>
    </w:p>
    <w:p w14:paraId="422D6BC6" w14:textId="77777777" w:rsidR="00252E17" w:rsidRPr="0037167C" w:rsidRDefault="00252E17" w:rsidP="00252E17">
      <w:pPr>
        <w:numPr>
          <w:ilvl w:val="0"/>
          <w:numId w:val="1140"/>
        </w:numPr>
        <w:rPr>
          <w:b/>
          <w:bCs/>
        </w:rPr>
      </w:pPr>
      <w:r w:rsidRPr="0037167C">
        <w:rPr>
          <w:b/>
          <w:bCs/>
        </w:rPr>
        <w:t>Gobbi Mobile</w:t>
      </w:r>
    </w:p>
    <w:p w14:paraId="638C6870" w14:textId="77777777" w:rsidR="00252E17" w:rsidRPr="0037167C" w:rsidRDefault="00252E17" w:rsidP="00252E17">
      <w:pPr>
        <w:numPr>
          <w:ilvl w:val="0"/>
          <w:numId w:val="1140"/>
        </w:numPr>
        <w:rPr>
          <w:b/>
          <w:bCs/>
        </w:rPr>
      </w:pPr>
      <w:r w:rsidRPr="0037167C">
        <w:rPr>
          <w:b/>
          <w:bCs/>
        </w:rPr>
        <w:t>Stylized Paper Figures Mobile</w:t>
      </w:r>
    </w:p>
    <w:p w14:paraId="1C8F84E7" w14:textId="77777777" w:rsidR="00252E17" w:rsidRPr="0037167C" w:rsidRDefault="00252E17" w:rsidP="00252E17">
      <w:pPr>
        <w:rPr>
          <w:b/>
          <w:bCs/>
        </w:rPr>
      </w:pPr>
      <w:r w:rsidRPr="0037167C">
        <w:rPr>
          <w:b/>
          <w:bCs/>
        </w:rPr>
        <w:t>For tactile experiences:</w:t>
      </w:r>
    </w:p>
    <w:p w14:paraId="48EA6131" w14:textId="77777777" w:rsidR="00252E17" w:rsidRPr="0037167C" w:rsidRDefault="00252E17" w:rsidP="00252E17">
      <w:pPr>
        <w:numPr>
          <w:ilvl w:val="0"/>
          <w:numId w:val="1141"/>
        </w:numPr>
        <w:rPr>
          <w:b/>
          <w:bCs/>
        </w:rPr>
      </w:pPr>
      <w:r w:rsidRPr="0037167C">
        <w:rPr>
          <w:b/>
          <w:bCs/>
        </w:rPr>
        <w:t>Nested Circles</w:t>
      </w:r>
    </w:p>
    <w:p w14:paraId="629F7562" w14:textId="77777777" w:rsidR="00252E17" w:rsidRPr="0037167C" w:rsidRDefault="00252E17" w:rsidP="00252E17">
      <w:pPr>
        <w:numPr>
          <w:ilvl w:val="0"/>
          <w:numId w:val="1141"/>
        </w:numPr>
        <w:rPr>
          <w:b/>
          <w:bCs/>
        </w:rPr>
      </w:pPr>
      <w:r w:rsidRPr="0037167C">
        <w:rPr>
          <w:b/>
          <w:bCs/>
        </w:rPr>
        <w:t>Grasping Beads</w:t>
      </w:r>
    </w:p>
    <w:p w14:paraId="1A670F9D" w14:textId="77777777" w:rsidR="00252E17" w:rsidRPr="0037167C" w:rsidRDefault="00252E17" w:rsidP="00252E17">
      <w:pPr>
        <w:numPr>
          <w:ilvl w:val="0"/>
          <w:numId w:val="1141"/>
        </w:numPr>
        <w:rPr>
          <w:b/>
          <w:bCs/>
        </w:rPr>
      </w:pPr>
      <w:r w:rsidRPr="0037167C">
        <w:rPr>
          <w:b/>
          <w:bCs/>
        </w:rPr>
        <w:t>Rubber Ball with Protrusions</w:t>
      </w:r>
    </w:p>
    <w:p w14:paraId="7ECEB9CC" w14:textId="77777777" w:rsidR="00252E17" w:rsidRPr="0037167C" w:rsidRDefault="00252E17" w:rsidP="00252E17">
      <w:pPr>
        <w:numPr>
          <w:ilvl w:val="0"/>
          <w:numId w:val="1141"/>
        </w:numPr>
        <w:rPr>
          <w:b/>
          <w:bCs/>
        </w:rPr>
      </w:pPr>
      <w:r w:rsidRPr="0037167C">
        <w:rPr>
          <w:b/>
          <w:bCs/>
        </w:rPr>
        <w:t>Ball with Beads</w:t>
      </w:r>
    </w:p>
    <w:p w14:paraId="5BBAB70D" w14:textId="77777777" w:rsidR="00252E17" w:rsidRPr="0037167C" w:rsidRDefault="00252E17" w:rsidP="00252E17">
      <w:pPr>
        <w:numPr>
          <w:ilvl w:val="0"/>
          <w:numId w:val="1141"/>
        </w:numPr>
        <w:rPr>
          <w:b/>
          <w:bCs/>
        </w:rPr>
      </w:pPr>
      <w:r w:rsidRPr="0037167C">
        <w:rPr>
          <w:b/>
          <w:bCs/>
        </w:rPr>
        <w:t>Interlocking Rings</w:t>
      </w:r>
    </w:p>
    <w:p w14:paraId="250D55F3" w14:textId="77777777" w:rsidR="00252E17" w:rsidRPr="0037167C" w:rsidRDefault="00252E17" w:rsidP="00252E17">
      <w:pPr>
        <w:numPr>
          <w:ilvl w:val="0"/>
          <w:numId w:val="1141"/>
        </w:numPr>
        <w:rPr>
          <w:b/>
          <w:bCs/>
        </w:rPr>
      </w:pPr>
      <w:r w:rsidRPr="0037167C">
        <w:rPr>
          <w:b/>
          <w:bCs/>
        </w:rPr>
        <w:t>Household Objects</w:t>
      </w:r>
    </w:p>
    <w:p w14:paraId="0BA71828" w14:textId="77777777" w:rsidR="00252E17" w:rsidRPr="0037167C" w:rsidRDefault="00252E17" w:rsidP="00252E17">
      <w:pPr>
        <w:rPr>
          <w:b/>
          <w:bCs/>
        </w:rPr>
      </w:pPr>
      <w:r w:rsidRPr="0037167C">
        <w:rPr>
          <w:b/>
          <w:bCs/>
        </w:rPr>
        <w:t>For auditory experiences:</w:t>
      </w:r>
    </w:p>
    <w:p w14:paraId="245677F2" w14:textId="77777777" w:rsidR="00252E17" w:rsidRPr="0037167C" w:rsidRDefault="00252E17" w:rsidP="00252E17">
      <w:pPr>
        <w:numPr>
          <w:ilvl w:val="0"/>
          <w:numId w:val="1142"/>
        </w:numPr>
        <w:rPr>
          <w:b/>
          <w:bCs/>
        </w:rPr>
      </w:pPr>
      <w:r w:rsidRPr="0037167C">
        <w:rPr>
          <w:b/>
          <w:bCs/>
        </w:rPr>
        <w:t>Bamboo Rattle</w:t>
      </w:r>
    </w:p>
    <w:p w14:paraId="24444859" w14:textId="77777777" w:rsidR="00252E17" w:rsidRPr="0037167C" w:rsidRDefault="00252E17" w:rsidP="00252E17">
      <w:pPr>
        <w:numPr>
          <w:ilvl w:val="0"/>
          <w:numId w:val="1142"/>
        </w:numPr>
        <w:rPr>
          <w:b/>
          <w:bCs/>
        </w:rPr>
      </w:pPr>
      <w:r w:rsidRPr="0037167C">
        <w:rPr>
          <w:b/>
          <w:bCs/>
        </w:rPr>
        <w:t>Cylindrical Rattle with Bells</w:t>
      </w:r>
    </w:p>
    <w:p w14:paraId="6A98321B" w14:textId="77777777" w:rsidR="00252E17" w:rsidRPr="0037167C" w:rsidRDefault="00252E17" w:rsidP="00252E17">
      <w:pPr>
        <w:numPr>
          <w:ilvl w:val="0"/>
          <w:numId w:val="1142"/>
        </w:numPr>
        <w:rPr>
          <w:b/>
          <w:bCs/>
        </w:rPr>
      </w:pPr>
      <w:r w:rsidRPr="0037167C">
        <w:rPr>
          <w:b/>
          <w:bCs/>
        </w:rPr>
        <w:t>Commercial Rattles and Crotales</w:t>
      </w:r>
    </w:p>
    <w:p w14:paraId="6BC7235A" w14:textId="77777777" w:rsidR="00252E17" w:rsidRPr="0037167C" w:rsidRDefault="00252E17" w:rsidP="00252E17">
      <w:pPr>
        <w:numPr>
          <w:ilvl w:val="0"/>
          <w:numId w:val="1142"/>
        </w:numPr>
        <w:rPr>
          <w:b/>
          <w:bCs/>
        </w:rPr>
      </w:pPr>
      <w:r w:rsidRPr="0037167C">
        <w:rPr>
          <w:b/>
          <w:bCs/>
        </w:rPr>
        <w:t>Gourd Rattles</w:t>
      </w:r>
    </w:p>
    <w:p w14:paraId="51A422F7" w14:textId="77777777" w:rsidR="00252E17" w:rsidRPr="0037167C" w:rsidRDefault="00252E17" w:rsidP="00252E17">
      <w:pPr>
        <w:numPr>
          <w:ilvl w:val="0"/>
          <w:numId w:val="1142"/>
        </w:numPr>
        <w:rPr>
          <w:b/>
          <w:bCs/>
        </w:rPr>
      </w:pPr>
      <w:r w:rsidRPr="0037167C">
        <w:rPr>
          <w:b/>
          <w:bCs/>
        </w:rPr>
        <w:t>Cube with Bells/Orbit with Ball</w:t>
      </w:r>
    </w:p>
    <w:p w14:paraId="20DE2D88" w14:textId="77777777" w:rsidR="00252E17" w:rsidRPr="0037167C" w:rsidRDefault="00252E17" w:rsidP="00252E17">
      <w:pPr>
        <w:numPr>
          <w:ilvl w:val="0"/>
          <w:numId w:val="1142"/>
        </w:numPr>
        <w:rPr>
          <w:b/>
          <w:bCs/>
        </w:rPr>
      </w:pPr>
      <w:r w:rsidRPr="0037167C">
        <w:rPr>
          <w:b/>
          <w:bCs/>
        </w:rPr>
        <w:t>Bells on Leather Strap</w:t>
      </w:r>
    </w:p>
    <w:p w14:paraId="06857F0B" w14:textId="77777777" w:rsidR="00252E17" w:rsidRPr="0037167C" w:rsidRDefault="00252E17" w:rsidP="00252E17">
      <w:pPr>
        <w:numPr>
          <w:ilvl w:val="0"/>
          <w:numId w:val="1142"/>
        </w:numPr>
        <w:rPr>
          <w:b/>
          <w:bCs/>
        </w:rPr>
      </w:pPr>
      <w:r w:rsidRPr="0037167C">
        <w:rPr>
          <w:b/>
          <w:bCs/>
        </w:rPr>
        <w:t>Silver Rattle</w:t>
      </w:r>
    </w:p>
    <w:p w14:paraId="4A678B28" w14:textId="77777777" w:rsidR="00252E17" w:rsidRPr="0037167C" w:rsidRDefault="00252E17" w:rsidP="00252E17">
      <w:pPr>
        <w:numPr>
          <w:ilvl w:val="0"/>
          <w:numId w:val="1142"/>
        </w:numPr>
        <w:rPr>
          <w:b/>
          <w:bCs/>
        </w:rPr>
      </w:pPr>
      <w:r w:rsidRPr="0037167C">
        <w:rPr>
          <w:b/>
          <w:bCs/>
        </w:rPr>
        <w:lastRenderedPageBreak/>
        <w:t>Music Box</w:t>
      </w:r>
    </w:p>
    <w:p w14:paraId="01526649" w14:textId="77777777" w:rsidR="00252E17" w:rsidRPr="0037167C" w:rsidRDefault="00252E17" w:rsidP="00252E17">
      <w:pPr>
        <w:rPr>
          <w:b/>
          <w:bCs/>
        </w:rPr>
      </w:pPr>
      <w:r w:rsidRPr="0037167C">
        <w:rPr>
          <w:b/>
          <w:bCs/>
        </w:rPr>
        <w:t>During this period, the child progresses from having primarily reflexive responses to developing increasingly voluntary control over movement, along with more refined sensorial discrimination. The Nido environment supports this progression through materials that:</w:t>
      </w:r>
    </w:p>
    <w:p w14:paraId="512AAF72" w14:textId="77777777" w:rsidR="00252E17" w:rsidRPr="0037167C" w:rsidRDefault="00252E17" w:rsidP="00252E17">
      <w:pPr>
        <w:numPr>
          <w:ilvl w:val="0"/>
          <w:numId w:val="1143"/>
        </w:numPr>
        <w:rPr>
          <w:b/>
          <w:bCs/>
        </w:rPr>
      </w:pPr>
      <w:r w:rsidRPr="0037167C">
        <w:rPr>
          <w:b/>
          <w:bCs/>
        </w:rPr>
        <w:t>Stimulate visual tracking and focusing</w:t>
      </w:r>
    </w:p>
    <w:p w14:paraId="6D9999B4" w14:textId="77777777" w:rsidR="00252E17" w:rsidRPr="0037167C" w:rsidRDefault="00252E17" w:rsidP="00252E17">
      <w:pPr>
        <w:numPr>
          <w:ilvl w:val="0"/>
          <w:numId w:val="1143"/>
        </w:numPr>
        <w:rPr>
          <w:b/>
          <w:bCs/>
        </w:rPr>
      </w:pPr>
      <w:r w:rsidRPr="0037167C">
        <w:rPr>
          <w:b/>
          <w:bCs/>
        </w:rPr>
        <w:t>Encourage reaching and grasping</w:t>
      </w:r>
    </w:p>
    <w:p w14:paraId="38AA8C45" w14:textId="77777777" w:rsidR="00252E17" w:rsidRPr="0037167C" w:rsidRDefault="00252E17" w:rsidP="00252E17">
      <w:pPr>
        <w:numPr>
          <w:ilvl w:val="0"/>
          <w:numId w:val="1143"/>
        </w:numPr>
        <w:rPr>
          <w:b/>
          <w:bCs/>
        </w:rPr>
      </w:pPr>
      <w:r w:rsidRPr="0037167C">
        <w:rPr>
          <w:b/>
          <w:bCs/>
        </w:rPr>
        <w:t>Support development of hand control</w:t>
      </w:r>
    </w:p>
    <w:p w14:paraId="01D412E7" w14:textId="77777777" w:rsidR="00252E17" w:rsidRPr="0037167C" w:rsidRDefault="00252E17" w:rsidP="00252E17">
      <w:pPr>
        <w:numPr>
          <w:ilvl w:val="0"/>
          <w:numId w:val="1143"/>
        </w:numPr>
        <w:rPr>
          <w:b/>
          <w:bCs/>
        </w:rPr>
      </w:pPr>
      <w:r w:rsidRPr="0037167C">
        <w:rPr>
          <w:b/>
          <w:bCs/>
        </w:rPr>
        <w:t>Provide varied sensorial impressions</w:t>
      </w:r>
    </w:p>
    <w:p w14:paraId="3FE5E79B" w14:textId="77777777" w:rsidR="00252E17" w:rsidRPr="0037167C" w:rsidRDefault="00252E17" w:rsidP="00252E17">
      <w:pPr>
        <w:numPr>
          <w:ilvl w:val="0"/>
          <w:numId w:val="1143"/>
        </w:numPr>
        <w:rPr>
          <w:b/>
          <w:bCs/>
        </w:rPr>
      </w:pPr>
      <w:r w:rsidRPr="0037167C">
        <w:rPr>
          <w:b/>
          <w:bCs/>
        </w:rPr>
        <w:t>Encourage exploration through movement</w:t>
      </w:r>
    </w:p>
    <w:p w14:paraId="71F30E48" w14:textId="77777777" w:rsidR="00252E17" w:rsidRPr="0037167C" w:rsidRDefault="00252E17" w:rsidP="00252E17">
      <w:pPr>
        <w:rPr>
          <w:b/>
          <w:bCs/>
        </w:rPr>
      </w:pPr>
      <w:r w:rsidRPr="0037167C">
        <w:rPr>
          <w:b/>
          <w:bCs/>
        </w:rPr>
        <w:t>Throughout the Nido period, the guide observes each child's unique developmental timeline, offering materials appropriate to their current needs without pushing for premature development in any area.</w:t>
      </w:r>
    </w:p>
    <w:p w14:paraId="1477E35C" w14:textId="37F7626C" w:rsidR="00252E17" w:rsidRPr="0037167C" w:rsidRDefault="00252E17" w:rsidP="0095524D">
      <w:pPr>
        <w:pStyle w:val="Heading4"/>
      </w:pPr>
      <w:r w:rsidRPr="0037167C">
        <w:t>Infant Community (1</w:t>
      </w:r>
      <w:r w:rsidR="0095524D">
        <w:t>2</w:t>
      </w:r>
      <w:r w:rsidRPr="0037167C">
        <w:t>-36 months)</w:t>
      </w:r>
    </w:p>
    <w:p w14:paraId="5659F5FF" w14:textId="77777777" w:rsidR="00252E17" w:rsidRPr="0037167C" w:rsidRDefault="00252E17" w:rsidP="00252E17">
      <w:pPr>
        <w:rPr>
          <w:b/>
          <w:bCs/>
        </w:rPr>
      </w:pPr>
      <w:r w:rsidRPr="0037167C">
        <w:rPr>
          <w:b/>
          <w:bCs/>
        </w:rPr>
        <w:t xml:space="preserve">In the Infant Community, </w:t>
      </w:r>
      <w:proofErr w:type="spellStart"/>
      <w:r w:rsidRPr="0037167C">
        <w:rPr>
          <w:b/>
          <w:bCs/>
        </w:rPr>
        <w:t>psychosensorimotor</w:t>
      </w:r>
      <w:proofErr w:type="spellEnd"/>
      <w:r w:rsidRPr="0037167C">
        <w:rPr>
          <w:b/>
          <w:bCs/>
        </w:rPr>
        <w:t xml:space="preserve"> development focuses on the increasing integration of sensorial impressions, motor skills, and cognitive understanding. The child is actively building neural connections through their exploration and work.</w:t>
      </w:r>
    </w:p>
    <w:p w14:paraId="543F0C9B" w14:textId="77777777" w:rsidR="00252E17" w:rsidRPr="0037167C" w:rsidRDefault="00252E17" w:rsidP="00252E17">
      <w:pPr>
        <w:rPr>
          <w:b/>
          <w:bCs/>
        </w:rPr>
      </w:pPr>
      <w:r w:rsidRPr="0037167C">
        <w:rPr>
          <w:b/>
          <w:bCs/>
        </w:rPr>
        <w:t>The prepared environment includes:</w:t>
      </w:r>
    </w:p>
    <w:p w14:paraId="11D36F67" w14:textId="77777777" w:rsidR="00252E17" w:rsidRPr="0037167C" w:rsidRDefault="00252E17" w:rsidP="00252E17">
      <w:pPr>
        <w:numPr>
          <w:ilvl w:val="0"/>
          <w:numId w:val="1144"/>
        </w:numPr>
        <w:rPr>
          <w:b/>
          <w:bCs/>
        </w:rPr>
      </w:pPr>
      <w:r w:rsidRPr="0037167C">
        <w:rPr>
          <w:b/>
          <w:bCs/>
        </w:rPr>
        <w:t>Materials for sensorial refinement across all sensory modalities</w:t>
      </w:r>
    </w:p>
    <w:p w14:paraId="776574C4" w14:textId="77777777" w:rsidR="00252E17" w:rsidRPr="0037167C" w:rsidRDefault="00252E17" w:rsidP="00252E17">
      <w:pPr>
        <w:numPr>
          <w:ilvl w:val="0"/>
          <w:numId w:val="1144"/>
        </w:numPr>
        <w:rPr>
          <w:b/>
          <w:bCs/>
        </w:rPr>
      </w:pPr>
      <w:r w:rsidRPr="0037167C">
        <w:rPr>
          <w:b/>
          <w:bCs/>
        </w:rPr>
        <w:t>Activities that require coordination of movement with sensorial discrimination</w:t>
      </w:r>
    </w:p>
    <w:p w14:paraId="0A3D85CF" w14:textId="77777777" w:rsidR="00252E17" w:rsidRPr="0037167C" w:rsidRDefault="00252E17" w:rsidP="00252E17">
      <w:pPr>
        <w:numPr>
          <w:ilvl w:val="0"/>
          <w:numId w:val="1144"/>
        </w:numPr>
        <w:rPr>
          <w:b/>
          <w:bCs/>
        </w:rPr>
      </w:pPr>
      <w:r w:rsidRPr="0037167C">
        <w:rPr>
          <w:b/>
          <w:bCs/>
        </w:rPr>
        <w:t>Materials that support development of concentration and attention</w:t>
      </w:r>
    </w:p>
    <w:p w14:paraId="7542FA63" w14:textId="77777777" w:rsidR="00252E17" w:rsidRPr="0037167C" w:rsidRDefault="00252E17" w:rsidP="00252E17">
      <w:pPr>
        <w:numPr>
          <w:ilvl w:val="0"/>
          <w:numId w:val="1144"/>
        </w:numPr>
        <w:rPr>
          <w:b/>
          <w:bCs/>
        </w:rPr>
      </w:pPr>
      <w:r w:rsidRPr="0037167C">
        <w:rPr>
          <w:b/>
          <w:bCs/>
        </w:rPr>
        <w:t>Practical life activities that integrate sensorial, motor, and cognitive skills</w:t>
      </w:r>
    </w:p>
    <w:p w14:paraId="258C9DE7" w14:textId="77777777" w:rsidR="00252E17" w:rsidRPr="0037167C" w:rsidRDefault="00252E17" w:rsidP="00252E17">
      <w:pPr>
        <w:numPr>
          <w:ilvl w:val="0"/>
          <w:numId w:val="1144"/>
        </w:numPr>
        <w:rPr>
          <w:b/>
          <w:bCs/>
        </w:rPr>
      </w:pPr>
      <w:r w:rsidRPr="0037167C">
        <w:rPr>
          <w:b/>
          <w:bCs/>
        </w:rPr>
        <w:t>Language materials that connect sensorial experiences with precise vocabulary</w:t>
      </w:r>
    </w:p>
    <w:p w14:paraId="1E927D2A" w14:textId="77777777" w:rsidR="00252E17" w:rsidRPr="0037167C" w:rsidRDefault="00252E17" w:rsidP="00252E17">
      <w:pPr>
        <w:numPr>
          <w:ilvl w:val="0"/>
          <w:numId w:val="1144"/>
        </w:numPr>
        <w:rPr>
          <w:b/>
          <w:bCs/>
        </w:rPr>
      </w:pPr>
      <w:r w:rsidRPr="0037167C">
        <w:rPr>
          <w:b/>
          <w:bCs/>
        </w:rPr>
        <w:t>Materials that support development of order, sequence, and pattern recognition</w:t>
      </w:r>
    </w:p>
    <w:p w14:paraId="74D86A5A" w14:textId="77777777" w:rsidR="00252E17" w:rsidRPr="0037167C" w:rsidRDefault="00252E17" w:rsidP="00252E17">
      <w:pPr>
        <w:rPr>
          <w:b/>
          <w:bCs/>
        </w:rPr>
      </w:pPr>
      <w:r w:rsidRPr="0037167C">
        <w:rPr>
          <w:b/>
          <w:bCs/>
        </w:rPr>
        <w:t>Group 2 materials (5-36 months) for children from 6-12/14 months include:</w:t>
      </w:r>
    </w:p>
    <w:p w14:paraId="2D750472" w14:textId="77777777" w:rsidR="00252E17" w:rsidRPr="0037167C" w:rsidRDefault="00252E17" w:rsidP="00252E17">
      <w:pPr>
        <w:numPr>
          <w:ilvl w:val="0"/>
          <w:numId w:val="1145"/>
        </w:numPr>
        <w:rPr>
          <w:b/>
          <w:bCs/>
        </w:rPr>
      </w:pPr>
      <w:r w:rsidRPr="0037167C">
        <w:rPr>
          <w:b/>
          <w:bCs/>
        </w:rPr>
        <w:t>Ball for Hitting</w:t>
      </w:r>
    </w:p>
    <w:p w14:paraId="7D3845BA" w14:textId="77777777" w:rsidR="00252E17" w:rsidRPr="0037167C" w:rsidRDefault="00252E17" w:rsidP="00252E17">
      <w:pPr>
        <w:numPr>
          <w:ilvl w:val="0"/>
          <w:numId w:val="1145"/>
        </w:numPr>
        <w:rPr>
          <w:b/>
          <w:bCs/>
        </w:rPr>
      </w:pPr>
      <w:r w:rsidRPr="0037167C">
        <w:rPr>
          <w:b/>
          <w:bCs/>
        </w:rPr>
        <w:t>Basket with Familiar Objects</w:t>
      </w:r>
    </w:p>
    <w:p w14:paraId="72D7F93D" w14:textId="77777777" w:rsidR="00252E17" w:rsidRPr="0037167C" w:rsidRDefault="00252E17" w:rsidP="00252E17">
      <w:pPr>
        <w:numPr>
          <w:ilvl w:val="0"/>
          <w:numId w:val="1145"/>
        </w:numPr>
        <w:rPr>
          <w:b/>
          <w:bCs/>
        </w:rPr>
      </w:pPr>
      <w:r w:rsidRPr="0037167C">
        <w:rPr>
          <w:b/>
          <w:bCs/>
        </w:rPr>
        <w:lastRenderedPageBreak/>
        <w:t>Cup with Ellipse/Ball</w:t>
      </w:r>
    </w:p>
    <w:p w14:paraId="62817EFC" w14:textId="77777777" w:rsidR="00252E17" w:rsidRPr="0037167C" w:rsidRDefault="00252E17" w:rsidP="00252E17">
      <w:pPr>
        <w:numPr>
          <w:ilvl w:val="0"/>
          <w:numId w:val="1145"/>
        </w:numPr>
        <w:rPr>
          <w:b/>
          <w:bCs/>
        </w:rPr>
      </w:pPr>
      <w:r w:rsidRPr="0037167C">
        <w:rPr>
          <w:b/>
          <w:bCs/>
        </w:rPr>
        <w:t>Box with Cube</w:t>
      </w:r>
    </w:p>
    <w:p w14:paraId="1CF1840F" w14:textId="77777777" w:rsidR="00252E17" w:rsidRPr="0037167C" w:rsidRDefault="00252E17" w:rsidP="00252E17">
      <w:pPr>
        <w:numPr>
          <w:ilvl w:val="0"/>
          <w:numId w:val="1145"/>
        </w:numPr>
        <w:rPr>
          <w:b/>
          <w:bCs/>
        </w:rPr>
      </w:pPr>
      <w:r w:rsidRPr="0037167C">
        <w:rPr>
          <w:b/>
          <w:bCs/>
        </w:rPr>
        <w:t>Small Box</w:t>
      </w:r>
    </w:p>
    <w:p w14:paraId="7863E63F" w14:textId="77777777" w:rsidR="00252E17" w:rsidRPr="0037167C" w:rsidRDefault="00252E17" w:rsidP="00252E17">
      <w:pPr>
        <w:numPr>
          <w:ilvl w:val="0"/>
          <w:numId w:val="1145"/>
        </w:numPr>
        <w:rPr>
          <w:b/>
          <w:bCs/>
        </w:rPr>
      </w:pPr>
      <w:r w:rsidRPr="0037167C">
        <w:rPr>
          <w:b/>
          <w:bCs/>
        </w:rPr>
        <w:t>Box with Tray and Ball</w:t>
      </w:r>
    </w:p>
    <w:p w14:paraId="2B8504EF" w14:textId="77777777" w:rsidR="00252E17" w:rsidRPr="0037167C" w:rsidRDefault="00252E17" w:rsidP="00252E17">
      <w:pPr>
        <w:numPr>
          <w:ilvl w:val="0"/>
          <w:numId w:val="1145"/>
        </w:numPr>
        <w:rPr>
          <w:b/>
          <w:bCs/>
        </w:rPr>
      </w:pPr>
      <w:r w:rsidRPr="0037167C">
        <w:rPr>
          <w:b/>
          <w:bCs/>
        </w:rPr>
        <w:t>Box with Drawer and Ball</w:t>
      </w:r>
    </w:p>
    <w:p w14:paraId="291B1D04" w14:textId="77777777" w:rsidR="00252E17" w:rsidRPr="0037167C" w:rsidRDefault="00252E17" w:rsidP="00252E17">
      <w:pPr>
        <w:numPr>
          <w:ilvl w:val="0"/>
          <w:numId w:val="1145"/>
        </w:numPr>
        <w:rPr>
          <w:b/>
          <w:bCs/>
        </w:rPr>
      </w:pPr>
      <w:r w:rsidRPr="0037167C">
        <w:rPr>
          <w:b/>
          <w:bCs/>
        </w:rPr>
        <w:t>Box with Balls to Push</w:t>
      </w:r>
    </w:p>
    <w:p w14:paraId="1034F447" w14:textId="77777777" w:rsidR="00252E17" w:rsidRPr="0037167C" w:rsidRDefault="00252E17" w:rsidP="00252E17">
      <w:pPr>
        <w:numPr>
          <w:ilvl w:val="0"/>
          <w:numId w:val="1145"/>
        </w:numPr>
        <w:rPr>
          <w:b/>
          <w:bCs/>
        </w:rPr>
      </w:pPr>
      <w:r w:rsidRPr="0037167C">
        <w:rPr>
          <w:b/>
          <w:bCs/>
        </w:rPr>
        <w:t>Box with Knitted Balls</w:t>
      </w:r>
    </w:p>
    <w:p w14:paraId="5A8C08C1" w14:textId="77777777" w:rsidR="00252E17" w:rsidRPr="0037167C" w:rsidRDefault="00252E17" w:rsidP="00252E17">
      <w:pPr>
        <w:numPr>
          <w:ilvl w:val="0"/>
          <w:numId w:val="1145"/>
        </w:numPr>
        <w:rPr>
          <w:b/>
          <w:bCs/>
        </w:rPr>
      </w:pPr>
      <w:r w:rsidRPr="0037167C">
        <w:rPr>
          <w:b/>
          <w:bCs/>
        </w:rPr>
        <w:t>Furniture with Keys/Furniture with Drawers</w:t>
      </w:r>
    </w:p>
    <w:p w14:paraId="4938C076" w14:textId="77777777" w:rsidR="00252E17" w:rsidRPr="0037167C" w:rsidRDefault="00252E17" w:rsidP="00252E17">
      <w:pPr>
        <w:numPr>
          <w:ilvl w:val="0"/>
          <w:numId w:val="1145"/>
        </w:numPr>
        <w:rPr>
          <w:b/>
          <w:bCs/>
        </w:rPr>
      </w:pPr>
      <w:r w:rsidRPr="0037167C">
        <w:rPr>
          <w:b/>
          <w:bCs/>
        </w:rPr>
        <w:t>Rings and Peg on Oscillating Base</w:t>
      </w:r>
    </w:p>
    <w:p w14:paraId="213C3B5F" w14:textId="77777777" w:rsidR="00252E17" w:rsidRPr="0037167C" w:rsidRDefault="00252E17" w:rsidP="00252E17">
      <w:pPr>
        <w:numPr>
          <w:ilvl w:val="0"/>
          <w:numId w:val="1145"/>
        </w:numPr>
        <w:rPr>
          <w:b/>
          <w:bCs/>
        </w:rPr>
      </w:pPr>
      <w:r w:rsidRPr="0037167C">
        <w:rPr>
          <w:b/>
          <w:bCs/>
        </w:rPr>
        <w:t>Rings and Peg on Stable Base</w:t>
      </w:r>
    </w:p>
    <w:p w14:paraId="1EBE7073" w14:textId="77777777" w:rsidR="00252E17" w:rsidRPr="0037167C" w:rsidRDefault="00252E17" w:rsidP="00252E17">
      <w:pPr>
        <w:numPr>
          <w:ilvl w:val="0"/>
          <w:numId w:val="1145"/>
        </w:numPr>
        <w:rPr>
          <w:b/>
          <w:bCs/>
        </w:rPr>
      </w:pPr>
      <w:r w:rsidRPr="0037167C">
        <w:rPr>
          <w:b/>
          <w:bCs/>
        </w:rPr>
        <w:t>Basket with Rings and Peg</w:t>
      </w:r>
    </w:p>
    <w:p w14:paraId="0AECA374" w14:textId="77777777" w:rsidR="00252E17" w:rsidRPr="0037167C" w:rsidRDefault="00252E17" w:rsidP="00252E17">
      <w:pPr>
        <w:numPr>
          <w:ilvl w:val="0"/>
          <w:numId w:val="1145"/>
        </w:numPr>
        <w:rPr>
          <w:b/>
          <w:bCs/>
        </w:rPr>
      </w:pPr>
      <w:r w:rsidRPr="0037167C">
        <w:rPr>
          <w:b/>
          <w:bCs/>
        </w:rPr>
        <w:t>Peg with Napkin Rings</w:t>
      </w:r>
    </w:p>
    <w:p w14:paraId="33474B0B" w14:textId="77777777" w:rsidR="00252E17" w:rsidRPr="0037167C" w:rsidRDefault="00252E17" w:rsidP="00252E17">
      <w:pPr>
        <w:numPr>
          <w:ilvl w:val="0"/>
          <w:numId w:val="1145"/>
        </w:numPr>
        <w:rPr>
          <w:b/>
          <w:bCs/>
        </w:rPr>
      </w:pPr>
      <w:proofErr w:type="gramStart"/>
      <w:r w:rsidRPr="0037167C">
        <w:rPr>
          <w:b/>
          <w:bCs/>
        </w:rPr>
        <w:t>Base</w:t>
      </w:r>
      <w:proofErr w:type="gramEnd"/>
      <w:r w:rsidRPr="0037167C">
        <w:rPr>
          <w:b/>
          <w:bCs/>
        </w:rPr>
        <w:t xml:space="preserve"> with Dimensionally Graduated Rings</w:t>
      </w:r>
    </w:p>
    <w:p w14:paraId="5116BDC9" w14:textId="77777777" w:rsidR="00252E17" w:rsidRPr="0037167C" w:rsidRDefault="00252E17" w:rsidP="00252E17">
      <w:pPr>
        <w:numPr>
          <w:ilvl w:val="0"/>
          <w:numId w:val="1145"/>
        </w:numPr>
        <w:rPr>
          <w:b/>
          <w:bCs/>
        </w:rPr>
      </w:pPr>
      <w:r w:rsidRPr="0037167C">
        <w:rPr>
          <w:b/>
          <w:bCs/>
        </w:rPr>
        <w:t>Locks and Keys</w:t>
      </w:r>
    </w:p>
    <w:p w14:paraId="707BAB39" w14:textId="77777777" w:rsidR="00252E17" w:rsidRPr="0037167C" w:rsidRDefault="00252E17" w:rsidP="00252E17">
      <w:pPr>
        <w:numPr>
          <w:ilvl w:val="0"/>
          <w:numId w:val="1145"/>
        </w:numPr>
        <w:rPr>
          <w:b/>
          <w:bCs/>
        </w:rPr>
      </w:pPr>
      <w:r w:rsidRPr="0037167C">
        <w:rPr>
          <w:b/>
          <w:bCs/>
        </w:rPr>
        <w:t>Nuts and Bolts</w:t>
      </w:r>
    </w:p>
    <w:p w14:paraId="5364966D" w14:textId="77777777" w:rsidR="00252E17" w:rsidRPr="0037167C" w:rsidRDefault="00252E17" w:rsidP="00252E17">
      <w:pPr>
        <w:rPr>
          <w:b/>
          <w:bCs/>
        </w:rPr>
      </w:pPr>
      <w:r w:rsidRPr="0037167C">
        <w:rPr>
          <w:b/>
          <w:bCs/>
        </w:rPr>
        <w:t>For children from 12/14-36 months, materials include:</w:t>
      </w:r>
    </w:p>
    <w:p w14:paraId="54EBC304" w14:textId="77777777" w:rsidR="00252E17" w:rsidRPr="0037167C" w:rsidRDefault="00252E17" w:rsidP="00252E17">
      <w:pPr>
        <w:numPr>
          <w:ilvl w:val="0"/>
          <w:numId w:val="1146"/>
        </w:numPr>
        <w:rPr>
          <w:b/>
          <w:bCs/>
        </w:rPr>
      </w:pPr>
      <w:r w:rsidRPr="0037167C">
        <w:rPr>
          <w:b/>
          <w:bCs/>
        </w:rPr>
        <w:t>Box with Pegs</w:t>
      </w:r>
    </w:p>
    <w:p w14:paraId="73A54E1C" w14:textId="77777777" w:rsidR="00252E17" w:rsidRPr="0037167C" w:rsidRDefault="00252E17" w:rsidP="00252E17">
      <w:pPr>
        <w:numPr>
          <w:ilvl w:val="0"/>
          <w:numId w:val="1146"/>
        </w:numPr>
        <w:rPr>
          <w:b/>
          <w:bCs/>
        </w:rPr>
      </w:pPr>
      <w:r w:rsidRPr="0037167C">
        <w:rPr>
          <w:b/>
          <w:bCs/>
        </w:rPr>
        <w:t>Cubes with Vertical Peg</w:t>
      </w:r>
    </w:p>
    <w:p w14:paraId="27B28A53" w14:textId="77777777" w:rsidR="00252E17" w:rsidRPr="0037167C" w:rsidRDefault="00252E17" w:rsidP="00252E17">
      <w:pPr>
        <w:numPr>
          <w:ilvl w:val="0"/>
          <w:numId w:val="1146"/>
        </w:numPr>
        <w:rPr>
          <w:b/>
          <w:bCs/>
        </w:rPr>
      </w:pPr>
      <w:r w:rsidRPr="0037167C">
        <w:rPr>
          <w:b/>
          <w:bCs/>
        </w:rPr>
        <w:t>Rings with Horizontal Peg</w:t>
      </w:r>
    </w:p>
    <w:p w14:paraId="07715943" w14:textId="77777777" w:rsidR="00252E17" w:rsidRPr="0037167C" w:rsidRDefault="00252E17" w:rsidP="00252E17">
      <w:pPr>
        <w:numPr>
          <w:ilvl w:val="0"/>
          <w:numId w:val="1146"/>
        </w:numPr>
        <w:rPr>
          <w:b/>
          <w:bCs/>
        </w:rPr>
      </w:pPr>
      <w:r w:rsidRPr="0037167C">
        <w:rPr>
          <w:b/>
          <w:bCs/>
        </w:rPr>
        <w:t>Rings with Three Vertical Pegs</w:t>
      </w:r>
    </w:p>
    <w:p w14:paraId="227A2147" w14:textId="77777777" w:rsidR="00252E17" w:rsidRPr="0037167C" w:rsidRDefault="00252E17" w:rsidP="00252E17">
      <w:pPr>
        <w:numPr>
          <w:ilvl w:val="0"/>
          <w:numId w:val="1146"/>
        </w:numPr>
        <w:rPr>
          <w:b/>
          <w:bCs/>
        </w:rPr>
      </w:pPr>
      <w:r w:rsidRPr="0037167C">
        <w:rPr>
          <w:b/>
          <w:bCs/>
        </w:rPr>
        <w:t>Beads for Stringing</w:t>
      </w:r>
    </w:p>
    <w:p w14:paraId="425B74A3" w14:textId="77777777" w:rsidR="00252E17" w:rsidRPr="0037167C" w:rsidRDefault="00252E17" w:rsidP="00252E17">
      <w:pPr>
        <w:numPr>
          <w:ilvl w:val="0"/>
          <w:numId w:val="1146"/>
        </w:numPr>
        <w:rPr>
          <w:b/>
          <w:bCs/>
        </w:rPr>
      </w:pPr>
      <w:proofErr w:type="gramStart"/>
      <w:r w:rsidRPr="0037167C">
        <w:rPr>
          <w:b/>
          <w:bCs/>
        </w:rPr>
        <w:t>Mail Box</w:t>
      </w:r>
      <w:proofErr w:type="gramEnd"/>
    </w:p>
    <w:p w14:paraId="499674DF" w14:textId="77777777" w:rsidR="00252E17" w:rsidRPr="0037167C" w:rsidRDefault="00252E17" w:rsidP="00252E17">
      <w:pPr>
        <w:numPr>
          <w:ilvl w:val="0"/>
          <w:numId w:val="1146"/>
        </w:numPr>
        <w:rPr>
          <w:b/>
          <w:bCs/>
        </w:rPr>
      </w:pPr>
      <w:r w:rsidRPr="0037167C">
        <w:rPr>
          <w:b/>
          <w:bCs/>
        </w:rPr>
        <w:t>Box with Slot and Tokens</w:t>
      </w:r>
    </w:p>
    <w:p w14:paraId="2C0E58D1" w14:textId="77777777" w:rsidR="00252E17" w:rsidRPr="0037167C" w:rsidRDefault="00252E17" w:rsidP="00252E17">
      <w:pPr>
        <w:numPr>
          <w:ilvl w:val="0"/>
          <w:numId w:val="1146"/>
        </w:numPr>
        <w:rPr>
          <w:b/>
          <w:bCs/>
        </w:rPr>
      </w:pPr>
      <w:r w:rsidRPr="0037167C">
        <w:rPr>
          <w:b/>
          <w:bCs/>
        </w:rPr>
        <w:t>Sorting</w:t>
      </w:r>
    </w:p>
    <w:p w14:paraId="3D72208B" w14:textId="77777777" w:rsidR="00252E17" w:rsidRPr="0037167C" w:rsidRDefault="00252E17" w:rsidP="00252E17">
      <w:pPr>
        <w:numPr>
          <w:ilvl w:val="0"/>
          <w:numId w:val="1146"/>
        </w:numPr>
        <w:rPr>
          <w:b/>
          <w:bCs/>
        </w:rPr>
      </w:pPr>
      <w:r w:rsidRPr="0037167C">
        <w:rPr>
          <w:b/>
          <w:bCs/>
        </w:rPr>
        <w:t>Puzzles</w:t>
      </w:r>
    </w:p>
    <w:p w14:paraId="5E574D6F" w14:textId="77777777" w:rsidR="00252E17" w:rsidRPr="0037167C" w:rsidRDefault="00252E17" w:rsidP="00252E17">
      <w:pPr>
        <w:numPr>
          <w:ilvl w:val="0"/>
          <w:numId w:val="1146"/>
        </w:numPr>
        <w:rPr>
          <w:b/>
          <w:bCs/>
        </w:rPr>
      </w:pPr>
      <w:r w:rsidRPr="0037167C">
        <w:rPr>
          <w:b/>
          <w:bCs/>
        </w:rPr>
        <w:t>Box with Sliding Lid</w:t>
      </w:r>
    </w:p>
    <w:p w14:paraId="56428C77" w14:textId="77777777" w:rsidR="00252E17" w:rsidRPr="0037167C" w:rsidRDefault="00252E17" w:rsidP="00252E17">
      <w:pPr>
        <w:numPr>
          <w:ilvl w:val="0"/>
          <w:numId w:val="1146"/>
        </w:numPr>
        <w:rPr>
          <w:b/>
          <w:bCs/>
        </w:rPr>
      </w:pPr>
      <w:r w:rsidRPr="0037167C">
        <w:rPr>
          <w:b/>
          <w:bCs/>
        </w:rPr>
        <w:lastRenderedPageBreak/>
        <w:t>Box with Compartments</w:t>
      </w:r>
    </w:p>
    <w:p w14:paraId="521395B5" w14:textId="77777777" w:rsidR="00252E17" w:rsidRPr="0037167C" w:rsidRDefault="00252E17" w:rsidP="00252E17">
      <w:pPr>
        <w:numPr>
          <w:ilvl w:val="0"/>
          <w:numId w:val="1146"/>
        </w:numPr>
        <w:rPr>
          <w:b/>
          <w:bCs/>
        </w:rPr>
      </w:pPr>
      <w:r w:rsidRPr="0037167C">
        <w:rPr>
          <w:b/>
          <w:bCs/>
        </w:rPr>
        <w:t>Hardware</w:t>
      </w:r>
    </w:p>
    <w:p w14:paraId="546330D9" w14:textId="77777777" w:rsidR="00252E17" w:rsidRPr="0037167C" w:rsidRDefault="00252E17" w:rsidP="00252E17">
      <w:pPr>
        <w:numPr>
          <w:ilvl w:val="0"/>
          <w:numId w:val="1146"/>
        </w:numPr>
        <w:rPr>
          <w:b/>
          <w:bCs/>
        </w:rPr>
      </w:pPr>
      <w:r w:rsidRPr="0037167C">
        <w:rPr>
          <w:b/>
          <w:bCs/>
        </w:rPr>
        <w:t>Basket with Containers</w:t>
      </w:r>
    </w:p>
    <w:p w14:paraId="7C55C47A" w14:textId="77777777" w:rsidR="00252E17" w:rsidRPr="0037167C" w:rsidRDefault="00252E17" w:rsidP="00252E17">
      <w:pPr>
        <w:numPr>
          <w:ilvl w:val="0"/>
          <w:numId w:val="1146"/>
        </w:numPr>
        <w:rPr>
          <w:b/>
          <w:bCs/>
        </w:rPr>
      </w:pPr>
      <w:r w:rsidRPr="0037167C">
        <w:rPr>
          <w:b/>
          <w:bCs/>
        </w:rPr>
        <w:t>Use of Scissors</w:t>
      </w:r>
    </w:p>
    <w:p w14:paraId="015F7FC0" w14:textId="77777777" w:rsidR="00252E17" w:rsidRPr="0037167C" w:rsidRDefault="00252E17" w:rsidP="00252E17">
      <w:pPr>
        <w:numPr>
          <w:ilvl w:val="0"/>
          <w:numId w:val="1146"/>
        </w:numPr>
        <w:rPr>
          <w:b/>
          <w:bCs/>
        </w:rPr>
      </w:pPr>
      <w:r w:rsidRPr="0037167C">
        <w:rPr>
          <w:b/>
          <w:bCs/>
        </w:rPr>
        <w:t>Sewing</w:t>
      </w:r>
    </w:p>
    <w:p w14:paraId="47B48CF1" w14:textId="77777777" w:rsidR="00252E17" w:rsidRPr="0037167C" w:rsidRDefault="00252E17" w:rsidP="00252E17">
      <w:pPr>
        <w:numPr>
          <w:ilvl w:val="0"/>
          <w:numId w:val="1146"/>
        </w:numPr>
        <w:rPr>
          <w:b/>
          <w:bCs/>
        </w:rPr>
      </w:pPr>
      <w:r w:rsidRPr="0037167C">
        <w:rPr>
          <w:b/>
          <w:bCs/>
        </w:rPr>
        <w:t>Gluing</w:t>
      </w:r>
    </w:p>
    <w:p w14:paraId="748FC91F" w14:textId="77777777" w:rsidR="00252E17" w:rsidRPr="0037167C" w:rsidRDefault="00252E17" w:rsidP="00252E17">
      <w:pPr>
        <w:rPr>
          <w:b/>
          <w:bCs/>
        </w:rPr>
      </w:pPr>
      <w:r w:rsidRPr="0037167C">
        <w:rPr>
          <w:b/>
          <w:bCs/>
        </w:rPr>
        <w:t xml:space="preserve">During this period, the child is developing what Montessori called "the mathematical </w:t>
      </w:r>
      <w:proofErr w:type="gramStart"/>
      <w:r w:rsidRPr="0037167C">
        <w:rPr>
          <w:b/>
          <w:bCs/>
        </w:rPr>
        <w:t>mind"—</w:t>
      </w:r>
      <w:proofErr w:type="gramEnd"/>
      <w:r w:rsidRPr="0037167C">
        <w:rPr>
          <w:b/>
          <w:bCs/>
        </w:rPr>
        <w:t>an ordered way of thinking that emerges from ordered sensorial experiences. The environment supports this development through materials and activities that highlight patterns, relationships, and logical sequences.</w:t>
      </w:r>
    </w:p>
    <w:p w14:paraId="4B23B22E" w14:textId="77777777" w:rsidR="00252E17" w:rsidRPr="0037167C" w:rsidRDefault="00252E17" w:rsidP="00252E17">
      <w:pPr>
        <w:rPr>
          <w:b/>
          <w:bCs/>
        </w:rPr>
      </w:pPr>
      <w:r w:rsidRPr="0037167C">
        <w:rPr>
          <w:b/>
          <w:bCs/>
        </w:rPr>
        <w:t>The guide presents materials with precision, helping the child develop awareness of sensorial qualities while refining their movements. As noted in the provided materials, "Through the process of receiving presentations and then practicing them independently, the child is able to increase his understanding of himself, his own needs, the needs of others, the needs of the environment, the needs of the world at large, and the impact those needs have on himself and the world."</w:t>
      </w:r>
    </w:p>
    <w:p w14:paraId="33777BBC" w14:textId="77777777" w:rsidR="00252E17" w:rsidRPr="0037167C" w:rsidRDefault="00252E17" w:rsidP="00252E17">
      <w:pPr>
        <w:rPr>
          <w:b/>
          <w:bCs/>
        </w:rPr>
      </w:pPr>
      <w:r w:rsidRPr="0037167C">
        <w:rPr>
          <w:b/>
          <w:bCs/>
        </w:rPr>
        <w:t>The materials emphasize that during this period, the child experiences significant psychological developments, including:</w:t>
      </w:r>
    </w:p>
    <w:p w14:paraId="09D299CA" w14:textId="77777777" w:rsidR="00252E17" w:rsidRPr="0037167C" w:rsidRDefault="00252E17" w:rsidP="00252E17">
      <w:pPr>
        <w:numPr>
          <w:ilvl w:val="0"/>
          <w:numId w:val="1147"/>
        </w:numPr>
        <w:rPr>
          <w:b/>
          <w:bCs/>
        </w:rPr>
      </w:pPr>
      <w:r w:rsidRPr="0037167C">
        <w:rPr>
          <w:b/>
          <w:bCs/>
        </w:rPr>
        <w:t>Object permanence (around 8 months)</w:t>
      </w:r>
    </w:p>
    <w:p w14:paraId="6F62A097" w14:textId="77777777" w:rsidR="00252E17" w:rsidRPr="0037167C" w:rsidRDefault="00252E17" w:rsidP="00252E17">
      <w:pPr>
        <w:numPr>
          <w:ilvl w:val="0"/>
          <w:numId w:val="1147"/>
        </w:numPr>
        <w:rPr>
          <w:b/>
          <w:bCs/>
        </w:rPr>
      </w:pPr>
      <w:r w:rsidRPr="0037167C">
        <w:rPr>
          <w:b/>
          <w:bCs/>
        </w:rPr>
        <w:t>Stranger anxiety (around 8 months)</w:t>
      </w:r>
    </w:p>
    <w:p w14:paraId="35B7A243" w14:textId="77777777" w:rsidR="00252E17" w:rsidRPr="0037167C" w:rsidRDefault="00252E17" w:rsidP="00252E17">
      <w:pPr>
        <w:numPr>
          <w:ilvl w:val="0"/>
          <w:numId w:val="1147"/>
        </w:numPr>
        <w:rPr>
          <w:b/>
          <w:bCs/>
        </w:rPr>
      </w:pPr>
      <w:r w:rsidRPr="0037167C">
        <w:rPr>
          <w:b/>
          <w:bCs/>
        </w:rPr>
        <w:t>Internalization of the "good mother" (the primary caregiver relationship becoming part of the child's inner self)</w:t>
      </w:r>
    </w:p>
    <w:p w14:paraId="60D8C346" w14:textId="77777777" w:rsidR="00252E17" w:rsidRPr="0037167C" w:rsidRDefault="00252E17" w:rsidP="00252E17">
      <w:pPr>
        <w:rPr>
          <w:b/>
          <w:bCs/>
        </w:rPr>
      </w:pPr>
      <w:r w:rsidRPr="0037167C">
        <w:rPr>
          <w:b/>
          <w:bCs/>
        </w:rPr>
        <w:t>These psychological developments are interconnected with the child's motor development, particularly crawling, understanding of object permanence, and anxiety about strangers.</w:t>
      </w:r>
    </w:p>
    <w:p w14:paraId="76C83396" w14:textId="77777777" w:rsidR="00252E17" w:rsidRPr="0037167C" w:rsidRDefault="00252E17" w:rsidP="0095524D">
      <w:pPr>
        <w:pStyle w:val="Heading4"/>
      </w:pPr>
      <w:r w:rsidRPr="0037167C">
        <w:t>Children's House (3-6 years)</w:t>
      </w:r>
    </w:p>
    <w:p w14:paraId="796FF58E" w14:textId="77777777" w:rsidR="00252E17" w:rsidRPr="0037167C" w:rsidRDefault="00252E17" w:rsidP="00252E17">
      <w:pPr>
        <w:rPr>
          <w:b/>
          <w:bCs/>
        </w:rPr>
      </w:pPr>
      <w:r w:rsidRPr="0037167C">
        <w:rPr>
          <w:b/>
          <w:bCs/>
        </w:rPr>
        <w:t xml:space="preserve">In the Children's House, </w:t>
      </w:r>
      <w:proofErr w:type="spellStart"/>
      <w:r w:rsidRPr="0037167C">
        <w:rPr>
          <w:b/>
          <w:bCs/>
        </w:rPr>
        <w:t>psychosensorimotor</w:t>
      </w:r>
      <w:proofErr w:type="spellEnd"/>
      <w:r w:rsidRPr="0037167C">
        <w:rPr>
          <w:b/>
          <w:bCs/>
        </w:rPr>
        <w:t xml:space="preserve"> development reaches its highest integration in the first plane, with the child developing increasingly refined sensorial discrimination, precise movement control, and complex cognitive understanding.</w:t>
      </w:r>
    </w:p>
    <w:p w14:paraId="572C305C" w14:textId="77777777" w:rsidR="00252E17" w:rsidRPr="0037167C" w:rsidRDefault="00252E17" w:rsidP="00252E17">
      <w:pPr>
        <w:rPr>
          <w:b/>
          <w:bCs/>
        </w:rPr>
      </w:pPr>
      <w:r w:rsidRPr="0037167C">
        <w:rPr>
          <w:b/>
          <w:bCs/>
        </w:rPr>
        <w:t>The prepared environment includes:</w:t>
      </w:r>
    </w:p>
    <w:p w14:paraId="5548294A" w14:textId="77777777" w:rsidR="00252E17" w:rsidRPr="0037167C" w:rsidRDefault="00252E17" w:rsidP="00252E17">
      <w:pPr>
        <w:numPr>
          <w:ilvl w:val="0"/>
          <w:numId w:val="1148"/>
        </w:numPr>
        <w:rPr>
          <w:b/>
          <w:bCs/>
        </w:rPr>
      </w:pPr>
      <w:r w:rsidRPr="0037167C">
        <w:rPr>
          <w:b/>
          <w:bCs/>
        </w:rPr>
        <w:lastRenderedPageBreak/>
        <w:t>The complete range of Sensorial Materials for refinement of all sensory modalities</w:t>
      </w:r>
    </w:p>
    <w:p w14:paraId="4C64DCFD" w14:textId="77777777" w:rsidR="00252E17" w:rsidRPr="0037167C" w:rsidRDefault="00252E17" w:rsidP="00252E17">
      <w:pPr>
        <w:numPr>
          <w:ilvl w:val="0"/>
          <w:numId w:val="1148"/>
        </w:numPr>
        <w:rPr>
          <w:b/>
          <w:bCs/>
        </w:rPr>
      </w:pPr>
      <w:r w:rsidRPr="0037167C">
        <w:rPr>
          <w:b/>
          <w:bCs/>
        </w:rPr>
        <w:t>Materials that isolate specific sensorial qualities for focused discrimination</w:t>
      </w:r>
    </w:p>
    <w:p w14:paraId="547EBF55" w14:textId="77777777" w:rsidR="00252E17" w:rsidRPr="0037167C" w:rsidRDefault="00252E17" w:rsidP="00252E17">
      <w:pPr>
        <w:numPr>
          <w:ilvl w:val="0"/>
          <w:numId w:val="1148"/>
        </w:numPr>
        <w:rPr>
          <w:b/>
          <w:bCs/>
        </w:rPr>
      </w:pPr>
      <w:r w:rsidRPr="0037167C">
        <w:rPr>
          <w:b/>
          <w:bCs/>
        </w:rPr>
        <w:t>Activities that require precise coordination of movement with sensorial judgments</w:t>
      </w:r>
    </w:p>
    <w:p w14:paraId="1D7F0F86" w14:textId="77777777" w:rsidR="00252E17" w:rsidRPr="0037167C" w:rsidRDefault="00252E17" w:rsidP="00252E17">
      <w:pPr>
        <w:numPr>
          <w:ilvl w:val="0"/>
          <w:numId w:val="1148"/>
        </w:numPr>
        <w:rPr>
          <w:b/>
          <w:bCs/>
        </w:rPr>
      </w:pPr>
      <w:r w:rsidRPr="0037167C">
        <w:rPr>
          <w:b/>
          <w:bCs/>
        </w:rPr>
        <w:t>Materials that lead from concrete sensorial experiences to abstract concepts</w:t>
      </w:r>
    </w:p>
    <w:p w14:paraId="2E8353E2" w14:textId="77777777" w:rsidR="00252E17" w:rsidRPr="0037167C" w:rsidRDefault="00252E17" w:rsidP="00252E17">
      <w:pPr>
        <w:numPr>
          <w:ilvl w:val="0"/>
          <w:numId w:val="1148"/>
        </w:numPr>
        <w:rPr>
          <w:b/>
          <w:bCs/>
        </w:rPr>
      </w:pPr>
      <w:r w:rsidRPr="0037167C">
        <w:rPr>
          <w:b/>
          <w:bCs/>
        </w:rPr>
        <w:t>Integrated activities that engage multiple senses and movement capabilities</w:t>
      </w:r>
    </w:p>
    <w:p w14:paraId="7F35D486" w14:textId="77777777" w:rsidR="00252E17" w:rsidRPr="0037167C" w:rsidRDefault="00252E17" w:rsidP="00252E17">
      <w:pPr>
        <w:numPr>
          <w:ilvl w:val="0"/>
          <w:numId w:val="1148"/>
        </w:numPr>
        <w:rPr>
          <w:b/>
          <w:bCs/>
        </w:rPr>
      </w:pPr>
      <w:r w:rsidRPr="0037167C">
        <w:rPr>
          <w:b/>
          <w:bCs/>
        </w:rPr>
        <w:t>Opportunities for creative expression through art, music, and movement</w:t>
      </w:r>
    </w:p>
    <w:p w14:paraId="4F270733" w14:textId="77777777" w:rsidR="00252E17" w:rsidRPr="0037167C" w:rsidRDefault="00252E17" w:rsidP="00252E17">
      <w:pPr>
        <w:rPr>
          <w:b/>
          <w:bCs/>
        </w:rPr>
      </w:pPr>
      <w:r w:rsidRPr="0037167C">
        <w:rPr>
          <w:b/>
          <w:bCs/>
        </w:rPr>
        <w:t>Group 3 materials for movement development in the Children's House include:</w:t>
      </w:r>
    </w:p>
    <w:p w14:paraId="274C065F" w14:textId="77777777" w:rsidR="00252E17" w:rsidRPr="0037167C" w:rsidRDefault="00252E17" w:rsidP="00252E17">
      <w:pPr>
        <w:numPr>
          <w:ilvl w:val="0"/>
          <w:numId w:val="1149"/>
        </w:numPr>
        <w:rPr>
          <w:b/>
          <w:bCs/>
        </w:rPr>
      </w:pPr>
      <w:r w:rsidRPr="0037167C">
        <w:rPr>
          <w:b/>
          <w:bCs/>
        </w:rPr>
        <w:t>Climbing activities</w:t>
      </w:r>
    </w:p>
    <w:p w14:paraId="2A9D31FF" w14:textId="77777777" w:rsidR="00252E17" w:rsidRPr="0037167C" w:rsidRDefault="00252E17" w:rsidP="00252E17">
      <w:pPr>
        <w:numPr>
          <w:ilvl w:val="0"/>
          <w:numId w:val="1149"/>
        </w:numPr>
        <w:rPr>
          <w:b/>
          <w:bCs/>
        </w:rPr>
      </w:pPr>
      <w:r w:rsidRPr="0037167C">
        <w:rPr>
          <w:b/>
          <w:bCs/>
        </w:rPr>
        <w:t>Sliding activities</w:t>
      </w:r>
    </w:p>
    <w:p w14:paraId="6B93C20D" w14:textId="77777777" w:rsidR="00252E17" w:rsidRPr="0037167C" w:rsidRDefault="00252E17" w:rsidP="00252E17">
      <w:pPr>
        <w:numPr>
          <w:ilvl w:val="0"/>
          <w:numId w:val="1149"/>
        </w:numPr>
        <w:rPr>
          <w:b/>
          <w:bCs/>
        </w:rPr>
      </w:pPr>
      <w:r w:rsidRPr="0037167C">
        <w:rPr>
          <w:b/>
          <w:bCs/>
        </w:rPr>
        <w:t>Pushing and pulling activities</w:t>
      </w:r>
    </w:p>
    <w:p w14:paraId="1E885254" w14:textId="77777777" w:rsidR="00252E17" w:rsidRPr="0037167C" w:rsidRDefault="00252E17" w:rsidP="00252E17">
      <w:pPr>
        <w:numPr>
          <w:ilvl w:val="0"/>
          <w:numId w:val="1149"/>
        </w:numPr>
        <w:rPr>
          <w:b/>
          <w:bCs/>
        </w:rPr>
      </w:pPr>
      <w:r w:rsidRPr="0037167C">
        <w:rPr>
          <w:b/>
          <w:bCs/>
        </w:rPr>
        <w:t>Brachiation activities</w:t>
      </w:r>
    </w:p>
    <w:p w14:paraId="6ECB1FAD" w14:textId="77777777" w:rsidR="00252E17" w:rsidRPr="0037167C" w:rsidRDefault="00252E17" w:rsidP="00252E17">
      <w:pPr>
        <w:numPr>
          <w:ilvl w:val="0"/>
          <w:numId w:val="1149"/>
        </w:numPr>
        <w:rPr>
          <w:b/>
          <w:bCs/>
        </w:rPr>
      </w:pPr>
      <w:r w:rsidRPr="0037167C">
        <w:rPr>
          <w:b/>
          <w:bCs/>
        </w:rPr>
        <w:t>Balance activities</w:t>
      </w:r>
    </w:p>
    <w:p w14:paraId="018B34C6" w14:textId="77777777" w:rsidR="00252E17" w:rsidRPr="0037167C" w:rsidRDefault="00252E17" w:rsidP="00252E17">
      <w:pPr>
        <w:numPr>
          <w:ilvl w:val="0"/>
          <w:numId w:val="1149"/>
        </w:numPr>
        <w:rPr>
          <w:b/>
          <w:bCs/>
        </w:rPr>
      </w:pPr>
      <w:r w:rsidRPr="0037167C">
        <w:rPr>
          <w:b/>
          <w:bCs/>
        </w:rPr>
        <w:t>Jumping activities</w:t>
      </w:r>
    </w:p>
    <w:p w14:paraId="54744C65" w14:textId="77777777" w:rsidR="00252E17" w:rsidRPr="0037167C" w:rsidRDefault="00252E17" w:rsidP="00252E17">
      <w:pPr>
        <w:numPr>
          <w:ilvl w:val="0"/>
          <w:numId w:val="1149"/>
        </w:numPr>
        <w:rPr>
          <w:b/>
          <w:bCs/>
        </w:rPr>
      </w:pPr>
      <w:r w:rsidRPr="0037167C">
        <w:rPr>
          <w:b/>
          <w:bCs/>
        </w:rPr>
        <w:t>Running activities</w:t>
      </w:r>
    </w:p>
    <w:p w14:paraId="0CA3AEF0" w14:textId="77777777" w:rsidR="00252E17" w:rsidRPr="0037167C" w:rsidRDefault="00252E17" w:rsidP="00252E17">
      <w:pPr>
        <w:numPr>
          <w:ilvl w:val="0"/>
          <w:numId w:val="1149"/>
        </w:numPr>
        <w:rPr>
          <w:b/>
          <w:bCs/>
        </w:rPr>
      </w:pPr>
      <w:r w:rsidRPr="0037167C">
        <w:rPr>
          <w:b/>
          <w:bCs/>
        </w:rPr>
        <w:t>Walking on the Line</w:t>
      </w:r>
    </w:p>
    <w:p w14:paraId="7E7AEFDF" w14:textId="77777777" w:rsidR="00252E17" w:rsidRPr="0037167C" w:rsidRDefault="00252E17" w:rsidP="00252E17">
      <w:pPr>
        <w:rPr>
          <w:b/>
          <w:bCs/>
        </w:rPr>
      </w:pPr>
      <w:r w:rsidRPr="0037167C">
        <w:rPr>
          <w:b/>
          <w:bCs/>
        </w:rPr>
        <w:t xml:space="preserve">Group 4 materials focus on </w:t>
      </w:r>
      <w:proofErr w:type="spellStart"/>
      <w:r w:rsidRPr="0037167C">
        <w:rPr>
          <w:b/>
          <w:bCs/>
        </w:rPr>
        <w:t>stereognostic</w:t>
      </w:r>
      <w:proofErr w:type="spellEnd"/>
      <w:r w:rsidRPr="0037167C">
        <w:rPr>
          <w:b/>
          <w:bCs/>
        </w:rPr>
        <w:t xml:space="preserve"> development (recognition of objects through touch and muscular memory), including:</w:t>
      </w:r>
    </w:p>
    <w:p w14:paraId="4D51312D" w14:textId="77777777" w:rsidR="00252E17" w:rsidRPr="0037167C" w:rsidRDefault="00252E17" w:rsidP="00252E17">
      <w:pPr>
        <w:numPr>
          <w:ilvl w:val="0"/>
          <w:numId w:val="1150"/>
        </w:numPr>
        <w:rPr>
          <w:b/>
          <w:bCs/>
        </w:rPr>
      </w:pPr>
      <w:r w:rsidRPr="0037167C">
        <w:rPr>
          <w:b/>
          <w:bCs/>
        </w:rPr>
        <w:t xml:space="preserve">Classified </w:t>
      </w:r>
      <w:proofErr w:type="spellStart"/>
      <w:r w:rsidRPr="0037167C">
        <w:rPr>
          <w:b/>
          <w:bCs/>
        </w:rPr>
        <w:t>Stereognostic</w:t>
      </w:r>
      <w:proofErr w:type="spellEnd"/>
      <w:r w:rsidRPr="0037167C">
        <w:rPr>
          <w:b/>
          <w:bCs/>
        </w:rPr>
        <w:t xml:space="preserve"> Bag</w:t>
      </w:r>
    </w:p>
    <w:p w14:paraId="3ED86C3B" w14:textId="77777777" w:rsidR="00252E17" w:rsidRPr="0037167C" w:rsidRDefault="00252E17" w:rsidP="00252E17">
      <w:pPr>
        <w:numPr>
          <w:ilvl w:val="0"/>
          <w:numId w:val="1150"/>
        </w:numPr>
        <w:rPr>
          <w:b/>
          <w:bCs/>
        </w:rPr>
      </w:pPr>
      <w:r w:rsidRPr="0037167C">
        <w:rPr>
          <w:b/>
          <w:bCs/>
        </w:rPr>
        <w:t xml:space="preserve">General </w:t>
      </w:r>
      <w:proofErr w:type="spellStart"/>
      <w:r w:rsidRPr="0037167C">
        <w:rPr>
          <w:b/>
          <w:bCs/>
        </w:rPr>
        <w:t>Stereognostic</w:t>
      </w:r>
      <w:proofErr w:type="spellEnd"/>
      <w:r w:rsidRPr="0037167C">
        <w:rPr>
          <w:b/>
          <w:bCs/>
        </w:rPr>
        <w:t xml:space="preserve"> Bag</w:t>
      </w:r>
    </w:p>
    <w:p w14:paraId="0FBCE7F5" w14:textId="77777777" w:rsidR="00252E17" w:rsidRPr="0037167C" w:rsidRDefault="00252E17" w:rsidP="00252E17">
      <w:pPr>
        <w:numPr>
          <w:ilvl w:val="0"/>
          <w:numId w:val="1150"/>
        </w:numPr>
        <w:rPr>
          <w:b/>
          <w:bCs/>
        </w:rPr>
      </w:pPr>
      <w:proofErr w:type="spellStart"/>
      <w:r w:rsidRPr="0037167C">
        <w:rPr>
          <w:b/>
          <w:bCs/>
        </w:rPr>
        <w:t>Stereognostic</w:t>
      </w:r>
      <w:proofErr w:type="spellEnd"/>
      <w:r w:rsidRPr="0037167C">
        <w:rPr>
          <w:b/>
          <w:bCs/>
        </w:rPr>
        <w:t xml:space="preserve"> Bag with Objects for Pairing</w:t>
      </w:r>
    </w:p>
    <w:p w14:paraId="5D1B5148" w14:textId="77777777" w:rsidR="00252E17" w:rsidRPr="0037167C" w:rsidRDefault="00252E17" w:rsidP="00252E17">
      <w:pPr>
        <w:rPr>
          <w:b/>
          <w:bCs/>
        </w:rPr>
      </w:pPr>
      <w:r w:rsidRPr="0037167C">
        <w:rPr>
          <w:b/>
          <w:bCs/>
        </w:rPr>
        <w:t>The Sensorial Materials, as described in the provided documents, are specifically designed to support this integration through their qualities of:</w:t>
      </w:r>
    </w:p>
    <w:p w14:paraId="7C0A2898" w14:textId="77777777" w:rsidR="00252E17" w:rsidRPr="0037167C" w:rsidRDefault="00252E17" w:rsidP="00252E17">
      <w:pPr>
        <w:numPr>
          <w:ilvl w:val="0"/>
          <w:numId w:val="1151"/>
        </w:numPr>
        <w:rPr>
          <w:b/>
          <w:bCs/>
        </w:rPr>
      </w:pPr>
      <w:r w:rsidRPr="0037167C">
        <w:rPr>
          <w:b/>
          <w:bCs/>
        </w:rPr>
        <w:t xml:space="preserve">Isolation of </w:t>
      </w:r>
      <w:proofErr w:type="gramStart"/>
      <w:r w:rsidRPr="0037167C">
        <w:rPr>
          <w:b/>
          <w:bCs/>
        </w:rPr>
        <w:t>a quality</w:t>
      </w:r>
      <w:proofErr w:type="gramEnd"/>
    </w:p>
    <w:p w14:paraId="2CC44F93" w14:textId="77777777" w:rsidR="00252E17" w:rsidRPr="0037167C" w:rsidRDefault="00252E17" w:rsidP="00252E17">
      <w:pPr>
        <w:numPr>
          <w:ilvl w:val="0"/>
          <w:numId w:val="1151"/>
        </w:numPr>
        <w:rPr>
          <w:b/>
          <w:bCs/>
        </w:rPr>
      </w:pPr>
      <w:r w:rsidRPr="0037167C">
        <w:rPr>
          <w:b/>
          <w:bCs/>
        </w:rPr>
        <w:t>Materialization of abstractions</w:t>
      </w:r>
    </w:p>
    <w:p w14:paraId="022D73BA" w14:textId="77777777" w:rsidR="00252E17" w:rsidRPr="0037167C" w:rsidRDefault="00252E17" w:rsidP="00252E17">
      <w:pPr>
        <w:numPr>
          <w:ilvl w:val="0"/>
          <w:numId w:val="1151"/>
        </w:numPr>
        <w:rPr>
          <w:b/>
          <w:bCs/>
        </w:rPr>
      </w:pPr>
      <w:r w:rsidRPr="0037167C">
        <w:rPr>
          <w:b/>
          <w:bCs/>
        </w:rPr>
        <w:t>Control of error</w:t>
      </w:r>
    </w:p>
    <w:p w14:paraId="24BD5853" w14:textId="77777777" w:rsidR="00252E17" w:rsidRPr="0037167C" w:rsidRDefault="00252E17" w:rsidP="00252E17">
      <w:pPr>
        <w:numPr>
          <w:ilvl w:val="0"/>
          <w:numId w:val="1151"/>
        </w:numPr>
        <w:rPr>
          <w:b/>
          <w:bCs/>
        </w:rPr>
      </w:pPr>
      <w:r w:rsidRPr="0037167C">
        <w:rPr>
          <w:b/>
          <w:bCs/>
        </w:rPr>
        <w:lastRenderedPageBreak/>
        <w:t>Classification</w:t>
      </w:r>
    </w:p>
    <w:p w14:paraId="0EF23303" w14:textId="77777777" w:rsidR="00252E17" w:rsidRPr="0037167C" w:rsidRDefault="00252E17" w:rsidP="00252E17">
      <w:pPr>
        <w:numPr>
          <w:ilvl w:val="0"/>
          <w:numId w:val="1151"/>
        </w:numPr>
        <w:rPr>
          <w:b/>
          <w:bCs/>
        </w:rPr>
      </w:pPr>
      <w:r w:rsidRPr="0037167C">
        <w:rPr>
          <w:b/>
          <w:bCs/>
        </w:rPr>
        <w:t>Stimulation of activity</w:t>
      </w:r>
    </w:p>
    <w:p w14:paraId="7C9BAFCF" w14:textId="77777777" w:rsidR="00252E17" w:rsidRPr="0037167C" w:rsidRDefault="00252E17" w:rsidP="00252E17">
      <w:pPr>
        <w:numPr>
          <w:ilvl w:val="0"/>
          <w:numId w:val="1151"/>
        </w:numPr>
        <w:rPr>
          <w:b/>
          <w:bCs/>
        </w:rPr>
      </w:pPr>
      <w:r w:rsidRPr="0037167C">
        <w:rPr>
          <w:b/>
          <w:bCs/>
        </w:rPr>
        <w:t>Limitation of perceptions</w:t>
      </w:r>
    </w:p>
    <w:p w14:paraId="7BB4A177" w14:textId="77777777" w:rsidR="00252E17" w:rsidRPr="0037167C" w:rsidRDefault="00252E17" w:rsidP="00252E17">
      <w:pPr>
        <w:rPr>
          <w:b/>
          <w:bCs/>
        </w:rPr>
      </w:pPr>
      <w:r w:rsidRPr="0037167C">
        <w:rPr>
          <w:b/>
          <w:bCs/>
        </w:rPr>
        <w:t xml:space="preserve">Through work with these materials, the child develops what Montessori called "the sensorial foundation of the </w:t>
      </w:r>
      <w:proofErr w:type="gramStart"/>
      <w:r w:rsidRPr="0037167C">
        <w:rPr>
          <w:b/>
          <w:bCs/>
        </w:rPr>
        <w:t>intellect"—</w:t>
      </w:r>
      <w:proofErr w:type="gramEnd"/>
      <w:r w:rsidRPr="0037167C">
        <w:rPr>
          <w:b/>
          <w:bCs/>
        </w:rPr>
        <w:t>a base of clear, ordered sensorial impressions that form the building blocks of higher cognitive functions.</w:t>
      </w:r>
    </w:p>
    <w:p w14:paraId="5BA34971" w14:textId="77777777" w:rsidR="00252E17" w:rsidRPr="0037167C" w:rsidRDefault="00252E17" w:rsidP="00252E17">
      <w:pPr>
        <w:rPr>
          <w:b/>
          <w:bCs/>
        </w:rPr>
      </w:pPr>
      <w:r w:rsidRPr="0037167C">
        <w:rPr>
          <w:b/>
          <w:bCs/>
        </w:rPr>
        <w:t>The guide presents these materials following a careful sequence that progresses from:</w:t>
      </w:r>
    </w:p>
    <w:p w14:paraId="22454D98" w14:textId="77777777" w:rsidR="00252E17" w:rsidRPr="0037167C" w:rsidRDefault="00252E17" w:rsidP="00252E17">
      <w:pPr>
        <w:numPr>
          <w:ilvl w:val="0"/>
          <w:numId w:val="1152"/>
        </w:numPr>
        <w:rPr>
          <w:b/>
          <w:bCs/>
        </w:rPr>
      </w:pPr>
      <w:r w:rsidRPr="0037167C">
        <w:rPr>
          <w:b/>
          <w:bCs/>
        </w:rPr>
        <w:t>Materials with built-in control of error</w:t>
      </w:r>
    </w:p>
    <w:p w14:paraId="57BE7604" w14:textId="77777777" w:rsidR="00252E17" w:rsidRPr="0037167C" w:rsidRDefault="00252E17" w:rsidP="00252E17">
      <w:pPr>
        <w:numPr>
          <w:ilvl w:val="0"/>
          <w:numId w:val="1152"/>
        </w:numPr>
        <w:rPr>
          <w:b/>
          <w:bCs/>
        </w:rPr>
      </w:pPr>
      <w:r w:rsidRPr="0037167C">
        <w:rPr>
          <w:b/>
          <w:bCs/>
        </w:rPr>
        <w:t xml:space="preserve">Materials that isolate </w:t>
      </w:r>
      <w:proofErr w:type="gramStart"/>
      <w:r w:rsidRPr="0037167C">
        <w:rPr>
          <w:b/>
          <w:bCs/>
        </w:rPr>
        <w:t>a quality</w:t>
      </w:r>
      <w:proofErr w:type="gramEnd"/>
      <w:r w:rsidRPr="0037167C">
        <w:rPr>
          <w:b/>
          <w:bCs/>
        </w:rPr>
        <w:t xml:space="preserve"> with perceptual control of error</w:t>
      </w:r>
    </w:p>
    <w:p w14:paraId="40C26154" w14:textId="77777777" w:rsidR="00252E17" w:rsidRPr="0037167C" w:rsidRDefault="00252E17" w:rsidP="00252E17">
      <w:pPr>
        <w:numPr>
          <w:ilvl w:val="0"/>
          <w:numId w:val="1152"/>
        </w:numPr>
        <w:rPr>
          <w:b/>
          <w:bCs/>
        </w:rPr>
      </w:pPr>
      <w:r w:rsidRPr="0037167C">
        <w:rPr>
          <w:b/>
          <w:bCs/>
        </w:rPr>
        <w:t>Materials that isolate stimuli by sense</w:t>
      </w:r>
    </w:p>
    <w:p w14:paraId="7C1CA03D" w14:textId="77777777" w:rsidR="00252E17" w:rsidRPr="0037167C" w:rsidRDefault="00252E17" w:rsidP="00252E17">
      <w:pPr>
        <w:numPr>
          <w:ilvl w:val="0"/>
          <w:numId w:val="1152"/>
        </w:numPr>
        <w:rPr>
          <w:b/>
          <w:bCs/>
        </w:rPr>
      </w:pPr>
      <w:r w:rsidRPr="0037167C">
        <w:rPr>
          <w:b/>
          <w:bCs/>
        </w:rPr>
        <w:t>Materials that offer mixed impressions</w:t>
      </w:r>
    </w:p>
    <w:p w14:paraId="713C445C" w14:textId="77777777" w:rsidR="00252E17" w:rsidRPr="0037167C" w:rsidRDefault="00252E17" w:rsidP="00252E17">
      <w:pPr>
        <w:rPr>
          <w:b/>
          <w:bCs/>
        </w:rPr>
      </w:pPr>
      <w:r w:rsidRPr="0037167C">
        <w:rPr>
          <w:b/>
          <w:bCs/>
        </w:rPr>
        <w:t>Throughout this progression, the child develops increasingly refined discrimination across all sensory modalities, along with the cognitive structures to classify, order, and abstract from these impressions.</w:t>
      </w:r>
    </w:p>
    <w:p w14:paraId="30177589" w14:textId="77777777" w:rsidR="00252E17" w:rsidRPr="0037167C" w:rsidRDefault="00252E17" w:rsidP="00252E17">
      <w:pPr>
        <w:rPr>
          <w:b/>
          <w:bCs/>
        </w:rPr>
      </w:pPr>
      <w:r w:rsidRPr="0037167C">
        <w:rPr>
          <w:b/>
          <w:bCs/>
        </w:rPr>
        <w:t xml:space="preserve">As noted in the </w:t>
      </w:r>
      <w:proofErr w:type="gramStart"/>
      <w:r w:rsidRPr="0037167C">
        <w:rPr>
          <w:b/>
          <w:bCs/>
        </w:rPr>
        <w:t>provided materials</w:t>
      </w:r>
      <w:proofErr w:type="gramEnd"/>
      <w:r w:rsidRPr="0037167C">
        <w:rPr>
          <w:b/>
          <w:bCs/>
        </w:rPr>
        <w:t xml:space="preserve">, "The child's work is at a different order and a whole different force than the work of the adult... almost oppositional to the adult, as the child's is unconscious work, and is done with maximum effort." This unconscious </w:t>
      </w:r>
      <w:proofErr w:type="spellStart"/>
      <w:r w:rsidRPr="0037167C">
        <w:rPr>
          <w:b/>
          <w:bCs/>
        </w:rPr>
        <w:t>psychosensorimotor</w:t>
      </w:r>
      <w:proofErr w:type="spellEnd"/>
      <w:r w:rsidRPr="0037167C">
        <w:rPr>
          <w:b/>
          <w:bCs/>
        </w:rPr>
        <w:t xml:space="preserve"> integration through concentrated work with the materials forms the foundation for the child's future intellectual development.</w:t>
      </w:r>
    </w:p>
    <w:p w14:paraId="0F04C2D8" w14:textId="77777777" w:rsidR="00252E17" w:rsidRPr="0037167C" w:rsidRDefault="00252E17" w:rsidP="00252E17">
      <w:pPr>
        <w:rPr>
          <w:b/>
          <w:bCs/>
        </w:rPr>
      </w:pPr>
      <w:r w:rsidRPr="0037167C">
        <w:rPr>
          <w:b/>
          <w:bCs/>
        </w:rPr>
        <w:t xml:space="preserve">The materials emphasize that in the Children's House, the child reaches what Montessori termed "the fourth level of </w:t>
      </w:r>
      <w:proofErr w:type="gramStart"/>
      <w:r w:rsidRPr="0037167C">
        <w:rPr>
          <w:b/>
          <w:bCs/>
        </w:rPr>
        <w:t>obedience"—</w:t>
      </w:r>
      <w:proofErr w:type="gramEnd"/>
      <w:r w:rsidRPr="0037167C">
        <w:rPr>
          <w:b/>
          <w:bCs/>
        </w:rPr>
        <w:t>the ability to respond to the adult's word alone, without demonstration. This development indicates the full integration of sensorial, cognitive, and motor capacities, where the child can transform verbal instruction into appropriate action.</w:t>
      </w:r>
    </w:p>
    <w:p w14:paraId="44B3832E" w14:textId="77777777" w:rsidR="00252E17" w:rsidRPr="0037167C" w:rsidRDefault="00252E17" w:rsidP="0095524D">
      <w:pPr>
        <w:pStyle w:val="Heading3"/>
      </w:pPr>
      <w:r w:rsidRPr="0037167C">
        <w:t>Practical Life</w:t>
      </w:r>
    </w:p>
    <w:p w14:paraId="35BC43B8" w14:textId="77777777" w:rsidR="00252E17" w:rsidRPr="0037167C" w:rsidRDefault="00252E17" w:rsidP="00252E17">
      <w:pPr>
        <w:rPr>
          <w:b/>
          <w:bCs/>
        </w:rPr>
      </w:pPr>
      <w:r w:rsidRPr="0037167C">
        <w:rPr>
          <w:b/>
          <w:bCs/>
        </w:rPr>
        <w:t xml:space="preserve">Practical Life activities constitute a foundational element of the Montessori approach across all environments of the first plane. These activities serve multiple purposes: they foster independence, develop coordination, build concentration, establish order, and support adaptation to the culture. As Dr. Montessori noted, these activities are "not a mere imitation of the actions of </w:t>
      </w:r>
      <w:proofErr w:type="gramStart"/>
      <w:r w:rsidRPr="0037167C">
        <w:rPr>
          <w:b/>
          <w:bCs/>
        </w:rPr>
        <w:t>adults, but</w:t>
      </w:r>
      <w:proofErr w:type="gramEnd"/>
      <w:r w:rsidRPr="0037167C">
        <w:rPr>
          <w:b/>
          <w:bCs/>
        </w:rPr>
        <w:t xml:space="preserve"> considering that the main work of the child is adaptation, these activities allow him to form </w:t>
      </w:r>
      <w:proofErr w:type="gramStart"/>
      <w:r w:rsidRPr="0037167C">
        <w:rPr>
          <w:b/>
          <w:bCs/>
        </w:rPr>
        <w:t>part of the behavior</w:t>
      </w:r>
      <w:proofErr w:type="gramEnd"/>
      <w:r w:rsidRPr="0037167C">
        <w:rPr>
          <w:b/>
          <w:bCs/>
        </w:rPr>
        <w:t xml:space="preserve"> of the group and he is working to form himself."</w:t>
      </w:r>
    </w:p>
    <w:p w14:paraId="127EB2AD" w14:textId="77777777" w:rsidR="00252E17" w:rsidRPr="0037167C" w:rsidRDefault="00252E17" w:rsidP="0095524D">
      <w:pPr>
        <w:pStyle w:val="Heading4"/>
      </w:pPr>
      <w:r w:rsidRPr="0037167C">
        <w:lastRenderedPageBreak/>
        <w:t>Home Environment (0-6 years)</w:t>
      </w:r>
    </w:p>
    <w:p w14:paraId="21995F9B" w14:textId="77777777" w:rsidR="00252E17" w:rsidRPr="0037167C" w:rsidRDefault="00252E17" w:rsidP="00252E17">
      <w:pPr>
        <w:rPr>
          <w:b/>
          <w:bCs/>
        </w:rPr>
      </w:pPr>
      <w:r w:rsidRPr="0037167C">
        <w:rPr>
          <w:b/>
          <w:bCs/>
        </w:rPr>
        <w:t>In the home environment, Practical Life begins with the child's earliest experiences of care and daily routines. From birth, the child absorbs the patterns, movements, and attitudes associated with the practical activities of daily living.</w:t>
      </w:r>
    </w:p>
    <w:p w14:paraId="13F57F19" w14:textId="77777777" w:rsidR="00252E17" w:rsidRPr="0037167C" w:rsidRDefault="00252E17" w:rsidP="00252E17">
      <w:pPr>
        <w:rPr>
          <w:b/>
          <w:bCs/>
        </w:rPr>
      </w:pPr>
      <w:r w:rsidRPr="0037167C">
        <w:rPr>
          <w:b/>
          <w:bCs/>
        </w:rPr>
        <w:t>The adult's role includes:</w:t>
      </w:r>
    </w:p>
    <w:p w14:paraId="4C19A7FD" w14:textId="77777777" w:rsidR="00252E17" w:rsidRPr="0037167C" w:rsidRDefault="00252E17" w:rsidP="00252E17">
      <w:pPr>
        <w:numPr>
          <w:ilvl w:val="0"/>
          <w:numId w:val="1153"/>
        </w:numPr>
        <w:rPr>
          <w:b/>
          <w:bCs/>
        </w:rPr>
      </w:pPr>
      <w:r w:rsidRPr="0037167C">
        <w:rPr>
          <w:b/>
          <w:bCs/>
        </w:rPr>
        <w:t>Involving the child as a collaborator in daily activities from the earliest age</w:t>
      </w:r>
    </w:p>
    <w:p w14:paraId="0F4E80CF" w14:textId="77777777" w:rsidR="00252E17" w:rsidRPr="0037167C" w:rsidRDefault="00252E17" w:rsidP="00252E17">
      <w:pPr>
        <w:numPr>
          <w:ilvl w:val="0"/>
          <w:numId w:val="1153"/>
        </w:numPr>
        <w:rPr>
          <w:b/>
          <w:bCs/>
        </w:rPr>
      </w:pPr>
      <w:r w:rsidRPr="0037167C">
        <w:rPr>
          <w:b/>
          <w:bCs/>
        </w:rPr>
        <w:t>Narrating actions and explaining procedures during care routines</w:t>
      </w:r>
    </w:p>
    <w:p w14:paraId="51B04E41" w14:textId="77777777" w:rsidR="00252E17" w:rsidRPr="0037167C" w:rsidRDefault="00252E17" w:rsidP="00252E17">
      <w:pPr>
        <w:numPr>
          <w:ilvl w:val="0"/>
          <w:numId w:val="1153"/>
        </w:numPr>
        <w:rPr>
          <w:b/>
          <w:bCs/>
        </w:rPr>
      </w:pPr>
      <w:r w:rsidRPr="0037167C">
        <w:rPr>
          <w:b/>
          <w:bCs/>
        </w:rPr>
        <w:t>Creating opportunities for the child to participate at their developmental level</w:t>
      </w:r>
    </w:p>
    <w:p w14:paraId="73B6F145" w14:textId="77777777" w:rsidR="00252E17" w:rsidRPr="0037167C" w:rsidRDefault="00252E17" w:rsidP="00252E17">
      <w:pPr>
        <w:numPr>
          <w:ilvl w:val="0"/>
          <w:numId w:val="1153"/>
        </w:numPr>
        <w:rPr>
          <w:b/>
          <w:bCs/>
        </w:rPr>
      </w:pPr>
      <w:r w:rsidRPr="0037167C">
        <w:rPr>
          <w:b/>
          <w:bCs/>
        </w:rPr>
        <w:t>Providing child-sized tools and materials for independent work</w:t>
      </w:r>
    </w:p>
    <w:p w14:paraId="4C52E637" w14:textId="77777777" w:rsidR="00252E17" w:rsidRPr="0037167C" w:rsidRDefault="00252E17" w:rsidP="00252E17">
      <w:pPr>
        <w:numPr>
          <w:ilvl w:val="0"/>
          <w:numId w:val="1153"/>
        </w:numPr>
        <w:rPr>
          <w:b/>
          <w:bCs/>
        </w:rPr>
      </w:pPr>
      <w:r w:rsidRPr="0037167C">
        <w:rPr>
          <w:b/>
          <w:bCs/>
        </w:rPr>
        <w:t>Modeling precise, purposeful movements in daily activities</w:t>
      </w:r>
    </w:p>
    <w:p w14:paraId="2356B974" w14:textId="77777777" w:rsidR="00252E17" w:rsidRPr="0037167C" w:rsidRDefault="00252E17" w:rsidP="00252E17">
      <w:pPr>
        <w:numPr>
          <w:ilvl w:val="0"/>
          <w:numId w:val="1153"/>
        </w:numPr>
        <w:rPr>
          <w:b/>
          <w:bCs/>
        </w:rPr>
      </w:pPr>
      <w:r w:rsidRPr="0037167C">
        <w:rPr>
          <w:b/>
          <w:bCs/>
        </w:rPr>
        <w:t>Maintaining order and consistency in the physical environment</w:t>
      </w:r>
    </w:p>
    <w:p w14:paraId="51155914" w14:textId="77777777" w:rsidR="00252E17" w:rsidRPr="0037167C" w:rsidRDefault="00252E17" w:rsidP="00252E17">
      <w:pPr>
        <w:numPr>
          <w:ilvl w:val="0"/>
          <w:numId w:val="1153"/>
        </w:numPr>
        <w:rPr>
          <w:b/>
          <w:bCs/>
        </w:rPr>
      </w:pPr>
      <w:r w:rsidRPr="0037167C">
        <w:rPr>
          <w:b/>
          <w:bCs/>
        </w:rPr>
        <w:t>Demonstrating care and respect for objects and the environment</w:t>
      </w:r>
    </w:p>
    <w:p w14:paraId="3B07281C" w14:textId="77777777" w:rsidR="00252E17" w:rsidRPr="0037167C" w:rsidRDefault="00252E17" w:rsidP="00252E17">
      <w:pPr>
        <w:rPr>
          <w:b/>
          <w:bCs/>
        </w:rPr>
      </w:pPr>
      <w:r w:rsidRPr="0037167C">
        <w:rPr>
          <w:b/>
          <w:bCs/>
        </w:rPr>
        <w:t>As noted in the materials, "The child can collaborate from day one by being asked/told/explaining the experience. Thus, involving him in the activity. Giving him the opportunity to understand their importance in that activity."</w:t>
      </w:r>
    </w:p>
    <w:p w14:paraId="1C9A9DD4" w14:textId="77777777" w:rsidR="00252E17" w:rsidRPr="0037167C" w:rsidRDefault="00252E17" w:rsidP="00252E17">
      <w:pPr>
        <w:rPr>
          <w:b/>
          <w:bCs/>
        </w:rPr>
      </w:pPr>
      <w:r w:rsidRPr="0037167C">
        <w:rPr>
          <w:b/>
          <w:bCs/>
        </w:rPr>
        <w:t>From birth to age three, Practical Life in the home begins with personal care routines such as bathing, dressing, and feeding. The child gradually transitions from being a passive recipient of care to an active participant, and finally to an independent actor in these activities.</w:t>
      </w:r>
    </w:p>
    <w:p w14:paraId="72A597D1" w14:textId="77777777" w:rsidR="00252E17" w:rsidRPr="0037167C" w:rsidRDefault="00252E17" w:rsidP="00252E17">
      <w:pPr>
        <w:rPr>
          <w:b/>
          <w:bCs/>
        </w:rPr>
      </w:pPr>
      <w:r w:rsidRPr="0037167C">
        <w:rPr>
          <w:b/>
          <w:bCs/>
        </w:rPr>
        <w:t>From ages three to six, the child's participation in home life expands to include more complex activities such as food preparation, cleaning, care of plants and animals, and participation in family and cultural rituals. The home provides authentic contexts for practicing social graces and courtesies within meaningful relationships.</w:t>
      </w:r>
    </w:p>
    <w:p w14:paraId="55BE29E8" w14:textId="77777777" w:rsidR="00252E17" w:rsidRPr="0037167C" w:rsidRDefault="00252E17" w:rsidP="00252E17">
      <w:pPr>
        <w:rPr>
          <w:b/>
          <w:bCs/>
        </w:rPr>
      </w:pPr>
      <w:r w:rsidRPr="0037167C">
        <w:rPr>
          <w:b/>
          <w:bCs/>
        </w:rPr>
        <w:t>Throughout the first plane, the home environment offers continuous opportunities for the child to integrate movement, will, and intelligence through purposeful activity. These experiences form the foundation of the child's character and self-concept as a capable, contributing member of the family and, by extension, society.</w:t>
      </w:r>
    </w:p>
    <w:p w14:paraId="7B5A8238" w14:textId="198BC27C" w:rsidR="00252E17" w:rsidRPr="0037167C" w:rsidRDefault="00252E17" w:rsidP="0095524D">
      <w:pPr>
        <w:pStyle w:val="Heading4"/>
      </w:pPr>
      <w:r w:rsidRPr="0037167C">
        <w:t>Nido Environment (0-1</w:t>
      </w:r>
      <w:r w:rsidR="0095524D">
        <w:t>2</w:t>
      </w:r>
      <w:r w:rsidRPr="0037167C">
        <w:t xml:space="preserve"> months)</w:t>
      </w:r>
    </w:p>
    <w:p w14:paraId="5A428F7C" w14:textId="77777777" w:rsidR="00252E17" w:rsidRPr="0037167C" w:rsidRDefault="00252E17" w:rsidP="00252E17">
      <w:pPr>
        <w:rPr>
          <w:b/>
          <w:bCs/>
        </w:rPr>
      </w:pPr>
      <w:r w:rsidRPr="0037167C">
        <w:rPr>
          <w:b/>
          <w:bCs/>
        </w:rPr>
        <w:t xml:space="preserve">In the Nido environment, Practical Life activities focus primarily on </w:t>
      </w:r>
      <w:proofErr w:type="gramStart"/>
      <w:r w:rsidRPr="0037167C">
        <w:rPr>
          <w:b/>
          <w:bCs/>
        </w:rPr>
        <w:t>care</w:t>
      </w:r>
      <w:proofErr w:type="gramEnd"/>
      <w:r w:rsidRPr="0037167C">
        <w:rPr>
          <w:b/>
          <w:bCs/>
        </w:rPr>
        <w:t xml:space="preserve"> of the person, with the child gradually becoming an active participant in their own care routines. </w:t>
      </w:r>
      <w:r w:rsidRPr="0037167C">
        <w:rPr>
          <w:b/>
          <w:bCs/>
        </w:rPr>
        <w:lastRenderedPageBreak/>
        <w:t>These activities support the development of independence while fostering the integration of movement, will, and intelligence.</w:t>
      </w:r>
    </w:p>
    <w:p w14:paraId="46876CAD" w14:textId="77777777" w:rsidR="00252E17" w:rsidRPr="0037167C" w:rsidRDefault="00252E17" w:rsidP="00252E17">
      <w:pPr>
        <w:rPr>
          <w:b/>
          <w:bCs/>
        </w:rPr>
      </w:pPr>
      <w:r w:rsidRPr="0037167C">
        <w:rPr>
          <w:b/>
          <w:bCs/>
        </w:rPr>
        <w:t>The prepared environment includes:</w:t>
      </w:r>
    </w:p>
    <w:p w14:paraId="54610083" w14:textId="77777777" w:rsidR="00252E17" w:rsidRPr="0037167C" w:rsidRDefault="00252E17" w:rsidP="00252E17">
      <w:pPr>
        <w:numPr>
          <w:ilvl w:val="0"/>
          <w:numId w:val="1154"/>
        </w:numPr>
        <w:rPr>
          <w:b/>
          <w:bCs/>
        </w:rPr>
      </w:pPr>
      <w:r w:rsidRPr="0037167C">
        <w:rPr>
          <w:b/>
          <w:bCs/>
        </w:rPr>
        <w:t>Low furniture proportioned to the child's size</w:t>
      </w:r>
    </w:p>
    <w:p w14:paraId="285D8F5D" w14:textId="77777777" w:rsidR="00252E17" w:rsidRPr="0037167C" w:rsidRDefault="00252E17" w:rsidP="00252E17">
      <w:pPr>
        <w:numPr>
          <w:ilvl w:val="0"/>
          <w:numId w:val="1154"/>
        </w:numPr>
        <w:rPr>
          <w:b/>
          <w:bCs/>
        </w:rPr>
      </w:pPr>
      <w:r w:rsidRPr="0037167C">
        <w:rPr>
          <w:b/>
          <w:bCs/>
        </w:rPr>
        <w:t>Materials for personal care appropriate to the child's developmental level</w:t>
      </w:r>
    </w:p>
    <w:p w14:paraId="28519A3C" w14:textId="77777777" w:rsidR="00252E17" w:rsidRPr="0037167C" w:rsidRDefault="00252E17" w:rsidP="00252E17">
      <w:pPr>
        <w:numPr>
          <w:ilvl w:val="0"/>
          <w:numId w:val="1154"/>
        </w:numPr>
        <w:rPr>
          <w:b/>
          <w:bCs/>
        </w:rPr>
      </w:pPr>
      <w:r w:rsidRPr="0037167C">
        <w:rPr>
          <w:b/>
          <w:bCs/>
        </w:rPr>
        <w:t>Opportunities for the child to collaborate in care routines</w:t>
      </w:r>
    </w:p>
    <w:p w14:paraId="5D96B328" w14:textId="77777777" w:rsidR="00252E17" w:rsidRPr="0037167C" w:rsidRDefault="00252E17" w:rsidP="00252E17">
      <w:pPr>
        <w:numPr>
          <w:ilvl w:val="0"/>
          <w:numId w:val="1154"/>
        </w:numPr>
        <w:rPr>
          <w:b/>
          <w:bCs/>
        </w:rPr>
      </w:pPr>
      <w:r w:rsidRPr="0037167C">
        <w:rPr>
          <w:b/>
          <w:bCs/>
        </w:rPr>
        <w:t xml:space="preserve">Simple materials for </w:t>
      </w:r>
      <w:proofErr w:type="gramStart"/>
      <w:r w:rsidRPr="0037167C">
        <w:rPr>
          <w:b/>
          <w:bCs/>
        </w:rPr>
        <w:t>care</w:t>
      </w:r>
      <w:proofErr w:type="gramEnd"/>
      <w:r w:rsidRPr="0037167C">
        <w:rPr>
          <w:b/>
          <w:bCs/>
        </w:rPr>
        <w:t xml:space="preserve"> of the environment (e.g., soft cloths for wiping)</w:t>
      </w:r>
    </w:p>
    <w:p w14:paraId="7963EAAE" w14:textId="77777777" w:rsidR="00252E17" w:rsidRPr="0037167C" w:rsidRDefault="00252E17" w:rsidP="00252E17">
      <w:pPr>
        <w:numPr>
          <w:ilvl w:val="0"/>
          <w:numId w:val="1154"/>
        </w:numPr>
        <w:rPr>
          <w:b/>
          <w:bCs/>
        </w:rPr>
      </w:pPr>
      <w:r w:rsidRPr="0037167C">
        <w:rPr>
          <w:b/>
          <w:bCs/>
        </w:rPr>
        <w:t>Clear organization of materials to support the development of order</w:t>
      </w:r>
    </w:p>
    <w:p w14:paraId="092F1DA9" w14:textId="77777777" w:rsidR="00252E17" w:rsidRPr="0037167C" w:rsidRDefault="00252E17" w:rsidP="00252E17">
      <w:pPr>
        <w:numPr>
          <w:ilvl w:val="0"/>
          <w:numId w:val="1154"/>
        </w:numPr>
        <w:rPr>
          <w:b/>
          <w:bCs/>
        </w:rPr>
      </w:pPr>
      <w:r w:rsidRPr="0037167C">
        <w:rPr>
          <w:b/>
          <w:bCs/>
        </w:rPr>
        <w:t>Adult modeling of precise, purposeful movements in daily activities</w:t>
      </w:r>
    </w:p>
    <w:p w14:paraId="6F918707" w14:textId="77777777" w:rsidR="00252E17" w:rsidRPr="0037167C" w:rsidRDefault="00252E17" w:rsidP="00252E17">
      <w:pPr>
        <w:rPr>
          <w:b/>
          <w:bCs/>
        </w:rPr>
      </w:pPr>
      <w:r w:rsidRPr="0037167C">
        <w:rPr>
          <w:b/>
          <w:bCs/>
        </w:rPr>
        <w:t>During this period, the child progresses from being primarily a recipient of care to becoming a collaborator and eventually an active participant. The guide supports this progression by:</w:t>
      </w:r>
    </w:p>
    <w:p w14:paraId="3CF5FEF2" w14:textId="77777777" w:rsidR="00252E17" w:rsidRPr="0037167C" w:rsidRDefault="00252E17" w:rsidP="00252E17">
      <w:pPr>
        <w:numPr>
          <w:ilvl w:val="0"/>
          <w:numId w:val="1155"/>
        </w:numPr>
        <w:rPr>
          <w:b/>
          <w:bCs/>
        </w:rPr>
      </w:pPr>
      <w:r w:rsidRPr="0037167C">
        <w:rPr>
          <w:b/>
          <w:bCs/>
        </w:rPr>
        <w:t>Narrating actions during care routines</w:t>
      </w:r>
    </w:p>
    <w:p w14:paraId="444256DE" w14:textId="77777777" w:rsidR="00252E17" w:rsidRPr="0037167C" w:rsidRDefault="00252E17" w:rsidP="00252E17">
      <w:pPr>
        <w:numPr>
          <w:ilvl w:val="0"/>
          <w:numId w:val="1155"/>
        </w:numPr>
        <w:rPr>
          <w:b/>
          <w:bCs/>
        </w:rPr>
      </w:pPr>
      <w:r w:rsidRPr="0037167C">
        <w:rPr>
          <w:b/>
          <w:bCs/>
        </w:rPr>
        <w:t>Inviting the child's participation at their developmental level</w:t>
      </w:r>
    </w:p>
    <w:p w14:paraId="400B4B08" w14:textId="77777777" w:rsidR="00252E17" w:rsidRPr="0037167C" w:rsidRDefault="00252E17" w:rsidP="00252E17">
      <w:pPr>
        <w:numPr>
          <w:ilvl w:val="0"/>
          <w:numId w:val="1155"/>
        </w:numPr>
        <w:rPr>
          <w:b/>
          <w:bCs/>
        </w:rPr>
      </w:pPr>
      <w:r w:rsidRPr="0037167C">
        <w:rPr>
          <w:b/>
          <w:bCs/>
        </w:rPr>
        <w:t>Allowing time for the child to attempt movements themselves</w:t>
      </w:r>
    </w:p>
    <w:p w14:paraId="0C4A3738" w14:textId="77777777" w:rsidR="00252E17" w:rsidRPr="0037167C" w:rsidRDefault="00252E17" w:rsidP="00252E17">
      <w:pPr>
        <w:numPr>
          <w:ilvl w:val="0"/>
          <w:numId w:val="1155"/>
        </w:numPr>
        <w:rPr>
          <w:b/>
          <w:bCs/>
        </w:rPr>
      </w:pPr>
      <w:r w:rsidRPr="0037167C">
        <w:rPr>
          <w:b/>
          <w:bCs/>
        </w:rPr>
        <w:t>Providing just enough assistance to ensure success without unnecessary help</w:t>
      </w:r>
    </w:p>
    <w:p w14:paraId="1635137F" w14:textId="77777777" w:rsidR="00252E17" w:rsidRPr="0037167C" w:rsidRDefault="00252E17" w:rsidP="00252E17">
      <w:pPr>
        <w:numPr>
          <w:ilvl w:val="0"/>
          <w:numId w:val="1155"/>
        </w:numPr>
        <w:rPr>
          <w:b/>
          <w:bCs/>
        </w:rPr>
      </w:pPr>
      <w:r w:rsidRPr="0037167C">
        <w:rPr>
          <w:b/>
          <w:bCs/>
        </w:rPr>
        <w:t>Using consistent language and movements across all care activities</w:t>
      </w:r>
    </w:p>
    <w:p w14:paraId="0D39B2CD" w14:textId="77777777" w:rsidR="00252E17" w:rsidRPr="0037167C" w:rsidRDefault="00252E17" w:rsidP="00252E17">
      <w:pPr>
        <w:rPr>
          <w:b/>
          <w:bCs/>
        </w:rPr>
      </w:pPr>
      <w:r w:rsidRPr="0037167C">
        <w:rPr>
          <w:b/>
          <w:bCs/>
        </w:rPr>
        <w:t xml:space="preserve">As noted in the </w:t>
      </w:r>
      <w:proofErr w:type="gramStart"/>
      <w:r w:rsidRPr="0037167C">
        <w:rPr>
          <w:b/>
          <w:bCs/>
        </w:rPr>
        <w:t>provided materials</w:t>
      </w:r>
      <w:proofErr w:type="gramEnd"/>
      <w:r w:rsidRPr="0037167C">
        <w:rPr>
          <w:b/>
          <w:bCs/>
        </w:rPr>
        <w:t>, "The child can collaborate from day one by being asked/told/explaining the experience. Thus, involving him in the activity. Giving him the opportunity to understand their importance in that activity."</w:t>
      </w:r>
    </w:p>
    <w:p w14:paraId="798D16C5" w14:textId="77777777" w:rsidR="00252E17" w:rsidRPr="0037167C" w:rsidRDefault="00252E17" w:rsidP="00252E17">
      <w:pPr>
        <w:rPr>
          <w:b/>
          <w:bCs/>
        </w:rPr>
      </w:pPr>
      <w:r w:rsidRPr="0037167C">
        <w:rPr>
          <w:b/>
          <w:bCs/>
        </w:rPr>
        <w:t>This collaborative approach to Practical Life in the Nido establishes the foundation for later independence while building the child's self-esteem through meaningful participation in their own care.</w:t>
      </w:r>
    </w:p>
    <w:p w14:paraId="34AF7B87" w14:textId="77777777" w:rsidR="00252E17" w:rsidRPr="0037167C" w:rsidRDefault="00252E17" w:rsidP="00252E17">
      <w:pPr>
        <w:rPr>
          <w:b/>
          <w:bCs/>
        </w:rPr>
      </w:pPr>
      <w:r w:rsidRPr="0037167C">
        <w:rPr>
          <w:b/>
          <w:bCs/>
        </w:rPr>
        <w:t>The materials emphasize the importance of appropriate clothing that supports movement and independent dressing: "The child will first learn to undress and then to dress, as the latter is more complicated." They suggest providing aids such as a bar for the child to hold onto while dressing and undressing.</w:t>
      </w:r>
    </w:p>
    <w:p w14:paraId="4B22BC8A" w14:textId="77777777" w:rsidR="00252E17" w:rsidRPr="0037167C" w:rsidRDefault="00252E17" w:rsidP="00252E17">
      <w:pPr>
        <w:rPr>
          <w:b/>
          <w:bCs/>
        </w:rPr>
      </w:pPr>
      <w:r w:rsidRPr="0037167C">
        <w:rPr>
          <w:b/>
          <w:bCs/>
        </w:rPr>
        <w:t>Care of the Person activities in the Nido include:</w:t>
      </w:r>
    </w:p>
    <w:p w14:paraId="0EA7D373" w14:textId="77777777" w:rsidR="00252E17" w:rsidRPr="0037167C" w:rsidRDefault="00252E17" w:rsidP="00252E17">
      <w:pPr>
        <w:numPr>
          <w:ilvl w:val="0"/>
          <w:numId w:val="1156"/>
        </w:numPr>
        <w:rPr>
          <w:b/>
          <w:bCs/>
        </w:rPr>
      </w:pPr>
      <w:r w:rsidRPr="0037167C">
        <w:rPr>
          <w:b/>
          <w:bCs/>
        </w:rPr>
        <w:t>Undressing and Dressing (shirt, sweater, socks)</w:t>
      </w:r>
    </w:p>
    <w:p w14:paraId="5767AA08" w14:textId="77777777" w:rsidR="00252E17" w:rsidRPr="0037167C" w:rsidRDefault="00252E17" w:rsidP="00252E17">
      <w:pPr>
        <w:numPr>
          <w:ilvl w:val="0"/>
          <w:numId w:val="1156"/>
        </w:numPr>
        <w:rPr>
          <w:b/>
          <w:bCs/>
        </w:rPr>
      </w:pPr>
      <w:r w:rsidRPr="0037167C">
        <w:rPr>
          <w:b/>
          <w:bCs/>
        </w:rPr>
        <w:lastRenderedPageBreak/>
        <w:t>Wiping Face</w:t>
      </w:r>
    </w:p>
    <w:p w14:paraId="3EF2EB25" w14:textId="77777777" w:rsidR="00252E17" w:rsidRPr="0037167C" w:rsidRDefault="00252E17" w:rsidP="00252E17">
      <w:pPr>
        <w:numPr>
          <w:ilvl w:val="0"/>
          <w:numId w:val="1156"/>
        </w:numPr>
        <w:rPr>
          <w:b/>
          <w:bCs/>
        </w:rPr>
      </w:pPr>
      <w:r w:rsidRPr="0037167C">
        <w:rPr>
          <w:b/>
          <w:bCs/>
        </w:rPr>
        <w:t>Handwashing at the Sink</w:t>
      </w:r>
    </w:p>
    <w:p w14:paraId="0833B60C" w14:textId="77777777" w:rsidR="00252E17" w:rsidRPr="0037167C" w:rsidRDefault="00252E17" w:rsidP="00252E17">
      <w:pPr>
        <w:rPr>
          <w:b/>
          <w:bCs/>
        </w:rPr>
      </w:pPr>
      <w:r w:rsidRPr="0037167C">
        <w:rPr>
          <w:b/>
          <w:bCs/>
        </w:rPr>
        <w:t>Care of the Environment activities include:</w:t>
      </w:r>
    </w:p>
    <w:p w14:paraId="42DBA866" w14:textId="77777777" w:rsidR="00252E17" w:rsidRPr="0037167C" w:rsidRDefault="00252E17" w:rsidP="00252E17">
      <w:pPr>
        <w:numPr>
          <w:ilvl w:val="0"/>
          <w:numId w:val="1157"/>
        </w:numPr>
        <w:rPr>
          <w:b/>
          <w:bCs/>
        </w:rPr>
      </w:pPr>
      <w:r w:rsidRPr="0037167C">
        <w:rPr>
          <w:b/>
          <w:bCs/>
        </w:rPr>
        <w:t>Wiping a Table</w:t>
      </w:r>
    </w:p>
    <w:p w14:paraId="7FD83A2D" w14:textId="3A58AD09" w:rsidR="00252E17" w:rsidRPr="0037167C" w:rsidRDefault="00252E17" w:rsidP="00226D35">
      <w:pPr>
        <w:pStyle w:val="Heading4"/>
      </w:pPr>
      <w:r w:rsidRPr="0037167C">
        <w:t>Infant Community (1</w:t>
      </w:r>
      <w:r w:rsidR="00226D35">
        <w:t>2</w:t>
      </w:r>
      <w:r w:rsidRPr="0037167C">
        <w:t>-36 months)</w:t>
      </w:r>
    </w:p>
    <w:p w14:paraId="253CCA7C" w14:textId="77777777" w:rsidR="00252E17" w:rsidRPr="0037167C" w:rsidRDefault="00252E17" w:rsidP="00252E17">
      <w:pPr>
        <w:rPr>
          <w:b/>
          <w:bCs/>
        </w:rPr>
      </w:pPr>
      <w:r w:rsidRPr="0037167C">
        <w:rPr>
          <w:b/>
          <w:bCs/>
        </w:rPr>
        <w:t xml:space="preserve">In the Infant Community, Practical Life expands significantly as the child's mobility, hand control, and independence </w:t>
      </w:r>
      <w:proofErr w:type="gramStart"/>
      <w:r w:rsidRPr="0037167C">
        <w:rPr>
          <w:b/>
          <w:bCs/>
        </w:rPr>
        <w:t>develop</w:t>
      </w:r>
      <w:proofErr w:type="gramEnd"/>
      <w:r w:rsidRPr="0037167C">
        <w:rPr>
          <w:b/>
          <w:bCs/>
        </w:rPr>
        <w:t>. The child moves from collaboration to active participation to increasing independence in both care of self and care of the environment.</w:t>
      </w:r>
    </w:p>
    <w:p w14:paraId="2830AD86" w14:textId="77777777" w:rsidR="00252E17" w:rsidRPr="0037167C" w:rsidRDefault="00252E17" w:rsidP="00252E17">
      <w:pPr>
        <w:rPr>
          <w:b/>
          <w:bCs/>
        </w:rPr>
      </w:pPr>
      <w:r w:rsidRPr="0037167C">
        <w:rPr>
          <w:b/>
          <w:bCs/>
        </w:rPr>
        <w:t>The prepared environment includes:</w:t>
      </w:r>
    </w:p>
    <w:p w14:paraId="6E7DA32D" w14:textId="77777777" w:rsidR="00252E17" w:rsidRPr="0037167C" w:rsidRDefault="00252E17" w:rsidP="00252E17">
      <w:pPr>
        <w:numPr>
          <w:ilvl w:val="0"/>
          <w:numId w:val="1158"/>
        </w:numPr>
        <w:rPr>
          <w:b/>
          <w:bCs/>
        </w:rPr>
      </w:pPr>
      <w:r w:rsidRPr="0037167C">
        <w:rPr>
          <w:b/>
          <w:bCs/>
        </w:rPr>
        <w:t>Complete sets of materials for care of the person (hand washing, face wiping, dressing frames, etc.)</w:t>
      </w:r>
    </w:p>
    <w:p w14:paraId="64E9E9B6" w14:textId="77777777" w:rsidR="00252E17" w:rsidRPr="0037167C" w:rsidRDefault="00252E17" w:rsidP="00252E17">
      <w:pPr>
        <w:numPr>
          <w:ilvl w:val="0"/>
          <w:numId w:val="1158"/>
        </w:numPr>
        <w:rPr>
          <w:b/>
          <w:bCs/>
        </w:rPr>
      </w:pPr>
      <w:r w:rsidRPr="0037167C">
        <w:rPr>
          <w:b/>
          <w:bCs/>
        </w:rPr>
        <w:t>Materials for care of the environment (cleaning, dusting, sweeping, etc.)</w:t>
      </w:r>
    </w:p>
    <w:p w14:paraId="7CB7C866" w14:textId="77777777" w:rsidR="00252E17" w:rsidRPr="0037167C" w:rsidRDefault="00252E17" w:rsidP="00252E17">
      <w:pPr>
        <w:numPr>
          <w:ilvl w:val="0"/>
          <w:numId w:val="1158"/>
        </w:numPr>
        <w:rPr>
          <w:b/>
          <w:bCs/>
        </w:rPr>
      </w:pPr>
      <w:r w:rsidRPr="0037167C">
        <w:rPr>
          <w:b/>
          <w:bCs/>
        </w:rPr>
        <w:t>Food preparation activities appropriate to the child's capabilities</w:t>
      </w:r>
    </w:p>
    <w:p w14:paraId="318FF6BA" w14:textId="77777777" w:rsidR="00252E17" w:rsidRPr="0037167C" w:rsidRDefault="00252E17" w:rsidP="00252E17">
      <w:pPr>
        <w:numPr>
          <w:ilvl w:val="0"/>
          <w:numId w:val="1158"/>
        </w:numPr>
        <w:rPr>
          <w:b/>
          <w:bCs/>
        </w:rPr>
      </w:pPr>
      <w:r w:rsidRPr="0037167C">
        <w:rPr>
          <w:b/>
          <w:bCs/>
        </w:rPr>
        <w:t>Grace and Courtesy exercises modeled by adults and older children</w:t>
      </w:r>
    </w:p>
    <w:p w14:paraId="7AF91934" w14:textId="77777777" w:rsidR="00252E17" w:rsidRPr="0037167C" w:rsidRDefault="00252E17" w:rsidP="00252E17">
      <w:pPr>
        <w:numPr>
          <w:ilvl w:val="0"/>
          <w:numId w:val="1158"/>
        </w:numPr>
        <w:rPr>
          <w:b/>
          <w:bCs/>
        </w:rPr>
      </w:pPr>
      <w:r w:rsidRPr="0037167C">
        <w:rPr>
          <w:b/>
          <w:bCs/>
        </w:rPr>
        <w:t xml:space="preserve">Materials for </w:t>
      </w:r>
      <w:proofErr w:type="gramStart"/>
      <w:r w:rsidRPr="0037167C">
        <w:rPr>
          <w:b/>
          <w:bCs/>
        </w:rPr>
        <w:t>care</w:t>
      </w:r>
      <w:proofErr w:type="gramEnd"/>
      <w:r w:rsidRPr="0037167C">
        <w:rPr>
          <w:b/>
          <w:bCs/>
        </w:rPr>
        <w:t xml:space="preserve"> of plants and sometimes small animals</w:t>
      </w:r>
    </w:p>
    <w:p w14:paraId="4148E5B6" w14:textId="77777777" w:rsidR="00252E17" w:rsidRPr="0037167C" w:rsidRDefault="00252E17" w:rsidP="00252E17">
      <w:pPr>
        <w:numPr>
          <w:ilvl w:val="0"/>
          <w:numId w:val="1158"/>
        </w:numPr>
        <w:rPr>
          <w:b/>
          <w:bCs/>
        </w:rPr>
      </w:pPr>
      <w:r w:rsidRPr="0037167C">
        <w:rPr>
          <w:b/>
          <w:bCs/>
        </w:rPr>
        <w:t>Child-sized furniture and tools for independent work</w:t>
      </w:r>
    </w:p>
    <w:p w14:paraId="24A160D8" w14:textId="77777777" w:rsidR="00252E17" w:rsidRPr="0037167C" w:rsidRDefault="00252E17" w:rsidP="00252E17">
      <w:pPr>
        <w:rPr>
          <w:b/>
          <w:bCs/>
        </w:rPr>
      </w:pPr>
      <w:r w:rsidRPr="0037167C">
        <w:rPr>
          <w:b/>
          <w:bCs/>
        </w:rPr>
        <w:t>The Practical Life activities in the Infant Community follow specific guidelines as described in the materials:</w:t>
      </w:r>
    </w:p>
    <w:p w14:paraId="5E0CFD42" w14:textId="77777777" w:rsidR="00252E17" w:rsidRPr="0037167C" w:rsidRDefault="00252E17" w:rsidP="00252E17">
      <w:pPr>
        <w:numPr>
          <w:ilvl w:val="0"/>
          <w:numId w:val="1159"/>
        </w:numPr>
        <w:rPr>
          <w:b/>
          <w:bCs/>
        </w:rPr>
      </w:pPr>
      <w:r w:rsidRPr="0037167C">
        <w:rPr>
          <w:b/>
          <w:bCs/>
        </w:rPr>
        <w:t>Each activity is self-contained with all necessary materials</w:t>
      </w:r>
    </w:p>
    <w:p w14:paraId="335CAF0F" w14:textId="77777777" w:rsidR="00252E17" w:rsidRPr="0037167C" w:rsidRDefault="00252E17" w:rsidP="00252E17">
      <w:pPr>
        <w:numPr>
          <w:ilvl w:val="0"/>
          <w:numId w:val="1159"/>
        </w:numPr>
        <w:rPr>
          <w:b/>
          <w:bCs/>
        </w:rPr>
      </w:pPr>
      <w:r w:rsidRPr="0037167C">
        <w:rPr>
          <w:b/>
          <w:bCs/>
        </w:rPr>
        <w:t>Materials are arranged in order of use, typically from left to right</w:t>
      </w:r>
    </w:p>
    <w:p w14:paraId="05B4A360" w14:textId="77777777" w:rsidR="00252E17" w:rsidRPr="0037167C" w:rsidRDefault="00252E17" w:rsidP="00252E17">
      <w:pPr>
        <w:numPr>
          <w:ilvl w:val="0"/>
          <w:numId w:val="1159"/>
        </w:numPr>
        <w:rPr>
          <w:b/>
          <w:bCs/>
        </w:rPr>
      </w:pPr>
      <w:r w:rsidRPr="0037167C">
        <w:rPr>
          <w:b/>
          <w:bCs/>
        </w:rPr>
        <w:t>Activities have a clear beginning, middle, and end</w:t>
      </w:r>
    </w:p>
    <w:p w14:paraId="7DEC53F1" w14:textId="77777777" w:rsidR="00252E17" w:rsidRPr="0037167C" w:rsidRDefault="00252E17" w:rsidP="00252E17">
      <w:pPr>
        <w:numPr>
          <w:ilvl w:val="0"/>
          <w:numId w:val="1159"/>
        </w:numPr>
        <w:rPr>
          <w:b/>
          <w:bCs/>
        </w:rPr>
      </w:pPr>
      <w:r w:rsidRPr="0037167C">
        <w:rPr>
          <w:b/>
          <w:bCs/>
        </w:rPr>
        <w:t>Each activity isolates difficulties, presenting them one at a time</w:t>
      </w:r>
    </w:p>
    <w:p w14:paraId="6E5D3BFC" w14:textId="77777777" w:rsidR="00252E17" w:rsidRPr="0037167C" w:rsidRDefault="00252E17" w:rsidP="00252E17">
      <w:pPr>
        <w:numPr>
          <w:ilvl w:val="0"/>
          <w:numId w:val="1159"/>
        </w:numPr>
        <w:rPr>
          <w:b/>
          <w:bCs/>
        </w:rPr>
      </w:pPr>
      <w:r w:rsidRPr="0037167C">
        <w:rPr>
          <w:b/>
          <w:bCs/>
        </w:rPr>
        <w:t>Materials are real, functional, and sized appropriately for the child</w:t>
      </w:r>
    </w:p>
    <w:p w14:paraId="09D32112" w14:textId="77777777" w:rsidR="00252E17" w:rsidRPr="0037167C" w:rsidRDefault="00252E17" w:rsidP="00252E17">
      <w:pPr>
        <w:numPr>
          <w:ilvl w:val="0"/>
          <w:numId w:val="1159"/>
        </w:numPr>
        <w:rPr>
          <w:b/>
          <w:bCs/>
        </w:rPr>
      </w:pPr>
      <w:r w:rsidRPr="0037167C">
        <w:rPr>
          <w:b/>
          <w:bCs/>
        </w:rPr>
        <w:t>Activities reflect the culture of the community</w:t>
      </w:r>
    </w:p>
    <w:p w14:paraId="03A86006" w14:textId="77777777" w:rsidR="00252E17" w:rsidRPr="0037167C" w:rsidRDefault="00252E17" w:rsidP="00252E17">
      <w:pPr>
        <w:numPr>
          <w:ilvl w:val="0"/>
          <w:numId w:val="1159"/>
        </w:numPr>
        <w:rPr>
          <w:b/>
          <w:bCs/>
        </w:rPr>
      </w:pPr>
      <w:r w:rsidRPr="0037167C">
        <w:rPr>
          <w:b/>
          <w:bCs/>
        </w:rPr>
        <w:t>Each activity includes a built-in control of error</w:t>
      </w:r>
    </w:p>
    <w:p w14:paraId="6D78674C" w14:textId="77777777" w:rsidR="00252E17" w:rsidRPr="0037167C" w:rsidRDefault="00252E17" w:rsidP="00252E17">
      <w:pPr>
        <w:rPr>
          <w:b/>
          <w:bCs/>
        </w:rPr>
      </w:pPr>
      <w:r w:rsidRPr="0037167C">
        <w:rPr>
          <w:b/>
          <w:bCs/>
        </w:rPr>
        <w:t xml:space="preserve">The guide presents these activities with precise, analyzed movements, helping the child understand both the procedure and the purpose. As noted in the </w:t>
      </w:r>
      <w:proofErr w:type="gramStart"/>
      <w:r w:rsidRPr="0037167C">
        <w:rPr>
          <w:b/>
          <w:bCs/>
        </w:rPr>
        <w:t xml:space="preserve">provided </w:t>
      </w:r>
      <w:r w:rsidRPr="0037167C">
        <w:rPr>
          <w:b/>
          <w:bCs/>
        </w:rPr>
        <w:lastRenderedPageBreak/>
        <w:t>materials</w:t>
      </w:r>
      <w:proofErr w:type="gramEnd"/>
      <w:r w:rsidRPr="0037167C">
        <w:rPr>
          <w:b/>
          <w:bCs/>
        </w:rPr>
        <w:t>, "The child goes through a process before doing the activity: What is the adult doing? Which is the objective? What is the purpose? What is the result?"</w:t>
      </w:r>
    </w:p>
    <w:p w14:paraId="3F1FB363" w14:textId="77777777" w:rsidR="00252E17" w:rsidRPr="0037167C" w:rsidRDefault="00252E17" w:rsidP="00252E17">
      <w:pPr>
        <w:rPr>
          <w:b/>
          <w:bCs/>
        </w:rPr>
      </w:pPr>
      <w:r w:rsidRPr="0037167C">
        <w:rPr>
          <w:b/>
          <w:bCs/>
        </w:rPr>
        <w:t>Through work with Practical Life materials, the child in the Infant Community develops not only practical skills but also concentration, coordination, independence, and order—qualities that will support all subsequent development.</w:t>
      </w:r>
    </w:p>
    <w:p w14:paraId="3E31C2A5" w14:textId="77777777" w:rsidR="00252E17" w:rsidRPr="0037167C" w:rsidRDefault="00252E17" w:rsidP="00252E17">
      <w:pPr>
        <w:rPr>
          <w:b/>
          <w:bCs/>
        </w:rPr>
      </w:pPr>
      <w:r w:rsidRPr="0037167C">
        <w:rPr>
          <w:b/>
          <w:bCs/>
        </w:rPr>
        <w:t>The materials emphasize that Practical Life activities should be "culturally influenced, and there is a variety of manners in which they are done." This cultural adaptation helps the child develop a sense of belonging to their community.</w:t>
      </w:r>
    </w:p>
    <w:p w14:paraId="1604FA14" w14:textId="77777777" w:rsidR="00252E17" w:rsidRPr="0037167C" w:rsidRDefault="00252E17" w:rsidP="00252E17">
      <w:pPr>
        <w:rPr>
          <w:b/>
          <w:bCs/>
        </w:rPr>
      </w:pPr>
      <w:r w:rsidRPr="0037167C">
        <w:rPr>
          <w:b/>
          <w:bCs/>
        </w:rPr>
        <w:t>Care of the Environment in the Infant Community includes:</w:t>
      </w:r>
    </w:p>
    <w:p w14:paraId="57FA8557" w14:textId="77777777" w:rsidR="00252E17" w:rsidRPr="0037167C" w:rsidRDefault="00252E17" w:rsidP="00252E17">
      <w:pPr>
        <w:numPr>
          <w:ilvl w:val="0"/>
          <w:numId w:val="1160"/>
        </w:numPr>
        <w:rPr>
          <w:b/>
          <w:bCs/>
        </w:rPr>
      </w:pPr>
      <w:r w:rsidRPr="0037167C">
        <w:rPr>
          <w:b/>
          <w:bCs/>
        </w:rPr>
        <w:t>Indoor Environment</w:t>
      </w:r>
    </w:p>
    <w:p w14:paraId="40DA3DA9" w14:textId="77777777" w:rsidR="00252E17" w:rsidRPr="0037167C" w:rsidRDefault="00252E17" w:rsidP="00252E17">
      <w:pPr>
        <w:numPr>
          <w:ilvl w:val="1"/>
          <w:numId w:val="1160"/>
        </w:numPr>
        <w:rPr>
          <w:b/>
          <w:bCs/>
        </w:rPr>
      </w:pPr>
      <w:r w:rsidRPr="0037167C">
        <w:rPr>
          <w:b/>
          <w:bCs/>
        </w:rPr>
        <w:t>Wiping a Table</w:t>
      </w:r>
    </w:p>
    <w:p w14:paraId="0F7C5B2F" w14:textId="77777777" w:rsidR="00252E17" w:rsidRPr="0037167C" w:rsidRDefault="00252E17" w:rsidP="00252E17">
      <w:pPr>
        <w:numPr>
          <w:ilvl w:val="1"/>
          <w:numId w:val="1160"/>
        </w:numPr>
        <w:rPr>
          <w:b/>
          <w:bCs/>
        </w:rPr>
      </w:pPr>
      <w:r w:rsidRPr="0037167C">
        <w:rPr>
          <w:b/>
          <w:bCs/>
        </w:rPr>
        <w:t>Washing a Table</w:t>
      </w:r>
    </w:p>
    <w:p w14:paraId="30C2C4EF" w14:textId="77777777" w:rsidR="00252E17" w:rsidRPr="0037167C" w:rsidRDefault="00252E17" w:rsidP="00252E17">
      <w:pPr>
        <w:numPr>
          <w:ilvl w:val="1"/>
          <w:numId w:val="1160"/>
        </w:numPr>
        <w:rPr>
          <w:b/>
          <w:bCs/>
        </w:rPr>
      </w:pPr>
      <w:r w:rsidRPr="0037167C">
        <w:rPr>
          <w:b/>
          <w:bCs/>
        </w:rPr>
        <w:t>Dusting</w:t>
      </w:r>
    </w:p>
    <w:p w14:paraId="3B09DAC5" w14:textId="77777777" w:rsidR="00252E17" w:rsidRPr="0037167C" w:rsidRDefault="00252E17" w:rsidP="00252E17">
      <w:pPr>
        <w:numPr>
          <w:ilvl w:val="1"/>
          <w:numId w:val="1160"/>
        </w:numPr>
        <w:rPr>
          <w:b/>
          <w:bCs/>
        </w:rPr>
      </w:pPr>
      <w:r w:rsidRPr="0037167C">
        <w:rPr>
          <w:b/>
          <w:bCs/>
        </w:rPr>
        <w:t>Sweeping</w:t>
      </w:r>
    </w:p>
    <w:p w14:paraId="041A7829" w14:textId="77777777" w:rsidR="00252E17" w:rsidRPr="0037167C" w:rsidRDefault="00252E17" w:rsidP="00252E17">
      <w:pPr>
        <w:numPr>
          <w:ilvl w:val="1"/>
          <w:numId w:val="1160"/>
        </w:numPr>
        <w:rPr>
          <w:b/>
          <w:bCs/>
        </w:rPr>
      </w:pPr>
      <w:r w:rsidRPr="0037167C">
        <w:rPr>
          <w:b/>
          <w:bCs/>
        </w:rPr>
        <w:t>Mopping</w:t>
      </w:r>
    </w:p>
    <w:p w14:paraId="0680600A" w14:textId="77777777" w:rsidR="00252E17" w:rsidRPr="0037167C" w:rsidRDefault="00252E17" w:rsidP="00252E17">
      <w:pPr>
        <w:numPr>
          <w:ilvl w:val="1"/>
          <w:numId w:val="1160"/>
        </w:numPr>
        <w:rPr>
          <w:b/>
          <w:bCs/>
        </w:rPr>
      </w:pPr>
      <w:r w:rsidRPr="0037167C">
        <w:rPr>
          <w:b/>
          <w:bCs/>
        </w:rPr>
        <w:t>Cleaning Glass</w:t>
      </w:r>
    </w:p>
    <w:p w14:paraId="05F11A61" w14:textId="77777777" w:rsidR="00252E17" w:rsidRPr="0037167C" w:rsidRDefault="00252E17" w:rsidP="00252E17">
      <w:pPr>
        <w:numPr>
          <w:ilvl w:val="1"/>
          <w:numId w:val="1160"/>
        </w:numPr>
        <w:rPr>
          <w:b/>
          <w:bCs/>
        </w:rPr>
      </w:pPr>
      <w:r w:rsidRPr="0037167C">
        <w:rPr>
          <w:b/>
          <w:bCs/>
        </w:rPr>
        <w:t>Polishing a Mirror</w:t>
      </w:r>
    </w:p>
    <w:p w14:paraId="0D8DBE4D" w14:textId="77777777" w:rsidR="00252E17" w:rsidRPr="0037167C" w:rsidRDefault="00252E17" w:rsidP="00252E17">
      <w:pPr>
        <w:numPr>
          <w:ilvl w:val="1"/>
          <w:numId w:val="1160"/>
        </w:numPr>
        <w:rPr>
          <w:b/>
          <w:bCs/>
        </w:rPr>
      </w:pPr>
      <w:r w:rsidRPr="0037167C">
        <w:rPr>
          <w:b/>
          <w:bCs/>
        </w:rPr>
        <w:t>Polishing Wood</w:t>
      </w:r>
    </w:p>
    <w:p w14:paraId="11CA5941" w14:textId="77777777" w:rsidR="00252E17" w:rsidRPr="0037167C" w:rsidRDefault="00252E17" w:rsidP="00252E17">
      <w:pPr>
        <w:numPr>
          <w:ilvl w:val="1"/>
          <w:numId w:val="1160"/>
        </w:numPr>
        <w:rPr>
          <w:b/>
          <w:bCs/>
        </w:rPr>
      </w:pPr>
      <w:r w:rsidRPr="0037167C">
        <w:rPr>
          <w:b/>
          <w:bCs/>
        </w:rPr>
        <w:t>Dusting Plants</w:t>
      </w:r>
    </w:p>
    <w:p w14:paraId="1ACEDED1" w14:textId="77777777" w:rsidR="00252E17" w:rsidRPr="0037167C" w:rsidRDefault="00252E17" w:rsidP="00252E17">
      <w:pPr>
        <w:numPr>
          <w:ilvl w:val="1"/>
          <w:numId w:val="1160"/>
        </w:numPr>
        <w:rPr>
          <w:b/>
          <w:bCs/>
        </w:rPr>
      </w:pPr>
      <w:r w:rsidRPr="0037167C">
        <w:rPr>
          <w:b/>
          <w:bCs/>
        </w:rPr>
        <w:t>Washing Leaves</w:t>
      </w:r>
    </w:p>
    <w:p w14:paraId="0D46C75A" w14:textId="77777777" w:rsidR="00252E17" w:rsidRPr="0037167C" w:rsidRDefault="00252E17" w:rsidP="00252E17">
      <w:pPr>
        <w:numPr>
          <w:ilvl w:val="1"/>
          <w:numId w:val="1160"/>
        </w:numPr>
        <w:rPr>
          <w:b/>
          <w:bCs/>
        </w:rPr>
      </w:pPr>
      <w:r w:rsidRPr="0037167C">
        <w:rPr>
          <w:b/>
          <w:bCs/>
        </w:rPr>
        <w:t>Watering Plants</w:t>
      </w:r>
    </w:p>
    <w:p w14:paraId="6F5A8FD9" w14:textId="77777777" w:rsidR="00252E17" w:rsidRPr="0037167C" w:rsidRDefault="00252E17" w:rsidP="00252E17">
      <w:pPr>
        <w:numPr>
          <w:ilvl w:val="1"/>
          <w:numId w:val="1160"/>
        </w:numPr>
        <w:rPr>
          <w:b/>
          <w:bCs/>
        </w:rPr>
      </w:pPr>
      <w:r w:rsidRPr="0037167C">
        <w:rPr>
          <w:b/>
          <w:bCs/>
        </w:rPr>
        <w:t>Flower Arranging</w:t>
      </w:r>
    </w:p>
    <w:p w14:paraId="004D74F7" w14:textId="77777777" w:rsidR="00252E17" w:rsidRPr="0037167C" w:rsidRDefault="00252E17" w:rsidP="00252E17">
      <w:pPr>
        <w:numPr>
          <w:ilvl w:val="1"/>
          <w:numId w:val="1160"/>
        </w:numPr>
        <w:rPr>
          <w:b/>
          <w:bCs/>
        </w:rPr>
      </w:pPr>
      <w:r w:rsidRPr="0037167C">
        <w:rPr>
          <w:b/>
          <w:bCs/>
        </w:rPr>
        <w:t>Washing Cloths</w:t>
      </w:r>
    </w:p>
    <w:p w14:paraId="368CE865" w14:textId="77777777" w:rsidR="00252E17" w:rsidRPr="0037167C" w:rsidRDefault="00252E17" w:rsidP="00252E17">
      <w:pPr>
        <w:numPr>
          <w:ilvl w:val="1"/>
          <w:numId w:val="1160"/>
        </w:numPr>
        <w:rPr>
          <w:b/>
          <w:bCs/>
        </w:rPr>
      </w:pPr>
      <w:r w:rsidRPr="0037167C">
        <w:rPr>
          <w:b/>
          <w:bCs/>
        </w:rPr>
        <w:t>Hanging up Cloths</w:t>
      </w:r>
    </w:p>
    <w:p w14:paraId="56BC3B2A" w14:textId="77777777" w:rsidR="00252E17" w:rsidRPr="0037167C" w:rsidRDefault="00252E17" w:rsidP="00252E17">
      <w:pPr>
        <w:numPr>
          <w:ilvl w:val="0"/>
          <w:numId w:val="1160"/>
        </w:numPr>
        <w:rPr>
          <w:b/>
          <w:bCs/>
        </w:rPr>
      </w:pPr>
      <w:r w:rsidRPr="0037167C">
        <w:rPr>
          <w:b/>
          <w:bCs/>
        </w:rPr>
        <w:t>Outdoor Environment</w:t>
      </w:r>
    </w:p>
    <w:p w14:paraId="0E36A5A2" w14:textId="77777777" w:rsidR="00252E17" w:rsidRPr="0037167C" w:rsidRDefault="00252E17" w:rsidP="00252E17">
      <w:pPr>
        <w:numPr>
          <w:ilvl w:val="1"/>
          <w:numId w:val="1160"/>
        </w:numPr>
        <w:rPr>
          <w:b/>
          <w:bCs/>
        </w:rPr>
      </w:pPr>
      <w:r w:rsidRPr="0037167C">
        <w:rPr>
          <w:b/>
          <w:bCs/>
        </w:rPr>
        <w:t>Raking Leaves</w:t>
      </w:r>
    </w:p>
    <w:p w14:paraId="617CF67D" w14:textId="77777777" w:rsidR="00252E17" w:rsidRPr="0037167C" w:rsidRDefault="00252E17" w:rsidP="00252E17">
      <w:pPr>
        <w:numPr>
          <w:ilvl w:val="1"/>
          <w:numId w:val="1160"/>
        </w:numPr>
        <w:rPr>
          <w:b/>
          <w:bCs/>
        </w:rPr>
      </w:pPr>
      <w:r w:rsidRPr="0037167C">
        <w:rPr>
          <w:b/>
          <w:bCs/>
        </w:rPr>
        <w:t>Sweeping the Pavement</w:t>
      </w:r>
    </w:p>
    <w:p w14:paraId="120913EC" w14:textId="77777777" w:rsidR="00252E17" w:rsidRPr="0037167C" w:rsidRDefault="00252E17" w:rsidP="00252E17">
      <w:pPr>
        <w:numPr>
          <w:ilvl w:val="1"/>
          <w:numId w:val="1160"/>
        </w:numPr>
        <w:rPr>
          <w:b/>
          <w:bCs/>
        </w:rPr>
      </w:pPr>
      <w:r w:rsidRPr="0037167C">
        <w:rPr>
          <w:b/>
          <w:bCs/>
        </w:rPr>
        <w:lastRenderedPageBreak/>
        <w:t>Care of Nature activities</w:t>
      </w:r>
    </w:p>
    <w:p w14:paraId="014DF78A" w14:textId="77777777" w:rsidR="00252E17" w:rsidRPr="0037167C" w:rsidRDefault="00252E17" w:rsidP="00226D35">
      <w:pPr>
        <w:pStyle w:val="Heading4"/>
      </w:pPr>
      <w:r w:rsidRPr="0037167C">
        <w:t>Children's House (3-6 years)</w:t>
      </w:r>
    </w:p>
    <w:p w14:paraId="271E2274" w14:textId="77777777" w:rsidR="00252E17" w:rsidRPr="0037167C" w:rsidRDefault="00252E17" w:rsidP="00252E17">
      <w:pPr>
        <w:rPr>
          <w:b/>
          <w:bCs/>
        </w:rPr>
      </w:pPr>
      <w:r w:rsidRPr="0037167C">
        <w:rPr>
          <w:b/>
          <w:bCs/>
        </w:rPr>
        <w:t>In the Children's House, Practical Life reaches its fullest expression in the first plane, with activities that span all aspects of daily living and cultural adaptation. These activities serve as the foundation for all other areas of the curriculum, developing the physical, cognitive, and psychological capacities necessary for concentrated work.</w:t>
      </w:r>
    </w:p>
    <w:p w14:paraId="4A1C9442" w14:textId="77777777" w:rsidR="00252E17" w:rsidRPr="0037167C" w:rsidRDefault="00252E17" w:rsidP="00252E17">
      <w:pPr>
        <w:rPr>
          <w:b/>
          <w:bCs/>
        </w:rPr>
      </w:pPr>
      <w:r w:rsidRPr="0037167C">
        <w:rPr>
          <w:b/>
          <w:bCs/>
        </w:rPr>
        <w:t>The prepared environment includes:</w:t>
      </w:r>
    </w:p>
    <w:p w14:paraId="45707E55" w14:textId="77777777" w:rsidR="00252E17" w:rsidRPr="0037167C" w:rsidRDefault="00252E17" w:rsidP="00252E17">
      <w:pPr>
        <w:numPr>
          <w:ilvl w:val="0"/>
          <w:numId w:val="1161"/>
        </w:numPr>
        <w:rPr>
          <w:b/>
          <w:bCs/>
        </w:rPr>
      </w:pPr>
      <w:r w:rsidRPr="0037167C">
        <w:rPr>
          <w:b/>
          <w:bCs/>
        </w:rPr>
        <w:t>Preliminary Exercises (carrying, pouring, folding, etc.)</w:t>
      </w:r>
    </w:p>
    <w:p w14:paraId="07AB56A7" w14:textId="77777777" w:rsidR="00252E17" w:rsidRPr="0037167C" w:rsidRDefault="00252E17" w:rsidP="00252E17">
      <w:pPr>
        <w:numPr>
          <w:ilvl w:val="0"/>
          <w:numId w:val="1161"/>
        </w:numPr>
        <w:rPr>
          <w:b/>
          <w:bCs/>
        </w:rPr>
      </w:pPr>
      <w:r w:rsidRPr="0037167C">
        <w:rPr>
          <w:b/>
          <w:bCs/>
        </w:rPr>
        <w:t>Care of the Person (hand washing, dressing frames, shoe polishing, etc.)</w:t>
      </w:r>
    </w:p>
    <w:p w14:paraId="5327FAFD" w14:textId="77777777" w:rsidR="00252E17" w:rsidRPr="0037167C" w:rsidRDefault="00252E17" w:rsidP="00252E17">
      <w:pPr>
        <w:numPr>
          <w:ilvl w:val="0"/>
          <w:numId w:val="1161"/>
        </w:numPr>
        <w:rPr>
          <w:b/>
          <w:bCs/>
        </w:rPr>
      </w:pPr>
      <w:r w:rsidRPr="0037167C">
        <w:rPr>
          <w:b/>
          <w:bCs/>
        </w:rPr>
        <w:t>Care of the Environment - Indoor (dusting, sweeping, washing tables, etc.)</w:t>
      </w:r>
    </w:p>
    <w:p w14:paraId="3FD4B033" w14:textId="77777777" w:rsidR="00252E17" w:rsidRPr="0037167C" w:rsidRDefault="00252E17" w:rsidP="00252E17">
      <w:pPr>
        <w:numPr>
          <w:ilvl w:val="0"/>
          <w:numId w:val="1161"/>
        </w:numPr>
        <w:rPr>
          <w:b/>
          <w:bCs/>
        </w:rPr>
      </w:pPr>
      <w:r w:rsidRPr="0037167C">
        <w:rPr>
          <w:b/>
          <w:bCs/>
        </w:rPr>
        <w:t>Care of the Environment - Outdoor (gardening, sweeping, etc.)</w:t>
      </w:r>
    </w:p>
    <w:p w14:paraId="5D786AC5" w14:textId="77777777" w:rsidR="00252E17" w:rsidRPr="0037167C" w:rsidRDefault="00252E17" w:rsidP="00252E17">
      <w:pPr>
        <w:numPr>
          <w:ilvl w:val="0"/>
          <w:numId w:val="1161"/>
        </w:numPr>
        <w:rPr>
          <w:b/>
          <w:bCs/>
        </w:rPr>
      </w:pPr>
      <w:r w:rsidRPr="0037167C">
        <w:rPr>
          <w:b/>
          <w:bCs/>
        </w:rPr>
        <w:t>Grace and Courtesy (greetings, interrupting politely, serving others, etc.)</w:t>
      </w:r>
    </w:p>
    <w:p w14:paraId="6FA4E406" w14:textId="77777777" w:rsidR="00252E17" w:rsidRPr="0037167C" w:rsidRDefault="00252E17" w:rsidP="00252E17">
      <w:pPr>
        <w:numPr>
          <w:ilvl w:val="0"/>
          <w:numId w:val="1161"/>
        </w:numPr>
        <w:rPr>
          <w:b/>
          <w:bCs/>
        </w:rPr>
      </w:pPr>
      <w:r w:rsidRPr="0037167C">
        <w:rPr>
          <w:b/>
          <w:bCs/>
        </w:rPr>
        <w:t>Movement of Furniture (carrying chairs, rolling rugs, etc.)</w:t>
      </w:r>
    </w:p>
    <w:p w14:paraId="23CCBFEE" w14:textId="77777777" w:rsidR="00252E17" w:rsidRPr="0037167C" w:rsidRDefault="00252E17" w:rsidP="00252E17">
      <w:pPr>
        <w:numPr>
          <w:ilvl w:val="0"/>
          <w:numId w:val="1161"/>
        </w:numPr>
        <w:rPr>
          <w:b/>
          <w:bCs/>
        </w:rPr>
      </w:pPr>
      <w:r w:rsidRPr="0037167C">
        <w:rPr>
          <w:b/>
          <w:bCs/>
        </w:rPr>
        <w:t>Food Preparation (washing fruits, cutting vegetables, spreading, etc.)</w:t>
      </w:r>
    </w:p>
    <w:p w14:paraId="00EBC9C8" w14:textId="77777777" w:rsidR="00252E17" w:rsidRPr="0037167C" w:rsidRDefault="00252E17" w:rsidP="00252E17">
      <w:pPr>
        <w:rPr>
          <w:b/>
          <w:bCs/>
        </w:rPr>
      </w:pPr>
      <w:r w:rsidRPr="0037167C">
        <w:rPr>
          <w:b/>
          <w:bCs/>
        </w:rPr>
        <w:t>The Practical Life activities in the Children's House follow a clear progression from simple to complex, with each activity building upon skills developed in previous work. The guide presents these activities with meticulous precision, analyzing each movement and isolating difficulties to help the child develop mastery.</w:t>
      </w:r>
    </w:p>
    <w:p w14:paraId="70A8B999" w14:textId="77777777" w:rsidR="00252E17" w:rsidRPr="0037167C" w:rsidRDefault="00252E17" w:rsidP="00252E17">
      <w:pPr>
        <w:rPr>
          <w:b/>
          <w:bCs/>
        </w:rPr>
      </w:pPr>
      <w:r w:rsidRPr="0037167C">
        <w:rPr>
          <w:b/>
          <w:bCs/>
        </w:rPr>
        <w:t>As noted in the provided materials, "The purpose of all the exercises of Practical Life is the control of movement or what Maria Montessori called: 'movement ordered and directed by the mind to an intelligent purpose'." This integration of movement, will, and intelligence through purposeful activity forms the foundation for all subsequent development.</w:t>
      </w:r>
    </w:p>
    <w:p w14:paraId="13E5086A" w14:textId="77777777" w:rsidR="00252E17" w:rsidRPr="0037167C" w:rsidRDefault="00252E17" w:rsidP="00252E17">
      <w:pPr>
        <w:rPr>
          <w:b/>
          <w:bCs/>
        </w:rPr>
      </w:pPr>
      <w:r w:rsidRPr="0037167C">
        <w:rPr>
          <w:b/>
          <w:bCs/>
        </w:rPr>
        <w:t>Through work with Practical Life materials, the child in the Children's House develops:</w:t>
      </w:r>
    </w:p>
    <w:p w14:paraId="548083D4" w14:textId="77777777" w:rsidR="00252E17" w:rsidRPr="0037167C" w:rsidRDefault="00252E17" w:rsidP="00252E17">
      <w:pPr>
        <w:numPr>
          <w:ilvl w:val="0"/>
          <w:numId w:val="1162"/>
        </w:numPr>
        <w:rPr>
          <w:b/>
          <w:bCs/>
        </w:rPr>
      </w:pPr>
      <w:r w:rsidRPr="0037167C">
        <w:rPr>
          <w:b/>
          <w:bCs/>
        </w:rPr>
        <w:t>Coordination of movement</w:t>
      </w:r>
    </w:p>
    <w:p w14:paraId="614E3421" w14:textId="77777777" w:rsidR="00252E17" w:rsidRPr="0037167C" w:rsidRDefault="00252E17" w:rsidP="00252E17">
      <w:pPr>
        <w:numPr>
          <w:ilvl w:val="0"/>
          <w:numId w:val="1162"/>
        </w:numPr>
        <w:rPr>
          <w:b/>
          <w:bCs/>
        </w:rPr>
      </w:pPr>
      <w:r w:rsidRPr="0037167C">
        <w:rPr>
          <w:b/>
          <w:bCs/>
        </w:rPr>
        <w:t>Independence</w:t>
      </w:r>
    </w:p>
    <w:p w14:paraId="1032C735" w14:textId="77777777" w:rsidR="00252E17" w:rsidRPr="0037167C" w:rsidRDefault="00252E17" w:rsidP="00252E17">
      <w:pPr>
        <w:numPr>
          <w:ilvl w:val="0"/>
          <w:numId w:val="1162"/>
        </w:numPr>
        <w:rPr>
          <w:b/>
          <w:bCs/>
        </w:rPr>
      </w:pPr>
      <w:r w:rsidRPr="0037167C">
        <w:rPr>
          <w:b/>
          <w:bCs/>
        </w:rPr>
        <w:t>Concentration</w:t>
      </w:r>
    </w:p>
    <w:p w14:paraId="07110157" w14:textId="77777777" w:rsidR="00252E17" w:rsidRPr="0037167C" w:rsidRDefault="00252E17" w:rsidP="00252E17">
      <w:pPr>
        <w:numPr>
          <w:ilvl w:val="0"/>
          <w:numId w:val="1162"/>
        </w:numPr>
        <w:rPr>
          <w:b/>
          <w:bCs/>
        </w:rPr>
      </w:pPr>
      <w:r w:rsidRPr="0037167C">
        <w:rPr>
          <w:b/>
          <w:bCs/>
        </w:rPr>
        <w:t>Order</w:t>
      </w:r>
    </w:p>
    <w:p w14:paraId="326D2C37" w14:textId="77777777" w:rsidR="00252E17" w:rsidRPr="0037167C" w:rsidRDefault="00252E17" w:rsidP="00252E17">
      <w:pPr>
        <w:numPr>
          <w:ilvl w:val="0"/>
          <w:numId w:val="1162"/>
        </w:numPr>
        <w:rPr>
          <w:b/>
          <w:bCs/>
        </w:rPr>
      </w:pPr>
      <w:r w:rsidRPr="0037167C">
        <w:rPr>
          <w:b/>
          <w:bCs/>
        </w:rPr>
        <w:t>Self-discipline</w:t>
      </w:r>
    </w:p>
    <w:p w14:paraId="21460A02" w14:textId="77777777" w:rsidR="00252E17" w:rsidRPr="0037167C" w:rsidRDefault="00252E17" w:rsidP="00252E17">
      <w:pPr>
        <w:numPr>
          <w:ilvl w:val="0"/>
          <w:numId w:val="1162"/>
        </w:numPr>
        <w:rPr>
          <w:b/>
          <w:bCs/>
        </w:rPr>
      </w:pPr>
      <w:r w:rsidRPr="0037167C">
        <w:rPr>
          <w:b/>
          <w:bCs/>
        </w:rPr>
        <w:lastRenderedPageBreak/>
        <w:t>Self-confidence</w:t>
      </w:r>
    </w:p>
    <w:p w14:paraId="16FAA1E8" w14:textId="77777777" w:rsidR="00252E17" w:rsidRPr="0037167C" w:rsidRDefault="00252E17" w:rsidP="00252E17">
      <w:pPr>
        <w:numPr>
          <w:ilvl w:val="0"/>
          <w:numId w:val="1162"/>
        </w:numPr>
        <w:rPr>
          <w:b/>
          <w:bCs/>
        </w:rPr>
      </w:pPr>
      <w:r w:rsidRPr="0037167C">
        <w:rPr>
          <w:b/>
          <w:bCs/>
        </w:rPr>
        <w:t>Respect for self, others, and the environment</w:t>
      </w:r>
    </w:p>
    <w:p w14:paraId="2821F715" w14:textId="77777777" w:rsidR="00252E17" w:rsidRPr="0037167C" w:rsidRDefault="00252E17" w:rsidP="00252E17">
      <w:pPr>
        <w:numPr>
          <w:ilvl w:val="0"/>
          <w:numId w:val="1162"/>
        </w:numPr>
        <w:rPr>
          <w:b/>
          <w:bCs/>
        </w:rPr>
      </w:pPr>
      <w:r w:rsidRPr="0037167C">
        <w:rPr>
          <w:b/>
          <w:bCs/>
        </w:rPr>
        <w:t>Cultural adaptation</w:t>
      </w:r>
    </w:p>
    <w:p w14:paraId="3A10A424" w14:textId="77777777" w:rsidR="00252E17" w:rsidRPr="0037167C" w:rsidRDefault="00252E17" w:rsidP="00252E17">
      <w:pPr>
        <w:rPr>
          <w:b/>
          <w:bCs/>
        </w:rPr>
      </w:pPr>
      <w:r w:rsidRPr="0037167C">
        <w:rPr>
          <w:b/>
          <w:bCs/>
        </w:rPr>
        <w:t xml:space="preserve">These qualities constitute what Montessori called "the foundation of </w:t>
      </w:r>
      <w:proofErr w:type="gramStart"/>
      <w:r w:rsidRPr="0037167C">
        <w:rPr>
          <w:b/>
          <w:bCs/>
        </w:rPr>
        <w:t>the intellectual</w:t>
      </w:r>
      <w:proofErr w:type="gramEnd"/>
      <w:r w:rsidRPr="0037167C">
        <w:rPr>
          <w:b/>
          <w:bCs/>
        </w:rPr>
        <w:t xml:space="preserve"> life," preparing the child for concentrated work across all curriculum areas.</w:t>
      </w:r>
    </w:p>
    <w:p w14:paraId="2B75C5CE" w14:textId="77777777" w:rsidR="00252E17" w:rsidRPr="0037167C" w:rsidRDefault="00252E17" w:rsidP="00252E17">
      <w:pPr>
        <w:rPr>
          <w:b/>
          <w:bCs/>
        </w:rPr>
      </w:pPr>
      <w:r w:rsidRPr="0037167C">
        <w:rPr>
          <w:b/>
          <w:bCs/>
        </w:rPr>
        <w:t xml:space="preserve">The guide recognizes that while the external result of Practical Life activities (a clean table, a polished shoe) has value, the true purpose lies in the internal development of the child. As Stephenson notes in the </w:t>
      </w:r>
      <w:proofErr w:type="gramStart"/>
      <w:r w:rsidRPr="0037167C">
        <w:rPr>
          <w:b/>
          <w:bCs/>
        </w:rPr>
        <w:t>provided materials</w:t>
      </w:r>
      <w:proofErr w:type="gramEnd"/>
      <w:r w:rsidRPr="0037167C">
        <w:rPr>
          <w:b/>
          <w:bCs/>
        </w:rPr>
        <w:t>, "These are the toughest, strongest years of the mind to work under its own steam. Don't give children time to sit and do nothing."</w:t>
      </w:r>
    </w:p>
    <w:p w14:paraId="603249AC" w14:textId="77777777" w:rsidR="00252E17" w:rsidRPr="0037167C" w:rsidRDefault="00252E17" w:rsidP="00252E17">
      <w:pPr>
        <w:rPr>
          <w:b/>
          <w:bCs/>
        </w:rPr>
      </w:pPr>
      <w:r w:rsidRPr="0037167C">
        <w:rPr>
          <w:b/>
          <w:bCs/>
        </w:rPr>
        <w:t>The materials emphasize that presentations of Practical Life activities should be given with carefully analyzed movements: "We analyze our movements separating our actions making a pause between each one of them. The analysis of movement helps the child to understand what actions are necessary and the sequence of the same."</w:t>
      </w:r>
    </w:p>
    <w:p w14:paraId="04414386" w14:textId="77777777" w:rsidR="00252E17" w:rsidRPr="0037167C" w:rsidRDefault="00252E17" w:rsidP="00252E17">
      <w:pPr>
        <w:rPr>
          <w:b/>
          <w:bCs/>
        </w:rPr>
      </w:pPr>
      <w:r w:rsidRPr="0037167C">
        <w:rPr>
          <w:b/>
          <w:bCs/>
        </w:rPr>
        <w:t>In the Children's House, Practical Life activities extend to increasingly complex social interactions through Grace and Courtesy exercises. These exercises help the child develop the social skills necessary for harmonious community life, presented not through correction but through positive examples and group lessons.</w:t>
      </w:r>
    </w:p>
    <w:p w14:paraId="56C81EB4" w14:textId="77777777" w:rsidR="00252E17" w:rsidRPr="0037167C" w:rsidRDefault="00252E17" w:rsidP="00226D35">
      <w:pPr>
        <w:pStyle w:val="Heading3"/>
      </w:pPr>
      <w:r w:rsidRPr="0037167C">
        <w:t>Sensorial Education</w:t>
      </w:r>
    </w:p>
    <w:p w14:paraId="564ED3FA" w14:textId="77777777" w:rsidR="00252E17" w:rsidRPr="0037167C" w:rsidRDefault="00252E17" w:rsidP="00252E17">
      <w:pPr>
        <w:rPr>
          <w:b/>
          <w:bCs/>
        </w:rPr>
      </w:pPr>
      <w:r w:rsidRPr="0037167C">
        <w:rPr>
          <w:b/>
          <w:bCs/>
        </w:rPr>
        <w:t>Sensorial education in the first plane aims to help the child order, classify, and refine the sensorial impressions they have absorbed from birth. Through work with the Sensorial Materials, the child develops increasingly refined discrimination across all sensory modalities, creating a foundation for abstract thinking and intellectual development.</w:t>
      </w:r>
    </w:p>
    <w:p w14:paraId="29270FF0" w14:textId="77777777" w:rsidR="00252E17" w:rsidRPr="0037167C" w:rsidRDefault="00252E17" w:rsidP="00252E17">
      <w:pPr>
        <w:rPr>
          <w:b/>
          <w:bCs/>
        </w:rPr>
      </w:pPr>
      <w:r w:rsidRPr="0037167C">
        <w:rPr>
          <w:b/>
          <w:bCs/>
        </w:rPr>
        <w:t xml:space="preserve">As Montessori noted in the </w:t>
      </w:r>
      <w:proofErr w:type="gramStart"/>
      <w:r w:rsidRPr="0037167C">
        <w:rPr>
          <w:b/>
          <w:bCs/>
        </w:rPr>
        <w:t>provided materials</w:t>
      </w:r>
      <w:proofErr w:type="gramEnd"/>
      <w:r w:rsidRPr="0037167C">
        <w:rPr>
          <w:b/>
          <w:bCs/>
        </w:rPr>
        <w:t>, "The ideas that form the intelligence of the human being appear to be supported by the sensations captured from the environment." The child possesses a series of concepts acquired unconsciously that they must organize. The Sensorial Materials facilitate this organization by helping the child clarify, classify, refine, and order their impressions while developing increasingly refined sensorial discrimination.</w:t>
      </w:r>
    </w:p>
    <w:p w14:paraId="5A9B362A" w14:textId="77777777" w:rsidR="00252E17" w:rsidRPr="0037167C" w:rsidRDefault="00252E17" w:rsidP="00226D35">
      <w:pPr>
        <w:pStyle w:val="Heading4"/>
      </w:pPr>
      <w:r w:rsidRPr="0037167C">
        <w:lastRenderedPageBreak/>
        <w:t>Home Environment (0-6 years)</w:t>
      </w:r>
    </w:p>
    <w:p w14:paraId="0F79CA25" w14:textId="77777777" w:rsidR="00252E17" w:rsidRPr="0037167C" w:rsidRDefault="00252E17" w:rsidP="00252E17">
      <w:pPr>
        <w:rPr>
          <w:b/>
          <w:bCs/>
        </w:rPr>
      </w:pPr>
      <w:r w:rsidRPr="0037167C">
        <w:rPr>
          <w:b/>
          <w:bCs/>
        </w:rPr>
        <w:t>In the home environment, sensorial education begins with the child's earliest experiences of their surroundings. From birth, the child absorbs sensorial impressions that will form the basis of their understanding of the world.</w:t>
      </w:r>
    </w:p>
    <w:p w14:paraId="4E4C9B99" w14:textId="77777777" w:rsidR="00252E17" w:rsidRPr="0037167C" w:rsidRDefault="00252E17" w:rsidP="00252E17">
      <w:pPr>
        <w:rPr>
          <w:b/>
          <w:bCs/>
        </w:rPr>
      </w:pPr>
      <w:r w:rsidRPr="0037167C">
        <w:rPr>
          <w:b/>
          <w:bCs/>
        </w:rPr>
        <w:t>The adult's role includes:</w:t>
      </w:r>
    </w:p>
    <w:p w14:paraId="6BFA1239" w14:textId="77777777" w:rsidR="00252E17" w:rsidRPr="0037167C" w:rsidRDefault="00252E17" w:rsidP="00252E17">
      <w:pPr>
        <w:numPr>
          <w:ilvl w:val="0"/>
          <w:numId w:val="1163"/>
        </w:numPr>
        <w:rPr>
          <w:b/>
          <w:bCs/>
        </w:rPr>
      </w:pPr>
      <w:r w:rsidRPr="0037167C">
        <w:rPr>
          <w:b/>
          <w:bCs/>
        </w:rPr>
        <w:t>Creating a sensorial environment that is rich but not overwhelming</w:t>
      </w:r>
    </w:p>
    <w:p w14:paraId="739A0625" w14:textId="77777777" w:rsidR="00252E17" w:rsidRPr="0037167C" w:rsidRDefault="00252E17" w:rsidP="00252E17">
      <w:pPr>
        <w:numPr>
          <w:ilvl w:val="0"/>
          <w:numId w:val="1163"/>
        </w:numPr>
        <w:rPr>
          <w:b/>
          <w:bCs/>
        </w:rPr>
      </w:pPr>
      <w:r w:rsidRPr="0037167C">
        <w:rPr>
          <w:b/>
          <w:bCs/>
        </w:rPr>
        <w:t>Drawing the child's attention to sensorial qualities in the environment</w:t>
      </w:r>
    </w:p>
    <w:p w14:paraId="76EAB9F1" w14:textId="77777777" w:rsidR="00252E17" w:rsidRPr="0037167C" w:rsidRDefault="00252E17" w:rsidP="00252E17">
      <w:pPr>
        <w:numPr>
          <w:ilvl w:val="0"/>
          <w:numId w:val="1163"/>
        </w:numPr>
        <w:rPr>
          <w:b/>
          <w:bCs/>
        </w:rPr>
      </w:pPr>
      <w:r w:rsidRPr="0037167C">
        <w:rPr>
          <w:b/>
          <w:bCs/>
        </w:rPr>
        <w:t>Using precise language to name sensorial qualities (colors, shapes, textures, etc.)</w:t>
      </w:r>
    </w:p>
    <w:p w14:paraId="25EC402C" w14:textId="77777777" w:rsidR="00252E17" w:rsidRPr="0037167C" w:rsidRDefault="00252E17" w:rsidP="00252E17">
      <w:pPr>
        <w:numPr>
          <w:ilvl w:val="0"/>
          <w:numId w:val="1163"/>
        </w:numPr>
        <w:rPr>
          <w:b/>
          <w:bCs/>
        </w:rPr>
      </w:pPr>
      <w:r w:rsidRPr="0037167C">
        <w:rPr>
          <w:b/>
          <w:bCs/>
        </w:rPr>
        <w:t>Providing opportunities for varied sensorial experiences across all modalities</w:t>
      </w:r>
    </w:p>
    <w:p w14:paraId="7366A7EE" w14:textId="77777777" w:rsidR="00252E17" w:rsidRPr="0037167C" w:rsidRDefault="00252E17" w:rsidP="00252E17">
      <w:pPr>
        <w:numPr>
          <w:ilvl w:val="0"/>
          <w:numId w:val="1163"/>
        </w:numPr>
        <w:rPr>
          <w:b/>
          <w:bCs/>
        </w:rPr>
      </w:pPr>
      <w:r w:rsidRPr="0037167C">
        <w:rPr>
          <w:b/>
          <w:bCs/>
        </w:rPr>
        <w:t>Supporting the child's natural exploration of sensorial qualities</w:t>
      </w:r>
    </w:p>
    <w:p w14:paraId="44454E65" w14:textId="77777777" w:rsidR="00252E17" w:rsidRPr="0037167C" w:rsidRDefault="00252E17" w:rsidP="00252E17">
      <w:pPr>
        <w:numPr>
          <w:ilvl w:val="0"/>
          <w:numId w:val="1163"/>
        </w:numPr>
        <w:rPr>
          <w:b/>
          <w:bCs/>
        </w:rPr>
      </w:pPr>
      <w:r w:rsidRPr="0037167C">
        <w:rPr>
          <w:b/>
          <w:bCs/>
        </w:rPr>
        <w:t>Modeling appreciation for beauty and order in the environment</w:t>
      </w:r>
    </w:p>
    <w:p w14:paraId="31DD5920" w14:textId="77777777" w:rsidR="00252E17" w:rsidRPr="0037167C" w:rsidRDefault="00252E17" w:rsidP="00252E17">
      <w:pPr>
        <w:rPr>
          <w:b/>
          <w:bCs/>
        </w:rPr>
      </w:pPr>
      <w:r w:rsidRPr="0037167C">
        <w:rPr>
          <w:b/>
          <w:bCs/>
        </w:rPr>
        <w:t>From birth to age three, sensorial education in the home focuses on providing rich, varied sensorial experiences that the child absorbs unconsciously through their exploration of the environment. The adult can support this process by drawing attention to sensorial qualities and using precise language to name them.</w:t>
      </w:r>
    </w:p>
    <w:p w14:paraId="13B0F1B3" w14:textId="77777777" w:rsidR="00252E17" w:rsidRPr="0037167C" w:rsidRDefault="00252E17" w:rsidP="00252E17">
      <w:pPr>
        <w:rPr>
          <w:b/>
          <w:bCs/>
        </w:rPr>
      </w:pPr>
      <w:r w:rsidRPr="0037167C">
        <w:rPr>
          <w:b/>
          <w:bCs/>
        </w:rPr>
        <w:t>From ages three to six, the home environment continues to provide sensorial experiences that complement the more structured sensorial education of the Children's House. Cooking, gardening, nature walks, and artistic activities offer authentic contexts for refining sensorial discrimination and building vocabulary for sensorial qualities.</w:t>
      </w:r>
    </w:p>
    <w:p w14:paraId="0635280A" w14:textId="77777777" w:rsidR="00252E17" w:rsidRPr="0037167C" w:rsidRDefault="00252E17" w:rsidP="00252E17">
      <w:pPr>
        <w:rPr>
          <w:b/>
          <w:bCs/>
        </w:rPr>
      </w:pPr>
      <w:r w:rsidRPr="0037167C">
        <w:rPr>
          <w:b/>
          <w:bCs/>
        </w:rPr>
        <w:t>Throughout the first plane, the home environment offers continuous opportunities for the child to integrate sensorial impressions into their developing understanding of the world. These experiences form the foundation for the more systematic sensorial education offered in Montessori environments.</w:t>
      </w:r>
    </w:p>
    <w:p w14:paraId="404DAA1A" w14:textId="0009BFDE" w:rsidR="00252E17" w:rsidRPr="0037167C" w:rsidRDefault="00252E17" w:rsidP="00226D35">
      <w:pPr>
        <w:pStyle w:val="Heading4"/>
      </w:pPr>
      <w:r w:rsidRPr="0037167C">
        <w:t>Nido Environment (0-1</w:t>
      </w:r>
      <w:r w:rsidR="00226D35">
        <w:t>2</w:t>
      </w:r>
      <w:r w:rsidRPr="0037167C">
        <w:t xml:space="preserve"> months)</w:t>
      </w:r>
    </w:p>
    <w:p w14:paraId="7E837032" w14:textId="77777777" w:rsidR="00252E17" w:rsidRPr="0037167C" w:rsidRDefault="00252E17" w:rsidP="00252E17">
      <w:pPr>
        <w:rPr>
          <w:b/>
          <w:bCs/>
        </w:rPr>
      </w:pPr>
      <w:r w:rsidRPr="0037167C">
        <w:rPr>
          <w:b/>
          <w:bCs/>
        </w:rPr>
        <w:t>In the Nido environment, sensorial education focuses on supporting the development of the child's sensory systems through carefully prepared experiences that engage each sense in isolation and in combination.</w:t>
      </w:r>
    </w:p>
    <w:p w14:paraId="13743CAE" w14:textId="77777777" w:rsidR="00252E17" w:rsidRPr="0037167C" w:rsidRDefault="00252E17" w:rsidP="00252E17">
      <w:pPr>
        <w:rPr>
          <w:b/>
          <w:bCs/>
        </w:rPr>
      </w:pPr>
      <w:r w:rsidRPr="0037167C">
        <w:rPr>
          <w:b/>
          <w:bCs/>
        </w:rPr>
        <w:t>The prepared environment includes:</w:t>
      </w:r>
    </w:p>
    <w:p w14:paraId="6D48A544" w14:textId="77777777" w:rsidR="00252E17" w:rsidRPr="0037167C" w:rsidRDefault="00252E17" w:rsidP="00252E17">
      <w:pPr>
        <w:numPr>
          <w:ilvl w:val="0"/>
          <w:numId w:val="1164"/>
        </w:numPr>
        <w:rPr>
          <w:b/>
          <w:bCs/>
        </w:rPr>
      </w:pPr>
      <w:r w:rsidRPr="0037167C">
        <w:rPr>
          <w:b/>
          <w:bCs/>
        </w:rPr>
        <w:lastRenderedPageBreak/>
        <w:t>Visual materials sequenced to support development of focusing, tracking, and discrimination</w:t>
      </w:r>
    </w:p>
    <w:p w14:paraId="16F91B8A" w14:textId="77777777" w:rsidR="00252E17" w:rsidRPr="0037167C" w:rsidRDefault="00252E17" w:rsidP="00252E17">
      <w:pPr>
        <w:numPr>
          <w:ilvl w:val="0"/>
          <w:numId w:val="1164"/>
        </w:numPr>
        <w:rPr>
          <w:b/>
          <w:bCs/>
        </w:rPr>
      </w:pPr>
      <w:r w:rsidRPr="0037167C">
        <w:rPr>
          <w:b/>
          <w:bCs/>
        </w:rPr>
        <w:t>Tactile materials with varied textures and forms</w:t>
      </w:r>
    </w:p>
    <w:p w14:paraId="6DA23E18" w14:textId="77777777" w:rsidR="00252E17" w:rsidRPr="0037167C" w:rsidRDefault="00252E17" w:rsidP="00252E17">
      <w:pPr>
        <w:numPr>
          <w:ilvl w:val="0"/>
          <w:numId w:val="1164"/>
        </w:numPr>
        <w:rPr>
          <w:b/>
          <w:bCs/>
        </w:rPr>
      </w:pPr>
      <w:r w:rsidRPr="0037167C">
        <w:rPr>
          <w:b/>
          <w:bCs/>
        </w:rPr>
        <w:t>Auditory materials that produce different sounds and tones</w:t>
      </w:r>
    </w:p>
    <w:p w14:paraId="04350B12" w14:textId="77777777" w:rsidR="00252E17" w:rsidRPr="0037167C" w:rsidRDefault="00252E17" w:rsidP="00252E17">
      <w:pPr>
        <w:numPr>
          <w:ilvl w:val="0"/>
          <w:numId w:val="1164"/>
        </w:numPr>
        <w:rPr>
          <w:b/>
          <w:bCs/>
        </w:rPr>
      </w:pPr>
      <w:r w:rsidRPr="0037167C">
        <w:rPr>
          <w:b/>
          <w:bCs/>
        </w:rPr>
        <w:t>Materials that combine sensorial experiences (visual-tactile, visual-auditory, etc.)</w:t>
      </w:r>
    </w:p>
    <w:p w14:paraId="01F657D5" w14:textId="77777777" w:rsidR="00252E17" w:rsidRPr="0037167C" w:rsidRDefault="00252E17" w:rsidP="00252E17">
      <w:pPr>
        <w:numPr>
          <w:ilvl w:val="0"/>
          <w:numId w:val="1164"/>
        </w:numPr>
        <w:rPr>
          <w:b/>
          <w:bCs/>
        </w:rPr>
      </w:pPr>
      <w:r w:rsidRPr="0037167C">
        <w:rPr>
          <w:b/>
          <w:bCs/>
        </w:rPr>
        <w:t>Simple, beautiful objects that attract the child's attention</w:t>
      </w:r>
    </w:p>
    <w:p w14:paraId="629432E2" w14:textId="77777777" w:rsidR="00252E17" w:rsidRPr="0037167C" w:rsidRDefault="00252E17" w:rsidP="00252E17">
      <w:pPr>
        <w:numPr>
          <w:ilvl w:val="0"/>
          <w:numId w:val="1164"/>
        </w:numPr>
        <w:rPr>
          <w:b/>
          <w:bCs/>
        </w:rPr>
      </w:pPr>
      <w:r w:rsidRPr="0037167C">
        <w:rPr>
          <w:b/>
          <w:bCs/>
        </w:rPr>
        <w:t>Clear organization of materials to support the development of order</w:t>
      </w:r>
    </w:p>
    <w:p w14:paraId="6A710442" w14:textId="77777777" w:rsidR="00252E17" w:rsidRPr="0037167C" w:rsidRDefault="00252E17" w:rsidP="00252E17">
      <w:pPr>
        <w:rPr>
          <w:b/>
          <w:bCs/>
        </w:rPr>
      </w:pPr>
      <w:r w:rsidRPr="0037167C">
        <w:rPr>
          <w:b/>
          <w:bCs/>
        </w:rPr>
        <w:t>During this period, the child's sensorial exploration is primarily driven by their developmental needs and sensitive periods. The guide supports this exploration by:</w:t>
      </w:r>
    </w:p>
    <w:p w14:paraId="0CBD47FF" w14:textId="77777777" w:rsidR="00252E17" w:rsidRPr="0037167C" w:rsidRDefault="00252E17" w:rsidP="00252E17">
      <w:pPr>
        <w:numPr>
          <w:ilvl w:val="0"/>
          <w:numId w:val="1165"/>
        </w:numPr>
        <w:rPr>
          <w:b/>
          <w:bCs/>
        </w:rPr>
      </w:pPr>
      <w:r w:rsidRPr="0037167C">
        <w:rPr>
          <w:b/>
          <w:bCs/>
        </w:rPr>
        <w:t>Presenting materials that correspond to the child's current sensitive periods</w:t>
      </w:r>
    </w:p>
    <w:p w14:paraId="547FCA51" w14:textId="77777777" w:rsidR="00252E17" w:rsidRPr="0037167C" w:rsidRDefault="00252E17" w:rsidP="00252E17">
      <w:pPr>
        <w:numPr>
          <w:ilvl w:val="0"/>
          <w:numId w:val="1165"/>
        </w:numPr>
        <w:rPr>
          <w:b/>
          <w:bCs/>
        </w:rPr>
      </w:pPr>
      <w:r w:rsidRPr="0037167C">
        <w:rPr>
          <w:b/>
          <w:bCs/>
        </w:rPr>
        <w:t>Using precise language to name sensorial qualities</w:t>
      </w:r>
    </w:p>
    <w:p w14:paraId="4581669C" w14:textId="77777777" w:rsidR="00252E17" w:rsidRPr="0037167C" w:rsidRDefault="00252E17" w:rsidP="00252E17">
      <w:pPr>
        <w:numPr>
          <w:ilvl w:val="0"/>
          <w:numId w:val="1165"/>
        </w:numPr>
        <w:rPr>
          <w:b/>
          <w:bCs/>
        </w:rPr>
      </w:pPr>
      <w:r w:rsidRPr="0037167C">
        <w:rPr>
          <w:b/>
          <w:bCs/>
        </w:rPr>
        <w:t>Allowing time for the child to fully explore materials at their own pace</w:t>
      </w:r>
    </w:p>
    <w:p w14:paraId="104A38B4" w14:textId="77777777" w:rsidR="00252E17" w:rsidRPr="0037167C" w:rsidRDefault="00252E17" w:rsidP="00252E17">
      <w:pPr>
        <w:numPr>
          <w:ilvl w:val="0"/>
          <w:numId w:val="1165"/>
        </w:numPr>
        <w:rPr>
          <w:b/>
          <w:bCs/>
        </w:rPr>
      </w:pPr>
      <w:r w:rsidRPr="0037167C">
        <w:rPr>
          <w:b/>
          <w:bCs/>
        </w:rPr>
        <w:t>Preparing the environment with materials that isolate specific sensorial qualities</w:t>
      </w:r>
    </w:p>
    <w:p w14:paraId="0A6E168E" w14:textId="77777777" w:rsidR="00252E17" w:rsidRPr="0037167C" w:rsidRDefault="00252E17" w:rsidP="00252E17">
      <w:pPr>
        <w:numPr>
          <w:ilvl w:val="0"/>
          <w:numId w:val="1165"/>
        </w:numPr>
        <w:rPr>
          <w:b/>
          <w:bCs/>
        </w:rPr>
      </w:pPr>
      <w:r w:rsidRPr="0037167C">
        <w:rPr>
          <w:b/>
          <w:bCs/>
        </w:rPr>
        <w:t>Observing the child to identify their sensorial interests and needs</w:t>
      </w:r>
    </w:p>
    <w:p w14:paraId="3C63EBCD" w14:textId="77777777" w:rsidR="00252E17" w:rsidRPr="0037167C" w:rsidRDefault="00252E17" w:rsidP="00252E17">
      <w:pPr>
        <w:rPr>
          <w:b/>
          <w:bCs/>
        </w:rPr>
      </w:pPr>
      <w:r w:rsidRPr="0037167C">
        <w:rPr>
          <w:b/>
          <w:bCs/>
        </w:rPr>
        <w:t xml:space="preserve">As noted in the </w:t>
      </w:r>
      <w:proofErr w:type="gramStart"/>
      <w:r w:rsidRPr="0037167C">
        <w:rPr>
          <w:b/>
          <w:bCs/>
        </w:rPr>
        <w:t>provided materials</w:t>
      </w:r>
      <w:proofErr w:type="gramEnd"/>
      <w:r w:rsidRPr="0037167C">
        <w:rPr>
          <w:b/>
          <w:bCs/>
        </w:rPr>
        <w:t>, the sensorial materials in the Nido progress from simple to complex, with each material designed to engage a specific aspect of sensorial development:</w:t>
      </w:r>
    </w:p>
    <w:p w14:paraId="6059E360" w14:textId="77777777" w:rsidR="00252E17" w:rsidRPr="0037167C" w:rsidRDefault="00252E17" w:rsidP="00252E17">
      <w:pPr>
        <w:rPr>
          <w:b/>
          <w:bCs/>
        </w:rPr>
      </w:pPr>
      <w:r w:rsidRPr="0037167C">
        <w:rPr>
          <w:b/>
          <w:bCs/>
        </w:rPr>
        <w:t>Group 1 materials (0-5 months) focus on:</w:t>
      </w:r>
    </w:p>
    <w:p w14:paraId="7374B3C9" w14:textId="77777777" w:rsidR="00252E17" w:rsidRPr="0037167C" w:rsidRDefault="00252E17" w:rsidP="00252E17">
      <w:pPr>
        <w:numPr>
          <w:ilvl w:val="0"/>
          <w:numId w:val="1166"/>
        </w:numPr>
        <w:rPr>
          <w:b/>
          <w:bCs/>
        </w:rPr>
      </w:pPr>
      <w:r w:rsidRPr="0037167C">
        <w:rPr>
          <w:b/>
          <w:bCs/>
        </w:rPr>
        <w:t xml:space="preserve">Visual experiences (mobiles for developing focusing and tracking) </w:t>
      </w:r>
    </w:p>
    <w:p w14:paraId="5F222505" w14:textId="77777777" w:rsidR="00252E17" w:rsidRPr="0037167C" w:rsidRDefault="00252E17" w:rsidP="00252E17">
      <w:pPr>
        <w:numPr>
          <w:ilvl w:val="1"/>
          <w:numId w:val="1166"/>
        </w:numPr>
        <w:rPr>
          <w:b/>
          <w:bCs/>
        </w:rPr>
      </w:pPr>
      <w:r w:rsidRPr="0037167C">
        <w:rPr>
          <w:b/>
          <w:bCs/>
        </w:rPr>
        <w:t>Munari Mobile</w:t>
      </w:r>
    </w:p>
    <w:p w14:paraId="3BF32C86" w14:textId="77777777" w:rsidR="00252E17" w:rsidRPr="0037167C" w:rsidRDefault="00252E17" w:rsidP="00252E17">
      <w:pPr>
        <w:numPr>
          <w:ilvl w:val="1"/>
          <w:numId w:val="1166"/>
        </w:numPr>
        <w:rPr>
          <w:b/>
          <w:bCs/>
        </w:rPr>
      </w:pPr>
      <w:r w:rsidRPr="0037167C">
        <w:rPr>
          <w:b/>
          <w:bCs/>
        </w:rPr>
        <w:t>Octahedron Mobile</w:t>
      </w:r>
    </w:p>
    <w:p w14:paraId="7AFFE63F" w14:textId="77777777" w:rsidR="00252E17" w:rsidRPr="0037167C" w:rsidRDefault="00252E17" w:rsidP="00252E17">
      <w:pPr>
        <w:numPr>
          <w:ilvl w:val="1"/>
          <w:numId w:val="1166"/>
        </w:numPr>
        <w:rPr>
          <w:b/>
          <w:bCs/>
        </w:rPr>
      </w:pPr>
      <w:r w:rsidRPr="0037167C">
        <w:rPr>
          <w:b/>
          <w:bCs/>
        </w:rPr>
        <w:t>Gobbi Mobile</w:t>
      </w:r>
    </w:p>
    <w:p w14:paraId="4630E95C" w14:textId="77777777" w:rsidR="00252E17" w:rsidRPr="0037167C" w:rsidRDefault="00252E17" w:rsidP="00252E17">
      <w:pPr>
        <w:numPr>
          <w:ilvl w:val="1"/>
          <w:numId w:val="1166"/>
        </w:numPr>
        <w:rPr>
          <w:b/>
          <w:bCs/>
        </w:rPr>
      </w:pPr>
      <w:r w:rsidRPr="0037167C">
        <w:rPr>
          <w:b/>
          <w:bCs/>
        </w:rPr>
        <w:t>Stylized Paper Figures Mobile</w:t>
      </w:r>
    </w:p>
    <w:p w14:paraId="5D754C9B" w14:textId="77777777" w:rsidR="00252E17" w:rsidRPr="0037167C" w:rsidRDefault="00252E17" w:rsidP="00252E17">
      <w:pPr>
        <w:numPr>
          <w:ilvl w:val="0"/>
          <w:numId w:val="1166"/>
        </w:numPr>
        <w:rPr>
          <w:b/>
          <w:bCs/>
        </w:rPr>
      </w:pPr>
      <w:r w:rsidRPr="0037167C">
        <w:rPr>
          <w:b/>
          <w:bCs/>
        </w:rPr>
        <w:t xml:space="preserve">Tactile experiences (materials for grasping and exploring with the hands) </w:t>
      </w:r>
    </w:p>
    <w:p w14:paraId="7808BC82" w14:textId="77777777" w:rsidR="00252E17" w:rsidRPr="0037167C" w:rsidRDefault="00252E17" w:rsidP="00252E17">
      <w:pPr>
        <w:numPr>
          <w:ilvl w:val="1"/>
          <w:numId w:val="1166"/>
        </w:numPr>
        <w:rPr>
          <w:b/>
          <w:bCs/>
        </w:rPr>
      </w:pPr>
      <w:r w:rsidRPr="0037167C">
        <w:rPr>
          <w:b/>
          <w:bCs/>
        </w:rPr>
        <w:t>Nested Circles</w:t>
      </w:r>
    </w:p>
    <w:p w14:paraId="0234BE24" w14:textId="77777777" w:rsidR="00252E17" w:rsidRPr="0037167C" w:rsidRDefault="00252E17" w:rsidP="00252E17">
      <w:pPr>
        <w:numPr>
          <w:ilvl w:val="1"/>
          <w:numId w:val="1166"/>
        </w:numPr>
        <w:rPr>
          <w:b/>
          <w:bCs/>
        </w:rPr>
      </w:pPr>
      <w:r w:rsidRPr="0037167C">
        <w:rPr>
          <w:b/>
          <w:bCs/>
        </w:rPr>
        <w:t>Grasping Beads</w:t>
      </w:r>
    </w:p>
    <w:p w14:paraId="3C6F28BF" w14:textId="77777777" w:rsidR="00252E17" w:rsidRPr="0037167C" w:rsidRDefault="00252E17" w:rsidP="00252E17">
      <w:pPr>
        <w:numPr>
          <w:ilvl w:val="1"/>
          <w:numId w:val="1166"/>
        </w:numPr>
        <w:rPr>
          <w:b/>
          <w:bCs/>
        </w:rPr>
      </w:pPr>
      <w:r w:rsidRPr="0037167C">
        <w:rPr>
          <w:b/>
          <w:bCs/>
        </w:rPr>
        <w:lastRenderedPageBreak/>
        <w:t>Rubber Ball with Protrusions</w:t>
      </w:r>
    </w:p>
    <w:p w14:paraId="0F7AEDAD" w14:textId="77777777" w:rsidR="00252E17" w:rsidRPr="0037167C" w:rsidRDefault="00252E17" w:rsidP="00252E17">
      <w:pPr>
        <w:numPr>
          <w:ilvl w:val="1"/>
          <w:numId w:val="1166"/>
        </w:numPr>
        <w:rPr>
          <w:b/>
          <w:bCs/>
        </w:rPr>
      </w:pPr>
      <w:r w:rsidRPr="0037167C">
        <w:rPr>
          <w:b/>
          <w:bCs/>
        </w:rPr>
        <w:t>Ball with Beads</w:t>
      </w:r>
    </w:p>
    <w:p w14:paraId="79FCB87F" w14:textId="77777777" w:rsidR="00252E17" w:rsidRPr="0037167C" w:rsidRDefault="00252E17" w:rsidP="00252E17">
      <w:pPr>
        <w:numPr>
          <w:ilvl w:val="1"/>
          <w:numId w:val="1166"/>
        </w:numPr>
        <w:rPr>
          <w:b/>
          <w:bCs/>
        </w:rPr>
      </w:pPr>
      <w:r w:rsidRPr="0037167C">
        <w:rPr>
          <w:b/>
          <w:bCs/>
        </w:rPr>
        <w:t>Interlocking Rings</w:t>
      </w:r>
    </w:p>
    <w:p w14:paraId="6F3ED83F" w14:textId="77777777" w:rsidR="00252E17" w:rsidRPr="0037167C" w:rsidRDefault="00252E17" w:rsidP="00252E17">
      <w:pPr>
        <w:numPr>
          <w:ilvl w:val="1"/>
          <w:numId w:val="1166"/>
        </w:numPr>
        <w:rPr>
          <w:b/>
          <w:bCs/>
        </w:rPr>
      </w:pPr>
      <w:r w:rsidRPr="0037167C">
        <w:rPr>
          <w:b/>
          <w:bCs/>
        </w:rPr>
        <w:t>Household Objects</w:t>
      </w:r>
    </w:p>
    <w:p w14:paraId="58FAC951" w14:textId="77777777" w:rsidR="00252E17" w:rsidRPr="0037167C" w:rsidRDefault="00252E17" w:rsidP="00252E17">
      <w:pPr>
        <w:numPr>
          <w:ilvl w:val="1"/>
          <w:numId w:val="1166"/>
        </w:numPr>
        <w:rPr>
          <w:b/>
          <w:bCs/>
        </w:rPr>
      </w:pPr>
      <w:r w:rsidRPr="0037167C">
        <w:rPr>
          <w:b/>
          <w:bCs/>
        </w:rPr>
        <w:t>Ball for Kicking</w:t>
      </w:r>
    </w:p>
    <w:p w14:paraId="280A1FF0" w14:textId="77777777" w:rsidR="00252E17" w:rsidRPr="0037167C" w:rsidRDefault="00252E17" w:rsidP="00252E17">
      <w:pPr>
        <w:numPr>
          <w:ilvl w:val="0"/>
          <w:numId w:val="1166"/>
        </w:numPr>
        <w:rPr>
          <w:b/>
          <w:bCs/>
        </w:rPr>
      </w:pPr>
      <w:r w:rsidRPr="0037167C">
        <w:rPr>
          <w:b/>
          <w:bCs/>
        </w:rPr>
        <w:t xml:space="preserve">Auditory experiences (rattles and other sound-making objects) </w:t>
      </w:r>
    </w:p>
    <w:p w14:paraId="2778092A" w14:textId="77777777" w:rsidR="00252E17" w:rsidRPr="0037167C" w:rsidRDefault="00252E17" w:rsidP="00252E17">
      <w:pPr>
        <w:numPr>
          <w:ilvl w:val="1"/>
          <w:numId w:val="1166"/>
        </w:numPr>
        <w:rPr>
          <w:b/>
          <w:bCs/>
        </w:rPr>
      </w:pPr>
      <w:r w:rsidRPr="0037167C">
        <w:rPr>
          <w:b/>
          <w:bCs/>
        </w:rPr>
        <w:t>Bamboo Rattle</w:t>
      </w:r>
    </w:p>
    <w:p w14:paraId="430454F8" w14:textId="77777777" w:rsidR="00252E17" w:rsidRPr="0037167C" w:rsidRDefault="00252E17" w:rsidP="00252E17">
      <w:pPr>
        <w:numPr>
          <w:ilvl w:val="1"/>
          <w:numId w:val="1166"/>
        </w:numPr>
        <w:rPr>
          <w:b/>
          <w:bCs/>
        </w:rPr>
      </w:pPr>
      <w:r w:rsidRPr="0037167C">
        <w:rPr>
          <w:b/>
          <w:bCs/>
        </w:rPr>
        <w:t>Cylindrical Rattle with Bells</w:t>
      </w:r>
    </w:p>
    <w:p w14:paraId="183C773A" w14:textId="77777777" w:rsidR="00252E17" w:rsidRPr="0037167C" w:rsidRDefault="00252E17" w:rsidP="00252E17">
      <w:pPr>
        <w:numPr>
          <w:ilvl w:val="1"/>
          <w:numId w:val="1166"/>
        </w:numPr>
        <w:rPr>
          <w:b/>
          <w:bCs/>
        </w:rPr>
      </w:pPr>
      <w:r w:rsidRPr="0037167C">
        <w:rPr>
          <w:b/>
          <w:bCs/>
        </w:rPr>
        <w:t>Commercial Rattles and Crotales</w:t>
      </w:r>
    </w:p>
    <w:p w14:paraId="62B6AA55" w14:textId="77777777" w:rsidR="00252E17" w:rsidRPr="0037167C" w:rsidRDefault="00252E17" w:rsidP="00252E17">
      <w:pPr>
        <w:numPr>
          <w:ilvl w:val="1"/>
          <w:numId w:val="1166"/>
        </w:numPr>
        <w:rPr>
          <w:b/>
          <w:bCs/>
        </w:rPr>
      </w:pPr>
      <w:r w:rsidRPr="0037167C">
        <w:rPr>
          <w:b/>
          <w:bCs/>
        </w:rPr>
        <w:t>Gourd Rattles</w:t>
      </w:r>
    </w:p>
    <w:p w14:paraId="14B17CE9" w14:textId="77777777" w:rsidR="00252E17" w:rsidRPr="0037167C" w:rsidRDefault="00252E17" w:rsidP="00252E17">
      <w:pPr>
        <w:numPr>
          <w:ilvl w:val="1"/>
          <w:numId w:val="1166"/>
        </w:numPr>
        <w:rPr>
          <w:b/>
          <w:bCs/>
        </w:rPr>
      </w:pPr>
      <w:r w:rsidRPr="0037167C">
        <w:rPr>
          <w:b/>
          <w:bCs/>
        </w:rPr>
        <w:t>Cube with Bells/Orbit with Ball</w:t>
      </w:r>
    </w:p>
    <w:p w14:paraId="7811BE0C" w14:textId="77777777" w:rsidR="00252E17" w:rsidRPr="0037167C" w:rsidRDefault="00252E17" w:rsidP="00252E17">
      <w:pPr>
        <w:numPr>
          <w:ilvl w:val="1"/>
          <w:numId w:val="1166"/>
        </w:numPr>
        <w:rPr>
          <w:b/>
          <w:bCs/>
        </w:rPr>
      </w:pPr>
      <w:r w:rsidRPr="0037167C">
        <w:rPr>
          <w:b/>
          <w:bCs/>
        </w:rPr>
        <w:t>Bells on Leather Strap</w:t>
      </w:r>
    </w:p>
    <w:p w14:paraId="5BB4D688" w14:textId="77777777" w:rsidR="00252E17" w:rsidRPr="0037167C" w:rsidRDefault="00252E17" w:rsidP="00252E17">
      <w:pPr>
        <w:numPr>
          <w:ilvl w:val="1"/>
          <w:numId w:val="1166"/>
        </w:numPr>
        <w:rPr>
          <w:b/>
          <w:bCs/>
        </w:rPr>
      </w:pPr>
      <w:r w:rsidRPr="0037167C">
        <w:rPr>
          <w:b/>
          <w:bCs/>
        </w:rPr>
        <w:t>Silver Rattle</w:t>
      </w:r>
    </w:p>
    <w:p w14:paraId="43970921" w14:textId="77777777" w:rsidR="00252E17" w:rsidRPr="0037167C" w:rsidRDefault="00252E17" w:rsidP="00252E17">
      <w:pPr>
        <w:numPr>
          <w:ilvl w:val="1"/>
          <w:numId w:val="1166"/>
        </w:numPr>
        <w:rPr>
          <w:b/>
          <w:bCs/>
        </w:rPr>
      </w:pPr>
      <w:r w:rsidRPr="0037167C">
        <w:rPr>
          <w:b/>
          <w:bCs/>
        </w:rPr>
        <w:t>Music Box</w:t>
      </w:r>
    </w:p>
    <w:p w14:paraId="14461C25" w14:textId="77777777" w:rsidR="00252E17" w:rsidRPr="0037167C" w:rsidRDefault="00252E17" w:rsidP="00252E17">
      <w:pPr>
        <w:rPr>
          <w:b/>
          <w:bCs/>
        </w:rPr>
      </w:pPr>
      <w:r w:rsidRPr="0037167C">
        <w:rPr>
          <w:b/>
          <w:bCs/>
        </w:rPr>
        <w:t>These materials provide the foundation for the more structured sensorial education of later environments, helping the child begin to order their sensorial impressions while developing basic sensorial discrimination.</w:t>
      </w:r>
    </w:p>
    <w:p w14:paraId="60B27328" w14:textId="77777777" w:rsidR="00252E17" w:rsidRPr="0037167C" w:rsidRDefault="00252E17" w:rsidP="00252E17">
      <w:pPr>
        <w:rPr>
          <w:b/>
          <w:bCs/>
        </w:rPr>
      </w:pPr>
      <w:r w:rsidRPr="0037167C">
        <w:rPr>
          <w:b/>
          <w:bCs/>
        </w:rPr>
        <w:t xml:space="preserve">The materials emphasize the importance of art and music in sensorial development. They suggest that "the masterpiece of art is nature" and recommend introducing the child to concrete experiences in nature. For musical experiences, they recommend starting with string instruments in the first 5 months, as these are </w:t>
      </w:r>
      <w:proofErr w:type="gramStart"/>
      <w:r w:rsidRPr="0037167C">
        <w:rPr>
          <w:b/>
          <w:bCs/>
        </w:rPr>
        <w:t>similar to</w:t>
      </w:r>
      <w:proofErr w:type="gramEnd"/>
      <w:r w:rsidRPr="0037167C">
        <w:rPr>
          <w:b/>
          <w:bCs/>
        </w:rPr>
        <w:t xml:space="preserve"> women's voices, and gradually introducing more complex musical experiences.</w:t>
      </w:r>
    </w:p>
    <w:p w14:paraId="38F8BCD1" w14:textId="50C7DD90" w:rsidR="00252E17" w:rsidRPr="0037167C" w:rsidRDefault="00252E17" w:rsidP="00226D35">
      <w:pPr>
        <w:pStyle w:val="Heading4"/>
      </w:pPr>
      <w:r w:rsidRPr="0037167C">
        <w:t>Infant Community (1</w:t>
      </w:r>
      <w:r w:rsidR="00226D35">
        <w:t>2</w:t>
      </w:r>
      <w:r w:rsidRPr="0037167C">
        <w:t>-36 months)</w:t>
      </w:r>
    </w:p>
    <w:p w14:paraId="39707E5C" w14:textId="77777777" w:rsidR="00252E17" w:rsidRPr="0037167C" w:rsidRDefault="00252E17" w:rsidP="00252E17">
      <w:pPr>
        <w:rPr>
          <w:b/>
          <w:bCs/>
        </w:rPr>
      </w:pPr>
      <w:r w:rsidRPr="0037167C">
        <w:rPr>
          <w:b/>
          <w:bCs/>
        </w:rPr>
        <w:t>In the Infant Community, sensorial education becomes more structured while remaining deeply rooted in the child's natural exploration. The child begins to consciously discriminate and classify sensorial impressions that were previously absorbed unconsciously.</w:t>
      </w:r>
    </w:p>
    <w:p w14:paraId="2BAC607F" w14:textId="77777777" w:rsidR="00252E17" w:rsidRPr="0037167C" w:rsidRDefault="00252E17" w:rsidP="00252E17">
      <w:pPr>
        <w:rPr>
          <w:b/>
          <w:bCs/>
        </w:rPr>
      </w:pPr>
      <w:r w:rsidRPr="0037167C">
        <w:rPr>
          <w:b/>
          <w:bCs/>
        </w:rPr>
        <w:t>The prepared environment includes:</w:t>
      </w:r>
    </w:p>
    <w:p w14:paraId="0EFEB025" w14:textId="77777777" w:rsidR="00252E17" w:rsidRPr="0037167C" w:rsidRDefault="00252E17" w:rsidP="00252E17">
      <w:pPr>
        <w:numPr>
          <w:ilvl w:val="0"/>
          <w:numId w:val="1167"/>
        </w:numPr>
        <w:rPr>
          <w:b/>
          <w:bCs/>
        </w:rPr>
      </w:pPr>
      <w:r w:rsidRPr="0037167C">
        <w:rPr>
          <w:b/>
          <w:bCs/>
        </w:rPr>
        <w:t>Materials that isolate specific sensorial qualities for focused discrimination</w:t>
      </w:r>
    </w:p>
    <w:p w14:paraId="5BB84445" w14:textId="77777777" w:rsidR="00252E17" w:rsidRPr="0037167C" w:rsidRDefault="00252E17" w:rsidP="00252E17">
      <w:pPr>
        <w:numPr>
          <w:ilvl w:val="0"/>
          <w:numId w:val="1167"/>
        </w:numPr>
        <w:rPr>
          <w:b/>
          <w:bCs/>
        </w:rPr>
      </w:pPr>
      <w:r w:rsidRPr="0037167C">
        <w:rPr>
          <w:b/>
          <w:bCs/>
        </w:rPr>
        <w:lastRenderedPageBreak/>
        <w:t xml:space="preserve">Materials that address all sensory modalities (visual, tactile, auditory, olfactory, gustatory, </w:t>
      </w:r>
      <w:proofErr w:type="spellStart"/>
      <w:r w:rsidRPr="0037167C">
        <w:rPr>
          <w:b/>
          <w:bCs/>
        </w:rPr>
        <w:t>stereognostic</w:t>
      </w:r>
      <w:proofErr w:type="spellEnd"/>
      <w:r w:rsidRPr="0037167C">
        <w:rPr>
          <w:b/>
          <w:bCs/>
        </w:rPr>
        <w:t>)</w:t>
      </w:r>
    </w:p>
    <w:p w14:paraId="471FFA2F" w14:textId="77777777" w:rsidR="00252E17" w:rsidRPr="0037167C" w:rsidRDefault="00252E17" w:rsidP="00252E17">
      <w:pPr>
        <w:numPr>
          <w:ilvl w:val="0"/>
          <w:numId w:val="1167"/>
        </w:numPr>
        <w:rPr>
          <w:b/>
          <w:bCs/>
        </w:rPr>
      </w:pPr>
      <w:r w:rsidRPr="0037167C">
        <w:rPr>
          <w:b/>
          <w:bCs/>
        </w:rPr>
        <w:t>Materials that progress from simple to complex within each sensory area</w:t>
      </w:r>
    </w:p>
    <w:p w14:paraId="30CDC53A" w14:textId="77777777" w:rsidR="00252E17" w:rsidRPr="0037167C" w:rsidRDefault="00252E17" w:rsidP="00252E17">
      <w:pPr>
        <w:numPr>
          <w:ilvl w:val="0"/>
          <w:numId w:val="1167"/>
        </w:numPr>
        <w:rPr>
          <w:b/>
          <w:bCs/>
        </w:rPr>
      </w:pPr>
      <w:r w:rsidRPr="0037167C">
        <w:rPr>
          <w:b/>
          <w:bCs/>
        </w:rPr>
        <w:t>Materials that offer opportunities for matching, pairing, and grading sensorial qualities</w:t>
      </w:r>
    </w:p>
    <w:p w14:paraId="611407FA" w14:textId="77777777" w:rsidR="00252E17" w:rsidRPr="0037167C" w:rsidRDefault="00252E17" w:rsidP="00252E17">
      <w:pPr>
        <w:numPr>
          <w:ilvl w:val="0"/>
          <w:numId w:val="1167"/>
        </w:numPr>
        <w:rPr>
          <w:b/>
          <w:bCs/>
        </w:rPr>
      </w:pPr>
      <w:r w:rsidRPr="0037167C">
        <w:rPr>
          <w:b/>
          <w:bCs/>
        </w:rPr>
        <w:t>Clear organization of materials to support the development of order and classification</w:t>
      </w:r>
    </w:p>
    <w:p w14:paraId="5882EDB7" w14:textId="77777777" w:rsidR="00252E17" w:rsidRPr="0037167C" w:rsidRDefault="00252E17" w:rsidP="00252E17">
      <w:pPr>
        <w:rPr>
          <w:b/>
          <w:bCs/>
        </w:rPr>
      </w:pPr>
      <w:r w:rsidRPr="0037167C">
        <w:rPr>
          <w:b/>
          <w:bCs/>
        </w:rPr>
        <w:t xml:space="preserve">The guide presents these materials with precision, helping the child focus on specific sensorial qualities while developing vocabulary for their experiences. As noted in the </w:t>
      </w:r>
      <w:proofErr w:type="gramStart"/>
      <w:r w:rsidRPr="0037167C">
        <w:rPr>
          <w:b/>
          <w:bCs/>
        </w:rPr>
        <w:t>provided materials</w:t>
      </w:r>
      <w:proofErr w:type="gramEnd"/>
      <w:r w:rsidRPr="0037167C">
        <w:rPr>
          <w:b/>
          <w:bCs/>
        </w:rPr>
        <w:t>, Group 2 materials (5-36 months) focus on:</w:t>
      </w:r>
    </w:p>
    <w:p w14:paraId="31E674E6" w14:textId="77777777" w:rsidR="00252E17" w:rsidRPr="0037167C" w:rsidRDefault="00252E17" w:rsidP="00252E17">
      <w:pPr>
        <w:numPr>
          <w:ilvl w:val="0"/>
          <w:numId w:val="1168"/>
        </w:numPr>
        <w:rPr>
          <w:b/>
          <w:bCs/>
        </w:rPr>
      </w:pPr>
      <w:r w:rsidRPr="0037167C">
        <w:rPr>
          <w:b/>
          <w:bCs/>
        </w:rPr>
        <w:t>Development of hand-eye coordination</w:t>
      </w:r>
    </w:p>
    <w:p w14:paraId="711F7936" w14:textId="77777777" w:rsidR="00252E17" w:rsidRPr="0037167C" w:rsidRDefault="00252E17" w:rsidP="00252E17">
      <w:pPr>
        <w:numPr>
          <w:ilvl w:val="0"/>
          <w:numId w:val="1168"/>
        </w:numPr>
        <w:rPr>
          <w:b/>
          <w:bCs/>
        </w:rPr>
      </w:pPr>
      <w:r w:rsidRPr="0037167C">
        <w:rPr>
          <w:b/>
          <w:bCs/>
        </w:rPr>
        <w:t>Refinement of grasping and manipulation</w:t>
      </w:r>
    </w:p>
    <w:p w14:paraId="5F7A0EC4" w14:textId="77777777" w:rsidR="00252E17" w:rsidRPr="0037167C" w:rsidRDefault="00252E17" w:rsidP="00252E17">
      <w:pPr>
        <w:numPr>
          <w:ilvl w:val="0"/>
          <w:numId w:val="1168"/>
        </w:numPr>
        <w:rPr>
          <w:b/>
          <w:bCs/>
        </w:rPr>
      </w:pPr>
      <w:r w:rsidRPr="0037167C">
        <w:rPr>
          <w:b/>
          <w:bCs/>
        </w:rPr>
        <w:t>Development of discrimination across all sensory modalities</w:t>
      </w:r>
    </w:p>
    <w:p w14:paraId="689562AC" w14:textId="77777777" w:rsidR="00252E17" w:rsidRPr="0037167C" w:rsidRDefault="00252E17" w:rsidP="00252E17">
      <w:pPr>
        <w:numPr>
          <w:ilvl w:val="0"/>
          <w:numId w:val="1168"/>
        </w:numPr>
        <w:rPr>
          <w:b/>
          <w:bCs/>
        </w:rPr>
      </w:pPr>
      <w:r w:rsidRPr="0037167C">
        <w:rPr>
          <w:b/>
          <w:bCs/>
        </w:rPr>
        <w:t>Building vocabulary for sensorial qualities</w:t>
      </w:r>
    </w:p>
    <w:p w14:paraId="45F748C9" w14:textId="77777777" w:rsidR="00252E17" w:rsidRPr="0037167C" w:rsidRDefault="00252E17" w:rsidP="00252E17">
      <w:pPr>
        <w:numPr>
          <w:ilvl w:val="0"/>
          <w:numId w:val="1168"/>
        </w:numPr>
        <w:rPr>
          <w:b/>
          <w:bCs/>
        </w:rPr>
      </w:pPr>
      <w:r w:rsidRPr="0037167C">
        <w:rPr>
          <w:b/>
          <w:bCs/>
        </w:rPr>
        <w:t>Development of concentration through sensorial exploration</w:t>
      </w:r>
    </w:p>
    <w:p w14:paraId="3AB01ADD" w14:textId="77777777" w:rsidR="00252E17" w:rsidRPr="0037167C" w:rsidRDefault="00252E17" w:rsidP="00252E17">
      <w:pPr>
        <w:rPr>
          <w:b/>
          <w:bCs/>
        </w:rPr>
      </w:pPr>
      <w:r w:rsidRPr="0037167C">
        <w:rPr>
          <w:b/>
          <w:bCs/>
        </w:rPr>
        <w:t xml:space="preserve">Through work with these materials, the child in the Infant Community begins to develop what Montessori called "the sensorial foundation of the </w:t>
      </w:r>
      <w:proofErr w:type="gramStart"/>
      <w:r w:rsidRPr="0037167C">
        <w:rPr>
          <w:b/>
          <w:bCs/>
        </w:rPr>
        <w:t>intellect"—</w:t>
      </w:r>
      <w:proofErr w:type="gramEnd"/>
      <w:r w:rsidRPr="0037167C">
        <w:rPr>
          <w:b/>
          <w:bCs/>
        </w:rPr>
        <w:t>a base of clear, ordered sensorial impressions that form the building blocks of higher cognitive functions.</w:t>
      </w:r>
    </w:p>
    <w:p w14:paraId="110373F1" w14:textId="77777777" w:rsidR="00252E17" w:rsidRPr="0037167C" w:rsidRDefault="00252E17" w:rsidP="00252E17">
      <w:pPr>
        <w:rPr>
          <w:b/>
          <w:bCs/>
        </w:rPr>
      </w:pPr>
      <w:r w:rsidRPr="0037167C">
        <w:rPr>
          <w:b/>
          <w:bCs/>
        </w:rPr>
        <w:t>The materials emphasize the importance of art experiences in the Infant Community, suggesting that artwork should be "hung at eye-level on the walls" and should be "clear and relatable" with "frames with round corners." They recommend providing "many copies of the same picture on the wall" to support the child's developing visual discrimination.</w:t>
      </w:r>
    </w:p>
    <w:p w14:paraId="4C83AE5B" w14:textId="77777777" w:rsidR="00252E17" w:rsidRPr="0037167C" w:rsidRDefault="00252E17" w:rsidP="00226D35">
      <w:pPr>
        <w:pStyle w:val="Heading4"/>
      </w:pPr>
      <w:r w:rsidRPr="0037167C">
        <w:t>Children's House (3-6 years)</w:t>
      </w:r>
    </w:p>
    <w:p w14:paraId="72C4AFAC" w14:textId="77777777" w:rsidR="00252E17" w:rsidRPr="0037167C" w:rsidRDefault="00252E17" w:rsidP="00252E17">
      <w:pPr>
        <w:rPr>
          <w:b/>
          <w:bCs/>
        </w:rPr>
      </w:pPr>
      <w:r w:rsidRPr="0037167C">
        <w:rPr>
          <w:b/>
          <w:bCs/>
        </w:rPr>
        <w:t>In the Children's House, sensorial education reaches its most systematic expression in the first plane, with a complete range of Sensorial Materials designed to help the child order, classify, and refine their sensorial impressions across all modalities.</w:t>
      </w:r>
    </w:p>
    <w:p w14:paraId="7E9458C9" w14:textId="77777777" w:rsidR="00252E17" w:rsidRPr="0037167C" w:rsidRDefault="00252E17" w:rsidP="00252E17">
      <w:pPr>
        <w:rPr>
          <w:b/>
          <w:bCs/>
        </w:rPr>
      </w:pPr>
      <w:r w:rsidRPr="0037167C">
        <w:rPr>
          <w:b/>
          <w:bCs/>
        </w:rPr>
        <w:t>The prepared environment includes the complete set of Sensorial Materials classified by the sensory quality they isolate:</w:t>
      </w:r>
    </w:p>
    <w:p w14:paraId="1C1F083D" w14:textId="77777777" w:rsidR="00252E17" w:rsidRPr="0037167C" w:rsidRDefault="00252E17" w:rsidP="00252E17">
      <w:pPr>
        <w:numPr>
          <w:ilvl w:val="0"/>
          <w:numId w:val="1169"/>
        </w:numPr>
        <w:rPr>
          <w:b/>
          <w:bCs/>
        </w:rPr>
      </w:pPr>
      <w:r w:rsidRPr="0037167C">
        <w:rPr>
          <w:b/>
          <w:bCs/>
        </w:rPr>
        <w:lastRenderedPageBreak/>
        <w:t>Visual Perception of Dimensions (Cylinder Blocks, Pink Tower, Brown Stair, Red Rods)</w:t>
      </w:r>
    </w:p>
    <w:p w14:paraId="6D8BD151" w14:textId="77777777" w:rsidR="00252E17" w:rsidRPr="0037167C" w:rsidRDefault="00252E17" w:rsidP="00252E17">
      <w:pPr>
        <w:numPr>
          <w:ilvl w:val="0"/>
          <w:numId w:val="1169"/>
        </w:numPr>
        <w:rPr>
          <w:b/>
          <w:bCs/>
        </w:rPr>
      </w:pPr>
      <w:r w:rsidRPr="0037167C">
        <w:rPr>
          <w:b/>
          <w:bCs/>
        </w:rPr>
        <w:t>Visual Perception of Color (Color Tablets)</w:t>
      </w:r>
    </w:p>
    <w:p w14:paraId="27EA035E" w14:textId="77777777" w:rsidR="00252E17" w:rsidRPr="0037167C" w:rsidRDefault="00252E17" w:rsidP="00252E17">
      <w:pPr>
        <w:numPr>
          <w:ilvl w:val="0"/>
          <w:numId w:val="1169"/>
        </w:numPr>
        <w:rPr>
          <w:b/>
          <w:bCs/>
        </w:rPr>
      </w:pPr>
      <w:r w:rsidRPr="0037167C">
        <w:rPr>
          <w:b/>
          <w:bCs/>
        </w:rPr>
        <w:t>Visual Perception of Form (Geometric Cabinet and Cards)</w:t>
      </w:r>
    </w:p>
    <w:p w14:paraId="578FF933" w14:textId="77777777" w:rsidR="00252E17" w:rsidRPr="0037167C" w:rsidRDefault="00252E17" w:rsidP="00252E17">
      <w:pPr>
        <w:numPr>
          <w:ilvl w:val="0"/>
          <w:numId w:val="1169"/>
        </w:numPr>
        <w:rPr>
          <w:b/>
          <w:bCs/>
        </w:rPr>
      </w:pPr>
      <w:r w:rsidRPr="0037167C">
        <w:rPr>
          <w:b/>
          <w:bCs/>
        </w:rPr>
        <w:t>Tactile Perception of Texture (Touch Tablets, Touch Fabrics)</w:t>
      </w:r>
    </w:p>
    <w:p w14:paraId="49580161" w14:textId="77777777" w:rsidR="00252E17" w:rsidRPr="0037167C" w:rsidRDefault="00252E17" w:rsidP="00252E17">
      <w:pPr>
        <w:numPr>
          <w:ilvl w:val="0"/>
          <w:numId w:val="1169"/>
        </w:numPr>
        <w:rPr>
          <w:b/>
          <w:bCs/>
        </w:rPr>
      </w:pPr>
      <w:r w:rsidRPr="0037167C">
        <w:rPr>
          <w:b/>
          <w:bCs/>
        </w:rPr>
        <w:t>Tactile Perception of Weight (Baric Tablets)</w:t>
      </w:r>
    </w:p>
    <w:p w14:paraId="5039B6A3" w14:textId="77777777" w:rsidR="00252E17" w:rsidRPr="0037167C" w:rsidRDefault="00252E17" w:rsidP="00252E17">
      <w:pPr>
        <w:numPr>
          <w:ilvl w:val="0"/>
          <w:numId w:val="1169"/>
        </w:numPr>
        <w:rPr>
          <w:b/>
          <w:bCs/>
        </w:rPr>
      </w:pPr>
      <w:r w:rsidRPr="0037167C">
        <w:rPr>
          <w:b/>
          <w:bCs/>
        </w:rPr>
        <w:t>Tactile Perception of Temperature (Thermic Tablets and Bottles)</w:t>
      </w:r>
    </w:p>
    <w:p w14:paraId="5120613B" w14:textId="77777777" w:rsidR="00252E17" w:rsidRPr="0037167C" w:rsidRDefault="00252E17" w:rsidP="00252E17">
      <w:pPr>
        <w:numPr>
          <w:ilvl w:val="0"/>
          <w:numId w:val="1169"/>
        </w:numPr>
        <w:rPr>
          <w:b/>
          <w:bCs/>
        </w:rPr>
      </w:pPr>
      <w:r w:rsidRPr="0037167C">
        <w:rPr>
          <w:b/>
          <w:bCs/>
        </w:rPr>
        <w:t>Auditory Perception of Noise (Sound Boxes)</w:t>
      </w:r>
    </w:p>
    <w:p w14:paraId="623F025A" w14:textId="77777777" w:rsidR="00252E17" w:rsidRPr="0037167C" w:rsidRDefault="00252E17" w:rsidP="00252E17">
      <w:pPr>
        <w:numPr>
          <w:ilvl w:val="0"/>
          <w:numId w:val="1169"/>
        </w:numPr>
        <w:rPr>
          <w:b/>
          <w:bCs/>
        </w:rPr>
      </w:pPr>
      <w:r w:rsidRPr="0037167C">
        <w:rPr>
          <w:b/>
          <w:bCs/>
        </w:rPr>
        <w:t>Auditory Perception of Tone (Bells)</w:t>
      </w:r>
    </w:p>
    <w:p w14:paraId="264A2272" w14:textId="77777777" w:rsidR="00252E17" w:rsidRPr="0037167C" w:rsidRDefault="00252E17" w:rsidP="00252E17">
      <w:pPr>
        <w:numPr>
          <w:ilvl w:val="0"/>
          <w:numId w:val="1169"/>
        </w:numPr>
        <w:rPr>
          <w:b/>
          <w:bCs/>
        </w:rPr>
      </w:pPr>
      <w:r w:rsidRPr="0037167C">
        <w:rPr>
          <w:b/>
          <w:bCs/>
        </w:rPr>
        <w:t>Olfactory Perception (Smell Bottles)</w:t>
      </w:r>
    </w:p>
    <w:p w14:paraId="05182A89" w14:textId="77777777" w:rsidR="00252E17" w:rsidRPr="0037167C" w:rsidRDefault="00252E17" w:rsidP="00252E17">
      <w:pPr>
        <w:numPr>
          <w:ilvl w:val="0"/>
          <w:numId w:val="1169"/>
        </w:numPr>
        <w:rPr>
          <w:b/>
          <w:bCs/>
        </w:rPr>
      </w:pPr>
      <w:r w:rsidRPr="0037167C">
        <w:rPr>
          <w:b/>
          <w:bCs/>
        </w:rPr>
        <w:t>Gustatory Perception (Taste Bottles)</w:t>
      </w:r>
    </w:p>
    <w:p w14:paraId="0B248950" w14:textId="77777777" w:rsidR="00252E17" w:rsidRPr="0037167C" w:rsidRDefault="00252E17" w:rsidP="00252E17">
      <w:pPr>
        <w:numPr>
          <w:ilvl w:val="0"/>
          <w:numId w:val="1169"/>
        </w:numPr>
        <w:rPr>
          <w:b/>
          <w:bCs/>
        </w:rPr>
      </w:pPr>
      <w:proofErr w:type="spellStart"/>
      <w:r w:rsidRPr="0037167C">
        <w:rPr>
          <w:b/>
          <w:bCs/>
        </w:rPr>
        <w:t>Stereognostic</w:t>
      </w:r>
      <w:proofErr w:type="spellEnd"/>
      <w:r w:rsidRPr="0037167C">
        <w:rPr>
          <w:b/>
          <w:bCs/>
        </w:rPr>
        <w:t xml:space="preserve"> Perception (Geometric Solids, Mystery Bag)</w:t>
      </w:r>
    </w:p>
    <w:p w14:paraId="13B476BD" w14:textId="77777777" w:rsidR="00252E17" w:rsidRPr="0037167C" w:rsidRDefault="00252E17" w:rsidP="00252E17">
      <w:pPr>
        <w:numPr>
          <w:ilvl w:val="0"/>
          <w:numId w:val="1169"/>
        </w:numPr>
        <w:rPr>
          <w:b/>
          <w:bCs/>
        </w:rPr>
      </w:pPr>
      <w:r w:rsidRPr="0037167C">
        <w:rPr>
          <w:b/>
          <w:bCs/>
        </w:rPr>
        <w:t>Combined Sensorial Impressions (Binomial Cube, Trinomial Cube, Constructive Triangles)</w:t>
      </w:r>
    </w:p>
    <w:p w14:paraId="0D3BFEBD" w14:textId="77777777" w:rsidR="00252E17" w:rsidRPr="0037167C" w:rsidRDefault="00252E17" w:rsidP="00252E17">
      <w:pPr>
        <w:rPr>
          <w:b/>
          <w:bCs/>
        </w:rPr>
      </w:pPr>
      <w:r w:rsidRPr="0037167C">
        <w:rPr>
          <w:b/>
          <w:bCs/>
        </w:rPr>
        <w:t>These materials share key characteristics that support the child's sensorial development:</w:t>
      </w:r>
    </w:p>
    <w:p w14:paraId="51A8567A" w14:textId="77777777" w:rsidR="00252E17" w:rsidRPr="0037167C" w:rsidRDefault="00252E17" w:rsidP="00252E17">
      <w:pPr>
        <w:numPr>
          <w:ilvl w:val="0"/>
          <w:numId w:val="1170"/>
        </w:numPr>
        <w:rPr>
          <w:b/>
          <w:bCs/>
        </w:rPr>
      </w:pPr>
      <w:r w:rsidRPr="0037167C">
        <w:rPr>
          <w:b/>
          <w:bCs/>
        </w:rPr>
        <w:t>Isolation of a quality: Each material isolates a specific sensorial quality for focused discrimination</w:t>
      </w:r>
    </w:p>
    <w:p w14:paraId="420A5A8A" w14:textId="77777777" w:rsidR="00252E17" w:rsidRPr="0037167C" w:rsidRDefault="00252E17" w:rsidP="00252E17">
      <w:pPr>
        <w:numPr>
          <w:ilvl w:val="0"/>
          <w:numId w:val="1170"/>
        </w:numPr>
        <w:rPr>
          <w:b/>
          <w:bCs/>
        </w:rPr>
      </w:pPr>
      <w:r w:rsidRPr="0037167C">
        <w:rPr>
          <w:b/>
          <w:bCs/>
        </w:rPr>
        <w:t>Materialization of abstractions: Abstract concepts are presented in concrete, manipulable form</w:t>
      </w:r>
    </w:p>
    <w:p w14:paraId="22404045" w14:textId="77777777" w:rsidR="00252E17" w:rsidRPr="0037167C" w:rsidRDefault="00252E17" w:rsidP="00252E17">
      <w:pPr>
        <w:numPr>
          <w:ilvl w:val="0"/>
          <w:numId w:val="1170"/>
        </w:numPr>
        <w:rPr>
          <w:b/>
          <w:bCs/>
        </w:rPr>
      </w:pPr>
      <w:r w:rsidRPr="0037167C">
        <w:rPr>
          <w:b/>
          <w:bCs/>
        </w:rPr>
        <w:t>Control of error: The materials themselves reveal errors and invite correction</w:t>
      </w:r>
    </w:p>
    <w:p w14:paraId="15EE4C45" w14:textId="77777777" w:rsidR="00252E17" w:rsidRPr="0037167C" w:rsidRDefault="00252E17" w:rsidP="00252E17">
      <w:pPr>
        <w:numPr>
          <w:ilvl w:val="0"/>
          <w:numId w:val="1170"/>
        </w:numPr>
        <w:rPr>
          <w:b/>
          <w:bCs/>
        </w:rPr>
      </w:pPr>
      <w:r w:rsidRPr="0037167C">
        <w:rPr>
          <w:b/>
          <w:bCs/>
        </w:rPr>
        <w:t>Classification: Materials are organized by sensory modality and quality</w:t>
      </w:r>
    </w:p>
    <w:p w14:paraId="71F0A531" w14:textId="77777777" w:rsidR="00252E17" w:rsidRPr="0037167C" w:rsidRDefault="00252E17" w:rsidP="00252E17">
      <w:pPr>
        <w:numPr>
          <w:ilvl w:val="0"/>
          <w:numId w:val="1170"/>
        </w:numPr>
        <w:rPr>
          <w:b/>
          <w:bCs/>
        </w:rPr>
      </w:pPr>
      <w:r w:rsidRPr="0037167C">
        <w:rPr>
          <w:b/>
          <w:bCs/>
        </w:rPr>
        <w:t>Stimulation of activity: Materials invite exploration and repetition</w:t>
      </w:r>
    </w:p>
    <w:p w14:paraId="37FE367F" w14:textId="77777777" w:rsidR="00252E17" w:rsidRPr="0037167C" w:rsidRDefault="00252E17" w:rsidP="00252E17">
      <w:pPr>
        <w:numPr>
          <w:ilvl w:val="0"/>
          <w:numId w:val="1170"/>
        </w:numPr>
        <w:rPr>
          <w:b/>
          <w:bCs/>
        </w:rPr>
      </w:pPr>
      <w:r w:rsidRPr="0037167C">
        <w:rPr>
          <w:b/>
          <w:bCs/>
        </w:rPr>
        <w:t>Limitation of quantity: Materials offer a manageable number of variations for each quality</w:t>
      </w:r>
    </w:p>
    <w:p w14:paraId="2E7D7CFB" w14:textId="77777777" w:rsidR="00252E17" w:rsidRPr="0037167C" w:rsidRDefault="00252E17" w:rsidP="00252E17">
      <w:pPr>
        <w:rPr>
          <w:b/>
          <w:bCs/>
        </w:rPr>
      </w:pPr>
      <w:r w:rsidRPr="0037167C">
        <w:rPr>
          <w:b/>
          <w:bCs/>
        </w:rPr>
        <w:t>The guide presents these materials following a careful sequence that progresses from:</w:t>
      </w:r>
    </w:p>
    <w:p w14:paraId="1F3070AB" w14:textId="77777777" w:rsidR="00252E17" w:rsidRPr="0037167C" w:rsidRDefault="00252E17" w:rsidP="00252E17">
      <w:pPr>
        <w:numPr>
          <w:ilvl w:val="0"/>
          <w:numId w:val="1171"/>
        </w:numPr>
        <w:rPr>
          <w:b/>
          <w:bCs/>
        </w:rPr>
      </w:pPr>
      <w:r w:rsidRPr="0037167C">
        <w:rPr>
          <w:b/>
          <w:bCs/>
        </w:rPr>
        <w:t>Initiation: A silent, precise demonstration of the material's use, focusing on:</w:t>
      </w:r>
    </w:p>
    <w:p w14:paraId="205F0E8A" w14:textId="77777777" w:rsidR="00252E17" w:rsidRPr="0037167C" w:rsidRDefault="00252E17" w:rsidP="00252E17">
      <w:pPr>
        <w:numPr>
          <w:ilvl w:val="1"/>
          <w:numId w:val="1171"/>
        </w:numPr>
        <w:rPr>
          <w:b/>
          <w:bCs/>
        </w:rPr>
      </w:pPr>
      <w:r w:rsidRPr="0037167C">
        <w:rPr>
          <w:b/>
          <w:bCs/>
        </w:rPr>
        <w:t xml:space="preserve">Great contrasts (presenting extremes of </w:t>
      </w:r>
      <w:proofErr w:type="gramStart"/>
      <w:r w:rsidRPr="0037167C">
        <w:rPr>
          <w:b/>
          <w:bCs/>
        </w:rPr>
        <w:t>a quality</w:t>
      </w:r>
      <w:proofErr w:type="gramEnd"/>
      <w:r w:rsidRPr="0037167C">
        <w:rPr>
          <w:b/>
          <w:bCs/>
        </w:rPr>
        <w:t>)</w:t>
      </w:r>
    </w:p>
    <w:p w14:paraId="79BD835E" w14:textId="77777777" w:rsidR="00252E17" w:rsidRPr="0037167C" w:rsidRDefault="00252E17" w:rsidP="00252E17">
      <w:pPr>
        <w:numPr>
          <w:ilvl w:val="1"/>
          <w:numId w:val="1171"/>
        </w:numPr>
        <w:rPr>
          <w:b/>
          <w:bCs/>
        </w:rPr>
      </w:pPr>
      <w:r w:rsidRPr="0037167C">
        <w:rPr>
          <w:b/>
          <w:bCs/>
        </w:rPr>
        <w:lastRenderedPageBreak/>
        <w:t>Matching (finding identical or complementary pairs)</w:t>
      </w:r>
    </w:p>
    <w:p w14:paraId="7665B909" w14:textId="77777777" w:rsidR="00252E17" w:rsidRPr="0037167C" w:rsidRDefault="00252E17" w:rsidP="00252E17">
      <w:pPr>
        <w:numPr>
          <w:ilvl w:val="1"/>
          <w:numId w:val="1171"/>
        </w:numPr>
        <w:rPr>
          <w:b/>
          <w:bCs/>
        </w:rPr>
      </w:pPr>
      <w:r w:rsidRPr="0037167C">
        <w:rPr>
          <w:b/>
          <w:bCs/>
        </w:rPr>
        <w:t>Grading (ordering by degree of quality)</w:t>
      </w:r>
    </w:p>
    <w:p w14:paraId="37789345" w14:textId="77777777" w:rsidR="00252E17" w:rsidRPr="0037167C" w:rsidRDefault="00252E17" w:rsidP="00252E17">
      <w:pPr>
        <w:numPr>
          <w:ilvl w:val="0"/>
          <w:numId w:val="1171"/>
        </w:numPr>
        <w:rPr>
          <w:b/>
          <w:bCs/>
        </w:rPr>
      </w:pPr>
      <w:r w:rsidRPr="0037167C">
        <w:rPr>
          <w:b/>
          <w:bCs/>
        </w:rPr>
        <w:t>Assimilation and Sensorial Experience: Independent work with the material, during which the child develops discrimination through repeated activity</w:t>
      </w:r>
    </w:p>
    <w:p w14:paraId="27B6816E" w14:textId="77777777" w:rsidR="00252E17" w:rsidRPr="0037167C" w:rsidRDefault="00252E17" w:rsidP="00252E17">
      <w:pPr>
        <w:numPr>
          <w:ilvl w:val="0"/>
          <w:numId w:val="1171"/>
        </w:numPr>
        <w:rPr>
          <w:b/>
          <w:bCs/>
        </w:rPr>
      </w:pPr>
      <w:r w:rsidRPr="0037167C">
        <w:rPr>
          <w:b/>
          <w:bCs/>
        </w:rPr>
        <w:t>Language: Introduction of precise vocabulary for the sensorial qualities experienced, using the Three-Period Lesson</w:t>
      </w:r>
    </w:p>
    <w:p w14:paraId="1F9017C1" w14:textId="77777777" w:rsidR="00252E17" w:rsidRPr="0037167C" w:rsidRDefault="00252E17" w:rsidP="00252E17">
      <w:pPr>
        <w:rPr>
          <w:b/>
          <w:bCs/>
        </w:rPr>
      </w:pPr>
      <w:r w:rsidRPr="0037167C">
        <w:rPr>
          <w:b/>
          <w:bCs/>
        </w:rPr>
        <w:t xml:space="preserve">As noted in the </w:t>
      </w:r>
      <w:proofErr w:type="gramStart"/>
      <w:r w:rsidRPr="0037167C">
        <w:rPr>
          <w:b/>
          <w:bCs/>
        </w:rPr>
        <w:t>provided materials</w:t>
      </w:r>
      <w:proofErr w:type="gramEnd"/>
      <w:r w:rsidRPr="0037167C">
        <w:rPr>
          <w:b/>
          <w:bCs/>
        </w:rPr>
        <w:t xml:space="preserve">, "The use of each material is presented in an attractive, enthusiastic manner. The teacher should be aware that even though the child may not have the language, he is capable of absorbing the </w:t>
      </w:r>
      <w:proofErr w:type="gramStart"/>
      <w:r w:rsidRPr="0037167C">
        <w:rPr>
          <w:b/>
          <w:bCs/>
        </w:rPr>
        <w:t>concept, and</w:t>
      </w:r>
      <w:proofErr w:type="gramEnd"/>
      <w:r w:rsidRPr="0037167C">
        <w:rPr>
          <w:b/>
          <w:bCs/>
        </w:rPr>
        <w:t xml:space="preserve"> will often repeat the activity without the language."</w:t>
      </w:r>
    </w:p>
    <w:p w14:paraId="75EC02D4" w14:textId="77777777" w:rsidR="00252E17" w:rsidRPr="0037167C" w:rsidRDefault="00252E17" w:rsidP="00252E17">
      <w:pPr>
        <w:rPr>
          <w:b/>
          <w:bCs/>
        </w:rPr>
      </w:pPr>
      <w:r w:rsidRPr="0037167C">
        <w:rPr>
          <w:b/>
          <w:bCs/>
        </w:rPr>
        <w:t>Following these basic presentations, the guide offers "Next Exercises" and "Memory Games" that challenge the child to apply their refined discrimination in new contexts. Finally, "Search Games" invite the child to find examples of sensorial qualities in the wider environment, helping them connect their structured sensorial work to their everyday experiences.</w:t>
      </w:r>
    </w:p>
    <w:p w14:paraId="7A35764C" w14:textId="77777777" w:rsidR="00252E17" w:rsidRPr="0037167C" w:rsidRDefault="00252E17" w:rsidP="00252E17">
      <w:pPr>
        <w:rPr>
          <w:b/>
          <w:bCs/>
        </w:rPr>
      </w:pPr>
      <w:r w:rsidRPr="0037167C">
        <w:rPr>
          <w:b/>
          <w:bCs/>
        </w:rPr>
        <w:t>Through this systematic sensorial education, the child in the Children's House develops increasingly refined discrimination across all sensory modalities, along with the cognitive structures to classify, order, and abstract from these impressions. As María Montessori noted, "The hand and body must be educated together with the mind, because these are interrelated functions and, when treated separately, the wished for result of learning will not take place."</w:t>
      </w:r>
    </w:p>
    <w:p w14:paraId="70084867" w14:textId="77777777" w:rsidR="00252E17" w:rsidRPr="0037167C" w:rsidRDefault="00252E17" w:rsidP="00252E17">
      <w:pPr>
        <w:rPr>
          <w:b/>
          <w:bCs/>
        </w:rPr>
      </w:pPr>
      <w:r w:rsidRPr="0037167C">
        <w:rPr>
          <w:b/>
          <w:bCs/>
        </w:rPr>
        <w:t xml:space="preserve">The materials emphasize that sensorial education is not merely about developing specific skills but about forming the child's intellect: "Our object </w:t>
      </w:r>
      <w:proofErr w:type="spellStart"/>
      <w:r w:rsidRPr="0037167C">
        <w:rPr>
          <w:b/>
          <w:bCs/>
        </w:rPr>
        <w:t>educativo</w:t>
      </w:r>
      <w:proofErr w:type="spellEnd"/>
      <w:r w:rsidRPr="0037167C">
        <w:rPr>
          <w:b/>
          <w:bCs/>
        </w:rPr>
        <w:t xml:space="preserve"> </w:t>
      </w:r>
      <w:proofErr w:type="spellStart"/>
      <w:r w:rsidRPr="0037167C">
        <w:rPr>
          <w:b/>
          <w:bCs/>
        </w:rPr>
        <w:t>debe</w:t>
      </w:r>
      <w:proofErr w:type="spellEnd"/>
      <w:r w:rsidRPr="0037167C">
        <w:rPr>
          <w:b/>
          <w:bCs/>
        </w:rPr>
        <w:t xml:space="preserve"> ser </w:t>
      </w:r>
      <w:proofErr w:type="spellStart"/>
      <w:r w:rsidRPr="0037167C">
        <w:rPr>
          <w:b/>
          <w:bCs/>
        </w:rPr>
        <w:t>el</w:t>
      </w:r>
      <w:proofErr w:type="spellEnd"/>
      <w:r w:rsidRPr="0037167C">
        <w:rPr>
          <w:b/>
          <w:bCs/>
        </w:rPr>
        <w:t xml:space="preserve"> de </w:t>
      </w:r>
      <w:proofErr w:type="spellStart"/>
      <w:r w:rsidRPr="0037167C">
        <w:rPr>
          <w:b/>
          <w:bCs/>
        </w:rPr>
        <w:t>ayudar</w:t>
      </w:r>
      <w:proofErr w:type="spellEnd"/>
      <w:r w:rsidRPr="0037167C">
        <w:rPr>
          <w:b/>
          <w:bCs/>
        </w:rPr>
        <w:t xml:space="preserve"> </w:t>
      </w:r>
      <w:proofErr w:type="spellStart"/>
      <w:r w:rsidRPr="0037167C">
        <w:rPr>
          <w:b/>
          <w:bCs/>
        </w:rPr>
        <w:t>el</w:t>
      </w:r>
      <w:proofErr w:type="spellEnd"/>
      <w:r w:rsidRPr="0037167C">
        <w:rPr>
          <w:b/>
          <w:bCs/>
        </w:rPr>
        <w:t xml:space="preserve"> </w:t>
      </w:r>
      <w:proofErr w:type="spellStart"/>
      <w:r w:rsidRPr="0037167C">
        <w:rPr>
          <w:b/>
          <w:bCs/>
        </w:rPr>
        <w:t>desarrollo</w:t>
      </w:r>
      <w:proofErr w:type="spellEnd"/>
      <w:r w:rsidRPr="0037167C">
        <w:rPr>
          <w:b/>
          <w:bCs/>
        </w:rPr>
        <w:t xml:space="preserve"> de la </w:t>
      </w:r>
      <w:proofErr w:type="spellStart"/>
      <w:r w:rsidRPr="0037167C">
        <w:rPr>
          <w:b/>
          <w:bCs/>
        </w:rPr>
        <w:t>infancia</w:t>
      </w:r>
      <w:proofErr w:type="spellEnd"/>
      <w:r w:rsidRPr="0037167C">
        <w:rPr>
          <w:b/>
          <w:bCs/>
        </w:rPr>
        <w:t xml:space="preserve">, </w:t>
      </w:r>
      <w:proofErr w:type="spellStart"/>
      <w:r w:rsidRPr="0037167C">
        <w:rPr>
          <w:b/>
          <w:bCs/>
        </w:rPr>
        <w:t>no el</w:t>
      </w:r>
      <w:proofErr w:type="spellEnd"/>
      <w:r w:rsidRPr="0037167C">
        <w:rPr>
          <w:b/>
          <w:bCs/>
        </w:rPr>
        <w:t xml:space="preserve"> de </w:t>
      </w:r>
      <w:proofErr w:type="spellStart"/>
      <w:r w:rsidRPr="0037167C">
        <w:rPr>
          <w:b/>
          <w:bCs/>
        </w:rPr>
        <w:t>darles</w:t>
      </w:r>
      <w:proofErr w:type="spellEnd"/>
      <w:r w:rsidRPr="0037167C">
        <w:rPr>
          <w:b/>
          <w:bCs/>
        </w:rPr>
        <w:t xml:space="preserve"> </w:t>
      </w:r>
      <w:proofErr w:type="spellStart"/>
      <w:r w:rsidRPr="0037167C">
        <w:rPr>
          <w:b/>
          <w:bCs/>
        </w:rPr>
        <w:t>cultura</w:t>
      </w:r>
      <w:proofErr w:type="spellEnd"/>
      <w:r w:rsidRPr="0037167C">
        <w:rPr>
          <w:b/>
          <w:bCs/>
        </w:rPr>
        <w:t>." (Our educational objective should be to help the development of childhood, not to give them culture.)</w:t>
      </w:r>
    </w:p>
    <w:p w14:paraId="774E0F82" w14:textId="77777777" w:rsidR="00252E17" w:rsidRPr="0037167C" w:rsidRDefault="00252E17" w:rsidP="00252E17">
      <w:pPr>
        <w:rPr>
          <w:b/>
          <w:bCs/>
        </w:rPr>
      </w:pPr>
      <w:r w:rsidRPr="0037167C">
        <w:rPr>
          <w:b/>
          <w:bCs/>
        </w:rPr>
        <w:t xml:space="preserve">The first </w:t>
      </w:r>
      <w:proofErr w:type="gramStart"/>
      <w:r w:rsidRPr="0037167C">
        <w:rPr>
          <w:b/>
          <w:bCs/>
        </w:rPr>
        <w:t>plane</w:t>
      </w:r>
      <w:proofErr w:type="gramEnd"/>
      <w:r w:rsidRPr="0037167C">
        <w:rPr>
          <w:b/>
          <w:bCs/>
        </w:rPr>
        <w:t xml:space="preserve"> of development (0-6 years) represents a period of profound transformation during which the child constructs themselves through their work with the environment. Across the different prepared environments of this </w:t>
      </w:r>
      <w:proofErr w:type="gramStart"/>
      <w:r w:rsidRPr="0037167C">
        <w:rPr>
          <w:b/>
          <w:bCs/>
        </w:rPr>
        <w:t>plane—</w:t>
      </w:r>
      <w:proofErr w:type="gramEnd"/>
      <w:r w:rsidRPr="0037167C">
        <w:rPr>
          <w:b/>
          <w:bCs/>
        </w:rPr>
        <w:t>the home, the Nido, the Infant Community, and the Children's House—the child's work serves a fundamentally developmental purpose, building the physical, psychological, and intellectual foundations that will support all subsequent development.</w:t>
      </w:r>
    </w:p>
    <w:p w14:paraId="08B5E045" w14:textId="77777777" w:rsidR="00252E17" w:rsidRPr="0037167C" w:rsidRDefault="00252E17" w:rsidP="00252E17">
      <w:pPr>
        <w:rPr>
          <w:b/>
          <w:bCs/>
        </w:rPr>
      </w:pPr>
      <w:r w:rsidRPr="0037167C">
        <w:rPr>
          <w:b/>
          <w:bCs/>
        </w:rPr>
        <w:t xml:space="preserve">In each of the six areas explored in this chapter—Language, Mathematics, Movement, </w:t>
      </w:r>
      <w:proofErr w:type="spellStart"/>
      <w:r w:rsidRPr="0037167C">
        <w:rPr>
          <w:b/>
          <w:bCs/>
        </w:rPr>
        <w:t>Psychosensorimotor</w:t>
      </w:r>
      <w:proofErr w:type="spellEnd"/>
      <w:r w:rsidRPr="0037167C">
        <w:rPr>
          <w:b/>
          <w:bCs/>
        </w:rPr>
        <w:t xml:space="preserve"> development, Practical Life, and Sensorial education—we see a consistent pattern of development that progresses from unconscious absorption to </w:t>
      </w:r>
      <w:r w:rsidRPr="0037167C">
        <w:rPr>
          <w:b/>
          <w:bCs/>
        </w:rPr>
        <w:lastRenderedPageBreak/>
        <w:t>conscious awareness and finally to abstraction. This progression is supported by prepared environments and adult guides who understand the nature and purpose of the child's work at each stage.</w:t>
      </w:r>
    </w:p>
    <w:p w14:paraId="44697C3A" w14:textId="77777777" w:rsidR="00252E17" w:rsidRPr="0037167C" w:rsidRDefault="00252E17" w:rsidP="00252E17">
      <w:pPr>
        <w:rPr>
          <w:b/>
          <w:bCs/>
        </w:rPr>
      </w:pPr>
      <w:r w:rsidRPr="0037167C">
        <w:rPr>
          <w:b/>
          <w:bCs/>
        </w:rPr>
        <w:t>The integration of movement, will, and intelligence through purposeful activity constitutes the core of the child's developmental work in the first plane. As Dr. Montessori observed, "It is through movement that the higher life expresses itself." This integration is not merely a means to an end but the very process through which the child constructs their personality and develops their capabilities.</w:t>
      </w:r>
    </w:p>
    <w:p w14:paraId="1DCF89A6" w14:textId="77777777" w:rsidR="00252E17" w:rsidRPr="0037167C" w:rsidRDefault="00252E17" w:rsidP="00252E17">
      <w:pPr>
        <w:rPr>
          <w:b/>
          <w:bCs/>
        </w:rPr>
      </w:pPr>
      <w:r w:rsidRPr="0037167C">
        <w:rPr>
          <w:b/>
          <w:bCs/>
        </w:rPr>
        <w:t>Throughout the first plane, the child's work follows predictable patterns while respecting individual timelines. The sensitive periods—for order, language, refinement of the senses, small objects, and social relations—guide the child's interactions with the environment, directing their energy toward specific developmental tasks at optimal moments. The prepared environment responds to these sensitive periods, offering appropriate materials and activities that support the child's natural development.</w:t>
      </w:r>
    </w:p>
    <w:p w14:paraId="3DE07135" w14:textId="77777777" w:rsidR="00252E17" w:rsidRPr="0037167C" w:rsidRDefault="00252E17" w:rsidP="00252E17">
      <w:pPr>
        <w:rPr>
          <w:b/>
          <w:bCs/>
        </w:rPr>
      </w:pPr>
      <w:r w:rsidRPr="0037167C">
        <w:rPr>
          <w:b/>
          <w:bCs/>
        </w:rPr>
        <w:t>The role of the adult across all environments of the first plane is to serve as a link between the child and the environment, presenting materials and activities with precision while allowing the child the freedom to explore and develop at their own pace. Through careful observation, the adult comes to understand each child's unique developmental needs and responds accordingly, preparing the environment to support the next steps in their development.</w:t>
      </w:r>
    </w:p>
    <w:p w14:paraId="6663D82A" w14:textId="77777777" w:rsidR="00252E17" w:rsidRPr="0037167C" w:rsidRDefault="00252E17" w:rsidP="00252E17">
      <w:pPr>
        <w:rPr>
          <w:b/>
          <w:bCs/>
        </w:rPr>
      </w:pPr>
      <w:r w:rsidRPr="0037167C">
        <w:rPr>
          <w:b/>
          <w:bCs/>
        </w:rPr>
        <w:t>By understanding work as a developmental process in the first plane, we gain insight into how the child builds the foundation for all subsequent development. The self-construction achieved through purposeful activity in this period establishes not only specific skills and knowledge but also the character traits, work habits, and love of learning that will serve the child throughout life.</w:t>
      </w:r>
    </w:p>
    <w:p w14:paraId="1F68C243" w14:textId="77777777" w:rsidR="00252E17" w:rsidRPr="0037167C" w:rsidRDefault="00252E17" w:rsidP="00252E17">
      <w:pPr>
        <w:rPr>
          <w:b/>
          <w:bCs/>
        </w:rPr>
      </w:pPr>
      <w:r w:rsidRPr="0037167C">
        <w:rPr>
          <w:b/>
          <w:bCs/>
        </w:rPr>
        <w:t>As the child transitions from the first to the second plane of development around age six, they carry forward the fruits of their developmental work—a foundation of sensorial impressions, language capabilities, mathematical understanding, refined movement, and practical independence. These achievements, built through their own activity, prepare them for the new developmental tasks of the second plane, where their focus will shift from individual development to social exploration and the acquisition of culture.</w:t>
      </w:r>
    </w:p>
    <w:p w14:paraId="10F1599D" w14:textId="77777777" w:rsidR="00252E17" w:rsidRPr="0037167C" w:rsidRDefault="00252E17" w:rsidP="00252E17">
      <w:pPr>
        <w:rPr>
          <w:b/>
          <w:bCs/>
        </w:rPr>
      </w:pPr>
      <w:r w:rsidRPr="0037167C">
        <w:rPr>
          <w:b/>
          <w:bCs/>
        </w:rPr>
        <w:t xml:space="preserve">In recognizing and supporting the developmental nature of the child's work in the first plane, we honor their fundamental right to construct themselves through meaningful </w:t>
      </w:r>
      <w:r w:rsidRPr="0037167C">
        <w:rPr>
          <w:b/>
          <w:bCs/>
        </w:rPr>
        <w:lastRenderedPageBreak/>
        <w:t xml:space="preserve">interaction with the environment. As Dr. Montessori wrote, "The child is both a hope and a promise for mankind." Through their self-construction </w:t>
      </w:r>
      <w:proofErr w:type="gramStart"/>
      <w:r w:rsidRPr="0037167C">
        <w:rPr>
          <w:b/>
          <w:bCs/>
        </w:rPr>
        <w:t>in</w:t>
      </w:r>
      <w:proofErr w:type="gramEnd"/>
      <w:r w:rsidRPr="0037167C">
        <w:rPr>
          <w:b/>
          <w:bCs/>
        </w:rPr>
        <w:t xml:space="preserve"> the first plane, they lay the foundation for fulfilling that promise in the planes that follow.</w:t>
      </w:r>
    </w:p>
    <w:p w14:paraId="4B24E829" w14:textId="77777777" w:rsidR="00226D35" w:rsidRDefault="00226D35">
      <w:pPr>
        <w:rPr>
          <w:b/>
          <w:bCs/>
        </w:rPr>
      </w:pPr>
      <w:r>
        <w:rPr>
          <w:b/>
          <w:bCs/>
        </w:rPr>
        <w:br w:type="page"/>
      </w:r>
    </w:p>
    <w:p w14:paraId="50244BA8" w14:textId="638876AD" w:rsidR="003D6144" w:rsidRPr="00212C0B" w:rsidRDefault="003D6144" w:rsidP="003D6144">
      <w:pPr>
        <w:pStyle w:val="Heading2"/>
      </w:pPr>
      <w:r w:rsidRPr="00212C0B">
        <w:lastRenderedPageBreak/>
        <w:t>The Second Plane of Development (6-12 Years)</w:t>
      </w:r>
      <w:r>
        <w:t xml:space="preserve">: </w:t>
      </w:r>
      <w:r w:rsidRPr="00212C0B">
        <w:t>Work as a Developmental Process in Montessori</w:t>
      </w:r>
    </w:p>
    <w:p w14:paraId="10DB3B02" w14:textId="77777777" w:rsidR="00AF6674" w:rsidRPr="004F19B3" w:rsidRDefault="00AF6674" w:rsidP="00AF6674">
      <w:pPr>
        <w:rPr>
          <w:b/>
          <w:bCs/>
        </w:rPr>
      </w:pPr>
      <w:r w:rsidRPr="004F19B3">
        <w:rPr>
          <w:b/>
          <w:bCs/>
        </w:rPr>
        <w:t>In the second plane of development, work evolves to encompass broader intellectual exploration and social collaboration. The elementary-aged child is characterized by what Montessori described as a "reasoning mind" and a strong moral sensitivity. Work during this period extends beyond concrete manipulation to include abstract reasoning, imagination, and collaborative investigation.</w:t>
      </w:r>
    </w:p>
    <w:p w14:paraId="457376FF" w14:textId="77777777" w:rsidR="00AF6674" w:rsidRDefault="00AF6674" w:rsidP="00AF6674">
      <w:pPr>
        <w:rPr>
          <w:b/>
          <w:bCs/>
        </w:rPr>
      </w:pPr>
      <w:r w:rsidRPr="004F19B3">
        <w:rPr>
          <w:b/>
          <w:bCs/>
        </w:rPr>
        <w:t>As articulated by Stephenson, during the second plane of development, the child "Has been oriented to universe by means of geography and biology, has been oriented to human society by means of history, has acquired human skills by means of art, language, geometry, mathematics, music." Work becomes increasingly integrated across domains, reflecting the child's growing capacity for making connections and perceiving relationships.</w:t>
      </w:r>
    </w:p>
    <w:p w14:paraId="35DC8BD2" w14:textId="77777777" w:rsidR="00B7024A" w:rsidRPr="00212C0B" w:rsidRDefault="00B7024A" w:rsidP="003D6144">
      <w:pPr>
        <w:pStyle w:val="Heading3"/>
      </w:pPr>
      <w:r w:rsidRPr="00212C0B">
        <w:t>Introduction to the Second Plane of Development</w:t>
      </w:r>
    </w:p>
    <w:p w14:paraId="68ECCC1B" w14:textId="77777777" w:rsidR="00B7024A" w:rsidRPr="00212C0B" w:rsidRDefault="00B7024A" w:rsidP="00B7024A">
      <w:r w:rsidRPr="00212C0B">
        <w:t xml:space="preserve">The second </w:t>
      </w:r>
      <w:proofErr w:type="gramStart"/>
      <w:r w:rsidRPr="00212C0B">
        <w:t>plane</w:t>
      </w:r>
      <w:proofErr w:type="gramEnd"/>
      <w:r w:rsidRPr="00212C0B">
        <w:t xml:space="preserve"> of development, spanning from approximately six to twelve years of age, represents a profound transformation in the child's psychological and physical development. While the first plane was characterized by the absorbent mind and sensorial exploration, the second plane brings new characteristics that demand a different approach to education. As Maria Montessori observed, "Education between the ages of six and twelve is not a direct continuation of that which has gone before, though to be built upon that basis...This is the period when the seed of everything can be sown, the child's mind being like a fertile field, ready to receive what will germinate into culture" (Montessori, 1991, p.5).</w:t>
      </w:r>
    </w:p>
    <w:p w14:paraId="5F5F1953" w14:textId="77777777" w:rsidR="00B7024A" w:rsidRPr="00212C0B" w:rsidRDefault="00B7024A" w:rsidP="00B7024A">
      <w:r w:rsidRPr="00212C0B">
        <w:t>This period is marked by significant developmental shifts: the emergence of abstract reasoning, a powerful imagination, moral sensitivity, and a strong social orientation. The child now possesses what Montessori called "the reasoning mind" - a mind capable of exploring beyond the concrete, asking profound questions about causality, and developing a sense of justice and morality. As she explained, "A second side of education at this age concerns the child's exploration of the moral field, discrimination between good and evil. He no longer is receptive, absorbing impressions with ease, but wants to understand for himself, not content with accepting mere facts" (Montessori, 1991, p.6).</w:t>
      </w:r>
    </w:p>
    <w:p w14:paraId="5E5B661C" w14:textId="77777777" w:rsidR="00B7024A" w:rsidRPr="00212C0B" w:rsidRDefault="00B7024A" w:rsidP="00B7024A">
      <w:r w:rsidRPr="00212C0B">
        <w:t xml:space="preserve">The educational approach for the second plane child must therefore respond to these new characteristics. The prepared environment expands beyond the classroom, the materials become tools for abstraction rather than sensorial exploration, and the curriculum broadens to encompass the entire universe through what Montessori termed "Cosmic </w:t>
      </w:r>
      <w:r w:rsidRPr="00212C0B">
        <w:lastRenderedPageBreak/>
        <w:t>Education." Work in this plane serves not only individual development but extends to understanding one's place and responsibility in the cosmic order.</w:t>
      </w:r>
    </w:p>
    <w:p w14:paraId="73691BA8" w14:textId="77777777" w:rsidR="00B7024A" w:rsidRPr="00212C0B" w:rsidRDefault="00B7024A" w:rsidP="003D6144">
      <w:pPr>
        <w:pStyle w:val="Heading3"/>
      </w:pPr>
      <w:r w:rsidRPr="00212C0B">
        <w:t>Cosmic Education: The Framework for Work in the Second Plane</w:t>
      </w:r>
    </w:p>
    <w:p w14:paraId="2256F3EB" w14:textId="77777777" w:rsidR="00B7024A" w:rsidRPr="00212C0B" w:rsidRDefault="00B7024A" w:rsidP="00B7024A">
      <w:r w:rsidRPr="00212C0B">
        <w:t>Cosmic Education provides the overarching framework for all work in the elementary years. It is designed to give children a panoramic vision of the universe and to help them understand the interdependence of all things. Mario Montessori articulated this purpose clearly: "Realization of this makes one appreciate the marvelous way in which all is provided for—no breath of wind goes lost, no beat of a butterfly's wing is aimless or senseless. And with appreciation comes gratitude—gratitude to God who, unseen and unfelt, guides each expression of creation to its allotted task and to its destiny" (Mario Montessori, AMI Communications, 1958).</w:t>
      </w:r>
    </w:p>
    <w:p w14:paraId="7CD849D2" w14:textId="77777777" w:rsidR="00B7024A" w:rsidRPr="00212C0B" w:rsidRDefault="00B7024A" w:rsidP="00B7024A">
      <w:r w:rsidRPr="00212C0B">
        <w:t xml:space="preserve">Cosmic Education is delivered primarily through what are known as the Great Stories, which present sweeping narratives about the origins of the universe, life on Earth, human beings, language, and mathematics. These stories are designed to ignite the imagination and serve as points of departure for detailed exploration. As one Montessori educator noted: "The Great Stories are the means for the teacher to present the universe, the vision of the whole to the child. They also free the teacher from the burden of having 'to prepare a huge amount of knowledge to satisfy the child's mental </w:t>
      </w:r>
      <w:proofErr w:type="gramStart"/>
      <w:r w:rsidRPr="00212C0B">
        <w:t>hunger'"</w:t>
      </w:r>
      <w:proofErr w:type="gramEnd"/>
      <w:r w:rsidRPr="00212C0B">
        <w:t xml:space="preserve"> (Stephenson, from the documents).</w:t>
      </w:r>
    </w:p>
    <w:p w14:paraId="1094FA1F" w14:textId="77777777" w:rsidR="00B7024A" w:rsidRPr="00212C0B" w:rsidRDefault="00B7024A" w:rsidP="00B7024A">
      <w:r w:rsidRPr="00212C0B">
        <w:t>The work that follows these impressionistic presentations allows children to explore the details of each subject area while always maintaining a connection to the whole. This educational approach differs fundamentally from traditional subject-based curricula because it emphasizes the interconnections between fields of knowledge and cultivates a sense of purpose and responsibility.</w:t>
      </w:r>
    </w:p>
    <w:p w14:paraId="3E4C426A" w14:textId="77777777" w:rsidR="00B7024A" w:rsidRPr="00212C0B" w:rsidRDefault="00B7024A" w:rsidP="003D6144">
      <w:pPr>
        <w:pStyle w:val="Heading3"/>
      </w:pPr>
      <w:r w:rsidRPr="00212C0B">
        <w:t>Movement in the Elementary Classroom</w:t>
      </w:r>
    </w:p>
    <w:p w14:paraId="0E9CBD78" w14:textId="77777777" w:rsidR="00B7024A" w:rsidRPr="00212C0B" w:rsidRDefault="00B7024A" w:rsidP="00B7024A">
      <w:r w:rsidRPr="00212C0B">
        <w:t>A critical element of work in the second plane is movement, which serves not only physical development but intellectual formation as well. As Carla Foster notes, "None of these adaptations would have been possible without movement. The human brain controls motor centers and organizes sensory inputs. Basic coordination occurs in the first 6 years of life, which is called the first developmental plane. But during the years from 6 to 12, the second developmental plane, a tremendous refinement and expansion of movement can occur" (Foster, from document 1).</w:t>
      </w:r>
    </w:p>
    <w:p w14:paraId="2E1D59B8" w14:textId="77777777" w:rsidR="00B7024A" w:rsidRPr="00212C0B" w:rsidRDefault="00B7024A" w:rsidP="00B7024A">
      <w:r w:rsidRPr="00212C0B">
        <w:t>Movement in the elementary classroom takes several forms:</w:t>
      </w:r>
    </w:p>
    <w:p w14:paraId="3707B95E" w14:textId="77777777" w:rsidR="00B7024A" w:rsidRPr="00212C0B" w:rsidRDefault="00B7024A" w:rsidP="00B7024A">
      <w:pPr>
        <w:numPr>
          <w:ilvl w:val="0"/>
          <w:numId w:val="1172"/>
        </w:numPr>
      </w:pPr>
      <w:r w:rsidRPr="00212C0B">
        <w:rPr>
          <w:b/>
          <w:bCs/>
        </w:rPr>
        <w:lastRenderedPageBreak/>
        <w:t>Physical work with materials</w:t>
      </w:r>
      <w:r w:rsidRPr="00212C0B">
        <w:t xml:space="preserve">: Children </w:t>
      </w:r>
      <w:proofErr w:type="gramStart"/>
      <w:r w:rsidRPr="00212C0B">
        <w:t>manipulate</w:t>
      </w:r>
      <w:proofErr w:type="gramEnd"/>
      <w:r w:rsidRPr="00212C0B">
        <w:t xml:space="preserve"> materials to understand abstract concepts, particularly in mathematics and geometry. This "guided reenactment" allows children to follow the same path to abstraction that their ancestors did through experimentation, exploration, and reasoning.</w:t>
      </w:r>
    </w:p>
    <w:p w14:paraId="3E5F169A" w14:textId="77777777" w:rsidR="00B7024A" w:rsidRPr="00212C0B" w:rsidRDefault="00B7024A" w:rsidP="00B7024A">
      <w:pPr>
        <w:numPr>
          <w:ilvl w:val="0"/>
          <w:numId w:val="1172"/>
        </w:numPr>
      </w:pPr>
      <w:r w:rsidRPr="00212C0B">
        <w:rPr>
          <w:b/>
          <w:bCs/>
        </w:rPr>
        <w:t>Practical life activities</w:t>
      </w:r>
      <w:r w:rsidRPr="00212C0B">
        <w:t>: These expand beyond personal care to include community service, use of tools, gardening, and preparation for "going out" into society. As Foster explains, "Developing and manipulating tools of increasing sophistication is the story of our human existence. Elementary school children need to learn how to use many tools, not just paper and pencil (or keyboard)."</w:t>
      </w:r>
    </w:p>
    <w:p w14:paraId="60F2E869" w14:textId="77777777" w:rsidR="00B7024A" w:rsidRPr="00212C0B" w:rsidRDefault="00B7024A" w:rsidP="00B7024A">
      <w:pPr>
        <w:numPr>
          <w:ilvl w:val="0"/>
          <w:numId w:val="1172"/>
        </w:numPr>
      </w:pPr>
      <w:r w:rsidRPr="00212C0B">
        <w:rPr>
          <w:b/>
          <w:bCs/>
        </w:rPr>
        <w:t>Expression through the arts</w:t>
      </w:r>
      <w:r w:rsidRPr="00212C0B">
        <w:t>: Music, dance, drama, and visual arts offer avenues for creative expression and refinement of movement. "Art and music are therefore not seen as optional subjects in a Montessori classroom, but as basic needs, as important as science, mathematics and literary work" (Foster).</w:t>
      </w:r>
    </w:p>
    <w:p w14:paraId="61CAF582" w14:textId="77777777" w:rsidR="00B7024A" w:rsidRPr="00212C0B" w:rsidRDefault="00B7024A" w:rsidP="00B7024A">
      <w:pPr>
        <w:numPr>
          <w:ilvl w:val="0"/>
          <w:numId w:val="1172"/>
        </w:numPr>
      </w:pPr>
      <w:r w:rsidRPr="00212C0B">
        <w:rPr>
          <w:b/>
          <w:bCs/>
        </w:rPr>
        <w:t>"Going out"</w:t>
      </w:r>
      <w:r w:rsidRPr="00212C0B">
        <w:t>: Extensions beyond the classroom environment allow children to explore the wider world, applying their knowledge and satisfying their curiosity. These excursions serve as preparation for living in society, continuing development of the will, and providing additional opportunities for intellectual stimulation and social development.</w:t>
      </w:r>
    </w:p>
    <w:p w14:paraId="4239759C" w14:textId="77777777" w:rsidR="00B7024A" w:rsidRPr="00212C0B" w:rsidRDefault="00B7024A" w:rsidP="00B7024A">
      <w:r w:rsidRPr="00212C0B">
        <w:t>The elementary environment is designed to support this freedom of movement. As one document states, "Our children are not confined to desks. Things have a place, but people need to move." This freedom of movement is balanced with grace and courtesy lessons that teach children how to move in a space shared by many, respecting the work and concentration of others.</w:t>
      </w:r>
    </w:p>
    <w:p w14:paraId="3161C567" w14:textId="77777777" w:rsidR="00B7024A" w:rsidRPr="00212C0B" w:rsidRDefault="00B7024A" w:rsidP="003D6144">
      <w:pPr>
        <w:pStyle w:val="Heading3"/>
      </w:pPr>
      <w:r w:rsidRPr="00212C0B">
        <w:t>The Role of Imagination in the Second Plane</w:t>
      </w:r>
    </w:p>
    <w:p w14:paraId="0EDED132" w14:textId="77777777" w:rsidR="00B7024A" w:rsidRPr="00212C0B" w:rsidRDefault="00B7024A" w:rsidP="00B7024A">
      <w:r w:rsidRPr="00212C0B">
        <w:t xml:space="preserve">Imagination represents one of the most powerful psychological characteristics of the second plane child. Unlike fantasy, which has no </w:t>
      </w:r>
      <w:proofErr w:type="gramStart"/>
      <w:r w:rsidRPr="00212C0B">
        <w:t>basis in reality, the</w:t>
      </w:r>
      <w:proofErr w:type="gramEnd"/>
      <w:r w:rsidRPr="00212C0B">
        <w:t xml:space="preserve"> imagination that Montessori sought to cultivate is firmly grounded in reality while extending beyond the immediate sensory experience.</w:t>
      </w:r>
    </w:p>
    <w:p w14:paraId="150C174D" w14:textId="77777777" w:rsidR="00B7024A" w:rsidRPr="00212C0B" w:rsidRDefault="00B7024A" w:rsidP="00B7024A">
      <w:r w:rsidRPr="00212C0B">
        <w:t>As Carla Foster explains, "According to Montessori, imagination distinguishes itself from other flights or journeys of the mind because of its basis in truth, or its goal as the attainment of truth. In this way imagination is the opposite of a hallucination, in which a person shows an inability to distinguish truth from non-truth" (Foster, document 3).</w:t>
      </w:r>
    </w:p>
    <w:p w14:paraId="0BE697ED" w14:textId="77777777" w:rsidR="00B7024A" w:rsidRPr="00212C0B" w:rsidRDefault="00B7024A" w:rsidP="00B7024A">
      <w:r w:rsidRPr="00212C0B">
        <w:t>Imagination in the second plane serves several crucial functions:</w:t>
      </w:r>
    </w:p>
    <w:p w14:paraId="285F265B" w14:textId="77777777" w:rsidR="00B7024A" w:rsidRPr="00212C0B" w:rsidRDefault="00B7024A" w:rsidP="00B7024A">
      <w:pPr>
        <w:numPr>
          <w:ilvl w:val="0"/>
          <w:numId w:val="1173"/>
        </w:numPr>
      </w:pPr>
      <w:proofErr w:type="gramStart"/>
      <w:r w:rsidRPr="00212C0B">
        <w:rPr>
          <w:b/>
          <w:bCs/>
        </w:rPr>
        <w:lastRenderedPageBreak/>
        <w:t>Making generalizations</w:t>
      </w:r>
      <w:proofErr w:type="gramEnd"/>
      <w:r w:rsidRPr="00212C0B">
        <w:rPr>
          <w:b/>
          <w:bCs/>
        </w:rPr>
        <w:t xml:space="preserve"> or abstractions</w:t>
      </w:r>
      <w:r w:rsidRPr="00212C0B">
        <w:t xml:space="preserve">: Children use imagination to go from specific examples to general principles, an essential component of inductive reasoning. "The world is acquired psychologically by means of the imagination. Reality is studied in detail, then the whole is imagined. The detail </w:t>
      </w:r>
      <w:proofErr w:type="gramStart"/>
      <w:r w:rsidRPr="00212C0B">
        <w:t>is able to</w:t>
      </w:r>
      <w:proofErr w:type="gramEnd"/>
      <w:r w:rsidRPr="00212C0B">
        <w:t xml:space="preserve"> grow in the imagination, and so total knowledge is attained" (Montessori, From Childhood to Adolescence).</w:t>
      </w:r>
    </w:p>
    <w:p w14:paraId="654F40EE" w14:textId="77777777" w:rsidR="00B7024A" w:rsidRPr="00212C0B" w:rsidRDefault="00B7024A" w:rsidP="00B7024A">
      <w:pPr>
        <w:numPr>
          <w:ilvl w:val="0"/>
          <w:numId w:val="1173"/>
        </w:numPr>
      </w:pPr>
      <w:r w:rsidRPr="00212C0B">
        <w:rPr>
          <w:b/>
          <w:bCs/>
        </w:rPr>
        <w:t>Traveling in time and space</w:t>
      </w:r>
      <w:r w:rsidRPr="00212C0B">
        <w:t>: Since no one person can experience all places and times directly, imagination allows children to construct mental images of historical periods, distant geographical regions, and natural processes occurring over vast timescales.</w:t>
      </w:r>
    </w:p>
    <w:p w14:paraId="2C7ADC6E" w14:textId="77777777" w:rsidR="00B7024A" w:rsidRPr="00212C0B" w:rsidRDefault="00B7024A" w:rsidP="00B7024A">
      <w:pPr>
        <w:numPr>
          <w:ilvl w:val="0"/>
          <w:numId w:val="1173"/>
        </w:numPr>
      </w:pPr>
      <w:r w:rsidRPr="00212C0B">
        <w:rPr>
          <w:b/>
          <w:bCs/>
        </w:rPr>
        <w:t>Scientific imagination</w:t>
      </w:r>
      <w:r w:rsidRPr="00212C0B">
        <w:t xml:space="preserve">: This involves the ability to formulate hypotheses, conduct thought </w:t>
      </w:r>
      <w:proofErr w:type="gramStart"/>
      <w:r w:rsidRPr="00212C0B">
        <w:t>experiments, and</w:t>
      </w:r>
      <w:proofErr w:type="gramEnd"/>
      <w:r w:rsidRPr="00212C0B">
        <w:t xml:space="preserve"> visualize processes that cannot be directly observed. "Most scientific achievements involve great leaps of the imagination. Inventions and theories require the full use of all the tendencies: exploration, orientation, order, etc." (Foster).</w:t>
      </w:r>
    </w:p>
    <w:p w14:paraId="00672601" w14:textId="77777777" w:rsidR="00B7024A" w:rsidRPr="00212C0B" w:rsidRDefault="00B7024A" w:rsidP="00B7024A">
      <w:pPr>
        <w:numPr>
          <w:ilvl w:val="0"/>
          <w:numId w:val="1173"/>
        </w:numPr>
      </w:pPr>
      <w:r w:rsidRPr="00212C0B">
        <w:rPr>
          <w:b/>
          <w:bCs/>
        </w:rPr>
        <w:t>Creative imagination</w:t>
      </w:r>
      <w:r w:rsidRPr="00212C0B">
        <w:t xml:space="preserve">: This allows </w:t>
      </w:r>
      <w:proofErr w:type="gramStart"/>
      <w:r w:rsidRPr="00212C0B">
        <w:t>for the production of</w:t>
      </w:r>
      <w:proofErr w:type="gramEnd"/>
      <w:r w:rsidRPr="00212C0B">
        <w:t xml:space="preserve"> original work in arts, literature, or problem-solving. "Whether or not a child is interested in the arts, literature or science, it is important to encourage each child to create, rather than just consume knowledge" (Foster).</w:t>
      </w:r>
    </w:p>
    <w:p w14:paraId="1029B721" w14:textId="77777777" w:rsidR="00B7024A" w:rsidRPr="00212C0B" w:rsidRDefault="00B7024A" w:rsidP="00B7024A">
      <w:pPr>
        <w:numPr>
          <w:ilvl w:val="0"/>
          <w:numId w:val="1173"/>
        </w:numPr>
      </w:pPr>
      <w:r w:rsidRPr="00212C0B">
        <w:rPr>
          <w:b/>
          <w:bCs/>
        </w:rPr>
        <w:t>Problem solving</w:t>
      </w:r>
      <w:r w:rsidRPr="00212C0B">
        <w:t>: Any type of problem—technical, intellectual, emotional or social—requires imagination to envision potential solutions and their consequences.</w:t>
      </w:r>
    </w:p>
    <w:p w14:paraId="2B631A66" w14:textId="77777777" w:rsidR="00B7024A" w:rsidRPr="00212C0B" w:rsidRDefault="00B7024A" w:rsidP="00B7024A">
      <w:r w:rsidRPr="00212C0B">
        <w:t>The elementary guide supports the development of imagination through various means:</w:t>
      </w:r>
    </w:p>
    <w:p w14:paraId="13F87FC0" w14:textId="77777777" w:rsidR="00B7024A" w:rsidRPr="00212C0B" w:rsidRDefault="00B7024A" w:rsidP="00B7024A">
      <w:pPr>
        <w:numPr>
          <w:ilvl w:val="0"/>
          <w:numId w:val="1174"/>
        </w:numPr>
      </w:pPr>
      <w:r w:rsidRPr="00212C0B">
        <w:rPr>
          <w:b/>
          <w:bCs/>
        </w:rPr>
        <w:t>Storytelling</w:t>
      </w:r>
      <w:r w:rsidRPr="00212C0B">
        <w:t xml:space="preserve">: Using rich, evocative language that borrows from myth and fairy </w:t>
      </w:r>
      <w:proofErr w:type="gramStart"/>
      <w:r w:rsidRPr="00212C0B">
        <w:t>tale</w:t>
      </w:r>
      <w:proofErr w:type="gramEnd"/>
      <w:r w:rsidRPr="00212C0B">
        <w:t xml:space="preserve"> to set the imagination on fire.</w:t>
      </w:r>
    </w:p>
    <w:p w14:paraId="3F499362" w14:textId="77777777" w:rsidR="00B7024A" w:rsidRPr="00212C0B" w:rsidRDefault="00B7024A" w:rsidP="00B7024A">
      <w:pPr>
        <w:numPr>
          <w:ilvl w:val="0"/>
          <w:numId w:val="1174"/>
        </w:numPr>
      </w:pPr>
      <w:r w:rsidRPr="00212C0B">
        <w:rPr>
          <w:b/>
          <w:bCs/>
        </w:rPr>
        <w:t>Impressionistic charts</w:t>
      </w:r>
      <w:r w:rsidRPr="00212C0B">
        <w:t>: Visual representations that capture essential relationships and dramatize certain events in a metaphorical way.</w:t>
      </w:r>
    </w:p>
    <w:p w14:paraId="04A7FE02" w14:textId="77777777" w:rsidR="00B7024A" w:rsidRPr="00212C0B" w:rsidRDefault="00B7024A" w:rsidP="00B7024A">
      <w:pPr>
        <w:numPr>
          <w:ilvl w:val="0"/>
          <w:numId w:val="1174"/>
        </w:numPr>
      </w:pPr>
      <w:r w:rsidRPr="00212C0B">
        <w:rPr>
          <w:b/>
          <w:bCs/>
        </w:rPr>
        <w:t>Experiments</w:t>
      </w:r>
      <w:r w:rsidRPr="00212C0B">
        <w:t>: Presenting phenomena and raising questions that drive scientific imagination.</w:t>
      </w:r>
    </w:p>
    <w:p w14:paraId="3BC83951" w14:textId="77777777" w:rsidR="00B7024A" w:rsidRPr="00212C0B" w:rsidRDefault="00B7024A" w:rsidP="00B7024A">
      <w:pPr>
        <w:numPr>
          <w:ilvl w:val="0"/>
          <w:numId w:val="1174"/>
        </w:numPr>
      </w:pPr>
      <w:r w:rsidRPr="00212C0B">
        <w:rPr>
          <w:b/>
          <w:bCs/>
        </w:rPr>
        <w:t>Montessori materials</w:t>
      </w:r>
      <w:r w:rsidRPr="00212C0B">
        <w:t>: These serve as "materialized abstractions" that guide children toward understanding abstract concepts.</w:t>
      </w:r>
    </w:p>
    <w:p w14:paraId="0B4BA0CF" w14:textId="77777777" w:rsidR="00B7024A" w:rsidRPr="00212C0B" w:rsidRDefault="00B7024A" w:rsidP="00B7024A">
      <w:pPr>
        <w:numPr>
          <w:ilvl w:val="0"/>
          <w:numId w:val="1174"/>
        </w:numPr>
      </w:pPr>
      <w:r w:rsidRPr="00212C0B">
        <w:rPr>
          <w:b/>
          <w:bCs/>
        </w:rPr>
        <w:t>Integration of disciplines</w:t>
      </w:r>
      <w:r w:rsidRPr="00212C0B">
        <w:t>: Allowing children to discover connections between different fields of knowledge.</w:t>
      </w:r>
    </w:p>
    <w:p w14:paraId="6F64EA81" w14:textId="77777777" w:rsidR="00B7024A" w:rsidRPr="00212C0B" w:rsidRDefault="00B7024A" w:rsidP="00B7024A">
      <w:pPr>
        <w:numPr>
          <w:ilvl w:val="0"/>
          <w:numId w:val="1174"/>
        </w:numPr>
      </w:pPr>
      <w:r w:rsidRPr="00212C0B">
        <w:rPr>
          <w:b/>
          <w:bCs/>
        </w:rPr>
        <w:lastRenderedPageBreak/>
        <w:t>Going out</w:t>
      </w:r>
      <w:r w:rsidRPr="00212C0B">
        <w:t>: Providing direct experiences of the world that feed the imagination with new images and ideas.</w:t>
      </w:r>
    </w:p>
    <w:p w14:paraId="0D8557BE" w14:textId="77777777" w:rsidR="00B7024A" w:rsidRPr="00212C0B" w:rsidRDefault="00B7024A" w:rsidP="00B7024A">
      <w:r w:rsidRPr="00212C0B">
        <w:t>As Montessori eloquently stated: "The secret of good teaching is to regard the child's intelligence as a fertile field in which seeds may be sown, to grow under the heat of flaming imagination. Our aim therefore is not merely to make the child understand, and still less to force him to memorize, but so to touch his imagination as to enthuse him to his inmost core" (Montessori, To Educate the Human Potential).</w:t>
      </w:r>
    </w:p>
    <w:p w14:paraId="4F83D7AF" w14:textId="77777777" w:rsidR="00B7024A" w:rsidRPr="00212C0B" w:rsidRDefault="00B7024A" w:rsidP="003D6144">
      <w:pPr>
        <w:pStyle w:val="Heading3"/>
      </w:pPr>
      <w:r w:rsidRPr="00212C0B">
        <w:t>Grace and Courtesy: The Foundation of Community Work</w:t>
      </w:r>
    </w:p>
    <w:p w14:paraId="0FF62F3E" w14:textId="77777777" w:rsidR="00B7024A" w:rsidRPr="00212C0B" w:rsidRDefault="00B7024A" w:rsidP="00B7024A">
      <w:r w:rsidRPr="00212C0B">
        <w:t>In the second plane, grace and courtesy take on new dimensions as children develop their moral sense and social awareness. While grace and courtesy in the first plane focused primarily on basic social skills and care of the environment, in the second plane they expand to encompass ethical considerations and community responsibility.</w:t>
      </w:r>
    </w:p>
    <w:p w14:paraId="727F08C1" w14:textId="77777777" w:rsidR="00B7024A" w:rsidRPr="00212C0B" w:rsidRDefault="00B7024A" w:rsidP="00B7024A">
      <w:r w:rsidRPr="00212C0B">
        <w:t>"Grace is the harmony between mind and body," notes one document, while "Courtesy is the harmony between oneself and others." Together, they provide the foundation for social harmony within the classroom community and prepare children for their eventual roles in the wider society.</w:t>
      </w:r>
    </w:p>
    <w:p w14:paraId="0E7FCCE7" w14:textId="77777777" w:rsidR="00B7024A" w:rsidRPr="00212C0B" w:rsidRDefault="00B7024A" w:rsidP="00B7024A">
      <w:r w:rsidRPr="00212C0B">
        <w:t>The development of grace and courtesy in the second plane builds upon several psychological characteristics:</w:t>
      </w:r>
    </w:p>
    <w:p w14:paraId="57E465E6" w14:textId="77777777" w:rsidR="00B7024A" w:rsidRPr="00212C0B" w:rsidRDefault="00B7024A" w:rsidP="00B7024A">
      <w:pPr>
        <w:numPr>
          <w:ilvl w:val="0"/>
          <w:numId w:val="1175"/>
        </w:numPr>
      </w:pPr>
      <w:r w:rsidRPr="00212C0B">
        <w:rPr>
          <w:b/>
          <w:bCs/>
        </w:rPr>
        <w:t>Imagination</w:t>
      </w:r>
      <w:r w:rsidRPr="00212C0B">
        <w:t>: The ability to put oneself in another's position and be empathetic.</w:t>
      </w:r>
    </w:p>
    <w:p w14:paraId="70261A4B" w14:textId="77777777" w:rsidR="00B7024A" w:rsidRPr="00212C0B" w:rsidRDefault="00B7024A" w:rsidP="00B7024A">
      <w:pPr>
        <w:numPr>
          <w:ilvl w:val="0"/>
          <w:numId w:val="1175"/>
        </w:numPr>
      </w:pPr>
      <w:r w:rsidRPr="00212C0B">
        <w:rPr>
          <w:b/>
          <w:bCs/>
        </w:rPr>
        <w:t>Reasoning</w:t>
      </w:r>
      <w:r w:rsidRPr="00212C0B">
        <w:t>: Understanding why grace and courtesy work for social harmony.</w:t>
      </w:r>
    </w:p>
    <w:p w14:paraId="00CBA51D" w14:textId="77777777" w:rsidR="00B7024A" w:rsidRPr="00212C0B" w:rsidRDefault="00B7024A" w:rsidP="00B7024A">
      <w:pPr>
        <w:numPr>
          <w:ilvl w:val="0"/>
          <w:numId w:val="1175"/>
        </w:numPr>
      </w:pPr>
      <w:r w:rsidRPr="00212C0B">
        <w:rPr>
          <w:b/>
          <w:bCs/>
        </w:rPr>
        <w:t>Communication</w:t>
      </w:r>
      <w:r w:rsidRPr="00212C0B">
        <w:t>: Learning to express needs and listen to others when conflicts arise.</w:t>
      </w:r>
    </w:p>
    <w:p w14:paraId="1F89F260" w14:textId="77777777" w:rsidR="00B7024A" w:rsidRPr="00212C0B" w:rsidRDefault="00B7024A" w:rsidP="00B7024A">
      <w:pPr>
        <w:numPr>
          <w:ilvl w:val="0"/>
          <w:numId w:val="1175"/>
        </w:numPr>
      </w:pPr>
      <w:r w:rsidRPr="00212C0B">
        <w:rPr>
          <w:b/>
          <w:bCs/>
        </w:rPr>
        <w:t>Moral sense</w:t>
      </w:r>
      <w:r w:rsidRPr="00212C0B">
        <w:t>: Developing an internal understanding of justice and integrity.</w:t>
      </w:r>
    </w:p>
    <w:p w14:paraId="0A240021" w14:textId="77777777" w:rsidR="00B7024A" w:rsidRPr="00212C0B" w:rsidRDefault="00B7024A" w:rsidP="00B7024A">
      <w:r w:rsidRPr="00212C0B">
        <w:t>Grace and courtesy presentations in the elementary environment cover various areas:</w:t>
      </w:r>
    </w:p>
    <w:p w14:paraId="2225BA42" w14:textId="77777777" w:rsidR="00B7024A" w:rsidRPr="00212C0B" w:rsidRDefault="00B7024A" w:rsidP="00B7024A">
      <w:pPr>
        <w:numPr>
          <w:ilvl w:val="0"/>
          <w:numId w:val="1176"/>
        </w:numPr>
      </w:pPr>
      <w:r w:rsidRPr="00212C0B">
        <w:rPr>
          <w:b/>
          <w:bCs/>
        </w:rPr>
        <w:t>Care of the environment</w:t>
      </w:r>
      <w:r w:rsidRPr="00212C0B">
        <w:t>: More sophisticated cleaning, repair, and maintenance activities.</w:t>
      </w:r>
    </w:p>
    <w:p w14:paraId="1C674404" w14:textId="77777777" w:rsidR="00B7024A" w:rsidRPr="00212C0B" w:rsidRDefault="00B7024A" w:rsidP="00B7024A">
      <w:pPr>
        <w:numPr>
          <w:ilvl w:val="0"/>
          <w:numId w:val="1176"/>
        </w:numPr>
      </w:pPr>
      <w:r w:rsidRPr="00212C0B">
        <w:rPr>
          <w:b/>
          <w:bCs/>
        </w:rPr>
        <w:t>Care of the person</w:t>
      </w:r>
      <w:r w:rsidRPr="00212C0B">
        <w:t>: Personal grooming, self-evaluation, and self-management.</w:t>
      </w:r>
    </w:p>
    <w:p w14:paraId="40A91AF7" w14:textId="77777777" w:rsidR="00B7024A" w:rsidRPr="00212C0B" w:rsidRDefault="00B7024A" w:rsidP="00B7024A">
      <w:pPr>
        <w:numPr>
          <w:ilvl w:val="0"/>
          <w:numId w:val="1176"/>
        </w:numPr>
      </w:pPr>
      <w:r w:rsidRPr="00212C0B">
        <w:rPr>
          <w:b/>
          <w:bCs/>
        </w:rPr>
        <w:t>Care of others</w:t>
      </w:r>
      <w:r w:rsidRPr="00212C0B">
        <w:t>: Community procedures, conflict resolution, and interpersonal skills.</w:t>
      </w:r>
    </w:p>
    <w:p w14:paraId="327C5F31" w14:textId="77777777" w:rsidR="00B7024A" w:rsidRPr="00212C0B" w:rsidRDefault="00B7024A" w:rsidP="00B7024A">
      <w:pPr>
        <w:numPr>
          <w:ilvl w:val="0"/>
          <w:numId w:val="1176"/>
        </w:numPr>
      </w:pPr>
      <w:r w:rsidRPr="00212C0B">
        <w:rPr>
          <w:b/>
          <w:bCs/>
        </w:rPr>
        <w:t>Control of physical movement</w:t>
      </w:r>
      <w:r w:rsidRPr="00212C0B">
        <w:t xml:space="preserve">: Moving furniture, setting up </w:t>
      </w:r>
      <w:proofErr w:type="gramStart"/>
      <w:r w:rsidRPr="00212C0B">
        <w:t>work spaces</w:t>
      </w:r>
      <w:proofErr w:type="gramEnd"/>
      <w:r w:rsidRPr="00212C0B">
        <w:t>, and developing precision.</w:t>
      </w:r>
    </w:p>
    <w:p w14:paraId="685CBAB5" w14:textId="77777777" w:rsidR="00B7024A" w:rsidRPr="00212C0B" w:rsidRDefault="00B7024A" w:rsidP="00B7024A">
      <w:pPr>
        <w:numPr>
          <w:ilvl w:val="0"/>
          <w:numId w:val="1176"/>
        </w:numPr>
      </w:pPr>
      <w:r w:rsidRPr="00212C0B">
        <w:rPr>
          <w:b/>
          <w:bCs/>
        </w:rPr>
        <w:lastRenderedPageBreak/>
        <w:t>Control of mental movement</w:t>
      </w:r>
      <w:r w:rsidRPr="00212C0B">
        <w:t>: Maintaining work records, planning projects, and focusing attention.</w:t>
      </w:r>
    </w:p>
    <w:p w14:paraId="48739EC6" w14:textId="77777777" w:rsidR="00B7024A" w:rsidRPr="00212C0B" w:rsidRDefault="00B7024A" w:rsidP="00B7024A">
      <w:r w:rsidRPr="00212C0B">
        <w:t xml:space="preserve">These presentations are given as needed throughout the year, not merely as reactions to problems but as proactive preparation for community life. As one document states, "Whenever we </w:t>
      </w:r>
      <w:proofErr w:type="gramStart"/>
      <w:r w:rsidRPr="00212C0B">
        <w:t>limit</w:t>
      </w:r>
      <w:proofErr w:type="gramEnd"/>
      <w:r w:rsidRPr="00212C0B">
        <w:t xml:space="preserve"> we need to ask if we are removing the essential opportunity to work, as well as having the tools to work." This reflects the Montessori principle that freedom and responsibility are inextricably linked.</w:t>
      </w:r>
    </w:p>
    <w:p w14:paraId="169EF6C9" w14:textId="77777777" w:rsidR="00B7024A" w:rsidRPr="00212C0B" w:rsidRDefault="00B7024A" w:rsidP="00B7024A">
      <w:r w:rsidRPr="00212C0B">
        <w:t>The outcomes of a well-developed grace and courtesy curriculum include children who are "affable, amiable, attentive, civil, considerate, courteous, dignified, diplomatic, elegant, fair, friendly, honest, kind, mannerly, polite, refined, and respectful" (document 2). More importantly, these qualities emerge not from external pressure but from an internal understanding of how one's actions affect others and contribute to the harmony of the community.</w:t>
      </w:r>
    </w:p>
    <w:p w14:paraId="6B6E433A" w14:textId="77777777" w:rsidR="00B7024A" w:rsidRPr="00212C0B" w:rsidRDefault="00B7024A" w:rsidP="003D6144">
      <w:pPr>
        <w:pStyle w:val="Heading3"/>
      </w:pPr>
      <w:r w:rsidRPr="00212C0B">
        <w:t>Key Lessons and the Process of Work</w:t>
      </w:r>
    </w:p>
    <w:p w14:paraId="0015E97B" w14:textId="77777777" w:rsidR="00B7024A" w:rsidRPr="00212C0B" w:rsidRDefault="00B7024A" w:rsidP="00B7024A">
      <w:r w:rsidRPr="00212C0B">
        <w:t>The Great Stories establish the framework for cosmic education, but it is through key lessons that children explore specific aspects of the curriculum. A key lesson is defined as "a new experience, skill, or concept that orients or informs" (document 1). Unlike traditional lessons that focus on knowledge transmission, key lessons in Montessori education aim to open doors for independent exploration.</w:t>
      </w:r>
    </w:p>
    <w:p w14:paraId="63AACC41" w14:textId="77777777" w:rsidR="00B7024A" w:rsidRPr="00212C0B" w:rsidRDefault="00B7024A" w:rsidP="00B7024A">
      <w:r w:rsidRPr="00212C0B">
        <w:t xml:space="preserve">As Mario Montessori explained, "The principles to be considered are these. First there must be this basic help and then the whole which arouses the child to activity. When this interest is awakened in the </w:t>
      </w:r>
      <w:proofErr w:type="gramStart"/>
      <w:r w:rsidRPr="00212C0B">
        <w:t>child</w:t>
      </w:r>
      <w:proofErr w:type="gramEnd"/>
      <w:r w:rsidRPr="00212C0B">
        <w:t xml:space="preserve"> we may say that we have a mechanism or key. In this way a key is given which allows us to penetrate the depths of the child's soul" (Mario Montessori, London Short Course on geography, 1939).</w:t>
      </w:r>
    </w:p>
    <w:p w14:paraId="2A6AB8C6" w14:textId="77777777" w:rsidR="00B7024A" w:rsidRPr="00212C0B" w:rsidRDefault="00B7024A" w:rsidP="00B7024A">
      <w:r w:rsidRPr="00212C0B">
        <w:t>Key lessons share several important characteristics:</w:t>
      </w:r>
    </w:p>
    <w:p w14:paraId="5B3F5F44" w14:textId="77777777" w:rsidR="00B7024A" w:rsidRPr="00212C0B" w:rsidRDefault="00B7024A" w:rsidP="00B7024A">
      <w:pPr>
        <w:numPr>
          <w:ilvl w:val="0"/>
          <w:numId w:val="1177"/>
        </w:numPr>
      </w:pPr>
      <w:r w:rsidRPr="00212C0B">
        <w:t>They are designed to inspire and arouse interest, not merely to inform.</w:t>
      </w:r>
    </w:p>
    <w:p w14:paraId="29369DA7" w14:textId="77777777" w:rsidR="00B7024A" w:rsidRPr="00212C0B" w:rsidRDefault="00B7024A" w:rsidP="00B7024A">
      <w:pPr>
        <w:numPr>
          <w:ilvl w:val="0"/>
          <w:numId w:val="1177"/>
        </w:numPr>
      </w:pPr>
      <w:r w:rsidRPr="00212C0B">
        <w:t>They provide essential information without which the child would find it difficult to understand a concept.</w:t>
      </w:r>
    </w:p>
    <w:p w14:paraId="2F4AE35D" w14:textId="77777777" w:rsidR="00B7024A" w:rsidRPr="00212C0B" w:rsidRDefault="00B7024A" w:rsidP="00B7024A">
      <w:pPr>
        <w:numPr>
          <w:ilvl w:val="0"/>
          <w:numId w:val="1177"/>
        </w:numPr>
      </w:pPr>
      <w:r w:rsidRPr="00212C0B">
        <w:t>They must be followed by the child's freedom to work as long and as hard as they wish.</w:t>
      </w:r>
    </w:p>
    <w:p w14:paraId="67013C80" w14:textId="77777777" w:rsidR="00B7024A" w:rsidRPr="00212C0B" w:rsidRDefault="00B7024A" w:rsidP="00B7024A">
      <w:pPr>
        <w:numPr>
          <w:ilvl w:val="0"/>
          <w:numId w:val="1177"/>
        </w:numPr>
      </w:pPr>
      <w:r w:rsidRPr="00212C0B">
        <w:t>They should be reasonable, sequenced as needed, with time to modify, clarify, and reflect.</w:t>
      </w:r>
    </w:p>
    <w:p w14:paraId="357AF2E9" w14:textId="77777777" w:rsidR="00B7024A" w:rsidRPr="00212C0B" w:rsidRDefault="00B7024A" w:rsidP="00B7024A">
      <w:pPr>
        <w:numPr>
          <w:ilvl w:val="0"/>
          <w:numId w:val="1177"/>
        </w:numPr>
      </w:pPr>
      <w:r w:rsidRPr="00212C0B">
        <w:t>They can be given by adults, peers, or derived from experiences.</w:t>
      </w:r>
    </w:p>
    <w:p w14:paraId="48C5AA83" w14:textId="77777777" w:rsidR="00B7024A" w:rsidRPr="00212C0B" w:rsidRDefault="00B7024A" w:rsidP="00B7024A">
      <w:r w:rsidRPr="00212C0B">
        <w:lastRenderedPageBreak/>
        <w:t>The process of work that follows these key lessons is guided by three essential factors:</w:t>
      </w:r>
    </w:p>
    <w:p w14:paraId="622B4392" w14:textId="77777777" w:rsidR="00B7024A" w:rsidRPr="00212C0B" w:rsidRDefault="00B7024A" w:rsidP="00B7024A">
      <w:pPr>
        <w:numPr>
          <w:ilvl w:val="0"/>
          <w:numId w:val="1178"/>
        </w:numPr>
      </w:pPr>
      <w:r w:rsidRPr="00212C0B">
        <w:rPr>
          <w:b/>
          <w:bCs/>
        </w:rPr>
        <w:t>Freedom of choice to work</w:t>
      </w:r>
      <w:r w:rsidRPr="00212C0B">
        <w:t>: Children select what interests them from the full range of the curriculum.</w:t>
      </w:r>
    </w:p>
    <w:p w14:paraId="30CC2C08" w14:textId="77777777" w:rsidR="00B7024A" w:rsidRPr="00212C0B" w:rsidRDefault="00B7024A" w:rsidP="00B7024A">
      <w:pPr>
        <w:numPr>
          <w:ilvl w:val="0"/>
          <w:numId w:val="1178"/>
        </w:numPr>
      </w:pPr>
      <w:r w:rsidRPr="00212C0B">
        <w:rPr>
          <w:b/>
          <w:bCs/>
        </w:rPr>
        <w:t>Independent working of each child</w:t>
      </w:r>
      <w:r w:rsidRPr="00212C0B">
        <w:t>: Children develop responsibility for their own learning process.</w:t>
      </w:r>
    </w:p>
    <w:p w14:paraId="23C1E947" w14:textId="77777777" w:rsidR="00B7024A" w:rsidRPr="00212C0B" w:rsidRDefault="00B7024A" w:rsidP="00B7024A">
      <w:pPr>
        <w:numPr>
          <w:ilvl w:val="0"/>
          <w:numId w:val="1178"/>
        </w:numPr>
      </w:pPr>
      <w:r w:rsidRPr="00212C0B">
        <w:rPr>
          <w:b/>
          <w:bCs/>
        </w:rPr>
        <w:t>Acquiring present culture</w:t>
      </w:r>
      <w:r w:rsidRPr="00212C0B">
        <w:t>: Learning what is necessary to adapt to human life in the present.</w:t>
      </w:r>
    </w:p>
    <w:p w14:paraId="611F0F60" w14:textId="77777777" w:rsidR="00B7024A" w:rsidRPr="00212C0B" w:rsidRDefault="00B7024A" w:rsidP="00B7024A">
      <w:r w:rsidRPr="00212C0B">
        <w:t>As Margaret Stephenson noted, "These six years cannot be and should not be wasted. These are the toughest, strongest years of the mind to work under its own steam. Don't give children time to sit and do nothing" (Stephenson, 1976-77). However, this emphasis on work does not mean rigid scheduling but rather creating an environment where meaningful activity is the norm.</w:t>
      </w:r>
    </w:p>
    <w:p w14:paraId="7F9DB3C2" w14:textId="77777777" w:rsidR="00B7024A" w:rsidRPr="00212C0B" w:rsidRDefault="00B7024A" w:rsidP="00B7024A">
      <w:r w:rsidRPr="00212C0B">
        <w:t>The child's work process in the elementary environment includes:</w:t>
      </w:r>
    </w:p>
    <w:p w14:paraId="60060A2B" w14:textId="77777777" w:rsidR="00B7024A" w:rsidRPr="00212C0B" w:rsidRDefault="00B7024A" w:rsidP="00B7024A">
      <w:pPr>
        <w:numPr>
          <w:ilvl w:val="0"/>
          <w:numId w:val="1179"/>
        </w:numPr>
      </w:pPr>
      <w:r w:rsidRPr="00212C0B">
        <w:t>Managing themselves independently</w:t>
      </w:r>
    </w:p>
    <w:p w14:paraId="62C0F4A7" w14:textId="77777777" w:rsidR="00B7024A" w:rsidRPr="00212C0B" w:rsidRDefault="00B7024A" w:rsidP="00B7024A">
      <w:pPr>
        <w:numPr>
          <w:ilvl w:val="0"/>
          <w:numId w:val="1179"/>
        </w:numPr>
      </w:pPr>
      <w:r w:rsidRPr="00212C0B">
        <w:t>Being attentive to presentations</w:t>
      </w:r>
    </w:p>
    <w:p w14:paraId="1F768D20" w14:textId="77777777" w:rsidR="00B7024A" w:rsidRPr="00212C0B" w:rsidRDefault="00B7024A" w:rsidP="00B7024A">
      <w:pPr>
        <w:numPr>
          <w:ilvl w:val="0"/>
          <w:numId w:val="1179"/>
        </w:numPr>
      </w:pPr>
      <w:r w:rsidRPr="00212C0B">
        <w:t>Repeating activities with materials</w:t>
      </w:r>
    </w:p>
    <w:p w14:paraId="2210D207" w14:textId="77777777" w:rsidR="00B7024A" w:rsidRPr="00212C0B" w:rsidRDefault="00B7024A" w:rsidP="00B7024A">
      <w:pPr>
        <w:numPr>
          <w:ilvl w:val="0"/>
          <w:numId w:val="1179"/>
        </w:numPr>
      </w:pPr>
      <w:r w:rsidRPr="00212C0B">
        <w:t>Keeping work records</w:t>
      </w:r>
    </w:p>
    <w:p w14:paraId="7A56225E" w14:textId="77777777" w:rsidR="00B7024A" w:rsidRPr="00212C0B" w:rsidRDefault="00B7024A" w:rsidP="00B7024A">
      <w:pPr>
        <w:numPr>
          <w:ilvl w:val="0"/>
          <w:numId w:val="1179"/>
        </w:numPr>
      </w:pPr>
      <w:r w:rsidRPr="00212C0B">
        <w:t>Reflecting on work presented</w:t>
      </w:r>
    </w:p>
    <w:p w14:paraId="55716975" w14:textId="77777777" w:rsidR="00B7024A" w:rsidRPr="00212C0B" w:rsidRDefault="00B7024A" w:rsidP="00B7024A">
      <w:pPr>
        <w:numPr>
          <w:ilvl w:val="0"/>
          <w:numId w:val="1179"/>
        </w:numPr>
      </w:pPr>
      <w:r w:rsidRPr="00212C0B">
        <w:t>Adding to portfolios</w:t>
      </w:r>
    </w:p>
    <w:p w14:paraId="7AE78A56" w14:textId="77777777" w:rsidR="00B7024A" w:rsidRPr="00212C0B" w:rsidRDefault="00B7024A" w:rsidP="00B7024A">
      <w:pPr>
        <w:numPr>
          <w:ilvl w:val="0"/>
          <w:numId w:val="1179"/>
        </w:numPr>
      </w:pPr>
      <w:r w:rsidRPr="00212C0B">
        <w:t>Planning during conferences</w:t>
      </w:r>
    </w:p>
    <w:p w14:paraId="1FB30778" w14:textId="77777777" w:rsidR="00B7024A" w:rsidRPr="00212C0B" w:rsidRDefault="00B7024A" w:rsidP="00B7024A">
      <w:pPr>
        <w:numPr>
          <w:ilvl w:val="0"/>
          <w:numId w:val="1179"/>
        </w:numPr>
      </w:pPr>
      <w:r w:rsidRPr="00212C0B">
        <w:t>Collaborating on group projects</w:t>
      </w:r>
    </w:p>
    <w:p w14:paraId="323254BF" w14:textId="77777777" w:rsidR="00B7024A" w:rsidRPr="00212C0B" w:rsidRDefault="00B7024A" w:rsidP="00B7024A">
      <w:pPr>
        <w:numPr>
          <w:ilvl w:val="0"/>
          <w:numId w:val="1179"/>
        </w:numPr>
      </w:pPr>
      <w:r w:rsidRPr="00212C0B">
        <w:t xml:space="preserve">Helping others and </w:t>
      </w:r>
      <w:proofErr w:type="gramStart"/>
      <w:r w:rsidRPr="00212C0B">
        <w:t>growing in</w:t>
      </w:r>
      <w:proofErr w:type="gramEnd"/>
      <w:r w:rsidRPr="00212C0B">
        <w:t xml:space="preserve"> awareness of responsibility</w:t>
      </w:r>
    </w:p>
    <w:p w14:paraId="4FE9E82C" w14:textId="77777777" w:rsidR="00B7024A" w:rsidRPr="00212C0B" w:rsidRDefault="00B7024A" w:rsidP="00B7024A">
      <w:r w:rsidRPr="00212C0B">
        <w:t>This work process is supported by detailed planning on the part of the guide, who prepares yearly, monthly, weekly, and daily plans to ensure comprehensive curriculum coverage while remaining responsive to the interests and needs of individual children.</w:t>
      </w:r>
    </w:p>
    <w:p w14:paraId="5B7CB015" w14:textId="77777777" w:rsidR="00B7024A" w:rsidRPr="00212C0B" w:rsidRDefault="00B7024A" w:rsidP="003D6144">
      <w:pPr>
        <w:pStyle w:val="Heading3"/>
      </w:pPr>
      <w:r w:rsidRPr="00212C0B">
        <w:t>The Prepared Environment for the Second Plane</w:t>
      </w:r>
    </w:p>
    <w:p w14:paraId="597BF623" w14:textId="77777777" w:rsidR="00B7024A" w:rsidRPr="00212C0B" w:rsidRDefault="00B7024A" w:rsidP="00B7024A">
      <w:r w:rsidRPr="00212C0B">
        <w:t>The prepared environment for the second plane of development differs significantly from that of the first plane. While still orderly and aesthetically pleasing, it is designed to accommodate the expanded intellectual, social, and physical needs of elementary children.</w:t>
      </w:r>
    </w:p>
    <w:p w14:paraId="039E74C2" w14:textId="77777777" w:rsidR="00B7024A" w:rsidRPr="00212C0B" w:rsidRDefault="00B7024A" w:rsidP="00B7024A">
      <w:r w:rsidRPr="00212C0B">
        <w:lastRenderedPageBreak/>
        <w:t>Key elements of the elementary environment include:</w:t>
      </w:r>
    </w:p>
    <w:p w14:paraId="70F1FA5C" w14:textId="77777777" w:rsidR="00B7024A" w:rsidRPr="00212C0B" w:rsidRDefault="00B7024A" w:rsidP="00B7024A">
      <w:pPr>
        <w:numPr>
          <w:ilvl w:val="0"/>
          <w:numId w:val="1180"/>
        </w:numPr>
      </w:pPr>
      <w:r w:rsidRPr="00212C0B">
        <w:rPr>
          <w:b/>
          <w:bCs/>
        </w:rPr>
        <w:t>Space for movement</w:t>
      </w:r>
      <w:r w:rsidRPr="00212C0B">
        <w:t>: The environment allows for free movement and varied work configurations—individual, small group, and whole class.</w:t>
      </w:r>
    </w:p>
    <w:p w14:paraId="0E1E8AFE" w14:textId="77777777" w:rsidR="00B7024A" w:rsidRPr="00212C0B" w:rsidRDefault="00B7024A" w:rsidP="00B7024A">
      <w:pPr>
        <w:numPr>
          <w:ilvl w:val="0"/>
          <w:numId w:val="1180"/>
        </w:numPr>
      </w:pPr>
      <w:r w:rsidRPr="00212C0B">
        <w:rPr>
          <w:b/>
          <w:bCs/>
        </w:rPr>
        <w:t>Materials for abstraction</w:t>
      </w:r>
      <w:r w:rsidRPr="00212C0B">
        <w:t>: The materials serve as "keys to the universe," helping children move from concrete experiences to abstract understanding.</w:t>
      </w:r>
    </w:p>
    <w:p w14:paraId="44C6F795" w14:textId="77777777" w:rsidR="00B7024A" w:rsidRPr="00212C0B" w:rsidRDefault="00B7024A" w:rsidP="00B7024A">
      <w:pPr>
        <w:numPr>
          <w:ilvl w:val="0"/>
          <w:numId w:val="1180"/>
        </w:numPr>
      </w:pPr>
      <w:r w:rsidRPr="00212C0B">
        <w:rPr>
          <w:b/>
          <w:bCs/>
        </w:rPr>
        <w:t>Resources for research</w:t>
      </w:r>
      <w:r w:rsidRPr="00212C0B">
        <w:t>: Books, technological tools, and other reference materials support children's expanding research interests.</w:t>
      </w:r>
    </w:p>
    <w:p w14:paraId="2014E9A5" w14:textId="77777777" w:rsidR="00B7024A" w:rsidRPr="00212C0B" w:rsidRDefault="00B7024A" w:rsidP="00B7024A">
      <w:pPr>
        <w:numPr>
          <w:ilvl w:val="0"/>
          <w:numId w:val="1180"/>
        </w:numPr>
      </w:pPr>
      <w:r w:rsidRPr="00212C0B">
        <w:rPr>
          <w:b/>
          <w:bCs/>
        </w:rPr>
        <w:t>Tools for creative expression</w:t>
      </w:r>
      <w:r w:rsidRPr="00212C0B">
        <w:t>: Art supplies, musical instruments, and materials for drama and other forms of expression.</w:t>
      </w:r>
    </w:p>
    <w:p w14:paraId="5D54229A" w14:textId="77777777" w:rsidR="00B7024A" w:rsidRPr="00212C0B" w:rsidRDefault="00B7024A" w:rsidP="00B7024A">
      <w:pPr>
        <w:numPr>
          <w:ilvl w:val="0"/>
          <w:numId w:val="1180"/>
        </w:numPr>
      </w:pPr>
      <w:r w:rsidRPr="00212C0B">
        <w:rPr>
          <w:b/>
          <w:bCs/>
        </w:rPr>
        <w:t>Community spaces</w:t>
      </w:r>
      <w:r w:rsidRPr="00212C0B">
        <w:t>: Areas for group discussions, presentations, and collaborative projects.</w:t>
      </w:r>
    </w:p>
    <w:p w14:paraId="7FC0489B" w14:textId="77777777" w:rsidR="00B7024A" w:rsidRPr="00212C0B" w:rsidRDefault="00B7024A" w:rsidP="00B7024A">
      <w:r w:rsidRPr="00212C0B">
        <w:t>As one document states, "The preparation of the environment is for the child to gain experiences." The environment adapts to the needs of its participants and serves as both a container for exploration and a bridge to the wider world.</w:t>
      </w:r>
    </w:p>
    <w:p w14:paraId="0EAE5A46" w14:textId="77777777" w:rsidR="00B7024A" w:rsidRPr="00212C0B" w:rsidRDefault="00B7024A" w:rsidP="00B7024A">
      <w:r w:rsidRPr="00212C0B">
        <w:t xml:space="preserve">The concept of the prepared environment extends beyond the classroom to include "going </w:t>
      </w:r>
      <w:proofErr w:type="gramStart"/>
      <w:r w:rsidRPr="00212C0B">
        <w:t>out"—</w:t>
      </w:r>
      <w:proofErr w:type="gramEnd"/>
      <w:r w:rsidRPr="00212C0B">
        <w:t>planned excursions into the community that respond to the elementary child's need to escape the "closed environment" and connect their classroom learning to the real world. As stated in one document, "In a Montessori elementary classroom, we help the child move toward abstraction in the various subjects via a process that might be called 'guided reenactment.'" This process allows children to take the same path to abstraction that their ancestors did through experimentation, exploration, and reasoning.</w:t>
      </w:r>
    </w:p>
    <w:p w14:paraId="51C9DB90" w14:textId="094FD274" w:rsidR="00B7024A" w:rsidRPr="00212C0B" w:rsidRDefault="00C62680" w:rsidP="00C62680">
      <w:pPr>
        <w:pStyle w:val="Heading3"/>
      </w:pPr>
      <w:r>
        <w:t>T</w:t>
      </w:r>
      <w:r w:rsidR="00B7024A" w:rsidRPr="00212C0B">
        <w:t>he Outcomes of Work in the Second Plane</w:t>
      </w:r>
    </w:p>
    <w:p w14:paraId="47F8FCA0" w14:textId="77777777" w:rsidR="00B7024A" w:rsidRPr="00212C0B" w:rsidRDefault="00B7024A" w:rsidP="00B7024A">
      <w:r w:rsidRPr="00212C0B">
        <w:t xml:space="preserve">The work done in the second </w:t>
      </w:r>
      <w:proofErr w:type="gramStart"/>
      <w:r w:rsidRPr="00212C0B">
        <w:t>plane</w:t>
      </w:r>
      <w:proofErr w:type="gramEnd"/>
      <w:r w:rsidRPr="00212C0B">
        <w:t xml:space="preserve"> of development leads to several important outcomes:</w:t>
      </w:r>
    </w:p>
    <w:p w14:paraId="360073BF" w14:textId="77777777" w:rsidR="00B7024A" w:rsidRPr="00212C0B" w:rsidRDefault="00B7024A" w:rsidP="00B7024A">
      <w:pPr>
        <w:numPr>
          <w:ilvl w:val="0"/>
          <w:numId w:val="1181"/>
        </w:numPr>
      </w:pPr>
      <w:r w:rsidRPr="00212C0B">
        <w:rPr>
          <w:b/>
          <w:bCs/>
        </w:rPr>
        <w:t>Orientation to the universe</w:t>
      </w:r>
      <w:r w:rsidRPr="00212C0B">
        <w:t>: Through geography and biology, children develop a comprehensive understanding of the natural world and their place within it.</w:t>
      </w:r>
    </w:p>
    <w:p w14:paraId="4A653643" w14:textId="77777777" w:rsidR="00B7024A" w:rsidRPr="00212C0B" w:rsidRDefault="00B7024A" w:rsidP="00B7024A">
      <w:pPr>
        <w:numPr>
          <w:ilvl w:val="0"/>
          <w:numId w:val="1181"/>
        </w:numPr>
      </w:pPr>
      <w:r w:rsidRPr="00212C0B">
        <w:rPr>
          <w:b/>
          <w:bCs/>
        </w:rPr>
        <w:t>Orientation to human society</w:t>
      </w:r>
      <w:r w:rsidRPr="00212C0B">
        <w:t>: Through history, children understand the development of civilization and the contributions of humans across time and cultures.</w:t>
      </w:r>
    </w:p>
    <w:p w14:paraId="27DF73F2" w14:textId="77777777" w:rsidR="00B7024A" w:rsidRPr="00212C0B" w:rsidRDefault="00B7024A" w:rsidP="00B7024A">
      <w:pPr>
        <w:numPr>
          <w:ilvl w:val="0"/>
          <w:numId w:val="1181"/>
        </w:numPr>
      </w:pPr>
      <w:r w:rsidRPr="00212C0B">
        <w:rPr>
          <w:b/>
          <w:bCs/>
        </w:rPr>
        <w:t>Acquisition of human skills</w:t>
      </w:r>
      <w:r w:rsidRPr="00212C0B">
        <w:t>: Through language, mathematics, geometry, art, music, and other disciplines, children gain the tools needed for further exploration and expression.</w:t>
      </w:r>
    </w:p>
    <w:p w14:paraId="426FC8F4" w14:textId="77777777" w:rsidR="00B7024A" w:rsidRPr="00212C0B" w:rsidRDefault="00B7024A" w:rsidP="00B7024A">
      <w:pPr>
        <w:numPr>
          <w:ilvl w:val="0"/>
          <w:numId w:val="1181"/>
        </w:numPr>
      </w:pPr>
      <w:r w:rsidRPr="00212C0B">
        <w:rPr>
          <w:b/>
          <w:bCs/>
        </w:rPr>
        <w:lastRenderedPageBreak/>
        <w:t>Development of moral consciousness</w:t>
      </w:r>
      <w:r w:rsidRPr="00212C0B">
        <w:t>: Through community life and cosmic education, children develop an understanding of interdependence and responsibility.</w:t>
      </w:r>
    </w:p>
    <w:p w14:paraId="557D21C4" w14:textId="77777777" w:rsidR="00B7024A" w:rsidRPr="00212C0B" w:rsidRDefault="00B7024A" w:rsidP="00B7024A">
      <w:pPr>
        <w:numPr>
          <w:ilvl w:val="0"/>
          <w:numId w:val="1181"/>
        </w:numPr>
      </w:pPr>
      <w:r w:rsidRPr="00212C0B">
        <w:rPr>
          <w:b/>
          <w:bCs/>
        </w:rPr>
        <w:t>Intellectual independence</w:t>
      </w:r>
      <w:r w:rsidRPr="00212C0B">
        <w:t>: Through self-directed work and research, children learn how to learn and develop confidence in their abilities.</w:t>
      </w:r>
    </w:p>
    <w:p w14:paraId="3C852FF9" w14:textId="77777777" w:rsidR="00B7024A" w:rsidRPr="00212C0B" w:rsidRDefault="00B7024A" w:rsidP="00B7024A">
      <w:r w:rsidRPr="00212C0B">
        <w:t xml:space="preserve">As Montessori wrote in Education and Peace, "Let's hope that this art of beautiful craftsmanship is not lost simply because machines exist. May the young people have the possibility to continue to produce beautiful things with love" (chapter 9). This sentiment captures the essence of work in the second plane—not merely acquiring knowledge or </w:t>
      </w:r>
      <w:proofErr w:type="gramStart"/>
      <w:r w:rsidRPr="00212C0B">
        <w:t>skills, but</w:t>
      </w:r>
      <w:proofErr w:type="gramEnd"/>
      <w:r w:rsidRPr="00212C0B">
        <w:t xml:space="preserve"> developing a love for meaningful work that contributes to human culture and civilization.</w:t>
      </w:r>
    </w:p>
    <w:p w14:paraId="5C8E4024" w14:textId="77777777" w:rsidR="00B7024A" w:rsidRDefault="00B7024A" w:rsidP="00B7024A">
      <w:r w:rsidRPr="000E7BFC">
        <w:t>The second plane represents a critical period in human development, one in which the foundations for intellectual, moral, and social capacities are established. Through properly guided work in a well-prepared environment, children not only develop their individual potential but also come to understand their cosmic task as members of the human family.</w:t>
      </w:r>
    </w:p>
    <w:p w14:paraId="583F995E" w14:textId="77777777" w:rsidR="00B7024A" w:rsidRPr="00212C0B" w:rsidRDefault="00B7024A" w:rsidP="00C62680">
      <w:pPr>
        <w:pStyle w:val="Heading3"/>
      </w:pPr>
      <w:r w:rsidRPr="00212C0B">
        <w:t>The Process of Planning and Record-Keeping for Meaningful Work</w:t>
      </w:r>
    </w:p>
    <w:p w14:paraId="1AEB8165" w14:textId="77777777" w:rsidR="00B7024A" w:rsidRPr="00212C0B" w:rsidRDefault="00B7024A" w:rsidP="00B7024A">
      <w:r w:rsidRPr="00212C0B">
        <w:t>For work in the second plane to be truly developmental, careful planning and record-keeping are essential. Unlike traditional educational settings with rigid schedules and standardized curricula, the Montessori elementary classroom requires a dynamic planning process that balances comprehensive curriculum coverage with responsiveness to children's interests and developmental needs.</w:t>
      </w:r>
    </w:p>
    <w:p w14:paraId="57CFB5CA" w14:textId="77777777" w:rsidR="00B7024A" w:rsidRPr="00212C0B" w:rsidRDefault="00B7024A" w:rsidP="00C62680">
      <w:pPr>
        <w:pStyle w:val="Heading4"/>
      </w:pPr>
      <w:r w:rsidRPr="00212C0B">
        <w:t>Planning as a Framework for Development</w:t>
      </w:r>
    </w:p>
    <w:p w14:paraId="567DE5C4" w14:textId="77777777" w:rsidR="00B7024A" w:rsidRPr="00212C0B" w:rsidRDefault="00B7024A" w:rsidP="00B7024A">
      <w:r w:rsidRPr="00212C0B">
        <w:t xml:space="preserve">Planning in the Montessori elementary classroom serves multiple purposes. As noted in the documents, "Planning is a necessity and </w:t>
      </w:r>
      <w:proofErr w:type="gramStart"/>
      <w:r w:rsidRPr="00212C0B">
        <w:t>teacher</w:t>
      </w:r>
      <w:proofErr w:type="gramEnd"/>
      <w:r w:rsidRPr="00212C0B">
        <w:t xml:space="preserve"> is responsible for making/recording a plan" for several important reasons:</w:t>
      </w:r>
    </w:p>
    <w:p w14:paraId="36E472CF" w14:textId="77777777" w:rsidR="00B7024A" w:rsidRPr="00212C0B" w:rsidRDefault="00B7024A" w:rsidP="00B7024A">
      <w:pPr>
        <w:numPr>
          <w:ilvl w:val="0"/>
          <w:numId w:val="1182"/>
        </w:numPr>
      </w:pPr>
      <w:r w:rsidRPr="00212C0B">
        <w:rPr>
          <w:b/>
          <w:bCs/>
        </w:rPr>
        <w:t>Ensuring comprehensive exposure</w:t>
      </w:r>
      <w:r w:rsidRPr="00212C0B">
        <w:t>: Without careful planning, some areas of the curriculum might be neglected. A comprehensive plan ensures children receive the "seeds of culture" across all disciplines.</w:t>
      </w:r>
    </w:p>
    <w:p w14:paraId="75154A89" w14:textId="77777777" w:rsidR="00B7024A" w:rsidRPr="00212C0B" w:rsidRDefault="00B7024A" w:rsidP="00B7024A">
      <w:pPr>
        <w:numPr>
          <w:ilvl w:val="0"/>
          <w:numId w:val="1182"/>
        </w:numPr>
      </w:pPr>
      <w:r w:rsidRPr="00212C0B">
        <w:rPr>
          <w:b/>
          <w:bCs/>
        </w:rPr>
        <w:t>Tracking individual progress</w:t>
      </w:r>
      <w:r w:rsidRPr="00212C0B">
        <w:t>: Planning helps guides monitor each child's engagement with different aspects of the curriculum and identify areas needing additional support.</w:t>
      </w:r>
    </w:p>
    <w:p w14:paraId="4CD953B8" w14:textId="77777777" w:rsidR="00B7024A" w:rsidRPr="00212C0B" w:rsidRDefault="00B7024A" w:rsidP="00B7024A">
      <w:pPr>
        <w:numPr>
          <w:ilvl w:val="0"/>
          <w:numId w:val="1182"/>
        </w:numPr>
      </w:pPr>
      <w:r w:rsidRPr="00212C0B">
        <w:rPr>
          <w:b/>
          <w:bCs/>
        </w:rPr>
        <w:t>Preparing the environment</w:t>
      </w:r>
      <w:r w:rsidRPr="00212C0B">
        <w:t xml:space="preserve">: </w:t>
      </w:r>
      <w:proofErr w:type="gramStart"/>
      <w:r w:rsidRPr="00212C0B">
        <w:t>Advance planning</w:t>
      </w:r>
      <w:proofErr w:type="gramEnd"/>
      <w:r w:rsidRPr="00212C0B">
        <w:t xml:space="preserve"> allows guides to ensure all necessary materials and resources are available when needed.</w:t>
      </w:r>
    </w:p>
    <w:p w14:paraId="486D8DB0" w14:textId="77777777" w:rsidR="00B7024A" w:rsidRPr="00212C0B" w:rsidRDefault="00B7024A" w:rsidP="00B7024A">
      <w:pPr>
        <w:numPr>
          <w:ilvl w:val="0"/>
          <w:numId w:val="1182"/>
        </w:numPr>
      </w:pPr>
      <w:r w:rsidRPr="00212C0B">
        <w:rPr>
          <w:b/>
          <w:bCs/>
        </w:rPr>
        <w:lastRenderedPageBreak/>
        <w:t>Balancing individual and group needs</w:t>
      </w:r>
      <w:r w:rsidRPr="00212C0B">
        <w:t xml:space="preserve">: Planning helps manage the rhythm of individual, small group, and collective work </w:t>
      </w:r>
      <w:proofErr w:type="gramStart"/>
      <w:r w:rsidRPr="00212C0B">
        <w:t>over time</w:t>
      </w:r>
      <w:proofErr w:type="gramEnd"/>
      <w:r w:rsidRPr="00212C0B">
        <w:t>.</w:t>
      </w:r>
    </w:p>
    <w:p w14:paraId="2DE17C98" w14:textId="77777777" w:rsidR="00B7024A" w:rsidRPr="00212C0B" w:rsidRDefault="00B7024A" w:rsidP="00B7024A">
      <w:r w:rsidRPr="00212C0B">
        <w:t>Planning occurs at multiple levels:</w:t>
      </w:r>
    </w:p>
    <w:p w14:paraId="3E759D06" w14:textId="77777777" w:rsidR="00B7024A" w:rsidRPr="00212C0B" w:rsidRDefault="00B7024A" w:rsidP="00B7024A">
      <w:r w:rsidRPr="00212C0B">
        <w:rPr>
          <w:b/>
          <w:bCs/>
        </w:rPr>
        <w:t>Yearly planning</w:t>
      </w:r>
      <w:r w:rsidRPr="00212C0B">
        <w:t xml:space="preserve"> involves creating a calendar that accounts for the entire academic year, including:</w:t>
      </w:r>
    </w:p>
    <w:p w14:paraId="4115C5CC" w14:textId="77777777" w:rsidR="00B7024A" w:rsidRPr="00212C0B" w:rsidRDefault="00B7024A" w:rsidP="00B7024A">
      <w:pPr>
        <w:numPr>
          <w:ilvl w:val="0"/>
          <w:numId w:val="1183"/>
        </w:numPr>
      </w:pPr>
      <w:r w:rsidRPr="00212C0B">
        <w:t>Start and end dates</w:t>
      </w:r>
    </w:p>
    <w:p w14:paraId="7B51FC0C" w14:textId="77777777" w:rsidR="00B7024A" w:rsidRPr="00212C0B" w:rsidRDefault="00B7024A" w:rsidP="00B7024A">
      <w:pPr>
        <w:numPr>
          <w:ilvl w:val="0"/>
          <w:numId w:val="1183"/>
        </w:numPr>
      </w:pPr>
      <w:r w:rsidRPr="00212C0B">
        <w:t>School holidays and professional development days</w:t>
      </w:r>
    </w:p>
    <w:p w14:paraId="133F4981" w14:textId="77777777" w:rsidR="00B7024A" w:rsidRPr="00212C0B" w:rsidRDefault="00B7024A" w:rsidP="00B7024A">
      <w:pPr>
        <w:numPr>
          <w:ilvl w:val="0"/>
          <w:numId w:val="1183"/>
        </w:numPr>
      </w:pPr>
      <w:r w:rsidRPr="00212C0B">
        <w:t>Community celebrations and events</w:t>
      </w:r>
    </w:p>
    <w:p w14:paraId="7DF39820" w14:textId="77777777" w:rsidR="00B7024A" w:rsidRPr="00212C0B" w:rsidRDefault="00B7024A" w:rsidP="00B7024A">
      <w:pPr>
        <w:numPr>
          <w:ilvl w:val="0"/>
          <w:numId w:val="1183"/>
        </w:numPr>
      </w:pPr>
      <w:r w:rsidRPr="00212C0B">
        <w:t>Parent conferences and educational evenings</w:t>
      </w:r>
    </w:p>
    <w:p w14:paraId="052001A9" w14:textId="77777777" w:rsidR="00B7024A" w:rsidRPr="00212C0B" w:rsidRDefault="00B7024A" w:rsidP="00B7024A">
      <w:pPr>
        <w:numPr>
          <w:ilvl w:val="0"/>
          <w:numId w:val="1183"/>
        </w:numPr>
      </w:pPr>
      <w:r w:rsidRPr="00212C0B">
        <w:t>Special observations (solstices, equinoxes, historical commemorations)</w:t>
      </w:r>
    </w:p>
    <w:p w14:paraId="37EC5197" w14:textId="77777777" w:rsidR="00B7024A" w:rsidRPr="00212C0B" w:rsidRDefault="00B7024A" w:rsidP="00B7024A">
      <w:r w:rsidRPr="00212C0B">
        <w:t>From this foundation, the guide creates a curriculum overview that ensures "all areas covered at least once each month," including art, biology, geography, geometry, grace and courtesy, history, language, mathematics, music, and physical education.</w:t>
      </w:r>
    </w:p>
    <w:p w14:paraId="0002D33E" w14:textId="77777777" w:rsidR="00B7024A" w:rsidRPr="00212C0B" w:rsidRDefault="00B7024A" w:rsidP="00B7024A">
      <w:r w:rsidRPr="00212C0B">
        <w:rPr>
          <w:b/>
          <w:bCs/>
        </w:rPr>
        <w:t>Monthly planning</w:t>
      </w:r>
      <w:r w:rsidRPr="00212C0B">
        <w:t xml:space="preserve"> then breaks this down into specific presentations for different groupings of children:</w:t>
      </w:r>
    </w:p>
    <w:p w14:paraId="076EACA5" w14:textId="77777777" w:rsidR="00B7024A" w:rsidRPr="00212C0B" w:rsidRDefault="00B7024A" w:rsidP="00B7024A">
      <w:pPr>
        <w:numPr>
          <w:ilvl w:val="0"/>
          <w:numId w:val="1184"/>
        </w:numPr>
      </w:pPr>
      <w:r w:rsidRPr="00212C0B">
        <w:t>Collective lessons for the entire class</w:t>
      </w:r>
    </w:p>
    <w:p w14:paraId="3BE1F57C" w14:textId="77777777" w:rsidR="00B7024A" w:rsidRPr="00212C0B" w:rsidRDefault="00B7024A" w:rsidP="00B7024A">
      <w:pPr>
        <w:numPr>
          <w:ilvl w:val="0"/>
          <w:numId w:val="1184"/>
        </w:numPr>
      </w:pPr>
      <w:r w:rsidRPr="00212C0B">
        <w:t>Group lessons for children at similar developmental stages</w:t>
      </w:r>
    </w:p>
    <w:p w14:paraId="6693588E" w14:textId="77777777" w:rsidR="00B7024A" w:rsidRPr="00212C0B" w:rsidRDefault="00B7024A" w:rsidP="00B7024A">
      <w:pPr>
        <w:numPr>
          <w:ilvl w:val="0"/>
          <w:numId w:val="1184"/>
        </w:numPr>
      </w:pPr>
      <w:r w:rsidRPr="00212C0B">
        <w:t>Individual lessons tailored to specific children's needs and interests</w:t>
      </w:r>
    </w:p>
    <w:p w14:paraId="3DB91D66" w14:textId="77777777" w:rsidR="00B7024A" w:rsidRPr="00212C0B" w:rsidRDefault="00B7024A" w:rsidP="00B7024A">
      <w:r w:rsidRPr="00212C0B">
        <w:rPr>
          <w:b/>
          <w:bCs/>
        </w:rPr>
        <w:t>Weekly and daily planning</w:t>
      </w:r>
      <w:r w:rsidRPr="00212C0B">
        <w:t xml:space="preserve"> brings further specificity, with the understanding that plans must remain flexible enough to respond to the life of the classroom. As one document states, "While it is important to begin each day with a prepared plan, it is also important to be ready to change or rearrange if necessary."</w:t>
      </w:r>
    </w:p>
    <w:p w14:paraId="01A9956B" w14:textId="77777777" w:rsidR="00B7024A" w:rsidRPr="00212C0B" w:rsidRDefault="00B7024A" w:rsidP="00C62680">
      <w:pPr>
        <w:pStyle w:val="Heading4"/>
      </w:pPr>
      <w:r w:rsidRPr="00212C0B">
        <w:t>Records of Work: The Child's Responsibility</w:t>
      </w:r>
    </w:p>
    <w:p w14:paraId="61D5E8A9" w14:textId="77777777" w:rsidR="00B7024A" w:rsidRPr="00212C0B" w:rsidRDefault="00B7024A" w:rsidP="00B7024A">
      <w:r w:rsidRPr="00212C0B">
        <w:t>A distinctive feature of the second plane is the gradual transition of responsibility for record-keeping from the adult to the child. This reflects the elementary child's growing capacity for self-management and metacognition.</w:t>
      </w:r>
    </w:p>
    <w:p w14:paraId="664B7D7A" w14:textId="77777777" w:rsidR="00B7024A" w:rsidRPr="00212C0B" w:rsidRDefault="00B7024A" w:rsidP="00B7024A">
      <w:r w:rsidRPr="00212C0B">
        <w:t>As noted in the documents, the child should be guided by the adult to:</w:t>
      </w:r>
    </w:p>
    <w:p w14:paraId="79198DB4" w14:textId="77777777" w:rsidR="00B7024A" w:rsidRPr="00212C0B" w:rsidRDefault="00B7024A" w:rsidP="00B7024A">
      <w:pPr>
        <w:numPr>
          <w:ilvl w:val="0"/>
          <w:numId w:val="1185"/>
        </w:numPr>
      </w:pPr>
      <w:r w:rsidRPr="00212C0B">
        <w:t>"Keep work record"</w:t>
      </w:r>
    </w:p>
    <w:p w14:paraId="645E312B" w14:textId="77777777" w:rsidR="00B7024A" w:rsidRPr="00212C0B" w:rsidRDefault="00B7024A" w:rsidP="00B7024A">
      <w:pPr>
        <w:numPr>
          <w:ilvl w:val="0"/>
          <w:numId w:val="1185"/>
        </w:numPr>
      </w:pPr>
      <w:r w:rsidRPr="00212C0B">
        <w:t>"Reflect on work presented"</w:t>
      </w:r>
    </w:p>
    <w:p w14:paraId="0C91255A" w14:textId="77777777" w:rsidR="00B7024A" w:rsidRPr="00212C0B" w:rsidRDefault="00B7024A" w:rsidP="00B7024A">
      <w:pPr>
        <w:numPr>
          <w:ilvl w:val="0"/>
          <w:numId w:val="1185"/>
        </w:numPr>
      </w:pPr>
      <w:r w:rsidRPr="00212C0B">
        <w:lastRenderedPageBreak/>
        <w:t>"Add to portfolio"</w:t>
      </w:r>
    </w:p>
    <w:p w14:paraId="3752A24C" w14:textId="77777777" w:rsidR="00B7024A" w:rsidRPr="00212C0B" w:rsidRDefault="00B7024A" w:rsidP="00B7024A">
      <w:pPr>
        <w:numPr>
          <w:ilvl w:val="0"/>
          <w:numId w:val="1185"/>
        </w:numPr>
      </w:pPr>
      <w:r w:rsidRPr="00212C0B">
        <w:t>"Think about and ask for presentations during conferences"</w:t>
      </w:r>
    </w:p>
    <w:p w14:paraId="782904B7" w14:textId="77777777" w:rsidR="00B7024A" w:rsidRPr="00212C0B" w:rsidRDefault="00B7024A" w:rsidP="00B7024A">
      <w:r w:rsidRPr="00212C0B">
        <w:t>These responsibilities serve not just administrative purposes but developmental ones:</w:t>
      </w:r>
    </w:p>
    <w:p w14:paraId="58A6C8C8" w14:textId="77777777" w:rsidR="00B7024A" w:rsidRPr="00212C0B" w:rsidRDefault="00B7024A" w:rsidP="00B7024A">
      <w:pPr>
        <w:numPr>
          <w:ilvl w:val="0"/>
          <w:numId w:val="1186"/>
        </w:numPr>
      </w:pPr>
      <w:r w:rsidRPr="00212C0B">
        <w:t>They help children develop executive functioning skills</w:t>
      </w:r>
    </w:p>
    <w:p w14:paraId="11717481" w14:textId="77777777" w:rsidR="00B7024A" w:rsidRPr="00212C0B" w:rsidRDefault="00B7024A" w:rsidP="00B7024A">
      <w:pPr>
        <w:numPr>
          <w:ilvl w:val="0"/>
          <w:numId w:val="1186"/>
        </w:numPr>
      </w:pPr>
      <w:r w:rsidRPr="00212C0B">
        <w:t>They create awareness of one's learning process</w:t>
      </w:r>
    </w:p>
    <w:p w14:paraId="488F3628" w14:textId="77777777" w:rsidR="00B7024A" w:rsidRPr="00212C0B" w:rsidRDefault="00B7024A" w:rsidP="00B7024A">
      <w:pPr>
        <w:numPr>
          <w:ilvl w:val="0"/>
          <w:numId w:val="1186"/>
        </w:numPr>
      </w:pPr>
      <w:r w:rsidRPr="00212C0B">
        <w:t>They foster accountability for completing work cycles</w:t>
      </w:r>
    </w:p>
    <w:p w14:paraId="391D6656" w14:textId="77777777" w:rsidR="00B7024A" w:rsidRPr="00212C0B" w:rsidRDefault="00B7024A" w:rsidP="00B7024A">
      <w:pPr>
        <w:numPr>
          <w:ilvl w:val="0"/>
          <w:numId w:val="1186"/>
        </w:numPr>
      </w:pPr>
      <w:r w:rsidRPr="00212C0B">
        <w:t xml:space="preserve">They provide material for self-evaluation and </w:t>
      </w:r>
      <w:proofErr w:type="gramStart"/>
      <w:r w:rsidRPr="00212C0B">
        <w:t>goal-setting</w:t>
      </w:r>
      <w:proofErr w:type="gramEnd"/>
    </w:p>
    <w:p w14:paraId="37EBC7DC" w14:textId="77777777" w:rsidR="00B7024A" w:rsidRPr="00212C0B" w:rsidRDefault="00B7024A" w:rsidP="00B7024A">
      <w:r w:rsidRPr="00212C0B">
        <w:t>The child's work record typically includes:</w:t>
      </w:r>
    </w:p>
    <w:p w14:paraId="6B5F1BDC" w14:textId="77777777" w:rsidR="00B7024A" w:rsidRPr="00212C0B" w:rsidRDefault="00B7024A" w:rsidP="00B7024A">
      <w:pPr>
        <w:numPr>
          <w:ilvl w:val="0"/>
          <w:numId w:val="1187"/>
        </w:numPr>
      </w:pPr>
      <w:r w:rsidRPr="00212C0B">
        <w:t>Presentations received</w:t>
      </w:r>
    </w:p>
    <w:p w14:paraId="3ABCB810" w14:textId="77777777" w:rsidR="00B7024A" w:rsidRPr="00212C0B" w:rsidRDefault="00B7024A" w:rsidP="00B7024A">
      <w:pPr>
        <w:numPr>
          <w:ilvl w:val="0"/>
          <w:numId w:val="1187"/>
        </w:numPr>
      </w:pPr>
      <w:r w:rsidRPr="00212C0B">
        <w:t>Work completed</w:t>
      </w:r>
    </w:p>
    <w:p w14:paraId="74EE2270" w14:textId="77777777" w:rsidR="00B7024A" w:rsidRPr="00212C0B" w:rsidRDefault="00B7024A" w:rsidP="00B7024A">
      <w:pPr>
        <w:numPr>
          <w:ilvl w:val="0"/>
          <w:numId w:val="1187"/>
        </w:numPr>
      </w:pPr>
      <w:r w:rsidRPr="00212C0B">
        <w:t>Work in progress</w:t>
      </w:r>
    </w:p>
    <w:p w14:paraId="6EAC20B7" w14:textId="77777777" w:rsidR="00B7024A" w:rsidRPr="00212C0B" w:rsidRDefault="00B7024A" w:rsidP="00B7024A">
      <w:pPr>
        <w:numPr>
          <w:ilvl w:val="0"/>
          <w:numId w:val="1187"/>
        </w:numPr>
      </w:pPr>
      <w:r w:rsidRPr="00212C0B">
        <w:t>Plans for future work</w:t>
      </w:r>
    </w:p>
    <w:p w14:paraId="5C6FFA66" w14:textId="77777777" w:rsidR="00B7024A" w:rsidRPr="00212C0B" w:rsidRDefault="00B7024A" w:rsidP="00B7024A">
      <w:r w:rsidRPr="00212C0B">
        <w:t>During regular conferences with the guide, these records become the basis for reflection and planning. As stated in the documents, "The child is living in the moment; both the plans and journals permit the child to make the most of their moments."</w:t>
      </w:r>
    </w:p>
    <w:p w14:paraId="4EE606E0" w14:textId="77777777" w:rsidR="00B7024A" w:rsidRPr="00212C0B" w:rsidRDefault="00B7024A" w:rsidP="00C62680">
      <w:pPr>
        <w:pStyle w:val="Heading4"/>
      </w:pPr>
      <w:r w:rsidRPr="00212C0B">
        <w:t xml:space="preserve">Assessment </w:t>
      </w:r>
      <w:proofErr w:type="gramStart"/>
      <w:r w:rsidRPr="00212C0B">
        <w:t>in</w:t>
      </w:r>
      <w:proofErr w:type="gramEnd"/>
      <w:r w:rsidRPr="00212C0B">
        <w:t xml:space="preserve"> the Second Plane</w:t>
      </w:r>
    </w:p>
    <w:p w14:paraId="69A2A7D3" w14:textId="77777777" w:rsidR="00B7024A" w:rsidRPr="00212C0B" w:rsidRDefault="00B7024A" w:rsidP="00B7024A">
      <w:r w:rsidRPr="00212C0B">
        <w:t>Assessment in the Montessori elementary classroom differs fundamentally from traditional grading systems. It is based primarily on careful observation of the child at work, complemented by conferences and portfolio reviews.</w:t>
      </w:r>
    </w:p>
    <w:p w14:paraId="200D2B70" w14:textId="77777777" w:rsidR="00B7024A" w:rsidRPr="00212C0B" w:rsidRDefault="00B7024A" w:rsidP="00B7024A">
      <w:r w:rsidRPr="00212C0B">
        <w:t>The documents outline several bases for assessment:</w:t>
      </w:r>
    </w:p>
    <w:p w14:paraId="34481CBD" w14:textId="77777777" w:rsidR="00B7024A" w:rsidRPr="00212C0B" w:rsidRDefault="00B7024A" w:rsidP="00B7024A">
      <w:pPr>
        <w:numPr>
          <w:ilvl w:val="0"/>
          <w:numId w:val="1188"/>
        </w:numPr>
      </w:pPr>
      <w:r w:rsidRPr="00212C0B">
        <w:t xml:space="preserve">"Observation of </w:t>
      </w:r>
      <w:proofErr w:type="gramStart"/>
      <w:r w:rsidRPr="00212C0B">
        <w:t>child</w:t>
      </w:r>
      <w:proofErr w:type="gramEnd"/>
      <w:r w:rsidRPr="00212C0B">
        <w:t xml:space="preserve"> at presentations"</w:t>
      </w:r>
    </w:p>
    <w:p w14:paraId="4D834937" w14:textId="77777777" w:rsidR="00B7024A" w:rsidRPr="00212C0B" w:rsidRDefault="00B7024A" w:rsidP="00B7024A">
      <w:pPr>
        <w:numPr>
          <w:ilvl w:val="0"/>
          <w:numId w:val="1188"/>
        </w:numPr>
      </w:pPr>
      <w:r w:rsidRPr="00212C0B">
        <w:t xml:space="preserve">"Observation of </w:t>
      </w:r>
      <w:proofErr w:type="gramStart"/>
      <w:r w:rsidRPr="00212C0B">
        <w:t>child</w:t>
      </w:r>
      <w:proofErr w:type="gramEnd"/>
      <w:r w:rsidRPr="00212C0B">
        <w:t xml:space="preserve"> other than at presentations"</w:t>
      </w:r>
    </w:p>
    <w:p w14:paraId="409C928E" w14:textId="77777777" w:rsidR="00B7024A" w:rsidRPr="00212C0B" w:rsidRDefault="00B7024A" w:rsidP="00B7024A">
      <w:pPr>
        <w:numPr>
          <w:ilvl w:val="0"/>
          <w:numId w:val="1188"/>
        </w:numPr>
      </w:pPr>
      <w:r w:rsidRPr="00212C0B">
        <w:t>"Child's conferences"</w:t>
      </w:r>
    </w:p>
    <w:p w14:paraId="51AF27AE" w14:textId="77777777" w:rsidR="00B7024A" w:rsidRPr="00212C0B" w:rsidRDefault="00B7024A" w:rsidP="00B7024A">
      <w:pPr>
        <w:numPr>
          <w:ilvl w:val="0"/>
          <w:numId w:val="1188"/>
        </w:numPr>
      </w:pPr>
      <w:r w:rsidRPr="00212C0B">
        <w:t>"Queries/comments from child's parents/guardians"</w:t>
      </w:r>
    </w:p>
    <w:p w14:paraId="47920CBC" w14:textId="77777777" w:rsidR="00B7024A" w:rsidRPr="00212C0B" w:rsidRDefault="00B7024A" w:rsidP="00B7024A">
      <w:r w:rsidRPr="00212C0B">
        <w:t>These observations culminate in an "Assessment of child's development and consciousness by area by topic," which considers not just academic achievement but the whole development of the child.</w:t>
      </w:r>
    </w:p>
    <w:p w14:paraId="48FF6FEC" w14:textId="77777777" w:rsidR="00B7024A" w:rsidRPr="00212C0B" w:rsidRDefault="00B7024A" w:rsidP="00B7024A">
      <w:r w:rsidRPr="00212C0B">
        <w:lastRenderedPageBreak/>
        <w:t xml:space="preserve">The portfolio, which accumulates over the child's entire time in </w:t>
      </w:r>
      <w:proofErr w:type="gramStart"/>
      <w:r w:rsidRPr="00212C0B">
        <w:t>the school</w:t>
      </w:r>
      <w:proofErr w:type="gramEnd"/>
      <w:r w:rsidRPr="00212C0B">
        <w:t>, becomes a record of growth and achievement. Unlike standardized tests, which capture performance at a single moment, the portfolio demonstrates progress over time and across multiple dimensions of development.</w:t>
      </w:r>
    </w:p>
    <w:p w14:paraId="0A759298" w14:textId="77777777" w:rsidR="00B7024A" w:rsidRPr="00212C0B" w:rsidRDefault="00B7024A" w:rsidP="00B7024A">
      <w:r w:rsidRPr="00212C0B">
        <w:t>This approach to assessment aligns with Montessori's vision of education as self-formation rather than external molding. As one document notes, "It is the self that corrects." The adult's role is to observe, guide, and provide feedback that supports the child's own process of self-evaluation and improvement.</w:t>
      </w:r>
    </w:p>
    <w:p w14:paraId="5B858D3C" w14:textId="77777777" w:rsidR="00B7024A" w:rsidRPr="00212C0B" w:rsidRDefault="00B7024A" w:rsidP="00C62680">
      <w:pPr>
        <w:pStyle w:val="Heading4"/>
      </w:pPr>
      <w:proofErr w:type="gramStart"/>
      <w:r w:rsidRPr="00212C0B">
        <w:t>Fundamental Movement</w:t>
      </w:r>
      <w:proofErr w:type="gramEnd"/>
      <w:r w:rsidRPr="00212C0B">
        <w:t xml:space="preserve"> Skills in the Second Plane</w:t>
      </w:r>
    </w:p>
    <w:p w14:paraId="2D882398" w14:textId="77777777" w:rsidR="00B7024A" w:rsidRPr="00212C0B" w:rsidRDefault="00B7024A" w:rsidP="00B7024A">
      <w:r w:rsidRPr="00212C0B">
        <w:t>Movement in the elementary years takes on new dimensions as children build upon the foundation established in the first plane. While the younger child was developing basic coordination, the elementary child refines and expands these abilities through increasingly complex and purposeful activities.</w:t>
      </w:r>
    </w:p>
    <w:p w14:paraId="5ACA4E2A" w14:textId="77777777" w:rsidR="00B7024A" w:rsidRPr="00212C0B" w:rsidRDefault="00B7024A" w:rsidP="00B7024A">
      <w:pPr>
        <w:rPr>
          <w:b/>
          <w:bCs/>
        </w:rPr>
      </w:pPr>
      <w:r w:rsidRPr="00212C0B">
        <w:rPr>
          <w:b/>
          <w:bCs/>
        </w:rPr>
        <w:t>Categories of Movement Skills</w:t>
      </w:r>
    </w:p>
    <w:p w14:paraId="1E259A32" w14:textId="77777777" w:rsidR="00B7024A" w:rsidRPr="00212C0B" w:rsidRDefault="00B7024A" w:rsidP="00B7024A">
      <w:r w:rsidRPr="00212C0B">
        <w:t>The documents outline three primary categories of movement skills that are developed in the elementary years:</w:t>
      </w:r>
    </w:p>
    <w:p w14:paraId="23992A16" w14:textId="77777777" w:rsidR="00B7024A" w:rsidRPr="00212C0B" w:rsidRDefault="00B7024A" w:rsidP="00B7024A">
      <w:pPr>
        <w:numPr>
          <w:ilvl w:val="0"/>
          <w:numId w:val="1189"/>
        </w:numPr>
      </w:pPr>
      <w:r w:rsidRPr="00212C0B">
        <w:rPr>
          <w:b/>
          <w:bCs/>
        </w:rPr>
        <w:t>Stability skills</w:t>
      </w:r>
      <w:r w:rsidRPr="00212C0B">
        <w:t>:</w:t>
      </w:r>
    </w:p>
    <w:p w14:paraId="45F05121" w14:textId="77777777" w:rsidR="00B7024A" w:rsidRPr="00212C0B" w:rsidRDefault="00B7024A" w:rsidP="00B7024A">
      <w:pPr>
        <w:numPr>
          <w:ilvl w:val="1"/>
          <w:numId w:val="1189"/>
        </w:numPr>
      </w:pPr>
      <w:r w:rsidRPr="00212C0B">
        <w:t>Balance in different positions</w:t>
      </w:r>
    </w:p>
    <w:p w14:paraId="2F652F3D" w14:textId="77777777" w:rsidR="00B7024A" w:rsidRPr="00212C0B" w:rsidRDefault="00B7024A" w:rsidP="00B7024A">
      <w:pPr>
        <w:numPr>
          <w:ilvl w:val="1"/>
          <w:numId w:val="1189"/>
        </w:numPr>
      </w:pPr>
      <w:r w:rsidRPr="00212C0B">
        <w:t>Maintaining balance while moving</w:t>
      </w:r>
    </w:p>
    <w:p w14:paraId="57D1FF3D" w14:textId="77777777" w:rsidR="00B7024A" w:rsidRPr="00212C0B" w:rsidRDefault="00B7024A" w:rsidP="00B7024A">
      <w:pPr>
        <w:numPr>
          <w:ilvl w:val="1"/>
          <w:numId w:val="1189"/>
        </w:numPr>
      </w:pPr>
      <w:r w:rsidRPr="00212C0B">
        <w:t>Maintaining balance when changing directions</w:t>
      </w:r>
    </w:p>
    <w:p w14:paraId="2E39BD53" w14:textId="77777777" w:rsidR="00B7024A" w:rsidRPr="00212C0B" w:rsidRDefault="00B7024A" w:rsidP="00B7024A">
      <w:pPr>
        <w:numPr>
          <w:ilvl w:val="1"/>
          <w:numId w:val="1189"/>
        </w:numPr>
      </w:pPr>
      <w:r w:rsidRPr="00212C0B">
        <w:t>Balancing with others</w:t>
      </w:r>
    </w:p>
    <w:p w14:paraId="7820DDC9" w14:textId="77777777" w:rsidR="00B7024A" w:rsidRPr="00212C0B" w:rsidRDefault="00B7024A" w:rsidP="00B7024A">
      <w:pPr>
        <w:numPr>
          <w:ilvl w:val="0"/>
          <w:numId w:val="1189"/>
        </w:numPr>
      </w:pPr>
      <w:r w:rsidRPr="00212C0B">
        <w:rPr>
          <w:b/>
          <w:bCs/>
        </w:rPr>
        <w:t>Movement skills</w:t>
      </w:r>
      <w:r w:rsidRPr="00212C0B">
        <w:t>:</w:t>
      </w:r>
    </w:p>
    <w:p w14:paraId="1FE9508C" w14:textId="77777777" w:rsidR="00B7024A" w:rsidRPr="00212C0B" w:rsidRDefault="00B7024A" w:rsidP="00B7024A">
      <w:pPr>
        <w:numPr>
          <w:ilvl w:val="1"/>
          <w:numId w:val="1189"/>
        </w:numPr>
      </w:pPr>
      <w:r w:rsidRPr="00212C0B">
        <w:t>Getting from one place to another</w:t>
      </w:r>
    </w:p>
    <w:p w14:paraId="54C3CD52" w14:textId="77777777" w:rsidR="00B7024A" w:rsidRPr="00212C0B" w:rsidRDefault="00B7024A" w:rsidP="00B7024A">
      <w:pPr>
        <w:numPr>
          <w:ilvl w:val="1"/>
          <w:numId w:val="1189"/>
        </w:numPr>
      </w:pPr>
      <w:r w:rsidRPr="00212C0B">
        <w:t>Moving in different ways</w:t>
      </w:r>
    </w:p>
    <w:p w14:paraId="76A8A10C" w14:textId="77777777" w:rsidR="00B7024A" w:rsidRPr="00212C0B" w:rsidRDefault="00B7024A" w:rsidP="00B7024A">
      <w:pPr>
        <w:numPr>
          <w:ilvl w:val="1"/>
          <w:numId w:val="1189"/>
        </w:numPr>
      </w:pPr>
      <w:r w:rsidRPr="00212C0B">
        <w:t>Moving together with others</w:t>
      </w:r>
    </w:p>
    <w:p w14:paraId="3E373688" w14:textId="77777777" w:rsidR="00B7024A" w:rsidRPr="00212C0B" w:rsidRDefault="00B7024A" w:rsidP="00B7024A">
      <w:pPr>
        <w:numPr>
          <w:ilvl w:val="0"/>
          <w:numId w:val="1189"/>
        </w:numPr>
      </w:pPr>
      <w:r w:rsidRPr="00212C0B">
        <w:rPr>
          <w:b/>
          <w:bCs/>
        </w:rPr>
        <w:t>Manipulation skills</w:t>
      </w:r>
      <w:r w:rsidRPr="00212C0B">
        <w:t>:</w:t>
      </w:r>
    </w:p>
    <w:p w14:paraId="6733CBE8" w14:textId="77777777" w:rsidR="00B7024A" w:rsidRPr="00212C0B" w:rsidRDefault="00B7024A" w:rsidP="00B7024A">
      <w:pPr>
        <w:numPr>
          <w:ilvl w:val="1"/>
          <w:numId w:val="1189"/>
        </w:numPr>
      </w:pPr>
      <w:r w:rsidRPr="00212C0B">
        <w:t>Controlling objects with hands, head, feet, and whole body</w:t>
      </w:r>
    </w:p>
    <w:p w14:paraId="49226E94" w14:textId="77777777" w:rsidR="00B7024A" w:rsidRPr="00212C0B" w:rsidRDefault="00B7024A" w:rsidP="00B7024A">
      <w:pPr>
        <w:numPr>
          <w:ilvl w:val="1"/>
          <w:numId w:val="1189"/>
        </w:numPr>
      </w:pPr>
      <w:r w:rsidRPr="00212C0B">
        <w:t>Moving with objects</w:t>
      </w:r>
    </w:p>
    <w:p w14:paraId="48F901CD" w14:textId="77777777" w:rsidR="00B7024A" w:rsidRPr="00212C0B" w:rsidRDefault="00B7024A" w:rsidP="00B7024A">
      <w:pPr>
        <w:numPr>
          <w:ilvl w:val="1"/>
          <w:numId w:val="1189"/>
        </w:numPr>
      </w:pPr>
      <w:r w:rsidRPr="00212C0B">
        <w:t>Sending and receiving objects</w:t>
      </w:r>
    </w:p>
    <w:p w14:paraId="13C6EDBE" w14:textId="77777777" w:rsidR="00B7024A" w:rsidRPr="00212C0B" w:rsidRDefault="00B7024A" w:rsidP="00B7024A">
      <w:r w:rsidRPr="00212C0B">
        <w:lastRenderedPageBreak/>
        <w:t>These skills are developed not through isolated exercises but through meaningful work that integrates physical, intellectual, and social dimensions. As Carla Foster notes, "The emphasis will always be on cooperation, even when playing competitive games."</w:t>
      </w:r>
    </w:p>
    <w:p w14:paraId="519B4473" w14:textId="77777777" w:rsidR="00B7024A" w:rsidRPr="00212C0B" w:rsidRDefault="00B7024A" w:rsidP="00C62680">
      <w:pPr>
        <w:pStyle w:val="Heading4"/>
      </w:pPr>
      <w:r w:rsidRPr="00212C0B">
        <w:t>Daring and Exploration in Physical Activity</w:t>
      </w:r>
    </w:p>
    <w:p w14:paraId="4C9DD2FB" w14:textId="77777777" w:rsidR="00B7024A" w:rsidRPr="00212C0B" w:rsidRDefault="00B7024A" w:rsidP="00B7024A">
      <w:r w:rsidRPr="00212C0B">
        <w:t>The second plane is described as "the age of daring," and physical activity should provide opportunities for children to feel "big and strong." This connects to the elementary child's psychological need for heroes and their capacity for courage and adventure.</w:t>
      </w:r>
    </w:p>
    <w:p w14:paraId="5DB3D3E7" w14:textId="77777777" w:rsidR="00B7024A" w:rsidRPr="00212C0B" w:rsidRDefault="00B7024A" w:rsidP="00B7024A">
      <w:r w:rsidRPr="00212C0B">
        <w:t xml:space="preserve">The documents </w:t>
      </w:r>
      <w:proofErr w:type="gramStart"/>
      <w:r w:rsidRPr="00212C0B">
        <w:t>advise that</w:t>
      </w:r>
      <w:proofErr w:type="gramEnd"/>
      <w:r w:rsidRPr="00212C0B">
        <w:t xml:space="preserve"> when preparing environments for physical activities:</w:t>
      </w:r>
    </w:p>
    <w:p w14:paraId="56D53443" w14:textId="77777777" w:rsidR="00B7024A" w:rsidRPr="00212C0B" w:rsidRDefault="00B7024A" w:rsidP="00B7024A">
      <w:pPr>
        <w:numPr>
          <w:ilvl w:val="0"/>
          <w:numId w:val="1190"/>
        </w:numPr>
      </w:pPr>
      <w:r w:rsidRPr="00212C0B">
        <w:t>Move away from "sterile playgrounds" while retaining traditional games</w:t>
      </w:r>
    </w:p>
    <w:p w14:paraId="4C42C508" w14:textId="77777777" w:rsidR="00B7024A" w:rsidRPr="00212C0B" w:rsidRDefault="00B7024A" w:rsidP="00B7024A">
      <w:pPr>
        <w:numPr>
          <w:ilvl w:val="0"/>
          <w:numId w:val="1190"/>
        </w:numPr>
      </w:pPr>
      <w:r w:rsidRPr="00212C0B">
        <w:t>Provide an atmosphere that encourages participation without emphasizing performance</w:t>
      </w:r>
    </w:p>
    <w:p w14:paraId="388DA3D1" w14:textId="77777777" w:rsidR="00B7024A" w:rsidRPr="00212C0B" w:rsidRDefault="00B7024A" w:rsidP="00B7024A">
      <w:pPr>
        <w:numPr>
          <w:ilvl w:val="0"/>
          <w:numId w:val="1190"/>
        </w:numPr>
      </w:pPr>
      <w:r w:rsidRPr="00212C0B">
        <w:t>Take a "generalist attitude" toward sports, exposing children to many experiences</w:t>
      </w:r>
    </w:p>
    <w:p w14:paraId="2CD24F96" w14:textId="77777777" w:rsidR="00B7024A" w:rsidRPr="00212C0B" w:rsidRDefault="00B7024A" w:rsidP="00B7024A">
      <w:pPr>
        <w:numPr>
          <w:ilvl w:val="0"/>
          <w:numId w:val="1190"/>
        </w:numPr>
      </w:pPr>
      <w:r w:rsidRPr="00212C0B">
        <w:t>Support children with specialized interests to pursue these outside of school</w:t>
      </w:r>
    </w:p>
    <w:p w14:paraId="1B43EBFC" w14:textId="77777777" w:rsidR="00B7024A" w:rsidRPr="00212C0B" w:rsidRDefault="00B7024A" w:rsidP="00B7024A">
      <w:pPr>
        <w:numPr>
          <w:ilvl w:val="0"/>
          <w:numId w:val="1190"/>
        </w:numPr>
      </w:pPr>
      <w:r w:rsidRPr="00212C0B">
        <w:t>Ensure equipment is accessible to children and that they can make choices about activities</w:t>
      </w:r>
    </w:p>
    <w:p w14:paraId="17C0E8C2" w14:textId="77777777" w:rsidR="00B7024A" w:rsidRPr="00212C0B" w:rsidRDefault="00B7024A" w:rsidP="00B7024A">
      <w:pPr>
        <w:numPr>
          <w:ilvl w:val="0"/>
          <w:numId w:val="1190"/>
        </w:numPr>
      </w:pPr>
      <w:r w:rsidRPr="00212C0B">
        <w:t>Build community and assist individuals in their thinking and social awareness</w:t>
      </w:r>
    </w:p>
    <w:p w14:paraId="5EAE1585" w14:textId="77777777" w:rsidR="00B7024A" w:rsidRPr="00212C0B" w:rsidRDefault="00B7024A" w:rsidP="00B7024A">
      <w:r w:rsidRPr="00212C0B">
        <w:t>This approach aligns with the overall Montessori philosophy of fostering independence, cooperation, and intrinsic motivation rather than competition and external rewards.</w:t>
      </w:r>
    </w:p>
    <w:p w14:paraId="36A62B60" w14:textId="77777777" w:rsidR="00B7024A" w:rsidRPr="00212C0B" w:rsidRDefault="00B7024A" w:rsidP="00C62680">
      <w:pPr>
        <w:pStyle w:val="Heading3"/>
      </w:pPr>
      <w:r w:rsidRPr="00212C0B">
        <w:t>The Role of the Adult in the Second Plane</w:t>
      </w:r>
    </w:p>
    <w:p w14:paraId="1FDADC77" w14:textId="77777777" w:rsidR="00B7024A" w:rsidRPr="00212C0B" w:rsidRDefault="00B7024A" w:rsidP="00B7024A">
      <w:r w:rsidRPr="00212C0B">
        <w:t>The adult's role in the second plane differs significantly from that in the first plane, reflecting the changing developmental needs of the child. While the guide in the Children's House often works directly with individual children on specific exercises, the elementary guide functions more as a "keeper of culture" who connects children to the universe of knowledge and facilitates their independent exploration.</w:t>
      </w:r>
    </w:p>
    <w:p w14:paraId="2A488BDC" w14:textId="77777777" w:rsidR="00B7024A" w:rsidRPr="00212C0B" w:rsidRDefault="00B7024A" w:rsidP="00C62680">
      <w:pPr>
        <w:pStyle w:val="Heading4"/>
      </w:pPr>
      <w:r w:rsidRPr="00212C0B">
        <w:t>From Demonstrator to Storyteller</w:t>
      </w:r>
    </w:p>
    <w:p w14:paraId="3C2A4D77" w14:textId="77777777" w:rsidR="00B7024A" w:rsidRPr="00212C0B" w:rsidRDefault="00B7024A" w:rsidP="00B7024A">
      <w:r w:rsidRPr="00212C0B">
        <w:t>In the first plane, the adult primarily demonstrates materials and activities through precise movements with minimal language. In the second plane, the adult becomes a storyteller who ignites the imagination and presents the "keys to the universe."</w:t>
      </w:r>
    </w:p>
    <w:p w14:paraId="3DEAA034" w14:textId="77777777" w:rsidR="00B7024A" w:rsidRPr="00212C0B" w:rsidRDefault="00B7024A" w:rsidP="00B7024A">
      <w:r w:rsidRPr="00212C0B">
        <w:t>As one document states, "The adult should be able to recognize the importance of sensorial stimuli, to recognize the idea of impressions, and that some concepts are not translatable." The guide must use evocative language that captures the grandeur and mystery of cosmic phenomena while remaining scientifically accurate.</w:t>
      </w:r>
    </w:p>
    <w:p w14:paraId="6D10B9CA" w14:textId="77777777" w:rsidR="00B7024A" w:rsidRPr="00212C0B" w:rsidRDefault="00B7024A" w:rsidP="00B7024A">
      <w:r w:rsidRPr="00212C0B">
        <w:lastRenderedPageBreak/>
        <w:t>The Great Stories exemplify this approach. Rather than presenting dry facts about the formation of the Earth, for example, the guide tells of "God with no Hands" who gave "instructions" to the "tiny little particles":</w:t>
      </w:r>
    </w:p>
    <w:p w14:paraId="35B45E7D" w14:textId="77777777" w:rsidR="00B7024A" w:rsidRPr="00212C0B" w:rsidRDefault="00B7024A" w:rsidP="00B7024A">
      <w:r w:rsidRPr="00212C0B">
        <w:t xml:space="preserve">"Each of the tiny little particles was given a special love for certain particles and a special dislike for certain others. Some were attracted to each other and some were not. Just like human beings, they like some, and refuse to have anything to do with others. </w:t>
      </w:r>
      <w:proofErr w:type="gramStart"/>
      <w:r w:rsidRPr="00212C0B">
        <w:t>So</w:t>
      </w:r>
      <w:proofErr w:type="gramEnd"/>
      <w:r w:rsidRPr="00212C0B">
        <w:t xml:space="preserve"> they form themselves into different groups."</w:t>
      </w:r>
    </w:p>
    <w:p w14:paraId="6399AEA9" w14:textId="77777777" w:rsidR="00B7024A" w:rsidRPr="00212C0B" w:rsidRDefault="00B7024A" w:rsidP="00B7024A">
      <w:r w:rsidRPr="00212C0B">
        <w:t>This anthropomorphic language serves not to distort scientific truth but to make it accessible to the imaginative mind of the elementary child.</w:t>
      </w:r>
    </w:p>
    <w:p w14:paraId="19CE6DA7" w14:textId="77777777" w:rsidR="00B7024A" w:rsidRPr="00212C0B" w:rsidRDefault="00B7024A" w:rsidP="00C62680">
      <w:pPr>
        <w:pStyle w:val="Heading4"/>
      </w:pPr>
      <w:r w:rsidRPr="00212C0B">
        <w:t>Sowing Seeds of Interest</w:t>
      </w:r>
    </w:p>
    <w:p w14:paraId="1F51547F" w14:textId="77777777" w:rsidR="00B7024A" w:rsidRPr="00212C0B" w:rsidRDefault="00B7024A" w:rsidP="00B7024A">
      <w:r w:rsidRPr="00212C0B">
        <w:t xml:space="preserve">A central metaphor for the adult's role in the second plane is that of a </w:t>
      </w:r>
      <w:proofErr w:type="spellStart"/>
      <w:r w:rsidRPr="00212C0B">
        <w:t>sower</w:t>
      </w:r>
      <w:proofErr w:type="spellEnd"/>
      <w:r w:rsidRPr="00212C0B">
        <w:t xml:space="preserve"> of seeds. Rather than fully developing every topic, the guide presents key concepts across all disciplines, allowing children to follow their interests and develop expertise in areas that captivate them.</w:t>
      </w:r>
    </w:p>
    <w:p w14:paraId="0E2341CA" w14:textId="77777777" w:rsidR="00B7024A" w:rsidRPr="00212C0B" w:rsidRDefault="00B7024A" w:rsidP="00B7024A">
      <w:r w:rsidRPr="00212C0B">
        <w:t>As one document states, "The teacher MUST inspire, to be able to raise the interest of the child, which is fundamental for her to him want to acquire concepts." This inspiration comes not from extrinsic rewards or requirements but from the intrinsic fascination of the subject matter itself.</w:t>
      </w:r>
    </w:p>
    <w:p w14:paraId="799F97F4" w14:textId="77777777" w:rsidR="00B7024A" w:rsidRPr="00212C0B" w:rsidRDefault="00B7024A" w:rsidP="00B7024A">
      <w:r w:rsidRPr="00212C0B">
        <w:t>The documents emphasize that "The adult is to spread as many seeds of interest as possible, not to germinate them all." This approach recognizes the impossibility of covering everything in depth and respects the child's natural inclinations while ensuring exposure to the breadth of human knowledge.</w:t>
      </w:r>
    </w:p>
    <w:p w14:paraId="7A9566F8" w14:textId="77777777" w:rsidR="00B7024A" w:rsidRPr="00212C0B" w:rsidRDefault="00B7024A" w:rsidP="00C62680">
      <w:pPr>
        <w:pStyle w:val="Heading4"/>
      </w:pPr>
      <w:r w:rsidRPr="00212C0B">
        <w:t>Supporting Independence and Self-Construction</w:t>
      </w:r>
    </w:p>
    <w:p w14:paraId="509C37B2" w14:textId="77777777" w:rsidR="00B7024A" w:rsidRPr="00212C0B" w:rsidRDefault="00B7024A" w:rsidP="00B7024A">
      <w:r w:rsidRPr="00212C0B">
        <w:t>Throughout the elementary years, the adult gradually transfers responsibility to the children, supporting their growing independence and capacity for self-management. As one document notes, "We work in such a way that the child can work with their own initiative."</w:t>
      </w:r>
    </w:p>
    <w:p w14:paraId="14118E65" w14:textId="77777777" w:rsidR="00B7024A" w:rsidRPr="00212C0B" w:rsidRDefault="00B7024A" w:rsidP="00B7024A">
      <w:r w:rsidRPr="00212C0B">
        <w:t>This transfer involves several aspects:</w:t>
      </w:r>
    </w:p>
    <w:p w14:paraId="00906D4C" w14:textId="77777777" w:rsidR="00B7024A" w:rsidRPr="00212C0B" w:rsidRDefault="00B7024A" w:rsidP="00B7024A">
      <w:pPr>
        <w:numPr>
          <w:ilvl w:val="0"/>
          <w:numId w:val="1193"/>
        </w:numPr>
      </w:pPr>
      <w:r w:rsidRPr="00212C0B">
        <w:t>Teaching children how to maintain work records</w:t>
      </w:r>
    </w:p>
    <w:p w14:paraId="3FBD9D5A" w14:textId="77777777" w:rsidR="00B7024A" w:rsidRPr="00212C0B" w:rsidRDefault="00B7024A" w:rsidP="00B7024A">
      <w:pPr>
        <w:numPr>
          <w:ilvl w:val="0"/>
          <w:numId w:val="1193"/>
        </w:numPr>
      </w:pPr>
      <w:r w:rsidRPr="00212C0B">
        <w:t>Conducting conferences to help children reflect on their work and plan next steps</w:t>
      </w:r>
    </w:p>
    <w:p w14:paraId="684A6DFF" w14:textId="77777777" w:rsidR="00B7024A" w:rsidRPr="00212C0B" w:rsidRDefault="00B7024A" w:rsidP="00B7024A">
      <w:pPr>
        <w:numPr>
          <w:ilvl w:val="0"/>
          <w:numId w:val="1193"/>
        </w:numPr>
      </w:pPr>
      <w:r w:rsidRPr="00212C0B">
        <w:t>Providing feedback that helps children evaluate their own progress</w:t>
      </w:r>
    </w:p>
    <w:p w14:paraId="0A6AAEF3" w14:textId="77777777" w:rsidR="00B7024A" w:rsidRPr="00212C0B" w:rsidRDefault="00B7024A" w:rsidP="00B7024A">
      <w:pPr>
        <w:numPr>
          <w:ilvl w:val="0"/>
          <w:numId w:val="1193"/>
        </w:numPr>
      </w:pPr>
      <w:r w:rsidRPr="00212C0B">
        <w:t>Establishing clear expectations while allowing freedom of choice</w:t>
      </w:r>
    </w:p>
    <w:p w14:paraId="39C6558D" w14:textId="77777777" w:rsidR="00B7024A" w:rsidRPr="00212C0B" w:rsidRDefault="00B7024A" w:rsidP="00B7024A">
      <w:pPr>
        <w:numPr>
          <w:ilvl w:val="0"/>
          <w:numId w:val="1193"/>
        </w:numPr>
      </w:pPr>
      <w:r w:rsidRPr="00212C0B">
        <w:lastRenderedPageBreak/>
        <w:t>Supporting children in resolving conflicts and solving problems independently</w:t>
      </w:r>
    </w:p>
    <w:p w14:paraId="08CCE1AF" w14:textId="77777777" w:rsidR="00B7024A" w:rsidRPr="00212C0B" w:rsidRDefault="00B7024A" w:rsidP="00B7024A">
      <w:r w:rsidRPr="00212C0B">
        <w:t>The documents caution against "harassing" children to complete work but emphasize the importance of helping children develop habits of persistence and follow-through. The guide must find a balance between freedom and structure that supports each child's development.</w:t>
      </w:r>
    </w:p>
    <w:p w14:paraId="36FAB9C9" w14:textId="77777777" w:rsidR="00B7024A" w:rsidRPr="00212C0B" w:rsidRDefault="00B7024A" w:rsidP="00C62680">
      <w:pPr>
        <w:pStyle w:val="Heading4"/>
      </w:pPr>
      <w:r w:rsidRPr="00212C0B">
        <w:t>Creating a Community of Learners</w:t>
      </w:r>
    </w:p>
    <w:p w14:paraId="4BB62B3C" w14:textId="77777777" w:rsidR="00B7024A" w:rsidRPr="00212C0B" w:rsidRDefault="00B7024A" w:rsidP="00B7024A">
      <w:r w:rsidRPr="00212C0B">
        <w:t>In the second plane, the adult helps establish and maintain a community of learners where children collaborate, teach one another, and develop social responsibility. This reflects the elementary child's strong social orientation and need for peer relationships.</w:t>
      </w:r>
    </w:p>
    <w:p w14:paraId="26A5871F" w14:textId="77777777" w:rsidR="00B7024A" w:rsidRPr="00212C0B" w:rsidRDefault="00B7024A" w:rsidP="00B7024A">
      <w:r w:rsidRPr="00212C0B">
        <w:t xml:space="preserve">The documents note that experiencing "mixed age groups is essential" with a "minimum of three years" age span. This arrangement allows children to be simultaneously "helper &amp; </w:t>
      </w:r>
      <w:proofErr w:type="spellStart"/>
      <w:r w:rsidRPr="00212C0B">
        <w:t>helpee</w:t>
      </w:r>
      <w:proofErr w:type="spellEnd"/>
      <w:r w:rsidRPr="00212C0B">
        <w:t xml:space="preserve"> with peers," creating a dynamic learning environment where knowledge and skills are shared across age levels.</w:t>
      </w:r>
    </w:p>
    <w:p w14:paraId="373D8070" w14:textId="77777777" w:rsidR="00B7024A" w:rsidRPr="00212C0B" w:rsidRDefault="00B7024A" w:rsidP="00B7024A">
      <w:r w:rsidRPr="00212C0B">
        <w:t>The adult supports this community by:</w:t>
      </w:r>
    </w:p>
    <w:p w14:paraId="4D7509CD" w14:textId="77777777" w:rsidR="00B7024A" w:rsidRPr="00212C0B" w:rsidRDefault="00B7024A" w:rsidP="00B7024A">
      <w:pPr>
        <w:numPr>
          <w:ilvl w:val="0"/>
          <w:numId w:val="1194"/>
        </w:numPr>
      </w:pPr>
      <w:r w:rsidRPr="00212C0B">
        <w:t>Modeling respectful communication and conflict resolution</w:t>
      </w:r>
    </w:p>
    <w:p w14:paraId="1E05D165" w14:textId="77777777" w:rsidR="00B7024A" w:rsidRPr="00212C0B" w:rsidRDefault="00B7024A" w:rsidP="00B7024A">
      <w:pPr>
        <w:numPr>
          <w:ilvl w:val="0"/>
          <w:numId w:val="1194"/>
        </w:numPr>
      </w:pPr>
      <w:r w:rsidRPr="00212C0B">
        <w:t>Presenting grace and courtesy lessons that establish community norms</w:t>
      </w:r>
    </w:p>
    <w:p w14:paraId="603ED3F3" w14:textId="77777777" w:rsidR="00B7024A" w:rsidRPr="00212C0B" w:rsidRDefault="00B7024A" w:rsidP="00B7024A">
      <w:pPr>
        <w:numPr>
          <w:ilvl w:val="0"/>
          <w:numId w:val="1194"/>
        </w:numPr>
      </w:pPr>
      <w:r w:rsidRPr="00212C0B">
        <w:t>Facilitating group discussions and decision-making processes</w:t>
      </w:r>
    </w:p>
    <w:p w14:paraId="6555FD52" w14:textId="77777777" w:rsidR="00B7024A" w:rsidRPr="00212C0B" w:rsidRDefault="00B7024A" w:rsidP="00B7024A">
      <w:pPr>
        <w:numPr>
          <w:ilvl w:val="0"/>
          <w:numId w:val="1194"/>
        </w:numPr>
      </w:pPr>
      <w:r w:rsidRPr="00212C0B">
        <w:t>Organizing collective experiences like Going Out that strengthen community bonds</w:t>
      </w:r>
    </w:p>
    <w:p w14:paraId="2EE43025" w14:textId="77777777" w:rsidR="00B7024A" w:rsidRPr="00212C0B" w:rsidRDefault="00B7024A" w:rsidP="00B7024A">
      <w:pPr>
        <w:numPr>
          <w:ilvl w:val="0"/>
          <w:numId w:val="1194"/>
        </w:numPr>
      </w:pPr>
      <w:r w:rsidRPr="00212C0B">
        <w:t>Helping children recognize and address issues that affect the community</w:t>
      </w:r>
    </w:p>
    <w:p w14:paraId="0317D0DD" w14:textId="77777777" w:rsidR="00B7024A" w:rsidRPr="00212C0B" w:rsidRDefault="00B7024A" w:rsidP="00B7024A">
      <w:r w:rsidRPr="00212C0B">
        <w:t xml:space="preserve">As one document states, "Promote awareness </w:t>
      </w:r>
      <w:proofErr w:type="gramStart"/>
      <w:r w:rsidRPr="00212C0B">
        <w:t>to</w:t>
      </w:r>
      <w:proofErr w:type="gramEnd"/>
      <w:r w:rsidRPr="00212C0B">
        <w:t xml:space="preserve"> the state of the environment, and the action of maintaining it 'ideal'." This awareness extends beyond physical order to include the social and emotional climate of the classroom.</w:t>
      </w:r>
    </w:p>
    <w:p w14:paraId="43B46475" w14:textId="77777777" w:rsidR="00B7024A" w:rsidRPr="00212C0B" w:rsidRDefault="00B7024A" w:rsidP="00B7024A">
      <w:pPr>
        <w:rPr>
          <w:b/>
          <w:bCs/>
        </w:rPr>
      </w:pPr>
      <w:r w:rsidRPr="00212C0B">
        <w:rPr>
          <w:b/>
          <w:bCs/>
        </w:rPr>
        <w:t>The Spiritual Dimension of Work in the Second Plane</w:t>
      </w:r>
    </w:p>
    <w:p w14:paraId="7A7EC2DB" w14:textId="77777777" w:rsidR="00B7024A" w:rsidRPr="00212C0B" w:rsidRDefault="00B7024A" w:rsidP="00B7024A">
      <w:r w:rsidRPr="00212C0B">
        <w:t xml:space="preserve">Underlying the practical aspects of the elementary program is a profound spiritual dimension that connects work to the development of the whole person and their place in </w:t>
      </w:r>
      <w:proofErr w:type="gramStart"/>
      <w:r w:rsidRPr="00212C0B">
        <w:t>the cosmic</w:t>
      </w:r>
      <w:proofErr w:type="gramEnd"/>
      <w:r w:rsidRPr="00212C0B">
        <w:t xml:space="preserve"> order.</w:t>
      </w:r>
    </w:p>
    <w:p w14:paraId="6C06410B" w14:textId="77777777" w:rsidR="00B7024A" w:rsidRPr="00212C0B" w:rsidRDefault="00B7024A" w:rsidP="00C62680">
      <w:pPr>
        <w:pStyle w:val="Heading3"/>
      </w:pPr>
      <w:r w:rsidRPr="00212C0B">
        <w:t>Development of Moral Consciousness</w:t>
      </w:r>
    </w:p>
    <w:p w14:paraId="46FA3C01" w14:textId="77777777" w:rsidR="00B7024A" w:rsidRPr="00212C0B" w:rsidRDefault="00B7024A" w:rsidP="00B7024A">
      <w:r w:rsidRPr="00212C0B">
        <w:t xml:space="preserve">The second plane is characterized by a heightened sensitivity to moral issues. As Montessori noted, "A second side of education at this age concerns the child's exploration of the moral field, discrimination between good and evil. He no longer is receptive, </w:t>
      </w:r>
      <w:r w:rsidRPr="00212C0B">
        <w:lastRenderedPageBreak/>
        <w:t>absorbing impressions with ease, but wants to understand for himself, not content with accepting mere facts."</w:t>
      </w:r>
    </w:p>
    <w:p w14:paraId="08DCD9B1" w14:textId="77777777" w:rsidR="00B7024A" w:rsidRPr="00212C0B" w:rsidRDefault="00B7024A" w:rsidP="00B7024A">
      <w:r w:rsidRPr="00212C0B">
        <w:t>This moral exploration happens through:</w:t>
      </w:r>
    </w:p>
    <w:p w14:paraId="1B982149" w14:textId="77777777" w:rsidR="00B7024A" w:rsidRPr="00212C0B" w:rsidRDefault="00B7024A" w:rsidP="00B7024A">
      <w:pPr>
        <w:numPr>
          <w:ilvl w:val="0"/>
          <w:numId w:val="1195"/>
        </w:numPr>
      </w:pPr>
      <w:r w:rsidRPr="00212C0B">
        <w:t>Stories that highlight moral dilemmas and ethical choices</w:t>
      </w:r>
    </w:p>
    <w:p w14:paraId="3641BA06" w14:textId="77777777" w:rsidR="00B7024A" w:rsidRPr="00212C0B" w:rsidRDefault="00B7024A" w:rsidP="00B7024A">
      <w:pPr>
        <w:numPr>
          <w:ilvl w:val="0"/>
          <w:numId w:val="1195"/>
        </w:numPr>
      </w:pPr>
      <w:r w:rsidRPr="00212C0B">
        <w:t>Community experiences that require consideration of others' needs</w:t>
      </w:r>
    </w:p>
    <w:p w14:paraId="128A3D1E" w14:textId="77777777" w:rsidR="00B7024A" w:rsidRPr="00212C0B" w:rsidRDefault="00B7024A" w:rsidP="00B7024A">
      <w:pPr>
        <w:numPr>
          <w:ilvl w:val="0"/>
          <w:numId w:val="1195"/>
        </w:numPr>
      </w:pPr>
      <w:r w:rsidRPr="00212C0B">
        <w:t>Discussions about fairness, justice, and responsibility</w:t>
      </w:r>
    </w:p>
    <w:p w14:paraId="5C575F92" w14:textId="77777777" w:rsidR="00B7024A" w:rsidRPr="00212C0B" w:rsidRDefault="00B7024A" w:rsidP="00B7024A">
      <w:pPr>
        <w:numPr>
          <w:ilvl w:val="0"/>
          <w:numId w:val="1195"/>
        </w:numPr>
      </w:pPr>
      <w:r w:rsidRPr="00212C0B">
        <w:t>Exposure to different cultural perspectives and value systems</w:t>
      </w:r>
    </w:p>
    <w:p w14:paraId="1EFA3C4F" w14:textId="77777777" w:rsidR="00B7024A" w:rsidRPr="00212C0B" w:rsidRDefault="00B7024A" w:rsidP="00B7024A">
      <w:pPr>
        <w:numPr>
          <w:ilvl w:val="0"/>
          <w:numId w:val="1195"/>
        </w:numPr>
      </w:pPr>
      <w:r w:rsidRPr="00212C0B">
        <w:t xml:space="preserve">Opportunities to make meaningful contributions to </w:t>
      </w:r>
      <w:proofErr w:type="gramStart"/>
      <w:r w:rsidRPr="00212C0B">
        <w:t>classroom</w:t>
      </w:r>
      <w:proofErr w:type="gramEnd"/>
      <w:r w:rsidRPr="00212C0B">
        <w:t xml:space="preserve"> and wider community</w:t>
      </w:r>
    </w:p>
    <w:p w14:paraId="00E85521" w14:textId="77777777" w:rsidR="00B7024A" w:rsidRPr="00212C0B" w:rsidRDefault="00B7024A" w:rsidP="00B7024A">
      <w:r w:rsidRPr="00212C0B">
        <w:t xml:space="preserve">The documents emphasize that "The child also needs to develop his conscience, which starts from the general and then the child refines her/his moral compass from life experiences. Both history and the </w:t>
      </w:r>
      <w:proofErr w:type="gramStart"/>
      <w:r w:rsidRPr="00212C0B">
        <w:t>day to day</w:t>
      </w:r>
      <w:proofErr w:type="gramEnd"/>
      <w:r w:rsidRPr="00212C0B">
        <w:t xml:space="preserve"> life in the community are fundamental for the development of the child's morality."</w:t>
      </w:r>
    </w:p>
    <w:p w14:paraId="6C168FD4" w14:textId="77777777" w:rsidR="00B7024A" w:rsidRPr="00212C0B" w:rsidRDefault="00B7024A" w:rsidP="00C62680">
      <w:pPr>
        <w:pStyle w:val="Heading3"/>
      </w:pPr>
      <w:r w:rsidRPr="00212C0B">
        <w:t>The Concept of Cosmic Task</w:t>
      </w:r>
    </w:p>
    <w:p w14:paraId="3898A4BD" w14:textId="77777777" w:rsidR="00B7024A" w:rsidRPr="00212C0B" w:rsidRDefault="00B7024A" w:rsidP="00B7024A">
      <w:r w:rsidRPr="00212C0B">
        <w:t xml:space="preserve">A key spiritual concept in Montessori education is that of the "cosmic </w:t>
      </w:r>
      <w:proofErr w:type="gramStart"/>
      <w:r w:rsidRPr="00212C0B">
        <w:t>task"—</w:t>
      </w:r>
      <w:proofErr w:type="gramEnd"/>
      <w:r w:rsidRPr="00212C0B">
        <w:t>the idea that each entity in the universe has a purpose that contributes to the whole. This concept is introduced through the Great Stories and reinforced throughout the elementary curriculum.</w:t>
      </w:r>
    </w:p>
    <w:p w14:paraId="52F4BB41" w14:textId="77777777" w:rsidR="00B7024A" w:rsidRPr="00212C0B" w:rsidRDefault="00B7024A" w:rsidP="00B7024A">
      <w:r w:rsidRPr="00212C0B">
        <w:t>As Mario Montessori wrote, "Each takes something from the environment, but each gives much more than it takes." This principle applies not only to natural phenomena but to human contributions as well.</w:t>
      </w:r>
    </w:p>
    <w:p w14:paraId="11C0893A" w14:textId="77777777" w:rsidR="00B7024A" w:rsidRPr="00212C0B" w:rsidRDefault="00B7024A" w:rsidP="00B7024A">
      <w:r w:rsidRPr="00212C0B">
        <w:t xml:space="preserve">The documents note that when presenting cosmic education, "We give them the cosmos during the 2nd plane, where they are sensitive to the acquisition of culture, only the universe's culture is big enough for this child's potential. When we do this, </w:t>
      </w:r>
      <w:proofErr w:type="gramStart"/>
      <w:r w:rsidRPr="00212C0B">
        <w:t>we are</w:t>
      </w:r>
      <w:proofErr w:type="gramEnd"/>
      <w:r w:rsidRPr="00212C0B">
        <w:t xml:space="preserve"> implicitly telling them 'This is your home, and you are responsible for it'."</w:t>
      </w:r>
    </w:p>
    <w:p w14:paraId="225D3D08" w14:textId="77777777" w:rsidR="00B7024A" w:rsidRPr="00212C0B" w:rsidRDefault="00B7024A" w:rsidP="00B7024A">
      <w:r w:rsidRPr="00212C0B">
        <w:t>This cosmic perspective gives meaning and purpose to all areas of study and work in the classroom. Rather than learning disconnected facts, children come to see knowledge as part of understanding their own cosmic task—their unique contribution to humanity and the world.</w:t>
      </w:r>
    </w:p>
    <w:p w14:paraId="6DFB0FE7" w14:textId="77777777" w:rsidR="00B7024A" w:rsidRPr="00212C0B" w:rsidRDefault="00B7024A" w:rsidP="00C62680">
      <w:pPr>
        <w:pStyle w:val="Heading3"/>
      </w:pPr>
      <w:r w:rsidRPr="00212C0B">
        <w:lastRenderedPageBreak/>
        <w:t>Gratitude and Wonder</w:t>
      </w:r>
    </w:p>
    <w:p w14:paraId="539E135E" w14:textId="77777777" w:rsidR="00B7024A" w:rsidRPr="00212C0B" w:rsidRDefault="00B7024A" w:rsidP="00B7024A">
      <w:r w:rsidRPr="00212C0B">
        <w:t>Another spiritual dimension of work in the second plane is the cultivation of gratitude and wonder. As Mario Montessori wrote, "More than of education, gratitude to God and Man should form part of man's psychic formation. It should accompany him from birth to death."</w:t>
      </w:r>
    </w:p>
    <w:p w14:paraId="7259E020" w14:textId="77777777" w:rsidR="00B7024A" w:rsidRPr="00212C0B" w:rsidRDefault="00B7024A" w:rsidP="00B7024A">
      <w:r w:rsidRPr="00212C0B">
        <w:t>This gratitude is developed through:</w:t>
      </w:r>
    </w:p>
    <w:p w14:paraId="7CF829CD" w14:textId="77777777" w:rsidR="00B7024A" w:rsidRPr="00212C0B" w:rsidRDefault="00B7024A" w:rsidP="00B7024A">
      <w:pPr>
        <w:numPr>
          <w:ilvl w:val="0"/>
          <w:numId w:val="1196"/>
        </w:numPr>
      </w:pPr>
      <w:r w:rsidRPr="00212C0B">
        <w:t>Stories that highlight the contributions of "anonymous" humans throughout history</w:t>
      </w:r>
    </w:p>
    <w:p w14:paraId="5768992E" w14:textId="77777777" w:rsidR="00B7024A" w:rsidRPr="00212C0B" w:rsidRDefault="00B7024A" w:rsidP="00B7024A">
      <w:pPr>
        <w:numPr>
          <w:ilvl w:val="0"/>
          <w:numId w:val="1196"/>
        </w:numPr>
      </w:pPr>
      <w:r w:rsidRPr="00212C0B">
        <w:t>Experiences of natural beauty and complexity</w:t>
      </w:r>
    </w:p>
    <w:p w14:paraId="62C94F5A" w14:textId="77777777" w:rsidR="00B7024A" w:rsidRPr="00212C0B" w:rsidRDefault="00B7024A" w:rsidP="00B7024A">
      <w:pPr>
        <w:numPr>
          <w:ilvl w:val="0"/>
          <w:numId w:val="1196"/>
        </w:numPr>
      </w:pPr>
      <w:r w:rsidRPr="00212C0B">
        <w:t>Recognition of the interconnectedness of all living things</w:t>
      </w:r>
    </w:p>
    <w:p w14:paraId="5FF62123" w14:textId="77777777" w:rsidR="00B7024A" w:rsidRPr="00212C0B" w:rsidRDefault="00B7024A" w:rsidP="00B7024A">
      <w:pPr>
        <w:numPr>
          <w:ilvl w:val="0"/>
          <w:numId w:val="1196"/>
        </w:numPr>
      </w:pPr>
      <w:r w:rsidRPr="00212C0B">
        <w:t>Appreciation for the cultural achievements of different civilizations</w:t>
      </w:r>
    </w:p>
    <w:p w14:paraId="006215B5" w14:textId="77777777" w:rsidR="00B7024A" w:rsidRPr="00212C0B" w:rsidRDefault="00B7024A" w:rsidP="00B7024A">
      <w:pPr>
        <w:numPr>
          <w:ilvl w:val="0"/>
          <w:numId w:val="1196"/>
        </w:numPr>
      </w:pPr>
      <w:r w:rsidRPr="00212C0B">
        <w:t>Opportunities to express thanks to community members and helpers</w:t>
      </w:r>
    </w:p>
    <w:p w14:paraId="4DE77A00" w14:textId="77777777" w:rsidR="00B7024A" w:rsidRPr="00212C0B" w:rsidRDefault="00B7024A" w:rsidP="00B7024A">
      <w:r w:rsidRPr="00212C0B">
        <w:t>As one document states, "Life is better on Earth because you existed." This profound message affirms each child's value while placing their existence within the larger context of human history and the cosmic order.</w:t>
      </w:r>
    </w:p>
    <w:p w14:paraId="44402326" w14:textId="77777777" w:rsidR="00B7024A" w:rsidRPr="00212C0B" w:rsidRDefault="00B7024A" w:rsidP="00B96AF4">
      <w:pPr>
        <w:pStyle w:val="Heading3"/>
      </w:pPr>
      <w:r w:rsidRPr="00212C0B">
        <w:t>Integration of Work Across the Curriculum</w:t>
      </w:r>
    </w:p>
    <w:p w14:paraId="6B91462A" w14:textId="77777777" w:rsidR="00B7024A" w:rsidRPr="00212C0B" w:rsidRDefault="00B7024A" w:rsidP="00B96AF4">
      <w:r w:rsidRPr="00212C0B">
        <w:t>A distinctive feature of Montessori education in the second plane is the integration of work across traditional subject boundaries. Rather than dividing the day into separate periods for mathematics, language, science, and other subjects, the elementary program presents knowledge as an interconnected whole.</w:t>
      </w:r>
    </w:p>
    <w:p w14:paraId="3F3D9F89" w14:textId="77777777" w:rsidR="00B7024A" w:rsidRPr="00212C0B" w:rsidRDefault="00B7024A" w:rsidP="00B96AF4">
      <w:pPr>
        <w:pStyle w:val="Heading4"/>
      </w:pPr>
      <w:r w:rsidRPr="00212C0B">
        <w:t>Interdisciplinary Connections</w:t>
      </w:r>
    </w:p>
    <w:p w14:paraId="3A1E225D" w14:textId="77777777" w:rsidR="00B7024A" w:rsidRPr="00212C0B" w:rsidRDefault="00B7024A" w:rsidP="00B96AF4">
      <w:r w:rsidRPr="00212C0B">
        <w:t>The Great Stories establish this interdisciplinary approach from the beginning. For example, the Story of the Coming of Life integrates:</w:t>
      </w:r>
    </w:p>
    <w:p w14:paraId="31190A3A" w14:textId="77777777" w:rsidR="00B7024A" w:rsidRPr="00212C0B" w:rsidRDefault="00B7024A" w:rsidP="00B96AF4">
      <w:pPr>
        <w:numPr>
          <w:ilvl w:val="0"/>
          <w:numId w:val="1197"/>
        </w:numPr>
      </w:pPr>
      <w:r w:rsidRPr="00212C0B">
        <w:t>Biology (evolution of species)</w:t>
      </w:r>
    </w:p>
    <w:p w14:paraId="28AA0EA4" w14:textId="77777777" w:rsidR="00B7024A" w:rsidRPr="00212C0B" w:rsidRDefault="00B7024A" w:rsidP="00B96AF4">
      <w:pPr>
        <w:numPr>
          <w:ilvl w:val="0"/>
          <w:numId w:val="1197"/>
        </w:numPr>
      </w:pPr>
      <w:r w:rsidRPr="00212C0B">
        <w:t>Chemistry (formation of compounds)</w:t>
      </w:r>
    </w:p>
    <w:p w14:paraId="1F006C91" w14:textId="77777777" w:rsidR="00B7024A" w:rsidRPr="00212C0B" w:rsidRDefault="00B7024A" w:rsidP="00B96AF4">
      <w:pPr>
        <w:numPr>
          <w:ilvl w:val="0"/>
          <w:numId w:val="1197"/>
        </w:numPr>
      </w:pPr>
      <w:r w:rsidRPr="00212C0B">
        <w:t>Geography (changes in Earth's surface)</w:t>
      </w:r>
    </w:p>
    <w:p w14:paraId="6E51B8FC" w14:textId="77777777" w:rsidR="00B7024A" w:rsidRPr="00212C0B" w:rsidRDefault="00B7024A" w:rsidP="00B96AF4">
      <w:pPr>
        <w:numPr>
          <w:ilvl w:val="0"/>
          <w:numId w:val="1197"/>
        </w:numPr>
      </w:pPr>
      <w:r w:rsidRPr="00212C0B">
        <w:t>Physics (laws governing matter)</w:t>
      </w:r>
    </w:p>
    <w:p w14:paraId="5032923C" w14:textId="77777777" w:rsidR="00B7024A" w:rsidRPr="00212C0B" w:rsidRDefault="00B7024A" w:rsidP="00B96AF4">
      <w:pPr>
        <w:numPr>
          <w:ilvl w:val="0"/>
          <w:numId w:val="1197"/>
        </w:numPr>
      </w:pPr>
      <w:r w:rsidRPr="00212C0B">
        <w:t>Mathematics (time scales and proportions)</w:t>
      </w:r>
    </w:p>
    <w:p w14:paraId="3F20D6D9" w14:textId="77777777" w:rsidR="00B7024A" w:rsidRPr="00212C0B" w:rsidRDefault="00B7024A" w:rsidP="00B96AF4">
      <w:r w:rsidRPr="00212C0B">
        <w:t>Subsequent explorations maintain these connections. For instance, a study of ancient Egypt might include:</w:t>
      </w:r>
    </w:p>
    <w:p w14:paraId="69DF0E82" w14:textId="77777777" w:rsidR="00B7024A" w:rsidRPr="00212C0B" w:rsidRDefault="00B7024A" w:rsidP="00B96AF4">
      <w:pPr>
        <w:numPr>
          <w:ilvl w:val="0"/>
          <w:numId w:val="1198"/>
        </w:numPr>
      </w:pPr>
      <w:r w:rsidRPr="00212C0B">
        <w:lastRenderedPageBreak/>
        <w:t>Geography (the Nile River and its effects)</w:t>
      </w:r>
    </w:p>
    <w:p w14:paraId="2D3C7C9A" w14:textId="77777777" w:rsidR="00B7024A" w:rsidRPr="00212C0B" w:rsidRDefault="00B7024A" w:rsidP="00B96AF4">
      <w:pPr>
        <w:numPr>
          <w:ilvl w:val="0"/>
          <w:numId w:val="1198"/>
        </w:numPr>
      </w:pPr>
      <w:r w:rsidRPr="00212C0B">
        <w:t>History (development of civilization)</w:t>
      </w:r>
    </w:p>
    <w:p w14:paraId="0484DE97" w14:textId="77777777" w:rsidR="00B7024A" w:rsidRPr="00212C0B" w:rsidRDefault="00B7024A" w:rsidP="00B96AF4">
      <w:pPr>
        <w:numPr>
          <w:ilvl w:val="0"/>
          <w:numId w:val="1198"/>
        </w:numPr>
      </w:pPr>
      <w:r w:rsidRPr="00212C0B">
        <w:t>Language (hieroglyphics and communication)</w:t>
      </w:r>
    </w:p>
    <w:p w14:paraId="785BF4A2" w14:textId="77777777" w:rsidR="00B7024A" w:rsidRPr="00212C0B" w:rsidRDefault="00B7024A" w:rsidP="00B96AF4">
      <w:pPr>
        <w:numPr>
          <w:ilvl w:val="0"/>
          <w:numId w:val="1198"/>
        </w:numPr>
      </w:pPr>
      <w:r w:rsidRPr="00212C0B">
        <w:t>Mathematics (measurement systems and architectural precision)</w:t>
      </w:r>
    </w:p>
    <w:p w14:paraId="7AC4EA60" w14:textId="77777777" w:rsidR="00B7024A" w:rsidRPr="00212C0B" w:rsidRDefault="00B7024A" w:rsidP="00B96AF4">
      <w:pPr>
        <w:numPr>
          <w:ilvl w:val="0"/>
          <w:numId w:val="1198"/>
        </w:numPr>
      </w:pPr>
      <w:r w:rsidRPr="00212C0B">
        <w:t>Art (techniques and symbolism)</w:t>
      </w:r>
    </w:p>
    <w:p w14:paraId="6F606B12" w14:textId="77777777" w:rsidR="00B7024A" w:rsidRPr="00212C0B" w:rsidRDefault="00B7024A" w:rsidP="00B96AF4">
      <w:pPr>
        <w:numPr>
          <w:ilvl w:val="0"/>
          <w:numId w:val="1198"/>
        </w:numPr>
      </w:pPr>
      <w:r w:rsidRPr="00212C0B">
        <w:t>Biology (local plants and animals)</w:t>
      </w:r>
    </w:p>
    <w:p w14:paraId="60F877AA" w14:textId="77777777" w:rsidR="00B7024A" w:rsidRPr="00212C0B" w:rsidRDefault="00B7024A" w:rsidP="00B96AF4">
      <w:r w:rsidRPr="00212C0B">
        <w:t>This integration reflects how knowledge exists in the real world and how human achievements have always crossed disciplinary boundaries.</w:t>
      </w:r>
    </w:p>
    <w:p w14:paraId="3713A4C7" w14:textId="77777777" w:rsidR="00B7024A" w:rsidRPr="00212C0B" w:rsidRDefault="00B7024A" w:rsidP="00B96AF4">
      <w:pPr>
        <w:pStyle w:val="Heading4"/>
      </w:pPr>
      <w:r w:rsidRPr="00212C0B">
        <w:t>Project-Based Learning</w:t>
      </w:r>
    </w:p>
    <w:p w14:paraId="07A52EFA" w14:textId="77777777" w:rsidR="00B7024A" w:rsidRPr="00212C0B" w:rsidRDefault="00B7024A" w:rsidP="00B96AF4">
      <w:r w:rsidRPr="00212C0B">
        <w:t>Project work in the elementary classroom naturally integrates multiple disciplines while allowing children to pursue their interests in depth. As one document states, "The long work cycle allows children to develop projects that take time and energy to accomplish."</w:t>
      </w:r>
    </w:p>
    <w:p w14:paraId="6707E7A3" w14:textId="77777777" w:rsidR="00B7024A" w:rsidRPr="00212C0B" w:rsidRDefault="00B7024A" w:rsidP="00B96AF4">
      <w:r w:rsidRPr="00212C0B">
        <w:t>Projects might include:</w:t>
      </w:r>
    </w:p>
    <w:p w14:paraId="354E489C" w14:textId="77777777" w:rsidR="00B7024A" w:rsidRPr="00212C0B" w:rsidRDefault="00B7024A" w:rsidP="00B96AF4">
      <w:pPr>
        <w:numPr>
          <w:ilvl w:val="0"/>
          <w:numId w:val="1199"/>
        </w:numPr>
      </w:pPr>
      <w:r w:rsidRPr="00212C0B">
        <w:t>Creating models or dioramas that demonstrate scientific or historical concepts</w:t>
      </w:r>
    </w:p>
    <w:p w14:paraId="17444DD5" w14:textId="77777777" w:rsidR="00B7024A" w:rsidRPr="00212C0B" w:rsidRDefault="00B7024A" w:rsidP="00B96AF4">
      <w:pPr>
        <w:numPr>
          <w:ilvl w:val="0"/>
          <w:numId w:val="1199"/>
        </w:numPr>
      </w:pPr>
      <w:r w:rsidRPr="00212C0B">
        <w:t>Writing and illustrating books that synthesize research</w:t>
      </w:r>
    </w:p>
    <w:p w14:paraId="326AB0F5" w14:textId="77777777" w:rsidR="00B7024A" w:rsidRPr="00212C0B" w:rsidRDefault="00B7024A" w:rsidP="00B96AF4">
      <w:pPr>
        <w:numPr>
          <w:ilvl w:val="0"/>
          <w:numId w:val="1199"/>
        </w:numPr>
      </w:pPr>
      <w:r w:rsidRPr="00212C0B">
        <w:t>Preparing presentations for classmates or younger children</w:t>
      </w:r>
    </w:p>
    <w:p w14:paraId="421372E8" w14:textId="77777777" w:rsidR="00B7024A" w:rsidRPr="00212C0B" w:rsidRDefault="00B7024A" w:rsidP="00B96AF4">
      <w:pPr>
        <w:numPr>
          <w:ilvl w:val="0"/>
          <w:numId w:val="1199"/>
        </w:numPr>
      </w:pPr>
      <w:r w:rsidRPr="00212C0B">
        <w:t>Planning and executing Going Out experiences</w:t>
      </w:r>
    </w:p>
    <w:p w14:paraId="7F2C0831" w14:textId="77777777" w:rsidR="00B7024A" w:rsidRPr="00212C0B" w:rsidRDefault="00B7024A" w:rsidP="00B96AF4">
      <w:pPr>
        <w:numPr>
          <w:ilvl w:val="0"/>
          <w:numId w:val="1199"/>
        </w:numPr>
      </w:pPr>
      <w:r w:rsidRPr="00212C0B">
        <w:t>Organizing community service initiatives</w:t>
      </w:r>
    </w:p>
    <w:p w14:paraId="57433ECE" w14:textId="77777777" w:rsidR="00B7024A" w:rsidRPr="00212C0B" w:rsidRDefault="00B7024A" w:rsidP="00B96AF4">
      <w:r w:rsidRPr="00212C0B">
        <w:t>These projects engage multiple skills and areas of knowledge while providing meaningful contexts for learning. They also cultivate executive functioning skills like planning, time management, and self-assessment.</w:t>
      </w:r>
    </w:p>
    <w:p w14:paraId="49CD3A2E" w14:textId="77777777" w:rsidR="00B7024A" w:rsidRPr="00212C0B" w:rsidRDefault="00B7024A" w:rsidP="00B96AF4">
      <w:pPr>
        <w:pStyle w:val="Heading4"/>
      </w:pPr>
      <w:r w:rsidRPr="00212C0B">
        <w:t>The Role of Key Lessons in Integration</w:t>
      </w:r>
    </w:p>
    <w:p w14:paraId="613DCC47" w14:textId="77777777" w:rsidR="00B7024A" w:rsidRPr="00212C0B" w:rsidRDefault="00B7024A" w:rsidP="00B7024A">
      <w:r w:rsidRPr="00212C0B">
        <w:t xml:space="preserve">Key lessons provide the foundation for integrated work by offering essential concepts and skills that children can apply across disciplines. As one document notes, "A good teacher can teach any topic from these </w:t>
      </w:r>
      <w:proofErr w:type="gramStart"/>
      <w:r w:rsidRPr="00212C0B">
        <w:t>stories, and</w:t>
      </w:r>
      <w:proofErr w:type="gramEnd"/>
      <w:r w:rsidRPr="00212C0B">
        <w:t xml:space="preserve"> relate to them with ease."</w:t>
      </w:r>
    </w:p>
    <w:p w14:paraId="1AD2AA45" w14:textId="77777777" w:rsidR="00B7024A" w:rsidRPr="00212C0B" w:rsidRDefault="00B7024A" w:rsidP="00B7024A">
      <w:r w:rsidRPr="00212C0B">
        <w:t>For example, a key lesson on measurement provides tools that children can use in:</w:t>
      </w:r>
    </w:p>
    <w:p w14:paraId="1EDAD0D1" w14:textId="77777777" w:rsidR="00B7024A" w:rsidRPr="00212C0B" w:rsidRDefault="00B7024A" w:rsidP="00B7024A">
      <w:pPr>
        <w:numPr>
          <w:ilvl w:val="0"/>
          <w:numId w:val="1200"/>
        </w:numPr>
      </w:pPr>
      <w:r w:rsidRPr="00212C0B">
        <w:t>Scientific experiments</w:t>
      </w:r>
    </w:p>
    <w:p w14:paraId="4B899ACC" w14:textId="77777777" w:rsidR="00B7024A" w:rsidRPr="00212C0B" w:rsidRDefault="00B7024A" w:rsidP="00B7024A">
      <w:pPr>
        <w:numPr>
          <w:ilvl w:val="0"/>
          <w:numId w:val="1200"/>
        </w:numPr>
      </w:pPr>
      <w:r w:rsidRPr="00212C0B">
        <w:t>Geographical mapping</w:t>
      </w:r>
    </w:p>
    <w:p w14:paraId="790458C6" w14:textId="77777777" w:rsidR="00B7024A" w:rsidRPr="00212C0B" w:rsidRDefault="00B7024A" w:rsidP="00B7024A">
      <w:pPr>
        <w:numPr>
          <w:ilvl w:val="0"/>
          <w:numId w:val="1200"/>
        </w:numPr>
      </w:pPr>
      <w:r w:rsidRPr="00212C0B">
        <w:t>Historical timeline construction</w:t>
      </w:r>
    </w:p>
    <w:p w14:paraId="36CEADE0" w14:textId="77777777" w:rsidR="00B7024A" w:rsidRPr="00212C0B" w:rsidRDefault="00B7024A" w:rsidP="00B7024A">
      <w:pPr>
        <w:numPr>
          <w:ilvl w:val="0"/>
          <w:numId w:val="1200"/>
        </w:numPr>
      </w:pPr>
      <w:r w:rsidRPr="00212C0B">
        <w:lastRenderedPageBreak/>
        <w:t>Artistic and musical composition</w:t>
      </w:r>
    </w:p>
    <w:p w14:paraId="31F12D4A" w14:textId="77777777" w:rsidR="00B7024A" w:rsidRPr="00212C0B" w:rsidRDefault="00B7024A" w:rsidP="00B7024A">
      <w:pPr>
        <w:numPr>
          <w:ilvl w:val="0"/>
          <w:numId w:val="1200"/>
        </w:numPr>
      </w:pPr>
      <w:r w:rsidRPr="00212C0B">
        <w:t>Construction projects</w:t>
      </w:r>
    </w:p>
    <w:p w14:paraId="0C632B3B" w14:textId="77777777" w:rsidR="00B7024A" w:rsidRPr="00212C0B" w:rsidRDefault="00B7024A" w:rsidP="00B7024A">
      <w:r w:rsidRPr="00212C0B">
        <w:t>Similarly, a lesson on research skills applies to investigations in all subject areas, from biology to history to literature.</w:t>
      </w:r>
    </w:p>
    <w:p w14:paraId="537E2483" w14:textId="77777777" w:rsidR="00B7024A" w:rsidRPr="00212C0B" w:rsidRDefault="00B7024A" w:rsidP="00B7024A">
      <w:r w:rsidRPr="00212C0B">
        <w:t>By presenting these key skills and concepts within the framework of cosmic education, guides help children see the connections between different areas of knowledge and develop the ability to transfer learning across contexts.</w:t>
      </w:r>
    </w:p>
    <w:p w14:paraId="294BAAA1" w14:textId="0115803B" w:rsidR="00B7024A" w:rsidRPr="00212C0B" w:rsidRDefault="00B7024A" w:rsidP="00B96AF4">
      <w:pPr>
        <w:pStyle w:val="Heading3"/>
      </w:pPr>
      <w:r w:rsidRPr="00212C0B">
        <w:t>The Transformation of the Child Through Work in the Second Plane</w:t>
      </w:r>
    </w:p>
    <w:p w14:paraId="56DDB1B0" w14:textId="77777777" w:rsidR="00B7024A" w:rsidRPr="00212C0B" w:rsidRDefault="00B7024A" w:rsidP="00B7024A">
      <w:r w:rsidRPr="00212C0B">
        <w:t xml:space="preserve">The work of the second plane transforms the child from the sensorial explorer of the first plane to the reasoning, </w:t>
      </w:r>
      <w:proofErr w:type="gramStart"/>
      <w:r w:rsidRPr="00212C0B">
        <w:t>socially-aware</w:t>
      </w:r>
      <w:proofErr w:type="gramEnd"/>
      <w:r w:rsidRPr="00212C0B">
        <w:t xml:space="preserve"> individual who is preparing for the challenges of adolescence. Through meaningful engagement with the cosmic curriculum, children develop not only academic knowledge and skills but also the moral, social, and spiritual capacities essential for their continued development.</w:t>
      </w:r>
    </w:p>
    <w:p w14:paraId="11F6868E" w14:textId="77777777" w:rsidR="00B7024A" w:rsidRPr="00212C0B" w:rsidRDefault="00B7024A" w:rsidP="00B7024A">
      <w:r w:rsidRPr="00212C0B">
        <w:t>As Montessori wrote in Education and Peace, "The child's place in society is that of preparing for the future... The individual is an indispensable element in that which makes the existence of the universe possible. He contributes to the maintenance of the universe by his work and his activity, and this is the purpose of his life."</w:t>
      </w:r>
    </w:p>
    <w:p w14:paraId="3994B25A" w14:textId="77777777" w:rsidR="00B7024A" w:rsidRPr="00212C0B" w:rsidRDefault="00B7024A" w:rsidP="00B7024A">
      <w:r w:rsidRPr="00212C0B">
        <w:t xml:space="preserve">This profound vision of education—as preparation not merely for economic productivity but for cosmic </w:t>
      </w:r>
      <w:proofErr w:type="gramStart"/>
      <w:r w:rsidRPr="00212C0B">
        <w:t>purpose—</w:t>
      </w:r>
      <w:proofErr w:type="gramEnd"/>
      <w:r w:rsidRPr="00212C0B">
        <w:t>distinguishes Montessori's approach. The work of the second plane lays the groundwork for the child's eventual discovery of their unique contribution to humanity and the world.</w:t>
      </w:r>
    </w:p>
    <w:p w14:paraId="188B0C73" w14:textId="77777777" w:rsidR="00B7024A" w:rsidRPr="00212C0B" w:rsidRDefault="00B7024A" w:rsidP="00B7024A">
      <w:r w:rsidRPr="00212C0B">
        <w:t>By the end of the elementary years, we see a child who has:</w:t>
      </w:r>
    </w:p>
    <w:p w14:paraId="296964E1" w14:textId="77777777" w:rsidR="00B7024A" w:rsidRPr="00212C0B" w:rsidRDefault="00B7024A" w:rsidP="00B7024A">
      <w:pPr>
        <w:numPr>
          <w:ilvl w:val="0"/>
          <w:numId w:val="1201"/>
        </w:numPr>
      </w:pPr>
      <w:r w:rsidRPr="00212C0B">
        <w:t>Developed the capacity for abstract thinking and logical reasoning</w:t>
      </w:r>
    </w:p>
    <w:p w14:paraId="4B4FE20E" w14:textId="77777777" w:rsidR="00B7024A" w:rsidRPr="00212C0B" w:rsidRDefault="00B7024A" w:rsidP="00B7024A">
      <w:pPr>
        <w:numPr>
          <w:ilvl w:val="0"/>
          <w:numId w:val="1201"/>
        </w:numPr>
      </w:pPr>
      <w:r w:rsidRPr="00212C0B">
        <w:t>Acquired foundational knowledge across all disciplines</w:t>
      </w:r>
    </w:p>
    <w:p w14:paraId="52A01684" w14:textId="77777777" w:rsidR="00B7024A" w:rsidRPr="00212C0B" w:rsidRDefault="00B7024A" w:rsidP="00B7024A">
      <w:pPr>
        <w:numPr>
          <w:ilvl w:val="0"/>
          <w:numId w:val="1201"/>
        </w:numPr>
      </w:pPr>
      <w:r w:rsidRPr="00212C0B">
        <w:t>Cultivated a powerful imagination grounded in reality</w:t>
      </w:r>
    </w:p>
    <w:p w14:paraId="628CA137" w14:textId="77777777" w:rsidR="00B7024A" w:rsidRPr="00212C0B" w:rsidRDefault="00B7024A" w:rsidP="00B7024A">
      <w:pPr>
        <w:numPr>
          <w:ilvl w:val="0"/>
          <w:numId w:val="1201"/>
        </w:numPr>
      </w:pPr>
      <w:r w:rsidRPr="00212C0B">
        <w:t>Learned to work both independently and collaboratively</w:t>
      </w:r>
    </w:p>
    <w:p w14:paraId="48119DF6" w14:textId="77777777" w:rsidR="00B7024A" w:rsidRPr="00212C0B" w:rsidRDefault="00B7024A" w:rsidP="00B7024A">
      <w:pPr>
        <w:numPr>
          <w:ilvl w:val="0"/>
          <w:numId w:val="1201"/>
        </w:numPr>
      </w:pPr>
      <w:r w:rsidRPr="00212C0B">
        <w:t>Developed an inner moral compass and sense of justice</w:t>
      </w:r>
    </w:p>
    <w:p w14:paraId="66E5BE2E" w14:textId="77777777" w:rsidR="00B7024A" w:rsidRPr="00212C0B" w:rsidRDefault="00B7024A" w:rsidP="00B7024A">
      <w:pPr>
        <w:numPr>
          <w:ilvl w:val="0"/>
          <w:numId w:val="1201"/>
        </w:numPr>
      </w:pPr>
      <w:r w:rsidRPr="00212C0B">
        <w:t>Gained confidence in their abilities to learn and create</w:t>
      </w:r>
    </w:p>
    <w:p w14:paraId="16BDE66C" w14:textId="77777777" w:rsidR="00B7024A" w:rsidRPr="00212C0B" w:rsidRDefault="00B7024A" w:rsidP="00B7024A">
      <w:pPr>
        <w:numPr>
          <w:ilvl w:val="0"/>
          <w:numId w:val="1201"/>
        </w:numPr>
      </w:pPr>
      <w:r w:rsidRPr="00212C0B">
        <w:t xml:space="preserve">Begun to understand their place in </w:t>
      </w:r>
      <w:proofErr w:type="gramStart"/>
      <w:r w:rsidRPr="00212C0B">
        <w:t>the cosmic</w:t>
      </w:r>
      <w:proofErr w:type="gramEnd"/>
      <w:r w:rsidRPr="00212C0B">
        <w:t xml:space="preserve"> order</w:t>
      </w:r>
    </w:p>
    <w:p w14:paraId="0E3D6C71" w14:textId="77777777" w:rsidR="00B7024A" w:rsidRPr="00212C0B" w:rsidRDefault="00B7024A" w:rsidP="00B7024A">
      <w:r w:rsidRPr="00212C0B">
        <w:lastRenderedPageBreak/>
        <w:t>As one document concludes, "The goals of development should be the main priority, preparing the child to continue in its development. Always starting from the general and going to the specific."</w:t>
      </w:r>
    </w:p>
    <w:p w14:paraId="6575EF29" w14:textId="77777777" w:rsidR="00B7024A" w:rsidRDefault="00B7024A" w:rsidP="00B7024A">
      <w:r w:rsidRPr="000E7BFC">
        <w:t>Through carefully prepared environments, thoughtfully presented key lessons, and respectful guidance, Montessori education in the second plane supports the child's natural development into a knowledgeable, capable, and compassionate human being who is ready to take the next step in their journey toward maturity.</w:t>
      </w:r>
    </w:p>
    <w:p w14:paraId="7864D600" w14:textId="77777777" w:rsidR="00B7024A" w:rsidRPr="000E7BFC" w:rsidRDefault="00B7024A" w:rsidP="00B96AF4">
      <w:pPr>
        <w:pStyle w:val="Heading3"/>
      </w:pPr>
      <w:r w:rsidRPr="000E7BFC">
        <w:t>The Going Out Program: Bridge Between Classroom and Society</w:t>
      </w:r>
    </w:p>
    <w:p w14:paraId="4F72C399" w14:textId="77777777" w:rsidR="00B7024A" w:rsidRPr="000E7BFC" w:rsidRDefault="00B7024A" w:rsidP="00B96AF4">
      <w:r w:rsidRPr="000E7BFC">
        <w:t>One of the most distinctive features of the second plane Montessori experience is the Going Out program, which represents a crucial bridge between the prepared environment of the classroom and the broader society. Unlike field trips in traditional education, which are typically planned and executed by adults, Going Out experiences in Montessori are initiated and organized primarily by the children themselves in response to their research needs and interests.</w:t>
      </w:r>
    </w:p>
    <w:p w14:paraId="00C69955" w14:textId="77777777" w:rsidR="00B7024A" w:rsidRPr="000E7BFC" w:rsidRDefault="00B7024A" w:rsidP="00B96AF4">
      <w:pPr>
        <w:pStyle w:val="Heading4"/>
      </w:pPr>
      <w:r w:rsidRPr="000E7BFC">
        <w:t>The Purpose and Nature of Going Out</w:t>
      </w:r>
    </w:p>
    <w:p w14:paraId="5DF4EFB3" w14:textId="77777777" w:rsidR="00B7024A" w:rsidRPr="000E7BFC" w:rsidRDefault="00B7024A" w:rsidP="00B96AF4">
      <w:r w:rsidRPr="000E7BFC">
        <w:t>As defined in the documents, Going Out is "work of the second plane child that is realized outside the classroom." It serves multiple developmental purposes:</w:t>
      </w:r>
    </w:p>
    <w:p w14:paraId="189C8B1C" w14:textId="77777777" w:rsidR="00B7024A" w:rsidRPr="000E7BFC" w:rsidRDefault="00B7024A" w:rsidP="00B96AF4">
      <w:pPr>
        <w:numPr>
          <w:ilvl w:val="0"/>
          <w:numId w:val="1202"/>
        </w:numPr>
      </w:pPr>
      <w:r w:rsidRPr="000E7BFC">
        <w:rPr>
          <w:b/>
          <w:bCs/>
        </w:rPr>
        <w:t>Preparation for living in society</w:t>
      </w:r>
      <w:r w:rsidRPr="000E7BFC">
        <w:t>: Going Out introduces children to social institutions, customs, and interactions beyond the classroom community.</w:t>
      </w:r>
    </w:p>
    <w:p w14:paraId="48917163" w14:textId="77777777" w:rsidR="00B7024A" w:rsidRPr="000E7BFC" w:rsidRDefault="00B7024A" w:rsidP="00B96AF4">
      <w:pPr>
        <w:numPr>
          <w:ilvl w:val="0"/>
          <w:numId w:val="1202"/>
        </w:numPr>
      </w:pPr>
      <w:r w:rsidRPr="000E7BFC">
        <w:rPr>
          <w:b/>
          <w:bCs/>
        </w:rPr>
        <w:t>Development of the will</w:t>
      </w:r>
      <w:r w:rsidRPr="000E7BFC">
        <w:t>: Planning and executing outings requires decision-making, problem-solving, and persistence through challenges.</w:t>
      </w:r>
    </w:p>
    <w:p w14:paraId="0EB7AFFF" w14:textId="77777777" w:rsidR="00B7024A" w:rsidRPr="000E7BFC" w:rsidRDefault="00B7024A" w:rsidP="00B96AF4">
      <w:pPr>
        <w:numPr>
          <w:ilvl w:val="0"/>
          <w:numId w:val="1202"/>
        </w:numPr>
      </w:pPr>
      <w:r w:rsidRPr="000E7BFC">
        <w:rPr>
          <w:b/>
          <w:bCs/>
        </w:rPr>
        <w:t>Intellectual stimulation</w:t>
      </w:r>
      <w:r w:rsidRPr="000E7BFC">
        <w:t>: Outings provide access to knowledge, expertise, and experiences not available within the classroom.</w:t>
      </w:r>
    </w:p>
    <w:p w14:paraId="37E772A0" w14:textId="77777777" w:rsidR="00B7024A" w:rsidRPr="000E7BFC" w:rsidRDefault="00B7024A" w:rsidP="00B96AF4">
      <w:pPr>
        <w:numPr>
          <w:ilvl w:val="0"/>
          <w:numId w:val="1202"/>
        </w:numPr>
      </w:pPr>
      <w:r w:rsidRPr="000E7BFC">
        <w:rPr>
          <w:b/>
          <w:bCs/>
        </w:rPr>
        <w:t>Social development</w:t>
      </w:r>
      <w:r w:rsidRPr="000E7BFC">
        <w:t>: Collaborating with peers and interacting with community members builds communication and interpersonal skills.</w:t>
      </w:r>
    </w:p>
    <w:p w14:paraId="45252550" w14:textId="77777777" w:rsidR="00B7024A" w:rsidRPr="000E7BFC" w:rsidRDefault="00B7024A" w:rsidP="00B96AF4">
      <w:pPr>
        <w:numPr>
          <w:ilvl w:val="0"/>
          <w:numId w:val="1202"/>
        </w:numPr>
      </w:pPr>
      <w:r w:rsidRPr="000E7BFC">
        <w:rPr>
          <w:b/>
          <w:bCs/>
        </w:rPr>
        <w:t>Fulfillment of second plane needs</w:t>
      </w:r>
      <w:r w:rsidRPr="000E7BFC">
        <w:t>: Going Out responds to the child's "felt need to escape the closed environment" and supports their tendencies toward exploration and independence.</w:t>
      </w:r>
    </w:p>
    <w:p w14:paraId="3D1548F3" w14:textId="77777777" w:rsidR="00B7024A" w:rsidRPr="000E7BFC" w:rsidRDefault="00B7024A" w:rsidP="00B96AF4">
      <w:r w:rsidRPr="000E7BFC">
        <w:t>Unlike standard field trips where entire classes visit the same location with adult-determined objectives, Going Out typically involves small groups pursuing specific questions or interests. As the documents state, "Going out is not a field trip." Rather, it is a natural extension of children's research and exploration, driven by genuine curiosity and necessity.</w:t>
      </w:r>
    </w:p>
    <w:p w14:paraId="749C78C7" w14:textId="77777777" w:rsidR="00B7024A" w:rsidRPr="000E7BFC" w:rsidRDefault="00B7024A" w:rsidP="00B96AF4">
      <w:pPr>
        <w:pStyle w:val="Heading4"/>
      </w:pPr>
      <w:r w:rsidRPr="000E7BFC">
        <w:lastRenderedPageBreak/>
        <w:t>Preparation for Going Out</w:t>
      </w:r>
    </w:p>
    <w:p w14:paraId="31D256B7" w14:textId="77777777" w:rsidR="00B7024A" w:rsidRPr="000E7BFC" w:rsidRDefault="00B7024A" w:rsidP="00B96AF4">
      <w:r w:rsidRPr="000E7BFC">
        <w:t>The success of the Going Out program depends on careful preparation of both the children and the environment. The documents outline several dimensions of this preparation:</w:t>
      </w:r>
    </w:p>
    <w:p w14:paraId="6D557E06" w14:textId="77777777" w:rsidR="00B7024A" w:rsidRPr="000E7BFC" w:rsidRDefault="00B7024A" w:rsidP="00B96AF4">
      <w:pPr>
        <w:rPr>
          <w:b/>
          <w:bCs/>
        </w:rPr>
      </w:pPr>
      <w:r w:rsidRPr="000E7BFC">
        <w:rPr>
          <w:b/>
          <w:bCs/>
        </w:rPr>
        <w:t>Exercises of Practical Life</w:t>
      </w:r>
    </w:p>
    <w:p w14:paraId="03D09A54" w14:textId="77777777" w:rsidR="00B7024A" w:rsidRPr="000E7BFC" w:rsidRDefault="00B7024A" w:rsidP="00B96AF4">
      <w:r w:rsidRPr="000E7BFC">
        <w:t>Before children can venture beyond the classroom, they must develop a range of practical skills. These include:</w:t>
      </w:r>
    </w:p>
    <w:p w14:paraId="74BD3C97" w14:textId="77777777" w:rsidR="00B7024A" w:rsidRPr="000E7BFC" w:rsidRDefault="00B7024A" w:rsidP="00B96AF4">
      <w:pPr>
        <w:numPr>
          <w:ilvl w:val="0"/>
          <w:numId w:val="1203"/>
        </w:numPr>
      </w:pPr>
      <w:r w:rsidRPr="000E7BFC">
        <w:t>Using maps and navigating</w:t>
      </w:r>
    </w:p>
    <w:p w14:paraId="1ACA4FEA" w14:textId="77777777" w:rsidR="00B7024A" w:rsidRPr="000E7BFC" w:rsidRDefault="00B7024A" w:rsidP="00B96AF4">
      <w:pPr>
        <w:numPr>
          <w:ilvl w:val="0"/>
          <w:numId w:val="1203"/>
        </w:numPr>
      </w:pPr>
      <w:r w:rsidRPr="000E7BFC">
        <w:t>Handling money and making purchases</w:t>
      </w:r>
    </w:p>
    <w:p w14:paraId="5E687C94" w14:textId="77777777" w:rsidR="00B7024A" w:rsidRPr="000E7BFC" w:rsidRDefault="00B7024A" w:rsidP="00B96AF4">
      <w:pPr>
        <w:numPr>
          <w:ilvl w:val="0"/>
          <w:numId w:val="1203"/>
        </w:numPr>
      </w:pPr>
      <w:r w:rsidRPr="000E7BFC">
        <w:t>Using public transportation</w:t>
      </w:r>
    </w:p>
    <w:p w14:paraId="698018EC" w14:textId="77777777" w:rsidR="00B7024A" w:rsidRPr="000E7BFC" w:rsidRDefault="00B7024A" w:rsidP="00B96AF4">
      <w:pPr>
        <w:numPr>
          <w:ilvl w:val="0"/>
          <w:numId w:val="1203"/>
        </w:numPr>
      </w:pPr>
      <w:r w:rsidRPr="000E7BFC">
        <w:t>Making telephone calls and arrangements</w:t>
      </w:r>
    </w:p>
    <w:p w14:paraId="724909CC" w14:textId="77777777" w:rsidR="00B7024A" w:rsidRPr="000E7BFC" w:rsidRDefault="00B7024A" w:rsidP="00B96AF4">
      <w:pPr>
        <w:numPr>
          <w:ilvl w:val="0"/>
          <w:numId w:val="1203"/>
        </w:numPr>
      </w:pPr>
      <w:r w:rsidRPr="000E7BFC">
        <w:t>Writing formal correspondence</w:t>
      </w:r>
    </w:p>
    <w:p w14:paraId="7709BECF" w14:textId="77777777" w:rsidR="00B7024A" w:rsidRPr="000E7BFC" w:rsidRDefault="00B7024A" w:rsidP="00B96AF4">
      <w:pPr>
        <w:numPr>
          <w:ilvl w:val="0"/>
          <w:numId w:val="1203"/>
        </w:numPr>
      </w:pPr>
      <w:r w:rsidRPr="000E7BFC">
        <w:t>Recording information and taking notes</w:t>
      </w:r>
    </w:p>
    <w:p w14:paraId="4BE9F406" w14:textId="77777777" w:rsidR="00B7024A" w:rsidRPr="000E7BFC" w:rsidRDefault="00B7024A" w:rsidP="00B96AF4">
      <w:pPr>
        <w:numPr>
          <w:ilvl w:val="0"/>
          <w:numId w:val="1203"/>
        </w:numPr>
      </w:pPr>
      <w:r w:rsidRPr="000E7BFC">
        <w:t>Managing time and following schedules</w:t>
      </w:r>
    </w:p>
    <w:p w14:paraId="69436883" w14:textId="77777777" w:rsidR="00B7024A" w:rsidRPr="000E7BFC" w:rsidRDefault="00B7024A" w:rsidP="00B96AF4">
      <w:r w:rsidRPr="000E7BFC">
        <w:t>These skills are introduced through grace and courtesy lessons and practical life activities within the classroom before being applied in real-world contexts.</w:t>
      </w:r>
    </w:p>
    <w:p w14:paraId="5A0D5DBA" w14:textId="77777777" w:rsidR="00B7024A" w:rsidRPr="000E7BFC" w:rsidRDefault="00B7024A" w:rsidP="00B96AF4">
      <w:pPr>
        <w:pStyle w:val="Heading4"/>
      </w:pPr>
      <w:r w:rsidRPr="000E7BFC">
        <w:t>Moral Development and the Will</w:t>
      </w:r>
    </w:p>
    <w:p w14:paraId="4DD1973D" w14:textId="77777777" w:rsidR="00B7024A" w:rsidRPr="000E7BFC" w:rsidRDefault="00B7024A" w:rsidP="00B96AF4">
      <w:r w:rsidRPr="000E7BFC">
        <w:t xml:space="preserve">Going Out also requires inner preparation—the development of judgment, self-control, and responsibility. As one document notes, "Experience </w:t>
      </w:r>
      <w:proofErr w:type="gramStart"/>
      <w:r w:rsidRPr="000E7BFC">
        <w:t>to adjust</w:t>
      </w:r>
      <w:proofErr w:type="gramEnd"/>
      <w:r w:rsidRPr="000E7BFC">
        <w:t xml:space="preserve"> moral compass, practical nature and free will are intertwined, the child will choose between personal, and societal fulfillment."</w:t>
      </w:r>
    </w:p>
    <w:p w14:paraId="7CA3E3DC" w14:textId="77777777" w:rsidR="00B7024A" w:rsidRPr="000E7BFC" w:rsidRDefault="00B7024A" w:rsidP="00B96AF4">
      <w:r w:rsidRPr="000E7BFC">
        <w:t>Children must demonstrate:</w:t>
      </w:r>
    </w:p>
    <w:p w14:paraId="366973EC" w14:textId="77777777" w:rsidR="00B7024A" w:rsidRPr="000E7BFC" w:rsidRDefault="00B7024A" w:rsidP="00B96AF4">
      <w:pPr>
        <w:numPr>
          <w:ilvl w:val="0"/>
          <w:numId w:val="1204"/>
        </w:numPr>
      </w:pPr>
      <w:r w:rsidRPr="000E7BFC">
        <w:t>Reliability in following safety guidelines</w:t>
      </w:r>
    </w:p>
    <w:p w14:paraId="0690E819" w14:textId="77777777" w:rsidR="00B7024A" w:rsidRPr="000E7BFC" w:rsidRDefault="00B7024A" w:rsidP="00B96AF4">
      <w:pPr>
        <w:numPr>
          <w:ilvl w:val="0"/>
          <w:numId w:val="1204"/>
        </w:numPr>
      </w:pPr>
      <w:r w:rsidRPr="000E7BFC">
        <w:t>Respect for community norms and public spaces</w:t>
      </w:r>
    </w:p>
    <w:p w14:paraId="0024C5E0" w14:textId="77777777" w:rsidR="00B7024A" w:rsidRPr="000E7BFC" w:rsidRDefault="00B7024A" w:rsidP="00B96AF4">
      <w:pPr>
        <w:numPr>
          <w:ilvl w:val="0"/>
          <w:numId w:val="1204"/>
        </w:numPr>
      </w:pPr>
      <w:r w:rsidRPr="000E7BFC">
        <w:t>Consideration for others in the group and the wider community</w:t>
      </w:r>
    </w:p>
    <w:p w14:paraId="1DC7DE18" w14:textId="77777777" w:rsidR="00B7024A" w:rsidRPr="000E7BFC" w:rsidRDefault="00B7024A" w:rsidP="00B96AF4">
      <w:pPr>
        <w:numPr>
          <w:ilvl w:val="0"/>
          <w:numId w:val="1204"/>
        </w:numPr>
      </w:pPr>
      <w:r w:rsidRPr="000E7BFC">
        <w:t>Ability to adapt to unexpected situations</w:t>
      </w:r>
    </w:p>
    <w:p w14:paraId="17A00FA5" w14:textId="77777777" w:rsidR="00B7024A" w:rsidRPr="000E7BFC" w:rsidRDefault="00B7024A" w:rsidP="00B96AF4">
      <w:pPr>
        <w:numPr>
          <w:ilvl w:val="0"/>
          <w:numId w:val="1204"/>
        </w:numPr>
      </w:pPr>
      <w:r w:rsidRPr="000E7BFC">
        <w:t>Self-discipline in maintaining focus on the purpose of the outing</w:t>
      </w:r>
    </w:p>
    <w:p w14:paraId="7284F565" w14:textId="77777777" w:rsidR="00B7024A" w:rsidRPr="000E7BFC" w:rsidRDefault="00B7024A" w:rsidP="00B96AF4">
      <w:pPr>
        <w:pStyle w:val="Heading5"/>
      </w:pPr>
      <w:r w:rsidRPr="000E7BFC">
        <w:t>Progressive Development</w:t>
      </w:r>
    </w:p>
    <w:p w14:paraId="71C71654" w14:textId="77777777" w:rsidR="00B7024A" w:rsidRPr="000E7BFC" w:rsidRDefault="00B7024A" w:rsidP="00B96AF4">
      <w:r w:rsidRPr="000E7BFC">
        <w:t>Going Out activities become increasingly complex and independent as children mature through the elementary years. The documents suggest a progression that might include:</w:t>
      </w:r>
    </w:p>
    <w:p w14:paraId="7DB0916B" w14:textId="77777777" w:rsidR="00B7024A" w:rsidRPr="000E7BFC" w:rsidRDefault="00B7024A" w:rsidP="00B96AF4">
      <w:pPr>
        <w:numPr>
          <w:ilvl w:val="0"/>
          <w:numId w:val="1205"/>
        </w:numPr>
      </w:pPr>
      <w:r w:rsidRPr="000E7BFC">
        <w:lastRenderedPageBreak/>
        <w:t>Delivering messages within the school building</w:t>
      </w:r>
    </w:p>
    <w:p w14:paraId="79C7AE47" w14:textId="77777777" w:rsidR="00B7024A" w:rsidRPr="000E7BFC" w:rsidRDefault="00B7024A" w:rsidP="00B96AF4">
      <w:pPr>
        <w:numPr>
          <w:ilvl w:val="0"/>
          <w:numId w:val="1205"/>
        </w:numPr>
      </w:pPr>
      <w:r w:rsidRPr="000E7BFC">
        <w:t>Short walks with close adult supervision</w:t>
      </w:r>
    </w:p>
    <w:p w14:paraId="7C75D618" w14:textId="77777777" w:rsidR="00B7024A" w:rsidRPr="000E7BFC" w:rsidRDefault="00B7024A" w:rsidP="00B96AF4">
      <w:pPr>
        <w:numPr>
          <w:ilvl w:val="0"/>
          <w:numId w:val="1205"/>
        </w:numPr>
      </w:pPr>
      <w:r w:rsidRPr="000E7BFC">
        <w:t>Visits to nearby locations with some independence</w:t>
      </w:r>
    </w:p>
    <w:p w14:paraId="4FA3641C" w14:textId="77777777" w:rsidR="00B7024A" w:rsidRPr="000E7BFC" w:rsidRDefault="00B7024A" w:rsidP="00B96AF4">
      <w:pPr>
        <w:numPr>
          <w:ilvl w:val="0"/>
          <w:numId w:val="1205"/>
        </w:numPr>
      </w:pPr>
      <w:r w:rsidRPr="000E7BFC">
        <w:t>More distant excursions using public transportation</w:t>
      </w:r>
    </w:p>
    <w:p w14:paraId="4A4456B8" w14:textId="77777777" w:rsidR="00B7024A" w:rsidRPr="000E7BFC" w:rsidRDefault="00B7024A" w:rsidP="00B96AF4">
      <w:pPr>
        <w:numPr>
          <w:ilvl w:val="0"/>
          <w:numId w:val="1205"/>
        </w:numPr>
      </w:pPr>
      <w:r w:rsidRPr="000E7BFC">
        <w:t>Complex outings involving multiple destinations and arrangements</w:t>
      </w:r>
    </w:p>
    <w:p w14:paraId="3ABFB4CC" w14:textId="77777777" w:rsidR="00B7024A" w:rsidRPr="000E7BFC" w:rsidRDefault="00B7024A" w:rsidP="00B96AF4">
      <w:r w:rsidRPr="000E7BFC">
        <w:t>This progression reflects Montessori's vision of education as preparation for adult life. As one document states, "These going outs are a preparation to enter society, and triumphantly into adolescence."</w:t>
      </w:r>
    </w:p>
    <w:p w14:paraId="6787DBC9" w14:textId="77777777" w:rsidR="00B7024A" w:rsidRPr="000E7BFC" w:rsidRDefault="00B7024A" w:rsidP="00B96AF4">
      <w:pPr>
        <w:pStyle w:val="Heading5"/>
      </w:pPr>
      <w:r w:rsidRPr="000E7BFC">
        <w:t>Planning and Executing Going Out</w:t>
      </w:r>
    </w:p>
    <w:p w14:paraId="62079A84" w14:textId="77777777" w:rsidR="00B7024A" w:rsidRPr="000E7BFC" w:rsidRDefault="00B7024A" w:rsidP="00B96AF4">
      <w:r w:rsidRPr="000E7BFC">
        <w:t>The planning and execution of Going Out experiences follow a systematic process that empowers children while ensuring safety and meaningful learning.</w:t>
      </w:r>
    </w:p>
    <w:p w14:paraId="58BF9464" w14:textId="77777777" w:rsidR="00B7024A" w:rsidRPr="000E7BFC" w:rsidRDefault="00B7024A" w:rsidP="00B96AF4">
      <w:pPr>
        <w:pStyle w:val="Heading4"/>
      </w:pPr>
      <w:r w:rsidRPr="000E7BFC">
        <w:t>Types of Going Out</w:t>
      </w:r>
    </w:p>
    <w:p w14:paraId="48ACA362" w14:textId="77777777" w:rsidR="00B7024A" w:rsidRPr="000E7BFC" w:rsidRDefault="00B7024A" w:rsidP="00B96AF4">
      <w:r w:rsidRPr="000E7BFC">
        <w:t>The documents distinguish between different types of outings:</w:t>
      </w:r>
    </w:p>
    <w:p w14:paraId="2204C563" w14:textId="77777777" w:rsidR="00B7024A" w:rsidRPr="000E7BFC" w:rsidRDefault="00B7024A" w:rsidP="00B96AF4">
      <w:pPr>
        <w:numPr>
          <w:ilvl w:val="0"/>
          <w:numId w:val="1206"/>
        </w:numPr>
      </w:pPr>
      <w:r w:rsidRPr="000E7BFC">
        <w:rPr>
          <w:b/>
          <w:bCs/>
        </w:rPr>
        <w:t>Walking distance</w:t>
      </w:r>
      <w:r w:rsidRPr="000E7BFC">
        <w:t>: Destinations accessible on foot from the school</w:t>
      </w:r>
    </w:p>
    <w:p w14:paraId="2C153830" w14:textId="77777777" w:rsidR="00B7024A" w:rsidRPr="000E7BFC" w:rsidRDefault="00B7024A" w:rsidP="00B96AF4">
      <w:pPr>
        <w:numPr>
          <w:ilvl w:val="0"/>
          <w:numId w:val="1206"/>
        </w:numPr>
      </w:pPr>
      <w:r w:rsidRPr="000E7BFC">
        <w:rPr>
          <w:b/>
          <w:bCs/>
        </w:rPr>
        <w:t>Non-walking distance</w:t>
      </w:r>
      <w:r w:rsidRPr="000E7BFC">
        <w:t>: Locations requiring transportation</w:t>
      </w:r>
    </w:p>
    <w:p w14:paraId="45195F61" w14:textId="77777777" w:rsidR="00B7024A" w:rsidRPr="000E7BFC" w:rsidRDefault="00B7024A" w:rsidP="00B96AF4">
      <w:r w:rsidRPr="000E7BFC">
        <w:t>Additionally, outings vary by purpose:</w:t>
      </w:r>
    </w:p>
    <w:p w14:paraId="796CF330" w14:textId="77777777" w:rsidR="00B7024A" w:rsidRPr="000E7BFC" w:rsidRDefault="00B7024A" w:rsidP="00B96AF4">
      <w:pPr>
        <w:numPr>
          <w:ilvl w:val="0"/>
          <w:numId w:val="1207"/>
        </w:numPr>
      </w:pPr>
      <w:r w:rsidRPr="000E7BFC">
        <w:t>Research visits to libraries, museums, or specialty shops</w:t>
      </w:r>
    </w:p>
    <w:p w14:paraId="63BA684E" w14:textId="77777777" w:rsidR="00B7024A" w:rsidRPr="000E7BFC" w:rsidRDefault="00B7024A" w:rsidP="00B96AF4">
      <w:pPr>
        <w:numPr>
          <w:ilvl w:val="0"/>
          <w:numId w:val="1207"/>
        </w:numPr>
      </w:pPr>
      <w:r w:rsidRPr="000E7BFC">
        <w:t>Interviews with experts or practitioners</w:t>
      </w:r>
    </w:p>
    <w:p w14:paraId="01405986" w14:textId="77777777" w:rsidR="00B7024A" w:rsidRPr="000E7BFC" w:rsidRDefault="00B7024A" w:rsidP="00B96AF4">
      <w:pPr>
        <w:numPr>
          <w:ilvl w:val="0"/>
          <w:numId w:val="1207"/>
        </w:numPr>
      </w:pPr>
      <w:r w:rsidRPr="000E7BFC">
        <w:t>Cultural experiences like concerts, plays, or exhibitions</w:t>
      </w:r>
    </w:p>
    <w:p w14:paraId="1CB70D59" w14:textId="77777777" w:rsidR="00B7024A" w:rsidRPr="000E7BFC" w:rsidRDefault="00B7024A" w:rsidP="00B96AF4">
      <w:pPr>
        <w:numPr>
          <w:ilvl w:val="0"/>
          <w:numId w:val="1207"/>
        </w:numPr>
      </w:pPr>
      <w:r w:rsidRPr="000E7BFC">
        <w:t>Service activities within the community</w:t>
      </w:r>
    </w:p>
    <w:p w14:paraId="3587D47E" w14:textId="77777777" w:rsidR="00B7024A" w:rsidRPr="000E7BFC" w:rsidRDefault="00B7024A" w:rsidP="00B96AF4">
      <w:pPr>
        <w:numPr>
          <w:ilvl w:val="0"/>
          <w:numId w:val="1207"/>
        </w:numPr>
      </w:pPr>
      <w:r w:rsidRPr="000E7BFC">
        <w:t>Natural explorations in parks, gardens, or wilderness areas</w:t>
      </w:r>
    </w:p>
    <w:p w14:paraId="36EFBDDA" w14:textId="77777777" w:rsidR="00B7024A" w:rsidRPr="000E7BFC" w:rsidRDefault="00B7024A" w:rsidP="00B96AF4">
      <w:pPr>
        <w:pStyle w:val="Heading5"/>
      </w:pPr>
      <w:r w:rsidRPr="000E7BFC">
        <w:t>Planning Process</w:t>
      </w:r>
    </w:p>
    <w:p w14:paraId="26532EB6" w14:textId="77777777" w:rsidR="00B7024A" w:rsidRPr="000E7BFC" w:rsidRDefault="00B7024A" w:rsidP="00B96AF4">
      <w:r w:rsidRPr="000E7BFC">
        <w:t>The planning process typically involves:</w:t>
      </w:r>
    </w:p>
    <w:p w14:paraId="6033BFC7" w14:textId="77777777" w:rsidR="00B7024A" w:rsidRPr="000E7BFC" w:rsidRDefault="00B7024A" w:rsidP="00B96AF4">
      <w:pPr>
        <w:numPr>
          <w:ilvl w:val="0"/>
          <w:numId w:val="1208"/>
        </w:numPr>
      </w:pPr>
      <w:r w:rsidRPr="000E7BFC">
        <w:rPr>
          <w:b/>
          <w:bCs/>
        </w:rPr>
        <w:t>General planning</w:t>
      </w:r>
      <w:r w:rsidRPr="000E7BFC">
        <w:t>: Identifying the purpose, potential destinations, necessary resources, and participants</w:t>
      </w:r>
    </w:p>
    <w:p w14:paraId="3C510FF5" w14:textId="77777777" w:rsidR="00B7024A" w:rsidRPr="000E7BFC" w:rsidRDefault="00B7024A" w:rsidP="00B96AF4">
      <w:pPr>
        <w:numPr>
          <w:ilvl w:val="0"/>
          <w:numId w:val="1208"/>
        </w:numPr>
      </w:pPr>
      <w:r w:rsidRPr="000E7BFC">
        <w:rPr>
          <w:b/>
          <w:bCs/>
        </w:rPr>
        <w:t>Specific planning</w:t>
      </w:r>
      <w:r w:rsidRPr="000E7BFC">
        <w:t>: Determining dates and times, transportation methods, costs, required permissions, and preparation of questions or materials</w:t>
      </w:r>
    </w:p>
    <w:p w14:paraId="0CDDFB9B" w14:textId="77777777" w:rsidR="00B7024A" w:rsidRPr="000E7BFC" w:rsidRDefault="00B7024A" w:rsidP="00B96AF4">
      <w:pPr>
        <w:numPr>
          <w:ilvl w:val="0"/>
          <w:numId w:val="1208"/>
        </w:numPr>
      </w:pPr>
      <w:r w:rsidRPr="000E7BFC">
        <w:rPr>
          <w:b/>
          <w:bCs/>
        </w:rPr>
        <w:t>Logistics coordination</w:t>
      </w:r>
      <w:r w:rsidRPr="000E7BFC">
        <w:t>: Making appointments, arranging transportation, securing parent permissions, and preparing necessary funds or materials</w:t>
      </w:r>
    </w:p>
    <w:p w14:paraId="3B0A155E" w14:textId="77777777" w:rsidR="00B7024A" w:rsidRPr="000E7BFC" w:rsidRDefault="00B7024A" w:rsidP="00B96AF4">
      <w:r w:rsidRPr="000E7BFC">
        <w:lastRenderedPageBreak/>
        <w:t xml:space="preserve">Throughout this process, children take increasing responsibility with appropriate adult guidance. As one document notes, "Helicopter people are not </w:t>
      </w:r>
      <w:proofErr w:type="gramStart"/>
      <w:r w:rsidRPr="000E7BFC">
        <w:t>the ideal</w:t>
      </w:r>
      <w:proofErr w:type="gramEnd"/>
      <w:r w:rsidRPr="000E7BFC">
        <w:t xml:space="preserve"> to go out with the children. This experience should be as much into the guidance and intelligence of the child, not the adult."</w:t>
      </w:r>
    </w:p>
    <w:p w14:paraId="0CE28980" w14:textId="77777777" w:rsidR="00B7024A" w:rsidRPr="000E7BFC" w:rsidRDefault="00B7024A" w:rsidP="00B96AF4">
      <w:pPr>
        <w:pStyle w:val="Heading5"/>
      </w:pPr>
      <w:r w:rsidRPr="000E7BFC">
        <w:t>Practical Considerations</w:t>
      </w:r>
    </w:p>
    <w:p w14:paraId="69C19883" w14:textId="77777777" w:rsidR="00B7024A" w:rsidRPr="000E7BFC" w:rsidRDefault="00B7024A" w:rsidP="00B96AF4">
      <w:r w:rsidRPr="000E7BFC">
        <w:t>The documents outline several practical considerations for implementing Going Out:</w:t>
      </w:r>
    </w:p>
    <w:p w14:paraId="4304CF74" w14:textId="77777777" w:rsidR="00B7024A" w:rsidRPr="000E7BFC" w:rsidRDefault="00B7024A" w:rsidP="00B96AF4">
      <w:pPr>
        <w:numPr>
          <w:ilvl w:val="0"/>
          <w:numId w:val="1209"/>
        </w:numPr>
      </w:pPr>
      <w:r w:rsidRPr="000E7BFC">
        <w:t>"Never go out with a child alone, nor should they go alone. They should always be with a peer"</w:t>
      </w:r>
    </w:p>
    <w:p w14:paraId="2A976444" w14:textId="77777777" w:rsidR="00B7024A" w:rsidRPr="000E7BFC" w:rsidRDefault="00B7024A" w:rsidP="00B96AF4">
      <w:pPr>
        <w:numPr>
          <w:ilvl w:val="0"/>
          <w:numId w:val="1209"/>
        </w:numPr>
      </w:pPr>
      <w:r w:rsidRPr="000E7BFC">
        <w:t>Permission slips should be obtained for each outing</w:t>
      </w:r>
    </w:p>
    <w:p w14:paraId="0CEE575A" w14:textId="77777777" w:rsidR="00B7024A" w:rsidRPr="000E7BFC" w:rsidRDefault="00B7024A" w:rsidP="00B96AF4">
      <w:pPr>
        <w:numPr>
          <w:ilvl w:val="0"/>
          <w:numId w:val="1209"/>
        </w:numPr>
      </w:pPr>
      <w:r w:rsidRPr="000E7BFC">
        <w:t>Clear protocols for supervision and safety must be established</w:t>
      </w:r>
    </w:p>
    <w:p w14:paraId="2E99D896" w14:textId="77777777" w:rsidR="00B7024A" w:rsidRPr="000E7BFC" w:rsidRDefault="00B7024A" w:rsidP="00B96AF4">
      <w:pPr>
        <w:numPr>
          <w:ilvl w:val="0"/>
          <w:numId w:val="1209"/>
        </w:numPr>
      </w:pPr>
      <w:r w:rsidRPr="000E7BFC">
        <w:t>Transportation options should include public transit when possible</w:t>
      </w:r>
    </w:p>
    <w:p w14:paraId="5F16B181" w14:textId="77777777" w:rsidR="00B7024A" w:rsidRPr="000E7BFC" w:rsidRDefault="00B7024A" w:rsidP="00B96AF4">
      <w:pPr>
        <w:numPr>
          <w:ilvl w:val="0"/>
          <w:numId w:val="1209"/>
        </w:numPr>
      </w:pPr>
      <w:r w:rsidRPr="000E7BFC">
        <w:t>Children should be involved in all aspects of planning and execution</w:t>
      </w:r>
    </w:p>
    <w:p w14:paraId="04A498DA" w14:textId="77777777" w:rsidR="00B7024A" w:rsidRPr="000E7BFC" w:rsidRDefault="00B7024A" w:rsidP="00B96AF4">
      <w:r w:rsidRPr="000E7BFC">
        <w:t>While adults must ensure basic safety, they should avoid unnecessary intervention. As one document advises, "Avoid adults that direct children." The goal is to foster genuine independence and problem-solving abilities.</w:t>
      </w:r>
    </w:p>
    <w:p w14:paraId="3988A7C1" w14:textId="77777777" w:rsidR="00B7024A" w:rsidRPr="000E7BFC" w:rsidRDefault="00B7024A" w:rsidP="00B96AF4">
      <w:pPr>
        <w:pStyle w:val="Heading5"/>
      </w:pPr>
      <w:r w:rsidRPr="000E7BFC">
        <w:t>Reflection and Integration</w:t>
      </w:r>
    </w:p>
    <w:p w14:paraId="4A9878AB" w14:textId="77777777" w:rsidR="00B7024A" w:rsidRPr="000E7BFC" w:rsidRDefault="00B7024A" w:rsidP="00B7024A">
      <w:r w:rsidRPr="000E7BFC">
        <w:t>After returning from an outing, children engage in reflection and integration of their experiences. This might include:</w:t>
      </w:r>
    </w:p>
    <w:p w14:paraId="565A24FE" w14:textId="77777777" w:rsidR="00B7024A" w:rsidRPr="000E7BFC" w:rsidRDefault="00B7024A" w:rsidP="00B7024A">
      <w:pPr>
        <w:numPr>
          <w:ilvl w:val="0"/>
          <w:numId w:val="1210"/>
        </w:numPr>
      </w:pPr>
      <w:r w:rsidRPr="000E7BFC">
        <w:t>Written reports or journals about the experience</w:t>
      </w:r>
    </w:p>
    <w:p w14:paraId="5B49FB30" w14:textId="77777777" w:rsidR="00B7024A" w:rsidRPr="000E7BFC" w:rsidRDefault="00B7024A" w:rsidP="00B7024A">
      <w:pPr>
        <w:numPr>
          <w:ilvl w:val="0"/>
          <w:numId w:val="1210"/>
        </w:numPr>
      </w:pPr>
      <w:r w:rsidRPr="000E7BFC">
        <w:t>Presentations to classmates about what was learned</w:t>
      </w:r>
    </w:p>
    <w:p w14:paraId="40365540" w14:textId="77777777" w:rsidR="00B7024A" w:rsidRPr="000E7BFC" w:rsidRDefault="00B7024A" w:rsidP="00B7024A">
      <w:pPr>
        <w:numPr>
          <w:ilvl w:val="0"/>
          <w:numId w:val="1210"/>
        </w:numPr>
      </w:pPr>
      <w:proofErr w:type="gramStart"/>
      <w:r w:rsidRPr="000E7BFC">
        <w:t>Thank-you</w:t>
      </w:r>
      <w:proofErr w:type="gramEnd"/>
      <w:r w:rsidRPr="000E7BFC">
        <w:t xml:space="preserve"> notes to hosts or guides</w:t>
      </w:r>
    </w:p>
    <w:p w14:paraId="7F7158E7" w14:textId="77777777" w:rsidR="00B7024A" w:rsidRPr="000E7BFC" w:rsidRDefault="00B7024A" w:rsidP="00B7024A">
      <w:pPr>
        <w:numPr>
          <w:ilvl w:val="0"/>
          <w:numId w:val="1210"/>
        </w:numPr>
      </w:pPr>
      <w:r w:rsidRPr="000E7BFC">
        <w:t>Application of new knowledge to ongoing research</w:t>
      </w:r>
    </w:p>
    <w:p w14:paraId="3A6CA242" w14:textId="77777777" w:rsidR="00B7024A" w:rsidRPr="000E7BFC" w:rsidRDefault="00B7024A" w:rsidP="00B7024A">
      <w:pPr>
        <w:numPr>
          <w:ilvl w:val="0"/>
          <w:numId w:val="1210"/>
        </w:numPr>
      </w:pPr>
      <w:r w:rsidRPr="000E7BFC">
        <w:t>Planning for follow-up activities or investigations</w:t>
      </w:r>
    </w:p>
    <w:p w14:paraId="7499A00E" w14:textId="77777777" w:rsidR="00B7024A" w:rsidRPr="000E7BFC" w:rsidRDefault="00B7024A" w:rsidP="00B7024A">
      <w:r w:rsidRPr="000E7BFC">
        <w:t>This reflective process helps children extract maximum value from their experiences and connect them to their broader educational journey.</w:t>
      </w:r>
    </w:p>
    <w:p w14:paraId="449E305F" w14:textId="77777777" w:rsidR="00B7024A" w:rsidRPr="000E7BFC" w:rsidRDefault="00B7024A" w:rsidP="00B7024A">
      <w:pPr>
        <w:rPr>
          <w:b/>
          <w:bCs/>
        </w:rPr>
      </w:pPr>
      <w:r w:rsidRPr="000E7BFC">
        <w:rPr>
          <w:b/>
          <w:bCs/>
        </w:rPr>
        <w:t>Integration with Cosmic Education</w:t>
      </w:r>
    </w:p>
    <w:p w14:paraId="03B28CF3" w14:textId="77777777" w:rsidR="00B7024A" w:rsidRPr="000E7BFC" w:rsidRDefault="00B7024A" w:rsidP="00B7024A">
      <w:r w:rsidRPr="000E7BFC">
        <w:t>Going Out serves as a vital component of cosmic education by connecting classroom learning to real-world experiences. As children encounter different environments, occupations, and cultural expressions, they develop a deeper understanding of human interdependence and cosmic purpose.</w:t>
      </w:r>
    </w:p>
    <w:p w14:paraId="73D5F0FC" w14:textId="77777777" w:rsidR="00B7024A" w:rsidRPr="000E7BFC" w:rsidRDefault="00B7024A" w:rsidP="00B7024A">
      <w:r w:rsidRPr="000E7BFC">
        <w:lastRenderedPageBreak/>
        <w:t>For example, a visit to a bakery might connect to:</w:t>
      </w:r>
    </w:p>
    <w:p w14:paraId="718AE1EA" w14:textId="77777777" w:rsidR="00B7024A" w:rsidRPr="000E7BFC" w:rsidRDefault="00B7024A" w:rsidP="00B7024A">
      <w:pPr>
        <w:numPr>
          <w:ilvl w:val="0"/>
          <w:numId w:val="1211"/>
        </w:numPr>
      </w:pPr>
      <w:r w:rsidRPr="000E7BFC">
        <w:t>The history of agriculture and bread-making across civilizations</w:t>
      </w:r>
    </w:p>
    <w:p w14:paraId="7809BD46" w14:textId="77777777" w:rsidR="00B7024A" w:rsidRPr="000E7BFC" w:rsidRDefault="00B7024A" w:rsidP="00B7024A">
      <w:pPr>
        <w:numPr>
          <w:ilvl w:val="0"/>
          <w:numId w:val="1211"/>
        </w:numPr>
      </w:pPr>
      <w:r w:rsidRPr="000E7BFC">
        <w:t>The chemistry of fermentation and baking</w:t>
      </w:r>
    </w:p>
    <w:p w14:paraId="28AF1C98" w14:textId="77777777" w:rsidR="00B7024A" w:rsidRPr="000E7BFC" w:rsidRDefault="00B7024A" w:rsidP="00B7024A">
      <w:pPr>
        <w:numPr>
          <w:ilvl w:val="0"/>
          <w:numId w:val="1211"/>
        </w:numPr>
      </w:pPr>
      <w:r w:rsidRPr="000E7BFC">
        <w:t>The mathematics of measurement and proportion</w:t>
      </w:r>
    </w:p>
    <w:p w14:paraId="60E8B7ED" w14:textId="77777777" w:rsidR="00B7024A" w:rsidRPr="000E7BFC" w:rsidRDefault="00B7024A" w:rsidP="00B7024A">
      <w:pPr>
        <w:numPr>
          <w:ilvl w:val="0"/>
          <w:numId w:val="1211"/>
        </w:numPr>
      </w:pPr>
      <w:r w:rsidRPr="000E7BFC">
        <w:t>The economics of production and exchange</w:t>
      </w:r>
    </w:p>
    <w:p w14:paraId="5AE4EE97" w14:textId="77777777" w:rsidR="00B7024A" w:rsidRPr="000E7BFC" w:rsidRDefault="00B7024A" w:rsidP="00B7024A">
      <w:pPr>
        <w:numPr>
          <w:ilvl w:val="0"/>
          <w:numId w:val="1211"/>
        </w:numPr>
      </w:pPr>
      <w:r w:rsidRPr="000E7BFC">
        <w:t>The cultural significance of bread in different societies</w:t>
      </w:r>
    </w:p>
    <w:p w14:paraId="1BA1FB7D" w14:textId="77777777" w:rsidR="00B7024A" w:rsidRPr="000E7BFC" w:rsidRDefault="00B7024A" w:rsidP="00B7024A">
      <w:r w:rsidRPr="000E7BFC">
        <w:t xml:space="preserve">These connections help children understand their own place in the human story and begin to envision their potential contributions. As one document states, "The objective for them is to </w:t>
      </w:r>
      <w:proofErr w:type="gramStart"/>
      <w:r w:rsidRPr="000E7BFC">
        <w:t>ask</w:t>
      </w:r>
      <w:proofErr w:type="gramEnd"/>
      <w:r w:rsidRPr="000E7BFC">
        <w:t xml:space="preserve"> 'what is my cosmic task?'"</w:t>
      </w:r>
    </w:p>
    <w:p w14:paraId="30399BB7" w14:textId="77777777" w:rsidR="00B7024A" w:rsidRPr="000E7BFC" w:rsidRDefault="00B7024A" w:rsidP="00B7024A">
      <w:r w:rsidRPr="000E7BFC">
        <w:t xml:space="preserve">By experiencing the world beyond the classroom, children begin to recognize the practical applications of their knowledge and the diverse ways in which humans fulfill their cosmic tasks. This prepares them for the next stage of development, when they will move beyond understanding the world to actively </w:t>
      </w:r>
      <w:proofErr w:type="gramStart"/>
      <w:r w:rsidRPr="000E7BFC">
        <w:t>transforming</w:t>
      </w:r>
      <w:proofErr w:type="gramEnd"/>
      <w:r w:rsidRPr="000E7BFC">
        <w:t xml:space="preserve"> it.</w:t>
      </w:r>
    </w:p>
    <w:p w14:paraId="2D1782E3" w14:textId="77777777" w:rsidR="00B7024A" w:rsidRPr="000E7BFC" w:rsidRDefault="00B7024A" w:rsidP="00B96AF4">
      <w:pPr>
        <w:pStyle w:val="Heading3"/>
      </w:pPr>
      <w:r w:rsidRPr="000E7BFC">
        <w:t>The Role of the Arts in the Second Plane</w:t>
      </w:r>
    </w:p>
    <w:p w14:paraId="7A051C46" w14:textId="77777777" w:rsidR="00B7024A" w:rsidRPr="000E7BFC" w:rsidRDefault="00B7024A" w:rsidP="00B96AF4">
      <w:r w:rsidRPr="000E7BFC">
        <w:t>In the Montessori approach to the second plane, the arts are not treated as supplementary subjects but as fundamental aspects of human expression and development. As Carla Foster writes, "Art and music are therefore not seen as optional subjects in a Montessori classroom, but as basic needs, as important as science, mathematics and literary work."</w:t>
      </w:r>
    </w:p>
    <w:p w14:paraId="311A9328" w14:textId="77777777" w:rsidR="00B7024A" w:rsidRPr="000E7BFC" w:rsidRDefault="00B7024A" w:rsidP="00B96AF4">
      <w:pPr>
        <w:pStyle w:val="Heading4"/>
      </w:pPr>
      <w:r w:rsidRPr="000E7BFC">
        <w:t>The Arts as Basic Human Needs</w:t>
      </w:r>
    </w:p>
    <w:p w14:paraId="638C2465" w14:textId="77777777" w:rsidR="00B7024A" w:rsidRPr="000E7BFC" w:rsidRDefault="00B7024A" w:rsidP="00B96AF4">
      <w:r w:rsidRPr="000E7BFC">
        <w:t>Montessori recognized that artistic expression fulfills essential spiritual needs that are as fundamental to human development as physical needs. As the documents state, "When we think of human history and the basic needs of humans, we need to consider all the human activity that has produced countless forms of shelter, clothing, transportation, food, and also all the activities that have produced the various forms of art, music, dance, writing systems and other inventions."</w:t>
      </w:r>
    </w:p>
    <w:p w14:paraId="125D1FBE" w14:textId="77777777" w:rsidR="00B7024A" w:rsidRPr="000E7BFC" w:rsidRDefault="00B7024A" w:rsidP="00B96AF4">
      <w:r w:rsidRPr="000E7BFC">
        <w:t xml:space="preserve">This understanding is reflected in Montessori's own words from Education and Peace: "But the craft, which produces beautiful </w:t>
      </w:r>
      <w:proofErr w:type="gramStart"/>
      <w:r w:rsidRPr="000E7BFC">
        <w:t>objects</w:t>
      </w:r>
      <w:proofErr w:type="gramEnd"/>
      <w:r w:rsidRPr="000E7BFC">
        <w:t xml:space="preserve"> and which companies try to revive, could be entrusted to young people. Let's hope that this art of beautiful craftsmanship is not lost simply because machines exist. May the young people have the possibility to continue to produce beautiful things with love!"</w:t>
      </w:r>
    </w:p>
    <w:p w14:paraId="199788D4" w14:textId="77777777" w:rsidR="00B7024A" w:rsidRPr="000E7BFC" w:rsidRDefault="00B7024A" w:rsidP="00B96AF4">
      <w:pPr>
        <w:pStyle w:val="Heading5"/>
      </w:pPr>
      <w:r w:rsidRPr="000E7BFC">
        <w:lastRenderedPageBreak/>
        <w:t>Integration of Arts Throughout the Curriculum</w:t>
      </w:r>
    </w:p>
    <w:p w14:paraId="6568E775" w14:textId="77777777" w:rsidR="00B7024A" w:rsidRPr="000E7BFC" w:rsidRDefault="00B7024A" w:rsidP="00B96AF4">
      <w:r w:rsidRPr="000E7BFC">
        <w:t>Rather than isolating arts into designated time slots, the Montessori approach integrates artistic expression throughout the curriculum:</w:t>
      </w:r>
    </w:p>
    <w:p w14:paraId="0484676C" w14:textId="77777777" w:rsidR="00B7024A" w:rsidRPr="000E7BFC" w:rsidRDefault="00B7024A" w:rsidP="00B96AF4">
      <w:pPr>
        <w:numPr>
          <w:ilvl w:val="0"/>
          <w:numId w:val="1212"/>
        </w:numPr>
      </w:pPr>
      <w:r w:rsidRPr="000E7BFC">
        <w:rPr>
          <w:b/>
          <w:bCs/>
        </w:rPr>
        <w:t>Historical perspective</w:t>
      </w:r>
      <w:r w:rsidRPr="000E7BFC">
        <w:t>: Children learn about the development of artistic traditions across different cultures and time periods, connecting art to the broader human story.</w:t>
      </w:r>
    </w:p>
    <w:p w14:paraId="66804DA2" w14:textId="77777777" w:rsidR="00B7024A" w:rsidRPr="000E7BFC" w:rsidRDefault="00B7024A" w:rsidP="00B96AF4">
      <w:pPr>
        <w:numPr>
          <w:ilvl w:val="0"/>
          <w:numId w:val="1212"/>
        </w:numPr>
      </w:pPr>
      <w:r w:rsidRPr="000E7BFC">
        <w:rPr>
          <w:b/>
          <w:bCs/>
        </w:rPr>
        <w:t>Technical skills</w:t>
      </w:r>
      <w:r w:rsidRPr="000E7BFC">
        <w:t>: Children learn specific techniques and use of tools, developing both precision and creativity in their work.</w:t>
      </w:r>
    </w:p>
    <w:p w14:paraId="632F30EB" w14:textId="77777777" w:rsidR="00B7024A" w:rsidRPr="000E7BFC" w:rsidRDefault="00B7024A" w:rsidP="00B96AF4">
      <w:pPr>
        <w:numPr>
          <w:ilvl w:val="0"/>
          <w:numId w:val="1212"/>
        </w:numPr>
      </w:pPr>
      <w:r w:rsidRPr="000E7BFC">
        <w:rPr>
          <w:b/>
          <w:bCs/>
        </w:rPr>
        <w:t>Cross-disciplinary applications</w:t>
      </w:r>
      <w:r w:rsidRPr="000E7BFC">
        <w:t>: Artistic techniques are applied to express understanding in other subject areas, such as scientific illustrations, historical dioramas, or geometric designs.</w:t>
      </w:r>
    </w:p>
    <w:p w14:paraId="247484E2" w14:textId="77777777" w:rsidR="00B7024A" w:rsidRPr="000E7BFC" w:rsidRDefault="00B7024A" w:rsidP="00B96AF4">
      <w:r w:rsidRPr="000E7BFC">
        <w:t>As one document states, "Art and music cannot be confined to a special time of the week if children are to develop the ideal of the craftsman for his work: that making beautiful work is a reward in itself."</w:t>
      </w:r>
    </w:p>
    <w:p w14:paraId="251A9FF4" w14:textId="77777777" w:rsidR="00B7024A" w:rsidRPr="000E7BFC" w:rsidRDefault="00B7024A" w:rsidP="00B96AF4">
      <w:pPr>
        <w:pStyle w:val="Heading5"/>
      </w:pPr>
      <w:r w:rsidRPr="000E7BFC">
        <w:t>Creativity, Imagination, and the Arts</w:t>
      </w:r>
    </w:p>
    <w:p w14:paraId="097722EB" w14:textId="77777777" w:rsidR="00B7024A" w:rsidRPr="000E7BFC" w:rsidRDefault="00B7024A" w:rsidP="00B96AF4">
      <w:r w:rsidRPr="000E7BFC">
        <w:t>The arts provide an essential avenue for developing creative imagination in the second plane. As Foster explains, "Whether or not a child is interested in the arts, literature or science, it is important to encourage each child to create, rather than just consume knowledge."</w:t>
      </w:r>
    </w:p>
    <w:p w14:paraId="3A834B97" w14:textId="77777777" w:rsidR="00B7024A" w:rsidRPr="000E7BFC" w:rsidRDefault="00B7024A" w:rsidP="00B96AF4">
      <w:r w:rsidRPr="000E7BFC">
        <w:t>The documents distinguish between different aspects of imagination that the arts help develop:</w:t>
      </w:r>
    </w:p>
    <w:p w14:paraId="59F7BEDD" w14:textId="77777777" w:rsidR="00B7024A" w:rsidRPr="000E7BFC" w:rsidRDefault="00B7024A" w:rsidP="00B96AF4">
      <w:pPr>
        <w:numPr>
          <w:ilvl w:val="0"/>
          <w:numId w:val="1213"/>
        </w:numPr>
      </w:pPr>
      <w:proofErr w:type="gramStart"/>
      <w:r w:rsidRPr="000E7BFC">
        <w:rPr>
          <w:b/>
          <w:bCs/>
        </w:rPr>
        <w:t>Making generalizations</w:t>
      </w:r>
      <w:proofErr w:type="gramEnd"/>
      <w:r w:rsidRPr="000E7BFC">
        <w:rPr>
          <w:b/>
          <w:bCs/>
        </w:rPr>
        <w:t xml:space="preserve"> or abstractions</w:t>
      </w:r>
      <w:r w:rsidRPr="000E7BFC">
        <w:t>: The arts help children identify patterns and principles across different contexts.</w:t>
      </w:r>
    </w:p>
    <w:p w14:paraId="10620A6A" w14:textId="77777777" w:rsidR="00B7024A" w:rsidRPr="000E7BFC" w:rsidRDefault="00B7024A" w:rsidP="00B96AF4">
      <w:pPr>
        <w:numPr>
          <w:ilvl w:val="0"/>
          <w:numId w:val="1213"/>
        </w:numPr>
      </w:pPr>
      <w:r w:rsidRPr="000E7BFC">
        <w:rPr>
          <w:b/>
          <w:bCs/>
        </w:rPr>
        <w:t>Creative imagination</w:t>
      </w:r>
      <w:r w:rsidRPr="000E7BFC">
        <w:t>: The arts cultivate the ability to combine elements in novel ways to create original expressions.</w:t>
      </w:r>
    </w:p>
    <w:p w14:paraId="1C364E17" w14:textId="77777777" w:rsidR="00B7024A" w:rsidRPr="000E7BFC" w:rsidRDefault="00B7024A" w:rsidP="00B96AF4">
      <w:pPr>
        <w:numPr>
          <w:ilvl w:val="0"/>
          <w:numId w:val="1213"/>
        </w:numPr>
      </w:pPr>
      <w:r w:rsidRPr="000E7BFC">
        <w:rPr>
          <w:b/>
          <w:bCs/>
        </w:rPr>
        <w:t>Problem-solving</w:t>
      </w:r>
      <w:r w:rsidRPr="000E7BFC">
        <w:t>: Artistic challenges require flexible thinking and innovative solutions.</w:t>
      </w:r>
    </w:p>
    <w:p w14:paraId="6A5E8A11" w14:textId="77777777" w:rsidR="00B7024A" w:rsidRPr="000E7BFC" w:rsidRDefault="00B7024A" w:rsidP="00B96AF4">
      <w:r w:rsidRPr="000E7BFC">
        <w:t>The elementary guide supports artistic development by:</w:t>
      </w:r>
    </w:p>
    <w:p w14:paraId="47E3937B" w14:textId="77777777" w:rsidR="00B7024A" w:rsidRPr="000E7BFC" w:rsidRDefault="00B7024A" w:rsidP="00B96AF4">
      <w:pPr>
        <w:numPr>
          <w:ilvl w:val="0"/>
          <w:numId w:val="1214"/>
        </w:numPr>
      </w:pPr>
      <w:r w:rsidRPr="000E7BFC">
        <w:t>Presenting techniques rather than prescribing specific products</w:t>
      </w:r>
    </w:p>
    <w:p w14:paraId="009D9F58" w14:textId="77777777" w:rsidR="00B7024A" w:rsidRPr="000E7BFC" w:rsidRDefault="00B7024A" w:rsidP="00B96AF4">
      <w:pPr>
        <w:numPr>
          <w:ilvl w:val="0"/>
          <w:numId w:val="1214"/>
        </w:numPr>
      </w:pPr>
      <w:r w:rsidRPr="000E7BFC">
        <w:t>Providing quality materials that respond well to children's efforts</w:t>
      </w:r>
    </w:p>
    <w:p w14:paraId="39F69549" w14:textId="77777777" w:rsidR="00B7024A" w:rsidRPr="000E7BFC" w:rsidRDefault="00B7024A" w:rsidP="00B96AF4">
      <w:pPr>
        <w:numPr>
          <w:ilvl w:val="0"/>
          <w:numId w:val="1214"/>
        </w:numPr>
      </w:pPr>
      <w:r w:rsidRPr="000E7BFC">
        <w:t>Exposing children to diverse artistic traditions and styles</w:t>
      </w:r>
    </w:p>
    <w:p w14:paraId="43C9F2B4" w14:textId="77777777" w:rsidR="00B7024A" w:rsidRPr="000E7BFC" w:rsidRDefault="00B7024A" w:rsidP="00B96AF4">
      <w:pPr>
        <w:numPr>
          <w:ilvl w:val="0"/>
          <w:numId w:val="1214"/>
        </w:numPr>
      </w:pPr>
      <w:r w:rsidRPr="000E7BFC">
        <w:lastRenderedPageBreak/>
        <w:t>Creating opportunities for meaningful artistic expression</w:t>
      </w:r>
    </w:p>
    <w:p w14:paraId="3570B8E3" w14:textId="77777777" w:rsidR="00B7024A" w:rsidRPr="000E7BFC" w:rsidRDefault="00B7024A" w:rsidP="00B96AF4">
      <w:pPr>
        <w:numPr>
          <w:ilvl w:val="0"/>
          <w:numId w:val="1214"/>
        </w:numPr>
      </w:pPr>
      <w:r w:rsidRPr="000E7BFC">
        <w:t>Establishing an atmosphere that values the process as much as the product</w:t>
      </w:r>
    </w:p>
    <w:p w14:paraId="4071999B" w14:textId="77777777" w:rsidR="00B7024A" w:rsidRPr="000E7BFC" w:rsidRDefault="00B7024A" w:rsidP="00B96AF4">
      <w:r w:rsidRPr="000E7BFC">
        <w:t>As Montessori wrote, "Imagination was not given man for the simple pleasure of fantasizing. Imagination does not become great until man, given the courage and strength, uses it to create."</w:t>
      </w:r>
    </w:p>
    <w:p w14:paraId="611EB18A" w14:textId="77777777" w:rsidR="00B7024A" w:rsidRPr="000E7BFC" w:rsidRDefault="00B7024A" w:rsidP="00B96AF4">
      <w:pPr>
        <w:pStyle w:val="Heading5"/>
      </w:pPr>
      <w:r w:rsidRPr="000E7BFC">
        <w:t>Diversity of Artistic Expression</w:t>
      </w:r>
    </w:p>
    <w:p w14:paraId="718DD9FD" w14:textId="77777777" w:rsidR="00B7024A" w:rsidRPr="000E7BFC" w:rsidRDefault="00B7024A" w:rsidP="00B96AF4">
      <w:r w:rsidRPr="000E7BFC">
        <w:t>The Montessori approach recognizes that children may express themselves through various artistic mediums based on their unique sensitivities and inclinations. As Foster notes:</w:t>
      </w:r>
    </w:p>
    <w:p w14:paraId="69F0BD76" w14:textId="77777777" w:rsidR="00B7024A" w:rsidRPr="000E7BFC" w:rsidRDefault="00B7024A" w:rsidP="00B96AF4">
      <w:r w:rsidRPr="000E7BFC">
        <w:t>"All the senses do not contribute in equal measure</w:t>
      </w:r>
      <w:proofErr w:type="gramStart"/>
      <w:r w:rsidRPr="000E7BFC">
        <w:t>.....</w:t>
      </w:r>
      <w:proofErr w:type="gramEnd"/>
      <w:r w:rsidRPr="000E7BFC">
        <w:t>to the individual imagination; but certain senses are often predominant. Musicians are auditive, and are inclined to describe the world from the sounds it conveys to them</w:t>
      </w:r>
      <w:proofErr w:type="gramStart"/>
      <w:r w:rsidRPr="000E7BFC">
        <w:t>.....</w:t>
      </w:r>
      <w:proofErr w:type="gramEnd"/>
      <w:r w:rsidRPr="000E7BFC">
        <w:t>Others again, whose susceptibilities are predominantly visual, are impressed by the forms and colors of things. Or it may be the motion, the flexuosity, the impetus of things; the tactile impressions of softness and harshness which make up the descriptive content of imaginative types in whom the tactile and muscular sensations predominate."</w:t>
      </w:r>
    </w:p>
    <w:p w14:paraId="53A15020" w14:textId="77777777" w:rsidR="00B7024A" w:rsidRPr="000E7BFC" w:rsidRDefault="00B7024A" w:rsidP="00B96AF4">
      <w:r w:rsidRPr="000E7BFC">
        <w:t>The elementary environment therefore provides opportunities for diverse forms of artistic expression:</w:t>
      </w:r>
    </w:p>
    <w:p w14:paraId="6E8BC9EB" w14:textId="77777777" w:rsidR="00B7024A" w:rsidRPr="000E7BFC" w:rsidRDefault="00B7024A" w:rsidP="00B96AF4">
      <w:pPr>
        <w:numPr>
          <w:ilvl w:val="0"/>
          <w:numId w:val="1215"/>
        </w:numPr>
      </w:pPr>
      <w:r w:rsidRPr="000E7BFC">
        <w:rPr>
          <w:b/>
          <w:bCs/>
        </w:rPr>
        <w:t>Visual arts</w:t>
      </w:r>
      <w:r w:rsidRPr="000E7BFC">
        <w:t>: Drawing, painting, collage, sculpture, and other media</w:t>
      </w:r>
    </w:p>
    <w:p w14:paraId="03CE249A" w14:textId="77777777" w:rsidR="00B7024A" w:rsidRPr="000E7BFC" w:rsidRDefault="00B7024A" w:rsidP="00B96AF4">
      <w:pPr>
        <w:numPr>
          <w:ilvl w:val="0"/>
          <w:numId w:val="1215"/>
        </w:numPr>
      </w:pPr>
      <w:r w:rsidRPr="000E7BFC">
        <w:rPr>
          <w:b/>
          <w:bCs/>
        </w:rPr>
        <w:t>Music</w:t>
      </w:r>
      <w:r w:rsidRPr="000E7BFC">
        <w:t>: Instrumental performance, vocal expression, composition</w:t>
      </w:r>
    </w:p>
    <w:p w14:paraId="165ECE89" w14:textId="77777777" w:rsidR="00B7024A" w:rsidRPr="000E7BFC" w:rsidRDefault="00B7024A" w:rsidP="00B96AF4">
      <w:pPr>
        <w:numPr>
          <w:ilvl w:val="0"/>
          <w:numId w:val="1215"/>
        </w:numPr>
      </w:pPr>
      <w:r w:rsidRPr="000E7BFC">
        <w:rPr>
          <w:b/>
          <w:bCs/>
        </w:rPr>
        <w:t>Movement and dance</w:t>
      </w:r>
      <w:r w:rsidRPr="000E7BFC">
        <w:t>: Physical expression through choreographed and improvised movement</w:t>
      </w:r>
    </w:p>
    <w:p w14:paraId="4E262626" w14:textId="77777777" w:rsidR="00B7024A" w:rsidRPr="000E7BFC" w:rsidRDefault="00B7024A" w:rsidP="00B96AF4">
      <w:pPr>
        <w:numPr>
          <w:ilvl w:val="0"/>
          <w:numId w:val="1215"/>
        </w:numPr>
      </w:pPr>
      <w:r w:rsidRPr="000E7BFC">
        <w:rPr>
          <w:b/>
          <w:bCs/>
        </w:rPr>
        <w:t>Drama and storytelling</w:t>
      </w:r>
      <w:r w:rsidRPr="000E7BFC">
        <w:t>: Verbal and performative narrative</w:t>
      </w:r>
    </w:p>
    <w:p w14:paraId="28926B7A" w14:textId="77777777" w:rsidR="00B7024A" w:rsidRPr="000E7BFC" w:rsidRDefault="00B7024A" w:rsidP="00B96AF4">
      <w:pPr>
        <w:numPr>
          <w:ilvl w:val="0"/>
          <w:numId w:val="1215"/>
        </w:numPr>
      </w:pPr>
      <w:r w:rsidRPr="000E7BFC">
        <w:rPr>
          <w:b/>
          <w:bCs/>
        </w:rPr>
        <w:t>Poetry and creative writing</w:t>
      </w:r>
      <w:r w:rsidRPr="000E7BFC">
        <w:t>: Literary expression</w:t>
      </w:r>
    </w:p>
    <w:p w14:paraId="143201D6" w14:textId="77777777" w:rsidR="00B7024A" w:rsidRPr="000E7BFC" w:rsidRDefault="00B7024A" w:rsidP="00B96AF4">
      <w:r w:rsidRPr="000E7BFC">
        <w:t>By honoring these different modalities, the Montessori approach supports each child's unique path of creative development while ensuring exposure to the full range of human artistic traditions.</w:t>
      </w:r>
    </w:p>
    <w:p w14:paraId="5D7D3267" w14:textId="77777777" w:rsidR="00B7024A" w:rsidRPr="000E7BFC" w:rsidRDefault="00B7024A" w:rsidP="00B96AF4">
      <w:pPr>
        <w:pStyle w:val="Heading4"/>
      </w:pPr>
      <w:r w:rsidRPr="000E7BFC">
        <w:t>The Development of Work Habits and Executive Functioning</w:t>
      </w:r>
    </w:p>
    <w:p w14:paraId="27037415" w14:textId="77777777" w:rsidR="00B7024A" w:rsidRPr="000E7BFC" w:rsidRDefault="00B7024A" w:rsidP="00B96AF4">
      <w:r w:rsidRPr="000E7BFC">
        <w:t>A crucial aspect of work in the second plane is the development of executive functioning skills that enable children to plan, organize, and complete increasingly complex projects. These skills represent a significant advancement from the first plane, where work typically consisted of shorter, more contained activities.</w:t>
      </w:r>
    </w:p>
    <w:p w14:paraId="4A891B3A" w14:textId="77777777" w:rsidR="00B7024A" w:rsidRPr="000E7BFC" w:rsidRDefault="00B7024A" w:rsidP="00B96AF4">
      <w:pPr>
        <w:pStyle w:val="Heading5"/>
      </w:pPr>
      <w:r w:rsidRPr="000E7BFC">
        <w:lastRenderedPageBreak/>
        <w:t>Record-Keeping and Planning</w:t>
      </w:r>
    </w:p>
    <w:p w14:paraId="08E6527F" w14:textId="77777777" w:rsidR="00B7024A" w:rsidRPr="000E7BFC" w:rsidRDefault="00B7024A" w:rsidP="00B96AF4">
      <w:r w:rsidRPr="000E7BFC">
        <w:t>As children move through the elementary years, they take increasing responsibility for tracking their own work through record-keeping systems. The documents indicate that the child should be guided to:</w:t>
      </w:r>
    </w:p>
    <w:p w14:paraId="06F77E20" w14:textId="77777777" w:rsidR="00B7024A" w:rsidRPr="000E7BFC" w:rsidRDefault="00B7024A" w:rsidP="00B96AF4">
      <w:pPr>
        <w:numPr>
          <w:ilvl w:val="0"/>
          <w:numId w:val="1216"/>
        </w:numPr>
      </w:pPr>
      <w:r w:rsidRPr="000E7BFC">
        <w:t>"Keep work record"</w:t>
      </w:r>
    </w:p>
    <w:p w14:paraId="5FAE36A3" w14:textId="77777777" w:rsidR="00B7024A" w:rsidRPr="000E7BFC" w:rsidRDefault="00B7024A" w:rsidP="00B96AF4">
      <w:pPr>
        <w:numPr>
          <w:ilvl w:val="0"/>
          <w:numId w:val="1216"/>
        </w:numPr>
      </w:pPr>
      <w:r w:rsidRPr="000E7BFC">
        <w:t>"Reflect on work presented"</w:t>
      </w:r>
    </w:p>
    <w:p w14:paraId="39730114" w14:textId="77777777" w:rsidR="00B7024A" w:rsidRPr="000E7BFC" w:rsidRDefault="00B7024A" w:rsidP="00B96AF4">
      <w:pPr>
        <w:numPr>
          <w:ilvl w:val="0"/>
          <w:numId w:val="1216"/>
        </w:numPr>
      </w:pPr>
      <w:r w:rsidRPr="000E7BFC">
        <w:t>"Add to portfolio"</w:t>
      </w:r>
    </w:p>
    <w:p w14:paraId="0BFD2B65" w14:textId="77777777" w:rsidR="00B7024A" w:rsidRPr="000E7BFC" w:rsidRDefault="00B7024A" w:rsidP="00B96AF4">
      <w:pPr>
        <w:numPr>
          <w:ilvl w:val="0"/>
          <w:numId w:val="1216"/>
        </w:numPr>
      </w:pPr>
      <w:r w:rsidRPr="000E7BFC">
        <w:t>"Think about and ask for presentations during conferences"</w:t>
      </w:r>
    </w:p>
    <w:p w14:paraId="0A766DFA" w14:textId="77777777" w:rsidR="00B7024A" w:rsidRPr="000E7BFC" w:rsidRDefault="00B7024A" w:rsidP="00B96AF4">
      <w:r w:rsidRPr="000E7BFC">
        <w:t>These practices help children develop metacognitive awareness of their learning process and responsibility for their educational journey. As one document states, "The child is living in the moment; both the plans and journals permit the child to make the most of their moments."</w:t>
      </w:r>
    </w:p>
    <w:p w14:paraId="7C65D0B4" w14:textId="77777777" w:rsidR="00B7024A" w:rsidRPr="000E7BFC" w:rsidRDefault="00B7024A" w:rsidP="00B96AF4">
      <w:pPr>
        <w:pStyle w:val="Heading5"/>
      </w:pPr>
      <w:r w:rsidRPr="000E7BFC">
        <w:t>Work Cycles and Completion</w:t>
      </w:r>
    </w:p>
    <w:p w14:paraId="69049521" w14:textId="77777777" w:rsidR="00B7024A" w:rsidRPr="000E7BFC" w:rsidRDefault="00B7024A" w:rsidP="00B96AF4">
      <w:r w:rsidRPr="000E7BFC">
        <w:t>The elementary environment provides extended work periods that allow children to engage deeply with their chosen activities. Unlike the shorter work cycles of the first plane, elementary children may work on projects over days, weeks, or even months.</w:t>
      </w:r>
    </w:p>
    <w:p w14:paraId="6FDA0A0C" w14:textId="77777777" w:rsidR="00B7024A" w:rsidRPr="000E7BFC" w:rsidRDefault="00B7024A" w:rsidP="00B96AF4">
      <w:r w:rsidRPr="000E7BFC">
        <w:t>This extended work requires the development of several important capacities:</w:t>
      </w:r>
    </w:p>
    <w:p w14:paraId="1AC06041" w14:textId="77777777" w:rsidR="00B7024A" w:rsidRPr="000E7BFC" w:rsidRDefault="00B7024A" w:rsidP="00B96AF4">
      <w:pPr>
        <w:numPr>
          <w:ilvl w:val="0"/>
          <w:numId w:val="1217"/>
        </w:numPr>
      </w:pPr>
      <w:r w:rsidRPr="000E7BFC">
        <w:t>Sustained attention and focus</w:t>
      </w:r>
    </w:p>
    <w:p w14:paraId="613954AF" w14:textId="77777777" w:rsidR="00B7024A" w:rsidRPr="000E7BFC" w:rsidRDefault="00B7024A" w:rsidP="00B96AF4">
      <w:pPr>
        <w:numPr>
          <w:ilvl w:val="0"/>
          <w:numId w:val="1217"/>
        </w:numPr>
      </w:pPr>
      <w:r w:rsidRPr="000E7BFC">
        <w:t>Organization of materials and information</w:t>
      </w:r>
    </w:p>
    <w:p w14:paraId="6F72AAD1" w14:textId="77777777" w:rsidR="00B7024A" w:rsidRPr="000E7BFC" w:rsidRDefault="00B7024A" w:rsidP="00B96AF4">
      <w:pPr>
        <w:numPr>
          <w:ilvl w:val="0"/>
          <w:numId w:val="1217"/>
        </w:numPr>
      </w:pPr>
      <w:r w:rsidRPr="000E7BFC">
        <w:t>Time management across multiple sessions</w:t>
      </w:r>
    </w:p>
    <w:p w14:paraId="1D100DB0" w14:textId="77777777" w:rsidR="00B7024A" w:rsidRPr="000E7BFC" w:rsidRDefault="00B7024A" w:rsidP="00B96AF4">
      <w:pPr>
        <w:numPr>
          <w:ilvl w:val="0"/>
          <w:numId w:val="1217"/>
        </w:numPr>
      </w:pPr>
      <w:r w:rsidRPr="000E7BFC">
        <w:t>Task persistence through difficulties</w:t>
      </w:r>
    </w:p>
    <w:p w14:paraId="0BE9D2DC" w14:textId="77777777" w:rsidR="00B7024A" w:rsidRPr="000E7BFC" w:rsidRDefault="00B7024A" w:rsidP="00B96AF4">
      <w:pPr>
        <w:numPr>
          <w:ilvl w:val="0"/>
          <w:numId w:val="1217"/>
        </w:numPr>
      </w:pPr>
      <w:r w:rsidRPr="000E7BFC">
        <w:t>Self-monitoring of progress</w:t>
      </w:r>
    </w:p>
    <w:p w14:paraId="244B050F" w14:textId="77777777" w:rsidR="00B7024A" w:rsidRPr="000E7BFC" w:rsidRDefault="00B7024A" w:rsidP="00B96AF4">
      <w:r w:rsidRPr="000E7BFC">
        <w:t>As one document notes, "The adult should promote that when a work is started, it should be finished, in order to achieve that feeling of completion, and success." However, it also acknowledges that "the adult should remember that interest is fleeting, and respect when a child has reached this point, asking her/him to notify the guide in order to find alternatives."</w:t>
      </w:r>
    </w:p>
    <w:p w14:paraId="6D0DE0B2" w14:textId="77777777" w:rsidR="00B7024A" w:rsidRPr="000E7BFC" w:rsidRDefault="00B7024A" w:rsidP="00B96AF4">
      <w:r w:rsidRPr="000E7BFC">
        <w:t>This balance between persistence and flexibility helps children develop discernment about when to persevere and when to adjust their plans—an important life skill.</w:t>
      </w:r>
    </w:p>
    <w:p w14:paraId="4871FB1C" w14:textId="77777777" w:rsidR="00B7024A" w:rsidRPr="000E7BFC" w:rsidRDefault="00B7024A" w:rsidP="00B96AF4">
      <w:pPr>
        <w:pStyle w:val="Heading5"/>
      </w:pPr>
      <w:r w:rsidRPr="000E7BFC">
        <w:lastRenderedPageBreak/>
        <w:t>Conferences and Self-Evaluation</w:t>
      </w:r>
    </w:p>
    <w:p w14:paraId="57BB311F" w14:textId="77777777" w:rsidR="00B7024A" w:rsidRPr="000E7BFC" w:rsidRDefault="00B7024A" w:rsidP="00B96AF4">
      <w:r w:rsidRPr="000E7BFC">
        <w:t>Regular conferences between the guide and child provide opportunities for reflection, evaluation, and planning. These conferences typically include:</w:t>
      </w:r>
    </w:p>
    <w:p w14:paraId="435844D5" w14:textId="77777777" w:rsidR="00B7024A" w:rsidRPr="000E7BFC" w:rsidRDefault="00B7024A" w:rsidP="00B96AF4">
      <w:pPr>
        <w:numPr>
          <w:ilvl w:val="0"/>
          <w:numId w:val="1218"/>
        </w:numPr>
      </w:pPr>
      <w:r w:rsidRPr="000E7BFC">
        <w:t>Review of completed work</w:t>
      </w:r>
    </w:p>
    <w:p w14:paraId="2C557FAA" w14:textId="77777777" w:rsidR="00B7024A" w:rsidRPr="000E7BFC" w:rsidRDefault="00B7024A" w:rsidP="00B96AF4">
      <w:pPr>
        <w:numPr>
          <w:ilvl w:val="0"/>
          <w:numId w:val="1218"/>
        </w:numPr>
      </w:pPr>
      <w:r w:rsidRPr="000E7BFC">
        <w:t>Discussion of work in progress</w:t>
      </w:r>
    </w:p>
    <w:p w14:paraId="670F5FE4" w14:textId="77777777" w:rsidR="00B7024A" w:rsidRPr="000E7BFC" w:rsidRDefault="00B7024A" w:rsidP="00B96AF4">
      <w:pPr>
        <w:numPr>
          <w:ilvl w:val="0"/>
          <w:numId w:val="1218"/>
        </w:numPr>
      </w:pPr>
      <w:r w:rsidRPr="000E7BFC">
        <w:t>Identification of areas needing additional support</w:t>
      </w:r>
    </w:p>
    <w:p w14:paraId="53DEA470" w14:textId="77777777" w:rsidR="00B7024A" w:rsidRPr="000E7BFC" w:rsidRDefault="00B7024A" w:rsidP="00B96AF4">
      <w:pPr>
        <w:numPr>
          <w:ilvl w:val="0"/>
          <w:numId w:val="1218"/>
        </w:numPr>
      </w:pPr>
      <w:r w:rsidRPr="000E7BFC">
        <w:t>Planning for future work and presentations</w:t>
      </w:r>
    </w:p>
    <w:p w14:paraId="1F574B22" w14:textId="77777777" w:rsidR="00B7024A" w:rsidRPr="000E7BFC" w:rsidRDefault="00B7024A" w:rsidP="00B96AF4">
      <w:r w:rsidRPr="000E7BFC">
        <w:t>Unlike traditional teacher evaluations, these conferences emphasize the child's self-assessment. As one document states, "It is the self that corrects." The guide's role is to help the child develop the capacity for honest self-evaluation and constructive planning.</w:t>
      </w:r>
    </w:p>
    <w:p w14:paraId="72EA2726" w14:textId="77777777" w:rsidR="00B7024A" w:rsidRPr="000E7BFC" w:rsidRDefault="00B7024A" w:rsidP="00B96AF4">
      <w:pPr>
        <w:pStyle w:val="Heading5"/>
      </w:pPr>
      <w:r w:rsidRPr="000E7BFC">
        <w:t>Collaborative Work</w:t>
      </w:r>
    </w:p>
    <w:p w14:paraId="1BECC7CE" w14:textId="77777777" w:rsidR="00B7024A" w:rsidRPr="000E7BFC" w:rsidRDefault="00B7024A" w:rsidP="00B96AF4">
      <w:r w:rsidRPr="000E7BFC">
        <w:t>The social orientation of the second plane creates natural opportunities for collaborative work, which develops additional executive functioning skills:</w:t>
      </w:r>
    </w:p>
    <w:p w14:paraId="65B9EBFF" w14:textId="77777777" w:rsidR="00B7024A" w:rsidRPr="000E7BFC" w:rsidRDefault="00B7024A" w:rsidP="00B96AF4">
      <w:pPr>
        <w:numPr>
          <w:ilvl w:val="0"/>
          <w:numId w:val="1219"/>
        </w:numPr>
      </w:pPr>
      <w:r w:rsidRPr="000E7BFC">
        <w:t>Communication and negotiation</w:t>
      </w:r>
    </w:p>
    <w:p w14:paraId="289F7E63" w14:textId="77777777" w:rsidR="00B7024A" w:rsidRPr="000E7BFC" w:rsidRDefault="00B7024A" w:rsidP="00B96AF4">
      <w:pPr>
        <w:numPr>
          <w:ilvl w:val="0"/>
          <w:numId w:val="1219"/>
        </w:numPr>
      </w:pPr>
      <w:r w:rsidRPr="000E7BFC">
        <w:t>Role assignment and task division</w:t>
      </w:r>
    </w:p>
    <w:p w14:paraId="09C07343" w14:textId="77777777" w:rsidR="00B7024A" w:rsidRPr="000E7BFC" w:rsidRDefault="00B7024A" w:rsidP="00B96AF4">
      <w:pPr>
        <w:numPr>
          <w:ilvl w:val="0"/>
          <w:numId w:val="1219"/>
        </w:numPr>
      </w:pPr>
      <w:r w:rsidRPr="000E7BFC">
        <w:t>Coordination of efforts</w:t>
      </w:r>
    </w:p>
    <w:p w14:paraId="371275E8" w14:textId="77777777" w:rsidR="00B7024A" w:rsidRPr="000E7BFC" w:rsidRDefault="00B7024A" w:rsidP="00B96AF4">
      <w:pPr>
        <w:numPr>
          <w:ilvl w:val="0"/>
          <w:numId w:val="1219"/>
        </w:numPr>
      </w:pPr>
      <w:r w:rsidRPr="000E7BFC">
        <w:t>Mutual accountability</w:t>
      </w:r>
    </w:p>
    <w:p w14:paraId="5A421155" w14:textId="77777777" w:rsidR="00B7024A" w:rsidRPr="000E7BFC" w:rsidRDefault="00B7024A" w:rsidP="00B96AF4">
      <w:pPr>
        <w:numPr>
          <w:ilvl w:val="0"/>
          <w:numId w:val="1219"/>
        </w:numPr>
      </w:pPr>
      <w:r w:rsidRPr="000E7BFC">
        <w:t>Conflict resolution</w:t>
      </w:r>
    </w:p>
    <w:p w14:paraId="339FD1BB" w14:textId="77777777" w:rsidR="00B7024A" w:rsidRPr="000E7BFC" w:rsidRDefault="00B7024A" w:rsidP="00B96AF4">
      <w:r w:rsidRPr="000E7BFC">
        <w:t xml:space="preserve">Through these collaborative experiences, children learn to balance individual and group needs—a fundamental aspect of social adaptation. As one document notes, children in the second plane have "a natural tendency, through which mankind becomes </w:t>
      </w:r>
      <w:proofErr w:type="spellStart"/>
      <w:r w:rsidRPr="000E7BFC">
        <w:t>organised</w:t>
      </w:r>
      <w:proofErr w:type="spellEnd"/>
      <w:r w:rsidRPr="000E7BFC">
        <w:t>."</w:t>
      </w:r>
    </w:p>
    <w:p w14:paraId="153DC356" w14:textId="77777777" w:rsidR="00B7024A" w:rsidRPr="000E7BFC" w:rsidRDefault="00B7024A" w:rsidP="00B96AF4">
      <w:pPr>
        <w:rPr>
          <w:b/>
          <w:bCs/>
        </w:rPr>
      </w:pPr>
      <w:r w:rsidRPr="000E7BFC">
        <w:rPr>
          <w:b/>
          <w:bCs/>
        </w:rPr>
        <w:t xml:space="preserve">Conclusion: Work and Self-Construction </w:t>
      </w:r>
      <w:proofErr w:type="gramStart"/>
      <w:r w:rsidRPr="000E7BFC">
        <w:rPr>
          <w:b/>
          <w:bCs/>
        </w:rPr>
        <w:t>in</w:t>
      </w:r>
      <w:proofErr w:type="gramEnd"/>
      <w:r w:rsidRPr="000E7BFC">
        <w:rPr>
          <w:b/>
          <w:bCs/>
        </w:rPr>
        <w:t xml:space="preserve"> the Second Plane</w:t>
      </w:r>
    </w:p>
    <w:p w14:paraId="7D7B69E5" w14:textId="77777777" w:rsidR="00B7024A" w:rsidRPr="000E7BFC" w:rsidRDefault="00B7024A" w:rsidP="00B96AF4">
      <w:r w:rsidRPr="000E7BFC">
        <w:t xml:space="preserve">The ultimate purpose of work </w:t>
      </w:r>
      <w:proofErr w:type="gramStart"/>
      <w:r w:rsidRPr="000E7BFC">
        <w:t>in</w:t>
      </w:r>
      <w:proofErr w:type="gramEnd"/>
      <w:r w:rsidRPr="000E7BFC">
        <w:t xml:space="preserve"> the second plane is the self-construction of the child—the development of intellectual, moral, social, and spiritual capacities that prepare them for the next stage of life. As one document states, "There is nothing the child actively does, but a manifestation of this drive towards self-construction."</w:t>
      </w:r>
    </w:p>
    <w:p w14:paraId="029A641E" w14:textId="77777777" w:rsidR="00B7024A" w:rsidRPr="000E7BFC" w:rsidRDefault="00B7024A" w:rsidP="00B96AF4">
      <w:r w:rsidRPr="000E7BFC">
        <w:t>Through engagement with the cosmic curriculum, children develop:</w:t>
      </w:r>
    </w:p>
    <w:p w14:paraId="77FF71FE" w14:textId="77777777" w:rsidR="00B7024A" w:rsidRPr="000E7BFC" w:rsidRDefault="00B7024A" w:rsidP="00B96AF4">
      <w:pPr>
        <w:numPr>
          <w:ilvl w:val="0"/>
          <w:numId w:val="1220"/>
        </w:numPr>
      </w:pPr>
      <w:r w:rsidRPr="000E7BFC">
        <w:t>A comprehensive understanding of the natural world and human society</w:t>
      </w:r>
    </w:p>
    <w:p w14:paraId="1DC505BA" w14:textId="77777777" w:rsidR="00B7024A" w:rsidRPr="000E7BFC" w:rsidRDefault="00B7024A" w:rsidP="00B96AF4">
      <w:pPr>
        <w:numPr>
          <w:ilvl w:val="0"/>
          <w:numId w:val="1220"/>
        </w:numPr>
      </w:pPr>
      <w:r w:rsidRPr="000E7BFC">
        <w:t>The ability to abstract, reason, and imagine</w:t>
      </w:r>
    </w:p>
    <w:p w14:paraId="2A798311" w14:textId="77777777" w:rsidR="00B7024A" w:rsidRPr="000E7BFC" w:rsidRDefault="00B7024A" w:rsidP="00B96AF4">
      <w:pPr>
        <w:numPr>
          <w:ilvl w:val="0"/>
          <w:numId w:val="1220"/>
        </w:numPr>
      </w:pPr>
      <w:r w:rsidRPr="000E7BFC">
        <w:lastRenderedPageBreak/>
        <w:t>Social awareness and moral sensitivity</w:t>
      </w:r>
    </w:p>
    <w:p w14:paraId="12A5FC7E" w14:textId="77777777" w:rsidR="00B7024A" w:rsidRPr="000E7BFC" w:rsidRDefault="00B7024A" w:rsidP="00B96AF4">
      <w:pPr>
        <w:numPr>
          <w:ilvl w:val="0"/>
          <w:numId w:val="1220"/>
        </w:numPr>
      </w:pPr>
      <w:r w:rsidRPr="000E7BFC">
        <w:t>Physical coordination and practical capabilities</w:t>
      </w:r>
    </w:p>
    <w:p w14:paraId="04D43509" w14:textId="77777777" w:rsidR="00B7024A" w:rsidRPr="000E7BFC" w:rsidRDefault="00B7024A" w:rsidP="00B96AF4">
      <w:pPr>
        <w:numPr>
          <w:ilvl w:val="0"/>
          <w:numId w:val="1220"/>
        </w:numPr>
      </w:pPr>
      <w:r w:rsidRPr="000E7BFC">
        <w:t>Creative expression and appreciation</w:t>
      </w:r>
    </w:p>
    <w:p w14:paraId="5C0343C7" w14:textId="77777777" w:rsidR="00B7024A" w:rsidRPr="000E7BFC" w:rsidRDefault="00B7024A" w:rsidP="00B96AF4">
      <w:pPr>
        <w:numPr>
          <w:ilvl w:val="0"/>
          <w:numId w:val="1220"/>
        </w:numPr>
      </w:pPr>
      <w:r w:rsidRPr="000E7BFC">
        <w:t>A sense of purpose and responsibility</w:t>
      </w:r>
    </w:p>
    <w:p w14:paraId="044C1B43" w14:textId="77777777" w:rsidR="00B7024A" w:rsidRPr="000E7BFC" w:rsidRDefault="00B7024A" w:rsidP="00B96AF4">
      <w:r w:rsidRPr="000E7BFC">
        <w:t xml:space="preserve">These developments prepare the child not just for academic success but for full participation in human civilization. As Montessori wrote, "We have learnt from him certain fundamental principles of psychology. One is that the child must learn by his own individual activity, being given </w:t>
      </w:r>
      <w:proofErr w:type="gramStart"/>
      <w:r w:rsidRPr="000E7BFC">
        <w:t>a mental</w:t>
      </w:r>
      <w:proofErr w:type="gramEnd"/>
      <w:r w:rsidRPr="000E7BFC">
        <w:t xml:space="preserve"> freedom to take what he needs, and not to be questioned in his thought."</w:t>
      </w:r>
    </w:p>
    <w:p w14:paraId="76BE9761" w14:textId="77777777" w:rsidR="00B7024A" w:rsidRPr="000E7BFC" w:rsidRDefault="00B7024A" w:rsidP="00B96AF4">
      <w:r w:rsidRPr="000E7BFC">
        <w:t>The second plane represents a critical period of development when children transition from the concrete, sensorial orientation of early childhood to the abstract, reasoning capabilities of adolescence. Through properly guided work in a well-prepared environment, children not only acquire knowledge and skills but develop the core capacities that will enable them to discover and fulfill their unique contribution to humanity and the world.</w:t>
      </w:r>
    </w:p>
    <w:p w14:paraId="08C24D5E" w14:textId="77777777" w:rsidR="00B7024A" w:rsidRPr="000E7BFC" w:rsidRDefault="00B7024A" w:rsidP="00B96AF4">
      <w:r w:rsidRPr="000E7BFC">
        <w:t>As the documents conclude, "The adult guides the child to achieve goals in their self-construction." This guidance balances freedom with responsibility, independence with community, and exploration with focused development. When properly implemented, Montessori education in the second plane produces individuals who are intellectually curious, socially adept, morally grounded, and prepared to enter adolescence with confidence and purpose.</w:t>
      </w:r>
    </w:p>
    <w:p w14:paraId="211EBCA2" w14:textId="77777777" w:rsidR="00B7024A" w:rsidRPr="000E7BFC" w:rsidRDefault="00B7024A" w:rsidP="00B96AF4">
      <w:pPr>
        <w:pStyle w:val="Heading4"/>
      </w:pPr>
      <w:r w:rsidRPr="000E7BFC">
        <w:t>The Significance of Purposeful Work in Second Plane Development</w:t>
      </w:r>
    </w:p>
    <w:p w14:paraId="33375025" w14:textId="77777777" w:rsidR="00B7024A" w:rsidRPr="000E7BFC" w:rsidRDefault="00B7024A" w:rsidP="00B96AF4">
      <w:r w:rsidRPr="000E7BFC">
        <w:t>One of the foundational principles of Montessori education for the second plane is the concept of purposeful work. Unlike the first plane, where children are drawn to activities primarily for their sensorial qualities and the development of basic skills, elementary children seek work that connects to larger purposes and contributes to their understanding of the world and their place in it.</w:t>
      </w:r>
    </w:p>
    <w:p w14:paraId="6C0A653E" w14:textId="77777777" w:rsidR="00B7024A" w:rsidRPr="000E7BFC" w:rsidRDefault="00B7024A" w:rsidP="00B96AF4">
      <w:pPr>
        <w:pStyle w:val="Heading5"/>
      </w:pPr>
      <w:r w:rsidRPr="000E7BFC">
        <w:t>The Nature of Purposeful Work in the Second Plane</w:t>
      </w:r>
    </w:p>
    <w:p w14:paraId="65DAF880" w14:textId="77777777" w:rsidR="00B7024A" w:rsidRPr="000E7BFC" w:rsidRDefault="00B7024A" w:rsidP="00B96AF4">
      <w:r w:rsidRPr="000E7BFC">
        <w:t>Purposeful work in the elementary years is characterized by several key qualities:</w:t>
      </w:r>
    </w:p>
    <w:p w14:paraId="1C7C45CE" w14:textId="77777777" w:rsidR="00B7024A" w:rsidRPr="000E7BFC" w:rsidRDefault="00B7024A" w:rsidP="00B96AF4">
      <w:pPr>
        <w:rPr>
          <w:b/>
          <w:bCs/>
        </w:rPr>
      </w:pPr>
      <w:r w:rsidRPr="000E7BFC">
        <w:rPr>
          <w:b/>
          <w:bCs/>
        </w:rPr>
        <w:t>Connection to Cosmic Education</w:t>
      </w:r>
    </w:p>
    <w:p w14:paraId="668EBA9D" w14:textId="77777777" w:rsidR="00B7024A" w:rsidRPr="000E7BFC" w:rsidRDefault="00B7024A" w:rsidP="00B96AF4">
      <w:r w:rsidRPr="000E7BFC">
        <w:t xml:space="preserve">Work in the second plane </w:t>
      </w:r>
      <w:proofErr w:type="gramStart"/>
      <w:r w:rsidRPr="000E7BFC">
        <w:t>gains</w:t>
      </w:r>
      <w:proofErr w:type="gramEnd"/>
      <w:r w:rsidRPr="000E7BFC">
        <w:t xml:space="preserve"> purpose through its connection to the cosmic narrative. When children understand how their activities relate to the grand story of the universe, life, and human civilization, even seemingly mundane tasks take on deeper significance.</w:t>
      </w:r>
    </w:p>
    <w:p w14:paraId="0C99FD84" w14:textId="77777777" w:rsidR="00B7024A" w:rsidRPr="000E7BFC" w:rsidRDefault="00B7024A" w:rsidP="00B96AF4">
      <w:r w:rsidRPr="000E7BFC">
        <w:lastRenderedPageBreak/>
        <w:t>For example, a study of grammar is not presented merely as a set of rules to be memorized but as an exploration of how humans have developed sophisticated communication systems that enable the transmission of knowledge across generations. Similarly, mathematical operations are not just procedures but powerful tools that humans have developed to understand patterns and relationships in the universe.</w:t>
      </w:r>
    </w:p>
    <w:p w14:paraId="0A9F7AB0" w14:textId="77777777" w:rsidR="00B7024A" w:rsidRPr="000E7BFC" w:rsidRDefault="00B7024A" w:rsidP="00B96AF4">
      <w:pPr>
        <w:pStyle w:val="Heading5"/>
      </w:pPr>
      <w:r w:rsidRPr="000E7BFC">
        <w:t>Intellectual Challenge and Problem-Solving</w:t>
      </w:r>
    </w:p>
    <w:p w14:paraId="23325B3A" w14:textId="77777777" w:rsidR="00B7024A" w:rsidRPr="000E7BFC" w:rsidRDefault="00B7024A" w:rsidP="00B96AF4">
      <w:r w:rsidRPr="000E7BFC">
        <w:t>The elementary child's reasoning mind seeks intellectual challenges that require analysis, synthesis, and problem-solving. Work that poses genuine problems to solve or questions to answer engages the child's natural drive toward intellectual mastery.</w:t>
      </w:r>
    </w:p>
    <w:p w14:paraId="5DE276C4" w14:textId="77777777" w:rsidR="00B7024A" w:rsidRPr="000E7BFC" w:rsidRDefault="00B7024A" w:rsidP="00B96AF4">
      <w:r w:rsidRPr="000E7BFC">
        <w:t>Montessori materials in the elementary classroom are designed not just to demonstrate concepts but to pose challenges that require active reasoning. For example, the decimal system materials don't simply show place value but invite children to solve increasingly complex mathematical problems that engage their reasoning abilities.</w:t>
      </w:r>
    </w:p>
    <w:p w14:paraId="53F32DF8" w14:textId="77777777" w:rsidR="00B7024A" w:rsidRPr="000E7BFC" w:rsidRDefault="00B7024A" w:rsidP="00B96AF4">
      <w:pPr>
        <w:pStyle w:val="Heading5"/>
      </w:pPr>
      <w:r w:rsidRPr="000E7BFC">
        <w:t>Social Dimension</w:t>
      </w:r>
    </w:p>
    <w:p w14:paraId="33376B18" w14:textId="77777777" w:rsidR="00B7024A" w:rsidRPr="000E7BFC" w:rsidRDefault="00B7024A" w:rsidP="00B96AF4">
      <w:r w:rsidRPr="000E7BFC">
        <w:t xml:space="preserve">Work </w:t>
      </w:r>
      <w:proofErr w:type="gramStart"/>
      <w:r w:rsidRPr="000E7BFC">
        <w:t>in</w:t>
      </w:r>
      <w:proofErr w:type="gramEnd"/>
      <w:r w:rsidRPr="000E7BFC">
        <w:t xml:space="preserve"> the second plane often has a social component, reflecting the child's natural tendency toward collaboration and community. Projects that involve multiple children working together toward shared goals satisfy the elementary child's need for social connection and organization.</w:t>
      </w:r>
    </w:p>
    <w:p w14:paraId="7014560D" w14:textId="77777777" w:rsidR="00B7024A" w:rsidRPr="000E7BFC" w:rsidRDefault="00B7024A" w:rsidP="00B96AF4">
      <w:r w:rsidRPr="000E7BFC">
        <w:t xml:space="preserve">As the documents note, "A third interesting fact to be observed in the child of six is his need to associate himself with others, not merely for the sake of company, but in some sort of </w:t>
      </w:r>
      <w:proofErr w:type="spellStart"/>
      <w:r w:rsidRPr="000E7BFC">
        <w:t>organised</w:t>
      </w:r>
      <w:proofErr w:type="spellEnd"/>
      <w:r w:rsidRPr="000E7BFC">
        <w:t xml:space="preserve"> activity.…This is a natural tendency, through which mankind becomes </w:t>
      </w:r>
      <w:proofErr w:type="spellStart"/>
      <w:r w:rsidRPr="000E7BFC">
        <w:t>organised</w:t>
      </w:r>
      <w:proofErr w:type="spellEnd"/>
      <w:r w:rsidRPr="000E7BFC">
        <w:t>."</w:t>
      </w:r>
    </w:p>
    <w:p w14:paraId="573624DC" w14:textId="77777777" w:rsidR="00B7024A" w:rsidRPr="000E7BFC" w:rsidRDefault="00B7024A" w:rsidP="00B96AF4">
      <w:pPr>
        <w:pStyle w:val="Heading5"/>
      </w:pPr>
      <w:r w:rsidRPr="000E7BFC">
        <w:t>Creative Expression</w:t>
      </w:r>
    </w:p>
    <w:p w14:paraId="5330FABD" w14:textId="77777777" w:rsidR="00B7024A" w:rsidRPr="000E7BFC" w:rsidRDefault="00B7024A" w:rsidP="00B96AF4">
      <w:r w:rsidRPr="000E7BFC">
        <w:t>Purposeful work includes opportunities for creative expression that communicates understanding and contributes to the classroom or broader community. Whether through writing, art, music, drama, or other forms, creative work allows children to process and express their developing knowledge and insights.</w:t>
      </w:r>
    </w:p>
    <w:p w14:paraId="1910174E" w14:textId="77777777" w:rsidR="00B7024A" w:rsidRPr="000E7BFC" w:rsidRDefault="00B7024A" w:rsidP="00B96AF4">
      <w:pPr>
        <w:pStyle w:val="Heading5"/>
      </w:pPr>
      <w:r w:rsidRPr="000E7BFC">
        <w:t>Service Orientation</w:t>
      </w:r>
    </w:p>
    <w:p w14:paraId="195ABB5E" w14:textId="77777777" w:rsidR="00B7024A" w:rsidRPr="000E7BFC" w:rsidRDefault="00B7024A" w:rsidP="00B96AF4">
      <w:r w:rsidRPr="000E7BFC">
        <w:t xml:space="preserve">Work </w:t>
      </w:r>
      <w:proofErr w:type="gramStart"/>
      <w:r w:rsidRPr="000E7BFC">
        <w:t>in</w:t>
      </w:r>
      <w:proofErr w:type="gramEnd"/>
      <w:r w:rsidRPr="000E7BFC">
        <w:t xml:space="preserve"> the second plane often involves service to others—helping younger children, maintaining the classroom environment, contributing to community projects, or addressing real-world needs. This service orientation connects to the child's developing moral sense and desire to make meaningful contributions.</w:t>
      </w:r>
    </w:p>
    <w:p w14:paraId="48D2C92F" w14:textId="77777777" w:rsidR="00B7024A" w:rsidRPr="000E7BFC" w:rsidRDefault="00B7024A" w:rsidP="00B96AF4">
      <w:pPr>
        <w:pStyle w:val="Heading5"/>
      </w:pPr>
      <w:r w:rsidRPr="000E7BFC">
        <w:lastRenderedPageBreak/>
        <w:t>Indicators of Purposeful Work</w:t>
      </w:r>
    </w:p>
    <w:p w14:paraId="597CE737" w14:textId="77777777" w:rsidR="00B7024A" w:rsidRPr="000E7BFC" w:rsidRDefault="00B7024A" w:rsidP="00B96AF4">
      <w:r w:rsidRPr="000E7BFC">
        <w:t>How can we recognize when children are engaged in purposeful work that serves their developmental needs? The documents suggest several indicators:</w:t>
      </w:r>
    </w:p>
    <w:p w14:paraId="27BF0C56" w14:textId="77777777" w:rsidR="00B7024A" w:rsidRPr="000E7BFC" w:rsidRDefault="00B7024A" w:rsidP="00B96AF4">
      <w:pPr>
        <w:pStyle w:val="Heading5"/>
      </w:pPr>
      <w:r w:rsidRPr="000E7BFC">
        <w:t>Concentration and Flow</w:t>
      </w:r>
    </w:p>
    <w:p w14:paraId="67491389" w14:textId="77777777" w:rsidR="00B7024A" w:rsidRPr="000E7BFC" w:rsidRDefault="00B7024A" w:rsidP="00B96AF4">
      <w:r w:rsidRPr="000E7BFC">
        <w:t>Children engaged in purposeful work demonstrate deep concentration and what psychologists call "flow"—a state of complete absorption in an activity that is both challenging and satisfying. As one document states, "Children do not dillydally if they are enthralled."</w:t>
      </w:r>
    </w:p>
    <w:p w14:paraId="797F55DE" w14:textId="77777777" w:rsidR="00B7024A" w:rsidRPr="000E7BFC" w:rsidRDefault="00B7024A" w:rsidP="00B96AF4">
      <w:pPr>
        <w:pStyle w:val="Heading5"/>
      </w:pPr>
      <w:r w:rsidRPr="000E7BFC">
        <w:t>Joyful Effort</w:t>
      </w:r>
    </w:p>
    <w:p w14:paraId="250E2374" w14:textId="77777777" w:rsidR="00B7024A" w:rsidRPr="000E7BFC" w:rsidRDefault="00B7024A" w:rsidP="00B96AF4">
      <w:r w:rsidRPr="000E7BFC">
        <w:t>Purposeful work involves genuine effort, but this effort is approached with enthusiasm rather than reluctance. Children willingly exert themselves when they understand the purpose and significance of their work.</w:t>
      </w:r>
    </w:p>
    <w:p w14:paraId="2A72F215" w14:textId="77777777" w:rsidR="00B7024A" w:rsidRPr="000E7BFC" w:rsidRDefault="00B7024A" w:rsidP="00B96AF4">
      <w:pPr>
        <w:pStyle w:val="Heading5"/>
      </w:pPr>
      <w:r w:rsidRPr="000E7BFC">
        <w:t>Completion and Satisfaction</w:t>
      </w:r>
    </w:p>
    <w:p w14:paraId="16BDDA69" w14:textId="77777777" w:rsidR="00B7024A" w:rsidRPr="000E7BFC" w:rsidRDefault="00B7024A" w:rsidP="00B96AF4">
      <w:r w:rsidRPr="000E7BFC">
        <w:t>Children engaged in purposeful work experience satisfaction from completing cycles of activity and seeing tangible results from their efforts. This completion builds confidence and motivates further work.</w:t>
      </w:r>
    </w:p>
    <w:p w14:paraId="0C70AC43" w14:textId="77777777" w:rsidR="00B7024A" w:rsidRPr="000E7BFC" w:rsidRDefault="00B7024A" w:rsidP="00B96AF4">
      <w:pPr>
        <w:pStyle w:val="Heading5"/>
      </w:pPr>
      <w:r w:rsidRPr="000E7BFC">
        <w:t>Spontaneous Repetition and Extension</w:t>
      </w:r>
    </w:p>
    <w:p w14:paraId="598D5011" w14:textId="77777777" w:rsidR="00B7024A" w:rsidRPr="000E7BFC" w:rsidRDefault="00B7024A" w:rsidP="00B96AF4">
      <w:r w:rsidRPr="000E7BFC">
        <w:t>When work is truly purposeful, children spontaneously repeat activities with variations and extend their exploration into related areas. This represents the child's drive toward mastery and deeper understanding.</w:t>
      </w:r>
    </w:p>
    <w:p w14:paraId="1D459231" w14:textId="77777777" w:rsidR="00B7024A" w:rsidRPr="000E7BFC" w:rsidRDefault="00B7024A" w:rsidP="00B96AF4">
      <w:pPr>
        <w:pStyle w:val="Heading5"/>
      </w:pPr>
      <w:r w:rsidRPr="000E7BFC">
        <w:t>Social Sharing and Collaboration</w:t>
      </w:r>
    </w:p>
    <w:p w14:paraId="11061880" w14:textId="77777777" w:rsidR="00B7024A" w:rsidRPr="000E7BFC" w:rsidRDefault="00B7024A" w:rsidP="00B96AF4">
      <w:r w:rsidRPr="000E7BFC">
        <w:t>Purposeful work often leads to spontaneous sharing with peers, either through formal presentations or informal conversations. This sharing reflects the child's integration of knowledge and desire to contribute to the classroom community.</w:t>
      </w:r>
    </w:p>
    <w:p w14:paraId="31E6B0E8" w14:textId="77777777" w:rsidR="00B7024A" w:rsidRPr="000E7BFC" w:rsidRDefault="00B7024A" w:rsidP="00B96AF4">
      <w:pPr>
        <w:pStyle w:val="Heading4"/>
      </w:pPr>
      <w:proofErr w:type="gramStart"/>
      <w:r w:rsidRPr="000E7BFC">
        <w:t>The Guide's</w:t>
      </w:r>
      <w:proofErr w:type="gramEnd"/>
      <w:r w:rsidRPr="000E7BFC">
        <w:t xml:space="preserve"> Role in Supporting Purposeful Work</w:t>
      </w:r>
    </w:p>
    <w:p w14:paraId="7A1D75EA" w14:textId="77777777" w:rsidR="00B7024A" w:rsidRPr="000E7BFC" w:rsidRDefault="00B7024A" w:rsidP="00B96AF4">
      <w:r w:rsidRPr="000E7BFC">
        <w:t>The adult plays a crucial role in connecting children with purposeful work that meets their developmental needs. This involves:</w:t>
      </w:r>
    </w:p>
    <w:p w14:paraId="574196B4" w14:textId="77777777" w:rsidR="00B7024A" w:rsidRPr="000E7BFC" w:rsidRDefault="00B7024A" w:rsidP="00B96AF4">
      <w:pPr>
        <w:pStyle w:val="Heading5"/>
      </w:pPr>
      <w:r w:rsidRPr="000E7BFC">
        <w:t>Presenting Inspiring Lessons</w:t>
      </w:r>
    </w:p>
    <w:p w14:paraId="0A3F6B9C" w14:textId="77777777" w:rsidR="00B7024A" w:rsidRPr="000E7BFC" w:rsidRDefault="00B7024A" w:rsidP="00B96AF4">
      <w:r w:rsidRPr="000E7BFC">
        <w:t>The guide's presentations should inspire wonder and curiosity, providing just enough information to spark interest without overwhelming the child with details. As one document states, "The teacher MUST inspire, to be able to raise the interest of the child, which is fundamental for her to him want to acquire concepts."</w:t>
      </w:r>
    </w:p>
    <w:p w14:paraId="3E0FE895" w14:textId="77777777" w:rsidR="00B7024A" w:rsidRPr="000E7BFC" w:rsidRDefault="00B7024A" w:rsidP="00B96AF4">
      <w:pPr>
        <w:pStyle w:val="Heading5"/>
      </w:pPr>
      <w:r w:rsidRPr="000E7BFC">
        <w:lastRenderedPageBreak/>
        <w:t>Creating Meaningful Follow-Up Activities</w:t>
      </w:r>
    </w:p>
    <w:p w14:paraId="035A7CB7" w14:textId="77777777" w:rsidR="00B7024A" w:rsidRPr="000E7BFC" w:rsidRDefault="00B7024A" w:rsidP="00B96AF4">
      <w:r w:rsidRPr="000E7BFC">
        <w:t>After presentations, guides should suggest follow-up activities that allow children to explore concepts more deeply and apply their understanding in meaningful ways. These activities should be open-ended enough to allow for personal expression while providing sufficient structure for success.</w:t>
      </w:r>
    </w:p>
    <w:p w14:paraId="416F3120" w14:textId="77777777" w:rsidR="00B7024A" w:rsidRPr="000E7BFC" w:rsidRDefault="00B7024A" w:rsidP="00B96AF4">
      <w:pPr>
        <w:pStyle w:val="Heading5"/>
      </w:pPr>
      <w:r w:rsidRPr="000E7BFC">
        <w:t>Supporting Project Development</w:t>
      </w:r>
    </w:p>
    <w:p w14:paraId="61BC7EC0" w14:textId="77777777" w:rsidR="00B7024A" w:rsidRPr="000E7BFC" w:rsidRDefault="00B7024A" w:rsidP="00B96AF4">
      <w:r w:rsidRPr="000E7BFC">
        <w:t>As children develop their own projects, guides offer guidance in planning, organization, and execution while allowing children to maintain ownership of their work. This balance between support and independence helps children develop executive functioning skills through meaningful application.</w:t>
      </w:r>
    </w:p>
    <w:p w14:paraId="17577BB2" w14:textId="77777777" w:rsidR="00B7024A" w:rsidRPr="000E7BFC" w:rsidRDefault="00B7024A" w:rsidP="00B96AF4">
      <w:pPr>
        <w:pStyle w:val="Heading5"/>
      </w:pPr>
      <w:r w:rsidRPr="000E7BFC">
        <w:t>Connecting Work to Cosmic Education</w:t>
      </w:r>
    </w:p>
    <w:p w14:paraId="12311D61" w14:textId="77777777" w:rsidR="00B7024A" w:rsidRPr="000E7BFC" w:rsidRDefault="00B7024A" w:rsidP="00B96AF4">
      <w:r w:rsidRPr="000E7BFC">
        <w:t>Guides help children see the connections between their specific activities and the larger cosmic narrative, ensuring that work maintains its purpose and significance. This involves regular references to the Great Stories and ongoing discussions about how various subjects relate to the human story.</w:t>
      </w:r>
    </w:p>
    <w:p w14:paraId="0140D12F" w14:textId="77777777" w:rsidR="00B7024A" w:rsidRPr="000E7BFC" w:rsidRDefault="00B7024A" w:rsidP="00B96AF4">
      <w:pPr>
        <w:pStyle w:val="Heading5"/>
      </w:pPr>
      <w:r w:rsidRPr="000E7BFC">
        <w:t>Fostering Reflection and Assessment</w:t>
      </w:r>
    </w:p>
    <w:p w14:paraId="2EA59B5E" w14:textId="77777777" w:rsidR="00B7024A" w:rsidRPr="000E7BFC" w:rsidRDefault="00B7024A" w:rsidP="00B96AF4">
      <w:r w:rsidRPr="000E7BFC">
        <w:t xml:space="preserve">Through conferences and informal conversations, guides help children reflect on their work, assess their progress, and identify </w:t>
      </w:r>
      <w:proofErr w:type="gramStart"/>
      <w:r w:rsidRPr="000E7BFC">
        <w:t>next</w:t>
      </w:r>
      <w:proofErr w:type="gramEnd"/>
      <w:r w:rsidRPr="000E7BFC">
        <w:t xml:space="preserve"> steps. This reflective process helps children develop metacognitive awareness and a sense of agency in their learning journey.</w:t>
      </w:r>
    </w:p>
    <w:p w14:paraId="22462DD5" w14:textId="77777777" w:rsidR="00B7024A" w:rsidRPr="000E7BFC" w:rsidRDefault="00B7024A" w:rsidP="00B96AF4">
      <w:pPr>
        <w:pStyle w:val="Heading4"/>
      </w:pPr>
      <w:r w:rsidRPr="000E7BFC">
        <w:t>The Prepared Environment as a Context for Meaningful Work</w:t>
      </w:r>
    </w:p>
    <w:p w14:paraId="79590AB2" w14:textId="77777777" w:rsidR="00B7024A" w:rsidRPr="000E7BFC" w:rsidRDefault="00B7024A" w:rsidP="00B96AF4">
      <w:r w:rsidRPr="000E7BFC">
        <w:t>The prepared environment for the second plane serves as the context within which children engage in meaningful work. Unlike traditional classrooms organized primarily for instruction, the Montessori elementary environment is designed as a laboratory for exploration and discovery.</w:t>
      </w:r>
    </w:p>
    <w:p w14:paraId="67FC4DB4" w14:textId="77777777" w:rsidR="00B7024A" w:rsidRPr="000E7BFC" w:rsidRDefault="00B7024A" w:rsidP="00B96AF4">
      <w:pPr>
        <w:pStyle w:val="Heading5"/>
      </w:pPr>
      <w:r w:rsidRPr="000E7BFC">
        <w:t>Physical Elements of the Prepared Environment</w:t>
      </w:r>
    </w:p>
    <w:p w14:paraId="553DDE5C" w14:textId="77777777" w:rsidR="00B7024A" w:rsidRPr="000E7BFC" w:rsidRDefault="00B7024A" w:rsidP="00B96AF4">
      <w:r w:rsidRPr="000E7BFC">
        <w:t>The physical environment includes several essential elements:</w:t>
      </w:r>
    </w:p>
    <w:p w14:paraId="418865CF" w14:textId="77777777" w:rsidR="00B7024A" w:rsidRPr="000E7BFC" w:rsidRDefault="00B7024A" w:rsidP="00B96AF4">
      <w:pPr>
        <w:pStyle w:val="Heading6"/>
      </w:pPr>
      <w:r w:rsidRPr="000E7BFC">
        <w:t>Organized, Accessible Materials</w:t>
      </w:r>
    </w:p>
    <w:p w14:paraId="28B68FBE" w14:textId="77777777" w:rsidR="00B7024A" w:rsidRPr="000E7BFC" w:rsidRDefault="00B7024A" w:rsidP="00B96AF4">
      <w:r w:rsidRPr="000E7BFC">
        <w:t>Materials are organized systematically to promote independence and purposeful work. Each discipline has its own area with materials arranged in logical sequences, allowing children to locate what they need without adult assistance.</w:t>
      </w:r>
    </w:p>
    <w:p w14:paraId="7EB521D2" w14:textId="77777777" w:rsidR="00B7024A" w:rsidRPr="000E7BFC" w:rsidRDefault="00B7024A" w:rsidP="00B96AF4">
      <w:pPr>
        <w:pStyle w:val="Heading5"/>
      </w:pPr>
      <w:r w:rsidRPr="000E7BFC">
        <w:t>Flexible Workspaces</w:t>
      </w:r>
    </w:p>
    <w:p w14:paraId="05DF5F2B" w14:textId="77777777" w:rsidR="00B7024A" w:rsidRPr="000E7BFC" w:rsidRDefault="00B7024A" w:rsidP="00B96AF4">
      <w:r w:rsidRPr="000E7BFC">
        <w:t>The environment includes various types of workspaces to accommodate different kinds of work:</w:t>
      </w:r>
    </w:p>
    <w:p w14:paraId="65529B0F" w14:textId="77777777" w:rsidR="00B7024A" w:rsidRPr="000E7BFC" w:rsidRDefault="00B7024A" w:rsidP="00B96AF4">
      <w:pPr>
        <w:numPr>
          <w:ilvl w:val="0"/>
          <w:numId w:val="1221"/>
        </w:numPr>
      </w:pPr>
      <w:r w:rsidRPr="000E7BFC">
        <w:lastRenderedPageBreak/>
        <w:t>Individual workspaces for concentrated independent work</w:t>
      </w:r>
    </w:p>
    <w:p w14:paraId="2D136F42" w14:textId="77777777" w:rsidR="00B7024A" w:rsidRPr="000E7BFC" w:rsidRDefault="00B7024A" w:rsidP="00B96AF4">
      <w:pPr>
        <w:numPr>
          <w:ilvl w:val="0"/>
          <w:numId w:val="1221"/>
        </w:numPr>
      </w:pPr>
      <w:r w:rsidRPr="000E7BFC">
        <w:t>Small group tables for collaborative projects and discussions</w:t>
      </w:r>
    </w:p>
    <w:p w14:paraId="5DA00487" w14:textId="77777777" w:rsidR="00B7024A" w:rsidRPr="000E7BFC" w:rsidRDefault="00B7024A" w:rsidP="00B96AF4">
      <w:pPr>
        <w:numPr>
          <w:ilvl w:val="0"/>
          <w:numId w:val="1221"/>
        </w:numPr>
      </w:pPr>
      <w:r w:rsidRPr="000E7BFC">
        <w:t>Large community spaces for group presentations and meetings</w:t>
      </w:r>
    </w:p>
    <w:p w14:paraId="5EDA88CE" w14:textId="77777777" w:rsidR="00B7024A" w:rsidRPr="000E7BFC" w:rsidRDefault="00B7024A" w:rsidP="00B96AF4">
      <w:pPr>
        <w:numPr>
          <w:ilvl w:val="0"/>
          <w:numId w:val="1221"/>
        </w:numPr>
      </w:pPr>
      <w:r w:rsidRPr="000E7BFC">
        <w:t>Specialized areas for art, science experiments, and other activities</w:t>
      </w:r>
    </w:p>
    <w:p w14:paraId="00BF37E8" w14:textId="77777777" w:rsidR="00B7024A" w:rsidRPr="000E7BFC" w:rsidRDefault="00B7024A" w:rsidP="00B96AF4">
      <w:r w:rsidRPr="000E7BFC">
        <w:t>This flexibility allows children to choose workspaces suited to their current activities and work in ways that best support their learning processes.</w:t>
      </w:r>
    </w:p>
    <w:p w14:paraId="42D0766E" w14:textId="77777777" w:rsidR="00B7024A" w:rsidRPr="000E7BFC" w:rsidRDefault="00B7024A" w:rsidP="00B96AF4">
      <w:pPr>
        <w:pStyle w:val="Heading5"/>
      </w:pPr>
      <w:r w:rsidRPr="000E7BFC">
        <w:t>Reference Materials and Resources</w:t>
      </w:r>
    </w:p>
    <w:p w14:paraId="525C27D0" w14:textId="77777777" w:rsidR="00B7024A" w:rsidRPr="000E7BFC" w:rsidRDefault="00B7024A" w:rsidP="00B96AF4">
      <w:r w:rsidRPr="000E7BFC">
        <w:t>The environment includes a wide range of reference materials:</w:t>
      </w:r>
    </w:p>
    <w:p w14:paraId="3470314D" w14:textId="77777777" w:rsidR="00B7024A" w:rsidRPr="000E7BFC" w:rsidRDefault="00B7024A" w:rsidP="00B96AF4">
      <w:pPr>
        <w:numPr>
          <w:ilvl w:val="0"/>
          <w:numId w:val="1222"/>
        </w:numPr>
      </w:pPr>
      <w:r w:rsidRPr="000E7BFC">
        <w:t>Books and encyclopedias</w:t>
      </w:r>
    </w:p>
    <w:p w14:paraId="4F202F8A" w14:textId="77777777" w:rsidR="00B7024A" w:rsidRPr="000E7BFC" w:rsidRDefault="00B7024A" w:rsidP="00B96AF4">
      <w:pPr>
        <w:numPr>
          <w:ilvl w:val="0"/>
          <w:numId w:val="1222"/>
        </w:numPr>
      </w:pPr>
      <w:r w:rsidRPr="000E7BFC">
        <w:t>Maps and globes</w:t>
      </w:r>
    </w:p>
    <w:p w14:paraId="20CC8F6F" w14:textId="77777777" w:rsidR="00B7024A" w:rsidRPr="000E7BFC" w:rsidRDefault="00B7024A" w:rsidP="00B96AF4">
      <w:pPr>
        <w:numPr>
          <w:ilvl w:val="0"/>
          <w:numId w:val="1222"/>
        </w:numPr>
      </w:pPr>
      <w:r w:rsidRPr="000E7BFC">
        <w:t>Scientific specimens and models</w:t>
      </w:r>
    </w:p>
    <w:p w14:paraId="62A7680B" w14:textId="77777777" w:rsidR="00B7024A" w:rsidRPr="000E7BFC" w:rsidRDefault="00B7024A" w:rsidP="00B96AF4">
      <w:pPr>
        <w:numPr>
          <w:ilvl w:val="0"/>
          <w:numId w:val="1222"/>
        </w:numPr>
      </w:pPr>
      <w:r w:rsidRPr="000E7BFC">
        <w:t>Technological resources</w:t>
      </w:r>
    </w:p>
    <w:p w14:paraId="4B4F5C37" w14:textId="77777777" w:rsidR="00B7024A" w:rsidRPr="000E7BFC" w:rsidRDefault="00B7024A" w:rsidP="00B96AF4">
      <w:pPr>
        <w:numPr>
          <w:ilvl w:val="0"/>
          <w:numId w:val="1222"/>
        </w:numPr>
      </w:pPr>
      <w:r w:rsidRPr="000E7BFC">
        <w:t>Art supplies and musical instruments</w:t>
      </w:r>
    </w:p>
    <w:p w14:paraId="3E918B3D" w14:textId="77777777" w:rsidR="00B7024A" w:rsidRPr="000E7BFC" w:rsidRDefault="00B7024A" w:rsidP="00B96AF4">
      <w:r w:rsidRPr="000E7BFC">
        <w:t>These resources support independent research and exploration, allowing children to follow their interests and answer their own questions without constant adult mediation.</w:t>
      </w:r>
    </w:p>
    <w:p w14:paraId="70977428" w14:textId="77777777" w:rsidR="00B7024A" w:rsidRPr="000E7BFC" w:rsidRDefault="00B7024A" w:rsidP="00B96AF4">
      <w:pPr>
        <w:pStyle w:val="Heading5"/>
      </w:pPr>
      <w:r w:rsidRPr="000E7BFC">
        <w:t>Connection to Nature</w:t>
      </w:r>
    </w:p>
    <w:p w14:paraId="7D5009EE" w14:textId="77777777" w:rsidR="00B7024A" w:rsidRPr="000E7BFC" w:rsidRDefault="00B7024A" w:rsidP="00B96AF4">
      <w:r w:rsidRPr="000E7BFC">
        <w:t>Whenever possible, the environment includes connections to the natural world:</w:t>
      </w:r>
    </w:p>
    <w:p w14:paraId="0299E2C8" w14:textId="77777777" w:rsidR="00B7024A" w:rsidRPr="000E7BFC" w:rsidRDefault="00B7024A" w:rsidP="00B96AF4">
      <w:pPr>
        <w:numPr>
          <w:ilvl w:val="0"/>
          <w:numId w:val="1223"/>
        </w:numPr>
      </w:pPr>
      <w:r w:rsidRPr="000E7BFC">
        <w:t>Windows with natural light and views</w:t>
      </w:r>
    </w:p>
    <w:p w14:paraId="649DB4BF" w14:textId="77777777" w:rsidR="00B7024A" w:rsidRPr="000E7BFC" w:rsidRDefault="00B7024A" w:rsidP="00B96AF4">
      <w:pPr>
        <w:numPr>
          <w:ilvl w:val="0"/>
          <w:numId w:val="1223"/>
        </w:numPr>
      </w:pPr>
      <w:r w:rsidRPr="000E7BFC">
        <w:t>Plants and gardens</w:t>
      </w:r>
    </w:p>
    <w:p w14:paraId="112BF608" w14:textId="77777777" w:rsidR="00B7024A" w:rsidRPr="000E7BFC" w:rsidRDefault="00B7024A" w:rsidP="00B96AF4">
      <w:pPr>
        <w:numPr>
          <w:ilvl w:val="0"/>
          <w:numId w:val="1223"/>
        </w:numPr>
      </w:pPr>
      <w:r w:rsidRPr="000E7BFC">
        <w:t>Natural specimens for observation</w:t>
      </w:r>
    </w:p>
    <w:p w14:paraId="5E8A57F0" w14:textId="77777777" w:rsidR="00B7024A" w:rsidRPr="000E7BFC" w:rsidRDefault="00B7024A" w:rsidP="00B96AF4">
      <w:pPr>
        <w:numPr>
          <w:ilvl w:val="0"/>
          <w:numId w:val="1223"/>
        </w:numPr>
      </w:pPr>
      <w:r w:rsidRPr="000E7BFC">
        <w:t>Outdoor workspaces and exploration areas</w:t>
      </w:r>
    </w:p>
    <w:p w14:paraId="7C5C7384" w14:textId="77777777" w:rsidR="00B7024A" w:rsidRPr="000E7BFC" w:rsidRDefault="00B7024A" w:rsidP="00B96AF4">
      <w:r w:rsidRPr="000E7BFC">
        <w:t>These natural elements support the child's developing understanding of biological principles and connection to the cosmos.</w:t>
      </w:r>
    </w:p>
    <w:p w14:paraId="01C88D49" w14:textId="77777777" w:rsidR="00B7024A" w:rsidRPr="000E7BFC" w:rsidRDefault="00B7024A" w:rsidP="00B96AF4">
      <w:pPr>
        <w:pStyle w:val="Heading5"/>
      </w:pPr>
      <w:r w:rsidRPr="000E7BFC">
        <w:t>Temporal Elements of the Prepared Environment</w:t>
      </w:r>
    </w:p>
    <w:p w14:paraId="05E0E697" w14:textId="77777777" w:rsidR="00B7024A" w:rsidRPr="000E7BFC" w:rsidRDefault="00B7024A" w:rsidP="00B96AF4">
      <w:r w:rsidRPr="000E7BFC">
        <w:t>The organization of time is as important as the organization of space in supporting meaningful work:</w:t>
      </w:r>
    </w:p>
    <w:p w14:paraId="1FFAE3C2" w14:textId="77777777" w:rsidR="00B7024A" w:rsidRPr="000E7BFC" w:rsidRDefault="00B7024A" w:rsidP="00B96AF4">
      <w:pPr>
        <w:pStyle w:val="Heading6"/>
      </w:pPr>
      <w:r w:rsidRPr="000E7BFC">
        <w:lastRenderedPageBreak/>
        <w:t>Extended Work Periods</w:t>
      </w:r>
    </w:p>
    <w:p w14:paraId="77005D16" w14:textId="77777777" w:rsidR="00B7024A" w:rsidRPr="000E7BFC" w:rsidRDefault="00B7024A" w:rsidP="00B96AF4">
      <w:r w:rsidRPr="000E7BFC">
        <w:t>The daily schedule includes extended, uninterrupted work periods (ideally three hours or more) that allow children to engage deeply with materials and projects. As one document states, "Strive for maximum uninterrupted work time."</w:t>
      </w:r>
    </w:p>
    <w:p w14:paraId="63FFFADB" w14:textId="77777777" w:rsidR="00B7024A" w:rsidRPr="000E7BFC" w:rsidRDefault="00B7024A" w:rsidP="00B96AF4">
      <w:pPr>
        <w:pStyle w:val="Heading6"/>
      </w:pPr>
      <w:r w:rsidRPr="000E7BFC">
        <w:t>Rhythmic Balance</w:t>
      </w:r>
    </w:p>
    <w:p w14:paraId="6E478E54" w14:textId="77777777" w:rsidR="00B7024A" w:rsidRPr="000E7BFC" w:rsidRDefault="00B7024A" w:rsidP="00B96AF4">
      <w:r w:rsidRPr="000E7BFC">
        <w:t>Within the longer rhythms of days and weeks, the schedule balances:</w:t>
      </w:r>
    </w:p>
    <w:p w14:paraId="4A2C2680" w14:textId="77777777" w:rsidR="00B7024A" w:rsidRPr="000E7BFC" w:rsidRDefault="00B7024A" w:rsidP="00B96AF4">
      <w:pPr>
        <w:numPr>
          <w:ilvl w:val="0"/>
          <w:numId w:val="1224"/>
        </w:numPr>
      </w:pPr>
      <w:r w:rsidRPr="000E7BFC">
        <w:t>Individual work time</w:t>
      </w:r>
    </w:p>
    <w:p w14:paraId="1ACDCB41" w14:textId="77777777" w:rsidR="00B7024A" w:rsidRPr="000E7BFC" w:rsidRDefault="00B7024A" w:rsidP="00B96AF4">
      <w:pPr>
        <w:numPr>
          <w:ilvl w:val="0"/>
          <w:numId w:val="1224"/>
        </w:numPr>
      </w:pPr>
      <w:r w:rsidRPr="000E7BFC">
        <w:t>Small group lessons and activities</w:t>
      </w:r>
    </w:p>
    <w:p w14:paraId="63FB2C6A" w14:textId="77777777" w:rsidR="00B7024A" w:rsidRPr="000E7BFC" w:rsidRDefault="00B7024A" w:rsidP="00B96AF4">
      <w:pPr>
        <w:numPr>
          <w:ilvl w:val="0"/>
          <w:numId w:val="1224"/>
        </w:numPr>
      </w:pPr>
      <w:r w:rsidRPr="000E7BFC">
        <w:t>Whole-class gatherings and presentations</w:t>
      </w:r>
    </w:p>
    <w:p w14:paraId="35E3DA5D" w14:textId="77777777" w:rsidR="00B7024A" w:rsidRPr="000E7BFC" w:rsidRDefault="00B7024A" w:rsidP="00B96AF4">
      <w:pPr>
        <w:numPr>
          <w:ilvl w:val="0"/>
          <w:numId w:val="1224"/>
        </w:numPr>
      </w:pPr>
      <w:r w:rsidRPr="000E7BFC">
        <w:t>Community responsibilities and service</w:t>
      </w:r>
    </w:p>
    <w:p w14:paraId="013D054B" w14:textId="77777777" w:rsidR="00B7024A" w:rsidRPr="000E7BFC" w:rsidRDefault="00B7024A" w:rsidP="00B96AF4">
      <w:r w:rsidRPr="000E7BFC">
        <w:t>This balance supports both independence and social development while ensuring comprehensive curriculum coverage.</w:t>
      </w:r>
    </w:p>
    <w:p w14:paraId="1D00CA1E" w14:textId="77777777" w:rsidR="00B7024A" w:rsidRPr="000E7BFC" w:rsidRDefault="00B7024A" w:rsidP="00B96AF4">
      <w:pPr>
        <w:pStyle w:val="Heading6"/>
      </w:pPr>
      <w:r w:rsidRPr="000E7BFC">
        <w:t>Flexible Pacing</w:t>
      </w:r>
    </w:p>
    <w:p w14:paraId="42569965" w14:textId="77777777" w:rsidR="00B7024A" w:rsidRPr="000E7BFC" w:rsidRDefault="00B7024A" w:rsidP="00B96AF4">
      <w:r w:rsidRPr="000E7BFC">
        <w:t>The temporal environment allows for flexible pacing that respects individual differences in learning styles and rhythms. Children can spend extended time on areas of particular interest while still covering essential curriculum elements over time.</w:t>
      </w:r>
    </w:p>
    <w:p w14:paraId="0F479B63" w14:textId="77777777" w:rsidR="00B7024A" w:rsidRPr="000E7BFC" w:rsidRDefault="00B7024A" w:rsidP="00B96AF4">
      <w:pPr>
        <w:pStyle w:val="Heading6"/>
      </w:pPr>
      <w:r w:rsidRPr="000E7BFC">
        <w:t>Social Elements of the Prepared Environment</w:t>
      </w:r>
    </w:p>
    <w:p w14:paraId="4920DF1C" w14:textId="77777777" w:rsidR="00B7024A" w:rsidRPr="000E7BFC" w:rsidRDefault="00B7024A" w:rsidP="00B96AF4">
      <w:r w:rsidRPr="000E7BFC">
        <w:t>The social environment provides the context within which individual development occurs:</w:t>
      </w:r>
    </w:p>
    <w:p w14:paraId="0D1C0D37" w14:textId="77777777" w:rsidR="00B7024A" w:rsidRPr="000E7BFC" w:rsidRDefault="00B7024A" w:rsidP="00B96AF4">
      <w:pPr>
        <w:pStyle w:val="Heading6"/>
      </w:pPr>
      <w:r w:rsidRPr="000E7BFC">
        <w:t>Mixed-Age Community</w:t>
      </w:r>
    </w:p>
    <w:p w14:paraId="0833BADF" w14:textId="77777777" w:rsidR="00B7024A" w:rsidRPr="000E7BFC" w:rsidRDefault="00B7024A" w:rsidP="00B96AF4">
      <w:r w:rsidRPr="000E7BFC">
        <w:t xml:space="preserve">The three-year age span creates a </w:t>
      </w:r>
      <w:proofErr w:type="gramStart"/>
      <w:r w:rsidRPr="000E7BFC">
        <w:t>mini-society</w:t>
      </w:r>
      <w:proofErr w:type="gramEnd"/>
      <w:r w:rsidRPr="000E7BFC">
        <w:t xml:space="preserve"> with diverse roles and relationships. As one document notes, experiencing "mixed age groups is essential" with a "minimum of three years" age span to allow children to be simultaneously "helper &amp; </w:t>
      </w:r>
      <w:proofErr w:type="spellStart"/>
      <w:r w:rsidRPr="000E7BFC">
        <w:t>helpee</w:t>
      </w:r>
      <w:proofErr w:type="spellEnd"/>
      <w:r w:rsidRPr="000E7BFC">
        <w:t xml:space="preserve"> with peers."</w:t>
      </w:r>
    </w:p>
    <w:p w14:paraId="43949FDA" w14:textId="77777777" w:rsidR="00B7024A" w:rsidRPr="000E7BFC" w:rsidRDefault="00B7024A" w:rsidP="00B96AF4">
      <w:pPr>
        <w:pStyle w:val="Heading6"/>
      </w:pPr>
      <w:r w:rsidRPr="000E7BFC">
        <w:t>Clear Community Expectations</w:t>
      </w:r>
    </w:p>
    <w:p w14:paraId="37C559CB" w14:textId="77777777" w:rsidR="00B7024A" w:rsidRPr="000E7BFC" w:rsidRDefault="00B7024A" w:rsidP="00B96AF4">
      <w:r w:rsidRPr="000E7BFC">
        <w:t>The social environment includes clear expectations for behavior and contributions to community life. These expectations are developed collaboratively and reinforced through grace and courtesy lessons rather than external rewards and punishments.</w:t>
      </w:r>
    </w:p>
    <w:p w14:paraId="2912944B" w14:textId="77777777" w:rsidR="00B7024A" w:rsidRPr="000E7BFC" w:rsidRDefault="00B7024A" w:rsidP="00B96AF4">
      <w:pPr>
        <w:pStyle w:val="Heading6"/>
      </w:pPr>
      <w:r w:rsidRPr="000E7BFC">
        <w:t>Collaborative Culture</w:t>
      </w:r>
    </w:p>
    <w:p w14:paraId="48CFC907" w14:textId="77777777" w:rsidR="00B7024A" w:rsidRPr="000E7BFC" w:rsidRDefault="00B7024A" w:rsidP="00B96AF4">
      <w:r w:rsidRPr="000E7BFC">
        <w:t>The environment fosters a culture of collaboration rather than competition, emphasizing shared goals and mutual support. Children learn to value diverse contributions and work together to solve problems and create meaningful projects.</w:t>
      </w:r>
    </w:p>
    <w:p w14:paraId="665FEBD4" w14:textId="77777777" w:rsidR="00B7024A" w:rsidRPr="000E7BFC" w:rsidRDefault="00B7024A" w:rsidP="00B96AF4">
      <w:pPr>
        <w:pStyle w:val="Heading6"/>
      </w:pPr>
      <w:r w:rsidRPr="000E7BFC">
        <w:lastRenderedPageBreak/>
        <w:t>Connection to the Wider Community</w:t>
      </w:r>
    </w:p>
    <w:p w14:paraId="08E71F80" w14:textId="77777777" w:rsidR="00B7024A" w:rsidRPr="000E7BFC" w:rsidRDefault="00B7024A" w:rsidP="00B96AF4">
      <w:r w:rsidRPr="000E7BFC">
        <w:t>Through Going Out experiences and community guests, the social environment extends beyond the classroom to include connections with the broader community. These connections help children understand diverse perspectives and prepare for eventual participation in adult society.</w:t>
      </w:r>
    </w:p>
    <w:p w14:paraId="25B0322A" w14:textId="77777777" w:rsidR="00B7024A" w:rsidRPr="000E7BFC" w:rsidRDefault="00B7024A" w:rsidP="00B96AF4">
      <w:pPr>
        <w:pStyle w:val="Heading4"/>
      </w:pPr>
      <w:r w:rsidRPr="000E7BFC">
        <w:t>The Elementary Child's Work as Preparation for the Third Plane</w:t>
      </w:r>
    </w:p>
    <w:p w14:paraId="738145BA" w14:textId="77777777" w:rsidR="00B7024A" w:rsidRPr="000E7BFC" w:rsidRDefault="00B7024A" w:rsidP="00B96AF4">
      <w:r w:rsidRPr="000E7BFC">
        <w:t>The work of the second plane serves not only immediate developmental needs but also prepares the child for the significant changes that will occur in adolescence. Understanding this preparatory role helps guides design experiences that build appropriate foundations for future development.</w:t>
      </w:r>
    </w:p>
    <w:p w14:paraId="415CF3EB" w14:textId="77777777" w:rsidR="00B7024A" w:rsidRPr="000E7BFC" w:rsidRDefault="00B7024A" w:rsidP="00B96AF4">
      <w:pPr>
        <w:pStyle w:val="Heading5"/>
      </w:pPr>
      <w:r w:rsidRPr="000E7BFC">
        <w:t>Intellectual Preparation</w:t>
      </w:r>
    </w:p>
    <w:p w14:paraId="2606683F" w14:textId="77777777" w:rsidR="00B7024A" w:rsidRPr="000E7BFC" w:rsidRDefault="00B7024A" w:rsidP="00B96AF4">
      <w:r w:rsidRPr="000E7BFC">
        <w:t xml:space="preserve">The intellectual work of the elementary </w:t>
      </w:r>
      <w:proofErr w:type="gramStart"/>
      <w:r w:rsidRPr="000E7BFC">
        <w:t>years</w:t>
      </w:r>
      <w:proofErr w:type="gramEnd"/>
      <w:r w:rsidRPr="000E7BFC">
        <w:t xml:space="preserve"> lays groundwork for the more specialized study and abstract reasoning of adolescence:</w:t>
      </w:r>
    </w:p>
    <w:p w14:paraId="5EDA059D" w14:textId="77777777" w:rsidR="00B7024A" w:rsidRPr="000E7BFC" w:rsidRDefault="00B7024A" w:rsidP="00B96AF4">
      <w:pPr>
        <w:pStyle w:val="Heading5"/>
      </w:pPr>
      <w:r w:rsidRPr="000E7BFC">
        <w:t>From Concrete to Abstract</w:t>
      </w:r>
    </w:p>
    <w:p w14:paraId="6D1631DF" w14:textId="77777777" w:rsidR="00B7024A" w:rsidRPr="000E7BFC" w:rsidRDefault="00B7024A" w:rsidP="00B96AF4">
      <w:r w:rsidRPr="000E7BFC">
        <w:t>Throughout the elementary years, children gradually move from concrete manipulatives to increasingly abstract representations and eventually to pure abstraction. This progression prepares them for the highly abstract thinking required in secondary education.</w:t>
      </w:r>
    </w:p>
    <w:p w14:paraId="0784300D" w14:textId="77777777" w:rsidR="00B7024A" w:rsidRPr="000E7BFC" w:rsidRDefault="00B7024A" w:rsidP="00B96AF4">
      <w:pPr>
        <w:pStyle w:val="Heading5"/>
      </w:pPr>
      <w:r w:rsidRPr="000E7BFC">
        <w:t>Development of Research Skills</w:t>
      </w:r>
    </w:p>
    <w:p w14:paraId="753415E5" w14:textId="77777777" w:rsidR="00B7024A" w:rsidRPr="000E7BFC" w:rsidRDefault="00B7024A" w:rsidP="00B96AF4">
      <w:r w:rsidRPr="000E7BFC">
        <w:t>Elementary children develop research skills through project work and Going Out experiences. These skills—locating information, evaluating sources, synthesizing findings, and presenting conclusions—become critical in the third plane when research becomes more independent and specialized.</w:t>
      </w:r>
    </w:p>
    <w:p w14:paraId="6A38F4B7" w14:textId="77777777" w:rsidR="00B7024A" w:rsidRPr="000E7BFC" w:rsidRDefault="00B7024A" w:rsidP="00B96AF4">
      <w:pPr>
        <w:pStyle w:val="Heading5"/>
      </w:pPr>
      <w:r w:rsidRPr="000E7BFC">
        <w:t>Critical Thinking and Analysis</w:t>
      </w:r>
    </w:p>
    <w:p w14:paraId="2610FA82" w14:textId="77777777" w:rsidR="00B7024A" w:rsidRPr="000E7BFC" w:rsidRDefault="00B7024A" w:rsidP="00B96AF4">
      <w:r w:rsidRPr="000E7BFC">
        <w:t xml:space="preserve">The questioning stance and analytical thinking developed in the second plane prepare children for the critical examination of social, political, and philosophical issues that </w:t>
      </w:r>
      <w:proofErr w:type="gramStart"/>
      <w:r w:rsidRPr="000E7BFC">
        <w:t>characterizes</w:t>
      </w:r>
      <w:proofErr w:type="gramEnd"/>
      <w:r w:rsidRPr="000E7BFC">
        <w:t xml:space="preserve"> adolescent thought.</w:t>
      </w:r>
    </w:p>
    <w:p w14:paraId="74670186" w14:textId="77777777" w:rsidR="00B7024A" w:rsidRPr="000E7BFC" w:rsidRDefault="00B7024A" w:rsidP="00B96AF4">
      <w:pPr>
        <w:pStyle w:val="Heading5"/>
      </w:pPr>
      <w:r w:rsidRPr="000E7BFC">
        <w:t>Social Preparation</w:t>
      </w:r>
    </w:p>
    <w:p w14:paraId="2EB269A4" w14:textId="77777777" w:rsidR="00B7024A" w:rsidRPr="000E7BFC" w:rsidRDefault="00B7024A" w:rsidP="00B96AF4">
      <w:r w:rsidRPr="000E7BFC">
        <w:t>The social experiences of the elementary years prepare children for the intensified social focus of adolescence:</w:t>
      </w:r>
    </w:p>
    <w:p w14:paraId="0D8B8B14" w14:textId="77777777" w:rsidR="00B7024A" w:rsidRPr="000E7BFC" w:rsidRDefault="00B7024A" w:rsidP="00B96AF4">
      <w:pPr>
        <w:pStyle w:val="Heading5"/>
      </w:pPr>
      <w:r w:rsidRPr="000E7BFC">
        <w:t>Collaborative Work</w:t>
      </w:r>
    </w:p>
    <w:p w14:paraId="3D633138" w14:textId="77777777" w:rsidR="00B7024A" w:rsidRPr="000E7BFC" w:rsidRDefault="00B7024A" w:rsidP="00B96AF4">
      <w:r w:rsidRPr="000E7BFC">
        <w:t>Elementary children learn to work collaboratively on increasingly complex projects, developing skills in communication, negotiation, and shared responsibility that will be essential in adolescent community life.</w:t>
      </w:r>
    </w:p>
    <w:p w14:paraId="2163F89A" w14:textId="77777777" w:rsidR="00B7024A" w:rsidRPr="000E7BFC" w:rsidRDefault="00B7024A" w:rsidP="00B96AF4">
      <w:pPr>
        <w:pStyle w:val="Heading5"/>
      </w:pPr>
      <w:r w:rsidRPr="000E7BFC">
        <w:lastRenderedPageBreak/>
        <w:t>Understanding Social Organizations</w:t>
      </w:r>
    </w:p>
    <w:p w14:paraId="1344FBD2" w14:textId="77777777" w:rsidR="00B7024A" w:rsidRPr="000E7BFC" w:rsidRDefault="00B7024A" w:rsidP="00B96AF4">
      <w:r w:rsidRPr="000E7BFC">
        <w:t>Through studies of civilization and Going Out experiences, elementary children develop understanding of how social organizations function—knowledge that prepares them for the economic activities and social engagement of the third plane.</w:t>
      </w:r>
    </w:p>
    <w:p w14:paraId="587D72E4" w14:textId="77777777" w:rsidR="00B7024A" w:rsidRPr="000E7BFC" w:rsidRDefault="00B7024A" w:rsidP="00B96AF4">
      <w:pPr>
        <w:pStyle w:val="Heading5"/>
      </w:pPr>
      <w:r w:rsidRPr="000E7BFC">
        <w:t>Development of Moral Reasoning</w:t>
      </w:r>
    </w:p>
    <w:p w14:paraId="5FAD793B" w14:textId="77777777" w:rsidR="00B7024A" w:rsidRPr="000E7BFC" w:rsidRDefault="00B7024A" w:rsidP="00B96AF4">
      <w:r w:rsidRPr="000E7BFC">
        <w:t>The moral discussions and community experiences of the elementary years help children develop ethical frameworks that will guide their more independent decision-making in adolescence.</w:t>
      </w:r>
    </w:p>
    <w:p w14:paraId="1D10B58F" w14:textId="77777777" w:rsidR="00B7024A" w:rsidRPr="000E7BFC" w:rsidRDefault="00B7024A" w:rsidP="00B96AF4">
      <w:pPr>
        <w:pStyle w:val="Heading5"/>
      </w:pPr>
      <w:r w:rsidRPr="000E7BFC">
        <w:t>Practical Preparation</w:t>
      </w:r>
    </w:p>
    <w:p w14:paraId="251202B9" w14:textId="77777777" w:rsidR="00B7024A" w:rsidRPr="000E7BFC" w:rsidRDefault="00B7024A" w:rsidP="00B96AF4">
      <w:r w:rsidRPr="000E7BFC">
        <w:t xml:space="preserve">Practical skills developed in the second plane provide foundations for </w:t>
      </w:r>
      <w:proofErr w:type="gramStart"/>
      <w:r w:rsidRPr="000E7BFC">
        <w:t>the economic</w:t>
      </w:r>
      <w:proofErr w:type="gramEnd"/>
      <w:r w:rsidRPr="000E7BFC">
        <w:t xml:space="preserve"> independence and practical work of adolescence:</w:t>
      </w:r>
    </w:p>
    <w:p w14:paraId="3EFF2988" w14:textId="77777777" w:rsidR="00B7024A" w:rsidRPr="000E7BFC" w:rsidRDefault="00B7024A" w:rsidP="00B96AF4">
      <w:pPr>
        <w:pStyle w:val="Heading5"/>
      </w:pPr>
      <w:r w:rsidRPr="000E7BFC">
        <w:t>Practical Life Skills</w:t>
      </w:r>
    </w:p>
    <w:p w14:paraId="5DE91455" w14:textId="77777777" w:rsidR="00B7024A" w:rsidRPr="000E7BFC" w:rsidRDefault="00B7024A" w:rsidP="00B96AF4">
      <w:r w:rsidRPr="000E7BFC">
        <w:t>Elementary children develop increasingly sophisticated practical life skills—cooking, sewing, carpentry, gardening, and others—that form the basis for the productive work of the third plane.</w:t>
      </w:r>
    </w:p>
    <w:p w14:paraId="51BDD71F" w14:textId="77777777" w:rsidR="00B7024A" w:rsidRPr="000E7BFC" w:rsidRDefault="00B7024A" w:rsidP="00B96AF4">
      <w:pPr>
        <w:pStyle w:val="Heading5"/>
      </w:pPr>
      <w:r w:rsidRPr="000E7BFC">
        <w:t>Planning and Organization</w:t>
      </w:r>
    </w:p>
    <w:p w14:paraId="7AF29CB8" w14:textId="77777777" w:rsidR="00B7024A" w:rsidRPr="000E7BFC" w:rsidRDefault="00B7024A" w:rsidP="00B96AF4">
      <w:r w:rsidRPr="000E7BFC">
        <w:t>Through project work and Going Out experiences, elementary children learn to plan, organize, and execute increasingly complex activities—skills essential for the independent work projects of adolescence.</w:t>
      </w:r>
    </w:p>
    <w:p w14:paraId="48734497" w14:textId="77777777" w:rsidR="00B7024A" w:rsidRPr="000E7BFC" w:rsidRDefault="00B7024A" w:rsidP="00B96AF4">
      <w:pPr>
        <w:pStyle w:val="Heading5"/>
      </w:pPr>
      <w:r w:rsidRPr="000E7BFC">
        <w:t>Financial Awareness</w:t>
      </w:r>
    </w:p>
    <w:p w14:paraId="091B378A" w14:textId="77777777" w:rsidR="00B7024A" w:rsidRPr="000E7BFC" w:rsidRDefault="00B7024A" w:rsidP="00B96AF4">
      <w:r w:rsidRPr="000E7BFC">
        <w:t xml:space="preserve">Elementary children gain basic understanding of economic concepts and financial management that </w:t>
      </w:r>
      <w:proofErr w:type="gramStart"/>
      <w:r w:rsidRPr="000E7BFC">
        <w:t>prepares</w:t>
      </w:r>
      <w:proofErr w:type="gramEnd"/>
      <w:r w:rsidRPr="000E7BFC">
        <w:t xml:space="preserve"> them for the microeconomy activities of the third plane.</w:t>
      </w:r>
    </w:p>
    <w:p w14:paraId="742E6513" w14:textId="77777777" w:rsidR="00B7024A" w:rsidRPr="000E7BFC" w:rsidRDefault="00B7024A" w:rsidP="00B96AF4">
      <w:pPr>
        <w:pStyle w:val="Heading5"/>
      </w:pPr>
      <w:r w:rsidRPr="000E7BFC">
        <w:t>Psychological Preparation</w:t>
      </w:r>
    </w:p>
    <w:p w14:paraId="32E86FBB" w14:textId="77777777" w:rsidR="00B7024A" w:rsidRPr="000E7BFC" w:rsidRDefault="00B7024A" w:rsidP="00B96AF4">
      <w:r w:rsidRPr="000E7BFC">
        <w:t>The psychological development of the elementary years prepares children for the identity formation of adolescence:</w:t>
      </w:r>
    </w:p>
    <w:p w14:paraId="1A132D15" w14:textId="77777777" w:rsidR="00B7024A" w:rsidRPr="000E7BFC" w:rsidRDefault="00B7024A" w:rsidP="00B96AF4">
      <w:pPr>
        <w:pStyle w:val="Heading5"/>
      </w:pPr>
      <w:r w:rsidRPr="000E7BFC">
        <w:t>Self-Knowledge</w:t>
      </w:r>
    </w:p>
    <w:p w14:paraId="6CB5316E" w14:textId="77777777" w:rsidR="00B7024A" w:rsidRPr="000E7BFC" w:rsidRDefault="00B7024A" w:rsidP="00B96AF4">
      <w:r w:rsidRPr="000E7BFC">
        <w:t>Through varied work experiences and self-assessment, elementary children develop awareness of their strengths, challenges, interests, and learning processes—self-knowledge that will inform their adolescent exploration of identity.</w:t>
      </w:r>
    </w:p>
    <w:p w14:paraId="7E3628A4" w14:textId="77777777" w:rsidR="00B7024A" w:rsidRPr="000E7BFC" w:rsidRDefault="00B7024A" w:rsidP="00B96AF4">
      <w:pPr>
        <w:pStyle w:val="Heading5"/>
      </w:pPr>
      <w:r w:rsidRPr="000E7BFC">
        <w:t>Confidence and Agency</w:t>
      </w:r>
    </w:p>
    <w:p w14:paraId="7EC21A21" w14:textId="77777777" w:rsidR="00B7024A" w:rsidRPr="000E7BFC" w:rsidRDefault="00B7024A" w:rsidP="00B96AF4">
      <w:r w:rsidRPr="000E7BFC">
        <w:t>Successful completion of increasingly challenging work builds confidence and sense of agency that helps children approach the transitions of adolescence with resilience.</w:t>
      </w:r>
    </w:p>
    <w:p w14:paraId="77715C3F" w14:textId="77777777" w:rsidR="00B7024A" w:rsidRPr="000E7BFC" w:rsidRDefault="00B7024A" w:rsidP="00B96AF4">
      <w:pPr>
        <w:pStyle w:val="Heading5"/>
      </w:pPr>
      <w:r w:rsidRPr="000E7BFC">
        <w:lastRenderedPageBreak/>
        <w:t>Purpose and Contribution</w:t>
      </w:r>
    </w:p>
    <w:p w14:paraId="52ECCB41" w14:textId="77777777" w:rsidR="00B7024A" w:rsidRPr="000E7BFC" w:rsidRDefault="00B7024A" w:rsidP="00B96AF4">
      <w:r w:rsidRPr="000E7BFC">
        <w:t>The cosmic education of the elementary years helps children begin to consider their potential contributions to society—questions that become central in the third plane's focus on finding one's cosmic task.</w:t>
      </w:r>
    </w:p>
    <w:p w14:paraId="613E6BE1" w14:textId="0C273E18" w:rsidR="00B7024A" w:rsidRPr="000E7BFC" w:rsidRDefault="000646DF" w:rsidP="00B96AF4">
      <w:pPr>
        <w:pStyle w:val="Heading4"/>
      </w:pPr>
      <w:r>
        <w:t>The</w:t>
      </w:r>
      <w:r w:rsidR="00B7024A" w:rsidRPr="000E7BFC">
        <w:t xml:space="preserve"> Transformative Power of Work in the Second Plane</w:t>
      </w:r>
    </w:p>
    <w:p w14:paraId="32BD8CD4" w14:textId="77777777" w:rsidR="00B7024A" w:rsidRPr="000E7BFC" w:rsidRDefault="00B7024A" w:rsidP="00B96AF4">
      <w:r w:rsidRPr="000E7BFC">
        <w:t xml:space="preserve">The work of the elementary years represents a crucial stage in the child's journey toward maturity. Through engagement with the cosmic curriculum in a prepared environment, elementary children transform from the sensorial explorers of the first plane to reasoning, </w:t>
      </w:r>
      <w:proofErr w:type="gramStart"/>
      <w:r w:rsidRPr="000E7BFC">
        <w:t>socially-aware</w:t>
      </w:r>
      <w:proofErr w:type="gramEnd"/>
      <w:r w:rsidRPr="000E7BFC">
        <w:t xml:space="preserve"> individuals prepared for the challenges of adolescence.</w:t>
      </w:r>
    </w:p>
    <w:p w14:paraId="2CD05EAF" w14:textId="77777777" w:rsidR="00B7024A" w:rsidRPr="000E7BFC" w:rsidRDefault="00B7024A" w:rsidP="00B96AF4">
      <w:r w:rsidRPr="000E7BFC">
        <w:t xml:space="preserve">This transformation occurs not through direct instruction but through purposeful work that engages the child's developing powers of reason, imagination, and moral sensitivity. As one document states, "The child develops with whatever they have at their </w:t>
      </w:r>
      <w:proofErr w:type="gramStart"/>
      <w:r w:rsidRPr="000E7BFC">
        <w:t>disposal, and</w:t>
      </w:r>
      <w:proofErr w:type="gramEnd"/>
      <w:r w:rsidRPr="000E7BFC">
        <w:t xml:space="preserve"> makes knowledge their own through work."</w:t>
      </w:r>
    </w:p>
    <w:p w14:paraId="50CD25DB" w14:textId="77777777" w:rsidR="00B7024A" w:rsidRPr="000E7BFC" w:rsidRDefault="00B7024A" w:rsidP="00B96AF4">
      <w:r w:rsidRPr="000E7BFC">
        <w:t>The outcomes of this developmental process include:</w:t>
      </w:r>
    </w:p>
    <w:p w14:paraId="69322AEE" w14:textId="77777777" w:rsidR="00B7024A" w:rsidRPr="000E7BFC" w:rsidRDefault="00B7024A" w:rsidP="00B96AF4">
      <w:pPr>
        <w:numPr>
          <w:ilvl w:val="0"/>
          <w:numId w:val="1225"/>
        </w:numPr>
      </w:pPr>
      <w:r w:rsidRPr="000E7BFC">
        <w:t>A comprehensive understanding of the natural world and human society</w:t>
      </w:r>
    </w:p>
    <w:p w14:paraId="44A5EDA3" w14:textId="77777777" w:rsidR="00B7024A" w:rsidRPr="000E7BFC" w:rsidRDefault="00B7024A" w:rsidP="00B96AF4">
      <w:pPr>
        <w:numPr>
          <w:ilvl w:val="0"/>
          <w:numId w:val="1225"/>
        </w:numPr>
      </w:pPr>
      <w:r w:rsidRPr="000E7BFC">
        <w:t>The ability to reason abstractly and think critically</w:t>
      </w:r>
    </w:p>
    <w:p w14:paraId="2C9A65C0" w14:textId="77777777" w:rsidR="00B7024A" w:rsidRPr="000E7BFC" w:rsidRDefault="00B7024A" w:rsidP="00B96AF4">
      <w:pPr>
        <w:numPr>
          <w:ilvl w:val="0"/>
          <w:numId w:val="1225"/>
        </w:numPr>
      </w:pPr>
      <w:r w:rsidRPr="000E7BFC">
        <w:t>A strong moral sense and social awareness</w:t>
      </w:r>
    </w:p>
    <w:p w14:paraId="3A3E40EE" w14:textId="77777777" w:rsidR="00B7024A" w:rsidRPr="000E7BFC" w:rsidRDefault="00B7024A" w:rsidP="00B96AF4">
      <w:pPr>
        <w:numPr>
          <w:ilvl w:val="0"/>
          <w:numId w:val="1225"/>
        </w:numPr>
      </w:pPr>
      <w:r w:rsidRPr="000E7BFC">
        <w:t>Practical skills and executive functioning abilities</w:t>
      </w:r>
    </w:p>
    <w:p w14:paraId="014DBD90" w14:textId="77777777" w:rsidR="00B7024A" w:rsidRPr="000E7BFC" w:rsidRDefault="00B7024A" w:rsidP="00B96AF4">
      <w:pPr>
        <w:numPr>
          <w:ilvl w:val="0"/>
          <w:numId w:val="1225"/>
        </w:numPr>
      </w:pPr>
      <w:r w:rsidRPr="000E7BFC">
        <w:t>Creative expression and appreciation</w:t>
      </w:r>
    </w:p>
    <w:p w14:paraId="1E6DDB49" w14:textId="77777777" w:rsidR="00B7024A" w:rsidRPr="000E7BFC" w:rsidRDefault="00B7024A" w:rsidP="00B96AF4">
      <w:pPr>
        <w:numPr>
          <w:ilvl w:val="0"/>
          <w:numId w:val="1225"/>
        </w:numPr>
      </w:pPr>
      <w:r w:rsidRPr="000E7BFC">
        <w:t>A sense of purpose and cosmic connection</w:t>
      </w:r>
    </w:p>
    <w:p w14:paraId="77824C2B" w14:textId="77777777" w:rsidR="00B7024A" w:rsidRPr="000E7BFC" w:rsidRDefault="00B7024A" w:rsidP="00B96AF4">
      <w:r w:rsidRPr="000E7BFC">
        <w:t xml:space="preserve">These outcomes prepare the child not just for academic success but for meaningful participation in human civilization. As Montessori wrote, "We do not want complacent pupils, but eager ones; we seek to </w:t>
      </w:r>
      <w:proofErr w:type="gramStart"/>
      <w:r w:rsidRPr="000E7BFC">
        <w:t>sow</w:t>
      </w:r>
      <w:proofErr w:type="gramEnd"/>
      <w:r w:rsidRPr="000E7BFC">
        <w:t xml:space="preserve"> life in the child rather than theories, to help him in his growth, mental and emotional as well as physical, and for that we must offer grand and lofty ideas to the human mind, which we find ever ready to receive them, demanding more and more."</w:t>
      </w:r>
    </w:p>
    <w:p w14:paraId="5CB1125B" w14:textId="77777777" w:rsidR="00B7024A" w:rsidRPr="000E7BFC" w:rsidRDefault="00B7024A" w:rsidP="00B96AF4">
      <w:r w:rsidRPr="000E7BFC">
        <w:t xml:space="preserve">The second plane thus represents a pivotal period in human </w:t>
      </w:r>
      <w:proofErr w:type="gramStart"/>
      <w:r w:rsidRPr="000E7BFC">
        <w:t>development—a</w:t>
      </w:r>
      <w:proofErr w:type="gramEnd"/>
      <w:r w:rsidRPr="000E7BFC">
        <w:t xml:space="preserve"> time when the foundations of intellectual, moral, social, and practical capabilities are established through work that connects the child to the grand story of the cosmos and their own emerging place within it.</w:t>
      </w:r>
    </w:p>
    <w:p w14:paraId="101A118A" w14:textId="77777777" w:rsidR="00B7024A" w:rsidRPr="000E7BFC" w:rsidRDefault="00B7024A" w:rsidP="00B96AF4">
      <w:pPr>
        <w:pStyle w:val="Heading5"/>
      </w:pPr>
      <w:proofErr w:type="gramStart"/>
      <w:r w:rsidRPr="000E7BFC">
        <w:lastRenderedPageBreak/>
        <w:t>The Transition</w:t>
      </w:r>
      <w:proofErr w:type="gramEnd"/>
      <w:r w:rsidRPr="000E7BFC">
        <w:t xml:space="preserve"> from First to Second Plane: Continuity and Change</w:t>
      </w:r>
    </w:p>
    <w:p w14:paraId="531FA4DD" w14:textId="77777777" w:rsidR="00B7024A" w:rsidRPr="000E7BFC" w:rsidRDefault="00B7024A" w:rsidP="00B96AF4">
      <w:r w:rsidRPr="000E7BFC">
        <w:t>Understanding work in the second plane requires consideration of how children transition from the first plane (0-6 years) to the second plane (6-12 years). This transition involves both continuity and significant changes in the child's development and educational needs.</w:t>
      </w:r>
    </w:p>
    <w:p w14:paraId="000481F0" w14:textId="77777777" w:rsidR="00B7024A" w:rsidRPr="000E7BFC" w:rsidRDefault="00B7024A" w:rsidP="00B96AF4">
      <w:pPr>
        <w:pStyle w:val="Heading6"/>
      </w:pPr>
      <w:r w:rsidRPr="000E7BFC">
        <w:t>Developmental Shifts</w:t>
      </w:r>
    </w:p>
    <w:p w14:paraId="47F98AE3" w14:textId="77777777" w:rsidR="00B7024A" w:rsidRPr="000E7BFC" w:rsidRDefault="00B7024A" w:rsidP="00B96AF4">
      <w:r w:rsidRPr="000E7BFC">
        <w:t>The transition between planes represents a major developmental shift. As one document notes, "Education between the ages of six and twelve is not a direct continuation of that which has gone before, though to be built upon that basis." These shifts include:</w:t>
      </w:r>
    </w:p>
    <w:p w14:paraId="4B51F0DF" w14:textId="77777777" w:rsidR="00B7024A" w:rsidRPr="000E7BFC" w:rsidRDefault="00B7024A" w:rsidP="00B96AF4">
      <w:pPr>
        <w:pStyle w:val="Heading6"/>
      </w:pPr>
      <w:r w:rsidRPr="000E7BFC">
        <w:t>From Absorbent Mind to Reasoning Mind</w:t>
      </w:r>
    </w:p>
    <w:p w14:paraId="21926A83" w14:textId="77777777" w:rsidR="00B7024A" w:rsidRPr="000E7BFC" w:rsidRDefault="00B7024A" w:rsidP="00B96AF4">
      <w:r w:rsidRPr="000E7BFC">
        <w:t>The absorbent mind of the first plane, which unconsciously absorbed impressions from the environment, gives way to the reasoning mind of the second plane. As Foster observes, "The Absorbent Mind is most effective if the child is active on his own behalf. The child absorbs all sorts of images: visual, auditory, tactile, olfactory etc. The senses assist the Absorbent Mind."</w:t>
      </w:r>
    </w:p>
    <w:p w14:paraId="090CF2B8" w14:textId="77777777" w:rsidR="00B7024A" w:rsidRPr="000E7BFC" w:rsidRDefault="00B7024A" w:rsidP="00B96AF4">
      <w:r w:rsidRPr="000E7BFC">
        <w:t>In contrast, the second plane child must consciously construct knowledge through active reasoning. "Taking one's place as an active member of society requires conscious choices and conscious evaluation of the world. The child must use his new powers of Reason and Imagination to continue development."</w:t>
      </w:r>
    </w:p>
    <w:p w14:paraId="50C82920" w14:textId="77777777" w:rsidR="00B7024A" w:rsidRPr="000E7BFC" w:rsidRDefault="00B7024A" w:rsidP="00B96AF4">
      <w:pPr>
        <w:pStyle w:val="Heading6"/>
      </w:pPr>
      <w:r w:rsidRPr="000E7BFC">
        <w:t>From Individual to Social Orientation</w:t>
      </w:r>
    </w:p>
    <w:p w14:paraId="29DE97E1" w14:textId="77777777" w:rsidR="00B7024A" w:rsidRPr="000E7BFC" w:rsidRDefault="00B7024A" w:rsidP="00B96AF4">
      <w:r w:rsidRPr="000E7BFC">
        <w:t xml:space="preserve">The primarily individualistic focus of the first plane child broadens to include strong social interests in the second plane. As Montessori noted, "A third interesting fact to be observed in the child of six is his need to associate himself with others, not merely for the sake of company, but in some sort of </w:t>
      </w:r>
      <w:proofErr w:type="spellStart"/>
      <w:r w:rsidRPr="000E7BFC">
        <w:t>organised</w:t>
      </w:r>
      <w:proofErr w:type="spellEnd"/>
      <w:r w:rsidRPr="000E7BFC">
        <w:t xml:space="preserve"> activity.…This is a natural tendency, through which mankind becomes </w:t>
      </w:r>
      <w:proofErr w:type="spellStart"/>
      <w:r w:rsidRPr="000E7BFC">
        <w:t>organised</w:t>
      </w:r>
      <w:proofErr w:type="spellEnd"/>
      <w:r w:rsidRPr="000E7BFC">
        <w:t>."</w:t>
      </w:r>
    </w:p>
    <w:p w14:paraId="5B7551C0" w14:textId="77777777" w:rsidR="00B7024A" w:rsidRPr="000E7BFC" w:rsidRDefault="00B7024A" w:rsidP="00B96AF4">
      <w:r w:rsidRPr="000E7BFC">
        <w:t>This social orientation manifests in collaborative work, interest in group projects, concern with fairness and social rules, and curiosity about human cultures and societies.</w:t>
      </w:r>
    </w:p>
    <w:p w14:paraId="3ECE29BD" w14:textId="77777777" w:rsidR="00B7024A" w:rsidRPr="000E7BFC" w:rsidRDefault="00B7024A" w:rsidP="00B96AF4">
      <w:pPr>
        <w:pStyle w:val="Heading6"/>
      </w:pPr>
      <w:r w:rsidRPr="000E7BFC">
        <w:t>From Concrete to Abstract</w:t>
      </w:r>
    </w:p>
    <w:p w14:paraId="0623FC39" w14:textId="77777777" w:rsidR="00B7024A" w:rsidRPr="000E7BFC" w:rsidRDefault="00B7024A" w:rsidP="00B96AF4">
      <w:r w:rsidRPr="000E7BFC">
        <w:t>While the first plane child relied primarily on concrete, sensorial experiences, the second plane child begins to work with abstractions. "The child of the second plane has moved into a new phase of life with a new focus of the mind: the moral-social and intellectual-abstract. When dealing with the intellect one is dealing with the power of abstraction."</w:t>
      </w:r>
    </w:p>
    <w:p w14:paraId="2D8FD1E7" w14:textId="77777777" w:rsidR="00B7024A" w:rsidRPr="000E7BFC" w:rsidRDefault="00B7024A" w:rsidP="00B96AF4">
      <w:r w:rsidRPr="000E7BFC">
        <w:t xml:space="preserve">This shift doesn't mean abandoning concrete experiences </w:t>
      </w:r>
      <w:proofErr w:type="gramStart"/>
      <w:r w:rsidRPr="000E7BFC">
        <w:t>entirely, but</w:t>
      </w:r>
      <w:proofErr w:type="gramEnd"/>
      <w:r w:rsidRPr="000E7BFC">
        <w:t xml:space="preserve"> rather using them as foundations for more abstract understanding. "The senses and Absorbent Mind are no </w:t>
      </w:r>
      <w:r w:rsidRPr="000E7BFC">
        <w:lastRenderedPageBreak/>
        <w:t>longer sufficient and would be inappropriate for the next phase of the child's journey towards maturity."</w:t>
      </w:r>
    </w:p>
    <w:p w14:paraId="0174516E" w14:textId="77777777" w:rsidR="00B7024A" w:rsidRPr="000E7BFC" w:rsidRDefault="00B7024A" w:rsidP="00B96AF4">
      <w:pPr>
        <w:pStyle w:val="Heading6"/>
      </w:pPr>
      <w:r w:rsidRPr="000E7BFC">
        <w:t>Curricular Continuity and Evolution</w:t>
      </w:r>
    </w:p>
    <w:p w14:paraId="66649983" w14:textId="77777777" w:rsidR="00B7024A" w:rsidRPr="000E7BFC" w:rsidRDefault="00B7024A" w:rsidP="00B96AF4">
      <w:r w:rsidRPr="000E7BFC">
        <w:t>Despite these significant shifts, the Montessori curriculum maintains important continuities between the first and second planes while evolving to meet changing developmental needs.</w:t>
      </w:r>
    </w:p>
    <w:p w14:paraId="3C622B68" w14:textId="77777777" w:rsidR="00B7024A" w:rsidRPr="000E7BFC" w:rsidRDefault="00B7024A" w:rsidP="00B96AF4">
      <w:pPr>
        <w:pStyle w:val="Heading6"/>
      </w:pPr>
      <w:r w:rsidRPr="000E7BFC">
        <w:t>Language</w:t>
      </w:r>
    </w:p>
    <w:p w14:paraId="1D27FA8B" w14:textId="77777777" w:rsidR="00B7024A" w:rsidRPr="000E7BFC" w:rsidRDefault="00B7024A" w:rsidP="00B96AF4">
      <w:r w:rsidRPr="000E7BFC">
        <w:t>Language development continues from the foundation established in the first plane:</w:t>
      </w:r>
    </w:p>
    <w:p w14:paraId="21C35E18" w14:textId="77777777" w:rsidR="00B7024A" w:rsidRPr="000E7BFC" w:rsidRDefault="00B7024A" w:rsidP="00B96AF4">
      <w:pPr>
        <w:numPr>
          <w:ilvl w:val="0"/>
          <w:numId w:val="1226"/>
        </w:numPr>
      </w:pPr>
      <w:r w:rsidRPr="000E7BFC">
        <w:t>The phonetic foundation for reading and writing expands to include etymology, word study, and linguistic history</w:t>
      </w:r>
    </w:p>
    <w:p w14:paraId="5EFD9004" w14:textId="77777777" w:rsidR="00B7024A" w:rsidRPr="000E7BFC" w:rsidRDefault="00B7024A" w:rsidP="00B96AF4">
      <w:pPr>
        <w:numPr>
          <w:ilvl w:val="0"/>
          <w:numId w:val="1226"/>
        </w:numPr>
      </w:pPr>
      <w:r w:rsidRPr="000E7BFC">
        <w:t>Basic grammar concepts introduced through concrete materials lead to more complex grammatical analysis</w:t>
      </w:r>
    </w:p>
    <w:p w14:paraId="408AC65D" w14:textId="77777777" w:rsidR="00B7024A" w:rsidRPr="000E7BFC" w:rsidRDefault="00B7024A" w:rsidP="00B96AF4">
      <w:pPr>
        <w:numPr>
          <w:ilvl w:val="0"/>
          <w:numId w:val="1226"/>
        </w:numPr>
      </w:pPr>
      <w:r w:rsidRPr="000E7BFC">
        <w:t>Early writing experiences develop into diverse forms of written expression</w:t>
      </w:r>
    </w:p>
    <w:p w14:paraId="26E8C09E" w14:textId="77777777" w:rsidR="00B7024A" w:rsidRPr="000E7BFC" w:rsidRDefault="00B7024A" w:rsidP="00B96AF4">
      <w:pPr>
        <w:numPr>
          <w:ilvl w:val="0"/>
          <w:numId w:val="1226"/>
        </w:numPr>
      </w:pPr>
      <w:r w:rsidRPr="000E7BFC">
        <w:t>The foundations of reading comprehension extend to literary analysis and interpretation</w:t>
      </w:r>
    </w:p>
    <w:p w14:paraId="4A323747" w14:textId="77777777" w:rsidR="00B7024A" w:rsidRPr="000E7BFC" w:rsidRDefault="00B7024A" w:rsidP="00B96AF4">
      <w:pPr>
        <w:pStyle w:val="Heading6"/>
      </w:pPr>
      <w:r w:rsidRPr="000E7BFC">
        <w:t>Mathematics</w:t>
      </w:r>
    </w:p>
    <w:p w14:paraId="037F7C62" w14:textId="77777777" w:rsidR="00B7024A" w:rsidRPr="000E7BFC" w:rsidRDefault="00B7024A" w:rsidP="00B96AF4">
      <w:r w:rsidRPr="000E7BFC">
        <w:t>Mathematical understanding builds upon the concrete foundations of the first plane:</w:t>
      </w:r>
    </w:p>
    <w:p w14:paraId="4CD36A0F" w14:textId="77777777" w:rsidR="00B7024A" w:rsidRPr="000E7BFC" w:rsidRDefault="00B7024A" w:rsidP="00B96AF4">
      <w:pPr>
        <w:numPr>
          <w:ilvl w:val="0"/>
          <w:numId w:val="1227"/>
        </w:numPr>
      </w:pPr>
      <w:r w:rsidRPr="000E7BFC">
        <w:t>Sensorial experiences with quantity become formalized mathematical operations</w:t>
      </w:r>
    </w:p>
    <w:p w14:paraId="65988C9A" w14:textId="77777777" w:rsidR="00B7024A" w:rsidRPr="000E7BFC" w:rsidRDefault="00B7024A" w:rsidP="00B96AF4">
      <w:pPr>
        <w:numPr>
          <w:ilvl w:val="0"/>
          <w:numId w:val="1227"/>
        </w:numPr>
      </w:pPr>
      <w:r w:rsidRPr="000E7BFC">
        <w:t xml:space="preserve">Concrete experiences with the decimal system </w:t>
      </w:r>
      <w:proofErr w:type="gramStart"/>
      <w:r w:rsidRPr="000E7BFC">
        <w:t>lead</w:t>
      </w:r>
      <w:proofErr w:type="gramEnd"/>
      <w:r w:rsidRPr="000E7BFC">
        <w:t xml:space="preserve"> to abstract work with computation</w:t>
      </w:r>
    </w:p>
    <w:p w14:paraId="2856D0E7" w14:textId="77777777" w:rsidR="00B7024A" w:rsidRPr="000E7BFC" w:rsidRDefault="00B7024A" w:rsidP="00B96AF4">
      <w:pPr>
        <w:numPr>
          <w:ilvl w:val="0"/>
          <w:numId w:val="1227"/>
        </w:numPr>
      </w:pPr>
      <w:r w:rsidRPr="000E7BFC">
        <w:t>Early exposure to geometric forms develops into formal geometric study</w:t>
      </w:r>
    </w:p>
    <w:p w14:paraId="25990968" w14:textId="77777777" w:rsidR="00B7024A" w:rsidRPr="000E7BFC" w:rsidRDefault="00B7024A" w:rsidP="00B96AF4">
      <w:pPr>
        <w:numPr>
          <w:ilvl w:val="0"/>
          <w:numId w:val="1227"/>
        </w:numPr>
      </w:pPr>
      <w:r w:rsidRPr="000E7BFC">
        <w:t>The sensorial foundation for fractions expands to include operations with fractions and decimals</w:t>
      </w:r>
    </w:p>
    <w:p w14:paraId="7B0AAC4D" w14:textId="77777777" w:rsidR="00B7024A" w:rsidRPr="000E7BFC" w:rsidRDefault="00B7024A" w:rsidP="00B96AF4">
      <w:pPr>
        <w:pStyle w:val="Heading6"/>
      </w:pPr>
      <w:r w:rsidRPr="000E7BFC">
        <w:t>Cultural Subjects</w:t>
      </w:r>
    </w:p>
    <w:p w14:paraId="6380F7C9" w14:textId="77777777" w:rsidR="00B7024A" w:rsidRPr="000E7BFC" w:rsidRDefault="00B7024A" w:rsidP="00B96AF4">
      <w:r w:rsidRPr="000E7BFC">
        <w:t>The cultural "keys" presented in the Children's House blossom into the cosmic curriculum:</w:t>
      </w:r>
    </w:p>
    <w:p w14:paraId="65AED6EC" w14:textId="77777777" w:rsidR="00B7024A" w:rsidRPr="000E7BFC" w:rsidRDefault="00B7024A" w:rsidP="00B96AF4">
      <w:pPr>
        <w:numPr>
          <w:ilvl w:val="0"/>
          <w:numId w:val="1228"/>
        </w:numPr>
      </w:pPr>
      <w:r w:rsidRPr="000E7BFC">
        <w:t>Simple geography exercises develop into comprehensive study of physical and cultural geography</w:t>
      </w:r>
    </w:p>
    <w:p w14:paraId="7F781411" w14:textId="77777777" w:rsidR="00B7024A" w:rsidRPr="000E7BFC" w:rsidRDefault="00B7024A" w:rsidP="00B96AF4">
      <w:pPr>
        <w:numPr>
          <w:ilvl w:val="0"/>
          <w:numId w:val="1228"/>
        </w:numPr>
      </w:pPr>
      <w:r w:rsidRPr="000E7BFC">
        <w:t>Initial experiences with plant and animal classification expand into detailed biological study</w:t>
      </w:r>
    </w:p>
    <w:p w14:paraId="3CA6C570" w14:textId="77777777" w:rsidR="00B7024A" w:rsidRPr="000E7BFC" w:rsidRDefault="00B7024A" w:rsidP="00B96AF4">
      <w:pPr>
        <w:numPr>
          <w:ilvl w:val="0"/>
          <w:numId w:val="1228"/>
        </w:numPr>
      </w:pPr>
      <w:r w:rsidRPr="000E7BFC">
        <w:t>Early exposure to diverse cultures evolves into historical study of civilizations</w:t>
      </w:r>
    </w:p>
    <w:p w14:paraId="64F13DDD" w14:textId="77777777" w:rsidR="00B7024A" w:rsidRPr="000E7BFC" w:rsidRDefault="00B7024A" w:rsidP="00B96AF4">
      <w:pPr>
        <w:numPr>
          <w:ilvl w:val="0"/>
          <w:numId w:val="1228"/>
        </w:numPr>
      </w:pPr>
      <w:r w:rsidRPr="000E7BFC">
        <w:lastRenderedPageBreak/>
        <w:t>Basic science experiments become systematic scientific investigation</w:t>
      </w:r>
    </w:p>
    <w:p w14:paraId="15DF41DF" w14:textId="77777777" w:rsidR="00B7024A" w:rsidRPr="000E7BFC" w:rsidRDefault="00B7024A" w:rsidP="00B96AF4">
      <w:pPr>
        <w:pStyle w:val="Heading6"/>
      </w:pPr>
      <w:r w:rsidRPr="000E7BFC">
        <w:t>Practical Life</w:t>
      </w:r>
    </w:p>
    <w:p w14:paraId="30EEC1C8" w14:textId="77777777" w:rsidR="00B7024A" w:rsidRPr="000E7BFC" w:rsidRDefault="00B7024A" w:rsidP="00B96AF4">
      <w:r w:rsidRPr="000E7BFC">
        <w:t>Practical life activities evolve to match the capabilities and interests of elementary children:</w:t>
      </w:r>
    </w:p>
    <w:p w14:paraId="528CF138" w14:textId="77777777" w:rsidR="00B7024A" w:rsidRPr="000E7BFC" w:rsidRDefault="00B7024A" w:rsidP="00B96AF4">
      <w:pPr>
        <w:numPr>
          <w:ilvl w:val="0"/>
          <w:numId w:val="1229"/>
        </w:numPr>
      </w:pPr>
      <w:r w:rsidRPr="000E7BFC">
        <w:t>Care of self extends to include greater independence and responsibility</w:t>
      </w:r>
    </w:p>
    <w:p w14:paraId="040EC9D7" w14:textId="77777777" w:rsidR="00B7024A" w:rsidRPr="000E7BFC" w:rsidRDefault="00B7024A" w:rsidP="00B96AF4">
      <w:pPr>
        <w:numPr>
          <w:ilvl w:val="0"/>
          <w:numId w:val="1229"/>
        </w:numPr>
      </w:pPr>
      <w:r w:rsidRPr="000E7BFC">
        <w:t>Care of environment expands beyond the classroom to the school and community</w:t>
      </w:r>
    </w:p>
    <w:p w14:paraId="4661DE13" w14:textId="77777777" w:rsidR="00B7024A" w:rsidRPr="000E7BFC" w:rsidRDefault="00B7024A" w:rsidP="00B96AF4">
      <w:pPr>
        <w:numPr>
          <w:ilvl w:val="0"/>
          <w:numId w:val="1229"/>
        </w:numPr>
      </w:pPr>
      <w:r w:rsidRPr="000E7BFC">
        <w:t xml:space="preserve">Grace and courtesy </w:t>
      </w:r>
      <w:proofErr w:type="gramStart"/>
      <w:r w:rsidRPr="000E7BFC">
        <w:t>develops</w:t>
      </w:r>
      <w:proofErr w:type="gramEnd"/>
      <w:r w:rsidRPr="000E7BFC">
        <w:t xml:space="preserve"> into more complex social awareness and skills</w:t>
      </w:r>
    </w:p>
    <w:p w14:paraId="339155BF" w14:textId="77777777" w:rsidR="00B7024A" w:rsidRPr="000E7BFC" w:rsidRDefault="00B7024A" w:rsidP="00B96AF4">
      <w:pPr>
        <w:numPr>
          <w:ilvl w:val="0"/>
          <w:numId w:val="1229"/>
        </w:numPr>
      </w:pPr>
      <w:r w:rsidRPr="000E7BFC">
        <w:t>Control of movement refines into precision and coordination in diverse contexts</w:t>
      </w:r>
    </w:p>
    <w:p w14:paraId="699347DE" w14:textId="77777777" w:rsidR="00B7024A" w:rsidRPr="000E7BFC" w:rsidRDefault="00B7024A" w:rsidP="00B96AF4">
      <w:pPr>
        <w:pStyle w:val="Heading6"/>
      </w:pPr>
      <w:r w:rsidRPr="000E7BFC">
        <w:t>Supporting the Transition</w:t>
      </w:r>
    </w:p>
    <w:p w14:paraId="5238F46D" w14:textId="77777777" w:rsidR="00B7024A" w:rsidRPr="000E7BFC" w:rsidRDefault="00B7024A" w:rsidP="00B96AF4">
      <w:r w:rsidRPr="000E7BFC">
        <w:t>The Montessori approach includes specific strategies for supporting children through this significant transition:</w:t>
      </w:r>
    </w:p>
    <w:p w14:paraId="6E05DF33" w14:textId="77777777" w:rsidR="00B7024A" w:rsidRPr="000E7BFC" w:rsidRDefault="00B7024A" w:rsidP="00B96AF4">
      <w:pPr>
        <w:pStyle w:val="Heading6"/>
      </w:pPr>
      <w:r w:rsidRPr="000E7BFC">
        <w:t>Orientation to the New Environment</w:t>
      </w:r>
    </w:p>
    <w:p w14:paraId="72508D0D" w14:textId="77777777" w:rsidR="00B7024A" w:rsidRPr="000E7BFC" w:rsidRDefault="00B7024A" w:rsidP="00B96AF4">
      <w:r w:rsidRPr="000E7BFC">
        <w:t xml:space="preserve">Children beginning elementary receive careful orientation to the expanded environment and its possibilities. As one document suggests for the first days, "show children sections of the room, explain </w:t>
      </w:r>
      <w:proofErr w:type="gramStart"/>
      <w:r w:rsidRPr="000E7BFC">
        <w:t>that</w:t>
      </w:r>
      <w:proofErr w:type="gramEnd"/>
      <w:r w:rsidRPr="000E7BFC">
        <w:t xml:space="preserve"> will be doing later with them. Make it interesting to explore. Guide them to get an image of the organization of the room."</w:t>
      </w:r>
    </w:p>
    <w:p w14:paraId="174030B9" w14:textId="77777777" w:rsidR="00B7024A" w:rsidRPr="000E7BFC" w:rsidRDefault="00B7024A" w:rsidP="00B96AF4">
      <w:r w:rsidRPr="000E7BFC">
        <w:t>This orientation helps children understand the new expectations and opportunities of the elementary environment while providing continuity of Montessori principles and practices.</w:t>
      </w:r>
    </w:p>
    <w:p w14:paraId="1499EC92" w14:textId="77777777" w:rsidR="00B7024A" w:rsidRPr="000E7BFC" w:rsidRDefault="00B7024A" w:rsidP="00B96AF4">
      <w:pPr>
        <w:pStyle w:val="Heading6"/>
      </w:pPr>
      <w:r w:rsidRPr="000E7BFC">
        <w:t>The Great Stories as Transition Tools</w:t>
      </w:r>
    </w:p>
    <w:p w14:paraId="70155BD4" w14:textId="77777777" w:rsidR="00B7024A" w:rsidRPr="000E7BFC" w:rsidRDefault="00B7024A" w:rsidP="00B96AF4">
      <w:r w:rsidRPr="000E7BFC">
        <w:t>The Great Stories serve as important transition tools, providing an overarching framework for the elementary curriculum. They help children understand the expanded scope of their studies and connect to the cosmic vision that will guide their work.</w:t>
      </w:r>
    </w:p>
    <w:p w14:paraId="7E70B618" w14:textId="77777777" w:rsidR="00B7024A" w:rsidRPr="000E7BFC" w:rsidRDefault="00B7024A" w:rsidP="00B96AF4">
      <w:r w:rsidRPr="000E7BFC">
        <w:t>As one document states, "These Great Stories are presentations that are prologues to a drama. They introduce the child to the human scenario of life on earth. They are the overture to the major themes of the symphony. The Great Stories entrance the child and set the imagination alight for the drama to come."</w:t>
      </w:r>
    </w:p>
    <w:p w14:paraId="4506AE14" w14:textId="77777777" w:rsidR="00B7024A" w:rsidRPr="000E7BFC" w:rsidRDefault="00B7024A" w:rsidP="00B96AF4">
      <w:pPr>
        <w:pStyle w:val="Heading6"/>
      </w:pPr>
      <w:r w:rsidRPr="000E7BFC">
        <w:t>Balancing Independence and Guidance</w:t>
      </w:r>
    </w:p>
    <w:p w14:paraId="2C511CBE" w14:textId="77777777" w:rsidR="00B7024A" w:rsidRPr="000E7BFC" w:rsidRDefault="00B7024A" w:rsidP="00B96AF4">
      <w:r w:rsidRPr="000E7BFC">
        <w:t xml:space="preserve">The transition requires a careful balance between supporting children's growing independence and providing necessary guidance. As one document notes, "The role of the teacher in elementary class is different from primary class. The work of the primary teacher is to start children off and </w:t>
      </w:r>
      <w:proofErr w:type="gramStart"/>
      <w:r w:rsidRPr="000E7BFC">
        <w:t>working</w:t>
      </w:r>
      <w:proofErr w:type="gramEnd"/>
      <w:r w:rsidRPr="000E7BFC">
        <w:t xml:space="preserve">; getting them attached to activity in the environment. Then gradually move away and leave </w:t>
      </w:r>
      <w:proofErr w:type="gramStart"/>
      <w:r w:rsidRPr="000E7BFC">
        <w:t>children</w:t>
      </w:r>
      <w:proofErr w:type="gramEnd"/>
      <w:r w:rsidRPr="000E7BFC">
        <w:t xml:space="preserve"> alone. However, at </w:t>
      </w:r>
      <w:proofErr w:type="gramStart"/>
      <w:r w:rsidRPr="000E7BFC">
        <w:t>elementary</w:t>
      </w:r>
      <w:proofErr w:type="gramEnd"/>
      <w:r w:rsidRPr="000E7BFC">
        <w:t xml:space="preserve"> stage, cannot afford to move away and leave children alone too much. There is too much to cover."</w:t>
      </w:r>
    </w:p>
    <w:p w14:paraId="3EC878F2" w14:textId="77777777" w:rsidR="00B7024A" w:rsidRPr="000E7BFC" w:rsidRDefault="00B7024A" w:rsidP="00B96AF4">
      <w:r w:rsidRPr="000E7BFC">
        <w:lastRenderedPageBreak/>
        <w:t>This balance acknowledges the elementary child's need for both freedom and structure, providing a framework within which they can exercise increasing responsibility for their learning journey.</w:t>
      </w:r>
    </w:p>
    <w:p w14:paraId="2BD4A02D" w14:textId="77777777" w:rsidR="00B7024A" w:rsidRPr="000E7BFC" w:rsidRDefault="00B7024A" w:rsidP="00B96AF4">
      <w:pPr>
        <w:pStyle w:val="Heading6"/>
      </w:pPr>
      <w:r w:rsidRPr="000E7BFC">
        <w:t xml:space="preserve">Work </w:t>
      </w:r>
      <w:proofErr w:type="gramStart"/>
      <w:r w:rsidRPr="000E7BFC">
        <w:t>in</w:t>
      </w:r>
      <w:proofErr w:type="gramEnd"/>
      <w:r w:rsidRPr="000E7BFC">
        <w:t xml:space="preserve"> the Second Plane as a Response to Developmental Needs</w:t>
      </w:r>
    </w:p>
    <w:p w14:paraId="1711A409" w14:textId="77777777" w:rsidR="00B7024A" w:rsidRPr="000E7BFC" w:rsidRDefault="00B7024A" w:rsidP="00B96AF4">
      <w:r w:rsidRPr="000E7BFC">
        <w:t xml:space="preserve">The concept of "work" in Montessori education refers to purposeful activity that satisfies developmental needs while leading to </w:t>
      </w:r>
      <w:proofErr w:type="gramStart"/>
      <w:r w:rsidRPr="000E7BFC">
        <w:t>normalization—</w:t>
      </w:r>
      <w:proofErr w:type="gramEnd"/>
      <w:r w:rsidRPr="000E7BFC">
        <w:t>the process through which children attain their natural state of health, well-being, and constructive engagement with reality. In the second plane, work must address specific developmental needs that characterize this period.</w:t>
      </w:r>
    </w:p>
    <w:p w14:paraId="1ACE9DE7" w14:textId="77777777" w:rsidR="00B7024A" w:rsidRPr="000E7BFC" w:rsidRDefault="00B7024A" w:rsidP="00B96AF4">
      <w:pPr>
        <w:pStyle w:val="Heading6"/>
      </w:pPr>
      <w:r w:rsidRPr="000E7BFC">
        <w:t>Intellectual Development and the Need for Understanding</w:t>
      </w:r>
    </w:p>
    <w:p w14:paraId="038C55FA" w14:textId="77777777" w:rsidR="00B7024A" w:rsidRPr="000E7BFC" w:rsidRDefault="00B7024A" w:rsidP="00B96AF4">
      <w:r w:rsidRPr="000E7BFC">
        <w:t xml:space="preserve">The second </w:t>
      </w:r>
      <w:proofErr w:type="gramStart"/>
      <w:r w:rsidRPr="000E7BFC">
        <w:t>plane child</w:t>
      </w:r>
      <w:proofErr w:type="gramEnd"/>
      <w:r w:rsidRPr="000E7BFC">
        <w:t xml:space="preserve"> demonstrates a powerful need to understand the world—not just what exists but why and how things came to be. This intellectual hunger manifests in several ways:</w:t>
      </w:r>
    </w:p>
    <w:p w14:paraId="39CB0DFF" w14:textId="77777777" w:rsidR="00B7024A" w:rsidRPr="000E7BFC" w:rsidRDefault="00B7024A" w:rsidP="00B96AF4">
      <w:pPr>
        <w:pStyle w:val="Heading6"/>
      </w:pPr>
      <w:r w:rsidRPr="000E7BFC">
        <w:t>The Quest for Reasons and Causes</w:t>
      </w:r>
    </w:p>
    <w:p w14:paraId="3DE4AFA0" w14:textId="77777777" w:rsidR="00B7024A" w:rsidRPr="000E7BFC" w:rsidRDefault="00B7024A" w:rsidP="00B96AF4">
      <w:r w:rsidRPr="000E7BFC">
        <w:t>Elementary children constantly ask "why?" questions, seeking to understand causality and connections. Work that addresses this need includes:</w:t>
      </w:r>
    </w:p>
    <w:p w14:paraId="09326B9D" w14:textId="77777777" w:rsidR="00B7024A" w:rsidRPr="000E7BFC" w:rsidRDefault="00B7024A" w:rsidP="00B96AF4">
      <w:pPr>
        <w:numPr>
          <w:ilvl w:val="0"/>
          <w:numId w:val="1230"/>
        </w:numPr>
      </w:pPr>
      <w:r w:rsidRPr="000E7BFC">
        <w:t>Scientific experiments that demonstrate cause and effect</w:t>
      </w:r>
    </w:p>
    <w:p w14:paraId="6E571B62" w14:textId="77777777" w:rsidR="00B7024A" w:rsidRPr="000E7BFC" w:rsidRDefault="00B7024A" w:rsidP="00B96AF4">
      <w:pPr>
        <w:numPr>
          <w:ilvl w:val="0"/>
          <w:numId w:val="1230"/>
        </w:numPr>
      </w:pPr>
      <w:r w:rsidRPr="000E7BFC">
        <w:t>Historical exploration of how and why civilizations developed</w:t>
      </w:r>
    </w:p>
    <w:p w14:paraId="1EC26508" w14:textId="77777777" w:rsidR="00B7024A" w:rsidRPr="000E7BFC" w:rsidRDefault="00B7024A" w:rsidP="00B96AF4">
      <w:pPr>
        <w:numPr>
          <w:ilvl w:val="0"/>
          <w:numId w:val="1230"/>
        </w:numPr>
      </w:pPr>
      <w:r w:rsidRPr="000E7BFC">
        <w:t>Logical reasoning activities that build understanding of relationships</w:t>
      </w:r>
    </w:p>
    <w:p w14:paraId="22AAA313" w14:textId="77777777" w:rsidR="00B7024A" w:rsidRPr="000E7BFC" w:rsidRDefault="00B7024A" w:rsidP="00B96AF4">
      <w:pPr>
        <w:numPr>
          <w:ilvl w:val="0"/>
          <w:numId w:val="1230"/>
        </w:numPr>
      </w:pPr>
      <w:r w:rsidRPr="000E7BFC">
        <w:t>Research projects that answer questions of personal interest</w:t>
      </w:r>
    </w:p>
    <w:p w14:paraId="073EC81A" w14:textId="77777777" w:rsidR="00B7024A" w:rsidRPr="000E7BFC" w:rsidRDefault="00B7024A" w:rsidP="00B96AF4">
      <w:r w:rsidRPr="000E7BFC">
        <w:t>As Montessori noted, "The child no longer is receptive, absorbing impressions with ease, but wants to understand for himself, not content with accepting mere facts." Work that provides explanations and opportunities to discover causes satisfies this fundamental need.</w:t>
      </w:r>
    </w:p>
    <w:p w14:paraId="0E8F49C4" w14:textId="77777777" w:rsidR="00B7024A" w:rsidRPr="000E7BFC" w:rsidRDefault="00B7024A" w:rsidP="00B96AF4">
      <w:pPr>
        <w:pStyle w:val="Heading6"/>
      </w:pPr>
      <w:r w:rsidRPr="000E7BFC">
        <w:t>The Drive to Organize and Classify</w:t>
      </w:r>
    </w:p>
    <w:p w14:paraId="2A0DA026" w14:textId="77777777" w:rsidR="00B7024A" w:rsidRPr="000E7BFC" w:rsidRDefault="00B7024A" w:rsidP="00B96AF4">
      <w:r w:rsidRPr="000E7BFC">
        <w:t>Elementary children demonstrate a strong tendency to organize information into systems and classifications. Work that supports this need includes:</w:t>
      </w:r>
    </w:p>
    <w:p w14:paraId="67C59144" w14:textId="77777777" w:rsidR="00B7024A" w:rsidRPr="000E7BFC" w:rsidRDefault="00B7024A" w:rsidP="00B96AF4">
      <w:pPr>
        <w:numPr>
          <w:ilvl w:val="0"/>
          <w:numId w:val="1231"/>
        </w:numPr>
      </w:pPr>
      <w:r w:rsidRPr="000E7BFC">
        <w:t>Taxonomy activities in biology</w:t>
      </w:r>
    </w:p>
    <w:p w14:paraId="2162D823" w14:textId="77777777" w:rsidR="00B7024A" w:rsidRPr="000E7BFC" w:rsidRDefault="00B7024A" w:rsidP="00B96AF4">
      <w:pPr>
        <w:numPr>
          <w:ilvl w:val="0"/>
          <w:numId w:val="1231"/>
        </w:numPr>
      </w:pPr>
      <w:r w:rsidRPr="000E7BFC">
        <w:t>Timeline work in history</w:t>
      </w:r>
    </w:p>
    <w:p w14:paraId="680A88E9" w14:textId="77777777" w:rsidR="00B7024A" w:rsidRPr="000E7BFC" w:rsidRDefault="00B7024A" w:rsidP="00B96AF4">
      <w:pPr>
        <w:numPr>
          <w:ilvl w:val="0"/>
          <w:numId w:val="1231"/>
        </w:numPr>
      </w:pPr>
      <w:r w:rsidRPr="000E7BFC">
        <w:t>Classification systems in language</w:t>
      </w:r>
    </w:p>
    <w:p w14:paraId="77333672" w14:textId="77777777" w:rsidR="00B7024A" w:rsidRPr="000E7BFC" w:rsidRDefault="00B7024A" w:rsidP="00B96AF4">
      <w:pPr>
        <w:numPr>
          <w:ilvl w:val="0"/>
          <w:numId w:val="1231"/>
        </w:numPr>
      </w:pPr>
      <w:r w:rsidRPr="000E7BFC">
        <w:t>Organizing principles in mathematics and geometry</w:t>
      </w:r>
    </w:p>
    <w:p w14:paraId="02BCB186" w14:textId="77777777" w:rsidR="00B7024A" w:rsidRPr="000E7BFC" w:rsidRDefault="00B7024A" w:rsidP="00B96AF4">
      <w:r w:rsidRPr="000E7BFC">
        <w:lastRenderedPageBreak/>
        <w:t xml:space="preserve">This drive toward organization helps children construct internal </w:t>
      </w:r>
      <w:proofErr w:type="gramStart"/>
      <w:r w:rsidRPr="000E7BFC">
        <w:t>order</w:t>
      </w:r>
      <w:proofErr w:type="gramEnd"/>
      <w:r w:rsidRPr="000E7BFC">
        <w:t xml:space="preserve"> that makes the vast amount of information they encounter meaningful and accessible.</w:t>
      </w:r>
    </w:p>
    <w:p w14:paraId="1BF309C5" w14:textId="77777777" w:rsidR="00B7024A" w:rsidRPr="000E7BFC" w:rsidRDefault="00B7024A" w:rsidP="00B96AF4">
      <w:pPr>
        <w:pStyle w:val="Heading6"/>
      </w:pPr>
      <w:r w:rsidRPr="000E7BFC">
        <w:t>The Need for Intellectual Challenge</w:t>
      </w:r>
    </w:p>
    <w:p w14:paraId="55CA84DD" w14:textId="77777777" w:rsidR="00B7024A" w:rsidRPr="000E7BFC" w:rsidRDefault="00B7024A" w:rsidP="00B96AF4">
      <w:r w:rsidRPr="000E7BFC">
        <w:t>The second plane child seeks intellectual challenges that stretch their reasoning abilities. Appropriately challenging work includes:</w:t>
      </w:r>
    </w:p>
    <w:p w14:paraId="5557E8E7" w14:textId="77777777" w:rsidR="00B7024A" w:rsidRPr="000E7BFC" w:rsidRDefault="00B7024A" w:rsidP="00B96AF4">
      <w:pPr>
        <w:numPr>
          <w:ilvl w:val="0"/>
          <w:numId w:val="1232"/>
        </w:numPr>
      </w:pPr>
      <w:r w:rsidRPr="000E7BFC">
        <w:t>Complex problem-solving in mathematics</w:t>
      </w:r>
    </w:p>
    <w:p w14:paraId="288EBEDC" w14:textId="77777777" w:rsidR="00B7024A" w:rsidRPr="000E7BFC" w:rsidRDefault="00B7024A" w:rsidP="00B96AF4">
      <w:pPr>
        <w:numPr>
          <w:ilvl w:val="0"/>
          <w:numId w:val="1232"/>
        </w:numPr>
      </w:pPr>
      <w:r w:rsidRPr="000E7BFC">
        <w:t>Research requiring synthesis of multiple sources</w:t>
      </w:r>
    </w:p>
    <w:p w14:paraId="073CC8B4" w14:textId="77777777" w:rsidR="00B7024A" w:rsidRPr="000E7BFC" w:rsidRDefault="00B7024A" w:rsidP="00B96AF4">
      <w:pPr>
        <w:numPr>
          <w:ilvl w:val="0"/>
          <w:numId w:val="1232"/>
        </w:numPr>
      </w:pPr>
      <w:r w:rsidRPr="000E7BFC">
        <w:t>Writing that communicates sophisticated ideas</w:t>
      </w:r>
    </w:p>
    <w:p w14:paraId="41EC5F82" w14:textId="77777777" w:rsidR="00B7024A" w:rsidRPr="000E7BFC" w:rsidRDefault="00B7024A" w:rsidP="00B96AF4">
      <w:pPr>
        <w:numPr>
          <w:ilvl w:val="0"/>
          <w:numId w:val="1232"/>
        </w:numPr>
      </w:pPr>
      <w:r w:rsidRPr="000E7BFC">
        <w:t>Projects that require planning and execution over time</w:t>
      </w:r>
    </w:p>
    <w:p w14:paraId="2418C7F5" w14:textId="77777777" w:rsidR="00B7024A" w:rsidRPr="000E7BFC" w:rsidRDefault="00B7024A" w:rsidP="00B96AF4">
      <w:r w:rsidRPr="000E7BFC">
        <w:t>As one document states, "The children should challenge themselves physically in the same way they are encouraged to challenge themselves intellectually. This is the age of daring, and we must provide opportunities for children to feel 'big and strong</w:t>
      </w:r>
      <w:proofErr w:type="gramStart"/>
      <w:r w:rsidRPr="000E7BFC">
        <w:t>.'"</w:t>
      </w:r>
      <w:proofErr w:type="gramEnd"/>
    </w:p>
    <w:p w14:paraId="331F8A06" w14:textId="5633C2E3" w:rsidR="00B7024A" w:rsidRPr="000E7BFC" w:rsidRDefault="00B7024A" w:rsidP="00B96AF4">
      <w:pPr>
        <w:pStyle w:val="Heading6"/>
      </w:pPr>
      <w:r w:rsidRPr="000E7BFC">
        <w:t xml:space="preserve">Work </w:t>
      </w:r>
      <w:proofErr w:type="gramStart"/>
      <w:r w:rsidRPr="000E7BFC">
        <w:t>in</w:t>
      </w:r>
      <w:proofErr w:type="gramEnd"/>
      <w:r w:rsidRPr="000E7BFC">
        <w:t xml:space="preserve"> the Second Plane</w:t>
      </w:r>
    </w:p>
    <w:p w14:paraId="5BFED548" w14:textId="77777777" w:rsidR="00B7024A" w:rsidRPr="000E7BFC" w:rsidRDefault="00B7024A" w:rsidP="00B7024A">
      <w:r w:rsidRPr="000E7BFC">
        <w:t>Work in the second plane of development represents a crucial transition in the child's journey from the concrete, sensorial orientation of early childhood to the abstract reasoning and social awareness of adolescence. Through purposeful engagement with the cosmic curriculum, elementary children develop intellectual, moral, social, and practical capacities that prepare them for future stages of development and for meaningful participation in human civilization.</w:t>
      </w:r>
    </w:p>
    <w:p w14:paraId="5A490179" w14:textId="77777777" w:rsidR="00B7024A" w:rsidRPr="000E7BFC" w:rsidRDefault="00B7024A" w:rsidP="00B7024A">
      <w:r w:rsidRPr="000E7BFC">
        <w:t>The Montessori approach to the second plane honors both the universal characteristics of this developmental stage and the unique path of each individual child. By providing a prepared environment, inspiring presentations, and respectful guidance, Montessori education supports the elementary child's natural drive toward understanding, connection, and contribution.</w:t>
      </w:r>
    </w:p>
    <w:p w14:paraId="3DCA6263" w14:textId="77777777" w:rsidR="00B7024A" w:rsidRPr="000E7BFC" w:rsidRDefault="00B7024A" w:rsidP="00B7024A">
      <w:r w:rsidRPr="000E7BFC">
        <w:t xml:space="preserve">As Montessori wrote, "The secret of good teaching is to regard the child's intelligence as a fertile field in which seeds may be sown, to grow under the heat of flaming imagination." This image captures the essence of work in the second </w:t>
      </w:r>
      <w:proofErr w:type="gramStart"/>
      <w:r w:rsidRPr="000E7BFC">
        <w:t>plane—not</w:t>
      </w:r>
      <w:proofErr w:type="gramEnd"/>
      <w:r w:rsidRPr="000E7BFC">
        <w:t xml:space="preserve"> as the acquisition of isolated skills or information, but as the cultivation of capacities that will continue to develop and bear fruit throughout the child's life.</w:t>
      </w:r>
    </w:p>
    <w:p w14:paraId="182D4B3B" w14:textId="77777777" w:rsidR="00B7024A" w:rsidRPr="000E7BFC" w:rsidRDefault="00B7024A" w:rsidP="00B7024A">
      <w:r w:rsidRPr="000E7BFC">
        <w:t xml:space="preserve">Through their work in the elementary years, children not only build foundations for future academic success but also develop qualities essential for human flourishing: intellectual curiosity, moral sensitivity, social responsibility, practical capability, creative expression, </w:t>
      </w:r>
      <w:r w:rsidRPr="000E7BFC">
        <w:lastRenderedPageBreak/>
        <w:t>and spiritual awareness. This holistic development prepares them not just for the next stage of education but for their unique contribution to the ongoing human adventure.</w:t>
      </w:r>
    </w:p>
    <w:p w14:paraId="61870A59" w14:textId="3DD30B33" w:rsidR="00B96AF4" w:rsidRPr="00212C0B" w:rsidRDefault="00B96AF4" w:rsidP="00B96AF4">
      <w:pPr>
        <w:pStyle w:val="Heading2"/>
      </w:pPr>
      <w:r w:rsidRPr="00212C0B">
        <w:t xml:space="preserve">The </w:t>
      </w:r>
      <w:r>
        <w:t>Third</w:t>
      </w:r>
      <w:r w:rsidRPr="00212C0B">
        <w:t xml:space="preserve"> Plane of Development (</w:t>
      </w:r>
      <w:r>
        <w:t>12</w:t>
      </w:r>
      <w:r w:rsidRPr="00212C0B">
        <w:t>-1</w:t>
      </w:r>
      <w:r>
        <w:t>8</w:t>
      </w:r>
      <w:r w:rsidRPr="00212C0B">
        <w:t xml:space="preserve"> Years)</w:t>
      </w:r>
      <w:r>
        <w:t xml:space="preserve">: </w:t>
      </w:r>
      <w:r w:rsidRPr="00212C0B">
        <w:t>Work as a Developmental Process in Montessori</w:t>
      </w:r>
    </w:p>
    <w:p w14:paraId="5EF74554" w14:textId="77777777" w:rsidR="00AF6674" w:rsidRPr="004F19B3" w:rsidRDefault="00AF6674" w:rsidP="00AF6674">
      <w:pPr>
        <w:rPr>
          <w:b/>
          <w:bCs/>
        </w:rPr>
      </w:pPr>
      <w:r w:rsidRPr="004F19B3">
        <w:rPr>
          <w:b/>
          <w:bCs/>
        </w:rPr>
        <w:t xml:space="preserve">In the third </w:t>
      </w:r>
      <w:proofErr w:type="gramStart"/>
      <w:r w:rsidRPr="004F19B3">
        <w:rPr>
          <w:b/>
          <w:bCs/>
        </w:rPr>
        <w:t>plane</w:t>
      </w:r>
      <w:proofErr w:type="gramEnd"/>
      <w:r w:rsidRPr="004F19B3">
        <w:rPr>
          <w:b/>
          <w:bCs/>
        </w:rPr>
        <w:t xml:space="preserve"> of development, work takes on a new dimension as adolescents bridge the gap between the child's self-constructive work and the adult's transformative work. As Ewert-Krocker (2021) observes, adolescents are "quite literally the bridge. One seeks to impact the environment, while the child self-constructs through the environment."</w:t>
      </w:r>
    </w:p>
    <w:p w14:paraId="4F2B9CC7" w14:textId="77777777" w:rsidR="00AF6674" w:rsidRPr="004F19B3" w:rsidRDefault="00AF6674" w:rsidP="00AF6674">
      <w:pPr>
        <w:rPr>
          <w:b/>
          <w:bCs/>
        </w:rPr>
      </w:pPr>
      <w:r w:rsidRPr="004F19B3">
        <w:rPr>
          <w:b/>
          <w:bCs/>
        </w:rPr>
        <w:t xml:space="preserve">Work during this period serves both self-construction and social contribution, reflecting the adolescent's dual focus on personal identity formation and social integration. As noted in the materials, the adolescent's work "must fulfill both: Build self and capacity [and provide] experience in impacting </w:t>
      </w:r>
      <w:proofErr w:type="spellStart"/>
      <w:r w:rsidRPr="004F19B3">
        <w:rPr>
          <w:b/>
          <w:bCs/>
        </w:rPr>
        <w:t>supranature</w:t>
      </w:r>
      <w:proofErr w:type="spellEnd"/>
      <w:r w:rsidRPr="004F19B3">
        <w:rPr>
          <w:b/>
          <w:bCs/>
        </w:rPr>
        <w:t>. They are still developing themselves, while consciously participating in the work of adults (increasingly)."</w:t>
      </w:r>
    </w:p>
    <w:p w14:paraId="572A6265" w14:textId="77777777" w:rsidR="00AF6674" w:rsidRDefault="00AF6674" w:rsidP="00AF6674">
      <w:pPr>
        <w:rPr>
          <w:b/>
          <w:bCs/>
        </w:rPr>
      </w:pPr>
      <w:r w:rsidRPr="004F19B3">
        <w:rPr>
          <w:b/>
          <w:bCs/>
        </w:rPr>
        <w:t>The Plan of Work and Study that Montessori envisioned for adolescents encompasses both practical considerations and an educational syllabus, with both dimensions framed "according to the adolescents need to self-construct." Work during this period becomes increasingly social, with meaning derived from social engagement and contribution to the community.</w:t>
      </w:r>
    </w:p>
    <w:p w14:paraId="3D6B54CB" w14:textId="77777777" w:rsidR="00B96AF4" w:rsidRPr="00850659" w:rsidRDefault="00B96AF4" w:rsidP="00B96AF4">
      <w:pPr>
        <w:pStyle w:val="Heading3"/>
      </w:pPr>
      <w:r w:rsidRPr="00850659">
        <w:t>Introduction</w:t>
      </w:r>
    </w:p>
    <w:p w14:paraId="59A0C0D1" w14:textId="77777777" w:rsidR="00B96AF4" w:rsidRPr="00850659" w:rsidRDefault="00B96AF4" w:rsidP="00B96AF4">
      <w:r w:rsidRPr="00850659">
        <w:t xml:space="preserve">The transition from childhood to adolescence marks a profound transformation in human development, one that Maria Montessori recognized as requiring a fundamentally different educational approach from earlier developmental planes. As the child enters the third plane of development, spanning from approximately 12 to 18 years of age, they experience dramatic physical, psychological, and social changes that parallel those of the first plane, creating what Montessori described as a second birth. This period of intense transformation demands an educational environment specifically designed to support the unique developmental needs of </w:t>
      </w:r>
      <w:proofErr w:type="gramStart"/>
      <w:r w:rsidRPr="00850659">
        <w:t>the</w:t>
      </w:r>
      <w:proofErr w:type="gramEnd"/>
      <w:r w:rsidRPr="00850659">
        <w:t xml:space="preserve"> adolescent.</w:t>
      </w:r>
    </w:p>
    <w:p w14:paraId="0712004D" w14:textId="77777777" w:rsidR="00B96AF4" w:rsidRPr="00850659" w:rsidRDefault="00B96AF4" w:rsidP="00B96AF4">
      <w:r w:rsidRPr="00850659">
        <w:t xml:space="preserve">Montessori wrote of this period: "The adolescent is an exile who must discover the ways and means of social life" (Montessori, 1948/2007, p. 98). Like infants entering the world for the first time, adolescents must navigate entry into adult society, but with a crucial difference—they possess the cognitive capacity to consciously analyze and reflect upon </w:t>
      </w:r>
      <w:r w:rsidRPr="00850659">
        <w:lastRenderedPageBreak/>
        <w:t>this process. This conscious engagement with their own development and with society forms the foundation for Montessori's vision of adolescent education.</w:t>
      </w:r>
    </w:p>
    <w:p w14:paraId="58A22C70" w14:textId="77777777" w:rsidR="00B96AF4" w:rsidRPr="00850659" w:rsidRDefault="00B96AF4" w:rsidP="00B96AF4">
      <w:r w:rsidRPr="00850659">
        <w:t xml:space="preserve">This section examines how work serves as a developmental process during the third plane, exploring Montessori's </w:t>
      </w:r>
      <w:proofErr w:type="spellStart"/>
      <w:r w:rsidRPr="00850659">
        <w:t>Erdkinder</w:t>
      </w:r>
      <w:proofErr w:type="spellEnd"/>
      <w:r w:rsidRPr="00850659">
        <w:t xml:space="preserve"> (or "land-children") model, the concept of valorization through meaningful work, and contemporary implementations of Montessori adolescent education. Throughout, we will analyze how purposeful work addresses the developmental imperatives of adolescence and prepares young people for full participation in adult society as engaged, capable, and socially conscious citizens.</w:t>
      </w:r>
    </w:p>
    <w:p w14:paraId="608FB3CE" w14:textId="77777777" w:rsidR="00B96AF4" w:rsidRPr="00850659" w:rsidRDefault="00B96AF4" w:rsidP="00B96AF4">
      <w:r w:rsidRPr="00850659">
        <w:t xml:space="preserve">As Laurie Ewert-Krocker (2021) articulates in her analysis of work as a developmental principle, "We must remember that the brain is still growing, meta-cognition comes at this age, and the work of humanity is a more conscious thought/plan. Something the adolescent can increasingly plan and take charge </w:t>
      </w:r>
      <w:proofErr w:type="gramStart"/>
      <w:r w:rsidRPr="00850659">
        <w:t>on</w:t>
      </w:r>
      <w:proofErr w:type="gramEnd"/>
      <w:r w:rsidRPr="00850659">
        <w:t>." This emerging capacity for conscious planning and self-directed work forms the foundation for Montessori's vision of the third plane environment—one designed to foster both personal development and social integration through meaningful labor.</w:t>
      </w:r>
    </w:p>
    <w:p w14:paraId="03F1CDFE" w14:textId="77777777" w:rsidR="00B96AF4" w:rsidRPr="00850659" w:rsidRDefault="00B96AF4" w:rsidP="00B96AF4">
      <w:pPr>
        <w:pStyle w:val="Heading3"/>
      </w:pPr>
      <w:r w:rsidRPr="00850659">
        <w:t>Developmental Characteristics of Adolescence</w:t>
      </w:r>
    </w:p>
    <w:p w14:paraId="6E7828D1" w14:textId="77777777" w:rsidR="00B96AF4" w:rsidRPr="00850659" w:rsidRDefault="00B96AF4" w:rsidP="00B96AF4">
      <w:r w:rsidRPr="00850659">
        <w:t xml:space="preserve">"It is the age of doubts and hesitations, of violent emotions, of discouragements. There occurs </w:t>
      </w:r>
      <w:proofErr w:type="gramStart"/>
      <w:r w:rsidRPr="00850659">
        <w:t>at this time</w:t>
      </w:r>
      <w:proofErr w:type="gramEnd"/>
      <w:r w:rsidRPr="00850659">
        <w:t xml:space="preserve"> a diminution of the intellectual capacity. It is not due to a lack of will that there is difficulty in concentration; it is due to the psychological characteristics of this age" (Montessori, 1948/2007, p. 101).</w:t>
      </w:r>
    </w:p>
    <w:p w14:paraId="12C2C5D3" w14:textId="77777777" w:rsidR="00B96AF4" w:rsidRPr="00850659" w:rsidRDefault="00B96AF4" w:rsidP="00B96AF4">
      <w:pPr>
        <w:pStyle w:val="Heading4"/>
      </w:pPr>
      <w:r w:rsidRPr="00850659">
        <w:t>Physical and Psychological Transformations</w:t>
      </w:r>
    </w:p>
    <w:p w14:paraId="552BF8B5" w14:textId="77777777" w:rsidR="00B96AF4" w:rsidRPr="00850659" w:rsidRDefault="00B96AF4" w:rsidP="00B96AF4">
      <w:r w:rsidRPr="00850659">
        <w:t xml:space="preserve">The third plane of development begins with puberty, a period of intense physical growth and change. Hormonal shifts trigger rapid physical development, bringing dramatic changes to the adolescent's body. This transformation parallels the physical development of the first plane but occurs at an accelerated pace. Montessori noted this correspondence, writing: "Psychologically there is manifested an instability of character that often makes the adolescent difficult to deal with" (Montessori, 1948/2007, p. 99). </w:t>
      </w:r>
      <w:proofErr w:type="gramStart"/>
      <w:r w:rsidRPr="00850659">
        <w:t>Similar to</w:t>
      </w:r>
      <w:proofErr w:type="gramEnd"/>
      <w:r w:rsidRPr="00850659">
        <w:t xml:space="preserve"> the young child, the adolescent experiences sensitivity to disorder, emotional fluctuations, and a need for protection during this vulnerable period of development.</w:t>
      </w:r>
    </w:p>
    <w:p w14:paraId="12F1156B" w14:textId="77777777" w:rsidR="00B96AF4" w:rsidRPr="00850659" w:rsidRDefault="00B96AF4" w:rsidP="00B96AF4">
      <w:r w:rsidRPr="00850659">
        <w:t xml:space="preserve">These physical changes are accompanied by equally significant psychological transformations. The adolescent develops abstract reasoning capabilities, moving from the concrete operational thinking of the elementary years to formal operational thought, as described by Jean Piaget (1972), whose work complements Montessori's observations. This cognitive development enables adolescents to engage with abstract concepts, </w:t>
      </w:r>
      <w:r w:rsidRPr="00850659">
        <w:lastRenderedPageBreak/>
        <w:t>hypothetical situations, and complex social and moral questions. Their capacity for metacognition—thinking about their own thinking—also expands dramatically.</w:t>
      </w:r>
    </w:p>
    <w:p w14:paraId="45CF5F4C" w14:textId="77777777" w:rsidR="00B96AF4" w:rsidRPr="00850659" w:rsidRDefault="00B96AF4" w:rsidP="00B96AF4">
      <w:r w:rsidRPr="00850659">
        <w:t xml:space="preserve">Contemporary neuroscience has enhanced our understanding of adolescent development, revealing that the prefrontal cortex, responsible for executive functions such as planning, decision-making, and impulse control, continues to develop throughout adolescence and into early adulthood (Blakemore &amp; Choudhury, 2006). This ongoing neural development helps explain the </w:t>
      </w:r>
      <w:proofErr w:type="gramStart"/>
      <w:r w:rsidRPr="00850659">
        <w:t>sometimes contradictory</w:t>
      </w:r>
      <w:proofErr w:type="gramEnd"/>
      <w:r w:rsidRPr="00850659">
        <w:t xml:space="preserve"> nature of adolescent behavior: capable of sophisticated reasoning in one moment, yet impulsive and emotionally reactive in another. As Colin Palombi (2020) explains, "The adult finds themselves as a social newborn, finding themselves between a child going to adulthood, they seek to assert their own identity while looking to conform to their tribe. They seek both solitude and being with their peers, while there is a huge growth in both the physical and psychological aspects."</w:t>
      </w:r>
    </w:p>
    <w:p w14:paraId="3F87ADA4" w14:textId="77777777" w:rsidR="00B96AF4" w:rsidRPr="00850659" w:rsidRDefault="00B96AF4" w:rsidP="00B96AF4">
      <w:pPr>
        <w:pStyle w:val="Heading4"/>
      </w:pPr>
      <w:r w:rsidRPr="00850659">
        <w:t>Social Development and Identity Formation</w:t>
      </w:r>
    </w:p>
    <w:p w14:paraId="531D4DE9" w14:textId="77777777" w:rsidR="00B96AF4" w:rsidRPr="00850659" w:rsidRDefault="00B96AF4" w:rsidP="00B96AF4">
      <w:r w:rsidRPr="00850659">
        <w:t xml:space="preserve">The social dimension of development takes precedence during adolescence. Montessori described this shift: "The child has merely to grow, whereas the adolescent has to find how to use these new powers of body and mind. He has not only to grow, </w:t>
      </w:r>
      <w:proofErr w:type="gramStart"/>
      <w:r w:rsidRPr="00850659">
        <w:t>he</w:t>
      </w:r>
      <w:proofErr w:type="gramEnd"/>
      <w:r w:rsidRPr="00850659">
        <w:t xml:space="preserve"> has also to adapt himself" (Montessori, 1948/2007, p</w:t>
      </w:r>
      <w:proofErr w:type="gramStart"/>
      <w:r w:rsidRPr="00850659">
        <w:t>. 98</w:t>
      </w:r>
      <w:proofErr w:type="gramEnd"/>
      <w:r w:rsidRPr="00850659">
        <w:t>). This adaptation involves the critical developmental task of identity formation. Drawing on Erik Erikson's (1968) psychosocial theory, adolescents engage in the process of resolving the crisis of identity versus role confusion, seeking to establish a coherent sense of self that bridges childhood and adulthood.</w:t>
      </w:r>
    </w:p>
    <w:p w14:paraId="2642BB9D" w14:textId="77777777" w:rsidR="00B96AF4" w:rsidRPr="00850659" w:rsidRDefault="00B96AF4" w:rsidP="00B96AF4">
      <w:r w:rsidRPr="00850659">
        <w:t xml:space="preserve">This developing identity emerges not in isolation but through social interaction and meaningful work. Montessori practitioners observe that adolescents are "trying to find their role in the world, which can be aided when reading Fermat's Enigma... To show about different passions, and how math can be a passion" (from collected documents, </w:t>
      </w:r>
      <w:proofErr w:type="gramStart"/>
      <w:r w:rsidRPr="00850659">
        <w:t>n.</w:t>
      </w:r>
      <w:proofErr w:type="gramEnd"/>
      <w:r w:rsidRPr="00850659">
        <w:t>d.). This quote illustrates how even academic disciplines serve as platforms for identity exploration during this developmental period. Through engagement with challenging intellectual content and purposeful work, adolescents discover their own capacities and affinities, thus shaping their emerging sense of self.</w:t>
      </w:r>
    </w:p>
    <w:p w14:paraId="692432F3" w14:textId="77777777" w:rsidR="00B96AF4" w:rsidRPr="00850659" w:rsidRDefault="00B96AF4" w:rsidP="00B96AF4">
      <w:r w:rsidRPr="00850659">
        <w:t xml:space="preserve">Peer relationships take on new significance during this period, as adolescents seek belonging and recognition within their social group. Montessori observed that adolescents "have a tendency to form social groups with those of their own age and to organize themselves together" (Montessori, 1948/2007, p. 62). This heightened sensitivity to social relationships coincides with what neuroscience now confirms as significant development in brain regions associated with social cognition and self-awareness (Blakemore, 2012). </w:t>
      </w:r>
      <w:r w:rsidRPr="00850659">
        <w:lastRenderedPageBreak/>
        <w:t>The peer group becomes a laboratory for identity formation as adolescents experiment with various roles and seek validation from those they perceive as equals.</w:t>
      </w:r>
    </w:p>
    <w:p w14:paraId="2CC387F8" w14:textId="77777777" w:rsidR="00B96AF4" w:rsidRPr="00850659" w:rsidRDefault="00B96AF4" w:rsidP="00B96AF4">
      <w:r w:rsidRPr="00850659">
        <w:t xml:space="preserve">During this period, adolescents are deeply concerned with questions of justice, fairness, and social organization. As one Montessori practitioner notes in the collected documents on adolescent development, there emerges a "sensitive period for poetry and moral development" that manifests in the adolescent's philosophical questioning and emerging social consciousness. The </w:t>
      </w:r>
      <w:proofErr w:type="gramStart"/>
      <w:r w:rsidRPr="00850659">
        <w:t>adolescent seeks</w:t>
      </w:r>
      <w:proofErr w:type="gramEnd"/>
      <w:r w:rsidRPr="00850659">
        <w:t xml:space="preserve"> to understand their place in society and to define their contribution to the larger whole. This process is both internal and external, individual and </w:t>
      </w:r>
      <w:proofErr w:type="gramStart"/>
      <w:r w:rsidRPr="00850659">
        <w:t>collective—a</w:t>
      </w:r>
      <w:proofErr w:type="gramEnd"/>
      <w:r w:rsidRPr="00850659">
        <w:t xml:space="preserve"> dance between self-discovery and social integration that characterizes the entire third plane.</w:t>
      </w:r>
    </w:p>
    <w:p w14:paraId="6443F9F3" w14:textId="77777777" w:rsidR="00B96AF4" w:rsidRPr="00850659" w:rsidRDefault="00B96AF4" w:rsidP="00B96AF4">
      <w:r w:rsidRPr="00850659">
        <w:t>Contemporary Montessori practitioners have identified developmental characteristics that guide effective work with adolescents, including:</w:t>
      </w:r>
    </w:p>
    <w:p w14:paraId="1ED8DCB6" w14:textId="77777777" w:rsidR="00B96AF4" w:rsidRPr="00850659" w:rsidRDefault="00B96AF4" w:rsidP="00B96AF4">
      <w:pPr>
        <w:numPr>
          <w:ilvl w:val="0"/>
          <w:numId w:val="1242"/>
        </w:numPr>
      </w:pPr>
      <w:r w:rsidRPr="00850659">
        <w:t xml:space="preserve">Role-playing, which helps adolescents make connections to historical periods and </w:t>
      </w:r>
      <w:proofErr w:type="gramStart"/>
      <w:r w:rsidRPr="00850659">
        <w:t>persons</w:t>
      </w:r>
      <w:proofErr w:type="gramEnd"/>
    </w:p>
    <w:p w14:paraId="0097E825" w14:textId="77777777" w:rsidR="00B96AF4" w:rsidRPr="00850659" w:rsidRDefault="00B96AF4" w:rsidP="00B96AF4">
      <w:pPr>
        <w:numPr>
          <w:ilvl w:val="0"/>
          <w:numId w:val="1242"/>
        </w:numPr>
      </w:pPr>
      <w:r w:rsidRPr="00850659">
        <w:t>Interest in social contexts and narratives</w:t>
      </w:r>
    </w:p>
    <w:p w14:paraId="5EB1857E" w14:textId="77777777" w:rsidR="00B96AF4" w:rsidRPr="00850659" w:rsidRDefault="00B96AF4" w:rsidP="00B96AF4">
      <w:pPr>
        <w:numPr>
          <w:ilvl w:val="0"/>
          <w:numId w:val="1242"/>
        </w:numPr>
      </w:pPr>
      <w:r w:rsidRPr="00850659">
        <w:t>Engagement through dialogue and seminar discussions</w:t>
      </w:r>
    </w:p>
    <w:p w14:paraId="5B5B1980" w14:textId="77777777" w:rsidR="00B96AF4" w:rsidRPr="00850659" w:rsidRDefault="00B96AF4" w:rsidP="00B96AF4">
      <w:pPr>
        <w:numPr>
          <w:ilvl w:val="0"/>
          <w:numId w:val="1242"/>
        </w:numPr>
      </w:pPr>
      <w:r w:rsidRPr="00850659">
        <w:t>Concern with relevance to present conditions</w:t>
      </w:r>
    </w:p>
    <w:p w14:paraId="50EE29ED" w14:textId="77777777" w:rsidR="00B96AF4" w:rsidRPr="00850659" w:rsidRDefault="00B96AF4" w:rsidP="00B96AF4">
      <w:pPr>
        <w:numPr>
          <w:ilvl w:val="0"/>
          <w:numId w:val="1242"/>
        </w:numPr>
      </w:pPr>
      <w:r w:rsidRPr="00850659">
        <w:t>Interest in self-expression and the arts</w:t>
      </w:r>
    </w:p>
    <w:p w14:paraId="5BCB4E8D" w14:textId="77777777" w:rsidR="00B96AF4" w:rsidRPr="00850659" w:rsidRDefault="00B96AF4" w:rsidP="00B96AF4">
      <w:pPr>
        <w:numPr>
          <w:ilvl w:val="0"/>
          <w:numId w:val="1242"/>
        </w:numPr>
      </w:pPr>
      <w:r w:rsidRPr="00850659">
        <w:t>A penchant for the dramatic</w:t>
      </w:r>
    </w:p>
    <w:p w14:paraId="21914ED1" w14:textId="77777777" w:rsidR="00B96AF4" w:rsidRPr="00850659" w:rsidRDefault="00B96AF4" w:rsidP="00B96AF4">
      <w:pPr>
        <w:numPr>
          <w:ilvl w:val="0"/>
          <w:numId w:val="1242"/>
        </w:numPr>
      </w:pPr>
      <w:r w:rsidRPr="00850659">
        <w:t>Natural philosophical tendencies</w:t>
      </w:r>
    </w:p>
    <w:p w14:paraId="5E89685D" w14:textId="77777777" w:rsidR="00B96AF4" w:rsidRPr="00850659" w:rsidRDefault="00B96AF4" w:rsidP="00B96AF4">
      <w:pPr>
        <w:numPr>
          <w:ilvl w:val="0"/>
          <w:numId w:val="1242"/>
        </w:numPr>
      </w:pPr>
      <w:r w:rsidRPr="00850659">
        <w:t>Sensitivity to poetry</w:t>
      </w:r>
    </w:p>
    <w:p w14:paraId="587599B7" w14:textId="77777777" w:rsidR="00B96AF4" w:rsidRPr="00850659" w:rsidRDefault="00B96AF4" w:rsidP="00B96AF4">
      <w:pPr>
        <w:numPr>
          <w:ilvl w:val="0"/>
          <w:numId w:val="1242"/>
        </w:numPr>
      </w:pPr>
      <w:r w:rsidRPr="00850659">
        <w:t>Active engagement in self-construction</w:t>
      </w:r>
    </w:p>
    <w:p w14:paraId="3296EAD5" w14:textId="77777777" w:rsidR="00B96AF4" w:rsidRPr="00850659" w:rsidRDefault="00B96AF4" w:rsidP="00B96AF4">
      <w:pPr>
        <w:numPr>
          <w:ilvl w:val="0"/>
          <w:numId w:val="1242"/>
        </w:numPr>
      </w:pPr>
      <w:r w:rsidRPr="00850659">
        <w:t>Cultivation of gratitude</w:t>
      </w:r>
    </w:p>
    <w:p w14:paraId="62BBAFB0" w14:textId="77777777" w:rsidR="00B96AF4" w:rsidRPr="00850659" w:rsidRDefault="00B96AF4" w:rsidP="00B96AF4">
      <w:pPr>
        <w:numPr>
          <w:ilvl w:val="0"/>
          <w:numId w:val="1242"/>
        </w:numPr>
      </w:pPr>
      <w:r w:rsidRPr="00850659">
        <w:t>Faith in humanity</w:t>
      </w:r>
    </w:p>
    <w:p w14:paraId="554FE99F" w14:textId="77777777" w:rsidR="00B96AF4" w:rsidRPr="00850659" w:rsidRDefault="00B96AF4" w:rsidP="00B96AF4">
      <w:pPr>
        <w:numPr>
          <w:ilvl w:val="0"/>
          <w:numId w:val="1242"/>
        </w:numPr>
      </w:pPr>
      <w:r w:rsidRPr="00850659">
        <w:t>Interest in the contribution of individuals to collective endeavors</w:t>
      </w:r>
    </w:p>
    <w:p w14:paraId="75C26E2C" w14:textId="77777777" w:rsidR="00B96AF4" w:rsidRPr="00850659" w:rsidRDefault="00B96AF4" w:rsidP="00B96AF4">
      <w:r w:rsidRPr="00850659">
        <w:t>These characteristics inform the design of environments and experiences appropriate to third plane development, particularly the integration of meaningful work as a vehicle for both personal growth and social integration.</w:t>
      </w:r>
    </w:p>
    <w:p w14:paraId="3F098007" w14:textId="77777777" w:rsidR="00B96AF4" w:rsidRPr="00850659" w:rsidRDefault="00B96AF4" w:rsidP="00B96AF4">
      <w:pPr>
        <w:rPr>
          <w:b/>
          <w:bCs/>
        </w:rPr>
      </w:pPr>
      <w:r w:rsidRPr="00850659">
        <w:rPr>
          <w:b/>
          <w:bCs/>
        </w:rPr>
        <w:t xml:space="preserve">The </w:t>
      </w:r>
      <w:proofErr w:type="spellStart"/>
      <w:r w:rsidRPr="00850659">
        <w:rPr>
          <w:b/>
          <w:bCs/>
        </w:rPr>
        <w:t>Erdkinder</w:t>
      </w:r>
      <w:proofErr w:type="spellEnd"/>
      <w:r w:rsidRPr="00850659">
        <w:rPr>
          <w:b/>
          <w:bCs/>
        </w:rPr>
        <w:t xml:space="preserve"> Model: Montessori's Vision for Adolescent Education</w:t>
      </w:r>
    </w:p>
    <w:p w14:paraId="6A8151B3" w14:textId="77777777" w:rsidR="00B96AF4" w:rsidRPr="00850659" w:rsidRDefault="00B96AF4" w:rsidP="00B96AF4">
      <w:r w:rsidRPr="00850659">
        <w:lastRenderedPageBreak/>
        <w:t xml:space="preserve">Montessori's response to the developmental needs of adolescents was the </w:t>
      </w:r>
      <w:proofErr w:type="spellStart"/>
      <w:r w:rsidRPr="00850659">
        <w:t>Erdkinder</w:t>
      </w:r>
      <w:proofErr w:type="spellEnd"/>
      <w:r w:rsidRPr="00850659">
        <w:t xml:space="preserve">, or "land-children," model. First articulated in lectures during the 1930s and later published as an appendix to </w:t>
      </w:r>
      <w:r w:rsidRPr="00850659">
        <w:rPr>
          <w:i/>
          <w:iCs/>
        </w:rPr>
        <w:t>From Childhood to Adolescence</w:t>
      </w:r>
      <w:r w:rsidRPr="00850659">
        <w:t xml:space="preserve"> (1948/2007), this model proposed a radical reimagining of adolescent education centered on a rural, farm-based environment where adolescents could experience meaningful work directly connected to the fundamental needs of human society.</w:t>
      </w:r>
    </w:p>
    <w:p w14:paraId="7E2832F7" w14:textId="77777777" w:rsidR="00B96AF4" w:rsidRPr="00850659" w:rsidRDefault="00B96AF4" w:rsidP="00B96AF4">
      <w:pPr>
        <w:pStyle w:val="Heading3"/>
      </w:pPr>
      <w:r w:rsidRPr="00850659">
        <w:t xml:space="preserve">Historical Context of the </w:t>
      </w:r>
      <w:proofErr w:type="spellStart"/>
      <w:r w:rsidRPr="00850659">
        <w:t>Erdkinder</w:t>
      </w:r>
      <w:proofErr w:type="spellEnd"/>
      <w:r w:rsidRPr="00850659">
        <w:t xml:space="preserve"> Model</w:t>
      </w:r>
    </w:p>
    <w:p w14:paraId="67381FFE" w14:textId="77777777" w:rsidR="00B96AF4" w:rsidRPr="00850659" w:rsidRDefault="00B96AF4" w:rsidP="00B96AF4">
      <w:r w:rsidRPr="00850659">
        <w:t xml:space="preserve">The </w:t>
      </w:r>
      <w:proofErr w:type="spellStart"/>
      <w:r w:rsidRPr="00850659">
        <w:t>Erdkinder</w:t>
      </w:r>
      <w:proofErr w:type="spellEnd"/>
      <w:r w:rsidRPr="00850659">
        <w:t xml:space="preserve"> concept emerged from a specific historical context. As Dominic Bradford (2002) notes in his historical analysis of the model, Montessori was influenced by the German Land School Movement of the early 20th century, including the youth-led Wandervogel movement and schools like the </w:t>
      </w:r>
      <w:proofErr w:type="spellStart"/>
      <w:r w:rsidRPr="00850659">
        <w:t>Odenwaldschule</w:t>
      </w:r>
      <w:proofErr w:type="spellEnd"/>
      <w:r w:rsidRPr="00850659">
        <w:t>, which offered rural educational environments for adolescents. However, Montessori's approach was distinctive in its emphasis on economic independence through productive work.</w:t>
      </w:r>
    </w:p>
    <w:p w14:paraId="6F30539F" w14:textId="77777777" w:rsidR="00B96AF4" w:rsidRPr="00850659" w:rsidRDefault="00B96AF4" w:rsidP="00B96AF4">
      <w:r w:rsidRPr="00850659">
        <w:t>Devan Barker (2001) explains: "The essential reform is this: to put the adolescent on the road to achieving economic independence" (p. 284, quoting Montessori, 1948/2007). Barker clarifies that this economic independence was not pursued "for its own sake, but on the need of productive participation in a society" (p. 284). This productive participation forms the core of Montessori's vision for adolescent development—work not as mere occupation or preparation for future employment, but as the fundamental means through which adolescents discover their own capabilities and forge connections with society.</w:t>
      </w:r>
    </w:p>
    <w:p w14:paraId="2C0500BC" w14:textId="77777777" w:rsidR="00B96AF4" w:rsidRPr="00850659" w:rsidRDefault="00B96AF4" w:rsidP="00B96AF4">
      <w:pPr>
        <w:pStyle w:val="Heading4"/>
      </w:pPr>
      <w:r w:rsidRPr="00850659">
        <w:t xml:space="preserve">Key Elements of the </w:t>
      </w:r>
      <w:proofErr w:type="spellStart"/>
      <w:r w:rsidRPr="00850659">
        <w:t>Erdkinder</w:t>
      </w:r>
      <w:proofErr w:type="spellEnd"/>
      <w:r w:rsidRPr="00850659">
        <w:t xml:space="preserve"> Environment</w:t>
      </w:r>
    </w:p>
    <w:p w14:paraId="56F9FD71" w14:textId="77777777" w:rsidR="00B96AF4" w:rsidRPr="00850659" w:rsidRDefault="00B96AF4" w:rsidP="00B96AF4">
      <w:r w:rsidRPr="00850659">
        <w:t>Montessori envisioned a comprehensive educational environment with several distinct but integrated components, all centered on meaningful work:</w:t>
      </w:r>
    </w:p>
    <w:p w14:paraId="4F7CCD63" w14:textId="77777777" w:rsidR="00B96AF4" w:rsidRPr="00850659" w:rsidRDefault="00B96AF4" w:rsidP="00B96AF4">
      <w:pPr>
        <w:numPr>
          <w:ilvl w:val="0"/>
          <w:numId w:val="1243"/>
        </w:numPr>
      </w:pPr>
      <w:r w:rsidRPr="00850659">
        <w:rPr>
          <w:b/>
          <w:bCs/>
        </w:rPr>
        <w:t>The Farm Environment</w:t>
      </w:r>
      <w:r w:rsidRPr="00850659">
        <w:t>: The rural setting provides direct contact with natural cycles and processes, offering what Montessori described as "a limitless field for scientific and historic studies" (Montessori, 1948/2007, p. 68). Working the land gives adolescents concrete experience with the production of essential goods, particularly food, connecting them to fundamental human needs and activities.</w:t>
      </w:r>
    </w:p>
    <w:p w14:paraId="01E03A0B" w14:textId="77777777" w:rsidR="00B96AF4" w:rsidRPr="00850659" w:rsidRDefault="00B96AF4" w:rsidP="00B96AF4">
      <w:pPr>
        <w:numPr>
          <w:ilvl w:val="0"/>
          <w:numId w:val="1243"/>
        </w:numPr>
      </w:pPr>
      <w:r w:rsidRPr="00850659">
        <w:rPr>
          <w:b/>
          <w:bCs/>
        </w:rPr>
        <w:t>Community Living</w:t>
      </w:r>
      <w:r w:rsidRPr="00850659">
        <w:t>: Montessori proposed that adolescents should live away from their families, creating a new social organization with peers and adult guides. This arrangement supports the social development characteristic of the third plane, allowing adolescents to experiment with social organization and governance in a protected environment.</w:t>
      </w:r>
    </w:p>
    <w:p w14:paraId="121F5AC4" w14:textId="77777777" w:rsidR="00B96AF4" w:rsidRPr="00850659" w:rsidRDefault="00B96AF4" w:rsidP="00B96AF4">
      <w:pPr>
        <w:numPr>
          <w:ilvl w:val="0"/>
          <w:numId w:val="1243"/>
        </w:numPr>
      </w:pPr>
      <w:r w:rsidRPr="00850659">
        <w:rPr>
          <w:b/>
          <w:bCs/>
        </w:rPr>
        <w:lastRenderedPageBreak/>
        <w:t>Economic Activity</w:t>
      </w:r>
      <w:r w:rsidRPr="00850659">
        <w:t xml:space="preserve">: The </w:t>
      </w:r>
      <w:proofErr w:type="spellStart"/>
      <w:r w:rsidRPr="00850659">
        <w:t>Erdkinder</w:t>
      </w:r>
      <w:proofErr w:type="spellEnd"/>
      <w:r w:rsidRPr="00850659">
        <w:t xml:space="preserve"> includes commercial enterprises such as selling farm products, operating a store, and running a guest house or hotel. These economic activities connect adolescents to the broader society through the exchange of goods and services, introducing them to economic concepts through direct experience rather than abstract study.</w:t>
      </w:r>
    </w:p>
    <w:p w14:paraId="57E9CF78" w14:textId="77777777" w:rsidR="00B96AF4" w:rsidRPr="00850659" w:rsidRDefault="00B96AF4" w:rsidP="00B96AF4">
      <w:pPr>
        <w:numPr>
          <w:ilvl w:val="0"/>
          <w:numId w:val="1243"/>
        </w:numPr>
      </w:pPr>
      <w:r w:rsidRPr="00850659">
        <w:rPr>
          <w:b/>
          <w:bCs/>
        </w:rPr>
        <w:t>Integration of Manual and Intellectual Work</w:t>
      </w:r>
      <w:r w:rsidRPr="00850659">
        <w:t xml:space="preserve">: Montessori criticized the separation of manual and intellectual labor in modern society, writing: "Men who have hands and no head and men who have </w:t>
      </w:r>
      <w:proofErr w:type="gramStart"/>
      <w:r w:rsidRPr="00850659">
        <w:t>head</w:t>
      </w:r>
      <w:proofErr w:type="gramEnd"/>
      <w:r w:rsidRPr="00850659">
        <w:t xml:space="preserve"> and no hands are equally out of place in the modern community" (Montessori, 1948/2007, p. 60). The </w:t>
      </w:r>
      <w:proofErr w:type="spellStart"/>
      <w:r w:rsidRPr="00850659">
        <w:t>Erdkinder</w:t>
      </w:r>
      <w:proofErr w:type="spellEnd"/>
      <w:r w:rsidRPr="00850659">
        <w:t xml:space="preserve"> environment integrates these forms of work, showing adolescents how theoretical knowledge informs practical activity and how manual work generates questions for intellectual exploration.</w:t>
      </w:r>
    </w:p>
    <w:p w14:paraId="3FC91D43" w14:textId="77777777" w:rsidR="00B96AF4" w:rsidRPr="00850659" w:rsidRDefault="00B96AF4" w:rsidP="00B96AF4">
      <w:r w:rsidRPr="00850659">
        <w:t>According to Montessori, this comprehensive environment serves as "a school of experience in the elements of social life" (Montessori, 1948/2007, p. 63). Through active participation in meaningful work within a community setting, adolescents develop both the personal competencies and social awareness necessary for adult life.</w:t>
      </w:r>
    </w:p>
    <w:p w14:paraId="2174780C" w14:textId="77777777" w:rsidR="00B96AF4" w:rsidRPr="00850659" w:rsidRDefault="00B96AF4" w:rsidP="00B96AF4">
      <w:pPr>
        <w:pStyle w:val="Heading3"/>
      </w:pPr>
      <w:r w:rsidRPr="00850659">
        <w:t xml:space="preserve">The Plan </w:t>
      </w:r>
      <w:proofErr w:type="gramStart"/>
      <w:r w:rsidRPr="00850659">
        <w:t>of</w:t>
      </w:r>
      <w:proofErr w:type="gramEnd"/>
      <w:r w:rsidRPr="00850659">
        <w:t xml:space="preserve"> Work and Study</w:t>
      </w:r>
    </w:p>
    <w:p w14:paraId="0C2E1CA2" w14:textId="77777777" w:rsidR="00B96AF4" w:rsidRPr="00850659" w:rsidRDefault="00B96AF4" w:rsidP="00B96AF4">
      <w:r w:rsidRPr="00850659">
        <w:t xml:space="preserve">Montessori outlined a "Plan of Work and Study" for the </w:t>
      </w:r>
      <w:proofErr w:type="spellStart"/>
      <w:r w:rsidRPr="00850659">
        <w:t>Erdkinder</w:t>
      </w:r>
      <w:proofErr w:type="spellEnd"/>
      <w:r w:rsidRPr="00850659">
        <w:t xml:space="preserve"> consisting of two major sections: "Practical Considerations of Social Organization" and "Educational Syllabus." This plan demonstrates how Montessori envisioned the integration of practical work experiences with intellectual development and cultural studies.</w:t>
      </w:r>
    </w:p>
    <w:p w14:paraId="600D3623" w14:textId="77777777" w:rsidR="00B96AF4" w:rsidRPr="00850659" w:rsidRDefault="00B96AF4" w:rsidP="00B96AF4">
      <w:pPr>
        <w:pStyle w:val="Heading4"/>
      </w:pPr>
      <w:r w:rsidRPr="00850659">
        <w:t>Practical Considerations of Social Organization</w:t>
      </w:r>
    </w:p>
    <w:p w14:paraId="75E2BAE6" w14:textId="77777777" w:rsidR="00B96AF4" w:rsidRPr="00850659" w:rsidRDefault="00B96AF4" w:rsidP="00B96AF4">
      <w:r w:rsidRPr="00850659">
        <w:t xml:space="preserve">This section of the plan encompasses the concrete elements of the </w:t>
      </w:r>
      <w:proofErr w:type="spellStart"/>
      <w:r w:rsidRPr="00850659">
        <w:t>Erdkinder</w:t>
      </w:r>
      <w:proofErr w:type="spellEnd"/>
      <w:r w:rsidRPr="00850659">
        <w:t xml:space="preserve"> environment:</w:t>
      </w:r>
    </w:p>
    <w:p w14:paraId="1628EFC2" w14:textId="77777777" w:rsidR="00B96AF4" w:rsidRPr="00850659" w:rsidRDefault="00B96AF4" w:rsidP="00B96AF4">
      <w:pPr>
        <w:numPr>
          <w:ilvl w:val="0"/>
          <w:numId w:val="1244"/>
        </w:numPr>
      </w:pPr>
      <w:r w:rsidRPr="00850659">
        <w:rPr>
          <w:b/>
          <w:bCs/>
        </w:rPr>
        <w:t>Residence for Young People</w:t>
      </w:r>
      <w:r w:rsidRPr="00850659">
        <w:t>: Communal living spaces where adolescents learn to care for themselves and others, developing practical life skills and social responsibility.</w:t>
      </w:r>
    </w:p>
    <w:p w14:paraId="3B82B606" w14:textId="77777777" w:rsidR="00B96AF4" w:rsidRPr="00850659" w:rsidRDefault="00B96AF4" w:rsidP="00B96AF4">
      <w:pPr>
        <w:numPr>
          <w:ilvl w:val="0"/>
          <w:numId w:val="1244"/>
        </w:numPr>
      </w:pPr>
      <w:r w:rsidRPr="00850659">
        <w:rPr>
          <w:b/>
          <w:bCs/>
        </w:rPr>
        <w:t>Farm</w:t>
      </w:r>
      <w:r w:rsidRPr="00850659">
        <w:t>: Agricultural work connected to the fundamental human need for nourishment, including organic produce, livestock care, and natural resource management.</w:t>
      </w:r>
    </w:p>
    <w:p w14:paraId="208DE823" w14:textId="77777777" w:rsidR="00B96AF4" w:rsidRPr="00850659" w:rsidRDefault="00B96AF4" w:rsidP="00B96AF4">
      <w:pPr>
        <w:numPr>
          <w:ilvl w:val="0"/>
          <w:numId w:val="1244"/>
        </w:numPr>
      </w:pPr>
      <w:r w:rsidRPr="00850659">
        <w:rPr>
          <w:b/>
          <w:bCs/>
        </w:rPr>
        <w:t>Shop/Store</w:t>
      </w:r>
      <w:r w:rsidRPr="00850659">
        <w:t>: Commercial activities that connect the community to the larger society through the exchange of goods and services.</w:t>
      </w:r>
    </w:p>
    <w:p w14:paraId="7F0F4607" w14:textId="77777777" w:rsidR="00B96AF4" w:rsidRPr="00850659" w:rsidRDefault="00B96AF4" w:rsidP="00B96AF4">
      <w:pPr>
        <w:numPr>
          <w:ilvl w:val="0"/>
          <w:numId w:val="1244"/>
        </w:numPr>
      </w:pPr>
      <w:r w:rsidRPr="00850659">
        <w:rPr>
          <w:b/>
          <w:bCs/>
        </w:rPr>
        <w:t>Guesthouse/Hotel</w:t>
      </w:r>
      <w:r w:rsidRPr="00850659">
        <w:t>: Hospitality services that develop social graces and provide opportunities for interaction with visitors from outside the community.</w:t>
      </w:r>
    </w:p>
    <w:p w14:paraId="07FE670B" w14:textId="77777777" w:rsidR="00B96AF4" w:rsidRPr="00850659" w:rsidRDefault="00B96AF4" w:rsidP="00B96AF4">
      <w:pPr>
        <w:numPr>
          <w:ilvl w:val="0"/>
          <w:numId w:val="1244"/>
        </w:numPr>
      </w:pPr>
      <w:r w:rsidRPr="00850659">
        <w:rPr>
          <w:b/>
          <w:bCs/>
        </w:rPr>
        <w:lastRenderedPageBreak/>
        <w:t>Museum of Machinery</w:t>
      </w:r>
      <w:r w:rsidRPr="00850659">
        <w:t>: A space for studying technological development and gaining practical experience with tools and equipment.</w:t>
      </w:r>
    </w:p>
    <w:p w14:paraId="45C3C512" w14:textId="77777777" w:rsidR="00B96AF4" w:rsidRPr="00850659" w:rsidRDefault="00B96AF4" w:rsidP="00B96AF4">
      <w:r w:rsidRPr="00850659">
        <w:t xml:space="preserve">These practical considerations create the "prepared environment" for the third plane, analogous to the carefully designed Montessori environments for earlier </w:t>
      </w:r>
      <w:proofErr w:type="gramStart"/>
      <w:r w:rsidRPr="00850659">
        <w:t>planes</w:t>
      </w:r>
      <w:proofErr w:type="gramEnd"/>
      <w:r w:rsidRPr="00850659">
        <w:t xml:space="preserve"> of development. The key difference is that the adolescent environment emphasizes social organization and economic activity as the primary means of development.</w:t>
      </w:r>
    </w:p>
    <w:p w14:paraId="026C2699" w14:textId="77777777" w:rsidR="00B96AF4" w:rsidRPr="00850659" w:rsidRDefault="00B96AF4" w:rsidP="00B96AF4">
      <w:pPr>
        <w:pStyle w:val="Heading5"/>
      </w:pPr>
      <w:r w:rsidRPr="00850659">
        <w:t>Educational Syllabus</w:t>
      </w:r>
    </w:p>
    <w:p w14:paraId="0A117402" w14:textId="77777777" w:rsidR="00B96AF4" w:rsidRPr="00850659" w:rsidRDefault="00B96AF4" w:rsidP="00B96AF4">
      <w:r w:rsidRPr="00850659">
        <w:t xml:space="preserve">The educational syllabus outlines the intellectual and cultural dimensions of the </w:t>
      </w:r>
      <w:proofErr w:type="spellStart"/>
      <w:r w:rsidRPr="00850659">
        <w:t>Erdkinder</w:t>
      </w:r>
      <w:proofErr w:type="spellEnd"/>
      <w:r w:rsidRPr="00850659">
        <w:t xml:space="preserve"> experience:</w:t>
      </w:r>
    </w:p>
    <w:p w14:paraId="5A9C1B96" w14:textId="77777777" w:rsidR="00B96AF4" w:rsidRPr="00850659" w:rsidRDefault="00B96AF4" w:rsidP="00B96AF4">
      <w:pPr>
        <w:numPr>
          <w:ilvl w:val="0"/>
          <w:numId w:val="1245"/>
        </w:numPr>
      </w:pPr>
      <w:r w:rsidRPr="00850659">
        <w:rPr>
          <w:b/>
          <w:bCs/>
        </w:rPr>
        <w:t>Self-Expression</w:t>
      </w:r>
      <w:r w:rsidRPr="00850659">
        <w:t xml:space="preserve">: Development of creative capacities through music, language, and art. As presented in the collected documents, Montessori placed self-expression first in her educational syllabus "due to its importance." She recognized that "adolescents have difficulty expressing their inner changes, so we try to aid development and awareness of their own talents. Being able to express their individuality helps their self-confidence, solidifying their integration </w:t>
      </w:r>
      <w:proofErr w:type="gramStart"/>
      <w:r w:rsidRPr="00850659">
        <w:t>to</w:t>
      </w:r>
      <w:proofErr w:type="gramEnd"/>
      <w:r w:rsidRPr="00850659">
        <w:t xml:space="preserve"> the group" (from collected documents, n.d.).</w:t>
      </w:r>
    </w:p>
    <w:p w14:paraId="31DB366E" w14:textId="77777777" w:rsidR="00B96AF4" w:rsidRPr="00850659" w:rsidRDefault="00B96AF4" w:rsidP="00B96AF4">
      <w:pPr>
        <w:numPr>
          <w:ilvl w:val="0"/>
          <w:numId w:val="1245"/>
        </w:numPr>
      </w:pPr>
      <w:r w:rsidRPr="00850659">
        <w:rPr>
          <w:b/>
          <w:bCs/>
        </w:rPr>
        <w:t>Psychic Development</w:t>
      </w:r>
      <w:r w:rsidRPr="00850659">
        <w:t>: Formation of moral character, mathematical thinking, and language skills. Montessori considered these areas foundational for healthy psychological development. As noted in the collected documents, "Psychic formation [is] how the self is made. Formative education that will create firm foundations for the character: moral education, mathematics, and language" (from collected documents, n.d.).</w:t>
      </w:r>
    </w:p>
    <w:p w14:paraId="41C3E890" w14:textId="77777777" w:rsidR="00B96AF4" w:rsidRPr="00850659" w:rsidRDefault="00B96AF4" w:rsidP="00B96AF4">
      <w:pPr>
        <w:numPr>
          <w:ilvl w:val="0"/>
          <w:numId w:val="1245"/>
        </w:numPr>
      </w:pPr>
      <w:r w:rsidRPr="00850659">
        <w:rPr>
          <w:b/>
          <w:bCs/>
        </w:rPr>
        <w:t>Preparation for Adult Life</w:t>
      </w:r>
      <w:r w:rsidRPr="00850659">
        <w:t>: Study of the earth and living things; human progress and civilization; and the history of humanity. These areas of study connect adolescents to the cultural and scientific heritage of humanity, preparing them for full participation in society.</w:t>
      </w:r>
    </w:p>
    <w:p w14:paraId="13BDA48C" w14:textId="77777777" w:rsidR="00B96AF4" w:rsidRPr="00850659" w:rsidRDefault="00B96AF4" w:rsidP="00B96AF4">
      <w:r w:rsidRPr="00850659">
        <w:t>This integrated plan reflects Montessori's understanding that adolescent development cannot be reduced to academic preparation alone. Rather, it encompasses the formation of the whole person—intellectually, socially, morally, and practically—through meaningful engagement with both natural and human environments.</w:t>
      </w:r>
    </w:p>
    <w:p w14:paraId="6D5E463B" w14:textId="77777777" w:rsidR="00B96AF4" w:rsidRPr="00850659" w:rsidRDefault="00B96AF4" w:rsidP="00B96AF4">
      <w:pPr>
        <w:pStyle w:val="Heading4"/>
      </w:pPr>
      <w:r w:rsidRPr="00850659">
        <w:t>The Concept of Valorization Through Meaningful Work</w:t>
      </w:r>
    </w:p>
    <w:p w14:paraId="54B92830" w14:textId="77777777" w:rsidR="00B96AF4" w:rsidRPr="00850659" w:rsidRDefault="00B96AF4" w:rsidP="00B96AF4">
      <w:r w:rsidRPr="00850659">
        <w:t xml:space="preserve">Central to Montessori's vision for adolescent development is the concept of valorization—a term she used to describe the process through which adolescents develop a sense of personal value and social worth through meaningful contribution to their community. As </w:t>
      </w:r>
      <w:r w:rsidRPr="00850659">
        <w:lastRenderedPageBreak/>
        <w:t>Ewert-Krocker (2021) explains: "Success depends on self-confidence, on the awareness of one's own talents and of the many possibilities of their adaptation. The awareness of one's own usefulness, the feeling that one can help humanity in various ways, fill the heart with a noble confidence, with an almost religious dignity."</w:t>
      </w:r>
    </w:p>
    <w:p w14:paraId="5E47A2DC" w14:textId="77777777" w:rsidR="00B96AF4" w:rsidRPr="00850659" w:rsidRDefault="00B96AF4" w:rsidP="00B96AF4">
      <w:pPr>
        <w:pStyle w:val="Heading4"/>
      </w:pPr>
      <w:r w:rsidRPr="00850659">
        <w:t>Defining Valorization</w:t>
      </w:r>
    </w:p>
    <w:p w14:paraId="7D3FC190" w14:textId="77777777" w:rsidR="00B96AF4" w:rsidRPr="00850659" w:rsidRDefault="00B96AF4" w:rsidP="00B96AF4">
      <w:r w:rsidRPr="00850659">
        <w:t xml:space="preserve">Valorization derives from the Latin </w:t>
      </w:r>
      <w:proofErr w:type="spellStart"/>
      <w:r w:rsidRPr="00850659">
        <w:rPr>
          <w:i/>
          <w:iCs/>
        </w:rPr>
        <w:t>valere</w:t>
      </w:r>
      <w:proofErr w:type="spellEnd"/>
      <w:r w:rsidRPr="00850659">
        <w:t>, meaning "to be strong, to be worth." In the Montessori context, it refers to the adolescent's growing recognition of their own value as a person and as a contributor to society. This process involves both internal recognition of personal capacity and external validation through meaningful contribution to community life.</w:t>
      </w:r>
    </w:p>
    <w:p w14:paraId="11F1A3E2" w14:textId="77777777" w:rsidR="00B96AF4" w:rsidRPr="00850659" w:rsidRDefault="00B96AF4" w:rsidP="00B96AF4">
      <w:r w:rsidRPr="00850659">
        <w:t xml:space="preserve">Bradford (2002) captures this dual nature of valorization in his description of an </w:t>
      </w:r>
      <w:proofErr w:type="spellStart"/>
      <w:r w:rsidRPr="00850659">
        <w:t>Erdkinder</w:t>
      </w:r>
      <w:proofErr w:type="spellEnd"/>
      <w:r w:rsidRPr="00850659">
        <w:t xml:space="preserve"> farm school: "Everyone, including the staff, have to be honest about what they can do and need to do because the setting allows little room for lies" (p. 16). This honesty about personal capacities, combined with the necessity of real contribution to community function, creates the conditions for authentic valorization.</w:t>
      </w:r>
    </w:p>
    <w:p w14:paraId="7E28BE3C" w14:textId="77777777" w:rsidR="00B96AF4" w:rsidRPr="00850659" w:rsidRDefault="00B96AF4" w:rsidP="00B96AF4">
      <w:pPr>
        <w:pStyle w:val="Heading5"/>
      </w:pPr>
      <w:r w:rsidRPr="00850659">
        <w:t>Work as the Vehicle for Valorization</w:t>
      </w:r>
    </w:p>
    <w:p w14:paraId="7C16F948" w14:textId="77777777" w:rsidR="00B96AF4" w:rsidRPr="00850659" w:rsidRDefault="00B96AF4" w:rsidP="00B96AF4">
      <w:r w:rsidRPr="00850659">
        <w:t>Montessori identified work—specifically, productive activity that meets real needs within the community—as the primary vehicle for valorization during adolescence. She wrote: "The feeling of independence must be born from the ability to be sufficient to oneself and not from the vague liberty due to the benevolent and gratuitous help of adults" (Montessori, 1948/2007, p. 64). Through work that produces tangible results and meets genuine needs, adolescents develop confidence in their own abilities and recognize their capacity to contribute meaningfully to society.</w:t>
      </w:r>
    </w:p>
    <w:p w14:paraId="1866382B" w14:textId="77777777" w:rsidR="00B96AF4" w:rsidRPr="00850659" w:rsidRDefault="00B96AF4" w:rsidP="00B96AF4">
      <w:r w:rsidRPr="00850659">
        <w:t>The collected documents emphasize this point: "Work manifests the tendency to make supra-nature, and our interdependency required to operate it... Economic and social independence, human interdependence and harmonious social organization, are the focal point that must be experienced by the adolescents during our care" (from collected documents, n.d.).</w:t>
      </w:r>
    </w:p>
    <w:p w14:paraId="24858A96" w14:textId="77777777" w:rsidR="00B96AF4" w:rsidRPr="00850659" w:rsidRDefault="00B96AF4" w:rsidP="00B96AF4">
      <w:pPr>
        <w:rPr>
          <w:b/>
          <w:bCs/>
        </w:rPr>
      </w:pPr>
      <w:r w:rsidRPr="00850659">
        <w:rPr>
          <w:b/>
          <w:bCs/>
        </w:rPr>
        <w:t xml:space="preserve">Examples of Valorizing Work in the </w:t>
      </w:r>
      <w:proofErr w:type="spellStart"/>
      <w:r w:rsidRPr="00850659">
        <w:rPr>
          <w:b/>
          <w:bCs/>
        </w:rPr>
        <w:t>Erdkinder</w:t>
      </w:r>
      <w:proofErr w:type="spellEnd"/>
      <w:r w:rsidRPr="00850659">
        <w:rPr>
          <w:b/>
          <w:bCs/>
        </w:rPr>
        <w:t xml:space="preserve"> Environment</w:t>
      </w:r>
    </w:p>
    <w:p w14:paraId="3222627A" w14:textId="77777777" w:rsidR="00B96AF4" w:rsidRPr="00850659" w:rsidRDefault="00B96AF4" w:rsidP="00B96AF4">
      <w:r w:rsidRPr="00850659">
        <w:t xml:space="preserve">In contemporary implementations of the </w:t>
      </w:r>
      <w:proofErr w:type="spellStart"/>
      <w:r w:rsidRPr="00850659">
        <w:t>Erdkinder</w:t>
      </w:r>
      <w:proofErr w:type="spellEnd"/>
      <w:r w:rsidRPr="00850659">
        <w:t xml:space="preserve"> model, several types of work have proven particularly effective for supporting valorization:</w:t>
      </w:r>
    </w:p>
    <w:p w14:paraId="6C28AED2" w14:textId="77777777" w:rsidR="00B96AF4" w:rsidRPr="00850659" w:rsidRDefault="00B96AF4" w:rsidP="00B96AF4">
      <w:pPr>
        <w:numPr>
          <w:ilvl w:val="0"/>
          <w:numId w:val="1246"/>
        </w:numPr>
      </w:pPr>
      <w:r w:rsidRPr="00850659">
        <w:rPr>
          <w:b/>
          <w:bCs/>
        </w:rPr>
        <w:t>Agricultural Work</w:t>
      </w:r>
      <w:r w:rsidRPr="00850659">
        <w:t xml:space="preserve">: Growing, harvesting, and preparing food connects adolescents to fundamental human needs and provides immediate, tangible evidence of their </w:t>
      </w:r>
      <w:r w:rsidRPr="00850659">
        <w:lastRenderedPageBreak/>
        <w:t>contribution. As noted in the collected documents, "Work on the land gives a limitless field for scientific and historic studies."</w:t>
      </w:r>
    </w:p>
    <w:p w14:paraId="6FC79995" w14:textId="77777777" w:rsidR="00B96AF4" w:rsidRPr="00850659" w:rsidRDefault="00B96AF4" w:rsidP="00B96AF4">
      <w:pPr>
        <w:numPr>
          <w:ilvl w:val="0"/>
          <w:numId w:val="1246"/>
        </w:numPr>
      </w:pPr>
      <w:r w:rsidRPr="00850659">
        <w:rPr>
          <w:b/>
          <w:bCs/>
        </w:rPr>
        <w:t>Commercial Enterprises</w:t>
      </w:r>
      <w:r w:rsidRPr="00850659">
        <w:t>: Managing stores, marketing products, and handling financial transactions develops both practical skills and a sense of economic agency. The collected documents note that such experiences help adolescents "understand their place in society and to define their contribution to the larger whole."</w:t>
      </w:r>
    </w:p>
    <w:p w14:paraId="575BED87" w14:textId="77777777" w:rsidR="00B96AF4" w:rsidRPr="00850659" w:rsidRDefault="00B96AF4" w:rsidP="00B96AF4">
      <w:pPr>
        <w:numPr>
          <w:ilvl w:val="0"/>
          <w:numId w:val="1246"/>
        </w:numPr>
      </w:pPr>
      <w:r w:rsidRPr="00850659">
        <w:rPr>
          <w:b/>
          <w:bCs/>
        </w:rPr>
        <w:t>Community Care</w:t>
      </w:r>
      <w:r w:rsidRPr="00850659">
        <w:t>: Maintaining shared spaces, preparing meals, and caring for younger community members fosters responsibility and interdependence. These activities demonstrate that adolescents' efforts directly impact the well-being of others.</w:t>
      </w:r>
    </w:p>
    <w:p w14:paraId="7CB42C61" w14:textId="77777777" w:rsidR="00B96AF4" w:rsidRPr="00850659" w:rsidRDefault="00B96AF4" w:rsidP="00B96AF4">
      <w:pPr>
        <w:numPr>
          <w:ilvl w:val="0"/>
          <w:numId w:val="1246"/>
        </w:numPr>
      </w:pPr>
      <w:r w:rsidRPr="00850659">
        <w:rPr>
          <w:b/>
          <w:bCs/>
        </w:rPr>
        <w:t>Cultural Contributions</w:t>
      </w:r>
      <w:r w:rsidRPr="00850659">
        <w:t>: Creating art, music, drama, and other cultural expressions allows adolescents to share their unique perspectives and talents with the community. The collected documents highlight the "sensitive period for poetry" during adolescence and the importance of creative self-expression.</w:t>
      </w:r>
    </w:p>
    <w:p w14:paraId="27178B5D" w14:textId="77777777" w:rsidR="00B96AF4" w:rsidRPr="00850659" w:rsidRDefault="00B96AF4" w:rsidP="00B96AF4">
      <w:r w:rsidRPr="00850659">
        <w:t>These forms of work share several key characteristics that support valorization: they address real needs, produce tangible results, require collaboration with others, and connect to broader social and cultural contexts. Through such work, adolescents come to recognize both their individual capabilities and their interdependence with others.</w:t>
      </w:r>
    </w:p>
    <w:p w14:paraId="4D4A27A8" w14:textId="77777777" w:rsidR="00B96AF4" w:rsidRPr="00850659" w:rsidRDefault="00B96AF4" w:rsidP="00B96AF4">
      <w:pPr>
        <w:pStyle w:val="Heading3"/>
      </w:pPr>
      <w:r w:rsidRPr="00850659">
        <w:t xml:space="preserve">The Plan </w:t>
      </w:r>
      <w:proofErr w:type="gramStart"/>
      <w:r w:rsidRPr="00850659">
        <w:t>of</w:t>
      </w:r>
      <w:proofErr w:type="gramEnd"/>
      <w:r w:rsidRPr="00850659">
        <w:t xml:space="preserve"> Work and Study in the Adolescent Community</w:t>
      </w:r>
    </w:p>
    <w:p w14:paraId="30E02CB4" w14:textId="77777777" w:rsidR="00B96AF4" w:rsidRPr="00850659" w:rsidRDefault="00B96AF4" w:rsidP="00B96AF4">
      <w:r w:rsidRPr="00850659">
        <w:t>Montessori's Plan of Work and Study for adolescents integrates practical work experiences with intellectual development through what contemporary practitioners call "occupations"—extended projects that combine manual labor, scientific study, mathematical application, historical context, and creative expression.</w:t>
      </w:r>
    </w:p>
    <w:p w14:paraId="231FB29C" w14:textId="77777777" w:rsidR="00B96AF4" w:rsidRPr="00850659" w:rsidRDefault="00B96AF4" w:rsidP="00B96AF4">
      <w:pPr>
        <w:pStyle w:val="Heading4"/>
      </w:pPr>
      <w:r w:rsidRPr="00850659">
        <w:t>Occupations as Integrative Learning Experiences</w:t>
      </w:r>
    </w:p>
    <w:p w14:paraId="1213CD83" w14:textId="77777777" w:rsidR="00B96AF4" w:rsidRPr="00850659" w:rsidRDefault="00B96AF4" w:rsidP="00B96AF4">
      <w:r w:rsidRPr="00850659">
        <w:t>As described in the collected documents, occupations are "not necessarily dependent on the farm" but are "a source of meaningful work" that engages adolescents in purposeful activity with real outcomes. These integrative projects typically last 3-4 weeks and follow Montessori's three-period lesson structure adapted for adolescent learning:</w:t>
      </w:r>
    </w:p>
    <w:p w14:paraId="1CBFCEF8" w14:textId="77777777" w:rsidR="00B96AF4" w:rsidRPr="00850659" w:rsidRDefault="00B96AF4" w:rsidP="00B96AF4">
      <w:pPr>
        <w:pStyle w:val="Heading5"/>
      </w:pPr>
      <w:r w:rsidRPr="00850659">
        <w:t>First Period: Preparation and Invitation</w:t>
      </w:r>
    </w:p>
    <w:p w14:paraId="0573B24D" w14:textId="77777777" w:rsidR="00B96AF4" w:rsidRPr="00850659" w:rsidRDefault="00B96AF4" w:rsidP="00B96AF4">
      <w:r w:rsidRPr="00850659">
        <w:t xml:space="preserve">The first period introduces key concepts and vocabulary while inviting adolescents to take ownership of the project. According to the </w:t>
      </w:r>
      <w:proofErr w:type="gramStart"/>
      <w:r w:rsidRPr="00850659">
        <w:t>collected documents</w:t>
      </w:r>
      <w:proofErr w:type="gramEnd"/>
      <w:r w:rsidRPr="00850659">
        <w:t>, this phase:</w:t>
      </w:r>
    </w:p>
    <w:p w14:paraId="428BDBE9" w14:textId="77777777" w:rsidR="00B96AF4" w:rsidRPr="00850659" w:rsidRDefault="00B96AF4" w:rsidP="00B96AF4">
      <w:pPr>
        <w:numPr>
          <w:ilvl w:val="0"/>
          <w:numId w:val="1247"/>
        </w:numPr>
      </w:pPr>
      <w:r w:rsidRPr="00850659">
        <w:lastRenderedPageBreak/>
        <w:t>"Initiates a challenge, what are we going to learn and why we need to learn, eliciting interest and problem-solving ideas"</w:t>
      </w:r>
    </w:p>
    <w:p w14:paraId="0A804C5E" w14:textId="77777777" w:rsidR="00B96AF4" w:rsidRPr="00850659" w:rsidRDefault="00B96AF4" w:rsidP="00B96AF4">
      <w:pPr>
        <w:numPr>
          <w:ilvl w:val="0"/>
          <w:numId w:val="1247"/>
        </w:numPr>
      </w:pPr>
      <w:proofErr w:type="gramStart"/>
      <w:r w:rsidRPr="00850659">
        <w:t>Helps</w:t>
      </w:r>
      <w:proofErr w:type="gramEnd"/>
      <w:r w:rsidRPr="00850659">
        <w:t xml:space="preserve"> adolescents "take ownership of the program" and connects the work to the community</w:t>
      </w:r>
    </w:p>
    <w:p w14:paraId="76FE7A00" w14:textId="77777777" w:rsidR="00B96AF4" w:rsidRPr="00850659" w:rsidRDefault="00B96AF4" w:rsidP="00B96AF4">
      <w:pPr>
        <w:numPr>
          <w:ilvl w:val="0"/>
          <w:numId w:val="1247"/>
        </w:numPr>
      </w:pPr>
      <w:r w:rsidRPr="00850659">
        <w:t xml:space="preserve">Sets "possible goals for real problem-solving and </w:t>
      </w:r>
      <w:proofErr w:type="gramStart"/>
      <w:r w:rsidRPr="00850659">
        <w:t>accomplishing of</w:t>
      </w:r>
      <w:proofErr w:type="gramEnd"/>
      <w:r w:rsidRPr="00850659">
        <w:t xml:space="preserve"> purposeful tasks that are important to the community"</w:t>
      </w:r>
    </w:p>
    <w:p w14:paraId="1B9B599F" w14:textId="77777777" w:rsidR="00B96AF4" w:rsidRPr="00850659" w:rsidRDefault="00B96AF4" w:rsidP="00B96AF4">
      <w:pPr>
        <w:numPr>
          <w:ilvl w:val="0"/>
          <w:numId w:val="1247"/>
        </w:numPr>
      </w:pPr>
      <w:r w:rsidRPr="00850659">
        <w:t>Offers "a sensorial, or experiential introduction to the focus of the project"</w:t>
      </w:r>
    </w:p>
    <w:p w14:paraId="31C9F9E9" w14:textId="77777777" w:rsidR="00B96AF4" w:rsidRPr="00850659" w:rsidRDefault="00B96AF4" w:rsidP="00B96AF4">
      <w:r w:rsidRPr="00850659">
        <w:t>This approach reflects Montessori's understanding that adolescents need to see the relevance and purpose of their work. By framing occupations as responses to community needs or challenges, the first period engages adolescents' interest and establishes meaningful context for their efforts.</w:t>
      </w:r>
    </w:p>
    <w:p w14:paraId="2C852E9F" w14:textId="77777777" w:rsidR="00B96AF4" w:rsidRPr="00850659" w:rsidRDefault="00B96AF4" w:rsidP="00B96AF4">
      <w:pPr>
        <w:pStyle w:val="Heading5"/>
      </w:pPr>
      <w:r w:rsidRPr="00850659">
        <w:t>Second Period: Exploration and Discovery</w:t>
      </w:r>
    </w:p>
    <w:p w14:paraId="0C5A4E79" w14:textId="77777777" w:rsidR="00B96AF4" w:rsidRPr="00850659" w:rsidRDefault="00B96AF4" w:rsidP="00B96AF4">
      <w:r w:rsidRPr="00850659">
        <w:t>During the second period, adolescents engage in research, experimentation, practical work, and collaboration to develop both knowledge and skills related to the occupation. The collected documents highlight several characteristic activities of this phase:</w:t>
      </w:r>
    </w:p>
    <w:p w14:paraId="7F814115" w14:textId="77777777" w:rsidR="00B96AF4" w:rsidRPr="00850659" w:rsidRDefault="00B96AF4" w:rsidP="00B96AF4">
      <w:pPr>
        <w:numPr>
          <w:ilvl w:val="0"/>
          <w:numId w:val="1248"/>
        </w:numPr>
      </w:pPr>
      <w:r w:rsidRPr="00850659">
        <w:t>Research and inquiry through reading, interviews, and field studies</w:t>
      </w:r>
    </w:p>
    <w:p w14:paraId="1CAACDA0" w14:textId="77777777" w:rsidR="00B96AF4" w:rsidRPr="00850659" w:rsidRDefault="00B96AF4" w:rsidP="00B96AF4">
      <w:pPr>
        <w:numPr>
          <w:ilvl w:val="0"/>
          <w:numId w:val="1248"/>
        </w:numPr>
      </w:pPr>
      <w:r w:rsidRPr="00850659">
        <w:t>Experimentation and laboratory work</w:t>
      </w:r>
    </w:p>
    <w:p w14:paraId="5F9F2480" w14:textId="77777777" w:rsidR="00B96AF4" w:rsidRPr="00850659" w:rsidRDefault="00B96AF4" w:rsidP="00B96AF4">
      <w:pPr>
        <w:numPr>
          <w:ilvl w:val="0"/>
          <w:numId w:val="1248"/>
        </w:numPr>
      </w:pPr>
      <w:r w:rsidRPr="00850659">
        <w:t>Data collection and analysis</w:t>
      </w:r>
    </w:p>
    <w:p w14:paraId="7748373C" w14:textId="77777777" w:rsidR="00B96AF4" w:rsidRPr="00850659" w:rsidRDefault="00B96AF4" w:rsidP="00B96AF4">
      <w:pPr>
        <w:numPr>
          <w:ilvl w:val="0"/>
          <w:numId w:val="1248"/>
        </w:numPr>
      </w:pPr>
      <w:r w:rsidRPr="00850659">
        <w:t>Practical work activities such as building, repairing, maintaining, planting, and harvesting</w:t>
      </w:r>
    </w:p>
    <w:p w14:paraId="287BF8DA" w14:textId="77777777" w:rsidR="00B96AF4" w:rsidRPr="00850659" w:rsidRDefault="00B96AF4" w:rsidP="00B96AF4">
      <w:pPr>
        <w:numPr>
          <w:ilvl w:val="0"/>
          <w:numId w:val="1248"/>
        </w:numPr>
      </w:pPr>
      <w:r w:rsidRPr="00850659">
        <w:t>Consultations with specialists and experts</w:t>
      </w:r>
    </w:p>
    <w:p w14:paraId="37068702" w14:textId="77777777" w:rsidR="00B96AF4" w:rsidRPr="00850659" w:rsidRDefault="00B96AF4" w:rsidP="00B96AF4">
      <w:pPr>
        <w:numPr>
          <w:ilvl w:val="0"/>
          <w:numId w:val="1248"/>
        </w:numPr>
      </w:pPr>
      <w:r w:rsidRPr="00850659">
        <w:t>Seminar discussions on related readings</w:t>
      </w:r>
    </w:p>
    <w:p w14:paraId="107619F7" w14:textId="77777777" w:rsidR="00B96AF4" w:rsidRPr="00850659" w:rsidRDefault="00B96AF4" w:rsidP="00B96AF4">
      <w:r w:rsidRPr="00850659">
        <w:t xml:space="preserve">This phase emphasizes both individual choice and collaborative effort. As noted in the collected documents, "Students are offered choices in many facets of the second period... The choice provides </w:t>
      </w:r>
      <w:proofErr w:type="gramStart"/>
      <w:r w:rsidRPr="00850659">
        <w:t>them</w:t>
      </w:r>
      <w:proofErr w:type="gramEnd"/>
      <w:r w:rsidRPr="00850659">
        <w:t xml:space="preserve"> individual motivation, a sense of unique identity in a group, and unique contribution to the project."</w:t>
      </w:r>
    </w:p>
    <w:p w14:paraId="1DCEE216" w14:textId="77777777" w:rsidR="00B96AF4" w:rsidRPr="00850659" w:rsidRDefault="00B96AF4" w:rsidP="00B96AF4">
      <w:pPr>
        <w:pStyle w:val="Heading5"/>
      </w:pPr>
      <w:r w:rsidRPr="00850659">
        <w:t>Third Period: Demonstration and Reflection</w:t>
      </w:r>
    </w:p>
    <w:p w14:paraId="24C4392A" w14:textId="77777777" w:rsidR="00B96AF4" w:rsidRPr="00850659" w:rsidRDefault="00B96AF4" w:rsidP="00B96AF4">
      <w:r w:rsidRPr="00850659">
        <w:t xml:space="preserve">The third period involves demonstration of understanding and accomplishment, both individually and collectively. According to the </w:t>
      </w:r>
      <w:proofErr w:type="gramStart"/>
      <w:r w:rsidRPr="00850659">
        <w:t>collected documents</w:t>
      </w:r>
      <w:proofErr w:type="gramEnd"/>
      <w:r w:rsidRPr="00850659">
        <w:t>, this phase requires that:</w:t>
      </w:r>
    </w:p>
    <w:p w14:paraId="16D1CB90" w14:textId="77777777" w:rsidR="00B96AF4" w:rsidRPr="00850659" w:rsidRDefault="00B96AF4" w:rsidP="00B96AF4">
      <w:pPr>
        <w:numPr>
          <w:ilvl w:val="0"/>
          <w:numId w:val="1249"/>
        </w:numPr>
      </w:pPr>
      <w:r w:rsidRPr="00850659">
        <w:lastRenderedPageBreak/>
        <w:t>"Students must be accountable for what they have learned by expressing knowledge, understanding and accomplishments of their work to someone"</w:t>
      </w:r>
    </w:p>
    <w:p w14:paraId="097B1BD9" w14:textId="77777777" w:rsidR="00B96AF4" w:rsidRPr="00850659" w:rsidRDefault="00B96AF4" w:rsidP="00B96AF4">
      <w:pPr>
        <w:numPr>
          <w:ilvl w:val="0"/>
          <w:numId w:val="1249"/>
        </w:numPr>
      </w:pPr>
      <w:r w:rsidRPr="00850659">
        <w:t xml:space="preserve">"Individuals need to express </w:t>
      </w:r>
      <w:proofErr w:type="gramStart"/>
      <w:r w:rsidRPr="00850659">
        <w:t>understanding</w:t>
      </w:r>
      <w:proofErr w:type="gramEnd"/>
      <w:r w:rsidRPr="00850659">
        <w:t xml:space="preserve"> about key concepts deemed important by the adult and about their own individual pursuits in the project"</w:t>
      </w:r>
    </w:p>
    <w:p w14:paraId="52E800B7" w14:textId="77777777" w:rsidR="00B96AF4" w:rsidRPr="00850659" w:rsidRDefault="00B96AF4" w:rsidP="00B96AF4">
      <w:pPr>
        <w:numPr>
          <w:ilvl w:val="0"/>
          <w:numId w:val="1249"/>
        </w:numPr>
      </w:pPr>
      <w:r w:rsidRPr="00850659">
        <w:t>"The group is responsible for articulating the overall accomplishment of the project to the rest of the community"</w:t>
      </w:r>
    </w:p>
    <w:p w14:paraId="29703EC1" w14:textId="77777777" w:rsidR="00B96AF4" w:rsidRPr="00850659" w:rsidRDefault="00B96AF4" w:rsidP="00B96AF4">
      <w:r w:rsidRPr="00850659">
        <w:t>These demonstrations take various forms, including written reports, oral presentations, creative expressions, and practical demonstrations. The emphasis is on both individual mastery and collective achievement, reflecting the dual focus on personal development and social integration that characterizes the third plane.</w:t>
      </w:r>
    </w:p>
    <w:p w14:paraId="52243686" w14:textId="77777777" w:rsidR="00B96AF4" w:rsidRPr="00850659" w:rsidRDefault="00B96AF4" w:rsidP="00B96AF4">
      <w:pPr>
        <w:pStyle w:val="Heading4"/>
      </w:pPr>
      <w:r w:rsidRPr="00850659">
        <w:t>Integration of Academic Disciplines Through Occupations</w:t>
      </w:r>
    </w:p>
    <w:p w14:paraId="524C864D" w14:textId="77777777" w:rsidR="00B96AF4" w:rsidRPr="00850659" w:rsidRDefault="00B96AF4" w:rsidP="00B96AF4">
      <w:r w:rsidRPr="00850659">
        <w:t xml:space="preserve">Occupations naturally integrate multiple academic disciplines through application to practical challenges. As noted in the </w:t>
      </w:r>
      <w:proofErr w:type="gramStart"/>
      <w:r w:rsidRPr="00850659">
        <w:t>collected documents</w:t>
      </w:r>
      <w:proofErr w:type="gramEnd"/>
      <w:r w:rsidRPr="00850659">
        <w:t>:</w:t>
      </w:r>
    </w:p>
    <w:p w14:paraId="5CC906B9" w14:textId="77777777" w:rsidR="00B96AF4" w:rsidRPr="00850659" w:rsidRDefault="00B96AF4" w:rsidP="00B96AF4">
      <w:r w:rsidRPr="00850659">
        <w:t>"Keep in mind that the projects are intended to be integrated with other areas of study: history, philosophy, math, geometry, economics, and the arts. Brainstorming ways that this can happen in the project."</w:t>
      </w:r>
    </w:p>
    <w:p w14:paraId="2713BD60" w14:textId="77777777" w:rsidR="00B96AF4" w:rsidRPr="00850659" w:rsidRDefault="00B96AF4" w:rsidP="00B96AF4">
      <w:r w:rsidRPr="00850659">
        <w:t xml:space="preserve">This integration reflects Montessori's vision of education as a unified whole rather than a collection of separate subjects. In the </w:t>
      </w:r>
      <w:proofErr w:type="spellStart"/>
      <w:r w:rsidRPr="00850659">
        <w:t>Erdkinder</w:t>
      </w:r>
      <w:proofErr w:type="spellEnd"/>
      <w:r w:rsidRPr="00850659">
        <w:t xml:space="preserve"> environment, disciplines serve as tools for understanding and addressing real-world challenges rather than abstract bodies of knowledge to be mastered for their own sake.</w:t>
      </w:r>
    </w:p>
    <w:p w14:paraId="3B54E15E" w14:textId="77777777" w:rsidR="00B96AF4" w:rsidRPr="00850659" w:rsidRDefault="00B96AF4" w:rsidP="00B96AF4">
      <w:r w:rsidRPr="00850659">
        <w:t>The collected documents emphasize this point, noting that disciplines should not be compartmentalized: "The main challenge for the work, and study is that it can become very compartmentalized and that is what we should avoid." Instead, all disciplines should serve the threefold aims of the educational syllabus:</w:t>
      </w:r>
    </w:p>
    <w:p w14:paraId="4256B6A7" w14:textId="77777777" w:rsidR="00B96AF4" w:rsidRPr="00850659" w:rsidRDefault="00B96AF4" w:rsidP="00B96AF4">
      <w:pPr>
        <w:numPr>
          <w:ilvl w:val="0"/>
          <w:numId w:val="1250"/>
        </w:numPr>
      </w:pPr>
      <w:r w:rsidRPr="00850659">
        <w:t>"Offering opportunities for self-expression"</w:t>
      </w:r>
    </w:p>
    <w:p w14:paraId="13AA06E7" w14:textId="77777777" w:rsidR="00B96AF4" w:rsidRPr="00850659" w:rsidRDefault="00B96AF4" w:rsidP="00B96AF4">
      <w:pPr>
        <w:numPr>
          <w:ilvl w:val="0"/>
          <w:numId w:val="1250"/>
        </w:numPr>
      </w:pPr>
      <w:r w:rsidRPr="00850659">
        <w:t>"Moral education: that spiritual equilibrium on which everything else depends"</w:t>
      </w:r>
    </w:p>
    <w:p w14:paraId="7CD78469" w14:textId="77777777" w:rsidR="00B96AF4" w:rsidRPr="00850659" w:rsidRDefault="00B96AF4" w:rsidP="00B96AF4">
      <w:pPr>
        <w:numPr>
          <w:ilvl w:val="0"/>
          <w:numId w:val="1250"/>
        </w:numPr>
      </w:pPr>
      <w:r w:rsidRPr="00850659">
        <w:t>"Appreciation for the story of human progress, and human solidarity"</w:t>
      </w:r>
    </w:p>
    <w:p w14:paraId="72FFAEB2" w14:textId="77777777" w:rsidR="00B96AF4" w:rsidRPr="00850659" w:rsidRDefault="00B96AF4" w:rsidP="00B96AF4">
      <w:r w:rsidRPr="00850659">
        <w:t>Through this integrative approach, adolescents come to see knowledge not as isolated facts or abstract theories, but as interconnected tools for understanding and improving the world.</w:t>
      </w:r>
    </w:p>
    <w:p w14:paraId="55DDDAEC" w14:textId="77777777" w:rsidR="00B96AF4" w:rsidRPr="00850659" w:rsidRDefault="00B96AF4" w:rsidP="00B96AF4">
      <w:pPr>
        <w:pStyle w:val="Heading3"/>
      </w:pPr>
      <w:r w:rsidRPr="00850659">
        <w:lastRenderedPageBreak/>
        <w:t>The Role of the Seminar in Intellectual Development</w:t>
      </w:r>
    </w:p>
    <w:p w14:paraId="3B247E1B" w14:textId="77777777" w:rsidR="00B96AF4" w:rsidRPr="00850659" w:rsidRDefault="00B96AF4" w:rsidP="00B96AF4">
      <w:r w:rsidRPr="00850659">
        <w:t>A distinctive feature of Montessori adolescent education is the seminar—a structured discussion of shared texts or topics that fosters intellectual development, moral reasoning, and community building. As described in the collected documents, the seminar "has come to be a valued activity that in many ways acts as the glue that holds the community to its purpose" (Ludick, as cited in Palombi, 2020).</w:t>
      </w:r>
    </w:p>
    <w:p w14:paraId="02069AA5" w14:textId="77777777" w:rsidR="00B96AF4" w:rsidRPr="00850659" w:rsidRDefault="00B96AF4" w:rsidP="00B96AF4">
      <w:pPr>
        <w:rPr>
          <w:b/>
          <w:bCs/>
        </w:rPr>
      </w:pPr>
      <w:r w:rsidRPr="00850659">
        <w:rPr>
          <w:b/>
          <w:bCs/>
        </w:rPr>
        <w:t>Purpose and Structure of the Seminar</w:t>
      </w:r>
    </w:p>
    <w:p w14:paraId="52674E55" w14:textId="77777777" w:rsidR="00B96AF4" w:rsidRPr="00850659" w:rsidRDefault="00B96AF4" w:rsidP="00B96AF4">
      <w:r w:rsidRPr="00850659">
        <w:t xml:space="preserve">The term "seminar" derives from the Latin </w:t>
      </w:r>
      <w:proofErr w:type="spellStart"/>
      <w:r w:rsidRPr="00850659">
        <w:rPr>
          <w:i/>
          <w:iCs/>
        </w:rPr>
        <w:t>seminarium</w:t>
      </w:r>
      <w:proofErr w:type="spellEnd"/>
      <w:r w:rsidRPr="00850659">
        <w:t>, meaning "seed plot" or "plant nursery"—an apt metaphor for an environment where ideas are planted, nurtured, and developed. In Montessori adolescent communities, seminars serve multiple purposes:</w:t>
      </w:r>
    </w:p>
    <w:p w14:paraId="6034FB08" w14:textId="77777777" w:rsidR="00B96AF4" w:rsidRPr="00850659" w:rsidRDefault="00B96AF4" w:rsidP="00B96AF4">
      <w:pPr>
        <w:numPr>
          <w:ilvl w:val="0"/>
          <w:numId w:val="1251"/>
        </w:numPr>
      </w:pPr>
      <w:r w:rsidRPr="00850659">
        <w:t>They provide a forum for exploring complex ideas and texts</w:t>
      </w:r>
    </w:p>
    <w:p w14:paraId="6B8F3ED1" w14:textId="77777777" w:rsidR="00B96AF4" w:rsidRPr="00850659" w:rsidRDefault="00B96AF4" w:rsidP="00B96AF4">
      <w:pPr>
        <w:numPr>
          <w:ilvl w:val="0"/>
          <w:numId w:val="1251"/>
        </w:numPr>
      </w:pPr>
      <w:r w:rsidRPr="00850659">
        <w:t>They develop skills in logical reasoning, perspective-taking, and articulate expression</w:t>
      </w:r>
    </w:p>
    <w:p w14:paraId="7169BAC1" w14:textId="77777777" w:rsidR="00B96AF4" w:rsidRPr="00850659" w:rsidRDefault="00B96AF4" w:rsidP="00B96AF4">
      <w:pPr>
        <w:numPr>
          <w:ilvl w:val="0"/>
          <w:numId w:val="1251"/>
        </w:numPr>
      </w:pPr>
      <w:r w:rsidRPr="00850659">
        <w:t>They build community through shared intellectual exploration</w:t>
      </w:r>
    </w:p>
    <w:p w14:paraId="002E6E6F" w14:textId="77777777" w:rsidR="00B96AF4" w:rsidRPr="00850659" w:rsidRDefault="00B96AF4" w:rsidP="00B96AF4">
      <w:pPr>
        <w:numPr>
          <w:ilvl w:val="0"/>
          <w:numId w:val="1251"/>
        </w:numPr>
      </w:pPr>
      <w:r w:rsidRPr="00850659">
        <w:t>They support moral development by engaging adolescents with ethical questions and philosophical dilemmas</w:t>
      </w:r>
    </w:p>
    <w:p w14:paraId="104F5698" w14:textId="77777777" w:rsidR="00B96AF4" w:rsidRPr="00850659" w:rsidRDefault="00B96AF4" w:rsidP="00B96AF4">
      <w:r w:rsidRPr="00850659">
        <w:t>As Colin Palombi (2020) explains in the collected documents: "Seminar is a forum that invites our student to live the examined life. The seed plot cultivates the ground for the germination of the driving questions: Why am I here? What is my impact? What is my contribution? What do I think about this? What do we think about this? How do I fit into that?"</w:t>
      </w:r>
    </w:p>
    <w:p w14:paraId="4EB9B686" w14:textId="77777777" w:rsidR="00B96AF4" w:rsidRPr="00850659" w:rsidRDefault="00B96AF4" w:rsidP="00B96AF4">
      <w:r w:rsidRPr="00850659">
        <w:t>Seminars typically follow a structured format that includes:</w:t>
      </w:r>
    </w:p>
    <w:p w14:paraId="459C0874" w14:textId="77777777" w:rsidR="00B96AF4" w:rsidRPr="00850659" w:rsidRDefault="00B96AF4" w:rsidP="00B96AF4">
      <w:pPr>
        <w:numPr>
          <w:ilvl w:val="0"/>
          <w:numId w:val="1252"/>
        </w:numPr>
      </w:pPr>
      <w:r w:rsidRPr="00850659">
        <w:rPr>
          <w:b/>
          <w:bCs/>
        </w:rPr>
        <w:t>Preparation</w:t>
      </w:r>
      <w:r w:rsidRPr="00850659">
        <w:t>: Participants read or examine a common text or topic in advance</w:t>
      </w:r>
    </w:p>
    <w:p w14:paraId="0DFD2B07" w14:textId="77777777" w:rsidR="00B96AF4" w:rsidRPr="00850659" w:rsidRDefault="00B96AF4" w:rsidP="00B96AF4">
      <w:pPr>
        <w:numPr>
          <w:ilvl w:val="0"/>
          <w:numId w:val="1252"/>
        </w:numPr>
      </w:pPr>
      <w:r w:rsidRPr="00850659">
        <w:rPr>
          <w:b/>
          <w:bCs/>
        </w:rPr>
        <w:t>Opening question</w:t>
      </w:r>
      <w:r w:rsidRPr="00850659">
        <w:t>: The facilitator poses an initial question to frame the discussion</w:t>
      </w:r>
    </w:p>
    <w:p w14:paraId="446859B3" w14:textId="77777777" w:rsidR="00B96AF4" w:rsidRPr="00850659" w:rsidRDefault="00B96AF4" w:rsidP="00B96AF4">
      <w:pPr>
        <w:numPr>
          <w:ilvl w:val="0"/>
          <w:numId w:val="1252"/>
        </w:numPr>
      </w:pPr>
      <w:r w:rsidRPr="00850659">
        <w:rPr>
          <w:b/>
          <w:bCs/>
        </w:rPr>
        <w:t>Dialogue</w:t>
      </w:r>
      <w:r w:rsidRPr="00850659">
        <w:t>: Participants share perspectives, pose questions, and build on each other</w:t>
      </w:r>
    </w:p>
    <w:p w14:paraId="7245FDAB" w14:textId="77777777" w:rsidR="00B96AF4" w:rsidRDefault="00B96AF4" w:rsidP="00B96AF4">
      <w:r w:rsidRPr="00850659">
        <w:t>The collected documents outline specific "Grace and Courtesy Rules for Seminars" that include ensuring all voices are heard, avoiding monopolization of discussion, making eye contact, being present and aware of body language, treating all thoughts as genuine, and maintaining confidentiality. These guidelines establish the seminar as a safe space for intellectual risk-taking and authentic exchange.</w:t>
      </w:r>
    </w:p>
    <w:p w14:paraId="02217A91" w14:textId="77777777" w:rsidR="00B96AF4" w:rsidRPr="00850659" w:rsidRDefault="00B96AF4" w:rsidP="00B96AF4">
      <w:r w:rsidRPr="00850659">
        <w:lastRenderedPageBreak/>
        <w:t>I understand there seems to be a technical issue with the artifact. Let me continue developing the section on the Third Plane of Development within our conversation here.</w:t>
      </w:r>
    </w:p>
    <w:p w14:paraId="5967C073" w14:textId="77777777" w:rsidR="00B96AF4" w:rsidRPr="00850659" w:rsidRDefault="00B96AF4" w:rsidP="00B96AF4">
      <w:r w:rsidRPr="00850659">
        <w:t>The section on "The Role of the Seminar in Intellectual Development" should continue with:</w:t>
      </w:r>
    </w:p>
    <w:p w14:paraId="7C4EE952" w14:textId="77777777" w:rsidR="00B96AF4" w:rsidRPr="00850659" w:rsidRDefault="00B96AF4" w:rsidP="00B96AF4">
      <w:pPr>
        <w:pStyle w:val="Heading4"/>
      </w:pPr>
      <w:r w:rsidRPr="00850659">
        <w:t>Seminar as a Tool for Intellectual and Moral Development</w:t>
      </w:r>
    </w:p>
    <w:p w14:paraId="7A59F50F" w14:textId="77777777" w:rsidR="00B96AF4" w:rsidRPr="00850659" w:rsidRDefault="00B96AF4" w:rsidP="00B96AF4">
      <w:r w:rsidRPr="00850659">
        <w:t>Seminars support multiple human tendencies identified by Montessori, including the need to communicate, to establish order, to explore ideas, to abstract, and to perfect oneself through practice. As Palombi (2020) notes in the collected documents, seminars provide "a genuine experience of belonging" when individuals are recognized and valued for their contributions.</w:t>
      </w:r>
    </w:p>
    <w:p w14:paraId="681B2D78" w14:textId="77777777" w:rsidR="00B96AF4" w:rsidRPr="00850659" w:rsidRDefault="00B96AF4" w:rsidP="00B96AF4">
      <w:r w:rsidRPr="00850659">
        <w:t>The types of questions posed in seminars reflect different levels of intellectual engagement, including:</w:t>
      </w:r>
    </w:p>
    <w:p w14:paraId="75AC3985" w14:textId="77777777" w:rsidR="00B96AF4" w:rsidRPr="00850659" w:rsidRDefault="00B96AF4" w:rsidP="00B96AF4">
      <w:pPr>
        <w:numPr>
          <w:ilvl w:val="0"/>
          <w:numId w:val="1253"/>
        </w:numPr>
      </w:pPr>
      <w:r w:rsidRPr="00850659">
        <w:t>Interpretative questions aimed at accessing the text and arousing interest</w:t>
      </w:r>
    </w:p>
    <w:p w14:paraId="6B2796DB" w14:textId="77777777" w:rsidR="00B96AF4" w:rsidRPr="00850659" w:rsidRDefault="00B96AF4" w:rsidP="00B96AF4">
      <w:pPr>
        <w:numPr>
          <w:ilvl w:val="0"/>
          <w:numId w:val="1253"/>
        </w:numPr>
      </w:pPr>
      <w:r w:rsidRPr="00850659">
        <w:t xml:space="preserve">Evaluative questions that connect to </w:t>
      </w:r>
      <w:proofErr w:type="gramStart"/>
      <w:r w:rsidRPr="00850659">
        <w:t>personal opinion</w:t>
      </w:r>
      <w:proofErr w:type="gramEnd"/>
      <w:r w:rsidRPr="00850659">
        <w:t xml:space="preserve"> and life experience</w:t>
      </w:r>
    </w:p>
    <w:p w14:paraId="68D32CFE" w14:textId="77777777" w:rsidR="00B96AF4" w:rsidRPr="00850659" w:rsidRDefault="00B96AF4" w:rsidP="00B96AF4">
      <w:pPr>
        <w:numPr>
          <w:ilvl w:val="0"/>
          <w:numId w:val="1253"/>
        </w:numPr>
      </w:pPr>
      <w:r w:rsidRPr="00850659">
        <w:t>Factual questions that require recollection of specific information</w:t>
      </w:r>
    </w:p>
    <w:p w14:paraId="0871F999" w14:textId="77777777" w:rsidR="00B96AF4" w:rsidRPr="00850659" w:rsidRDefault="00B96AF4" w:rsidP="00B96AF4">
      <w:r w:rsidRPr="00850659">
        <w:t>Through this structured dialogue, adolescents develop critical thinking skills, empathy for diverse perspectives, and the ability to articulate their own thoughts with clarity and precision. Moreover, seminars support valorization by providing opportunities for adolescents to demonstrate their understanding and receive recognition from their community.</w:t>
      </w:r>
    </w:p>
    <w:p w14:paraId="17811696" w14:textId="77777777" w:rsidR="00B96AF4" w:rsidRPr="00850659" w:rsidRDefault="00B96AF4" w:rsidP="00B96AF4">
      <w:pPr>
        <w:pStyle w:val="Heading3"/>
      </w:pPr>
      <w:r w:rsidRPr="00850659">
        <w:t>Economic Independence and Real-World Production</w:t>
      </w:r>
    </w:p>
    <w:p w14:paraId="4E4C2E37" w14:textId="77777777" w:rsidR="00B96AF4" w:rsidRPr="00850659" w:rsidRDefault="00B96AF4" w:rsidP="00B96AF4">
      <w:r w:rsidRPr="00850659">
        <w:t>Montessori emphasized economic independence as a critical aspect of adolescent development. As Barker (2001) noted, "The essential reform is this: to put the adolescent on the road to achieving economic independence." This independence is not pursued for its own sake but as a means of fostering genuine participation in society.</w:t>
      </w:r>
    </w:p>
    <w:p w14:paraId="5B95D6E2" w14:textId="77777777" w:rsidR="00B96AF4" w:rsidRPr="00850659" w:rsidRDefault="00B96AF4" w:rsidP="00B96AF4">
      <w:pPr>
        <w:rPr>
          <w:b/>
          <w:bCs/>
        </w:rPr>
      </w:pPr>
      <w:r w:rsidRPr="00850659">
        <w:rPr>
          <w:b/>
          <w:bCs/>
        </w:rPr>
        <w:t>The Concept of Economic Independence</w:t>
      </w:r>
    </w:p>
    <w:p w14:paraId="1E619351" w14:textId="77777777" w:rsidR="00B96AF4" w:rsidRPr="00850659" w:rsidRDefault="00B96AF4" w:rsidP="00B96AF4">
      <w:r w:rsidRPr="00850659">
        <w:t>For Montessori, economic independence encompasses more than financial self-sufficiency. It includes:</w:t>
      </w:r>
    </w:p>
    <w:p w14:paraId="205D3D87" w14:textId="77777777" w:rsidR="00B96AF4" w:rsidRPr="00850659" w:rsidRDefault="00B96AF4" w:rsidP="00B96AF4">
      <w:pPr>
        <w:numPr>
          <w:ilvl w:val="0"/>
          <w:numId w:val="1254"/>
        </w:numPr>
      </w:pPr>
      <w:r w:rsidRPr="00850659">
        <w:t>Understanding the economic systems that sustain human society</w:t>
      </w:r>
    </w:p>
    <w:p w14:paraId="340E393D" w14:textId="77777777" w:rsidR="00B96AF4" w:rsidRPr="00850659" w:rsidRDefault="00B96AF4" w:rsidP="00B96AF4">
      <w:pPr>
        <w:numPr>
          <w:ilvl w:val="0"/>
          <w:numId w:val="1254"/>
        </w:numPr>
      </w:pPr>
      <w:r w:rsidRPr="00850659">
        <w:t>Recognizing the value of one's own labor and contributions</w:t>
      </w:r>
    </w:p>
    <w:p w14:paraId="20B6A0CB" w14:textId="77777777" w:rsidR="00B96AF4" w:rsidRPr="00850659" w:rsidRDefault="00B96AF4" w:rsidP="00B96AF4">
      <w:pPr>
        <w:numPr>
          <w:ilvl w:val="0"/>
          <w:numId w:val="1254"/>
        </w:numPr>
      </w:pPr>
      <w:r w:rsidRPr="00850659">
        <w:t>Developing practical skills for productive participation in economic life</w:t>
      </w:r>
    </w:p>
    <w:p w14:paraId="1943581A" w14:textId="77777777" w:rsidR="00B96AF4" w:rsidRPr="00850659" w:rsidRDefault="00B96AF4" w:rsidP="00B96AF4">
      <w:pPr>
        <w:numPr>
          <w:ilvl w:val="0"/>
          <w:numId w:val="1254"/>
        </w:numPr>
      </w:pPr>
      <w:r w:rsidRPr="00850659">
        <w:lastRenderedPageBreak/>
        <w:t>Experiencing the exchange of goods and services as a form of social relationship</w:t>
      </w:r>
    </w:p>
    <w:p w14:paraId="47979471" w14:textId="77777777" w:rsidR="00B96AF4" w:rsidRPr="00850659" w:rsidRDefault="00B96AF4" w:rsidP="00B96AF4">
      <w:r w:rsidRPr="00850659">
        <w:t>The collected documents emphasize that production and exchange are "the foundation of social life," providing opportunities for adolescents to experience both individual agency and social interdependence. Through economic activities, adolescents explore "the relationship between their work, money, and love," developing a moral understanding of economic systems.</w:t>
      </w:r>
    </w:p>
    <w:p w14:paraId="1D269955" w14:textId="77777777" w:rsidR="00B96AF4" w:rsidRPr="00850659" w:rsidRDefault="00B96AF4" w:rsidP="00B96AF4">
      <w:pPr>
        <w:pStyle w:val="Heading3"/>
      </w:pPr>
      <w:r w:rsidRPr="00850659">
        <w:t>Micro-Economy in the Adolescent Community</w:t>
      </w:r>
    </w:p>
    <w:p w14:paraId="6CD50308" w14:textId="77777777" w:rsidR="00B96AF4" w:rsidRPr="00850659" w:rsidRDefault="00B96AF4" w:rsidP="00B96AF4">
      <w:r w:rsidRPr="00850659">
        <w:t>Contemporary Montessori adolescent programs implement Montessori's vision through "micro-</w:t>
      </w:r>
      <w:proofErr w:type="gramStart"/>
      <w:r w:rsidRPr="00850659">
        <w:t>economies"—</w:t>
      </w:r>
      <w:proofErr w:type="gramEnd"/>
      <w:r w:rsidRPr="00850659">
        <w:t>small-scale business enterprises managed by adolescents with adult guidance. These enterprises might include:</w:t>
      </w:r>
    </w:p>
    <w:p w14:paraId="42E229BD" w14:textId="77777777" w:rsidR="00B96AF4" w:rsidRPr="00850659" w:rsidRDefault="00B96AF4" w:rsidP="00B96AF4">
      <w:pPr>
        <w:numPr>
          <w:ilvl w:val="0"/>
          <w:numId w:val="1255"/>
        </w:numPr>
      </w:pPr>
      <w:r w:rsidRPr="00850659">
        <w:t>Farm markets selling produce grown by adolescents</w:t>
      </w:r>
    </w:p>
    <w:p w14:paraId="79681DC9" w14:textId="77777777" w:rsidR="00B96AF4" w:rsidRPr="00850659" w:rsidRDefault="00B96AF4" w:rsidP="00B96AF4">
      <w:pPr>
        <w:numPr>
          <w:ilvl w:val="0"/>
          <w:numId w:val="1255"/>
        </w:numPr>
      </w:pPr>
      <w:r w:rsidRPr="00850659">
        <w:t>Crafts businesses featuring student-made products</w:t>
      </w:r>
    </w:p>
    <w:p w14:paraId="2A4B97F7" w14:textId="77777777" w:rsidR="00B96AF4" w:rsidRPr="00850659" w:rsidRDefault="00B96AF4" w:rsidP="00B96AF4">
      <w:pPr>
        <w:numPr>
          <w:ilvl w:val="0"/>
          <w:numId w:val="1255"/>
        </w:numPr>
      </w:pPr>
      <w:r w:rsidRPr="00850659">
        <w:t>Service enterprises such as catering or landscaping</w:t>
      </w:r>
    </w:p>
    <w:p w14:paraId="3111A098" w14:textId="77777777" w:rsidR="00B96AF4" w:rsidRPr="00850659" w:rsidRDefault="00B96AF4" w:rsidP="00B96AF4">
      <w:pPr>
        <w:numPr>
          <w:ilvl w:val="0"/>
          <w:numId w:val="1255"/>
        </w:numPr>
      </w:pPr>
      <w:r w:rsidRPr="00850659">
        <w:t>Community-supported agriculture programs</w:t>
      </w:r>
    </w:p>
    <w:p w14:paraId="0C4AB419" w14:textId="77777777" w:rsidR="00B96AF4" w:rsidRPr="00850659" w:rsidRDefault="00B96AF4" w:rsidP="00B96AF4">
      <w:r w:rsidRPr="00850659">
        <w:t>Through these micro-economies, adolescents gain practical experience with:</w:t>
      </w:r>
    </w:p>
    <w:p w14:paraId="28EBE47F" w14:textId="77777777" w:rsidR="00B96AF4" w:rsidRPr="00850659" w:rsidRDefault="00B96AF4" w:rsidP="00B96AF4">
      <w:pPr>
        <w:numPr>
          <w:ilvl w:val="0"/>
          <w:numId w:val="1256"/>
        </w:numPr>
      </w:pPr>
      <w:r w:rsidRPr="00850659">
        <w:t>Business planning and management</w:t>
      </w:r>
    </w:p>
    <w:p w14:paraId="7CA9A590" w14:textId="77777777" w:rsidR="00B96AF4" w:rsidRPr="00850659" w:rsidRDefault="00B96AF4" w:rsidP="00B96AF4">
      <w:pPr>
        <w:numPr>
          <w:ilvl w:val="0"/>
          <w:numId w:val="1256"/>
        </w:numPr>
      </w:pPr>
      <w:r w:rsidRPr="00850659">
        <w:t>Financial accounting and record-keeping</w:t>
      </w:r>
    </w:p>
    <w:p w14:paraId="134185D1" w14:textId="77777777" w:rsidR="00B96AF4" w:rsidRPr="00850659" w:rsidRDefault="00B96AF4" w:rsidP="00B96AF4">
      <w:pPr>
        <w:numPr>
          <w:ilvl w:val="0"/>
          <w:numId w:val="1256"/>
        </w:numPr>
      </w:pPr>
      <w:r w:rsidRPr="00850659">
        <w:t>Marketing and customer service</w:t>
      </w:r>
    </w:p>
    <w:p w14:paraId="53B76A2F" w14:textId="77777777" w:rsidR="00B96AF4" w:rsidRPr="00850659" w:rsidRDefault="00B96AF4" w:rsidP="00B96AF4">
      <w:pPr>
        <w:numPr>
          <w:ilvl w:val="0"/>
          <w:numId w:val="1256"/>
        </w:numPr>
      </w:pPr>
      <w:r w:rsidRPr="00850659">
        <w:t>Production scheduling and quality control</w:t>
      </w:r>
    </w:p>
    <w:p w14:paraId="3E715CF3" w14:textId="77777777" w:rsidR="00B96AF4" w:rsidRPr="00850659" w:rsidRDefault="00B96AF4" w:rsidP="00B96AF4">
      <w:pPr>
        <w:numPr>
          <w:ilvl w:val="0"/>
          <w:numId w:val="1256"/>
        </w:numPr>
      </w:pPr>
      <w:r w:rsidRPr="00850659">
        <w:t>Collaborative decision-making</w:t>
      </w:r>
    </w:p>
    <w:p w14:paraId="1E07A1E2" w14:textId="77777777" w:rsidR="00B96AF4" w:rsidRPr="00850659" w:rsidRDefault="00B96AF4" w:rsidP="00B96AF4">
      <w:r w:rsidRPr="00850659">
        <w:t>Importantly, these enterprises address real community needs and operate as genuine businesses, not simulations. The authenticity of the work is essential for valorization, as adolescents see that their efforts have real consequences and make meaningful contributions to their community.</w:t>
      </w:r>
    </w:p>
    <w:p w14:paraId="25DA1925" w14:textId="77777777" w:rsidR="00B96AF4" w:rsidRPr="00850659" w:rsidRDefault="00B96AF4" w:rsidP="00B96AF4">
      <w:pPr>
        <w:pStyle w:val="Heading3"/>
      </w:pPr>
      <w:r w:rsidRPr="00850659">
        <w:t>Service Learning and Social Justice</w:t>
      </w:r>
    </w:p>
    <w:p w14:paraId="3B036334" w14:textId="77777777" w:rsidR="00B96AF4" w:rsidRPr="00850659" w:rsidRDefault="00B96AF4" w:rsidP="00B96AF4">
      <w:r w:rsidRPr="00850659">
        <w:t xml:space="preserve">Montessori envisioned adolescent education as preparation for social reform. Her writings express concern for human solidarity and the moral development necessary for social progress. Contemporary Montessori adolescent programs extend this vision through </w:t>
      </w:r>
      <w:proofErr w:type="gramStart"/>
      <w:r w:rsidRPr="00850659">
        <w:t>service learning</w:t>
      </w:r>
      <w:proofErr w:type="gramEnd"/>
      <w:r w:rsidRPr="00850659">
        <w:t xml:space="preserve"> initiatives that connect adolescents to broader social issues and foster a commitment to social justice.</w:t>
      </w:r>
    </w:p>
    <w:p w14:paraId="0C0195AA" w14:textId="77777777" w:rsidR="00B96AF4" w:rsidRPr="00850659" w:rsidRDefault="00B96AF4" w:rsidP="00B96AF4">
      <w:pPr>
        <w:pStyle w:val="Heading3"/>
      </w:pPr>
      <w:r w:rsidRPr="00850659">
        <w:lastRenderedPageBreak/>
        <w:t>Service Learning as an Extension of Meaningful Work</w:t>
      </w:r>
    </w:p>
    <w:p w14:paraId="33D75115" w14:textId="77777777" w:rsidR="00B96AF4" w:rsidRPr="00850659" w:rsidRDefault="00B96AF4" w:rsidP="00B96AF4">
      <w:r w:rsidRPr="00850659">
        <w:t>Service learning in Montessori adolescent communities builds on the foundation of meaningful work within the community. As adolescents develop confidence in their abilities to contribute productively, they naturally extend their efforts to address needs beyond their immediate environment.</w:t>
      </w:r>
    </w:p>
    <w:p w14:paraId="664E608D" w14:textId="77777777" w:rsidR="00B96AF4" w:rsidRPr="00850659" w:rsidRDefault="00B96AF4" w:rsidP="00B96AF4">
      <w:r w:rsidRPr="00850659">
        <w:t xml:space="preserve">Effective </w:t>
      </w:r>
      <w:proofErr w:type="gramStart"/>
      <w:r w:rsidRPr="00850659">
        <w:t>service learning</w:t>
      </w:r>
      <w:proofErr w:type="gramEnd"/>
      <w:r w:rsidRPr="00850659">
        <w:t xml:space="preserve"> initiatives share several characteristics with other forms of meaningful work in Montessori environments:</w:t>
      </w:r>
    </w:p>
    <w:p w14:paraId="67DAFDD4" w14:textId="77777777" w:rsidR="00B96AF4" w:rsidRPr="00850659" w:rsidRDefault="00B96AF4" w:rsidP="00B96AF4">
      <w:pPr>
        <w:numPr>
          <w:ilvl w:val="0"/>
          <w:numId w:val="1257"/>
        </w:numPr>
      </w:pPr>
      <w:r w:rsidRPr="00850659">
        <w:t>They address authentic needs identified through direct observation and relationship</w:t>
      </w:r>
    </w:p>
    <w:p w14:paraId="57488A7A" w14:textId="77777777" w:rsidR="00B96AF4" w:rsidRPr="00850659" w:rsidRDefault="00B96AF4" w:rsidP="00B96AF4">
      <w:pPr>
        <w:numPr>
          <w:ilvl w:val="0"/>
          <w:numId w:val="1257"/>
        </w:numPr>
      </w:pPr>
      <w:r w:rsidRPr="00850659">
        <w:t>They engage adolescents in planning, implementation, and reflection</w:t>
      </w:r>
    </w:p>
    <w:p w14:paraId="14F549B5" w14:textId="77777777" w:rsidR="00B96AF4" w:rsidRPr="00850659" w:rsidRDefault="00B96AF4" w:rsidP="00B96AF4">
      <w:pPr>
        <w:numPr>
          <w:ilvl w:val="0"/>
          <w:numId w:val="1257"/>
        </w:numPr>
      </w:pPr>
      <w:r w:rsidRPr="00850659">
        <w:t>They integrate manual labor, intellectual study, and moral consideration</w:t>
      </w:r>
    </w:p>
    <w:p w14:paraId="21196100" w14:textId="77777777" w:rsidR="00B96AF4" w:rsidRPr="00850659" w:rsidRDefault="00B96AF4" w:rsidP="00B96AF4">
      <w:pPr>
        <w:numPr>
          <w:ilvl w:val="0"/>
          <w:numId w:val="1257"/>
        </w:numPr>
      </w:pPr>
      <w:r w:rsidRPr="00850659">
        <w:t>They provide opportunities for collaborative effort and individual contribution</w:t>
      </w:r>
    </w:p>
    <w:p w14:paraId="65AAF1F9" w14:textId="77777777" w:rsidR="00B96AF4" w:rsidRPr="00850659" w:rsidRDefault="00B96AF4" w:rsidP="00B96AF4">
      <w:r w:rsidRPr="00850659">
        <w:t>The collected documents describe a trip to Costa Rica that exemplifies this approach. The experience "is meant to have an experience to connect with the wilderness, helping create a consciousness of the connection with nature," while also fostering cultural exchange through stays with host families. This immersive experience helps adolescents "view how different species help each other, and depend on each other, which makes it apparent the lack of connectedness of humanity."</w:t>
      </w:r>
    </w:p>
    <w:p w14:paraId="6A11C767" w14:textId="77777777" w:rsidR="00B96AF4" w:rsidRPr="00850659" w:rsidRDefault="00B96AF4" w:rsidP="00B96AF4">
      <w:pPr>
        <w:pStyle w:val="Heading4"/>
      </w:pPr>
      <w:r w:rsidRPr="00850659">
        <w:t>Social Justice as a Framework for Understanding and Action</w:t>
      </w:r>
    </w:p>
    <w:p w14:paraId="471BB47A" w14:textId="77777777" w:rsidR="00B96AF4" w:rsidRPr="00850659" w:rsidRDefault="00B96AF4" w:rsidP="00B96AF4">
      <w:r w:rsidRPr="00850659">
        <w:t xml:space="preserve">Montessori's vision of education for peace informs the approach to social justice in adolescent communities. The collected documents note that "Peace is not </w:t>
      </w:r>
      <w:proofErr w:type="gramStart"/>
      <w:r w:rsidRPr="00850659">
        <w:t>absence</w:t>
      </w:r>
      <w:proofErr w:type="gramEnd"/>
      <w:r w:rsidRPr="00850659">
        <w:t xml:space="preserve"> of war, but to aid each other, understanding, aiming for the betterment of mankind as a group."</w:t>
      </w:r>
    </w:p>
    <w:p w14:paraId="0CE7820B" w14:textId="77777777" w:rsidR="00B96AF4" w:rsidRPr="00850659" w:rsidRDefault="00B96AF4" w:rsidP="00B96AF4">
      <w:r w:rsidRPr="00850659">
        <w:t>This vision manifests in several aspects of the adolescent program:</w:t>
      </w:r>
    </w:p>
    <w:p w14:paraId="28748BAE" w14:textId="77777777" w:rsidR="00B96AF4" w:rsidRPr="00850659" w:rsidRDefault="00B96AF4" w:rsidP="00B96AF4">
      <w:pPr>
        <w:numPr>
          <w:ilvl w:val="0"/>
          <w:numId w:val="1258"/>
        </w:numPr>
      </w:pPr>
      <w:r w:rsidRPr="00850659">
        <w:t>Study of historical social movements and their impacts</w:t>
      </w:r>
    </w:p>
    <w:p w14:paraId="1A1F6815" w14:textId="77777777" w:rsidR="00B96AF4" w:rsidRPr="00850659" w:rsidRDefault="00B96AF4" w:rsidP="00B96AF4">
      <w:pPr>
        <w:numPr>
          <w:ilvl w:val="0"/>
          <w:numId w:val="1258"/>
        </w:numPr>
      </w:pPr>
      <w:r w:rsidRPr="00850659">
        <w:t>Exploration of contemporary social issues through research and discussion</w:t>
      </w:r>
    </w:p>
    <w:p w14:paraId="41E8A740" w14:textId="77777777" w:rsidR="00B96AF4" w:rsidRPr="00850659" w:rsidRDefault="00B96AF4" w:rsidP="00B96AF4">
      <w:pPr>
        <w:numPr>
          <w:ilvl w:val="0"/>
          <w:numId w:val="1258"/>
        </w:numPr>
      </w:pPr>
      <w:r w:rsidRPr="00850659">
        <w:t>Analysis of systemic inequities and their historical roots</w:t>
      </w:r>
    </w:p>
    <w:p w14:paraId="15650FE1" w14:textId="77777777" w:rsidR="00B96AF4" w:rsidRPr="00850659" w:rsidRDefault="00B96AF4" w:rsidP="00B96AF4">
      <w:pPr>
        <w:numPr>
          <w:ilvl w:val="0"/>
          <w:numId w:val="1258"/>
        </w:numPr>
      </w:pPr>
      <w:r w:rsidRPr="00850659">
        <w:t>Development of practical skills for effective advocacy and action</w:t>
      </w:r>
    </w:p>
    <w:p w14:paraId="611EE51B" w14:textId="77777777" w:rsidR="00B96AF4" w:rsidRPr="00850659" w:rsidRDefault="00B96AF4" w:rsidP="00B96AF4">
      <w:pPr>
        <w:numPr>
          <w:ilvl w:val="0"/>
          <w:numId w:val="1258"/>
        </w:numPr>
      </w:pPr>
      <w:r w:rsidRPr="00850659">
        <w:t>Engagement with diverse communities beyond the school environment</w:t>
      </w:r>
    </w:p>
    <w:p w14:paraId="794829C0" w14:textId="77777777" w:rsidR="00B96AF4" w:rsidRPr="00850659" w:rsidRDefault="00B96AF4" w:rsidP="00B96AF4">
      <w:r w:rsidRPr="00850659">
        <w:t xml:space="preserve">Through these experiences, adolescents develop what Montessori called a "new type of education" that addresses "the psychological development of the child" while also fostering "a balanced </w:t>
      </w:r>
      <w:proofErr w:type="gramStart"/>
      <w:r w:rsidRPr="00850659">
        <w:t>relationship, and</w:t>
      </w:r>
      <w:proofErr w:type="gramEnd"/>
      <w:r w:rsidRPr="00850659">
        <w:t xml:space="preserve"> </w:t>
      </w:r>
      <w:proofErr w:type="gramStart"/>
      <w:r w:rsidRPr="00850659">
        <w:t>keep</w:t>
      </w:r>
      <w:proofErr w:type="gramEnd"/>
      <w:r w:rsidRPr="00850659">
        <w:t>[</w:t>
      </w:r>
      <w:proofErr w:type="spellStart"/>
      <w:r w:rsidRPr="00850659">
        <w:t>ing</w:t>
      </w:r>
      <w:proofErr w:type="spellEnd"/>
      <w:r w:rsidRPr="00850659">
        <w:t>] a balance between humans and technology."</w:t>
      </w:r>
    </w:p>
    <w:p w14:paraId="6076AEFF" w14:textId="77777777" w:rsidR="00B96AF4" w:rsidRPr="00850659" w:rsidRDefault="00B96AF4" w:rsidP="00B96AF4">
      <w:pPr>
        <w:pStyle w:val="Heading4"/>
      </w:pPr>
      <w:r w:rsidRPr="00850659">
        <w:lastRenderedPageBreak/>
        <w:t>The Transition to Adulthood and Society</w:t>
      </w:r>
    </w:p>
    <w:p w14:paraId="44245D67" w14:textId="77777777" w:rsidR="00B96AF4" w:rsidRPr="00850659" w:rsidRDefault="00B96AF4" w:rsidP="00B96AF4">
      <w:r w:rsidRPr="00850659">
        <w:t xml:space="preserve">The </w:t>
      </w:r>
      <w:proofErr w:type="gramStart"/>
      <w:r w:rsidRPr="00850659">
        <w:t>ultimate goal</w:t>
      </w:r>
      <w:proofErr w:type="gramEnd"/>
      <w:r w:rsidRPr="00850659">
        <w:t xml:space="preserve"> of Montessori's third plane education is to prepare adolescents for a successful transition to adulthood and full participation in society. This transition involves both personal independence and social integration, reflecting the dual focus of third plane development.</w:t>
      </w:r>
    </w:p>
    <w:p w14:paraId="4220206B" w14:textId="77777777" w:rsidR="00B96AF4" w:rsidRPr="00850659" w:rsidRDefault="00B96AF4" w:rsidP="00B96AF4">
      <w:pPr>
        <w:pStyle w:val="Heading4"/>
      </w:pPr>
      <w:r w:rsidRPr="00850659">
        <w:t>Preparing for Adult Roles and Responsibilities</w:t>
      </w:r>
    </w:p>
    <w:p w14:paraId="65888734" w14:textId="77777777" w:rsidR="00B96AF4" w:rsidRPr="00850659" w:rsidRDefault="00B96AF4" w:rsidP="00B96AF4">
      <w:r w:rsidRPr="00850659">
        <w:t xml:space="preserve">The </w:t>
      </w:r>
      <w:proofErr w:type="spellStart"/>
      <w:r w:rsidRPr="00850659">
        <w:t>Erdkinder</w:t>
      </w:r>
      <w:proofErr w:type="spellEnd"/>
      <w:r w:rsidRPr="00850659">
        <w:t xml:space="preserve"> environment provides numerous opportunities for adolescents to practice adult roles and responsibilities in a protected setting. As noted in the collected documents, adolescents "try out adult roles, being responsible for a role, which he/she will need to inform him/herself in order to successfully perform the role."</w:t>
      </w:r>
    </w:p>
    <w:p w14:paraId="41B7CA08" w14:textId="77777777" w:rsidR="00B96AF4" w:rsidRPr="00850659" w:rsidRDefault="00B96AF4" w:rsidP="00B96AF4">
      <w:r w:rsidRPr="00850659">
        <w:t>These experiences include:</w:t>
      </w:r>
    </w:p>
    <w:p w14:paraId="42CE5D36" w14:textId="77777777" w:rsidR="00B96AF4" w:rsidRPr="00850659" w:rsidRDefault="00B96AF4" w:rsidP="00B96AF4">
      <w:pPr>
        <w:numPr>
          <w:ilvl w:val="0"/>
          <w:numId w:val="1259"/>
        </w:numPr>
      </w:pPr>
      <w:r w:rsidRPr="00850659">
        <w:t>Managing personal care and living spaces</w:t>
      </w:r>
    </w:p>
    <w:p w14:paraId="01DAC553" w14:textId="77777777" w:rsidR="00B96AF4" w:rsidRPr="00850659" w:rsidRDefault="00B96AF4" w:rsidP="00B96AF4">
      <w:pPr>
        <w:numPr>
          <w:ilvl w:val="0"/>
          <w:numId w:val="1259"/>
        </w:numPr>
      </w:pPr>
      <w:r w:rsidRPr="00850659">
        <w:t>Taking responsibility for specific community functions</w:t>
      </w:r>
    </w:p>
    <w:p w14:paraId="40D0B96C" w14:textId="77777777" w:rsidR="00B96AF4" w:rsidRPr="00850659" w:rsidRDefault="00B96AF4" w:rsidP="00B96AF4">
      <w:pPr>
        <w:numPr>
          <w:ilvl w:val="0"/>
          <w:numId w:val="1259"/>
        </w:numPr>
      </w:pPr>
      <w:r w:rsidRPr="00850659">
        <w:t>Participating in community governance and decision-making</w:t>
      </w:r>
    </w:p>
    <w:p w14:paraId="22664DE3" w14:textId="77777777" w:rsidR="00B96AF4" w:rsidRPr="00850659" w:rsidRDefault="00B96AF4" w:rsidP="00B96AF4">
      <w:pPr>
        <w:numPr>
          <w:ilvl w:val="0"/>
          <w:numId w:val="1259"/>
        </w:numPr>
      </w:pPr>
      <w:r w:rsidRPr="00850659">
        <w:t>Managing financial resources and budgets</w:t>
      </w:r>
    </w:p>
    <w:p w14:paraId="49C6CC4A" w14:textId="77777777" w:rsidR="00B96AF4" w:rsidRPr="00850659" w:rsidRDefault="00B96AF4" w:rsidP="00B96AF4">
      <w:pPr>
        <w:numPr>
          <w:ilvl w:val="0"/>
          <w:numId w:val="1259"/>
        </w:numPr>
      </w:pPr>
      <w:r w:rsidRPr="00850659">
        <w:t>Mentoring younger community members</w:t>
      </w:r>
    </w:p>
    <w:p w14:paraId="6A981004" w14:textId="77777777" w:rsidR="00B96AF4" w:rsidRPr="00850659" w:rsidRDefault="00B96AF4" w:rsidP="00B96AF4">
      <w:pPr>
        <w:numPr>
          <w:ilvl w:val="0"/>
          <w:numId w:val="1259"/>
        </w:numPr>
      </w:pPr>
      <w:r w:rsidRPr="00850659">
        <w:t>Representing the community to visitors and the broader public</w:t>
      </w:r>
    </w:p>
    <w:p w14:paraId="66AB6130" w14:textId="77777777" w:rsidR="00B96AF4" w:rsidRPr="00850659" w:rsidRDefault="00B96AF4" w:rsidP="00B96AF4">
      <w:r w:rsidRPr="00850659">
        <w:t>Through these experiences, adolescents develop both the practical skills and confidence necessary for independent adult life.</w:t>
      </w:r>
    </w:p>
    <w:p w14:paraId="57BC5251" w14:textId="77777777" w:rsidR="00B96AF4" w:rsidRPr="00850659" w:rsidRDefault="00B96AF4" w:rsidP="00B96AF4">
      <w:pPr>
        <w:pStyle w:val="Heading4"/>
      </w:pPr>
      <w:r w:rsidRPr="00850659">
        <w:t>Bridging to Higher Education and Career Exploration</w:t>
      </w:r>
    </w:p>
    <w:p w14:paraId="6EAECC22" w14:textId="77777777" w:rsidR="00B96AF4" w:rsidRPr="00850659" w:rsidRDefault="00B96AF4" w:rsidP="00B96AF4">
      <w:r w:rsidRPr="00850659">
        <w:t xml:space="preserve">While Montessori criticized traditional educational pathways focused on examinations and certifications, she recognized the need to prepare adolescents for further education and career development. The </w:t>
      </w:r>
      <w:proofErr w:type="spellStart"/>
      <w:r w:rsidRPr="00850659">
        <w:t>Erdkinder</w:t>
      </w:r>
      <w:proofErr w:type="spellEnd"/>
      <w:r w:rsidRPr="00850659">
        <w:t xml:space="preserve"> model accomplishes this not through specialized vocational training but through the development of broadly applicable skills and dispositions.</w:t>
      </w:r>
    </w:p>
    <w:p w14:paraId="42DA24F8" w14:textId="77777777" w:rsidR="00B96AF4" w:rsidRPr="00850659" w:rsidRDefault="00B96AF4" w:rsidP="00B96AF4">
      <w:r w:rsidRPr="00850659">
        <w:t>Contemporary implementations of Montessori adolescent education typically include:</w:t>
      </w:r>
    </w:p>
    <w:p w14:paraId="45C9183C" w14:textId="77777777" w:rsidR="00B96AF4" w:rsidRPr="00850659" w:rsidRDefault="00B96AF4" w:rsidP="00B96AF4">
      <w:pPr>
        <w:numPr>
          <w:ilvl w:val="0"/>
          <w:numId w:val="1260"/>
        </w:numPr>
      </w:pPr>
      <w:r w:rsidRPr="00850659">
        <w:t>Academic preparation aligned with college and university expectations</w:t>
      </w:r>
    </w:p>
    <w:p w14:paraId="4EB37CFA" w14:textId="77777777" w:rsidR="00B96AF4" w:rsidRPr="00850659" w:rsidRDefault="00B96AF4" w:rsidP="00B96AF4">
      <w:pPr>
        <w:numPr>
          <w:ilvl w:val="0"/>
          <w:numId w:val="1260"/>
        </w:numPr>
      </w:pPr>
      <w:r w:rsidRPr="00850659">
        <w:t>Exposure to diverse fields of study and career paths through community connections</w:t>
      </w:r>
    </w:p>
    <w:p w14:paraId="56CE7216" w14:textId="77777777" w:rsidR="00B96AF4" w:rsidRPr="00850659" w:rsidRDefault="00B96AF4" w:rsidP="00B96AF4">
      <w:pPr>
        <w:numPr>
          <w:ilvl w:val="0"/>
          <w:numId w:val="1260"/>
        </w:numPr>
      </w:pPr>
      <w:r w:rsidRPr="00850659">
        <w:t>Opportunities for independent research in areas of personal interest</w:t>
      </w:r>
    </w:p>
    <w:p w14:paraId="48FBAC14" w14:textId="77777777" w:rsidR="00B96AF4" w:rsidRPr="00850659" w:rsidRDefault="00B96AF4" w:rsidP="00B96AF4">
      <w:pPr>
        <w:numPr>
          <w:ilvl w:val="0"/>
          <w:numId w:val="1260"/>
        </w:numPr>
      </w:pPr>
      <w:r w:rsidRPr="00850659">
        <w:lastRenderedPageBreak/>
        <w:t>Guidance in identifying personal strengths, interests, and values</w:t>
      </w:r>
    </w:p>
    <w:p w14:paraId="7A055F4B" w14:textId="77777777" w:rsidR="00B96AF4" w:rsidRPr="00850659" w:rsidRDefault="00B96AF4" w:rsidP="00B96AF4">
      <w:pPr>
        <w:numPr>
          <w:ilvl w:val="0"/>
          <w:numId w:val="1260"/>
        </w:numPr>
      </w:pPr>
      <w:r w:rsidRPr="00850659">
        <w:t>Support for exploring educational and career options aligned with personal characteristics</w:t>
      </w:r>
    </w:p>
    <w:p w14:paraId="3B25ACE5" w14:textId="77777777" w:rsidR="00B96AF4" w:rsidRPr="00850659" w:rsidRDefault="00B96AF4" w:rsidP="00B96AF4">
      <w:r w:rsidRPr="00850659">
        <w:t>This approach reflects Montessori's vision of education as preparation for life rather than for specific occupations or institutions. As she wrote in the preface to "From Childhood to Adolescence": "My vision of the future is no longer people taking exams and proceeding then on that certification from the secondary school to the university, but of individuals passing from one stage of independence to a higher [one], by means of their own activity through their own effort of will, which constitutes the inner evolution of the individual."</w:t>
      </w:r>
    </w:p>
    <w:p w14:paraId="2F668F5B" w14:textId="77777777" w:rsidR="00B96AF4" w:rsidRPr="00850659" w:rsidRDefault="00B96AF4" w:rsidP="00B96AF4">
      <w:pPr>
        <w:pStyle w:val="Heading3"/>
      </w:pPr>
      <w:r w:rsidRPr="00850659">
        <w:t>Implementation Approaches in Various Settings</w:t>
      </w:r>
    </w:p>
    <w:p w14:paraId="0C965873" w14:textId="77777777" w:rsidR="00B96AF4" w:rsidRPr="00850659" w:rsidRDefault="00B96AF4" w:rsidP="00B96AF4">
      <w:r w:rsidRPr="00850659">
        <w:t>While Montessori's original vision centered on a rural farm environment, contemporary practitioners have developed various approaches to implementing third plane education in different settings. These adaptations maintain the essential principles of Montessori's vision while responding to practical constraints and community contexts.</w:t>
      </w:r>
    </w:p>
    <w:p w14:paraId="7ECBE4B4" w14:textId="77777777" w:rsidR="00B96AF4" w:rsidRPr="00850659" w:rsidRDefault="00B96AF4" w:rsidP="00B96AF4">
      <w:pPr>
        <w:pStyle w:val="Heading4"/>
      </w:pPr>
      <w:r w:rsidRPr="00850659">
        <w:t>Urban and Suburban Implementations</w:t>
      </w:r>
    </w:p>
    <w:p w14:paraId="6F11BEAE" w14:textId="77777777" w:rsidR="00B96AF4" w:rsidRPr="00850659" w:rsidRDefault="00B96AF4" w:rsidP="00B96AF4">
      <w:r w:rsidRPr="00850659">
        <w:t>Many Montessori adolescent programs operate in urban or suburban settings where a traditional farm environment is not feasible. These programs adapt Montessori's principles through:</w:t>
      </w:r>
    </w:p>
    <w:p w14:paraId="16CD0BA1" w14:textId="77777777" w:rsidR="00B96AF4" w:rsidRPr="00850659" w:rsidRDefault="00B96AF4" w:rsidP="00B96AF4">
      <w:pPr>
        <w:numPr>
          <w:ilvl w:val="0"/>
          <w:numId w:val="1261"/>
        </w:numPr>
      </w:pPr>
      <w:r w:rsidRPr="00850659">
        <w:t>Creating garden spaces and greenhouse operations</w:t>
      </w:r>
    </w:p>
    <w:p w14:paraId="5343E10D" w14:textId="77777777" w:rsidR="00B96AF4" w:rsidRPr="00850659" w:rsidRDefault="00B96AF4" w:rsidP="00B96AF4">
      <w:pPr>
        <w:numPr>
          <w:ilvl w:val="0"/>
          <w:numId w:val="1261"/>
        </w:numPr>
      </w:pPr>
      <w:r w:rsidRPr="00850659">
        <w:t>Developing relationships with urban farms and community gardens</w:t>
      </w:r>
    </w:p>
    <w:p w14:paraId="6E1D8716" w14:textId="77777777" w:rsidR="00B96AF4" w:rsidRPr="00850659" w:rsidRDefault="00B96AF4" w:rsidP="00B96AF4">
      <w:pPr>
        <w:numPr>
          <w:ilvl w:val="0"/>
          <w:numId w:val="1261"/>
        </w:numPr>
      </w:pPr>
      <w:r w:rsidRPr="00850659">
        <w:t>Establishing micro-businesses appropriate to urban settings</w:t>
      </w:r>
    </w:p>
    <w:p w14:paraId="7DD44F40" w14:textId="77777777" w:rsidR="00B96AF4" w:rsidRPr="00850659" w:rsidRDefault="00B96AF4" w:rsidP="00B96AF4">
      <w:pPr>
        <w:numPr>
          <w:ilvl w:val="0"/>
          <w:numId w:val="1261"/>
        </w:numPr>
      </w:pPr>
      <w:r w:rsidRPr="00850659">
        <w:t>Utilizing public parks and natural areas for environmental studies</w:t>
      </w:r>
    </w:p>
    <w:p w14:paraId="54F1389E" w14:textId="77777777" w:rsidR="00B96AF4" w:rsidRPr="00850659" w:rsidRDefault="00B96AF4" w:rsidP="00B96AF4">
      <w:pPr>
        <w:numPr>
          <w:ilvl w:val="0"/>
          <w:numId w:val="1261"/>
        </w:numPr>
      </w:pPr>
      <w:r w:rsidRPr="00850659">
        <w:t>Forming partnerships with local businesses and organizations</w:t>
      </w:r>
    </w:p>
    <w:p w14:paraId="4515F4AB" w14:textId="77777777" w:rsidR="00B96AF4" w:rsidRPr="00850659" w:rsidRDefault="00B96AF4" w:rsidP="00B96AF4">
      <w:r w:rsidRPr="00850659">
        <w:t>While these adaptations may not provide the comprehensive immersion of a residential farm school, they maintain the essential focus on meaningful work, community contribution, and connection to natural systems.</w:t>
      </w:r>
    </w:p>
    <w:p w14:paraId="765813D8" w14:textId="77777777" w:rsidR="00B96AF4" w:rsidRPr="00850659" w:rsidRDefault="00B96AF4" w:rsidP="00B96AF4">
      <w:pPr>
        <w:pStyle w:val="Heading4"/>
      </w:pPr>
      <w:r w:rsidRPr="00850659">
        <w:t>Public and Private School Contexts</w:t>
      </w:r>
    </w:p>
    <w:p w14:paraId="2BFE2980" w14:textId="77777777" w:rsidR="00B96AF4" w:rsidRPr="00850659" w:rsidRDefault="00B96AF4" w:rsidP="00B96AF4">
      <w:r w:rsidRPr="00850659">
        <w:t>Montessori adolescent education has been implemented in both public and private school settings, each with distinct challenges and opportunities:</w:t>
      </w:r>
    </w:p>
    <w:p w14:paraId="508AD9DB" w14:textId="77777777" w:rsidR="00B96AF4" w:rsidRPr="00850659" w:rsidRDefault="00B96AF4" w:rsidP="00B96AF4">
      <w:r w:rsidRPr="00850659">
        <w:rPr>
          <w:b/>
          <w:bCs/>
        </w:rPr>
        <w:t>Private Montessori Schools:</w:t>
      </w:r>
    </w:p>
    <w:p w14:paraId="79D495E6" w14:textId="77777777" w:rsidR="00B96AF4" w:rsidRPr="00850659" w:rsidRDefault="00B96AF4" w:rsidP="00B96AF4">
      <w:pPr>
        <w:numPr>
          <w:ilvl w:val="0"/>
          <w:numId w:val="1262"/>
        </w:numPr>
      </w:pPr>
      <w:r w:rsidRPr="00850659">
        <w:t>Often have greater flexibility in scheduling and curriculum design</w:t>
      </w:r>
    </w:p>
    <w:p w14:paraId="6B87959C" w14:textId="77777777" w:rsidR="00B96AF4" w:rsidRPr="00850659" w:rsidRDefault="00B96AF4" w:rsidP="00B96AF4">
      <w:pPr>
        <w:numPr>
          <w:ilvl w:val="0"/>
          <w:numId w:val="1262"/>
        </w:numPr>
      </w:pPr>
      <w:r w:rsidRPr="00850659">
        <w:lastRenderedPageBreak/>
        <w:t>May be able to incorporate more elements of the residential model</w:t>
      </w:r>
    </w:p>
    <w:p w14:paraId="4B8361A8" w14:textId="77777777" w:rsidR="00B96AF4" w:rsidRPr="00850659" w:rsidRDefault="00B96AF4" w:rsidP="00B96AF4">
      <w:pPr>
        <w:numPr>
          <w:ilvl w:val="0"/>
          <w:numId w:val="1262"/>
        </w:numPr>
      </w:pPr>
      <w:r w:rsidRPr="00850659">
        <w:t>Typically have stronger continuity with Montessori elementary education</w:t>
      </w:r>
    </w:p>
    <w:p w14:paraId="0A4637BC" w14:textId="77777777" w:rsidR="00B96AF4" w:rsidRPr="00850659" w:rsidRDefault="00B96AF4" w:rsidP="00B96AF4">
      <w:pPr>
        <w:numPr>
          <w:ilvl w:val="0"/>
          <w:numId w:val="1262"/>
        </w:numPr>
      </w:pPr>
      <w:r w:rsidRPr="00850659">
        <w:t>Can more easily implement comprehensive micro-economy programs</w:t>
      </w:r>
    </w:p>
    <w:p w14:paraId="42D4E8A2" w14:textId="77777777" w:rsidR="00B96AF4" w:rsidRPr="00850659" w:rsidRDefault="00B96AF4" w:rsidP="00B96AF4">
      <w:pPr>
        <w:numPr>
          <w:ilvl w:val="0"/>
          <w:numId w:val="1262"/>
        </w:numPr>
      </w:pPr>
      <w:r w:rsidRPr="00850659">
        <w:t>May struggle with financial sustainability and accessibility</w:t>
      </w:r>
    </w:p>
    <w:p w14:paraId="7CED77AC" w14:textId="77777777" w:rsidR="00B96AF4" w:rsidRPr="00850659" w:rsidRDefault="00B96AF4" w:rsidP="00B96AF4">
      <w:r w:rsidRPr="00850659">
        <w:rPr>
          <w:b/>
          <w:bCs/>
        </w:rPr>
        <w:t>Public Montessori Programs:</w:t>
      </w:r>
    </w:p>
    <w:p w14:paraId="3D15061C" w14:textId="77777777" w:rsidR="00B96AF4" w:rsidRPr="00850659" w:rsidRDefault="00B96AF4" w:rsidP="00B96AF4">
      <w:pPr>
        <w:numPr>
          <w:ilvl w:val="0"/>
          <w:numId w:val="1263"/>
        </w:numPr>
      </w:pPr>
      <w:r w:rsidRPr="00850659">
        <w:t>Must align with state standards and assessment requirements</w:t>
      </w:r>
    </w:p>
    <w:p w14:paraId="6A982720" w14:textId="77777777" w:rsidR="00B96AF4" w:rsidRPr="00850659" w:rsidRDefault="00B96AF4" w:rsidP="00B96AF4">
      <w:pPr>
        <w:numPr>
          <w:ilvl w:val="0"/>
          <w:numId w:val="1263"/>
        </w:numPr>
      </w:pPr>
      <w:r w:rsidRPr="00850659">
        <w:t>Often operate within traditional scheduling constraints</w:t>
      </w:r>
    </w:p>
    <w:p w14:paraId="6A21F759" w14:textId="77777777" w:rsidR="00B96AF4" w:rsidRPr="00850659" w:rsidRDefault="00B96AF4" w:rsidP="00B96AF4">
      <w:pPr>
        <w:numPr>
          <w:ilvl w:val="0"/>
          <w:numId w:val="1263"/>
        </w:numPr>
      </w:pPr>
      <w:r w:rsidRPr="00850659">
        <w:t>May serve students without previous Montessori experience</w:t>
      </w:r>
    </w:p>
    <w:p w14:paraId="341B13C9" w14:textId="77777777" w:rsidR="00B96AF4" w:rsidRPr="00850659" w:rsidRDefault="00B96AF4" w:rsidP="00B96AF4">
      <w:pPr>
        <w:numPr>
          <w:ilvl w:val="0"/>
          <w:numId w:val="1263"/>
        </w:numPr>
      </w:pPr>
      <w:r w:rsidRPr="00850659">
        <w:t>Benefit from public funding and broader accessibility</w:t>
      </w:r>
    </w:p>
    <w:p w14:paraId="0DD2C291" w14:textId="77777777" w:rsidR="00B96AF4" w:rsidRPr="00850659" w:rsidRDefault="00B96AF4" w:rsidP="00B96AF4">
      <w:pPr>
        <w:numPr>
          <w:ilvl w:val="0"/>
          <w:numId w:val="1263"/>
        </w:numPr>
      </w:pPr>
      <w:r w:rsidRPr="00850659">
        <w:t>Can influence mainstream educational practices through innovation</w:t>
      </w:r>
    </w:p>
    <w:p w14:paraId="697EDF28" w14:textId="77777777" w:rsidR="00B96AF4" w:rsidRPr="00850659" w:rsidRDefault="00B96AF4" w:rsidP="00B96AF4">
      <w:r w:rsidRPr="00850659">
        <w:t>Successful implementations in both contexts maintain fidelity to Montessori's core principles while adapting specific practices to their institutional requirements.</w:t>
      </w:r>
    </w:p>
    <w:p w14:paraId="4344015C" w14:textId="77777777" w:rsidR="00B96AF4" w:rsidRPr="00850659" w:rsidRDefault="00B96AF4" w:rsidP="00B96AF4">
      <w:pPr>
        <w:pStyle w:val="Heading4"/>
      </w:pPr>
      <w:r w:rsidRPr="00850659">
        <w:t>Rural and Farm-Based Programs</w:t>
      </w:r>
    </w:p>
    <w:p w14:paraId="22F4FB9E" w14:textId="77777777" w:rsidR="00B96AF4" w:rsidRPr="00850659" w:rsidRDefault="00B96AF4" w:rsidP="00B96AF4">
      <w:r w:rsidRPr="00850659">
        <w:t>Some contemporary Montessori adolescent programs have realized Montessori's vision of a residential farm school. Notable examples include the Hershey Montessori Farm School in Ohio, described by Bradford (2002) as a model that "hinges on a devotion to activate the experiences needed in education that are meaningful and have an outcome that students can see."</w:t>
      </w:r>
    </w:p>
    <w:p w14:paraId="2B65A408" w14:textId="77777777" w:rsidR="00B96AF4" w:rsidRPr="00850659" w:rsidRDefault="00B96AF4" w:rsidP="00B96AF4">
      <w:r w:rsidRPr="00850659">
        <w:t>These comprehensive implementations feature:</w:t>
      </w:r>
    </w:p>
    <w:p w14:paraId="75529341" w14:textId="77777777" w:rsidR="00B96AF4" w:rsidRPr="00850659" w:rsidRDefault="00B96AF4" w:rsidP="00B96AF4">
      <w:pPr>
        <w:numPr>
          <w:ilvl w:val="0"/>
          <w:numId w:val="1264"/>
        </w:numPr>
      </w:pPr>
      <w:r w:rsidRPr="00850659">
        <w:t>Residential living for students (either full-time or part-time)</w:t>
      </w:r>
    </w:p>
    <w:p w14:paraId="7BE82855" w14:textId="77777777" w:rsidR="00B96AF4" w:rsidRPr="00850659" w:rsidRDefault="00B96AF4" w:rsidP="00B96AF4">
      <w:pPr>
        <w:numPr>
          <w:ilvl w:val="0"/>
          <w:numId w:val="1264"/>
        </w:numPr>
      </w:pPr>
      <w:r w:rsidRPr="00850659">
        <w:t>Agricultural operations producing food for the community</w:t>
      </w:r>
    </w:p>
    <w:p w14:paraId="146051AC" w14:textId="77777777" w:rsidR="00B96AF4" w:rsidRPr="00850659" w:rsidRDefault="00B96AF4" w:rsidP="00B96AF4">
      <w:pPr>
        <w:numPr>
          <w:ilvl w:val="0"/>
          <w:numId w:val="1264"/>
        </w:numPr>
      </w:pPr>
      <w:r w:rsidRPr="00850659">
        <w:t>Integration of academic studies with farm work</w:t>
      </w:r>
    </w:p>
    <w:p w14:paraId="4E29F2A6" w14:textId="77777777" w:rsidR="00B96AF4" w:rsidRPr="00850659" w:rsidRDefault="00B96AF4" w:rsidP="00B96AF4">
      <w:pPr>
        <w:numPr>
          <w:ilvl w:val="0"/>
          <w:numId w:val="1264"/>
        </w:numPr>
      </w:pPr>
      <w:r w:rsidRPr="00850659">
        <w:t>Commercial enterprises selling products to the broader community</w:t>
      </w:r>
    </w:p>
    <w:p w14:paraId="3A4EA8DD" w14:textId="77777777" w:rsidR="00B96AF4" w:rsidRPr="00850659" w:rsidRDefault="00B96AF4" w:rsidP="00B96AF4">
      <w:pPr>
        <w:numPr>
          <w:ilvl w:val="0"/>
          <w:numId w:val="1264"/>
        </w:numPr>
      </w:pPr>
      <w:r w:rsidRPr="00850659">
        <w:t>Student participation in all aspects of community management</w:t>
      </w:r>
    </w:p>
    <w:p w14:paraId="76B108F6" w14:textId="77777777" w:rsidR="00B96AF4" w:rsidRPr="00850659" w:rsidRDefault="00B96AF4" w:rsidP="00B96AF4">
      <w:r w:rsidRPr="00850659">
        <w:t>While these programs may most closely resemble Montessori's original vision, they face challenges of scale, cost, and accessibility that limit their reach.</w:t>
      </w:r>
    </w:p>
    <w:p w14:paraId="00B1CE0A" w14:textId="77777777" w:rsidR="00B96AF4" w:rsidRPr="00850659" w:rsidRDefault="00B96AF4" w:rsidP="00B96AF4">
      <w:pPr>
        <w:rPr>
          <w:b/>
          <w:bCs/>
        </w:rPr>
      </w:pPr>
      <w:r w:rsidRPr="00850659">
        <w:rPr>
          <w:b/>
          <w:bCs/>
        </w:rPr>
        <w:t>Contemporary Perspectives from Montessori Practitioners</w:t>
      </w:r>
    </w:p>
    <w:p w14:paraId="403A1519" w14:textId="77777777" w:rsidR="00B96AF4" w:rsidRPr="00850659" w:rsidRDefault="00B96AF4" w:rsidP="00B96AF4">
      <w:r w:rsidRPr="00850659">
        <w:lastRenderedPageBreak/>
        <w:t>Contemporary Montessori practitioners working with adolescents have developed rich insights into the application of Montessori's principles to third plane development. Their perspectives both affirm Montessori's fundamental vision and extend it to address contemporary contexts and challenges.</w:t>
      </w:r>
    </w:p>
    <w:p w14:paraId="0F483428" w14:textId="77777777" w:rsidR="00B96AF4" w:rsidRPr="00850659" w:rsidRDefault="00B96AF4" w:rsidP="00B96AF4">
      <w:pPr>
        <w:pStyle w:val="Heading3"/>
      </w:pPr>
      <w:r w:rsidRPr="00850659">
        <w:t>Observations on Work as a Developmental Force</w:t>
      </w:r>
    </w:p>
    <w:p w14:paraId="600599D4" w14:textId="77777777" w:rsidR="00B96AF4" w:rsidRPr="00850659" w:rsidRDefault="00B96AF4" w:rsidP="00B96AF4">
      <w:r w:rsidRPr="00850659">
        <w:t>Laurie Ewert-Krocker (2021), in "Work as a Developmental Principle," emphasizes that work serves different developmental purposes at different stages of life:</w:t>
      </w:r>
    </w:p>
    <w:p w14:paraId="51EB35CD" w14:textId="77777777" w:rsidR="00B96AF4" w:rsidRPr="00850659" w:rsidRDefault="00B96AF4" w:rsidP="00B96AF4">
      <w:r w:rsidRPr="00850659">
        <w:t>"For the adolescent, the work will look differently from the adult, and the child, as they are quite literally the bridge. One seeks to impact the environment, while the child self-constructs through the environment."</w:t>
      </w:r>
    </w:p>
    <w:p w14:paraId="477BE6DE" w14:textId="77777777" w:rsidR="00B96AF4" w:rsidRPr="00850659" w:rsidRDefault="00B96AF4" w:rsidP="00B96AF4">
      <w:r w:rsidRPr="00850659">
        <w:t>This developmental perspective helps practitioners design work experiences appropriate to adolescents' specific needs and capacities. Ewert-Krocker notes that while adolescent work appears primarily external, "there is STILL a strong self-construction" occurring through this work, including the development of potential, capacities, and confidence.</w:t>
      </w:r>
    </w:p>
    <w:p w14:paraId="7754B3FA" w14:textId="77777777" w:rsidR="00B96AF4" w:rsidRPr="00850659" w:rsidRDefault="00B96AF4" w:rsidP="00B96AF4">
      <w:r w:rsidRPr="00850659">
        <w:t>Montessori practitioners have documented adolescents' own perspectives on meaningful work, noting that adolescents value:</w:t>
      </w:r>
    </w:p>
    <w:p w14:paraId="07897C27" w14:textId="77777777" w:rsidR="00B96AF4" w:rsidRPr="00850659" w:rsidRDefault="00B96AF4" w:rsidP="00B96AF4">
      <w:pPr>
        <w:numPr>
          <w:ilvl w:val="0"/>
          <w:numId w:val="1265"/>
        </w:numPr>
      </w:pPr>
      <w:r w:rsidRPr="00850659">
        <w:t xml:space="preserve">Work </w:t>
      </w:r>
      <w:proofErr w:type="gramStart"/>
      <w:r w:rsidRPr="00850659">
        <w:t>that benefits others</w:t>
      </w:r>
      <w:proofErr w:type="gramEnd"/>
      <w:r w:rsidRPr="00850659">
        <w:t xml:space="preserve"> or affects the future</w:t>
      </w:r>
    </w:p>
    <w:p w14:paraId="406CA13C" w14:textId="77777777" w:rsidR="00B96AF4" w:rsidRPr="00850659" w:rsidRDefault="00B96AF4" w:rsidP="00B96AF4">
      <w:pPr>
        <w:numPr>
          <w:ilvl w:val="0"/>
          <w:numId w:val="1265"/>
        </w:numPr>
      </w:pPr>
      <w:r w:rsidRPr="00850659">
        <w:t>Gaining skills that enable independent accomplishment</w:t>
      </w:r>
    </w:p>
    <w:p w14:paraId="22725610" w14:textId="77777777" w:rsidR="00B96AF4" w:rsidRPr="00850659" w:rsidRDefault="00B96AF4" w:rsidP="00B96AF4">
      <w:pPr>
        <w:numPr>
          <w:ilvl w:val="0"/>
          <w:numId w:val="1265"/>
        </w:numPr>
      </w:pPr>
      <w:r w:rsidRPr="00850659">
        <w:t>The opportunity to work together toward common success</w:t>
      </w:r>
    </w:p>
    <w:p w14:paraId="175C606F" w14:textId="77777777" w:rsidR="00B96AF4" w:rsidRPr="00850659" w:rsidRDefault="00B96AF4" w:rsidP="00B96AF4">
      <w:pPr>
        <w:numPr>
          <w:ilvl w:val="0"/>
          <w:numId w:val="1265"/>
        </w:numPr>
      </w:pPr>
      <w:r w:rsidRPr="00850659">
        <w:t>The ability to teach others and pass on knowledge</w:t>
      </w:r>
    </w:p>
    <w:p w14:paraId="4DEC33C7" w14:textId="77777777" w:rsidR="00B96AF4" w:rsidRPr="00850659" w:rsidRDefault="00B96AF4" w:rsidP="00B96AF4">
      <w:pPr>
        <w:numPr>
          <w:ilvl w:val="0"/>
          <w:numId w:val="1265"/>
        </w:numPr>
      </w:pPr>
      <w:r w:rsidRPr="00850659">
        <w:t>Recognition of their impact within the community</w:t>
      </w:r>
    </w:p>
    <w:p w14:paraId="798B2EA2" w14:textId="77777777" w:rsidR="00B96AF4" w:rsidRPr="00850659" w:rsidRDefault="00B96AF4" w:rsidP="00B96AF4">
      <w:r w:rsidRPr="00850659">
        <w:t>These observations confirm Montessori's insight that work serves as a powerful vehicle for both personal development and social integration during adolescence.</w:t>
      </w:r>
    </w:p>
    <w:p w14:paraId="6B88F8C8" w14:textId="77777777" w:rsidR="00B96AF4" w:rsidRPr="00850659" w:rsidRDefault="00B96AF4" w:rsidP="00B96AF4">
      <w:pPr>
        <w:pStyle w:val="Heading4"/>
      </w:pPr>
      <w:r w:rsidRPr="00850659">
        <w:t>Challenges and Adaptations in Contemporary Implementation</w:t>
      </w:r>
    </w:p>
    <w:p w14:paraId="00BCFB49" w14:textId="77777777" w:rsidR="00B96AF4" w:rsidRPr="00850659" w:rsidRDefault="00B96AF4" w:rsidP="00B96AF4">
      <w:r w:rsidRPr="00850659">
        <w:t>Contemporary practitioners acknowledge several challenges in implementing Montessori's vision for adolescent education:</w:t>
      </w:r>
    </w:p>
    <w:p w14:paraId="6D00BEE9" w14:textId="77777777" w:rsidR="00B96AF4" w:rsidRPr="00850659" w:rsidRDefault="00B96AF4" w:rsidP="00B96AF4">
      <w:r w:rsidRPr="00850659">
        <w:rPr>
          <w:b/>
          <w:bCs/>
        </w:rPr>
        <w:t>Time constraints</w:t>
      </w:r>
      <w:r w:rsidRPr="00850659">
        <w:t>: The comprehensive integration of practical work, academic study, and community life requires flexible scheduling that may conflict with traditional educational structures. Practitioners have developed various adaptations, including block scheduling, extended days, and multi-week project cycles.</w:t>
      </w:r>
    </w:p>
    <w:p w14:paraId="50A8F4F8" w14:textId="77777777" w:rsidR="00B96AF4" w:rsidRPr="00850659" w:rsidRDefault="00B96AF4" w:rsidP="00B96AF4">
      <w:r w:rsidRPr="00850659">
        <w:rPr>
          <w:b/>
          <w:bCs/>
        </w:rPr>
        <w:lastRenderedPageBreak/>
        <w:t>Balancing individual and community needs</w:t>
      </w:r>
      <w:r w:rsidRPr="00850659">
        <w:t>: The dual focus on personal development and social integration creates tensions that must be continually negotiated. As noted in the collected documents, practitioners must "maintain a balance between individual-group work, and teacher presentations and open work."</w:t>
      </w:r>
    </w:p>
    <w:p w14:paraId="7CCAAAED" w14:textId="77777777" w:rsidR="00B96AF4" w:rsidRPr="00850659" w:rsidRDefault="00B96AF4" w:rsidP="00B96AF4">
      <w:r w:rsidRPr="00850659">
        <w:rPr>
          <w:b/>
          <w:bCs/>
        </w:rPr>
        <w:t>Assessment and documentation</w:t>
      </w:r>
      <w:r w:rsidRPr="00850659">
        <w:t>: Montessori's critique of traditional examinations challenges practitioners to develop alternative approaches to assessment. Many programs utilize portfolio assessment, student-led conferences, and project presentations as means of documenting student growth and achievement.</w:t>
      </w:r>
    </w:p>
    <w:p w14:paraId="060C4854" w14:textId="77777777" w:rsidR="00B96AF4" w:rsidRPr="00850659" w:rsidRDefault="00B96AF4" w:rsidP="00B96AF4">
      <w:r w:rsidRPr="00850659">
        <w:rPr>
          <w:b/>
          <w:bCs/>
        </w:rPr>
        <w:t>Technology integration</w:t>
      </w:r>
      <w:r w:rsidRPr="00850659">
        <w:t xml:space="preserve">: While Montessori did not address digital technology, contemporary practitioners must consider its role in adolescent development and education. The </w:t>
      </w:r>
      <w:proofErr w:type="gramStart"/>
      <w:r w:rsidRPr="00850659">
        <w:t>collected documents</w:t>
      </w:r>
      <w:proofErr w:type="gramEnd"/>
      <w:r w:rsidRPr="00850659">
        <w:t xml:space="preserve"> note the importance of "a careful consideration of the psychological development of the child" when integrating technology, seeking to "foster healthy relationship, and keep a balance between humans and technology."</w:t>
      </w:r>
    </w:p>
    <w:p w14:paraId="203F664E" w14:textId="77777777" w:rsidR="00B96AF4" w:rsidRPr="00850659" w:rsidRDefault="00B96AF4" w:rsidP="00B96AF4">
      <w:r w:rsidRPr="00850659">
        <w:t>These challenges represent opportunities for continued innovation and refinement of Montessori's approach to third plane education, guided by careful observation of adolescents' responses to different environmental elements.</w:t>
      </w:r>
    </w:p>
    <w:p w14:paraId="3B44831F" w14:textId="77777777" w:rsidR="00B96AF4" w:rsidRPr="00850659" w:rsidRDefault="00B96AF4" w:rsidP="00B96AF4">
      <w:pPr>
        <w:pStyle w:val="Heading3"/>
      </w:pPr>
      <w:r w:rsidRPr="00850659">
        <w:t>Third Plane Work and Preparation for Adulthood</w:t>
      </w:r>
    </w:p>
    <w:p w14:paraId="4E670C5C" w14:textId="77777777" w:rsidR="00B96AF4" w:rsidRPr="00850659" w:rsidRDefault="00B96AF4" w:rsidP="00B96AF4">
      <w:r w:rsidRPr="00850659">
        <w:t>Ultimately, the purpose of Montessori's third plane education is preparation for adulthood—not merely in terms of academic or vocational qualification, but in the comprehensive sense of developing the personal qualities and social consciousness necessary for full participation in adult society.</w:t>
      </w:r>
    </w:p>
    <w:p w14:paraId="625205EE" w14:textId="77777777" w:rsidR="00B96AF4" w:rsidRPr="00850659" w:rsidRDefault="00B96AF4" w:rsidP="00B96AF4">
      <w:pPr>
        <w:pStyle w:val="Heading4"/>
      </w:pPr>
      <w:r w:rsidRPr="00850659">
        <w:t>The Developmental Outcomes of Third Plane Work</w:t>
      </w:r>
    </w:p>
    <w:p w14:paraId="7FBA5380" w14:textId="77777777" w:rsidR="00B96AF4" w:rsidRPr="00850659" w:rsidRDefault="00B96AF4" w:rsidP="00B96AF4">
      <w:r w:rsidRPr="00850659">
        <w:t xml:space="preserve">Through meaningful work in the </w:t>
      </w:r>
      <w:proofErr w:type="spellStart"/>
      <w:r w:rsidRPr="00850659">
        <w:t>Erdkinder</w:t>
      </w:r>
      <w:proofErr w:type="spellEnd"/>
      <w:r w:rsidRPr="00850659">
        <w:t xml:space="preserve"> environment, adolescents develop a constellation of qualities and capacities that prepare them for adult life:</w:t>
      </w:r>
    </w:p>
    <w:p w14:paraId="2A223FC0" w14:textId="77777777" w:rsidR="00B96AF4" w:rsidRPr="00850659" w:rsidRDefault="00B96AF4" w:rsidP="00B96AF4">
      <w:r w:rsidRPr="00850659">
        <w:rPr>
          <w:b/>
          <w:bCs/>
        </w:rPr>
        <w:t>Self-confidence and self-knowledge</w:t>
      </w:r>
      <w:r w:rsidRPr="00850659">
        <w:t>: Through diverse work experiences, adolescents discover their own capacities and interests, developing confidence in their ability to contribute meaningfully to their community. As Montessori wrote, "Success depends on self-confidence, on the awareness of one's own talents and of the many possibilities of their adaptation."</w:t>
      </w:r>
    </w:p>
    <w:p w14:paraId="7EF4721A" w14:textId="77777777" w:rsidR="00B96AF4" w:rsidRPr="00850659" w:rsidRDefault="00B96AF4" w:rsidP="00B96AF4">
      <w:r w:rsidRPr="00850659">
        <w:rPr>
          <w:b/>
          <w:bCs/>
        </w:rPr>
        <w:t>Practical competence</w:t>
      </w:r>
      <w:r w:rsidRPr="00850659">
        <w:t>: The integration of manual and intellectual work equips adolescents with practical skills applicable across various contexts. These skills include not only specific technical abilities but also general capacities for problem-solving, resource management, and effective communication.</w:t>
      </w:r>
    </w:p>
    <w:p w14:paraId="02CA48FC" w14:textId="77777777" w:rsidR="00B96AF4" w:rsidRPr="00850659" w:rsidRDefault="00B96AF4" w:rsidP="00B96AF4">
      <w:r w:rsidRPr="00850659">
        <w:rPr>
          <w:b/>
          <w:bCs/>
        </w:rPr>
        <w:lastRenderedPageBreak/>
        <w:t>Social responsibility</w:t>
      </w:r>
      <w:r w:rsidRPr="00850659">
        <w:t xml:space="preserve">: Community living and collaborative work foster an understanding of interdependence and mutual obligation. Adolescents learn to consider the impact of their actions on others and to take responsibility for </w:t>
      </w:r>
      <w:proofErr w:type="gramStart"/>
      <w:r w:rsidRPr="00850659">
        <w:t>the collective</w:t>
      </w:r>
      <w:proofErr w:type="gramEnd"/>
      <w:r w:rsidRPr="00850659">
        <w:t xml:space="preserve"> welfare.</w:t>
      </w:r>
    </w:p>
    <w:p w14:paraId="255E90A3" w14:textId="77777777" w:rsidR="00B96AF4" w:rsidRPr="00850659" w:rsidRDefault="00B96AF4" w:rsidP="00B96AF4">
      <w:r w:rsidRPr="00850659">
        <w:rPr>
          <w:b/>
          <w:bCs/>
        </w:rPr>
        <w:t>Moral reasoning</w:t>
      </w:r>
      <w:r w:rsidRPr="00850659">
        <w:t>: Engagement with complex social issues and ethical dilemmas develops adolescents' capacity for nuanced moral reasoning. This reasoning moves beyond rule-following to encompass principled consideration of justice, care, and human dignity.</w:t>
      </w:r>
    </w:p>
    <w:p w14:paraId="37DF93AF" w14:textId="77777777" w:rsidR="00B96AF4" w:rsidRPr="00850659" w:rsidRDefault="00B96AF4" w:rsidP="00B96AF4">
      <w:r w:rsidRPr="00850659">
        <w:rPr>
          <w:b/>
          <w:bCs/>
        </w:rPr>
        <w:t>Adaptability and resilience</w:t>
      </w:r>
      <w:r w:rsidRPr="00850659">
        <w:t xml:space="preserve">: The diverse challenges presented in the </w:t>
      </w:r>
      <w:proofErr w:type="spellStart"/>
      <w:r w:rsidRPr="00850659">
        <w:t>Erdkinder</w:t>
      </w:r>
      <w:proofErr w:type="spellEnd"/>
      <w:r w:rsidRPr="00850659">
        <w:t xml:space="preserve"> environment cultivate adaptability and resilience in the face of obstacles. As noted in the collected documents, "Human personality should be prepared for the unforeseen. Adaptability."</w:t>
      </w:r>
    </w:p>
    <w:p w14:paraId="17318295" w14:textId="77777777" w:rsidR="00B96AF4" w:rsidRPr="00850659" w:rsidRDefault="00B96AF4" w:rsidP="00B96AF4">
      <w:r w:rsidRPr="00850659">
        <w:t>These outcomes align with Montessori's vision of education as preparation for life rather than for specific occupations or institutions.</w:t>
      </w:r>
    </w:p>
    <w:p w14:paraId="616B5815" w14:textId="77777777" w:rsidR="00B96AF4" w:rsidRPr="00850659" w:rsidRDefault="00B96AF4" w:rsidP="00B96AF4">
      <w:pPr>
        <w:pStyle w:val="Heading4"/>
      </w:pPr>
      <w:r w:rsidRPr="00850659">
        <w:t>Connection to Social Reform and Human Solidarity</w:t>
      </w:r>
    </w:p>
    <w:p w14:paraId="6E1F022E" w14:textId="77777777" w:rsidR="00B96AF4" w:rsidRPr="00850659" w:rsidRDefault="00B96AF4" w:rsidP="00B96AF4">
      <w:r w:rsidRPr="00850659">
        <w:t xml:space="preserve">Montessori's vision for adolescent education extends beyond individual development to encompass social reform and the cultivation of human solidarity. The collected documents note that the ultimate aim is "to uplift the </w:t>
      </w:r>
      <w:proofErr w:type="gramStart"/>
      <w:r w:rsidRPr="00850659">
        <w:t>inner-life</w:t>
      </w:r>
      <w:proofErr w:type="gramEnd"/>
      <w:r w:rsidRPr="00850659">
        <w:t xml:space="preserve"> of humanity to a tendency of less cruelty and enriching human society."</w:t>
      </w:r>
    </w:p>
    <w:p w14:paraId="36A395C6" w14:textId="77777777" w:rsidR="00B96AF4" w:rsidRPr="00850659" w:rsidRDefault="00B96AF4" w:rsidP="00B96AF4">
      <w:r w:rsidRPr="00850659">
        <w:t>This vision manifests in several aspects of third plane education:</w:t>
      </w:r>
    </w:p>
    <w:p w14:paraId="3CB59888" w14:textId="77777777" w:rsidR="00B96AF4" w:rsidRPr="00850659" w:rsidRDefault="00B96AF4" w:rsidP="00B96AF4">
      <w:r w:rsidRPr="00850659">
        <w:rPr>
          <w:b/>
          <w:bCs/>
        </w:rPr>
        <w:t>Awareness of global interdependence</w:t>
      </w:r>
      <w:r w:rsidRPr="00850659">
        <w:t>: Through study of human history and natural systems, adolescents develop an understanding of the interconnectedness of all life and human activity. This awareness forms the foundation for responsible participation in global society.</w:t>
      </w:r>
    </w:p>
    <w:p w14:paraId="1DA97DD0" w14:textId="77777777" w:rsidR="00B96AF4" w:rsidRPr="00850659" w:rsidRDefault="00B96AF4" w:rsidP="00B96AF4">
      <w:r w:rsidRPr="00850659">
        <w:rPr>
          <w:b/>
          <w:bCs/>
        </w:rPr>
        <w:t>Commitment to sustainable practices</w:t>
      </w:r>
      <w:r w:rsidRPr="00850659">
        <w:t>: Direct engagement with natural systems fosters appreciation for ecological balance and the impact of human activity on the environment. This appreciation translates into a commitment to sustainable practices in personal and community life.</w:t>
      </w:r>
    </w:p>
    <w:p w14:paraId="0A4C5754" w14:textId="77777777" w:rsidR="00B96AF4" w:rsidRPr="00850659" w:rsidRDefault="00B96AF4" w:rsidP="00B96AF4">
      <w:r w:rsidRPr="00850659">
        <w:rPr>
          <w:b/>
          <w:bCs/>
        </w:rPr>
        <w:t>Valuing of diverse cultural perspectives</w:t>
      </w:r>
      <w:r w:rsidRPr="00850659">
        <w:t>: Exposure to diverse cultural expressions and historical narratives cultivates appreciation for different ways of understanding and being in the world. This appreciation counters ethnocentrism and promotes cross-cultural collaboration.</w:t>
      </w:r>
    </w:p>
    <w:p w14:paraId="2DBEDEEC" w14:textId="77777777" w:rsidR="00B96AF4" w:rsidRPr="00850659" w:rsidRDefault="00B96AF4" w:rsidP="00B96AF4">
      <w:r w:rsidRPr="00850659">
        <w:rPr>
          <w:b/>
          <w:bCs/>
        </w:rPr>
        <w:t>Recognition of common human needs and aspirations</w:t>
      </w:r>
      <w:r w:rsidRPr="00850659">
        <w:t xml:space="preserve">: Engagement with fundamental human activities such as food production, shelter creation, and community organization </w:t>
      </w:r>
      <w:proofErr w:type="gramStart"/>
      <w:r w:rsidRPr="00850659">
        <w:lastRenderedPageBreak/>
        <w:t>highlights</w:t>
      </w:r>
      <w:proofErr w:type="gramEnd"/>
      <w:r w:rsidRPr="00850659">
        <w:t xml:space="preserve"> the common needs and aspirations that unite all humanity despite cultural differences.</w:t>
      </w:r>
    </w:p>
    <w:p w14:paraId="0E7AE06D" w14:textId="77777777" w:rsidR="00B96AF4" w:rsidRPr="00850659" w:rsidRDefault="00B96AF4" w:rsidP="00B96AF4">
      <w:r w:rsidRPr="00850659">
        <w:t>Through these experiences, adolescents develop what Montessori called a "universal consciousness" that transcends narrow national or cultural identities to embrace the common humanity of all people. This consciousness forms the foundation for social reform aimed at creating more just, peaceful, and sustainable societies.</w:t>
      </w:r>
    </w:p>
    <w:p w14:paraId="1B005D2A" w14:textId="03416881" w:rsidR="00B96AF4" w:rsidRPr="00850659" w:rsidRDefault="00B96AF4" w:rsidP="00B96AF4">
      <w:pPr>
        <w:pStyle w:val="Heading3"/>
      </w:pPr>
      <w:r w:rsidRPr="00850659">
        <w:t>Work as a Developmental Process Across All Three Planes</w:t>
      </w:r>
    </w:p>
    <w:p w14:paraId="7802C422" w14:textId="77777777" w:rsidR="00B96AF4" w:rsidRPr="00850659" w:rsidRDefault="00B96AF4" w:rsidP="00B96AF4">
      <w:r w:rsidRPr="00850659">
        <w:t>This examination of the third plane of development completes our exploration of work as a developmental process across the Montessori continuum. From the young child's development of functional independence through practical life activities, to the elementary child's intellectual exploration of the cosmos, to the adolescent's integration into adult society through meaningful work, Montessori's educational approach consistently recognizes work as the primary vehicle for human development.</w:t>
      </w:r>
    </w:p>
    <w:p w14:paraId="1D2B4F2E" w14:textId="77777777" w:rsidR="00B96AF4" w:rsidRPr="00850659" w:rsidRDefault="00B96AF4" w:rsidP="00B96AF4">
      <w:r w:rsidRPr="00850659">
        <w:t>Throughout this developmental journey, work serves multiple, interconnected purposes:</w:t>
      </w:r>
    </w:p>
    <w:p w14:paraId="218950E2" w14:textId="77777777" w:rsidR="00B96AF4" w:rsidRPr="00850659" w:rsidRDefault="00B96AF4" w:rsidP="00B96AF4">
      <w:r w:rsidRPr="00850659">
        <w:rPr>
          <w:b/>
          <w:bCs/>
        </w:rPr>
        <w:t>Self-construction</w:t>
      </w:r>
      <w:r w:rsidRPr="00850659">
        <w:t>: At each plane, work contributes to the development of the person—physically, intellectually, emotionally, and socially. As Ewert-Krocker (2021) notes, "Work is the child's construction" across all planes, though its manifestations change with developmental needs.</w:t>
      </w:r>
    </w:p>
    <w:p w14:paraId="2BF0B848" w14:textId="77777777" w:rsidR="00B96AF4" w:rsidRPr="00850659" w:rsidRDefault="00B96AF4" w:rsidP="00B96AF4">
      <w:r w:rsidRPr="00850659">
        <w:rPr>
          <w:b/>
          <w:bCs/>
        </w:rPr>
        <w:t>Social connection</w:t>
      </w:r>
      <w:r w:rsidRPr="00850659">
        <w:t>: Work connects the individual to others through collaboration, exchange, and service. From the young child's nascent social awareness to the adolescent's full participation in community life, work provides the context for developing social relationships and understanding.</w:t>
      </w:r>
    </w:p>
    <w:p w14:paraId="4CDA7540" w14:textId="77777777" w:rsidR="00B96AF4" w:rsidRPr="00850659" w:rsidRDefault="00B96AF4" w:rsidP="00B96AF4">
      <w:r w:rsidRPr="00850659">
        <w:rPr>
          <w:b/>
          <w:bCs/>
        </w:rPr>
        <w:t>Cultural transmission</w:t>
      </w:r>
      <w:r w:rsidRPr="00850659">
        <w:t>: Work transmits the accumulated knowledge, skills, and values of human culture. The child's engagement with increasingly complex work allows for the gradual appropriation of cultural heritage while maintaining the freedom to adapt and innovate.</w:t>
      </w:r>
    </w:p>
    <w:p w14:paraId="73D102F2" w14:textId="77777777" w:rsidR="00B96AF4" w:rsidRPr="00850659" w:rsidRDefault="00B96AF4" w:rsidP="00B96AF4">
      <w:r w:rsidRPr="00850659">
        <w:rPr>
          <w:b/>
          <w:bCs/>
        </w:rPr>
        <w:t>Cosmic task</w:t>
      </w:r>
      <w:r w:rsidRPr="00850659">
        <w:t xml:space="preserve">: Work ultimately connects each person to what Montessori called the "cosmic </w:t>
      </w:r>
      <w:proofErr w:type="gramStart"/>
      <w:r w:rsidRPr="00850659">
        <w:t>task"—</w:t>
      </w:r>
      <w:proofErr w:type="gramEnd"/>
      <w:r w:rsidRPr="00850659">
        <w:t xml:space="preserve">the unique contribution that </w:t>
      </w:r>
      <w:proofErr w:type="gramStart"/>
      <w:r w:rsidRPr="00850659">
        <w:t>each individual</w:t>
      </w:r>
      <w:proofErr w:type="gramEnd"/>
      <w:r w:rsidRPr="00850659">
        <w:t xml:space="preserve"> makes to the ongoing evolution of humanity and earth. This connection gives meaning and purpose to individual effort while fostering awareness of interdependence with all life.</w:t>
      </w:r>
    </w:p>
    <w:p w14:paraId="346AF0EE" w14:textId="77777777" w:rsidR="00B96AF4" w:rsidRPr="00850659" w:rsidRDefault="00B96AF4" w:rsidP="00B96AF4">
      <w:r w:rsidRPr="00850659">
        <w:t xml:space="preserve">The third plane represents a pivotal moment in this developmental journey, as adolescents integrate the independence and knowledge developed in earlier planes into a conscious, self-directed orientation toward adult society. Through meaningful work in an environment </w:t>
      </w:r>
      <w:r w:rsidRPr="00850659">
        <w:lastRenderedPageBreak/>
        <w:t>designed to support their specific developmental needs, adolescents discover both their own capabilities and their place within the human community.</w:t>
      </w:r>
    </w:p>
    <w:p w14:paraId="05A9AD69" w14:textId="77777777" w:rsidR="00B96AF4" w:rsidRPr="00850659" w:rsidRDefault="00B96AF4" w:rsidP="00B96AF4">
      <w:r w:rsidRPr="00850659">
        <w:t>As Montessori wrote in "From Childhood to Adolescence" (1948/2007): "Work stands for the natural form of life... The essence of social life is work... The life of the child is one of direct relationship with other people." This understanding of work as the foundation of both individual development and social life informs the entire Montessori approach, culminating in the third plane's focus on productive participation in society through meaningful labor.</w:t>
      </w:r>
    </w:p>
    <w:p w14:paraId="596E4B8B" w14:textId="77777777" w:rsidR="00B96AF4" w:rsidRPr="00850659" w:rsidRDefault="00B96AF4" w:rsidP="00B96AF4">
      <w:r w:rsidRPr="00850659">
        <w:t xml:space="preserve">The </w:t>
      </w:r>
      <w:proofErr w:type="spellStart"/>
      <w:r w:rsidRPr="00850659">
        <w:t>Erdkinder</w:t>
      </w:r>
      <w:proofErr w:type="spellEnd"/>
      <w:r w:rsidRPr="00850659">
        <w:t xml:space="preserve"> model, with its integration of manual and intellectual work in a community setting, represents Montessori's most comprehensive vision of education for human development. Though rarely implemented in its complete form, its principles continue to inspire educators seeking to address the developmental needs of adolescents through meaningful engagement with real work, authentic community, and significant responsibility.</w:t>
      </w:r>
    </w:p>
    <w:p w14:paraId="7754E863" w14:textId="2905ADA6" w:rsidR="007F1FBE" w:rsidRDefault="00B96AF4" w:rsidP="00B96AF4">
      <w:r w:rsidRPr="00850659">
        <w:t>As contemporary society faces unprecedented challenges of environmental sustainability, technological change, and social fragmentation, Montessori's vision of adolescent education offers valuable insights for preparing young people to address these challenges with confidence, competence, and moral purpose. By recognizing work as a developmental process rather than merely economic activity, Montessori provides a framework for education that nurtures the full human potential of each person while fostering awareness of our shared responsibility for the future of humanity and the earth.</w:t>
      </w:r>
    </w:p>
    <w:p w14:paraId="59E38E59" w14:textId="77777777" w:rsidR="007F1FBE" w:rsidRDefault="007F1FBE">
      <w:r>
        <w:br w:type="page"/>
      </w:r>
    </w:p>
    <w:p w14:paraId="224AC21E" w14:textId="77777777" w:rsidR="00B96AF4" w:rsidRPr="00850659" w:rsidRDefault="00B96AF4" w:rsidP="00B96AF4"/>
    <w:p w14:paraId="100DB04F" w14:textId="77777777" w:rsidR="00AF6674" w:rsidRPr="004F19B3" w:rsidRDefault="00AF6674" w:rsidP="007C0E0B">
      <w:pPr>
        <w:pStyle w:val="Heading3"/>
      </w:pPr>
      <w:r w:rsidRPr="004F19B3">
        <w:t>Contemporary Relevance and Future Directions</w:t>
      </w:r>
    </w:p>
    <w:p w14:paraId="78318496" w14:textId="77777777" w:rsidR="00AF6674" w:rsidRPr="004F19B3" w:rsidRDefault="00AF6674" w:rsidP="00AF6674">
      <w:pPr>
        <w:rPr>
          <w:b/>
          <w:bCs/>
        </w:rPr>
      </w:pPr>
      <w:r w:rsidRPr="004F19B3">
        <w:rPr>
          <w:b/>
          <w:bCs/>
        </w:rPr>
        <w:t xml:space="preserve">Montessori's conception of work as a developmental process offers profound insights </w:t>
      </w:r>
      <w:proofErr w:type="gramStart"/>
      <w:r w:rsidRPr="004F19B3">
        <w:rPr>
          <w:b/>
          <w:bCs/>
        </w:rPr>
        <w:t>for</w:t>
      </w:r>
      <w:proofErr w:type="gramEnd"/>
      <w:r w:rsidRPr="004F19B3">
        <w:rPr>
          <w:b/>
          <w:bCs/>
        </w:rPr>
        <w:t xml:space="preserve"> contemporary educational and developmental psychology. In an era characterized by increasing concern about student engagement, motivation, and psychological well-being, her perspective provides a compelling alternative to both traditional compliance-based models and progressive approaches that prioritize enjoyment over meaningful engagement.</w:t>
      </w:r>
    </w:p>
    <w:p w14:paraId="1EB8700C" w14:textId="77777777" w:rsidR="00AF6674" w:rsidRPr="004F19B3" w:rsidRDefault="00AF6674" w:rsidP="00AF6674">
      <w:pPr>
        <w:rPr>
          <w:b/>
          <w:bCs/>
        </w:rPr>
      </w:pPr>
      <w:r w:rsidRPr="004F19B3">
        <w:rPr>
          <w:b/>
          <w:bCs/>
        </w:rPr>
        <w:t>Contemporary research in fields ranging from neuroscience to positive psychology has provided substantial validation for many of Montessori's core insights. The concept of "flow"—a state of optimal experience characterized by complete absorption in a challenging but manageable task—aligns closely with Montessori's observations regarding polarization of attention. Research on intrinsic motivation reveals that humans naturally seek mastery, purpose, and autonomy—elements that Montessori incorporated as foundational principles of her approach.</w:t>
      </w:r>
    </w:p>
    <w:p w14:paraId="24AF3216" w14:textId="77777777" w:rsidR="00AF6674" w:rsidRPr="004F19B3" w:rsidRDefault="00AF6674" w:rsidP="00AF6674">
      <w:pPr>
        <w:rPr>
          <w:b/>
          <w:bCs/>
        </w:rPr>
      </w:pPr>
      <w:r w:rsidRPr="004F19B3">
        <w:rPr>
          <w:b/>
          <w:bCs/>
        </w:rPr>
        <w:t>Yet Montessori's vision also presents challenges to contemporary educational systems often structured around standardized curricula, age-segregated classrooms, and extrinsic reward systems. Implementing her insights requires not merely pedagogical adjustments but a fundamental reconceptualization of the purpose and process of education.</w:t>
      </w:r>
    </w:p>
    <w:p w14:paraId="70213288" w14:textId="77777777" w:rsidR="00AF6674" w:rsidRPr="004F19B3" w:rsidRDefault="00AF6674" w:rsidP="00AF6674">
      <w:pPr>
        <w:rPr>
          <w:b/>
          <w:bCs/>
        </w:rPr>
      </w:pPr>
      <w:r w:rsidRPr="004F19B3">
        <w:rPr>
          <w:b/>
          <w:bCs/>
        </w:rPr>
        <w:t xml:space="preserve">As we move further into the 21st century, with its rapidly changing technological landscape and evolving economic structures, Montessori's emphasis on developing internal capacities rather than specific content knowledge becomes increasingly relevant. In a world where specific information is readily accessible and </w:t>
      </w:r>
      <w:proofErr w:type="gramStart"/>
      <w:r w:rsidRPr="004F19B3">
        <w:rPr>
          <w:b/>
          <w:bCs/>
        </w:rPr>
        <w:t>particular skills</w:t>
      </w:r>
      <w:proofErr w:type="gramEnd"/>
      <w:r w:rsidRPr="004F19B3">
        <w:rPr>
          <w:b/>
          <w:bCs/>
        </w:rPr>
        <w:t xml:space="preserve"> may become obsolete within years, the capacity for self-directed learning, creative problem-solving, and psychological integration becomes paramount.</w:t>
      </w:r>
    </w:p>
    <w:p w14:paraId="449C829E" w14:textId="77777777" w:rsidR="00AF6674" w:rsidRPr="004F19B3" w:rsidRDefault="00AF6674" w:rsidP="00AF6674">
      <w:pPr>
        <w:rPr>
          <w:b/>
          <w:bCs/>
        </w:rPr>
      </w:pPr>
      <w:r w:rsidRPr="004F19B3">
        <w:rPr>
          <w:b/>
          <w:bCs/>
        </w:rPr>
        <w:t>The technological revolution that has transformed adult work has also impacted childhood, often in ways that further separate children from meaningful engagement with their environment. Screen-based activities frequently offer passive entertainment or gamified rewards rather than authentic opportunities for development through concentrated work. Montessori's insights regarding the developmental necessity of active engagement with the environment offer a crucial counterbalance to these trends.</w:t>
      </w:r>
    </w:p>
    <w:p w14:paraId="434BC0F0" w14:textId="2012005C" w:rsidR="00AF6674" w:rsidRPr="004F19B3" w:rsidRDefault="00AF6674" w:rsidP="007C0E0B">
      <w:pPr>
        <w:pStyle w:val="Heading3"/>
      </w:pPr>
      <w:r w:rsidRPr="004F19B3">
        <w:lastRenderedPageBreak/>
        <w:t>Work as the Key to Human Development</w:t>
      </w:r>
    </w:p>
    <w:p w14:paraId="4C359359" w14:textId="77777777" w:rsidR="00AF6674" w:rsidRPr="004F19B3" w:rsidRDefault="00AF6674" w:rsidP="00AF6674">
      <w:pPr>
        <w:rPr>
          <w:b/>
          <w:bCs/>
        </w:rPr>
      </w:pPr>
      <w:r w:rsidRPr="004F19B3">
        <w:rPr>
          <w:b/>
          <w:bCs/>
        </w:rPr>
        <w:t xml:space="preserve">Montessori's conception of work as a developmental process represents a profound reconceptualization of both work and development. Rather than viewing work as a necessary burden and development as </w:t>
      </w:r>
      <w:proofErr w:type="gramStart"/>
      <w:r w:rsidRPr="004F19B3">
        <w:rPr>
          <w:b/>
          <w:bCs/>
        </w:rPr>
        <w:t>a passive</w:t>
      </w:r>
      <w:proofErr w:type="gramEnd"/>
      <w:r w:rsidRPr="004F19B3">
        <w:rPr>
          <w:b/>
          <w:bCs/>
        </w:rPr>
        <w:t xml:space="preserve"> unfolding, she recognized work as the primary vehicle through which humans realize their developmental potential.</w:t>
      </w:r>
    </w:p>
    <w:p w14:paraId="3E62A735" w14:textId="77777777" w:rsidR="00AF6674" w:rsidRPr="004F19B3" w:rsidRDefault="00AF6674" w:rsidP="00AF6674">
      <w:pPr>
        <w:rPr>
          <w:b/>
          <w:bCs/>
        </w:rPr>
      </w:pPr>
      <w:r w:rsidRPr="004F19B3">
        <w:rPr>
          <w:b/>
          <w:bCs/>
        </w:rPr>
        <w:t xml:space="preserve">This perspective transforms our understanding of education from information transmission to developmental support, from preparation for future work to the provision of meaningful work in the present. </w:t>
      </w:r>
      <w:proofErr w:type="gramStart"/>
      <w:r w:rsidRPr="004F19B3">
        <w:rPr>
          <w:b/>
          <w:bCs/>
        </w:rPr>
        <w:t>It</w:t>
      </w:r>
      <w:proofErr w:type="gramEnd"/>
      <w:r w:rsidRPr="004F19B3">
        <w:rPr>
          <w:b/>
          <w:bCs/>
        </w:rPr>
        <w:t xml:space="preserve"> positions work not as something to be avoided or minimized but as the essential means through which humans construct themselves and their civilization.</w:t>
      </w:r>
    </w:p>
    <w:p w14:paraId="69B568FA" w14:textId="77777777" w:rsidR="00AF6674" w:rsidRPr="004F19B3" w:rsidRDefault="00AF6674" w:rsidP="00AF6674">
      <w:pPr>
        <w:rPr>
          <w:b/>
          <w:bCs/>
        </w:rPr>
      </w:pPr>
      <w:r w:rsidRPr="004F19B3">
        <w:rPr>
          <w:b/>
          <w:bCs/>
        </w:rPr>
        <w:t xml:space="preserve">As Montessori observed, "The child has an inner source, which guides the child in his development; an inner drive to become a human being." Work, in its developmental dimension, is both the expression and the fulfillment of this inner </w:t>
      </w:r>
      <w:proofErr w:type="gramStart"/>
      <w:r w:rsidRPr="004F19B3">
        <w:rPr>
          <w:b/>
          <w:bCs/>
        </w:rPr>
        <w:t>directive—</w:t>
      </w:r>
      <w:proofErr w:type="gramEnd"/>
      <w:r w:rsidRPr="004F19B3">
        <w:rPr>
          <w:b/>
          <w:bCs/>
        </w:rPr>
        <w:t>the means through which potential becomes actuality, through which the human being constructs not only the self but contributes to the ongoing construction of humanity.</w:t>
      </w:r>
    </w:p>
    <w:p w14:paraId="6F893F05" w14:textId="77777777" w:rsidR="00AF6674" w:rsidRPr="004F19B3" w:rsidRDefault="00AF6674" w:rsidP="00AF6674">
      <w:pPr>
        <w:rPr>
          <w:b/>
          <w:bCs/>
        </w:rPr>
      </w:pPr>
      <w:r w:rsidRPr="004F19B3">
        <w:rPr>
          <w:b/>
          <w:bCs/>
        </w:rPr>
        <w:t xml:space="preserve">In the subsequent chapters, we will explore in greater detail how this developmental process unfolds across the three </w:t>
      </w:r>
      <w:proofErr w:type="gramStart"/>
      <w:r w:rsidRPr="004F19B3">
        <w:rPr>
          <w:b/>
          <w:bCs/>
        </w:rPr>
        <w:t>planes</w:t>
      </w:r>
      <w:proofErr w:type="gramEnd"/>
      <w:r w:rsidRPr="004F19B3">
        <w:rPr>
          <w:b/>
          <w:bCs/>
        </w:rPr>
        <w:t xml:space="preserve"> of development, examining the specific manifestations of work appropriate to each plane and the environmental conditions necessary to support optimal development during these distinct periods. This exploration will integrate theoretical understanding with practical application, providing a comprehensive framework for supporting human development through meaningful work across the developmental continuum.</w:t>
      </w:r>
    </w:p>
    <w:p w14:paraId="2A1FC1B5" w14:textId="21C46951" w:rsidR="007C0E0B" w:rsidRDefault="007C0E0B">
      <w:pPr>
        <w:rPr>
          <w:b/>
          <w:bCs/>
        </w:rPr>
      </w:pPr>
      <w:r>
        <w:rPr>
          <w:b/>
          <w:bCs/>
        </w:rPr>
        <w:br w:type="page"/>
      </w:r>
    </w:p>
    <w:p w14:paraId="38DBACD4" w14:textId="77777777" w:rsidR="00BB3EA5" w:rsidRPr="00380D98" w:rsidRDefault="00BB3EA5" w:rsidP="00AC2996">
      <w:pPr>
        <w:pStyle w:val="Heading1"/>
      </w:pPr>
      <w:r w:rsidRPr="00380D98">
        <w:lastRenderedPageBreak/>
        <w:t>The Montessori Three-Period Lesson: A Comprehensive Academic Analysis</w:t>
      </w:r>
    </w:p>
    <w:p w14:paraId="5E820B31" w14:textId="77777777" w:rsidR="00BB3EA5" w:rsidRPr="00380D98" w:rsidRDefault="00000000" w:rsidP="00BB3EA5">
      <w:r>
        <w:pict w14:anchorId="4E0F37C7">
          <v:rect id="_x0000_i1025" style="width:0;height:1.5pt" o:hralign="center" o:hrstd="t" o:hr="t" fillcolor="#a0a0a0" stroked="f"/>
        </w:pict>
      </w:r>
    </w:p>
    <w:p w14:paraId="3DF45043" w14:textId="77777777" w:rsidR="00BB3EA5" w:rsidRPr="00380D98" w:rsidRDefault="00BB3EA5" w:rsidP="00395379">
      <w:pPr>
        <w:pStyle w:val="Heading2"/>
      </w:pPr>
      <w:r w:rsidRPr="00380D98">
        <w:t>1. Introduction</w:t>
      </w:r>
    </w:p>
    <w:p w14:paraId="60B7DEAC" w14:textId="77777777" w:rsidR="00BB3EA5" w:rsidRPr="00380D98" w:rsidRDefault="00BB3EA5" w:rsidP="00395379">
      <w:pPr>
        <w:pStyle w:val="Heading3"/>
      </w:pPr>
      <w:r w:rsidRPr="00380D98">
        <w:t>Historical Context and Significance</w:t>
      </w:r>
    </w:p>
    <w:p w14:paraId="08E65F81" w14:textId="77777777" w:rsidR="00BB3EA5" w:rsidRPr="00380D98" w:rsidRDefault="00BB3EA5" w:rsidP="00BB3EA5">
      <w:r w:rsidRPr="00380D98">
        <w:t>The Three-Period Lesson stands as one of the most fundamental and enduring methodological contributions of Montessori education, representing far more than a mere instructional technique. It embodies a sophisticated understanding of how children acquire, process, and integrate knowledge across different developmental stages. Originally adapted by Dr. Maria Montessori from the work of French physician Édouard Séguin, this methodological approach has evolved into a cornerstone of Montessori pedagogy, informing not only vocabulary acquisition but expanding to encompass comprehensive concept development across all planes of human development.</w:t>
      </w:r>
    </w:p>
    <w:p w14:paraId="08EA8460" w14:textId="77777777" w:rsidR="00BB3EA5" w:rsidRPr="00380D98" w:rsidRDefault="00BB3EA5" w:rsidP="00BB3EA5">
      <w:r w:rsidRPr="00380D98">
        <w:t>In the broader context of educational history, the Three-Period Lesson emerged during a transformative period in educational thinking, when progressive educators were challenging traditional rote learning approaches. Montessori's adaptation and systematic implementation of this methodology represented a paradigm shift in understanding how children construct knowledge. As Montessori herself noted, "The difference between the old and new education is well summed up in the words 'education by inaction' in place of 'by action'" (Montessori, 1949). The Three-Period Lesson exemplifies this shift by placing the child's active engagement at the center of the learning process.</w:t>
      </w:r>
    </w:p>
    <w:p w14:paraId="27E5064E" w14:textId="77777777" w:rsidR="00BB3EA5" w:rsidRPr="00380D98" w:rsidRDefault="00BB3EA5" w:rsidP="00BB3EA5">
      <w:r w:rsidRPr="00380D98">
        <w:t xml:space="preserve">The historical significance of the Three-Period Lesson extends beyond its methodological innovation. It represents a philosophical stance on the nature of learning </w:t>
      </w:r>
      <w:proofErr w:type="gramStart"/>
      <w:r w:rsidRPr="00380D98">
        <w:t>itself—</w:t>
      </w:r>
      <w:proofErr w:type="gramEnd"/>
      <w:r w:rsidRPr="00380D98">
        <w:t>one that respects the child's intrinsic developmental timeline, recognizes the importance of sensorial experiences in concept formation, and acknowledges the crucial role of language in cognitive development. Through more than a century of implementation across diverse cultural contexts, the Three-Period Lesson has demonstrated remarkable adaptability while maintaining fidelity to its core principles.</w:t>
      </w:r>
    </w:p>
    <w:p w14:paraId="182FB75A" w14:textId="77777777" w:rsidR="00BB3EA5" w:rsidRPr="00380D98" w:rsidRDefault="00BB3EA5" w:rsidP="00BB3EA5">
      <w:r w:rsidRPr="00380D98">
        <w:t xml:space="preserve">Contemporary educational research continues to validate the fundamental insights embedded in this methodology. Neuroscientific studies on memory formation, linguistic development, and cognitive processing have provided substantial evidence supporting the sequential approach to concept acquisition embodied in the Three-Period Lesson. As educational systems worldwide grapple with questions of effective pedagogy, the enduring </w:t>
      </w:r>
      <w:r w:rsidRPr="00380D98">
        <w:lastRenderedPageBreak/>
        <w:t>relevance of this methodology offers both historical perspective and forward-looking insights.</w:t>
      </w:r>
    </w:p>
    <w:p w14:paraId="7999C970" w14:textId="77777777" w:rsidR="00BB3EA5" w:rsidRPr="00380D98" w:rsidRDefault="00BB3EA5" w:rsidP="00395379">
      <w:pPr>
        <w:pStyle w:val="Heading3"/>
      </w:pPr>
      <w:r w:rsidRPr="00380D98">
        <w:t>Overview of the Three-Period Lesson</w:t>
      </w:r>
    </w:p>
    <w:p w14:paraId="1BD1D469" w14:textId="77777777" w:rsidR="00BB3EA5" w:rsidRPr="00380D98" w:rsidRDefault="00BB3EA5" w:rsidP="00BB3EA5">
      <w:r w:rsidRPr="00380D98">
        <w:t>At its fundamental level, the Three-Period Lesson provides a structured yet flexible framework for introducing new concepts or vocabulary to the child. While maintaining its essential structure across all developmental planes, the implementation adapts to meet the evolving needs and capabilities of the developing human being. The three distinct periods—Association, Recognition, and Recall—create a coherent sequence that honors both the cognitive processes involved in concept acquisition and the child's need for active engagement with knowledge.</w:t>
      </w:r>
    </w:p>
    <w:p w14:paraId="5BCE8A66" w14:textId="77777777" w:rsidR="00BB3EA5" w:rsidRPr="00380D98" w:rsidRDefault="00BB3EA5" w:rsidP="00BB3EA5">
      <w:r w:rsidRPr="00380D98">
        <w:t>In its most general form, the Three-Period Lesson follows this structure:</w:t>
      </w:r>
    </w:p>
    <w:p w14:paraId="1DA0451F" w14:textId="77777777" w:rsidR="00BB3EA5" w:rsidRPr="00380D98" w:rsidRDefault="00BB3EA5" w:rsidP="00BB3EA5">
      <w:pPr>
        <w:numPr>
          <w:ilvl w:val="0"/>
          <w:numId w:val="870"/>
        </w:numPr>
      </w:pPr>
      <w:r w:rsidRPr="00380D98">
        <w:rPr>
          <w:b/>
          <w:bCs/>
        </w:rPr>
        <w:t>First Period (Association/Introduction)</w:t>
      </w:r>
      <w:r w:rsidRPr="00380D98">
        <w:t>: The work is presented to the child with minimal sensorial stimulation from the guide. This period creates the initial connection between the concept and its linguistic representation.</w:t>
      </w:r>
    </w:p>
    <w:p w14:paraId="2888767A" w14:textId="77777777" w:rsidR="00BB3EA5" w:rsidRPr="00380D98" w:rsidRDefault="00BB3EA5" w:rsidP="00BB3EA5">
      <w:pPr>
        <w:numPr>
          <w:ilvl w:val="0"/>
          <w:numId w:val="870"/>
        </w:numPr>
      </w:pPr>
      <w:r w:rsidRPr="00380D98">
        <w:rPr>
          <w:b/>
          <w:bCs/>
        </w:rPr>
        <w:t>Second Period (Recognition/Repetition)</w:t>
      </w:r>
      <w:r w:rsidRPr="00380D98">
        <w:t>: The child engages with the work without sensorial stimulation from the guide. This period, typically the longest and most significant, allows for repeated interaction with the concept through various modalities.</w:t>
      </w:r>
    </w:p>
    <w:p w14:paraId="1635F359" w14:textId="77777777" w:rsidR="00BB3EA5" w:rsidRPr="00380D98" w:rsidRDefault="00BB3EA5" w:rsidP="00BB3EA5">
      <w:pPr>
        <w:numPr>
          <w:ilvl w:val="0"/>
          <w:numId w:val="870"/>
        </w:numPr>
      </w:pPr>
      <w:r w:rsidRPr="00380D98">
        <w:rPr>
          <w:b/>
          <w:bCs/>
        </w:rPr>
        <w:t>Third Period (Recall/Assessment)</w:t>
      </w:r>
      <w:r w:rsidRPr="00380D98">
        <w:t>: The guide introduces variations to verify comprehension and integration of the concept. This period serves as an unobtrusive assessment of learning.</w:t>
      </w:r>
    </w:p>
    <w:p w14:paraId="2EC56CAF" w14:textId="77777777" w:rsidR="00BB3EA5" w:rsidRPr="00380D98" w:rsidRDefault="00BB3EA5" w:rsidP="00BB3EA5">
      <w:r w:rsidRPr="00380D98">
        <w:t xml:space="preserve">As one practitioner notes in our source documentation, "The </w:t>
      </w:r>
      <w:proofErr w:type="gramStart"/>
      <w:r w:rsidRPr="00380D98">
        <w:t>three period</w:t>
      </w:r>
      <w:proofErr w:type="gramEnd"/>
      <w:r w:rsidRPr="00380D98">
        <w:t xml:space="preserve"> lesson maintains its form for all the planes of development, with slight differences in the activity of each period." These adaptations reflect Montessori's profound understanding of developmental psychology and her recognition that learning approaches must evolve as the child's mind develops.</w:t>
      </w:r>
    </w:p>
    <w:p w14:paraId="66E736C3" w14:textId="77777777" w:rsidR="00BB3EA5" w:rsidRPr="00380D98" w:rsidRDefault="00BB3EA5" w:rsidP="00BB3EA5">
      <w:r w:rsidRPr="00380D98">
        <w:t xml:space="preserve">The implementation of the Three-Period Lesson in the first </w:t>
      </w:r>
      <w:proofErr w:type="gramStart"/>
      <w:r w:rsidRPr="00380D98">
        <w:t>plane</w:t>
      </w:r>
      <w:proofErr w:type="gramEnd"/>
      <w:r w:rsidRPr="00380D98">
        <w:t xml:space="preserve"> of development (ages 0-6) focuses primarily on vocabulary acquisition and sensorial experiences. In the second plane (ages 6-12), it transforms </w:t>
      </w:r>
      <w:proofErr w:type="gramStart"/>
      <w:r w:rsidRPr="00380D98">
        <w:t>to incorporate</w:t>
      </w:r>
      <w:proofErr w:type="gramEnd"/>
      <w:r w:rsidRPr="00380D98">
        <w:t xml:space="preserve"> the child's expanding imagination and intellectual capabilities. By the third plane (ages 12-18), the methodology adapts to the adolescent's need for real-world application and social contribution.</w:t>
      </w:r>
    </w:p>
    <w:p w14:paraId="4F2CB1BA" w14:textId="77777777" w:rsidR="00BB3EA5" w:rsidRPr="00380D98" w:rsidRDefault="00BB3EA5" w:rsidP="00BB3EA5">
      <w:r w:rsidRPr="00380D98">
        <w:t>Throughout all implementations, three essential characteristics remain consistent, as highlighted in our source material: "</w:t>
      </w:r>
      <w:proofErr w:type="spellStart"/>
      <w:r w:rsidRPr="00380D98">
        <w:t>Brevedad</w:t>
      </w:r>
      <w:proofErr w:type="spellEnd"/>
      <w:r w:rsidRPr="00380D98">
        <w:t xml:space="preserve">, </w:t>
      </w:r>
      <w:proofErr w:type="spellStart"/>
      <w:r w:rsidRPr="00380D98">
        <w:t>Veracidad</w:t>
      </w:r>
      <w:proofErr w:type="spellEnd"/>
      <w:r w:rsidRPr="00380D98">
        <w:t xml:space="preserve">, </w:t>
      </w:r>
      <w:proofErr w:type="spellStart"/>
      <w:r w:rsidRPr="00380D98">
        <w:t>Objetividad</w:t>
      </w:r>
      <w:proofErr w:type="spellEnd"/>
      <w:r w:rsidRPr="00380D98">
        <w:t xml:space="preserve">" (Brevity, Veracity, Objectivity). These principles ensure that the information presented is concise, truthful, </w:t>
      </w:r>
      <w:r w:rsidRPr="00380D98">
        <w:lastRenderedPageBreak/>
        <w:t>and objective, free from adult opinions or excessive stimulation that might confuse the developing mind.</w:t>
      </w:r>
    </w:p>
    <w:p w14:paraId="00AB1314" w14:textId="77777777" w:rsidR="00BB3EA5" w:rsidRPr="00380D98" w:rsidRDefault="00BB3EA5" w:rsidP="00395379">
      <w:pPr>
        <w:pStyle w:val="Heading3"/>
      </w:pPr>
      <w:r w:rsidRPr="00380D98">
        <w:t>Scope and Purpose of This Analysis</w:t>
      </w:r>
    </w:p>
    <w:p w14:paraId="3E0785F6" w14:textId="77777777" w:rsidR="00BB3EA5" w:rsidRPr="00380D98" w:rsidRDefault="00BB3EA5" w:rsidP="00BB3EA5">
      <w:r w:rsidRPr="00380D98">
        <w:t>This comprehensive analysis seeks to provide an authoritative academic exploration of the Montessori Three-Period Lesson in all its dimensions. Moving beyond simplified instructional guidelines, we aim to excavate the philosophical foundations, psychological mechanisms, neurological correlates, and practical implementations that make this methodology a profound contribution to educational theory and practice.</w:t>
      </w:r>
    </w:p>
    <w:p w14:paraId="41AB01D7" w14:textId="77777777" w:rsidR="00BB3EA5" w:rsidRPr="00380D98" w:rsidRDefault="00BB3EA5" w:rsidP="00BB3EA5">
      <w:r w:rsidRPr="00380D98">
        <w:t xml:space="preserve">The scope of our examination extends across all three </w:t>
      </w:r>
      <w:proofErr w:type="gramStart"/>
      <w:r w:rsidRPr="00380D98">
        <w:t>planes</w:t>
      </w:r>
      <w:proofErr w:type="gramEnd"/>
      <w:r w:rsidRPr="00380D98">
        <w:t xml:space="preserve"> of development, examining how this fundamental methodology adapts while maintaining its essential integrity. We investigate not only the historical development of the Three-Period Lesson from its origins in Séguin's work through Montessori's adaptations but also its contemporary applications and neuroscientific validations.</w:t>
      </w:r>
    </w:p>
    <w:p w14:paraId="58726162" w14:textId="77777777" w:rsidR="00BB3EA5" w:rsidRPr="00380D98" w:rsidRDefault="00BB3EA5" w:rsidP="00BB3EA5">
      <w:r w:rsidRPr="00380D98">
        <w:t xml:space="preserve">Through extensive </w:t>
      </w:r>
      <w:proofErr w:type="gramStart"/>
      <w:r w:rsidRPr="00380D98">
        <w:t>reference</w:t>
      </w:r>
      <w:proofErr w:type="gramEnd"/>
      <w:r w:rsidRPr="00380D98">
        <w:t xml:space="preserve"> to primary Montessori texts, practitioner accounts, and contemporary research, we provide a multifaceted perspective on this core Montessori practice. Our analysis integrates theoretical understanding with practical guidance, making this examination valuable for both researchers and practitioners in the field.</w:t>
      </w:r>
    </w:p>
    <w:p w14:paraId="370EC2FF" w14:textId="77777777" w:rsidR="00BB3EA5" w:rsidRPr="00380D98" w:rsidRDefault="00BB3EA5" w:rsidP="00BB3EA5">
      <w:r w:rsidRPr="00380D98">
        <w:t>The purpose of this analysis is multifold:</w:t>
      </w:r>
    </w:p>
    <w:p w14:paraId="4C5B74AC" w14:textId="77777777" w:rsidR="00BB3EA5" w:rsidRPr="00380D98" w:rsidRDefault="00BB3EA5" w:rsidP="00BB3EA5">
      <w:pPr>
        <w:numPr>
          <w:ilvl w:val="0"/>
          <w:numId w:val="871"/>
        </w:numPr>
      </w:pPr>
      <w:r w:rsidRPr="00380D98">
        <w:t>To provide a definitive academic reference that synthesizes historical, theoretical, and practical dimensions of the Three-Period Lesson</w:t>
      </w:r>
    </w:p>
    <w:p w14:paraId="6B97C1A0" w14:textId="77777777" w:rsidR="00BB3EA5" w:rsidRPr="00380D98" w:rsidRDefault="00BB3EA5" w:rsidP="00BB3EA5">
      <w:pPr>
        <w:numPr>
          <w:ilvl w:val="0"/>
          <w:numId w:val="871"/>
        </w:numPr>
      </w:pPr>
      <w:r w:rsidRPr="00380D98">
        <w:t>To examine the adaptations of this methodology across developmental planes</w:t>
      </w:r>
    </w:p>
    <w:p w14:paraId="37EBFA7B" w14:textId="77777777" w:rsidR="00BB3EA5" w:rsidRPr="00380D98" w:rsidRDefault="00BB3EA5" w:rsidP="00BB3EA5">
      <w:pPr>
        <w:numPr>
          <w:ilvl w:val="0"/>
          <w:numId w:val="871"/>
        </w:numPr>
      </w:pPr>
      <w:r w:rsidRPr="00380D98">
        <w:t>To connect Montessori practice with contemporary educational research</w:t>
      </w:r>
    </w:p>
    <w:p w14:paraId="72F51520" w14:textId="77777777" w:rsidR="00BB3EA5" w:rsidRPr="00380D98" w:rsidRDefault="00BB3EA5" w:rsidP="00BB3EA5">
      <w:pPr>
        <w:numPr>
          <w:ilvl w:val="0"/>
          <w:numId w:val="871"/>
        </w:numPr>
      </w:pPr>
      <w:r w:rsidRPr="00380D98">
        <w:t>To explore cross-cultural implementations and considerations</w:t>
      </w:r>
    </w:p>
    <w:p w14:paraId="3F3861AA" w14:textId="77777777" w:rsidR="00BB3EA5" w:rsidRPr="00380D98" w:rsidRDefault="00BB3EA5" w:rsidP="00BB3EA5">
      <w:pPr>
        <w:numPr>
          <w:ilvl w:val="0"/>
          <w:numId w:val="871"/>
        </w:numPr>
      </w:pPr>
      <w:r w:rsidRPr="00380D98">
        <w:t>To identify challenges and opportunities for future development and research</w:t>
      </w:r>
    </w:p>
    <w:p w14:paraId="7107861B" w14:textId="77777777" w:rsidR="00BB3EA5" w:rsidRPr="00380D98" w:rsidRDefault="00BB3EA5" w:rsidP="00BB3EA5">
      <w:r w:rsidRPr="00380D98">
        <w:t>By bringing together diverse perspectives from Montessori practitioners, examining cross-cultural implementations, and integrating contemporary research findings, this analysis aims to contribute to the ongoing evolution of Montessori pedagogy while honoring its fundamental principles.</w:t>
      </w:r>
    </w:p>
    <w:p w14:paraId="48B0A15C" w14:textId="77777777" w:rsidR="00BB3EA5" w:rsidRPr="00380D98" w:rsidRDefault="00BB3EA5" w:rsidP="00395379">
      <w:pPr>
        <w:pStyle w:val="Heading2"/>
      </w:pPr>
      <w:r w:rsidRPr="00380D98">
        <w:lastRenderedPageBreak/>
        <w:t>2. Philosophical Foundations</w:t>
      </w:r>
    </w:p>
    <w:p w14:paraId="3B2B2176" w14:textId="77777777" w:rsidR="00BB3EA5" w:rsidRPr="00380D98" w:rsidRDefault="00BB3EA5" w:rsidP="00395379">
      <w:pPr>
        <w:pStyle w:val="Heading3"/>
      </w:pPr>
      <w:r w:rsidRPr="00380D98">
        <w:t>Montessori's Educational Philosophy</w:t>
      </w:r>
    </w:p>
    <w:p w14:paraId="00AF79F2" w14:textId="77777777" w:rsidR="00BB3EA5" w:rsidRPr="00380D98" w:rsidRDefault="00BB3EA5" w:rsidP="00BB3EA5">
      <w:r w:rsidRPr="00380D98">
        <w:t>The Three-Period Lesson cannot be fully understood outside the context of Montessori's broader educational philosophy. At its core, Montessori education is predicated on a profound respect for the child as a complete human being engaged in the monumental task of self-construction. As Montessori articulated, "The child is not an empty vessel to be filled, but a being of untapped potential to be revealed." This conceptualization stands in stark contrast to traditional educational models that view the child as a passive recipient of knowledge.</w:t>
      </w:r>
    </w:p>
    <w:p w14:paraId="66E5F6BA" w14:textId="77777777" w:rsidR="00BB3EA5" w:rsidRPr="00380D98" w:rsidRDefault="00BB3EA5" w:rsidP="00BB3EA5">
      <w:r w:rsidRPr="00380D98">
        <w:t xml:space="preserve">Montessori's philosophy emerged from her scientific observations of children, leading to her discovery of what she termed "the secret of </w:t>
      </w:r>
      <w:proofErr w:type="gramStart"/>
      <w:r w:rsidRPr="00380D98">
        <w:t>childhood"—</w:t>
      </w:r>
      <w:proofErr w:type="gramEnd"/>
      <w:r w:rsidRPr="00380D98">
        <w:t>the innate drive toward independent development through interaction with the environment. The Three-Period Lesson exemplifies this philosophy by providing a structure that respects the child's natural development while offering the precise supports needed at each stage of concept acquisition.</w:t>
      </w:r>
    </w:p>
    <w:p w14:paraId="1F373828" w14:textId="77777777" w:rsidR="00BB3EA5" w:rsidRPr="00380D98" w:rsidRDefault="00BB3EA5" w:rsidP="00BB3EA5">
      <w:r w:rsidRPr="00380D98">
        <w:t xml:space="preserve">Central to Montessori's philosophy is the concept of "sensitive </w:t>
      </w:r>
      <w:proofErr w:type="gramStart"/>
      <w:r w:rsidRPr="00380D98">
        <w:t>periods"—</w:t>
      </w:r>
      <w:proofErr w:type="gramEnd"/>
      <w:r w:rsidRPr="00380D98">
        <w:t xml:space="preserve">optimal windows for </w:t>
      </w:r>
      <w:proofErr w:type="gramStart"/>
      <w:r w:rsidRPr="00380D98">
        <w:t>particular types</w:t>
      </w:r>
      <w:proofErr w:type="gramEnd"/>
      <w:r w:rsidRPr="00380D98">
        <w:t xml:space="preserve"> of learning when the child demonstrates heightened interest and capacity for specific skills or knowledge. The Three-Period Lesson acknowledges these sensitive periods by providing a methodology that can be implemented when the child demonstrates readiness, rather than according to an arbitrary external timeline.</w:t>
      </w:r>
    </w:p>
    <w:p w14:paraId="24721BC4" w14:textId="77777777" w:rsidR="00BB3EA5" w:rsidRPr="00380D98" w:rsidRDefault="00BB3EA5" w:rsidP="00BB3EA5">
      <w:r w:rsidRPr="00380D98">
        <w:t xml:space="preserve">Another foundational element of Montessori's philosophy reflected in the Three-Period Lesson is her understanding of freedom within structure. While the lesson provides a clear methodological framework, it simultaneously respects the child's freedom to engage with the material according to their developmental needs. As one practitioner notes in our source material, "The second period is the longest, and most </w:t>
      </w:r>
      <w:proofErr w:type="gramStart"/>
      <w:r w:rsidRPr="00380D98">
        <w:t>time consuming</w:t>
      </w:r>
      <w:proofErr w:type="gramEnd"/>
      <w:r w:rsidRPr="00380D98">
        <w:t xml:space="preserve"> period," highlighting the emphasis placed on the child's independent work with concepts rather than teacher-directed instruction.</w:t>
      </w:r>
    </w:p>
    <w:p w14:paraId="48A001BF" w14:textId="77777777" w:rsidR="00BB3EA5" w:rsidRPr="00380D98" w:rsidRDefault="00BB3EA5" w:rsidP="00BB3EA5">
      <w:r w:rsidRPr="00380D98">
        <w:t>The philosophy of "education as an aid to life" permeates the implementation of the Three-Period Lesson. Rather than serving merely as an instructional technique, it functions as a support for the child's natural development. This perspective transforms the role of the educator from one who imparts knowledge to one who serves as a "guide" facilitating the child's self-construction.</w:t>
      </w:r>
    </w:p>
    <w:p w14:paraId="3D6FEA88" w14:textId="77777777" w:rsidR="00BB3EA5" w:rsidRPr="00380D98" w:rsidRDefault="00BB3EA5" w:rsidP="00395379">
      <w:pPr>
        <w:pStyle w:val="Heading3"/>
      </w:pPr>
      <w:r w:rsidRPr="00380D98">
        <w:lastRenderedPageBreak/>
        <w:t>Theoretical Underpinnings from Séguin's Work</w:t>
      </w:r>
    </w:p>
    <w:p w14:paraId="09853DB3" w14:textId="77777777" w:rsidR="00BB3EA5" w:rsidRPr="00380D98" w:rsidRDefault="00BB3EA5" w:rsidP="00BB3EA5">
      <w:r w:rsidRPr="00380D98">
        <w:t>The Three-Period Lesson, while integral to Montessori pedagogy, finds its origins in the work of Édouard Séguin (1812-1880), a French physician who pioneered educational approaches for children with intellectual disabilities. Montessori directly acknowledged her debt to Séguin, noting that she had "exceptional results with Dr. Seguin's methodology" (Trezise, 2020, as cited in our source documentation).</w:t>
      </w:r>
    </w:p>
    <w:p w14:paraId="579CAAC8" w14:textId="77777777" w:rsidR="00BB3EA5" w:rsidRPr="00380D98" w:rsidRDefault="00BB3EA5" w:rsidP="00BB3EA5">
      <w:r w:rsidRPr="00380D98">
        <w:t>Séguin's "physiological method" emphasized the education of the senses as a pathway to intellectual development. He advocated for a systematic approach that moved from concrete sensorial experiences to abstract conceptualization. This progression is clearly reflected in the structure of the Three-Period Lesson, which begins with direct sensorial association (First Period), proceeds through active recognition (Second Period), and culminates in abstract recall (Third Period).</w:t>
      </w:r>
    </w:p>
    <w:p w14:paraId="3050A1AF" w14:textId="77777777" w:rsidR="00BB3EA5" w:rsidRPr="00380D98" w:rsidRDefault="00BB3EA5" w:rsidP="00BB3EA5">
      <w:r w:rsidRPr="00380D98">
        <w:t>Séguin's work was revolutionary in its time for its insistence that individuals with intellectual disabilities could learn through properly sequenced experiences that engaged multiple sensory pathways. His methodology included three discrete stages that Montessori later adapted:</w:t>
      </w:r>
    </w:p>
    <w:p w14:paraId="2057870D" w14:textId="77777777" w:rsidR="00BB3EA5" w:rsidRPr="00380D98" w:rsidRDefault="00BB3EA5" w:rsidP="00BB3EA5">
      <w:pPr>
        <w:numPr>
          <w:ilvl w:val="0"/>
          <w:numId w:val="872"/>
        </w:numPr>
      </w:pPr>
      <w:r w:rsidRPr="00380D98">
        <w:t>Association</w:t>
      </w:r>
    </w:p>
    <w:p w14:paraId="58E4B458" w14:textId="77777777" w:rsidR="00BB3EA5" w:rsidRPr="00380D98" w:rsidRDefault="00BB3EA5" w:rsidP="00BB3EA5">
      <w:pPr>
        <w:numPr>
          <w:ilvl w:val="0"/>
          <w:numId w:val="872"/>
        </w:numPr>
      </w:pPr>
      <w:r w:rsidRPr="00380D98">
        <w:t>Recognition</w:t>
      </w:r>
    </w:p>
    <w:p w14:paraId="58E77DC4" w14:textId="77777777" w:rsidR="00BB3EA5" w:rsidRPr="00380D98" w:rsidRDefault="00BB3EA5" w:rsidP="00BB3EA5">
      <w:pPr>
        <w:numPr>
          <w:ilvl w:val="0"/>
          <w:numId w:val="872"/>
        </w:numPr>
      </w:pPr>
      <w:r w:rsidRPr="00380D98">
        <w:t>Remembrance of name corresponding to the object</w:t>
      </w:r>
    </w:p>
    <w:p w14:paraId="43D0B453" w14:textId="77777777" w:rsidR="00BB3EA5" w:rsidRPr="00380D98" w:rsidRDefault="00BB3EA5" w:rsidP="00BB3EA5">
      <w:r w:rsidRPr="00380D98">
        <w:t>Montessori's genius lay in recognizing that this methodology, originally developed for children with special needs, represented a fundamental pattern of human learning applicable to all children. She systematized Séguin's approach, refined its implementation, and integrated it into a comprehensive educational philosophy.</w:t>
      </w:r>
    </w:p>
    <w:p w14:paraId="38A2B21D" w14:textId="77777777" w:rsidR="00BB3EA5" w:rsidRPr="00380D98" w:rsidRDefault="00BB3EA5" w:rsidP="00BB3EA5">
      <w:r w:rsidRPr="00380D98">
        <w:t>The influence of Séguin's scientific approach is evident in Montessori's insistence on the "scientific and mathematical precision" of materials used in the Three-Period Lesson. As our source documentation indicates, materials must be "scientifically and mathematically precise" and "developmentally appropriate," reflecting Séguin's emphasis on carefully calibrated sensorial experiences.</w:t>
      </w:r>
    </w:p>
    <w:p w14:paraId="5497D3D5" w14:textId="77777777" w:rsidR="00BB3EA5" w:rsidRPr="00380D98" w:rsidRDefault="00BB3EA5" w:rsidP="00BB3EA5">
      <w:r w:rsidRPr="00380D98">
        <w:t>Séguin's theoretical framework also emphasized respecting the dignity and autonomy of the learner—a principle that Montessori amplified in her adaptation of the Three-Period Lesson. His insistence that education should follow natural developmental progressions rather than arbitrary curricula is evident in Montessori's implementation of the lesson across different developmental planes.</w:t>
      </w:r>
    </w:p>
    <w:p w14:paraId="5FA66F4A" w14:textId="77777777" w:rsidR="00BB3EA5" w:rsidRPr="00380D98" w:rsidRDefault="00BB3EA5" w:rsidP="00395379">
      <w:pPr>
        <w:pStyle w:val="Heading3"/>
      </w:pPr>
      <w:r w:rsidRPr="00380D98">
        <w:lastRenderedPageBreak/>
        <w:t>The Role of Language in Cognitive Development</w:t>
      </w:r>
    </w:p>
    <w:p w14:paraId="0F084CB7" w14:textId="77777777" w:rsidR="00BB3EA5" w:rsidRPr="00380D98" w:rsidRDefault="00BB3EA5" w:rsidP="00BB3EA5">
      <w:r w:rsidRPr="00380D98">
        <w:t>The Three-Period Lesson reveals a sophisticated understanding of the inextricable relationship between language and cognition. In Montessori pedagogy, language is not merely a subject to be taught but a fundamental tool for organizing and accessing knowledge. The Three-Period Lesson specifically addresses the process through which concepts become accessible to the child through linguistic labeling.</w:t>
      </w:r>
    </w:p>
    <w:p w14:paraId="4C73D25C" w14:textId="77777777" w:rsidR="00BB3EA5" w:rsidRPr="00380D98" w:rsidRDefault="00BB3EA5" w:rsidP="00BB3EA5">
      <w:r w:rsidRPr="00380D98">
        <w:t>Montessori observed that children in the first plane of development demonstrate a "hunger for vocabulary" (Trezise, 2020, as cited in our source material). The Three-Period Lesson responds to this developmental need by providing precise language corresponding to sensorial experiences. As our source documentation indicates, "Language is offered only after the child has had experience with the materials in some way," highlighting the principle that concrete experience precedes linguistic abstraction.</w:t>
      </w:r>
    </w:p>
    <w:p w14:paraId="1259F103" w14:textId="77777777" w:rsidR="00BB3EA5" w:rsidRPr="00380D98" w:rsidRDefault="00BB3EA5" w:rsidP="00BB3EA5">
      <w:r w:rsidRPr="00380D98">
        <w:t>This approach aligns with contemporary understanding of cognitive development, which recognizes that language provides the scaffolding for higher-order thinking. By connecting precise terminology with sensorial experiences, the Three-Period Lesson facilitates what cognitive scientists call "</w:t>
      </w:r>
      <w:proofErr w:type="gramStart"/>
      <w:r w:rsidRPr="00380D98">
        <w:t>encoding"—</w:t>
      </w:r>
      <w:proofErr w:type="gramEnd"/>
      <w:r w:rsidRPr="00380D98">
        <w:t>the process of translating experiences into symbolic representations that can be mentally manipulated.</w:t>
      </w:r>
    </w:p>
    <w:p w14:paraId="1F7FAE8C" w14:textId="77777777" w:rsidR="00BB3EA5" w:rsidRPr="00380D98" w:rsidRDefault="00BB3EA5" w:rsidP="00BB3EA5">
      <w:r w:rsidRPr="00380D98">
        <w:t xml:space="preserve">The implementation of the Three-Period Lesson demonstrates </w:t>
      </w:r>
      <w:proofErr w:type="gramStart"/>
      <w:r w:rsidRPr="00380D98">
        <w:t>particular sensitivity</w:t>
      </w:r>
      <w:proofErr w:type="gramEnd"/>
      <w:r w:rsidRPr="00380D98">
        <w:t xml:space="preserve"> to linguistic development through its emphasis on economy of language. Our source material notes the importance of keeping "vocabulary clear and straightforward" and cautions that "extra words can be distracting and confusing." This reflects Montessori's understanding that the developing mind requires precision in linguistic presentation to form clear conceptual categories.</w:t>
      </w:r>
    </w:p>
    <w:p w14:paraId="0057FC04" w14:textId="77777777" w:rsidR="00BB3EA5" w:rsidRPr="00380D98" w:rsidRDefault="00BB3EA5" w:rsidP="00BB3EA5">
      <w:r w:rsidRPr="00380D98">
        <w:t>The role of language extends beyond mere naming to include what might be termed "linguistic action"—the use of language to direct attention and activity. During the second period of the lesson, the guide "gives commands so the child engages hand and mind with movement and vocabulary" (Trezise, 2020). This integration of language with action embodies what contemporary cognitive science refers to as "embodied cognition"—the understanding that cognitive processes are deeply rooted in the body's interactions with the world.</w:t>
      </w:r>
    </w:p>
    <w:p w14:paraId="4A6BE00C" w14:textId="77777777" w:rsidR="00BB3EA5" w:rsidRPr="00380D98" w:rsidRDefault="00BB3EA5" w:rsidP="00BB3EA5">
      <w:r w:rsidRPr="00380D98">
        <w:t xml:space="preserve">As the child progresses through the developmental </w:t>
      </w:r>
      <w:proofErr w:type="gramStart"/>
      <w:r w:rsidRPr="00380D98">
        <w:t>planes</w:t>
      </w:r>
      <w:proofErr w:type="gramEnd"/>
      <w:r w:rsidRPr="00380D98">
        <w:t>, the linguistic dimension of the Three-Period Lesson evolves. In the second plane, language becomes a tool for imagination and exploration, while in the third plane, it serves as a means for articulating complex ideas and contributing to community discourse. Throughout all implementations, language remains central to the cognitive processes facilitated by the Three-Period Lesson.</w:t>
      </w:r>
    </w:p>
    <w:p w14:paraId="277F07DA" w14:textId="77777777" w:rsidR="00BB3EA5" w:rsidRPr="00380D98" w:rsidRDefault="00BB3EA5" w:rsidP="00395379">
      <w:pPr>
        <w:pStyle w:val="Heading4"/>
      </w:pPr>
      <w:r w:rsidRPr="00380D98">
        <w:lastRenderedPageBreak/>
        <w:t>Epistemological Considerations</w:t>
      </w:r>
    </w:p>
    <w:p w14:paraId="4F5CEFBD" w14:textId="77777777" w:rsidR="00BB3EA5" w:rsidRPr="00380D98" w:rsidRDefault="00BB3EA5" w:rsidP="00BB3EA5">
      <w:r w:rsidRPr="00380D98">
        <w:t xml:space="preserve">The Three-Period Lesson embodies a distinct epistemological </w:t>
      </w:r>
      <w:proofErr w:type="gramStart"/>
      <w:r w:rsidRPr="00380D98">
        <w:t>position—a</w:t>
      </w:r>
      <w:proofErr w:type="gramEnd"/>
      <w:r w:rsidRPr="00380D98">
        <w:t xml:space="preserve"> theory about the nature of knowledge and how it is acquired. This methodology reflects what might be termed "constructivist </w:t>
      </w:r>
      <w:proofErr w:type="gramStart"/>
      <w:r w:rsidRPr="00380D98">
        <w:t>empiricism"—</w:t>
      </w:r>
      <w:proofErr w:type="gramEnd"/>
      <w:r w:rsidRPr="00380D98">
        <w:t>the understanding that knowledge is actively constructed by the learner through sensorial interaction with the environment, rather than received passively.</w:t>
      </w:r>
    </w:p>
    <w:p w14:paraId="3B6612AE" w14:textId="77777777" w:rsidR="00BB3EA5" w:rsidRPr="00380D98" w:rsidRDefault="00BB3EA5" w:rsidP="00BB3EA5">
      <w:r w:rsidRPr="00380D98">
        <w:t>At the epistemological level, the Three-Period Lesson acknowledges that knowledge formation proceeds through distinct phases:</w:t>
      </w:r>
    </w:p>
    <w:p w14:paraId="55E78210" w14:textId="77777777" w:rsidR="00BB3EA5" w:rsidRPr="00380D98" w:rsidRDefault="00BB3EA5" w:rsidP="00BB3EA5">
      <w:pPr>
        <w:numPr>
          <w:ilvl w:val="0"/>
          <w:numId w:val="873"/>
        </w:numPr>
      </w:pPr>
      <w:r w:rsidRPr="00380D98">
        <w:t>Initial exposure and association</w:t>
      </w:r>
    </w:p>
    <w:p w14:paraId="2D758C63" w14:textId="77777777" w:rsidR="00BB3EA5" w:rsidRPr="00380D98" w:rsidRDefault="00BB3EA5" w:rsidP="00BB3EA5">
      <w:pPr>
        <w:numPr>
          <w:ilvl w:val="0"/>
          <w:numId w:val="873"/>
        </w:numPr>
      </w:pPr>
      <w:r w:rsidRPr="00380D98">
        <w:t>Active engagement and recognition</w:t>
      </w:r>
    </w:p>
    <w:p w14:paraId="11976D03" w14:textId="77777777" w:rsidR="00BB3EA5" w:rsidRPr="00380D98" w:rsidRDefault="00BB3EA5" w:rsidP="00BB3EA5">
      <w:pPr>
        <w:numPr>
          <w:ilvl w:val="0"/>
          <w:numId w:val="873"/>
        </w:numPr>
      </w:pPr>
      <w:r w:rsidRPr="00380D98">
        <w:t>Integration and recall</w:t>
      </w:r>
    </w:p>
    <w:p w14:paraId="793DC4A8" w14:textId="77777777" w:rsidR="00BB3EA5" w:rsidRPr="00380D98" w:rsidRDefault="00BB3EA5" w:rsidP="00BB3EA5">
      <w:r w:rsidRPr="00380D98">
        <w:t>This sequential understanding of knowledge acquisition stands in contrast to epistemological models that view knowledge as something that can be directly transmitted from teacher to student. Instead, it posits that genuine knowledge requires the active participation of the learner in constructing mental representations.</w:t>
      </w:r>
    </w:p>
    <w:p w14:paraId="51AE668D" w14:textId="77777777" w:rsidR="00BB3EA5" w:rsidRPr="00380D98" w:rsidRDefault="00BB3EA5" w:rsidP="00BB3EA5">
      <w:r w:rsidRPr="00380D98">
        <w:t xml:space="preserve">The epistemological position embedded in the Three-Period Lesson also recognizes the essential role of sensorial experience in knowledge formation. As one practitioner notes in our source material, materials should provide "materialized </w:t>
      </w:r>
      <w:proofErr w:type="gramStart"/>
      <w:r w:rsidRPr="00380D98">
        <w:t>abstractions"—</w:t>
      </w:r>
      <w:proofErr w:type="gramEnd"/>
      <w:r w:rsidRPr="00380D98">
        <w:t>concrete embodiments of abstract concepts that make them accessible to the developing mind.</w:t>
      </w:r>
    </w:p>
    <w:p w14:paraId="2AA12370" w14:textId="77777777" w:rsidR="00BB3EA5" w:rsidRPr="00380D98" w:rsidRDefault="00BB3EA5" w:rsidP="00BB3EA5">
      <w:r w:rsidRPr="00380D98">
        <w:t>Furthermore, the Three-Period Lesson reflects an epistemological commitment to what might be termed "developmental appropriateness"—the understanding that knowledge must be presented in forms that align with the cognitive capabilities of the learner at each developmental stage. This is evident in the adaptation of the lesson across developmental planes, with each implementation reflecting the epistemological capabilities of the child at that stage.</w:t>
      </w:r>
    </w:p>
    <w:p w14:paraId="02D94EF7" w14:textId="77777777" w:rsidR="00BB3EA5" w:rsidRPr="00380D98" w:rsidRDefault="00BB3EA5" w:rsidP="00BB3EA5">
      <w:r w:rsidRPr="00380D98">
        <w:t>This epistemological framework also acknowledges the role of repetition in knowledge consolidation. The second period of the lesson—typically the longest—allows for "repetition with variation" (source documentation), reflecting the understanding that knowledge becomes integrated through multiple encounters that allow for exploration of different dimensions of a concept.</w:t>
      </w:r>
    </w:p>
    <w:p w14:paraId="65B713F3" w14:textId="77777777" w:rsidR="00BB3EA5" w:rsidRPr="00380D98" w:rsidRDefault="00BB3EA5" w:rsidP="00BB3EA5">
      <w:r w:rsidRPr="00380D98">
        <w:t xml:space="preserve">Finally, the epistemological position of the Three-Period Lesson includes a commitment to what Montessori termed "the absolute truth of reality." Our source documentation indicates that lessons should be able to "present the absolute truth of reality" and </w:t>
      </w:r>
      <w:r w:rsidRPr="00380D98">
        <w:lastRenderedPageBreak/>
        <w:t>emphasizes "objectivity" as a key characteristic. This represents a philosophical stance that children should encounter accurate representations of reality rather than simplified or fantastical versions.</w:t>
      </w:r>
    </w:p>
    <w:p w14:paraId="3B85304A" w14:textId="77777777" w:rsidR="00BB3EA5" w:rsidRPr="00380D98" w:rsidRDefault="00BB3EA5" w:rsidP="00395379">
      <w:pPr>
        <w:pStyle w:val="Heading4"/>
      </w:pPr>
      <w:r w:rsidRPr="00380D98">
        <w:t>Integration with Broader Montessori Principles</w:t>
      </w:r>
    </w:p>
    <w:p w14:paraId="7F9A5DA5" w14:textId="77777777" w:rsidR="00BB3EA5" w:rsidRPr="00380D98" w:rsidRDefault="00BB3EA5" w:rsidP="00BB3EA5">
      <w:r w:rsidRPr="00380D98">
        <w:t>The Three-Period Lesson does not exist in isolation but integrates seamlessly with broader Montessori principles, reflecting the coherence of Montessori's pedagogical vision. Our source documentation identifies several key principles that must be "kept intact" in the implementation of Montessori education, all of which find expression in the Three-Period Lesson:</w:t>
      </w:r>
    </w:p>
    <w:p w14:paraId="6007902E" w14:textId="77777777" w:rsidR="00BB3EA5" w:rsidRPr="00380D98" w:rsidRDefault="00BB3EA5" w:rsidP="00BB3EA5">
      <w:pPr>
        <w:numPr>
          <w:ilvl w:val="0"/>
          <w:numId w:val="874"/>
        </w:numPr>
      </w:pPr>
      <w:r w:rsidRPr="00380D98">
        <w:rPr>
          <w:b/>
          <w:bCs/>
        </w:rPr>
        <w:t>Developmental Characteristics</w:t>
      </w:r>
      <w:r w:rsidRPr="00380D98">
        <w:t>: The adaptation of the lesson across developmental planes demonstrates respect for the changing needs and capabilities of the child.</w:t>
      </w:r>
    </w:p>
    <w:p w14:paraId="1D331DB0" w14:textId="77777777" w:rsidR="00BB3EA5" w:rsidRPr="00380D98" w:rsidRDefault="00BB3EA5" w:rsidP="00BB3EA5">
      <w:pPr>
        <w:numPr>
          <w:ilvl w:val="0"/>
          <w:numId w:val="874"/>
        </w:numPr>
      </w:pPr>
      <w:r w:rsidRPr="00380D98">
        <w:rPr>
          <w:b/>
          <w:bCs/>
        </w:rPr>
        <w:t>Freedom of Choice</w:t>
      </w:r>
      <w:r w:rsidRPr="00380D98">
        <w:t>: While the guide initiates the lesson, the methodology respects the child's freedom to engage according to their interest and readiness.</w:t>
      </w:r>
    </w:p>
    <w:p w14:paraId="4D06AEC5" w14:textId="77777777" w:rsidR="00BB3EA5" w:rsidRPr="00380D98" w:rsidRDefault="00BB3EA5" w:rsidP="00BB3EA5">
      <w:pPr>
        <w:numPr>
          <w:ilvl w:val="0"/>
          <w:numId w:val="874"/>
        </w:numPr>
      </w:pPr>
      <w:r w:rsidRPr="00380D98">
        <w:rPr>
          <w:b/>
          <w:bCs/>
        </w:rPr>
        <w:t>Freedom of Movement</w:t>
      </w:r>
      <w:r w:rsidRPr="00380D98">
        <w:t>: The lesson incorporates physical movement as an integral component of learning, particularly in the second period.</w:t>
      </w:r>
    </w:p>
    <w:p w14:paraId="146BA07F" w14:textId="77777777" w:rsidR="00BB3EA5" w:rsidRPr="00380D98" w:rsidRDefault="00BB3EA5" w:rsidP="00BB3EA5">
      <w:pPr>
        <w:numPr>
          <w:ilvl w:val="0"/>
          <w:numId w:val="874"/>
        </w:numPr>
      </w:pPr>
      <w:r w:rsidRPr="00380D98">
        <w:rPr>
          <w:b/>
          <w:bCs/>
        </w:rPr>
        <w:t>Purposeful Work</w:t>
      </w:r>
      <w:r w:rsidRPr="00380D98">
        <w:t>: Each implementation of the lesson connects to meaningful activity rather than arbitrary exercises.</w:t>
      </w:r>
    </w:p>
    <w:p w14:paraId="7FF8F54F" w14:textId="77777777" w:rsidR="00BB3EA5" w:rsidRPr="00380D98" w:rsidRDefault="00BB3EA5" w:rsidP="00BB3EA5">
      <w:pPr>
        <w:numPr>
          <w:ilvl w:val="0"/>
          <w:numId w:val="874"/>
        </w:numPr>
      </w:pPr>
      <w:r w:rsidRPr="00380D98">
        <w:rPr>
          <w:b/>
          <w:bCs/>
        </w:rPr>
        <w:t>Hand and Head</w:t>
      </w:r>
      <w:r w:rsidRPr="00380D98">
        <w:t>: The integration of physical manipulation with cognitive processing reflects Montessori's understanding that the hand is an instrument of intelligence.</w:t>
      </w:r>
    </w:p>
    <w:p w14:paraId="0CE7DB5A" w14:textId="77777777" w:rsidR="00BB3EA5" w:rsidRPr="00380D98" w:rsidRDefault="00BB3EA5" w:rsidP="00BB3EA5">
      <w:pPr>
        <w:numPr>
          <w:ilvl w:val="0"/>
          <w:numId w:val="874"/>
        </w:numPr>
      </w:pPr>
      <w:r w:rsidRPr="00380D98">
        <w:rPr>
          <w:b/>
          <w:bCs/>
        </w:rPr>
        <w:t>Awareness of Human Tendencies</w:t>
      </w:r>
      <w:r w:rsidRPr="00380D98">
        <w:t>: The lesson capitalizes on innate human tendencies toward exploration, orientation, order, and communication.</w:t>
      </w:r>
    </w:p>
    <w:p w14:paraId="35D6C4B7" w14:textId="77777777" w:rsidR="00BB3EA5" w:rsidRPr="00380D98" w:rsidRDefault="00BB3EA5" w:rsidP="00BB3EA5">
      <w:pPr>
        <w:numPr>
          <w:ilvl w:val="0"/>
          <w:numId w:val="874"/>
        </w:numPr>
      </w:pPr>
      <w:r w:rsidRPr="00380D98">
        <w:rPr>
          <w:b/>
          <w:bCs/>
        </w:rPr>
        <w:t>The Prepared Environment</w:t>
      </w:r>
      <w:r w:rsidRPr="00380D98">
        <w:t>: The structured presentation of materials in the lesson depends upon a carefully prepared environment that facilitates independent learning.</w:t>
      </w:r>
    </w:p>
    <w:p w14:paraId="0B458317" w14:textId="77777777" w:rsidR="00BB3EA5" w:rsidRPr="00380D98" w:rsidRDefault="00BB3EA5" w:rsidP="00BB3EA5">
      <w:pPr>
        <w:numPr>
          <w:ilvl w:val="0"/>
          <w:numId w:val="874"/>
        </w:numPr>
      </w:pPr>
      <w:r w:rsidRPr="00380D98">
        <w:rPr>
          <w:b/>
          <w:bCs/>
        </w:rPr>
        <w:t>The Role of the Adult</w:t>
      </w:r>
      <w:r w:rsidRPr="00380D98">
        <w:t>: The guide's role in the Three-Period Lesson exemplifies Montessori's vision of the adult as an observer and facilitator rather than a traditional instructor.</w:t>
      </w:r>
    </w:p>
    <w:p w14:paraId="04C2BE55" w14:textId="77777777" w:rsidR="00BB3EA5" w:rsidRPr="00380D98" w:rsidRDefault="00BB3EA5" w:rsidP="00BB3EA5">
      <w:r w:rsidRPr="00380D98">
        <w:t>The Three-Period Lesson also integrates with Montessori's concept of "</w:t>
      </w:r>
      <w:proofErr w:type="gramStart"/>
      <w:r w:rsidRPr="00380D98">
        <w:t>normalization"—</w:t>
      </w:r>
      <w:proofErr w:type="gramEnd"/>
      <w:r w:rsidRPr="00380D98">
        <w:t>the process through which children develop concentration, coordination, independence, and order through meaningful work. The extended second period of the lesson provides precisely the opportunity for concentrated engagement that facilitates this process.</w:t>
      </w:r>
    </w:p>
    <w:p w14:paraId="3E0C8677" w14:textId="77777777" w:rsidR="00BB3EA5" w:rsidRPr="00380D98" w:rsidRDefault="00BB3EA5" w:rsidP="00BB3EA5">
      <w:r w:rsidRPr="00380D98">
        <w:lastRenderedPageBreak/>
        <w:t xml:space="preserve">Additionally, the lesson connects with Montessori's vision of education as preparation for life rather than merely for academic advancement. As our source documentation indicates, in the third </w:t>
      </w:r>
      <w:proofErr w:type="gramStart"/>
      <w:r w:rsidRPr="00380D98">
        <w:t>plane</w:t>
      </w:r>
      <w:proofErr w:type="gramEnd"/>
      <w:r w:rsidRPr="00380D98">
        <w:t xml:space="preserve"> of development, the lesson involves "synthesis of natural work" and learning "how to apply it to the real world," reflecting Montessori's commitment to education that prepares the child for meaningful participation in society.</w:t>
      </w:r>
    </w:p>
    <w:p w14:paraId="018F56EE" w14:textId="77777777" w:rsidR="00BB3EA5" w:rsidRPr="00380D98" w:rsidRDefault="00BB3EA5" w:rsidP="00BB3EA5">
      <w:r w:rsidRPr="00380D98">
        <w:t>The adaptability of the Three-Period Lesson across developmental planes demonstrates its alignment with what Montessori called "the constructive rhythm of life"—the understanding that development proceeds through distinct phases, each with its own characteristics and needs. This integration with developmental theory reflects the holistic nature of Montessori's educational vision.</w:t>
      </w:r>
    </w:p>
    <w:p w14:paraId="730697D0" w14:textId="77777777" w:rsidR="00BB3EA5" w:rsidRPr="00380D98" w:rsidRDefault="00BB3EA5" w:rsidP="00395379">
      <w:pPr>
        <w:pStyle w:val="Heading2"/>
      </w:pPr>
      <w:r w:rsidRPr="00380D98">
        <w:t>3. Historical Development</w:t>
      </w:r>
    </w:p>
    <w:p w14:paraId="5EFAFEF9" w14:textId="77777777" w:rsidR="00BB3EA5" w:rsidRPr="00380D98" w:rsidRDefault="00BB3EA5" w:rsidP="00395379">
      <w:pPr>
        <w:pStyle w:val="Heading3"/>
      </w:pPr>
      <w:r w:rsidRPr="00380D98">
        <w:t>Origins in Séguin's Methodology</w:t>
      </w:r>
    </w:p>
    <w:p w14:paraId="5E1477F0" w14:textId="77777777" w:rsidR="00BB3EA5" w:rsidRPr="00380D98" w:rsidRDefault="00BB3EA5" w:rsidP="00BB3EA5">
      <w:r w:rsidRPr="00380D98">
        <w:t xml:space="preserve">The historical trajectory of the Three-Period Lesson begins with Édouard Séguin, whose pioneering work with children with intellectual disabilities in the mid-19th century established methodological foundations that Montessori would later adapt and refine. Séguin, himself influenced by the work of Jean Marc Gaspard </w:t>
      </w:r>
      <w:proofErr w:type="spellStart"/>
      <w:r w:rsidRPr="00380D98">
        <w:t>Itard</w:t>
      </w:r>
      <w:proofErr w:type="spellEnd"/>
      <w:r w:rsidRPr="00380D98">
        <w:t xml:space="preserve"> (known for his work with Victor, the "Wild Child of </w:t>
      </w:r>
      <w:proofErr w:type="spellStart"/>
      <w:r w:rsidRPr="00380D98">
        <w:t>Aveyron</w:t>
      </w:r>
      <w:proofErr w:type="spellEnd"/>
      <w:r w:rsidRPr="00380D98">
        <w:t>"), developed what he termed the "physiological method" of education—an approach that emphasized sensorial education as the foundation for intellectual development.</w:t>
      </w:r>
    </w:p>
    <w:p w14:paraId="524A1817" w14:textId="77777777" w:rsidR="00BB3EA5" w:rsidRPr="00380D98" w:rsidRDefault="00BB3EA5" w:rsidP="00BB3EA5">
      <w:r w:rsidRPr="00380D98">
        <w:t>In his seminal work, "Idiocy and Its Treatment by the Physiological Method" (1866), Séguin outlined a systematic approach to education that included a three-stage process for concept acquisition:</w:t>
      </w:r>
    </w:p>
    <w:p w14:paraId="7F8B0564" w14:textId="77777777" w:rsidR="00BB3EA5" w:rsidRPr="00380D98" w:rsidRDefault="00BB3EA5" w:rsidP="00BB3EA5">
      <w:pPr>
        <w:numPr>
          <w:ilvl w:val="0"/>
          <w:numId w:val="875"/>
        </w:numPr>
      </w:pPr>
      <w:r w:rsidRPr="00380D98">
        <w:t>Association of sensorial experiences with their names</w:t>
      </w:r>
    </w:p>
    <w:p w14:paraId="135AC1C5" w14:textId="77777777" w:rsidR="00BB3EA5" w:rsidRPr="00380D98" w:rsidRDefault="00BB3EA5" w:rsidP="00BB3EA5">
      <w:pPr>
        <w:numPr>
          <w:ilvl w:val="0"/>
          <w:numId w:val="875"/>
        </w:numPr>
      </w:pPr>
      <w:r w:rsidRPr="00380D98">
        <w:t>Recognition through active discrimination</w:t>
      </w:r>
    </w:p>
    <w:p w14:paraId="1BC86089" w14:textId="77777777" w:rsidR="00BB3EA5" w:rsidRPr="00380D98" w:rsidRDefault="00BB3EA5" w:rsidP="00BB3EA5">
      <w:pPr>
        <w:numPr>
          <w:ilvl w:val="0"/>
          <w:numId w:val="875"/>
        </w:numPr>
      </w:pPr>
      <w:r w:rsidRPr="00380D98">
        <w:t>Remembrance of the name corresponding to the object</w:t>
      </w:r>
    </w:p>
    <w:p w14:paraId="712C238F" w14:textId="77777777" w:rsidR="00BB3EA5" w:rsidRPr="00380D98" w:rsidRDefault="00BB3EA5" w:rsidP="00BB3EA5">
      <w:r w:rsidRPr="00380D98">
        <w:t>This methodological sequence emerged from Séguin's clinical observations and his philosophical conviction that education must follow natural developmental processes rather than impose arbitrary structures. As Emily Dowell notes in our source documentation, the Three-Period Lesson "comes from Seguin, in which there are 3 discrete stages: Association, Recognition, Remembrance of name corresponding to the object."</w:t>
      </w:r>
    </w:p>
    <w:p w14:paraId="455D2334" w14:textId="77777777" w:rsidR="00BB3EA5" w:rsidRPr="00380D98" w:rsidRDefault="00BB3EA5" w:rsidP="00BB3EA5">
      <w:r w:rsidRPr="00380D98">
        <w:t xml:space="preserve">Séguin's methodology represented a revolutionary departure from contemporary approaches to education, particularly for children with special needs. Rather than viewing intellectual disabilities as fixed conditions, he proposed that appropriate educational </w:t>
      </w:r>
      <w:r w:rsidRPr="00380D98">
        <w:lastRenderedPageBreak/>
        <w:t>methods could facilitate significant development. His emphasis on sensorial education as the pathway to cognitive development established a principle that would become central to Montessori pedagogy.</w:t>
      </w:r>
    </w:p>
    <w:p w14:paraId="211C5E48" w14:textId="77777777" w:rsidR="00BB3EA5" w:rsidRPr="00380D98" w:rsidRDefault="00BB3EA5" w:rsidP="00BB3EA5">
      <w:r w:rsidRPr="00380D98">
        <w:t>The materials Séguin developed for his educational method also influenced Montessori's later work. He created didactic materials designed to isolate specific sensorial qualities and allow for graduated exercises that proceeded from simple to complex. These materials embodied the principle of "isolation of difficulty" that would later become a defining characteristic of Montessori materials used in the Three-Period Lesson.</w:t>
      </w:r>
    </w:p>
    <w:p w14:paraId="5859A235" w14:textId="77777777" w:rsidR="00BB3EA5" w:rsidRPr="00380D98" w:rsidRDefault="00BB3EA5" w:rsidP="00BB3EA5">
      <w:r w:rsidRPr="00380D98">
        <w:t>Séguin's approach also emphasized respect for the dignity and autonomy of each child—a radical position in an era when children with intellectual disabilities were often institutionalized and provided minimal educational opportunities. This philosophical stance would find full expression in Montessori's adaptation of his methodology.</w:t>
      </w:r>
    </w:p>
    <w:p w14:paraId="01B0B1FC" w14:textId="77777777" w:rsidR="00BB3EA5" w:rsidRPr="00380D98" w:rsidRDefault="00BB3EA5" w:rsidP="00395379">
      <w:pPr>
        <w:pStyle w:val="Heading3"/>
      </w:pPr>
      <w:r w:rsidRPr="00380D98">
        <w:t>Montessori's Adaptation and Evolution</w:t>
      </w:r>
    </w:p>
    <w:p w14:paraId="72A8C525" w14:textId="77777777" w:rsidR="00BB3EA5" w:rsidRPr="00380D98" w:rsidRDefault="00BB3EA5" w:rsidP="00BB3EA5">
      <w:r w:rsidRPr="00380D98">
        <w:t xml:space="preserve">Maria Montessori's encounter with Séguin's work came through her initial work with children with special needs in Rome. Having read both </w:t>
      </w:r>
      <w:proofErr w:type="spellStart"/>
      <w:r w:rsidRPr="00380D98">
        <w:t>Itard</w:t>
      </w:r>
      <w:proofErr w:type="spellEnd"/>
      <w:r w:rsidRPr="00380D98">
        <w:t xml:space="preserve"> and Séguin, she implemented their methodologies and, as our source material indicates, "had exceptional results with Dr. Seguin's methodology" (Trezise, 2020). This success led her to question whether similar approaches might be effective for all children, not just those with special needs.</w:t>
      </w:r>
    </w:p>
    <w:p w14:paraId="4FA009EA" w14:textId="77777777" w:rsidR="00BB3EA5" w:rsidRPr="00380D98" w:rsidRDefault="00BB3EA5" w:rsidP="00BB3EA5">
      <w:r w:rsidRPr="00380D98">
        <w:t>When given the opportunity to work with typical children in the San Lorenzo district of Rome in 1907, Montessori adapted Séguin's methodology for general education. Her scientific background as a physician informed her approach as she systematically observed children's responses to materials and methods, refining them based on empirical evidence rather than preconceived theories.</w:t>
      </w:r>
    </w:p>
    <w:p w14:paraId="49A92EF3" w14:textId="77777777" w:rsidR="00BB3EA5" w:rsidRPr="00380D98" w:rsidRDefault="00BB3EA5" w:rsidP="00BB3EA5">
      <w:r w:rsidRPr="00380D98">
        <w:t>Montessori's adaptation of the Three-Period Lesson demonstrates several significant evolutions from Séguin's original approach:</w:t>
      </w:r>
    </w:p>
    <w:p w14:paraId="7A7AEB0D" w14:textId="77777777" w:rsidR="00BB3EA5" w:rsidRPr="00380D98" w:rsidRDefault="00BB3EA5" w:rsidP="00BB3EA5">
      <w:pPr>
        <w:numPr>
          <w:ilvl w:val="0"/>
          <w:numId w:val="876"/>
        </w:numPr>
      </w:pPr>
      <w:r w:rsidRPr="00380D98">
        <w:rPr>
          <w:b/>
          <w:bCs/>
        </w:rPr>
        <w:t>Integration with Developmental Theory</w:t>
      </w:r>
      <w:r w:rsidRPr="00380D98">
        <w:t>: Montessori situated the methodology within a comprehensive theory of human development that recognized distinct "planes" with different characteristics and needs.</w:t>
      </w:r>
    </w:p>
    <w:p w14:paraId="58985C90" w14:textId="77777777" w:rsidR="00BB3EA5" w:rsidRPr="00380D98" w:rsidRDefault="00BB3EA5" w:rsidP="00BB3EA5">
      <w:pPr>
        <w:numPr>
          <w:ilvl w:val="0"/>
          <w:numId w:val="876"/>
        </w:numPr>
      </w:pPr>
      <w:r w:rsidRPr="00380D98">
        <w:rPr>
          <w:b/>
          <w:bCs/>
        </w:rPr>
        <w:t>Expansion Beyond Sensorial Education</w:t>
      </w:r>
      <w:r w:rsidRPr="00380D98">
        <w:t>: While Séguin primarily focused on sensorial education, Montessori expanded the application of the Three-Period Lesson to include language, mathematics, cultural subjects, and practical life skills.</w:t>
      </w:r>
    </w:p>
    <w:p w14:paraId="6823F07A" w14:textId="77777777" w:rsidR="00BB3EA5" w:rsidRPr="00380D98" w:rsidRDefault="00BB3EA5" w:rsidP="00BB3EA5">
      <w:pPr>
        <w:numPr>
          <w:ilvl w:val="0"/>
          <w:numId w:val="876"/>
        </w:numPr>
      </w:pPr>
      <w:r w:rsidRPr="00380D98">
        <w:rPr>
          <w:b/>
          <w:bCs/>
        </w:rPr>
        <w:t>Emphasis on Auto-Education</w:t>
      </w:r>
      <w:r w:rsidRPr="00380D98">
        <w:t>: Montessori placed greater emphasis on the second period of the lesson, where the child works independently with materials that contain "control of error" mechanisms, facilitating self-directed learning.</w:t>
      </w:r>
    </w:p>
    <w:p w14:paraId="45CD754D" w14:textId="77777777" w:rsidR="00BB3EA5" w:rsidRPr="00380D98" w:rsidRDefault="00BB3EA5" w:rsidP="00BB3EA5">
      <w:pPr>
        <w:numPr>
          <w:ilvl w:val="0"/>
          <w:numId w:val="876"/>
        </w:numPr>
      </w:pPr>
      <w:r w:rsidRPr="00380D98">
        <w:rPr>
          <w:b/>
          <w:bCs/>
        </w:rPr>
        <w:lastRenderedPageBreak/>
        <w:t>Standardization of Implementation</w:t>
      </w:r>
      <w:r w:rsidRPr="00380D98">
        <w:t>: Montessori developed specific guidelines for the presentation of materials and implementation of the lesson, ensuring consistency while allowing for adaptation to individual needs.</w:t>
      </w:r>
    </w:p>
    <w:p w14:paraId="7619E3E9" w14:textId="77777777" w:rsidR="00BB3EA5" w:rsidRPr="00380D98" w:rsidRDefault="00BB3EA5" w:rsidP="00BB3EA5">
      <w:pPr>
        <w:numPr>
          <w:ilvl w:val="0"/>
          <w:numId w:val="876"/>
        </w:numPr>
      </w:pPr>
      <w:r w:rsidRPr="00380D98">
        <w:rPr>
          <w:b/>
          <w:bCs/>
        </w:rPr>
        <w:t>Connection to Cosmic Education</w:t>
      </w:r>
      <w:r w:rsidRPr="00380D98">
        <w:t xml:space="preserve">: In the second </w:t>
      </w:r>
      <w:proofErr w:type="gramStart"/>
      <w:r w:rsidRPr="00380D98">
        <w:t>plane</w:t>
      </w:r>
      <w:proofErr w:type="gramEnd"/>
      <w:r w:rsidRPr="00380D98">
        <w:t xml:space="preserve"> of development, Montessori connected the Three-Period Lesson to her vision of "cosmic education"—an integrated approach to knowledge that situates specific concepts within a comprehensive understanding of the universe.</w:t>
      </w:r>
    </w:p>
    <w:p w14:paraId="5A4952C9" w14:textId="77777777" w:rsidR="00BB3EA5" w:rsidRPr="00380D98" w:rsidRDefault="00BB3EA5" w:rsidP="00BB3EA5">
      <w:r w:rsidRPr="00380D98">
        <w:t>Through her systematic observation and experimentation, Montessori refined the implementation of the Three-Period Lesson, documenting specific techniques for presentation, observation, and assessment. Her emphasis on scientific precision is reflected in the detailed guidance provided for teachers (whom she called "guides") in implementing the methodology.</w:t>
      </w:r>
    </w:p>
    <w:p w14:paraId="49F9CDA6" w14:textId="77777777" w:rsidR="00BB3EA5" w:rsidRPr="00380D98" w:rsidRDefault="00BB3EA5" w:rsidP="00BB3EA5">
      <w:r w:rsidRPr="00380D98">
        <w:t>Over the course of her career, Montessori continued to refine and expand her understanding of the Three-Period Lesson, particularly as she developed her theory of the four planes of development. This evolutionary process transformed what began as a specific technique for vocabulary acquisition into a comprehensive learning cycle applicable across developmental stages and subject areas.</w:t>
      </w:r>
    </w:p>
    <w:p w14:paraId="0F5330F9" w14:textId="77777777" w:rsidR="00BB3EA5" w:rsidRPr="00380D98" w:rsidRDefault="00BB3EA5" w:rsidP="00395379">
      <w:pPr>
        <w:pStyle w:val="Heading3"/>
      </w:pPr>
      <w:r w:rsidRPr="00380D98">
        <w:t>Historical Implementation and Documentation</w:t>
      </w:r>
    </w:p>
    <w:p w14:paraId="058A87DE" w14:textId="77777777" w:rsidR="00BB3EA5" w:rsidRPr="00380D98" w:rsidRDefault="00BB3EA5" w:rsidP="00BB3EA5">
      <w:r w:rsidRPr="00380D98">
        <w:t xml:space="preserve">The historical implementation of the Three-Period Lesson can be traced through Montessori's own writings and those of her collaborators and students. In her early work, "The Montessori Method" (1912), Montessori described the implementation of the lesson primarily in the context of sensorial education and language development for children in the first </w:t>
      </w:r>
      <w:proofErr w:type="gramStart"/>
      <w:r w:rsidRPr="00380D98">
        <w:t>plane</w:t>
      </w:r>
      <w:proofErr w:type="gramEnd"/>
      <w:r w:rsidRPr="00380D98">
        <w:t xml:space="preserve"> of development (ages 0-6).</w:t>
      </w:r>
    </w:p>
    <w:p w14:paraId="2E8B0719" w14:textId="77777777" w:rsidR="00BB3EA5" w:rsidRPr="00380D98" w:rsidRDefault="00BB3EA5" w:rsidP="00BB3EA5">
      <w:r w:rsidRPr="00380D98">
        <w:t>As Montessori's work evolved to encompass elementary education (second plane, ages 6-12), she documented adaptations of the Three-Period Lesson that incorporated "great lessons"—narrative presentations designed to spark imagination and inquiry. These adaptations were detailed in works such as "To Educate the Human Potential" (1948) and through the training materials developed for elementary teacher preparation.</w:t>
      </w:r>
    </w:p>
    <w:p w14:paraId="269C0D72" w14:textId="77777777" w:rsidR="00BB3EA5" w:rsidRPr="00380D98" w:rsidRDefault="00BB3EA5" w:rsidP="00BB3EA5">
      <w:r w:rsidRPr="00380D98">
        <w:t>With the development of her theory of adolescent education (third plane, ages 12-18), Montessori and her collaborators extended the application of the Three-Period Lesson to encompass project-based learning and community contribution. While Montessori herself did not establish as many schools for adolescents as for younger children, her theoretical writings, particularly "From Childhood to Adolescence" (1948), outlined principles that would guide later implementation.</w:t>
      </w:r>
    </w:p>
    <w:p w14:paraId="4BBC8D34" w14:textId="77777777" w:rsidR="00BB3EA5" w:rsidRPr="00380D98" w:rsidRDefault="00BB3EA5" w:rsidP="00BB3EA5">
      <w:r w:rsidRPr="00380D98">
        <w:lastRenderedPageBreak/>
        <w:t xml:space="preserve">Throughout this evolution, the essential structure of the Three-Period Lesson remained consistent, even as its application expanded. As our source documentation indicates, "The </w:t>
      </w:r>
      <w:proofErr w:type="gramStart"/>
      <w:r w:rsidRPr="00380D98">
        <w:t>three period</w:t>
      </w:r>
      <w:proofErr w:type="gramEnd"/>
      <w:r w:rsidRPr="00380D98">
        <w:t xml:space="preserve"> lesson maintains </w:t>
      </w:r>
      <w:proofErr w:type="gramStart"/>
      <w:r w:rsidRPr="00380D98">
        <w:t>it</w:t>
      </w:r>
      <w:proofErr w:type="gramEnd"/>
      <w:r w:rsidRPr="00380D98">
        <w:t xml:space="preserve"> form for all the planes of development, with slight differences in the activity of each period." This consistency amidst adaptation demonstrates the fundamental nature of the methodology in Montessori's educational vision.</w:t>
      </w:r>
    </w:p>
    <w:p w14:paraId="1B81E5F9" w14:textId="77777777" w:rsidR="00BB3EA5" w:rsidRPr="00380D98" w:rsidRDefault="00BB3EA5" w:rsidP="00BB3EA5">
      <w:r w:rsidRPr="00380D98">
        <w:t>Documentation of implementation practices was systematically developed through Montessori teacher training programs, which included detailed albums outlining specific presentations and techniques. These albums, passed from trainer to trainee, preserved the practical wisdom developed through decades of implementation while allowing for refinement based on ongoing observation.</w:t>
      </w:r>
    </w:p>
    <w:p w14:paraId="61605261" w14:textId="77777777" w:rsidR="00BB3EA5" w:rsidRPr="00380D98" w:rsidRDefault="00BB3EA5" w:rsidP="00BB3EA5">
      <w:r w:rsidRPr="00380D98">
        <w:t xml:space="preserve">Historical accounts from Montessori practitioners provide insights into how the Three-Period Lesson was implemented in diverse contexts. Our source documentation includes perspectives from practitioners working across different </w:t>
      </w:r>
      <w:proofErr w:type="gramStart"/>
      <w:r w:rsidRPr="00380D98">
        <w:t>planes</w:t>
      </w:r>
      <w:proofErr w:type="gramEnd"/>
      <w:r w:rsidRPr="00380D98">
        <w:t xml:space="preserve"> of development, demonstrating both the adaptability of the methodology and the consistency of its fundamental principles.</w:t>
      </w:r>
    </w:p>
    <w:p w14:paraId="474533AC" w14:textId="77777777" w:rsidR="00BB3EA5" w:rsidRPr="00380D98" w:rsidRDefault="00BB3EA5" w:rsidP="00395379">
      <w:pPr>
        <w:pStyle w:val="Heading3"/>
      </w:pPr>
      <w:r w:rsidRPr="00380D98">
        <w:t>Evolution Through Montessori's Career</w:t>
      </w:r>
    </w:p>
    <w:p w14:paraId="44DC1E8F" w14:textId="77777777" w:rsidR="00BB3EA5" w:rsidRPr="00380D98" w:rsidRDefault="00BB3EA5" w:rsidP="00BB3EA5">
      <w:r w:rsidRPr="00380D98">
        <w:t xml:space="preserve">As Montessori's career progressed, her understanding of the Three-Period Lesson evolved in concert with her expanding vision of human development. What began as a specific technique for vocabulary acquisition in early childhood education developed into a comprehensive learning cycle applicable across all </w:t>
      </w:r>
      <w:proofErr w:type="gramStart"/>
      <w:r w:rsidRPr="00380D98">
        <w:t>planes</w:t>
      </w:r>
      <w:proofErr w:type="gramEnd"/>
      <w:r w:rsidRPr="00380D98">
        <w:t xml:space="preserve"> of development.</w:t>
      </w:r>
    </w:p>
    <w:p w14:paraId="4B8D1BF4" w14:textId="77777777" w:rsidR="00BB3EA5" w:rsidRPr="00380D98" w:rsidRDefault="00BB3EA5" w:rsidP="00BB3EA5">
      <w:r w:rsidRPr="00380D98">
        <w:t>This evolution is particularly evident in the expansion from the first plane to the second plane of development. As our source documentation indicates, "The first period in elementary has the great stories, impressionistic charts, materials, experiments, and demonstrations introduce specific concepts to the 6-12 child, activating the child's interest, gives the possibility to big picture views, and specific detail, no longer just vocabulary lessons, introduce the child to the universe."</w:t>
      </w:r>
    </w:p>
    <w:p w14:paraId="7F764ED5" w14:textId="77777777" w:rsidR="00BB3EA5" w:rsidRPr="00380D98" w:rsidRDefault="00BB3EA5" w:rsidP="00BB3EA5">
      <w:r w:rsidRPr="00380D98">
        <w:t>This transformation reflects Montessori's recognition of the changing psychological characteristics of the child in the second plane, particularly the development of imagination and the capacity for abstract thinking. The Three-Period Lesson adapted to incorporate these developmental shifts while maintaining its fundamental structure.</w:t>
      </w:r>
    </w:p>
    <w:p w14:paraId="78BB307F" w14:textId="77777777" w:rsidR="00BB3EA5" w:rsidRPr="00380D98" w:rsidRDefault="00BB3EA5" w:rsidP="00BB3EA5">
      <w:r w:rsidRPr="00380D98">
        <w:t xml:space="preserve">Further evolution occurred as Montessori developed her theory of adolescent education. Our source documentation notes that in the third plane, "For this plane a synthesis of natural work is given, and learning how to apply it to the real world Is what needs to be </w:t>
      </w:r>
      <w:r w:rsidRPr="00380D98">
        <w:lastRenderedPageBreak/>
        <w:t>learnt." This adaptation reflected Montessori's understanding of the adolescent's need for meaningful contribution and social validation.</w:t>
      </w:r>
    </w:p>
    <w:p w14:paraId="4040605D" w14:textId="77777777" w:rsidR="00BB3EA5" w:rsidRPr="00380D98" w:rsidRDefault="00BB3EA5" w:rsidP="00BB3EA5">
      <w:r w:rsidRPr="00380D98">
        <w:t>Throughout this evolution, certain principles remained constant:</w:t>
      </w:r>
    </w:p>
    <w:p w14:paraId="00BD9CBE" w14:textId="77777777" w:rsidR="00BB3EA5" w:rsidRPr="00380D98" w:rsidRDefault="00BB3EA5" w:rsidP="00BB3EA5">
      <w:pPr>
        <w:numPr>
          <w:ilvl w:val="0"/>
          <w:numId w:val="877"/>
        </w:numPr>
      </w:pPr>
      <w:r w:rsidRPr="00380D98">
        <w:t>The sequential nature of learning (from association to recognition to recall)</w:t>
      </w:r>
    </w:p>
    <w:p w14:paraId="0532C70B" w14:textId="77777777" w:rsidR="00BB3EA5" w:rsidRPr="00380D98" w:rsidRDefault="00BB3EA5" w:rsidP="00BB3EA5">
      <w:pPr>
        <w:numPr>
          <w:ilvl w:val="0"/>
          <w:numId w:val="877"/>
        </w:numPr>
      </w:pPr>
      <w:r w:rsidRPr="00380D98">
        <w:t>The centrality of the child's active engagement (particularly in the second period)</w:t>
      </w:r>
    </w:p>
    <w:p w14:paraId="080AB64F" w14:textId="77777777" w:rsidR="00BB3EA5" w:rsidRPr="00380D98" w:rsidRDefault="00BB3EA5" w:rsidP="00BB3EA5">
      <w:pPr>
        <w:numPr>
          <w:ilvl w:val="0"/>
          <w:numId w:val="877"/>
        </w:numPr>
      </w:pPr>
      <w:r w:rsidRPr="00380D98">
        <w:t>The role of the guide as facilitator rather than traditional instructor</w:t>
      </w:r>
    </w:p>
    <w:p w14:paraId="1E00B459" w14:textId="77777777" w:rsidR="00BB3EA5" w:rsidRPr="00380D98" w:rsidRDefault="00BB3EA5" w:rsidP="00BB3EA5">
      <w:pPr>
        <w:numPr>
          <w:ilvl w:val="0"/>
          <w:numId w:val="877"/>
        </w:numPr>
      </w:pPr>
      <w:r w:rsidRPr="00380D98">
        <w:t>The importance of concrete experience preceding abstract understanding</w:t>
      </w:r>
    </w:p>
    <w:p w14:paraId="1C138505" w14:textId="77777777" w:rsidR="00BB3EA5" w:rsidRPr="00380D98" w:rsidRDefault="00BB3EA5" w:rsidP="00BB3EA5">
      <w:r w:rsidRPr="00380D98">
        <w:t>These constants amidst evolution demonstrate the fundamental nature of the Three-Period Lesson as an expression of Montessori's understanding of human learning rather than merely a pedagogical technique.</w:t>
      </w:r>
    </w:p>
    <w:p w14:paraId="33E2CFD5" w14:textId="77777777" w:rsidR="00BB3EA5" w:rsidRPr="00380D98" w:rsidRDefault="00BB3EA5" w:rsidP="00BB3EA5">
      <w:r w:rsidRPr="00380D98">
        <w:t>Montessori's ongoing refinement of the methodology also reflected her commitment to empirical observation rather than rigid adherence to predetermined theories. As she observed children's responses to materials and presentations, she adjusted her approach, always guided by the principle that education should follow the natural development of the child rather than impose external structures.</w:t>
      </w:r>
    </w:p>
    <w:p w14:paraId="1F4BEF01" w14:textId="77777777" w:rsidR="00BB3EA5" w:rsidRPr="00380D98" w:rsidRDefault="00BB3EA5" w:rsidP="00395379">
      <w:pPr>
        <w:pStyle w:val="Heading3"/>
      </w:pPr>
      <w:r w:rsidRPr="00380D98">
        <w:t>Contemporary Interpretations and Adaptations</w:t>
      </w:r>
    </w:p>
    <w:p w14:paraId="3F1CBDEC" w14:textId="77777777" w:rsidR="00BB3EA5" w:rsidRPr="00380D98" w:rsidRDefault="00BB3EA5" w:rsidP="00BB3EA5">
      <w:r w:rsidRPr="00380D98">
        <w:t>In the decades following Montessori's death in 1952, the Three-Period Lesson has continued to evolve through the work of Montessori organizations, teacher training programs, and practitioners worldwide. Contemporary interpretations maintain fidelity to the fundamental principles while adapting to changing educational contexts and incorporating insights from modern research.</w:t>
      </w:r>
    </w:p>
    <w:p w14:paraId="4CAEE84A" w14:textId="77777777" w:rsidR="00BB3EA5" w:rsidRPr="00380D98" w:rsidRDefault="00BB3EA5" w:rsidP="00BB3EA5">
      <w:r w:rsidRPr="00380D98">
        <w:t xml:space="preserve">One significant contemporary development has been the explicit conceptualization of the Three-Period Lesson as a learning cycle rather than merely an instructional technique. As Emily Dowell notes in our source documentation, "The </w:t>
      </w:r>
      <w:proofErr w:type="gramStart"/>
      <w:r w:rsidRPr="00380D98">
        <w:t>three stage</w:t>
      </w:r>
      <w:proofErr w:type="gramEnd"/>
      <w:r w:rsidRPr="00380D98">
        <w:t xml:space="preserve"> learning cycle is not mentioned specifically, but it is Deep in the pedagogy, and has been working for the </w:t>
      </w:r>
      <w:proofErr w:type="spellStart"/>
      <w:r w:rsidRPr="00380D98">
        <w:t>lenght</w:t>
      </w:r>
      <w:proofErr w:type="spellEnd"/>
      <w:r w:rsidRPr="00380D98">
        <w:t xml:space="preserve"> of time adolescent Work has gone through."</w:t>
      </w:r>
    </w:p>
    <w:p w14:paraId="6D124BC0" w14:textId="77777777" w:rsidR="00BB3EA5" w:rsidRPr="00380D98" w:rsidRDefault="00BB3EA5" w:rsidP="00BB3EA5">
      <w:r w:rsidRPr="00380D98">
        <w:t>This conception of the lesson as a learning cycle emphasizes its ongoing, iterative nature rather than viewing it as a linear sequence with a definitive endpoint. Contemporary practitioners recognize that learning cycles may nest within larger cycles, with multiple implementations occurring simultaneously across different subject areas and levels of complexity.</w:t>
      </w:r>
    </w:p>
    <w:p w14:paraId="71F10207" w14:textId="77777777" w:rsidR="00BB3EA5" w:rsidRPr="00380D98" w:rsidRDefault="00BB3EA5" w:rsidP="00BB3EA5">
      <w:r w:rsidRPr="00380D98">
        <w:lastRenderedPageBreak/>
        <w:t>Contemporary adaptations also reflect increasing integration with insights from neuroscience and cognitive psychology. Our source documentation notes "numerous correlations with brain research, and Montessori" including principles such as "setting the emotional climate, creating the physical learning environment, designing the learning experience, teaching for declarative and procedural knowledge, teaching for extension and application of knowledge."</w:t>
      </w:r>
    </w:p>
    <w:p w14:paraId="45E7BB5B" w14:textId="77777777" w:rsidR="00BB3EA5" w:rsidRPr="00380D98" w:rsidRDefault="00BB3EA5" w:rsidP="00BB3EA5">
      <w:r w:rsidRPr="00380D98">
        <w:t>The adaptation of the Three-Period Lesson for children with diverse learning needs represents another area of contemporary development. While Montessori initially developed her methods through work with children with special needs, contemporary practitioners have further refined implementations for children with specific learning differences, drawing on advanced understanding of neurodevelopmental conditions.</w:t>
      </w:r>
    </w:p>
    <w:p w14:paraId="660B72CA" w14:textId="77777777" w:rsidR="00BB3EA5" w:rsidRPr="00380D98" w:rsidRDefault="00BB3EA5" w:rsidP="00BB3EA5">
      <w:r w:rsidRPr="00380D98">
        <w:t>Digital adaptations of the Three-Period Lesson have emerged as technology has become more integrated into educational settings. While maintaining fidelity to core principles such as active engagement and sensorial experience, some contemporary implementations incorporate digital tools that provide immediate feedback, enable documentation of progress, or extend learning beyond the physical classroom.</w:t>
      </w:r>
    </w:p>
    <w:p w14:paraId="603F9C54" w14:textId="77777777" w:rsidR="00BB3EA5" w:rsidRPr="00380D98" w:rsidRDefault="00BB3EA5" w:rsidP="00BB3EA5">
      <w:r w:rsidRPr="00380D98">
        <w:t>Cross-cultural adaptations have expanded as Montessori education has become increasingly global. The fundamental structure of the Three-Period Lesson has demonstrated remarkable adaptability across diverse cultural contexts, while materials and examples may be adapted to reflect local cultural references and values.</w:t>
      </w:r>
    </w:p>
    <w:p w14:paraId="035D2068" w14:textId="77777777" w:rsidR="00BB3EA5" w:rsidRPr="00380D98" w:rsidRDefault="00BB3EA5" w:rsidP="00BB3EA5">
      <w:r w:rsidRPr="00380D98">
        <w:t>Throughout these contemporary developments, the essential characteristics identified in our source documentation remain constant: "</w:t>
      </w:r>
      <w:proofErr w:type="spellStart"/>
      <w:r w:rsidRPr="00380D98">
        <w:t>Brevedad</w:t>
      </w:r>
      <w:proofErr w:type="spellEnd"/>
      <w:r w:rsidRPr="00380D98">
        <w:t xml:space="preserve">, </w:t>
      </w:r>
      <w:proofErr w:type="spellStart"/>
      <w:r w:rsidRPr="00380D98">
        <w:t>Veracidad</w:t>
      </w:r>
      <w:proofErr w:type="spellEnd"/>
      <w:r w:rsidRPr="00380D98">
        <w:t xml:space="preserve">, </w:t>
      </w:r>
      <w:proofErr w:type="spellStart"/>
      <w:r w:rsidRPr="00380D98">
        <w:t>Objetividad</w:t>
      </w:r>
      <w:proofErr w:type="spellEnd"/>
      <w:r w:rsidRPr="00380D98">
        <w:t xml:space="preserve">" (Brevity, Veracity, Objectivity). These principles continue to guide implementation even as </w:t>
      </w:r>
      <w:proofErr w:type="gramStart"/>
      <w:r w:rsidRPr="00380D98">
        <w:t>the specific</w:t>
      </w:r>
      <w:proofErr w:type="gramEnd"/>
      <w:r w:rsidRPr="00380D98">
        <w:t xml:space="preserve"> manifestations evolve to meet contemporary educational needs and contexts.</w:t>
      </w:r>
    </w:p>
    <w:p w14:paraId="26B0D9C0" w14:textId="77777777" w:rsidR="00BB3EA5" w:rsidRPr="00380D98" w:rsidRDefault="00BB3EA5" w:rsidP="00395379">
      <w:pPr>
        <w:pStyle w:val="Heading2"/>
      </w:pPr>
      <w:r w:rsidRPr="00380D98">
        <w:t>4. Neurological and Psychological Foundations</w:t>
      </w:r>
    </w:p>
    <w:p w14:paraId="699E556B" w14:textId="77777777" w:rsidR="00BB3EA5" w:rsidRPr="00380D98" w:rsidRDefault="00BB3EA5" w:rsidP="00395379">
      <w:pPr>
        <w:pStyle w:val="Heading3"/>
      </w:pPr>
      <w:r w:rsidRPr="00380D98">
        <w:t>Cognitive Processing and Memory Formation</w:t>
      </w:r>
    </w:p>
    <w:p w14:paraId="7A3FCC53" w14:textId="77777777" w:rsidR="00BB3EA5" w:rsidRPr="00380D98" w:rsidRDefault="00BB3EA5" w:rsidP="00BB3EA5">
      <w:r w:rsidRPr="00380D98">
        <w:t>The Three-Period Lesson reflects a sophisticated understanding of cognitive processing and memory formation that has found increasing validation in contemporary neuroscientific research. The sequential structure of the lesson aligns remarkably well with our current understanding of how the brain processes, encodes, and consolidates new information.</w:t>
      </w:r>
    </w:p>
    <w:p w14:paraId="7C8E7FEA" w14:textId="77777777" w:rsidR="00BB3EA5" w:rsidRPr="00380D98" w:rsidRDefault="00BB3EA5" w:rsidP="00BB3EA5">
      <w:r w:rsidRPr="00380D98">
        <w:t>The first period of the lesson, focused on association, engages what neuroscientists term "</w:t>
      </w:r>
      <w:proofErr w:type="gramStart"/>
      <w:r w:rsidRPr="00380D98">
        <w:t>encoding"—</w:t>
      </w:r>
      <w:proofErr w:type="gramEnd"/>
      <w:r w:rsidRPr="00380D98">
        <w:t xml:space="preserve">the initial registration of sensory information in neural networks. When the guide presents an object and provides its name, the child's brain forms an initial neural </w:t>
      </w:r>
      <w:r w:rsidRPr="00380D98">
        <w:lastRenderedPageBreak/>
        <w:t>connection between the sensory perception of the object and its linguistic label. Research in cognitive neuroscience indicates that multisensory inputs during encoding—seeing the object while simultaneously hearing its name—strengthens this initial memory formation.</w:t>
      </w:r>
    </w:p>
    <w:p w14:paraId="01CE2647" w14:textId="77777777" w:rsidR="00BB3EA5" w:rsidRPr="00380D98" w:rsidRDefault="00BB3EA5" w:rsidP="00BB3EA5">
      <w:r w:rsidRPr="00380D98">
        <w:t>The second period, centered on recognition, corresponds to what cognitive scientists call "</w:t>
      </w:r>
      <w:proofErr w:type="gramStart"/>
      <w:r w:rsidRPr="00380D98">
        <w:t>consolidation"—</w:t>
      </w:r>
      <w:proofErr w:type="gramEnd"/>
      <w:r w:rsidRPr="00380D98">
        <w:t>the process through which memories become more stable and integrated with existing knowledge networks. Our source documentation emphasizes that this period should "allow time for repeated rehearsals, and between rehearsals of information to consolidate into long-term memory." This aligns with research demonstrating that spaced repetition significantly enhances memory consolidation by strengthening synaptic connections and promoting the transfer of information from working memory to long-term memory.</w:t>
      </w:r>
    </w:p>
    <w:p w14:paraId="5C9F256B" w14:textId="77777777" w:rsidR="00BB3EA5" w:rsidRPr="00380D98" w:rsidRDefault="00BB3EA5" w:rsidP="00BB3EA5">
      <w:r w:rsidRPr="00380D98">
        <w:t>The third period, focused on recall, engages what neuroscientists term "</w:t>
      </w:r>
      <w:proofErr w:type="gramStart"/>
      <w:r w:rsidRPr="00380D98">
        <w:t>retrieval"—</w:t>
      </w:r>
      <w:proofErr w:type="gramEnd"/>
      <w:r w:rsidRPr="00380D98">
        <w:t>the process of accessing stored information. Research indicates that the act of retrieval itself strengthens memory (the "testing effect"), providing neurological validation for the importance of this final period in the learning sequence. Our source documentation notes that this period serves as "direct or indirect confirmation of the child having absorbed the information," reflecting the understanding that successful retrieval demonstrates memory consolidation.</w:t>
      </w:r>
    </w:p>
    <w:p w14:paraId="606B597B" w14:textId="77777777" w:rsidR="00BB3EA5" w:rsidRPr="00380D98" w:rsidRDefault="00BB3EA5" w:rsidP="00BB3EA5">
      <w:r w:rsidRPr="00380D98">
        <w:t>Throughout the entire process, the Three-Period Lesson engages multiple memory systems. The incorporation of physical movement and sensorial experience activates procedural memory (memory for skills and actions) alongside declarative memory (memory for facts and concepts). This multimodal engagement strengthens overall memory formation and accessibility, a principle validated by contemporary research on embodied cognition.</w:t>
      </w:r>
    </w:p>
    <w:p w14:paraId="1154ABD6" w14:textId="77777777" w:rsidR="00BB3EA5" w:rsidRPr="00380D98" w:rsidRDefault="00BB3EA5" w:rsidP="00BB3EA5">
      <w:r w:rsidRPr="00380D98">
        <w:t>The emphasis on "repetition with variation" in the second period aligns with neuroscientific findings on memory reconsolidation—the process through which existing memories become malleable when retrieved and then are reconsolidated, potentially with modifications. By engaging with the same concept in different ways, the child's brain continuously refines and strengthens the neural pathways associated with that concept.</w:t>
      </w:r>
    </w:p>
    <w:p w14:paraId="7850F6A6" w14:textId="77777777" w:rsidR="00BB3EA5" w:rsidRPr="00380D98" w:rsidRDefault="00BB3EA5" w:rsidP="00BB3EA5">
      <w:r w:rsidRPr="00380D98">
        <w:t>Our source documentation notes correlations with brain research, including the importance of "incorporating emotions into lessons," which aligns with neuroscientific evidence on the role of the amygdala and emotional engagement in memory formation. The emotional state during learning significantly impacts memory encoding and retrieval, with moderate positive arousal generally enhancing memory formation.</w:t>
      </w:r>
    </w:p>
    <w:p w14:paraId="55132A33" w14:textId="77777777" w:rsidR="00BB3EA5" w:rsidRPr="00380D98" w:rsidRDefault="00BB3EA5" w:rsidP="00BB3EA5">
      <w:r w:rsidRPr="00380D98">
        <w:lastRenderedPageBreak/>
        <w:t>The Three-Period Lesson's implementation across developmental planes reflects an implicit understanding of neurological development. The adaptations for different age groups correspond to the development of brain structures and neural networks, from the rapid synaptogenesis of early childhood to the pruning and refinement of neural connections in adolescence.</w:t>
      </w:r>
    </w:p>
    <w:p w14:paraId="5B46D5F2" w14:textId="77777777" w:rsidR="00BB3EA5" w:rsidRPr="00380D98" w:rsidRDefault="00BB3EA5" w:rsidP="00395379">
      <w:pPr>
        <w:pStyle w:val="Heading3"/>
      </w:pPr>
      <w:r w:rsidRPr="00380D98">
        <w:t>Linguistic Development Mechanisms</w:t>
      </w:r>
    </w:p>
    <w:p w14:paraId="478A8293" w14:textId="77777777" w:rsidR="00BB3EA5" w:rsidRPr="00380D98" w:rsidRDefault="00BB3EA5" w:rsidP="00BB3EA5">
      <w:r w:rsidRPr="00380D98">
        <w:t>The Three-Period Lesson embodies a sophisticated approach to linguistic development that corresponds with contemporary understanding of how language acquisition occurs in the developing brain. Through its structured yet flexible methodology, it addresses multiple dimensions of linguistic processing, from phonological awareness to semantic understanding to pragmatic application.</w:t>
      </w:r>
    </w:p>
    <w:p w14:paraId="27C01D31" w14:textId="77777777" w:rsidR="00BB3EA5" w:rsidRPr="00380D98" w:rsidRDefault="00BB3EA5" w:rsidP="00BB3EA5">
      <w:r w:rsidRPr="00380D98">
        <w:t xml:space="preserve">In the first </w:t>
      </w:r>
      <w:proofErr w:type="gramStart"/>
      <w:r w:rsidRPr="00380D98">
        <w:t>plane</w:t>
      </w:r>
      <w:proofErr w:type="gramEnd"/>
      <w:r w:rsidRPr="00380D98">
        <w:t xml:space="preserve"> of development, the Three-Period Lesson directly targets vocabulary acquisition during what linguists recognize as a critical period for language development. As Megan Trezise notes in our source documentation, "The children of this age are hungry for vocabulary," reflecting the neurological readiness for rapid language acquisition characteristic of early childhood. Research in developmental linguistics confirms that children between ages 2-6 can acquire up to 10 new words per day, demonstrating the extraordinary capacity for vocabulary development during this period.</w:t>
      </w:r>
    </w:p>
    <w:p w14:paraId="102CA7D6" w14:textId="77777777" w:rsidR="00BB3EA5" w:rsidRPr="00380D98" w:rsidRDefault="00BB3EA5" w:rsidP="00BB3EA5">
      <w:r w:rsidRPr="00380D98">
        <w:t>The methodology's emphasis on precision and economy of language ("Extra words can be distracting and confusing, so the trick is pulling back and just giving the child what is needed for them to hear") aligns with research on language processing in young children. Cognitive load theory supports the practice of limiting extraneous linguistic information when introducing new concepts, allowing the developing brain to focus processing resources on the essential linguistic connections.</w:t>
      </w:r>
    </w:p>
    <w:p w14:paraId="1C2F77B7" w14:textId="77777777" w:rsidR="00BB3EA5" w:rsidRPr="00380D98" w:rsidRDefault="00BB3EA5" w:rsidP="00BB3EA5">
      <w:r w:rsidRPr="00380D98">
        <w:t>The integration of movement and language in the second period ("Give commands so the child engages hand and mind with movement and vocabulary") reflects current understanding of embodied language processing. Neurolinguistic research demonstrates that motor areas of the brain activate during language processing, particularly for action-related words, suggesting an intrinsic connection between physical movement and language comprehension.</w:t>
      </w:r>
    </w:p>
    <w:p w14:paraId="64105915" w14:textId="77777777" w:rsidR="00BB3EA5" w:rsidRPr="00380D98" w:rsidRDefault="00BB3EA5" w:rsidP="00BB3EA5">
      <w:r w:rsidRPr="00380D98">
        <w:t xml:space="preserve">As the Three-Period Lesson adapts across developmental </w:t>
      </w:r>
      <w:proofErr w:type="gramStart"/>
      <w:r w:rsidRPr="00380D98">
        <w:t>planes</w:t>
      </w:r>
      <w:proofErr w:type="gramEnd"/>
      <w:r w:rsidRPr="00380D98">
        <w:t>, it addresses increasingly complex aspects of language development. In the second plane, language becomes a tool for imagination and abstract thought ("The students use their imagination. Imaginative vision is different from looking upon an object"), reflecting the neurological development that enables more sophisticated linguistic processing and metalinguistic awareness.</w:t>
      </w:r>
    </w:p>
    <w:p w14:paraId="62365DE8" w14:textId="77777777" w:rsidR="00BB3EA5" w:rsidRPr="00380D98" w:rsidRDefault="00BB3EA5" w:rsidP="00BB3EA5">
      <w:r w:rsidRPr="00380D98">
        <w:lastRenderedPageBreak/>
        <w:t>The social dimension of language is emphasized particularly in the third period of the second and third planes, where students share their understanding with peers. This aligns with sociolinguistic research on the role of language in community formation and knowledge sharing. The neurological systems that support social cognition and language are highly interconnected, and the Three-Period Lesson implicitly leverages this connection.</w:t>
      </w:r>
    </w:p>
    <w:p w14:paraId="5ABD80F8" w14:textId="77777777" w:rsidR="00BB3EA5" w:rsidRPr="00380D98" w:rsidRDefault="00BB3EA5" w:rsidP="00BB3EA5">
      <w:r w:rsidRPr="00380D98">
        <w:t>Our source documentation notes that "Songs expand language, and connect with movement," reflecting an understanding of how musical patterns support linguistic processing. Contemporary neurolinguistic research confirms that musical and linguistic processing share neural substrates, particularly in areas related to rhythm and sequence processing.</w:t>
      </w:r>
    </w:p>
    <w:p w14:paraId="33099551" w14:textId="77777777" w:rsidR="00BB3EA5" w:rsidRPr="00380D98" w:rsidRDefault="00BB3EA5" w:rsidP="00395379">
      <w:pPr>
        <w:pStyle w:val="Heading3"/>
      </w:pPr>
      <w:r w:rsidRPr="00380D98">
        <w:t>Attention and Focus Dynamics</w:t>
      </w:r>
    </w:p>
    <w:p w14:paraId="11B21B7F" w14:textId="77777777" w:rsidR="00BB3EA5" w:rsidRPr="00380D98" w:rsidRDefault="00BB3EA5" w:rsidP="00BB3EA5">
      <w:r w:rsidRPr="00380D98">
        <w:t xml:space="preserve">The Three-Period Lesson demonstrates a nuanced understanding of attention and focus mechanisms that </w:t>
      </w:r>
      <w:proofErr w:type="gramStart"/>
      <w:r w:rsidRPr="00380D98">
        <w:t>aligns</w:t>
      </w:r>
      <w:proofErr w:type="gramEnd"/>
      <w:r w:rsidRPr="00380D98">
        <w:t xml:space="preserve"> with contemporary neuroscientific research on attentional processes. Through its structure and implementation, it effectively addresses multiple dimensions of attention, from initial engagement to sustained focus to selective attention.</w:t>
      </w:r>
    </w:p>
    <w:p w14:paraId="78D58D28" w14:textId="77777777" w:rsidR="00BB3EA5" w:rsidRPr="00380D98" w:rsidRDefault="00BB3EA5" w:rsidP="00BB3EA5">
      <w:r w:rsidRPr="00380D98">
        <w:t xml:space="preserve">In the first period, the emphasis on brevity and minimal sensorial stimulation from the guide ("The work is shown to the child, with minimal sensorial stimulation from the guide") reflects an understanding of what neuroscientists term "orienting </w:t>
      </w:r>
      <w:proofErr w:type="gramStart"/>
      <w:r w:rsidRPr="00380D98">
        <w:t>attention"—</w:t>
      </w:r>
      <w:proofErr w:type="gramEnd"/>
      <w:r w:rsidRPr="00380D98">
        <w:t>the initial direction of attentional resources toward relevant stimuli. Research indicates that extraneous stimuli can compete for limited attentional resources, potentially interfering with initial encoding. By minimizing distractions and presenting clear, isolated stimuli, the Three-Period Lesson optimizes conditions for attentional engagement.</w:t>
      </w:r>
    </w:p>
    <w:p w14:paraId="33953650" w14:textId="77777777" w:rsidR="00BB3EA5" w:rsidRPr="00380D98" w:rsidRDefault="00BB3EA5" w:rsidP="00BB3EA5">
      <w:r w:rsidRPr="00380D98">
        <w:t>The second period leverages what neuroscientists call "executive attention"—the sustained, goal-directed focus that enables extended engagement with a task. Our source documentation emphasizes that this period is "</w:t>
      </w:r>
      <w:proofErr w:type="gramStart"/>
      <w:r w:rsidRPr="00380D98">
        <w:t>the most</w:t>
      </w:r>
      <w:proofErr w:type="gramEnd"/>
      <w:r w:rsidRPr="00380D98">
        <w:t xml:space="preserve"> time consuming, and most important," reflecting an understanding that sustained attention is critical for deep learning. Contemporary research confirms that the duration and quality of attentional engagement significantly impact learning outcomes, with longer periods of focused attention associated with stronger neural network formation.</w:t>
      </w:r>
    </w:p>
    <w:p w14:paraId="7E515B6C" w14:textId="77777777" w:rsidR="00BB3EA5" w:rsidRPr="00380D98" w:rsidRDefault="00BB3EA5" w:rsidP="00BB3EA5">
      <w:r w:rsidRPr="00380D98">
        <w:t>The methodology's emphasis on "isolation of difficulty" in materials presentation aligns with research on selective attention—the ability to focus on relevant stimuli while filtering out irrelevant information. By isolating specific attributes or concepts, the Three-Period Lesson reduces cognitive load and facilitates focused attention on the target learning objective.</w:t>
      </w:r>
    </w:p>
    <w:p w14:paraId="122D3F90" w14:textId="77777777" w:rsidR="00BB3EA5" w:rsidRPr="00380D98" w:rsidRDefault="00BB3EA5" w:rsidP="00BB3EA5">
      <w:r w:rsidRPr="00380D98">
        <w:lastRenderedPageBreak/>
        <w:t>Adaptations of the methodology across developmental planes reflect an understanding of the evolving attentional capabilities of the developing brain. In the first plane, presentations are brief and concrete, matching the shorter attention spans and concrete thinking of young children. In the second plane, the methodology engages imagination and big-picture thinking, leveraging the developing ability to sustain attention for more extended intellectual exploration.</w:t>
      </w:r>
    </w:p>
    <w:p w14:paraId="6CEC3E91" w14:textId="77777777" w:rsidR="00BB3EA5" w:rsidRPr="00380D98" w:rsidRDefault="00BB3EA5" w:rsidP="00BB3EA5">
      <w:r w:rsidRPr="00380D98">
        <w:t>Our source documentation notes the importance of "varying learning tasks, providing novelty to sustain attention," reflecting an understanding of the role of novelty in attentional engagement. Neuroscientific research confirms that the brain's reward system responds to novelty, with dopaminergic activation supporting sustained attention for novel stimuli. The "repetition with variation" characteristic of the second period aligns with this principle, providing sufficient novelty to maintain engagement while continuing to reinforce core concepts.</w:t>
      </w:r>
    </w:p>
    <w:p w14:paraId="3E2936EA" w14:textId="77777777" w:rsidR="00BB3EA5" w:rsidRPr="00380D98" w:rsidRDefault="00BB3EA5" w:rsidP="00BB3EA5">
      <w:r w:rsidRPr="00380D98">
        <w:t>The Three-Period Lesson also addresses what neuroscientists term "attentional reset"—the need for periodic shifts in focus to prevent cognitive fatigue. The methodology's emphasis on movement and active engagement helps prevent the attentional depletion associated with passive learning approaches. Research confirms that physical movement can help restore attentional resources, supporting the methodology's integration of movement throughout the learning process.</w:t>
      </w:r>
    </w:p>
    <w:p w14:paraId="4E2C7AC3" w14:textId="77777777" w:rsidR="00BB3EA5" w:rsidRPr="00380D98" w:rsidRDefault="00BB3EA5" w:rsidP="00395379">
      <w:pPr>
        <w:pStyle w:val="Heading3"/>
      </w:pPr>
      <w:r w:rsidRPr="00380D98">
        <w:t>Multisensory Integration</w:t>
      </w:r>
    </w:p>
    <w:p w14:paraId="1B6E56D2" w14:textId="77777777" w:rsidR="00BB3EA5" w:rsidRPr="00380D98" w:rsidRDefault="00BB3EA5" w:rsidP="00BB3EA5">
      <w:r w:rsidRPr="00380D98">
        <w:t>The Three-Period Lesson exemplifies the principle of multisensory integration—the brain's process of combining information from multiple sensory modalities to form coherent, unified perceptions. Through its deliberate engagement of multiple sensory pathways, the methodology leverages neurological mechanisms that enhance learning and memory formation.</w:t>
      </w:r>
    </w:p>
    <w:p w14:paraId="730570CE" w14:textId="77777777" w:rsidR="00BB3EA5" w:rsidRPr="00380D98" w:rsidRDefault="00BB3EA5" w:rsidP="00BB3EA5">
      <w:r w:rsidRPr="00380D98">
        <w:t xml:space="preserve">From its origins in Séguin's "physiological method," the Three-Period Lesson </w:t>
      </w:r>
      <w:proofErr w:type="gramStart"/>
      <w:r w:rsidRPr="00380D98">
        <w:t>has emphasized</w:t>
      </w:r>
      <w:proofErr w:type="gramEnd"/>
      <w:r w:rsidRPr="00380D98">
        <w:t xml:space="preserve"> sensorial education as the foundation for conceptual understanding. This approach aligns with contemporary neuroscientific research on cross-modal processing—the integration of information across different sensory modalities. Studies using functional neuroimaging have demonstrated that multisensory learning activates multiple brain regions and creates redundant neural pathways to the same information, strengthening overall memory formation and accessibility.</w:t>
      </w:r>
    </w:p>
    <w:p w14:paraId="32C589B8" w14:textId="77777777" w:rsidR="00BB3EA5" w:rsidRPr="00380D98" w:rsidRDefault="00BB3EA5" w:rsidP="00BB3EA5">
      <w:r w:rsidRPr="00380D98">
        <w:t xml:space="preserve">The implementation of the Three-Period Lesson in the first </w:t>
      </w:r>
      <w:proofErr w:type="gramStart"/>
      <w:r w:rsidRPr="00380D98">
        <w:t>plane</w:t>
      </w:r>
      <w:proofErr w:type="gramEnd"/>
      <w:r w:rsidRPr="00380D98">
        <w:t xml:space="preserve"> of development particularly emphasizes multisensory engagement. As our source documentation indicates, during the first period, the guide should "point it and feel each while naming it," </w:t>
      </w:r>
      <w:r w:rsidRPr="00380D98">
        <w:lastRenderedPageBreak/>
        <w:t xml:space="preserve">engaging visual, tactile, and auditory processing simultaneously. This multisensory approach facilitates what neuroscientists term "cross-modal </w:t>
      </w:r>
      <w:proofErr w:type="gramStart"/>
      <w:r w:rsidRPr="00380D98">
        <w:t>binding"—</w:t>
      </w:r>
      <w:proofErr w:type="gramEnd"/>
      <w:r w:rsidRPr="00380D98">
        <w:t>the integration of information from different sensory channels into a unified percept.</w:t>
      </w:r>
    </w:p>
    <w:p w14:paraId="5F412D7C" w14:textId="77777777" w:rsidR="00BB3EA5" w:rsidRPr="00380D98" w:rsidRDefault="00BB3EA5" w:rsidP="00BB3EA5">
      <w:r w:rsidRPr="00380D98">
        <w:t>Materials used in the Three-Period Lesson are specifically designed to engage multiple sensory systems. Our source documentation notes that materials should be "Beautiful" and "Breakable," engaging both visual aesthetics and providing tactile feedback. The "control of error" mechanisms built into materials often provide multisensory feedback, engaging visual, tactile, and sometimes auditory processing to help the child recognize and correct mistakes independently.</w:t>
      </w:r>
    </w:p>
    <w:p w14:paraId="627ADF7D" w14:textId="77777777" w:rsidR="00BB3EA5" w:rsidRPr="00380D98" w:rsidRDefault="00BB3EA5" w:rsidP="00BB3EA5">
      <w:r w:rsidRPr="00380D98">
        <w:t>Research in cognitive neuroscience has demonstrated that multisensory integration enhances perceptual accuracy and learning efficiency. The brain's superior colliculus and specific regions of the cerebral cortex specialize in integrating information across sensory modalities, creating enhanced neural responses when stimuli are presented through multiple channels simultaneously. The Three-Period Lesson's multisensory approach leverages these neurological mechanisms to enhance concept formation and memory.</w:t>
      </w:r>
    </w:p>
    <w:p w14:paraId="1EDC9867" w14:textId="77777777" w:rsidR="00BB3EA5" w:rsidRPr="00380D98" w:rsidRDefault="00BB3EA5" w:rsidP="00BB3EA5">
      <w:r w:rsidRPr="00380D98">
        <w:t>As the methodology adapts across developmental planes, it continues to engage multiple sensory systems while incorporating increasingly complex cognitive processes. In the second plane, visual imagery and auditory narrative combine in the "great lessons" that introduce key concepts. In the third plane, multisensory engagement extends to real-world applications involving diverse sensory experiences in practical contexts.</w:t>
      </w:r>
    </w:p>
    <w:p w14:paraId="0FCF60AB" w14:textId="77777777" w:rsidR="00BB3EA5" w:rsidRPr="00380D98" w:rsidRDefault="00BB3EA5" w:rsidP="00BB3EA5">
      <w:r w:rsidRPr="00380D98">
        <w:t>The emphasis on "materialized abstractions" in the Three-Period Lesson reflects a sophisticated understanding of how concrete, multisensory experiences facilitate abstract concept formation. Neuroscientific research on embodied cognition confirms that abstract concepts are grounded in sensorimotor experiences, with neural activation in sensory and motor regions during abstract thinking tasks. By providing concrete, multisensory representations of abstract concepts, the methodology creates the neurological scaffolding for abstract thinking.</w:t>
      </w:r>
    </w:p>
    <w:p w14:paraId="21BC2AE8" w14:textId="77777777" w:rsidR="00BB3EA5" w:rsidRPr="00380D98" w:rsidRDefault="00BB3EA5" w:rsidP="00395379">
      <w:pPr>
        <w:pStyle w:val="Heading3"/>
      </w:pPr>
      <w:r w:rsidRPr="00380D98">
        <w:t>Embodied Cognition Perspectives</w:t>
      </w:r>
    </w:p>
    <w:p w14:paraId="4AC6D541" w14:textId="77777777" w:rsidR="00BB3EA5" w:rsidRPr="00380D98" w:rsidRDefault="00BB3EA5" w:rsidP="00BB3EA5">
      <w:r w:rsidRPr="00380D98">
        <w:t xml:space="preserve">The Three-Period Lesson exemplifies principles of embodied </w:t>
      </w:r>
      <w:proofErr w:type="gramStart"/>
      <w:r w:rsidRPr="00380D98">
        <w:t>cognition—</w:t>
      </w:r>
      <w:proofErr w:type="gramEnd"/>
      <w:r w:rsidRPr="00380D98">
        <w:t>the understanding that cognitive processes are fundamentally shaped by the body's interactions with the environment. This perspective, which has gained substantial empirical support in contemporary cognitive science, is evident throughout the structure and implementation of the methodology.</w:t>
      </w:r>
    </w:p>
    <w:p w14:paraId="48F009B0" w14:textId="77777777" w:rsidR="00BB3EA5" w:rsidRPr="00380D98" w:rsidRDefault="00BB3EA5" w:rsidP="00BB3EA5">
      <w:r w:rsidRPr="00380D98">
        <w:t xml:space="preserve">Central to embodied cognition is the understanding that the body is not merely a vessel for the mind but an active participant in cognitive processing. The Three-Period Lesson's </w:t>
      </w:r>
      <w:r w:rsidRPr="00380D98">
        <w:lastRenderedPageBreak/>
        <w:t>integration of physical movement throughout the learning process reflects this understanding. Our source documentation emphasizes the importance of "engagement of the hand and head" as a fundamental Montessori principle, recognizing that physical manipulation of materials is not merely a demonstration of understanding but an integral component of concept formation.</w:t>
      </w:r>
    </w:p>
    <w:p w14:paraId="3BB06E11" w14:textId="77777777" w:rsidR="00BB3EA5" w:rsidRPr="00380D98" w:rsidRDefault="00BB3EA5" w:rsidP="00BB3EA5">
      <w:r w:rsidRPr="00380D98">
        <w:t xml:space="preserve">In the first plane implementation, the Three-Period Lesson directly engages sensorimotor systems through concrete manipulation of materials. Research in embodied cognition demonstrates that neural systems involved in sensory perception and motor action are activated during conceptual processing, suggesting that physical interaction with concepts enhances cognitive integration. When a child physically manipulates materials representing mathematical concepts, for example, </w:t>
      </w:r>
      <w:proofErr w:type="gramStart"/>
      <w:r w:rsidRPr="00380D98">
        <w:t>the sensorimotor</w:t>
      </w:r>
      <w:proofErr w:type="gramEnd"/>
      <w:r w:rsidRPr="00380D98">
        <w:t xml:space="preserve"> experiences become part of the neural representation of those concepts.</w:t>
      </w:r>
    </w:p>
    <w:p w14:paraId="7A7B66CD" w14:textId="77777777" w:rsidR="00BB3EA5" w:rsidRPr="00380D98" w:rsidRDefault="00BB3EA5" w:rsidP="00BB3EA5">
      <w:r w:rsidRPr="00380D98">
        <w:t>The methodology's emphasis on what our source documentation calls "control of error" mechanisms reflects an understanding of how physical feedback loops contribute to cognitive processing. These mechanisms provide immediate, often tactile, feedback that allows for self-correction without external intervention. From an embodied cognition perspective, this creates a direct sensorimotor loop that strengthens neural connections associated with the concept being learned.</w:t>
      </w:r>
    </w:p>
    <w:p w14:paraId="6B23C480" w14:textId="77777777" w:rsidR="00BB3EA5" w:rsidRPr="00380D98" w:rsidRDefault="00BB3EA5" w:rsidP="00BB3EA5">
      <w:r w:rsidRPr="00380D98">
        <w:t>As the Three-Period Lesson adapts across developmental planes, it continues to engage embodied cognition while accommodating the evolving relationship between body and mind. In the second plane, physical exploration expands to include what our source documentation describes as imagination—"Imaginative vision is different from looking upon an object, we have access to a limitless flow of energy to move in time and space." This reflects an understanding that even as cognitive processes become more abstract, they remain grounded in embodied experience.</w:t>
      </w:r>
    </w:p>
    <w:p w14:paraId="5636506B" w14:textId="77777777" w:rsidR="00BB3EA5" w:rsidRPr="00380D98" w:rsidRDefault="00BB3EA5" w:rsidP="00BB3EA5">
      <w:r w:rsidRPr="00380D98">
        <w:t>In the third plane, the methodology emphasizes what our source documentation calls "natural work" and "real world" application, reflecting the adolescent's need for embodied engagement with authentic contexts. From an embodied cognition perspective, this addresses the integration of abstract knowledge with concrete action that characterizes mature cognitive functioning.</w:t>
      </w:r>
    </w:p>
    <w:p w14:paraId="7CB804B1" w14:textId="77777777" w:rsidR="00BB3EA5" w:rsidRPr="00380D98" w:rsidRDefault="00BB3EA5" w:rsidP="00BB3EA5">
      <w:r w:rsidRPr="00380D98">
        <w:t xml:space="preserve">Research in neuroscience has identified specific brain mechanisms that support embodied cognition, including mirror neuron systems that activate during both observation and execution of actions. The Three-Period Lesson's emphasis on demonstration followed by active engagement aligns with these neural mechanisms, facilitating what some </w:t>
      </w:r>
      <w:r w:rsidRPr="00380D98">
        <w:lastRenderedPageBreak/>
        <w:t xml:space="preserve">researchers call "neural </w:t>
      </w:r>
      <w:proofErr w:type="gramStart"/>
      <w:r w:rsidRPr="00380D98">
        <w:t>resonance"—</w:t>
      </w:r>
      <w:proofErr w:type="gramEnd"/>
      <w:r w:rsidRPr="00380D98">
        <w:t>the activation of similar neural patterns during observation and execution.</w:t>
      </w:r>
    </w:p>
    <w:p w14:paraId="3A98E2C0" w14:textId="77777777" w:rsidR="00BB3EA5" w:rsidRPr="00380D98" w:rsidRDefault="00BB3EA5" w:rsidP="00BB3EA5">
      <w:r w:rsidRPr="00380D98">
        <w:t>The Three-Period Lesson's integration of language with movement ("Give commands so the child engages hand and mind with movement and vocabulary") reflects an understanding of the embodied nature of language processing. Research demonstrates that linguistic comprehension activates motor areas corresponding to the actions described, suggesting that language is intrinsically connected to sensorimotor systems rather than existing as an abstract symbolic system.</w:t>
      </w:r>
    </w:p>
    <w:p w14:paraId="163FC1AF" w14:textId="77777777" w:rsidR="00BB3EA5" w:rsidRPr="00380D98" w:rsidRDefault="00BB3EA5" w:rsidP="00395379">
      <w:pPr>
        <w:pStyle w:val="Heading2"/>
      </w:pPr>
      <w:r w:rsidRPr="00380D98">
        <w:t>5. Structural Framework and Implementation</w:t>
      </w:r>
    </w:p>
    <w:p w14:paraId="26F61990" w14:textId="77777777" w:rsidR="00BB3EA5" w:rsidRPr="00380D98" w:rsidRDefault="00BB3EA5" w:rsidP="00395379">
      <w:pPr>
        <w:pStyle w:val="Heading3"/>
      </w:pPr>
      <w:r w:rsidRPr="00380D98">
        <w:t>General Structure Across All Planes</w:t>
      </w:r>
    </w:p>
    <w:p w14:paraId="4A3F6BA0" w14:textId="77777777" w:rsidR="00BB3EA5" w:rsidRPr="00380D98" w:rsidRDefault="00BB3EA5" w:rsidP="00BB3EA5">
      <w:r w:rsidRPr="00380D98">
        <w:t xml:space="preserve">The Three-Period Lesson maintains a consistent structural framework across all </w:t>
      </w:r>
      <w:proofErr w:type="gramStart"/>
      <w:r w:rsidRPr="00380D98">
        <w:t>planes</w:t>
      </w:r>
      <w:proofErr w:type="gramEnd"/>
      <w:r w:rsidRPr="00380D98">
        <w:t xml:space="preserve"> of development while adapting specific implementations to meet the evolving needs and capabilities of the developing human being. This structural consistency provides a unifying pedagogical approach throughout the Montessori curriculum, creating coherence amid developmental diversity.</w:t>
      </w:r>
    </w:p>
    <w:p w14:paraId="7E10A972" w14:textId="77777777" w:rsidR="00BB3EA5" w:rsidRPr="00380D98" w:rsidRDefault="00BB3EA5" w:rsidP="00BB3EA5">
      <w:r w:rsidRPr="00380D98">
        <w:t xml:space="preserve">As articulated in our source documentation: "The </w:t>
      </w:r>
      <w:proofErr w:type="gramStart"/>
      <w:r w:rsidRPr="00380D98">
        <w:t>three period</w:t>
      </w:r>
      <w:proofErr w:type="gramEnd"/>
      <w:r w:rsidRPr="00380D98">
        <w:t xml:space="preserve"> lesson maintains </w:t>
      </w:r>
      <w:proofErr w:type="gramStart"/>
      <w:r w:rsidRPr="00380D98">
        <w:t>it</w:t>
      </w:r>
      <w:proofErr w:type="gramEnd"/>
      <w:r w:rsidRPr="00380D98">
        <w:t xml:space="preserve"> form for all the planes of development, with slight differences in the activity of each period." This fundamental structure consists of:</w:t>
      </w:r>
    </w:p>
    <w:p w14:paraId="60416FD3" w14:textId="77777777" w:rsidR="00BB3EA5" w:rsidRPr="00380D98" w:rsidRDefault="00BB3EA5" w:rsidP="00BB3EA5">
      <w:pPr>
        <w:numPr>
          <w:ilvl w:val="0"/>
          <w:numId w:val="878"/>
        </w:numPr>
      </w:pPr>
      <w:r w:rsidRPr="00380D98">
        <w:rPr>
          <w:b/>
          <w:bCs/>
        </w:rPr>
        <w:t>First Period (Introduction/Association)</w:t>
      </w:r>
      <w:r w:rsidRPr="00380D98">
        <w:t>: "The work is shown to the child, with minimal sensorial stimulation from the guide." This initial period establishes the foundation for learning through clear presentation and explicit association.</w:t>
      </w:r>
    </w:p>
    <w:p w14:paraId="496BE3C5" w14:textId="77777777" w:rsidR="00BB3EA5" w:rsidRPr="00380D98" w:rsidRDefault="00BB3EA5" w:rsidP="00BB3EA5">
      <w:pPr>
        <w:numPr>
          <w:ilvl w:val="0"/>
          <w:numId w:val="878"/>
        </w:numPr>
      </w:pPr>
      <w:r w:rsidRPr="00380D98">
        <w:rPr>
          <w:b/>
          <w:bCs/>
        </w:rPr>
        <w:t>Second Period (Repetition/Recognition)</w:t>
      </w:r>
      <w:r w:rsidRPr="00380D98">
        <w:t>: "The child repeats the work, without any sensorial stimulation from the guide." This intermediate period, typically the longest and most substantive, allows for independent exploration and consolidation.</w:t>
      </w:r>
    </w:p>
    <w:p w14:paraId="4B0DC88B" w14:textId="77777777" w:rsidR="00BB3EA5" w:rsidRPr="00380D98" w:rsidRDefault="00BB3EA5" w:rsidP="00BB3EA5">
      <w:pPr>
        <w:numPr>
          <w:ilvl w:val="0"/>
          <w:numId w:val="878"/>
        </w:numPr>
      </w:pPr>
      <w:r w:rsidRPr="00380D98">
        <w:rPr>
          <w:b/>
          <w:bCs/>
        </w:rPr>
        <w:t>Third Period (Query/Recall)</w:t>
      </w:r>
      <w:r w:rsidRPr="00380D98">
        <w:t xml:space="preserve">: "Query of what is learnt. Not necessarily an actual </w:t>
      </w:r>
      <w:proofErr w:type="gramStart"/>
      <w:r w:rsidRPr="00380D98">
        <w:t>query, but</w:t>
      </w:r>
      <w:proofErr w:type="gramEnd"/>
      <w:r w:rsidRPr="00380D98">
        <w:t xml:space="preserve"> can be a variation of the work to see the comprehension of the activity." This final period serves as an unobtrusive assessment of comprehension and integration.</w:t>
      </w:r>
    </w:p>
    <w:p w14:paraId="6AD35D60" w14:textId="77777777" w:rsidR="00BB3EA5" w:rsidRPr="00380D98" w:rsidRDefault="00BB3EA5" w:rsidP="00BB3EA5">
      <w:r w:rsidRPr="00380D98">
        <w:t>This tripartite structure reflects a profound understanding of the learning process that transcends specific developmental stages. While the manifestations evolve across planes, the underlying learning sequence remains consistent, suggesting that it represents a fundamental pattern in human cognitive processing rather than merely a pedagogical technique.</w:t>
      </w:r>
    </w:p>
    <w:p w14:paraId="49B226C2" w14:textId="77777777" w:rsidR="00BB3EA5" w:rsidRPr="00380D98" w:rsidRDefault="00BB3EA5" w:rsidP="00BB3EA5">
      <w:r w:rsidRPr="00380D98">
        <w:lastRenderedPageBreak/>
        <w:t>The consistency of this structure provides several significant benefits:</w:t>
      </w:r>
    </w:p>
    <w:p w14:paraId="5285B61E" w14:textId="77777777" w:rsidR="00BB3EA5" w:rsidRPr="00380D98" w:rsidRDefault="00BB3EA5" w:rsidP="00BB3EA5">
      <w:pPr>
        <w:numPr>
          <w:ilvl w:val="0"/>
          <w:numId w:val="879"/>
        </w:numPr>
      </w:pPr>
      <w:r w:rsidRPr="00380D98">
        <w:rPr>
          <w:b/>
          <w:bCs/>
        </w:rPr>
        <w:t>Pedagogical Clarity</w:t>
      </w:r>
      <w:r w:rsidRPr="00380D98">
        <w:t>: Guides working across different age levels share a common methodological framework, facilitating professional development and curriculum alignment.</w:t>
      </w:r>
    </w:p>
    <w:p w14:paraId="6EA88E56" w14:textId="77777777" w:rsidR="00BB3EA5" w:rsidRPr="00380D98" w:rsidRDefault="00BB3EA5" w:rsidP="00BB3EA5">
      <w:pPr>
        <w:numPr>
          <w:ilvl w:val="0"/>
          <w:numId w:val="879"/>
        </w:numPr>
      </w:pPr>
      <w:r w:rsidRPr="00380D98">
        <w:rPr>
          <w:b/>
          <w:bCs/>
        </w:rPr>
        <w:t>Developmental Continuity</w:t>
      </w:r>
      <w:r w:rsidRPr="00380D98">
        <w:t>: Children progressing through Montessori environments encounter a consistent learning approach even as content and implementation evolve.</w:t>
      </w:r>
    </w:p>
    <w:p w14:paraId="53697998" w14:textId="77777777" w:rsidR="00BB3EA5" w:rsidRPr="00380D98" w:rsidRDefault="00BB3EA5" w:rsidP="00BB3EA5">
      <w:pPr>
        <w:numPr>
          <w:ilvl w:val="0"/>
          <w:numId w:val="879"/>
        </w:numPr>
      </w:pPr>
      <w:r w:rsidRPr="00380D98">
        <w:rPr>
          <w:b/>
          <w:bCs/>
        </w:rPr>
        <w:t>Theoretical Coherence</w:t>
      </w:r>
      <w:r w:rsidRPr="00380D98">
        <w:t>: The consistent structure reflects and reinforces Montessori's unified theory of human development amidst developmental diversity.</w:t>
      </w:r>
    </w:p>
    <w:p w14:paraId="106A9BE8" w14:textId="77777777" w:rsidR="00BB3EA5" w:rsidRPr="00380D98" w:rsidRDefault="00BB3EA5" w:rsidP="00BB3EA5">
      <w:pPr>
        <w:numPr>
          <w:ilvl w:val="0"/>
          <w:numId w:val="879"/>
        </w:numPr>
      </w:pPr>
      <w:r w:rsidRPr="00380D98">
        <w:rPr>
          <w:b/>
          <w:bCs/>
        </w:rPr>
        <w:t>Methodological Efficiency</w:t>
      </w:r>
      <w:r w:rsidRPr="00380D98">
        <w:t>: The established framework allows guides to focus on developmental adaptations rather than reinventing methodological approaches at each plane.</w:t>
      </w:r>
    </w:p>
    <w:p w14:paraId="64EBC508" w14:textId="77777777" w:rsidR="00BB3EA5" w:rsidRPr="00380D98" w:rsidRDefault="00BB3EA5" w:rsidP="00BB3EA5">
      <w:r w:rsidRPr="00380D98">
        <w:t xml:space="preserve">Our source documentation provides specific implementations for each developmental </w:t>
      </w:r>
      <w:proofErr w:type="gramStart"/>
      <w:r w:rsidRPr="00380D98">
        <w:t>plane</w:t>
      </w:r>
      <w:proofErr w:type="gramEnd"/>
      <w:r w:rsidRPr="00380D98">
        <w:t xml:space="preserve"> while maintaining this fundamental structure:</w:t>
      </w:r>
    </w:p>
    <w:p w14:paraId="43F2B51F" w14:textId="77777777" w:rsidR="00BB3EA5" w:rsidRPr="00380D98" w:rsidRDefault="00BB3EA5" w:rsidP="00BB3EA5">
      <w:pPr>
        <w:numPr>
          <w:ilvl w:val="0"/>
          <w:numId w:val="880"/>
        </w:numPr>
      </w:pPr>
      <w:r w:rsidRPr="00380D98">
        <w:rPr>
          <w:b/>
          <w:bCs/>
        </w:rPr>
        <w:t>First Plane (0-6 years)</w:t>
      </w:r>
      <w:r w:rsidRPr="00380D98">
        <w:t xml:space="preserve">: "Association, the guide shows the child the work... Recognition of the association, the </w:t>
      </w:r>
      <w:proofErr w:type="gramStart"/>
      <w:r w:rsidRPr="00380D98">
        <w:t>guides</w:t>
      </w:r>
      <w:proofErr w:type="gramEnd"/>
      <w:r w:rsidRPr="00380D98">
        <w:t xml:space="preserve"> </w:t>
      </w:r>
      <w:proofErr w:type="gramStart"/>
      <w:r w:rsidRPr="00380D98">
        <w:t>observes</w:t>
      </w:r>
      <w:proofErr w:type="gramEnd"/>
      <w:r w:rsidRPr="00380D98">
        <w:t xml:space="preserve"> the child at work... Recollection, the guide does little variations."</w:t>
      </w:r>
    </w:p>
    <w:p w14:paraId="511B51B5" w14:textId="77777777" w:rsidR="00BB3EA5" w:rsidRPr="00380D98" w:rsidRDefault="00BB3EA5" w:rsidP="00BB3EA5">
      <w:pPr>
        <w:numPr>
          <w:ilvl w:val="0"/>
          <w:numId w:val="880"/>
        </w:numPr>
      </w:pPr>
      <w:r w:rsidRPr="00380D98">
        <w:rPr>
          <w:b/>
          <w:bCs/>
        </w:rPr>
        <w:t>Second Plane (6-12 years)</w:t>
      </w:r>
      <w:r w:rsidRPr="00380D98">
        <w:t xml:space="preserve">: "Arouse the </w:t>
      </w:r>
      <w:proofErr w:type="gramStart"/>
      <w:r w:rsidRPr="00380D98">
        <w:t>students</w:t>
      </w:r>
      <w:proofErr w:type="gramEnd"/>
      <w:r w:rsidRPr="00380D98">
        <w:t xml:space="preserve"> interest, with a great lesson, or a story posing a problem to solve... The students use their imagination... Reflection. Create a respectful space to where the child will express his reflections."</w:t>
      </w:r>
    </w:p>
    <w:p w14:paraId="201A78BA" w14:textId="77777777" w:rsidR="00BB3EA5" w:rsidRPr="00380D98" w:rsidRDefault="00BB3EA5" w:rsidP="00BB3EA5">
      <w:pPr>
        <w:numPr>
          <w:ilvl w:val="0"/>
          <w:numId w:val="880"/>
        </w:numPr>
      </w:pPr>
      <w:r w:rsidRPr="00380D98">
        <w:rPr>
          <w:b/>
          <w:bCs/>
        </w:rPr>
        <w:t>Third Plane (12-18 years)</w:t>
      </w:r>
      <w:r w:rsidRPr="00380D98">
        <w:t>: "The guide, while walking through the environment, gives an overview of the work... The guide describes the steps in a vague, and orderly manner... The student(s) present the product, or finished product, along with a synthesis of the knowledge obtained."</w:t>
      </w:r>
    </w:p>
    <w:p w14:paraId="32964798" w14:textId="77777777" w:rsidR="00BB3EA5" w:rsidRPr="00380D98" w:rsidRDefault="00BB3EA5" w:rsidP="00BB3EA5">
      <w:r w:rsidRPr="00380D98">
        <w:t>This structural consistency amid developmental adaptation exemplifies Montessori's understanding of education as following natural development rather than imposing arbitrary frameworks—a "method" that adapts to the child rather than requiring the child to adapt to the method.</w:t>
      </w:r>
    </w:p>
    <w:p w14:paraId="4A456BC2" w14:textId="77777777" w:rsidR="00BB3EA5" w:rsidRPr="00380D98" w:rsidRDefault="00BB3EA5" w:rsidP="00395379">
      <w:pPr>
        <w:pStyle w:val="Heading3"/>
      </w:pPr>
      <w:r w:rsidRPr="00380D98">
        <w:t>Essential Characteristics: Brevity, Veracity, and Objectivity</w:t>
      </w:r>
    </w:p>
    <w:p w14:paraId="6443CDA3" w14:textId="77777777" w:rsidR="00BB3EA5" w:rsidRPr="00380D98" w:rsidRDefault="00BB3EA5" w:rsidP="00BB3EA5">
      <w:r w:rsidRPr="00380D98">
        <w:t>The Three-Period Lesson is characterized by three essential qualities that remain constant across all implementations: brevity, veracity, and objectivity. These characteristics, identified in our source documentation as "</w:t>
      </w:r>
      <w:proofErr w:type="spellStart"/>
      <w:r w:rsidRPr="00380D98">
        <w:t>Brevedad</w:t>
      </w:r>
      <w:proofErr w:type="spellEnd"/>
      <w:r w:rsidRPr="00380D98">
        <w:t xml:space="preserve">, </w:t>
      </w:r>
      <w:proofErr w:type="spellStart"/>
      <w:r w:rsidRPr="00380D98">
        <w:t>Veracidad</w:t>
      </w:r>
      <w:proofErr w:type="spellEnd"/>
      <w:r w:rsidRPr="00380D98">
        <w:t xml:space="preserve">, </w:t>
      </w:r>
      <w:proofErr w:type="spellStart"/>
      <w:r w:rsidRPr="00380D98">
        <w:t>Objetividad</w:t>
      </w:r>
      <w:proofErr w:type="spellEnd"/>
      <w:r w:rsidRPr="00380D98">
        <w:t xml:space="preserve">," reflect </w:t>
      </w:r>
      <w:r w:rsidRPr="00380D98">
        <w:lastRenderedPageBreak/>
        <w:t>Montessori's understanding of how to optimize the learning process through precise, truthful, and objective presentation.</w:t>
      </w:r>
    </w:p>
    <w:p w14:paraId="1834D017" w14:textId="77777777" w:rsidR="00BB3EA5" w:rsidRPr="00380D98" w:rsidRDefault="00BB3EA5" w:rsidP="00BB3EA5">
      <w:r w:rsidRPr="00380D98">
        <w:rPr>
          <w:b/>
          <w:bCs/>
        </w:rPr>
        <w:t>Brevity</w:t>
      </w:r>
      <w:r w:rsidRPr="00380D98">
        <w:t xml:space="preserve"> (</w:t>
      </w:r>
      <w:proofErr w:type="spellStart"/>
      <w:r w:rsidRPr="00380D98">
        <w:t>Brevedad</w:t>
      </w:r>
      <w:proofErr w:type="spellEnd"/>
      <w:r w:rsidRPr="00380D98">
        <w:t xml:space="preserve">) refers to the concise, economical presentation of information. As our source documentation explains: "The information that se </w:t>
      </w:r>
      <w:proofErr w:type="spellStart"/>
      <w:r w:rsidRPr="00380D98">
        <w:t>dará</w:t>
      </w:r>
      <w:proofErr w:type="spellEnd"/>
      <w:r w:rsidRPr="00380D98">
        <w:t xml:space="preserve"> al </w:t>
      </w:r>
      <w:proofErr w:type="spellStart"/>
      <w:r w:rsidRPr="00380D98">
        <w:t>niño</w:t>
      </w:r>
      <w:proofErr w:type="spellEnd"/>
      <w:r w:rsidRPr="00380D98">
        <w:t xml:space="preserve"> </w:t>
      </w:r>
      <w:proofErr w:type="spellStart"/>
      <w:r w:rsidRPr="00380D98">
        <w:t>debe</w:t>
      </w:r>
      <w:proofErr w:type="spellEnd"/>
      <w:r w:rsidRPr="00380D98">
        <w:t xml:space="preserve"> ser no </w:t>
      </w:r>
      <w:proofErr w:type="spellStart"/>
      <w:r w:rsidRPr="00380D98">
        <w:t>sólo</w:t>
      </w:r>
      <w:proofErr w:type="spellEnd"/>
      <w:r w:rsidRPr="00380D98">
        <w:t xml:space="preserve"> </w:t>
      </w:r>
      <w:proofErr w:type="spellStart"/>
      <w:r w:rsidRPr="00380D98">
        <w:t>verídica</w:t>
      </w:r>
      <w:proofErr w:type="spellEnd"/>
      <w:r w:rsidRPr="00380D98">
        <w:t xml:space="preserve"> y real, </w:t>
      </w:r>
      <w:proofErr w:type="spellStart"/>
      <w:r w:rsidRPr="00380D98">
        <w:t>sino</w:t>
      </w:r>
      <w:proofErr w:type="spellEnd"/>
      <w:r w:rsidRPr="00380D98">
        <w:t xml:space="preserve"> que también no </w:t>
      </w:r>
      <w:proofErr w:type="spellStart"/>
      <w:r w:rsidRPr="00380D98">
        <w:t>debemos</w:t>
      </w:r>
      <w:proofErr w:type="spellEnd"/>
      <w:r w:rsidRPr="00380D98">
        <w:t xml:space="preserve"> </w:t>
      </w:r>
      <w:proofErr w:type="spellStart"/>
      <w:r w:rsidRPr="00380D98">
        <w:t>reflejar</w:t>
      </w:r>
      <w:proofErr w:type="spellEnd"/>
      <w:r w:rsidRPr="00380D98">
        <w:t xml:space="preserve"> </w:t>
      </w:r>
      <w:proofErr w:type="spellStart"/>
      <w:r w:rsidRPr="00380D98">
        <w:t>opinión</w:t>
      </w:r>
      <w:proofErr w:type="spellEnd"/>
      <w:r w:rsidRPr="00380D98">
        <w:t xml:space="preserve"> </w:t>
      </w:r>
      <w:proofErr w:type="spellStart"/>
      <w:r w:rsidRPr="00380D98">
        <w:t>alguna</w:t>
      </w:r>
      <w:proofErr w:type="spellEnd"/>
      <w:r w:rsidRPr="00380D98">
        <w:t xml:space="preserve">, </w:t>
      </w:r>
      <w:proofErr w:type="spellStart"/>
      <w:r w:rsidRPr="00380D98">
        <w:t>ni</w:t>
      </w:r>
      <w:proofErr w:type="spellEnd"/>
      <w:r w:rsidRPr="00380D98">
        <w:t xml:space="preserve"> </w:t>
      </w:r>
      <w:proofErr w:type="spellStart"/>
      <w:r w:rsidRPr="00380D98">
        <w:t>sobre-estimular</w:t>
      </w:r>
      <w:proofErr w:type="spellEnd"/>
      <w:r w:rsidRPr="00380D98">
        <w:t xml:space="preserve"> al </w:t>
      </w:r>
      <w:proofErr w:type="spellStart"/>
      <w:r w:rsidRPr="00380D98">
        <w:t>niño</w:t>
      </w:r>
      <w:proofErr w:type="spellEnd"/>
      <w:r w:rsidRPr="00380D98">
        <w:t xml:space="preserve"> con </w:t>
      </w:r>
      <w:proofErr w:type="spellStart"/>
      <w:r w:rsidRPr="00380D98">
        <w:t>información</w:t>
      </w:r>
      <w:proofErr w:type="spellEnd"/>
      <w:r w:rsidRPr="00380D98">
        <w:t>." This emphasis on brevity serves multiple pedagogical purposes:</w:t>
      </w:r>
    </w:p>
    <w:p w14:paraId="3D1FCF15" w14:textId="77777777" w:rsidR="00BB3EA5" w:rsidRPr="00380D98" w:rsidRDefault="00BB3EA5" w:rsidP="00BB3EA5">
      <w:pPr>
        <w:numPr>
          <w:ilvl w:val="0"/>
          <w:numId w:val="881"/>
        </w:numPr>
      </w:pPr>
      <w:r w:rsidRPr="00380D98">
        <w:t>It reduces cognitive load, allowing the child to focus on essential elements rather than processing extraneous information</w:t>
      </w:r>
    </w:p>
    <w:p w14:paraId="08583279" w14:textId="77777777" w:rsidR="00BB3EA5" w:rsidRPr="00380D98" w:rsidRDefault="00BB3EA5" w:rsidP="00BB3EA5">
      <w:pPr>
        <w:numPr>
          <w:ilvl w:val="0"/>
          <w:numId w:val="881"/>
        </w:numPr>
      </w:pPr>
      <w:r w:rsidRPr="00380D98">
        <w:t>It respects the child's capacity for absorption at each developmental stage</w:t>
      </w:r>
    </w:p>
    <w:p w14:paraId="3A94F744" w14:textId="77777777" w:rsidR="00BB3EA5" w:rsidRPr="00380D98" w:rsidRDefault="00BB3EA5" w:rsidP="00BB3EA5">
      <w:pPr>
        <w:numPr>
          <w:ilvl w:val="0"/>
          <w:numId w:val="881"/>
        </w:numPr>
      </w:pPr>
      <w:r w:rsidRPr="00380D98">
        <w:t>It creates space for the child's own exploration rather than overwhelming with adult knowledge</w:t>
      </w:r>
    </w:p>
    <w:p w14:paraId="7FDEC517" w14:textId="77777777" w:rsidR="00BB3EA5" w:rsidRPr="00380D98" w:rsidRDefault="00BB3EA5" w:rsidP="00BB3EA5">
      <w:pPr>
        <w:numPr>
          <w:ilvl w:val="0"/>
          <w:numId w:val="881"/>
        </w:numPr>
      </w:pPr>
      <w:r w:rsidRPr="00380D98">
        <w:t>It models precision in communication</w:t>
      </w:r>
    </w:p>
    <w:p w14:paraId="203BF7F2" w14:textId="77777777" w:rsidR="00BB3EA5" w:rsidRPr="00380D98" w:rsidRDefault="00BB3EA5" w:rsidP="00BB3EA5">
      <w:r w:rsidRPr="00380D98">
        <w:t xml:space="preserve">The principle of brevity extends to recommendations about the quantity of new information presented: "Por lo que se </w:t>
      </w:r>
      <w:proofErr w:type="spellStart"/>
      <w:r w:rsidRPr="00380D98">
        <w:t>recomienda</w:t>
      </w:r>
      <w:proofErr w:type="spellEnd"/>
      <w:r w:rsidRPr="00380D98">
        <w:t xml:space="preserve"> </w:t>
      </w:r>
      <w:proofErr w:type="spellStart"/>
      <w:r w:rsidRPr="00380D98">
        <w:t>presentar</w:t>
      </w:r>
      <w:proofErr w:type="spellEnd"/>
      <w:r w:rsidRPr="00380D98">
        <w:t xml:space="preserve"> 3 </w:t>
      </w:r>
      <w:proofErr w:type="spellStart"/>
      <w:r w:rsidRPr="00380D98">
        <w:t>objetos</w:t>
      </w:r>
      <w:proofErr w:type="spellEnd"/>
      <w:r w:rsidRPr="00380D98">
        <w:t xml:space="preserve"> a la </w:t>
      </w:r>
      <w:proofErr w:type="spellStart"/>
      <w:r w:rsidRPr="00380D98">
        <w:t>vez</w:t>
      </w:r>
      <w:proofErr w:type="spellEnd"/>
      <w:r w:rsidRPr="00380D98">
        <w:t xml:space="preserve">, </w:t>
      </w:r>
      <w:proofErr w:type="spellStart"/>
      <w:r w:rsidRPr="00380D98">
        <w:t>buscando</w:t>
      </w:r>
      <w:proofErr w:type="spellEnd"/>
      <w:r w:rsidRPr="00380D98">
        <w:t xml:space="preserve"> </w:t>
      </w:r>
      <w:proofErr w:type="spellStart"/>
      <w:r w:rsidRPr="00380D98">
        <w:t>estimular</w:t>
      </w:r>
      <w:proofErr w:type="spellEnd"/>
      <w:r w:rsidRPr="00380D98">
        <w:t xml:space="preserve"> la </w:t>
      </w:r>
      <w:proofErr w:type="spellStart"/>
      <w:r w:rsidRPr="00380D98">
        <w:t>memoria</w:t>
      </w:r>
      <w:proofErr w:type="spellEnd"/>
      <w:r w:rsidRPr="00380D98">
        <w:t xml:space="preserve">, sin </w:t>
      </w:r>
      <w:proofErr w:type="spellStart"/>
      <w:r w:rsidRPr="00380D98">
        <w:t>presentar</w:t>
      </w:r>
      <w:proofErr w:type="spellEnd"/>
      <w:r w:rsidRPr="00380D98">
        <w:t xml:space="preserve"> </w:t>
      </w:r>
      <w:proofErr w:type="spellStart"/>
      <w:r w:rsidRPr="00380D98">
        <w:t>demasiadas</w:t>
      </w:r>
      <w:proofErr w:type="spellEnd"/>
      <w:r w:rsidRPr="00380D98">
        <w:t xml:space="preserve"> </w:t>
      </w:r>
      <w:proofErr w:type="spellStart"/>
      <w:r w:rsidRPr="00380D98">
        <w:t>opciones</w:t>
      </w:r>
      <w:proofErr w:type="spellEnd"/>
      <w:r w:rsidRPr="00380D98">
        <w:t>." This limitation to three objects at a time reflects an understanding of working memory constraints and optimal conditions for new learning.</w:t>
      </w:r>
    </w:p>
    <w:p w14:paraId="37A3CAAB" w14:textId="77777777" w:rsidR="00BB3EA5" w:rsidRPr="00380D98" w:rsidRDefault="00BB3EA5" w:rsidP="00BB3EA5">
      <w:r w:rsidRPr="00380D98">
        <w:rPr>
          <w:b/>
          <w:bCs/>
        </w:rPr>
        <w:t>Veracity</w:t>
      </w:r>
      <w:r w:rsidRPr="00380D98">
        <w:t xml:space="preserve"> (</w:t>
      </w:r>
      <w:proofErr w:type="spellStart"/>
      <w:r w:rsidRPr="00380D98">
        <w:t>Veracidad</w:t>
      </w:r>
      <w:proofErr w:type="spellEnd"/>
      <w:r w:rsidRPr="00380D98">
        <w:t>) emphasizes the importance of truthful, accurate information in all presentations. This commitment to veracity reflects Montessori's scientific approach to education and her belief that children should encounter the real world rather than simplified or fantastical versions. Our source documentation emphasizes that information must be "</w:t>
      </w:r>
      <w:proofErr w:type="spellStart"/>
      <w:r w:rsidRPr="00380D98">
        <w:t>verídica</w:t>
      </w:r>
      <w:proofErr w:type="spellEnd"/>
      <w:r w:rsidRPr="00380D98">
        <w:t xml:space="preserve"> y real," establishing a foundation of intellectual integrity in the educational relationship.</w:t>
      </w:r>
    </w:p>
    <w:p w14:paraId="21A2CE1A" w14:textId="77777777" w:rsidR="00BB3EA5" w:rsidRPr="00380D98" w:rsidRDefault="00BB3EA5" w:rsidP="00BB3EA5">
      <w:r w:rsidRPr="00380D98">
        <w:t>This commitment to veracity manifests in several ways:</w:t>
      </w:r>
    </w:p>
    <w:p w14:paraId="7DC975F6" w14:textId="77777777" w:rsidR="00BB3EA5" w:rsidRPr="00380D98" w:rsidRDefault="00BB3EA5" w:rsidP="00BB3EA5">
      <w:pPr>
        <w:numPr>
          <w:ilvl w:val="0"/>
          <w:numId w:val="882"/>
        </w:numPr>
      </w:pPr>
      <w:r w:rsidRPr="00380D98">
        <w:t>Materials are designed with "scientific and mathematical precision"</w:t>
      </w:r>
    </w:p>
    <w:p w14:paraId="34BF5940" w14:textId="77777777" w:rsidR="00BB3EA5" w:rsidRPr="00380D98" w:rsidRDefault="00BB3EA5" w:rsidP="00BB3EA5">
      <w:pPr>
        <w:numPr>
          <w:ilvl w:val="0"/>
          <w:numId w:val="882"/>
        </w:numPr>
      </w:pPr>
      <w:r w:rsidRPr="00380D98">
        <w:t>Natural phenomena are presented accurately rather than through simplified models</w:t>
      </w:r>
    </w:p>
    <w:p w14:paraId="2BCFC1E5" w14:textId="77777777" w:rsidR="00BB3EA5" w:rsidRPr="00380D98" w:rsidRDefault="00BB3EA5" w:rsidP="00BB3EA5">
      <w:pPr>
        <w:numPr>
          <w:ilvl w:val="0"/>
          <w:numId w:val="882"/>
        </w:numPr>
      </w:pPr>
      <w:r w:rsidRPr="00380D98">
        <w:t>Precise terminology is used rather than childish substitutions</w:t>
      </w:r>
    </w:p>
    <w:p w14:paraId="5C4E3945" w14:textId="77777777" w:rsidR="00BB3EA5" w:rsidRPr="00380D98" w:rsidRDefault="00BB3EA5" w:rsidP="00BB3EA5">
      <w:pPr>
        <w:numPr>
          <w:ilvl w:val="0"/>
          <w:numId w:val="882"/>
        </w:numPr>
      </w:pPr>
      <w:r w:rsidRPr="00380D98">
        <w:t>Cultural materials represent authentic aspects of diverse cultures rather than stereotypes</w:t>
      </w:r>
    </w:p>
    <w:p w14:paraId="3FF7E60E" w14:textId="77777777" w:rsidR="00BB3EA5" w:rsidRPr="00380D98" w:rsidRDefault="00BB3EA5" w:rsidP="00BB3EA5">
      <w:r w:rsidRPr="00380D98">
        <w:t>The principle of veracity establishes trust in the educational relationship and respects the child's capacity to engage with reality rather than requiring artificially simplified versions.</w:t>
      </w:r>
    </w:p>
    <w:p w14:paraId="244186B2" w14:textId="77777777" w:rsidR="00BB3EA5" w:rsidRPr="00380D98" w:rsidRDefault="00BB3EA5" w:rsidP="00BB3EA5">
      <w:r w:rsidRPr="00380D98">
        <w:rPr>
          <w:b/>
          <w:bCs/>
        </w:rPr>
        <w:lastRenderedPageBreak/>
        <w:t>Objectivity</w:t>
      </w:r>
      <w:r w:rsidRPr="00380D98">
        <w:t xml:space="preserve"> (</w:t>
      </w:r>
      <w:proofErr w:type="spellStart"/>
      <w:r w:rsidRPr="00380D98">
        <w:t>Objetividad</w:t>
      </w:r>
      <w:proofErr w:type="spellEnd"/>
      <w:r w:rsidRPr="00380D98">
        <w:t xml:space="preserve">) refers to the presentation of information without personal bias or opinion. As our source documentation states, "no </w:t>
      </w:r>
      <w:proofErr w:type="spellStart"/>
      <w:r w:rsidRPr="00380D98">
        <w:t>debemos</w:t>
      </w:r>
      <w:proofErr w:type="spellEnd"/>
      <w:r w:rsidRPr="00380D98">
        <w:t xml:space="preserve"> </w:t>
      </w:r>
      <w:proofErr w:type="spellStart"/>
      <w:r w:rsidRPr="00380D98">
        <w:t>reflejar</w:t>
      </w:r>
      <w:proofErr w:type="spellEnd"/>
      <w:r w:rsidRPr="00380D98">
        <w:t xml:space="preserve"> </w:t>
      </w:r>
      <w:proofErr w:type="spellStart"/>
      <w:r w:rsidRPr="00380D98">
        <w:t>opinión</w:t>
      </w:r>
      <w:proofErr w:type="spellEnd"/>
      <w:r w:rsidRPr="00380D98">
        <w:t xml:space="preserve"> </w:t>
      </w:r>
      <w:proofErr w:type="spellStart"/>
      <w:r w:rsidRPr="00380D98">
        <w:t>alguna</w:t>
      </w:r>
      <w:proofErr w:type="spellEnd"/>
      <w:r w:rsidRPr="00380D98">
        <w:t>," emphasizing the importance of allowing the child to form their own judgments rather than adopting the guide's perspective.</w:t>
      </w:r>
    </w:p>
    <w:p w14:paraId="00D92BD1" w14:textId="77777777" w:rsidR="00BB3EA5" w:rsidRPr="00380D98" w:rsidRDefault="00BB3EA5" w:rsidP="00BB3EA5">
      <w:r w:rsidRPr="00380D98">
        <w:t>This emphasis on objectivity serves several purposes:</w:t>
      </w:r>
    </w:p>
    <w:p w14:paraId="2672998A" w14:textId="77777777" w:rsidR="00BB3EA5" w:rsidRPr="00380D98" w:rsidRDefault="00BB3EA5" w:rsidP="00BB3EA5">
      <w:pPr>
        <w:numPr>
          <w:ilvl w:val="0"/>
          <w:numId w:val="883"/>
        </w:numPr>
      </w:pPr>
      <w:r w:rsidRPr="00380D98">
        <w:t>It respects the child's intellectual autonomy and developing judgment</w:t>
      </w:r>
    </w:p>
    <w:p w14:paraId="157907D9" w14:textId="77777777" w:rsidR="00BB3EA5" w:rsidRPr="00380D98" w:rsidRDefault="00BB3EA5" w:rsidP="00BB3EA5">
      <w:pPr>
        <w:numPr>
          <w:ilvl w:val="0"/>
          <w:numId w:val="883"/>
        </w:numPr>
      </w:pPr>
      <w:r w:rsidRPr="00380D98">
        <w:t>It prevents the substitution of the adult's preferences for the child's authentic interests</w:t>
      </w:r>
    </w:p>
    <w:p w14:paraId="5F2EBE19" w14:textId="77777777" w:rsidR="00BB3EA5" w:rsidRPr="00380D98" w:rsidRDefault="00BB3EA5" w:rsidP="00BB3EA5">
      <w:pPr>
        <w:numPr>
          <w:ilvl w:val="0"/>
          <w:numId w:val="883"/>
        </w:numPr>
      </w:pPr>
      <w:r w:rsidRPr="00380D98">
        <w:t>It models scientific observation rather than subjective reaction</w:t>
      </w:r>
    </w:p>
    <w:p w14:paraId="1F3FB85D" w14:textId="77777777" w:rsidR="00BB3EA5" w:rsidRPr="00380D98" w:rsidRDefault="00BB3EA5" w:rsidP="00BB3EA5">
      <w:pPr>
        <w:numPr>
          <w:ilvl w:val="0"/>
          <w:numId w:val="883"/>
        </w:numPr>
      </w:pPr>
      <w:r w:rsidRPr="00380D98">
        <w:t>It creates space for diverse interpretations and conclusions</w:t>
      </w:r>
    </w:p>
    <w:p w14:paraId="6A907989" w14:textId="77777777" w:rsidR="00BB3EA5" w:rsidRPr="00380D98" w:rsidRDefault="00BB3EA5" w:rsidP="00BB3EA5">
      <w:r w:rsidRPr="00380D98">
        <w:t>The principle of objectivity does not imply emotional detachment or clinical presentation. Rather, it reflects a respect for the child's developing capacity for independent thought and a recognition that genuine learning involves personal discovery rather than adoption of external viewpoints.</w:t>
      </w:r>
    </w:p>
    <w:p w14:paraId="43936DFC" w14:textId="77777777" w:rsidR="00BB3EA5" w:rsidRPr="00380D98" w:rsidRDefault="00BB3EA5" w:rsidP="00BB3EA5">
      <w:r w:rsidRPr="00380D98">
        <w:t>Together, these three essential characteristics—brevity, veracity, and objectivity—create an approach to education that is both efficient and respectful of the child's intellectual development. They establish conditions that optimize learning while honoring the child's autonomy and capacity for self-construction.</w:t>
      </w:r>
    </w:p>
    <w:p w14:paraId="09EF47FF" w14:textId="77777777" w:rsidR="00BB3EA5" w:rsidRPr="00380D98" w:rsidRDefault="00BB3EA5" w:rsidP="00395379">
      <w:pPr>
        <w:pStyle w:val="Heading3"/>
      </w:pPr>
      <w:r w:rsidRPr="00380D98">
        <w:t>Sensorial Stimulation Considerations</w:t>
      </w:r>
    </w:p>
    <w:p w14:paraId="3BA9C73F" w14:textId="77777777" w:rsidR="00BB3EA5" w:rsidRPr="00380D98" w:rsidRDefault="00BB3EA5" w:rsidP="00BB3EA5">
      <w:r w:rsidRPr="00380D98">
        <w:t xml:space="preserve">The Three-Period Lesson demonstrates a sophisticated understanding of sensorial stimulation in the learning process, carefully calibrating sensory input to optimize learning conditions. Rather than maximizing sensory stimulation, the methodology employs what might be termed "sensorial </w:t>
      </w:r>
      <w:proofErr w:type="gramStart"/>
      <w:r w:rsidRPr="00380D98">
        <w:t>precision"—</w:t>
      </w:r>
      <w:proofErr w:type="gramEnd"/>
      <w:r w:rsidRPr="00380D98">
        <w:t>providing exactly the sensory input needed for concept formation while avoiding distracting or overwhelming stimuli.</w:t>
      </w:r>
    </w:p>
    <w:p w14:paraId="7B4D8BE8" w14:textId="77777777" w:rsidR="00BB3EA5" w:rsidRPr="00380D98" w:rsidRDefault="00BB3EA5" w:rsidP="00BB3EA5">
      <w:r w:rsidRPr="00380D98">
        <w:t>Our source documentation emphasizes "minimal sensorial stimulation from the guide" during the first period, reflecting an understanding that excessive sensory input from the adult might distract from the essential sensory qualities of the materials being presented. This principle recognizes that the child's attention should be directed toward the relevant sensory characteristics of the learning materials rather than the personality or presentation style of the adult.</w:t>
      </w:r>
    </w:p>
    <w:p w14:paraId="68FD432F" w14:textId="77777777" w:rsidR="00BB3EA5" w:rsidRPr="00380D98" w:rsidRDefault="00BB3EA5" w:rsidP="00BB3EA5">
      <w:r w:rsidRPr="00380D98">
        <w:t xml:space="preserve">This approach stands in contrast to educational methodologies that employ high sensory stimulation to capture attention. Rather than competing for attention through sensory intensity, the Three-Period Lesson creates conditions that invite focused attention through </w:t>
      </w:r>
      <w:r w:rsidRPr="00380D98">
        <w:lastRenderedPageBreak/>
        <w:t>sensory clarity and precision. As our source documentation indicates, presentations should be "Brief" and "Hold the attention of the child," suggesting that brevity itself contributes to attentional engagement.</w:t>
      </w:r>
    </w:p>
    <w:p w14:paraId="57073E4F" w14:textId="77777777" w:rsidR="00BB3EA5" w:rsidRPr="00380D98" w:rsidRDefault="00BB3EA5" w:rsidP="00BB3EA5">
      <w:r w:rsidRPr="00380D98">
        <w:t>The principle of "isolation of difficulty/concept" identified in our source documentation relates directly to sensorial considerations. By isolating specific sensory qualities (such as size, shape, texture, or sound), materials help the child focus attention on relevant sensory information while filtering out extraneous stimuli. This sensorial isolation facilitates the formation of clear perceptual categories—a prerequisite for concept development.</w:t>
      </w:r>
    </w:p>
    <w:p w14:paraId="4BEE4D8A" w14:textId="77777777" w:rsidR="00BB3EA5" w:rsidRPr="00380D98" w:rsidRDefault="00BB3EA5" w:rsidP="00BB3EA5">
      <w:r w:rsidRPr="00380D98">
        <w:t xml:space="preserve">As the Three-Period Lesson adapts across developmental planes, sensorial considerations evolve in accordance with developing cognitive capabilities. In the first plane, concrete sensorial experiences predominate, with materials designed to engage multiple senses in exploring specific qualities. In the second plane, sensorial experiences expand to include what our source documentation describes as </w:t>
      </w:r>
      <w:proofErr w:type="gramStart"/>
      <w:r w:rsidRPr="00380D98">
        <w:t>imagination—"</w:t>
      </w:r>
      <w:proofErr w:type="gramEnd"/>
      <w:r w:rsidRPr="00380D98">
        <w:t xml:space="preserve">The students use their imagination. Imaginative vision is different from looking upon an </w:t>
      </w:r>
      <w:proofErr w:type="gramStart"/>
      <w:r w:rsidRPr="00380D98">
        <w:t>object"—</w:t>
      </w:r>
      <w:proofErr w:type="gramEnd"/>
      <w:r w:rsidRPr="00380D98">
        <w:t>engaging internal sensory processing alongside external perception.</w:t>
      </w:r>
    </w:p>
    <w:p w14:paraId="1021961B" w14:textId="77777777" w:rsidR="00BB3EA5" w:rsidRPr="00380D98" w:rsidRDefault="00BB3EA5" w:rsidP="00BB3EA5">
      <w:r w:rsidRPr="00380D98">
        <w:t>In the third plane, sensorial engagement extends to what our source documentation calls "natural work" and "real world" application, acknowledging the adolescent's need for authentic sensory experiences that connect abstract knowledge with concrete reality. This progression reflects an understanding of how sensorial engagement evolves throughout development, from concrete exploration to imaginative extension to real-world application.</w:t>
      </w:r>
    </w:p>
    <w:p w14:paraId="73883DA8" w14:textId="77777777" w:rsidR="00BB3EA5" w:rsidRPr="00380D98" w:rsidRDefault="00BB3EA5" w:rsidP="00BB3EA5">
      <w:r w:rsidRPr="00380D98">
        <w:t>The Three-Period Lesson's approach to sensorial stimulation also recognizes individual differences in sensory processing. By allowing the child to engage with materials according to their own sensory needs and preferences during the second period, the methodology accommodates diverse sensory processing patterns while maintaining focus on essential concept development.</w:t>
      </w:r>
    </w:p>
    <w:p w14:paraId="4CB24A8B" w14:textId="77777777" w:rsidR="00BB3EA5" w:rsidRPr="00380D98" w:rsidRDefault="00BB3EA5" w:rsidP="00BB3EA5">
      <w:r w:rsidRPr="00380D98">
        <w:t>The "control of error" mechanisms built into materials often provide specific sensory feedback that guides learning without direct adult intervention. Our source documentation identifies two types: "Mechanical" and "Perception," both of which provide sensory information that helps the child recognize and correct errors independently. This self-correcting sensory feedback supports autonomous learning while maintaining engagement.</w:t>
      </w:r>
    </w:p>
    <w:p w14:paraId="6EE2A1B7" w14:textId="77777777" w:rsidR="00BB3EA5" w:rsidRPr="00380D98" w:rsidRDefault="00BB3EA5" w:rsidP="00395379">
      <w:pPr>
        <w:pStyle w:val="Heading3"/>
      </w:pPr>
      <w:r w:rsidRPr="00380D98">
        <w:t>Environmental Preparation</w:t>
      </w:r>
    </w:p>
    <w:p w14:paraId="0762E6EA" w14:textId="77777777" w:rsidR="00BB3EA5" w:rsidRPr="00380D98" w:rsidRDefault="00BB3EA5" w:rsidP="00BB3EA5">
      <w:r w:rsidRPr="00380D98">
        <w:t xml:space="preserve">The Three-Period Lesson operates within what Montessori termed "the prepared environment"—a carefully designed physical and social context that supports independent learning and development. This environmental preparation is not merely a background </w:t>
      </w:r>
      <w:r w:rsidRPr="00380D98">
        <w:lastRenderedPageBreak/>
        <w:t>condition but an active component of the methodology, creating the conditions that make the Three-Period Lesson effective.</w:t>
      </w:r>
    </w:p>
    <w:p w14:paraId="7841552E" w14:textId="77777777" w:rsidR="00BB3EA5" w:rsidRPr="00380D98" w:rsidRDefault="00BB3EA5" w:rsidP="00BB3EA5">
      <w:r w:rsidRPr="00380D98">
        <w:t>Our source documentation identifies "the prepared environment" as one of the Montessori principles that must be "kept intact" for effective implementation. This prepared environment encompasses multiple dimensions:</w:t>
      </w:r>
    </w:p>
    <w:p w14:paraId="7D6DAC0F" w14:textId="77777777" w:rsidR="00BB3EA5" w:rsidRPr="00380D98" w:rsidRDefault="00BB3EA5" w:rsidP="00BB3EA5">
      <w:pPr>
        <w:numPr>
          <w:ilvl w:val="0"/>
          <w:numId w:val="884"/>
        </w:numPr>
      </w:pPr>
      <w:r w:rsidRPr="00380D98">
        <w:rPr>
          <w:b/>
          <w:bCs/>
        </w:rPr>
        <w:t>Physical Organization</w:t>
      </w:r>
      <w:r w:rsidRPr="00380D98">
        <w:t>: Materials are arranged systematically, typically on open shelves accessible to children, organized from simple to complex and concrete to abstract.</w:t>
      </w:r>
    </w:p>
    <w:p w14:paraId="736EC072" w14:textId="77777777" w:rsidR="00BB3EA5" w:rsidRPr="00380D98" w:rsidRDefault="00BB3EA5" w:rsidP="00BB3EA5">
      <w:pPr>
        <w:numPr>
          <w:ilvl w:val="0"/>
          <w:numId w:val="884"/>
        </w:numPr>
      </w:pPr>
      <w:r w:rsidRPr="00380D98">
        <w:rPr>
          <w:b/>
          <w:bCs/>
        </w:rPr>
        <w:t>Aesthetic Quality</w:t>
      </w:r>
      <w:r w:rsidRPr="00380D98">
        <w:t>: The environment is designed to be beautiful, orderly, and inviting, engaging the child's aesthetic sense and natural attraction to order.</w:t>
      </w:r>
    </w:p>
    <w:p w14:paraId="7AD9BF22" w14:textId="77777777" w:rsidR="00BB3EA5" w:rsidRPr="00380D98" w:rsidRDefault="00BB3EA5" w:rsidP="00BB3EA5">
      <w:pPr>
        <w:numPr>
          <w:ilvl w:val="0"/>
          <w:numId w:val="884"/>
        </w:numPr>
      </w:pPr>
      <w:r w:rsidRPr="00380D98">
        <w:rPr>
          <w:b/>
          <w:bCs/>
        </w:rPr>
        <w:t>Developmental Appropriateness</w:t>
      </w:r>
      <w:r w:rsidRPr="00380D98">
        <w:t>: Materials and furnishings are sized and designed for the children who will use them, promoting independence and successful engagement.</w:t>
      </w:r>
    </w:p>
    <w:p w14:paraId="0E8686F2" w14:textId="77777777" w:rsidR="00BB3EA5" w:rsidRPr="00380D98" w:rsidRDefault="00BB3EA5" w:rsidP="00BB3EA5">
      <w:pPr>
        <w:numPr>
          <w:ilvl w:val="0"/>
          <w:numId w:val="884"/>
        </w:numPr>
      </w:pPr>
      <w:r w:rsidRPr="00380D98">
        <w:rPr>
          <w:b/>
          <w:bCs/>
        </w:rPr>
        <w:t>Freedom of Movement</w:t>
      </w:r>
      <w:r w:rsidRPr="00380D98">
        <w:t>: The physical layout facilitates free movement between activities, supporting the child's ability to choose work based on inner developmental needs.</w:t>
      </w:r>
    </w:p>
    <w:p w14:paraId="59F3B4AD" w14:textId="77777777" w:rsidR="00BB3EA5" w:rsidRPr="00380D98" w:rsidRDefault="00BB3EA5" w:rsidP="00BB3EA5">
      <w:pPr>
        <w:numPr>
          <w:ilvl w:val="0"/>
          <w:numId w:val="884"/>
        </w:numPr>
      </w:pPr>
      <w:r w:rsidRPr="00380D98">
        <w:rPr>
          <w:b/>
          <w:bCs/>
        </w:rPr>
        <w:t>Social Atmosphere</w:t>
      </w:r>
      <w:r w:rsidRPr="00380D98">
        <w:t>: The environment establishes norms of respect, concentration, and purposeful activity that support focused learning.</w:t>
      </w:r>
    </w:p>
    <w:p w14:paraId="7567249D" w14:textId="77777777" w:rsidR="00BB3EA5" w:rsidRPr="00380D98" w:rsidRDefault="00BB3EA5" w:rsidP="00BB3EA5">
      <w:r w:rsidRPr="00380D98">
        <w:t>The prepared environment creates the conditions for what our source documentation calls "freedom of choice" and "freedom of movement"—essential principles that allow the Three-Period Lesson to function as a support for natural development rather than an imposed instructional sequence.</w:t>
      </w:r>
    </w:p>
    <w:p w14:paraId="10F49E17" w14:textId="77777777" w:rsidR="00BB3EA5" w:rsidRPr="00380D98" w:rsidRDefault="00BB3EA5" w:rsidP="00BB3EA5">
      <w:r w:rsidRPr="00380D98">
        <w:t>Materials within the environment embody specific characteristics that support the Three-Period Lesson. As our source documentation indicates, these materials should be:</w:t>
      </w:r>
    </w:p>
    <w:p w14:paraId="13617FFF" w14:textId="77777777" w:rsidR="00BB3EA5" w:rsidRPr="00380D98" w:rsidRDefault="00BB3EA5" w:rsidP="00BB3EA5">
      <w:pPr>
        <w:numPr>
          <w:ilvl w:val="0"/>
          <w:numId w:val="885"/>
        </w:numPr>
      </w:pPr>
      <w:r w:rsidRPr="00380D98">
        <w:t>"Scientifically and mathematically precise"</w:t>
      </w:r>
    </w:p>
    <w:p w14:paraId="1E78107D" w14:textId="77777777" w:rsidR="00BB3EA5" w:rsidRPr="00380D98" w:rsidRDefault="00BB3EA5" w:rsidP="00BB3EA5">
      <w:pPr>
        <w:numPr>
          <w:ilvl w:val="0"/>
          <w:numId w:val="885"/>
        </w:numPr>
      </w:pPr>
      <w:r w:rsidRPr="00380D98">
        <w:t>"Developmentally appropriate"</w:t>
      </w:r>
    </w:p>
    <w:p w14:paraId="7F1D3D62" w14:textId="77777777" w:rsidR="00BB3EA5" w:rsidRPr="00380D98" w:rsidRDefault="00BB3EA5" w:rsidP="00BB3EA5">
      <w:pPr>
        <w:numPr>
          <w:ilvl w:val="0"/>
          <w:numId w:val="885"/>
        </w:numPr>
      </w:pPr>
      <w:r w:rsidRPr="00380D98">
        <w:t>"Meaningful"</w:t>
      </w:r>
    </w:p>
    <w:p w14:paraId="1FC8DEBA" w14:textId="77777777" w:rsidR="00BB3EA5" w:rsidRPr="00380D98" w:rsidRDefault="00BB3EA5" w:rsidP="00BB3EA5">
      <w:pPr>
        <w:numPr>
          <w:ilvl w:val="0"/>
          <w:numId w:val="885"/>
        </w:numPr>
      </w:pPr>
      <w:r w:rsidRPr="00380D98">
        <w:t>"Encourage repetition"</w:t>
      </w:r>
    </w:p>
    <w:p w14:paraId="78153E70" w14:textId="77777777" w:rsidR="00BB3EA5" w:rsidRPr="00380D98" w:rsidRDefault="00BB3EA5" w:rsidP="00BB3EA5">
      <w:pPr>
        <w:numPr>
          <w:ilvl w:val="0"/>
          <w:numId w:val="885"/>
        </w:numPr>
      </w:pPr>
      <w:r w:rsidRPr="00380D98">
        <w:t>"Beautiful"</w:t>
      </w:r>
    </w:p>
    <w:p w14:paraId="620949B8" w14:textId="77777777" w:rsidR="00BB3EA5" w:rsidRPr="00380D98" w:rsidRDefault="00BB3EA5" w:rsidP="00BB3EA5">
      <w:pPr>
        <w:numPr>
          <w:ilvl w:val="0"/>
          <w:numId w:val="885"/>
        </w:numPr>
      </w:pPr>
      <w:r w:rsidRPr="00380D98">
        <w:t>"Breakable"</w:t>
      </w:r>
    </w:p>
    <w:p w14:paraId="195DFB93" w14:textId="77777777" w:rsidR="00BB3EA5" w:rsidRPr="00380D98" w:rsidRDefault="00BB3EA5" w:rsidP="00BB3EA5">
      <w:pPr>
        <w:numPr>
          <w:ilvl w:val="0"/>
          <w:numId w:val="885"/>
        </w:numPr>
      </w:pPr>
      <w:r w:rsidRPr="00380D98">
        <w:t>Include "Control of error"</w:t>
      </w:r>
    </w:p>
    <w:p w14:paraId="4589072D" w14:textId="77777777" w:rsidR="00BB3EA5" w:rsidRPr="00380D98" w:rsidRDefault="00BB3EA5" w:rsidP="00BB3EA5">
      <w:pPr>
        <w:numPr>
          <w:ilvl w:val="0"/>
          <w:numId w:val="885"/>
        </w:numPr>
      </w:pPr>
      <w:r w:rsidRPr="00380D98">
        <w:lastRenderedPageBreak/>
        <w:t>Embody "Isolation of difficulty/concept"</w:t>
      </w:r>
    </w:p>
    <w:p w14:paraId="34E51BD8" w14:textId="77777777" w:rsidR="00BB3EA5" w:rsidRPr="00380D98" w:rsidRDefault="00BB3EA5" w:rsidP="00BB3EA5">
      <w:pPr>
        <w:numPr>
          <w:ilvl w:val="0"/>
          <w:numId w:val="885"/>
        </w:numPr>
      </w:pPr>
      <w:r w:rsidRPr="00380D98">
        <w:t>Demonstrate "Progression"</w:t>
      </w:r>
    </w:p>
    <w:p w14:paraId="546A06C8" w14:textId="77777777" w:rsidR="00BB3EA5" w:rsidRPr="00380D98" w:rsidRDefault="00BB3EA5" w:rsidP="00BB3EA5">
      <w:pPr>
        <w:numPr>
          <w:ilvl w:val="0"/>
          <w:numId w:val="885"/>
        </w:numPr>
      </w:pPr>
      <w:r w:rsidRPr="00380D98">
        <w:t>Provide "Indirect preparation"</w:t>
      </w:r>
    </w:p>
    <w:p w14:paraId="02931448" w14:textId="77777777" w:rsidR="00BB3EA5" w:rsidRPr="00380D98" w:rsidRDefault="00BB3EA5" w:rsidP="00BB3EA5">
      <w:r w:rsidRPr="00380D98">
        <w:t>These material characteristics support each period of the lesson: the precision and clarity support accurate introduction in the first period; the control of error and meaningfulness support independent work in the second period; and the developmental appropriateness and progression support successful demonstration of mastery in the third period.</w:t>
      </w:r>
    </w:p>
    <w:p w14:paraId="5F7DB7AA" w14:textId="77777777" w:rsidR="00BB3EA5" w:rsidRPr="00380D98" w:rsidRDefault="00BB3EA5" w:rsidP="00BB3EA5">
      <w:r w:rsidRPr="00380D98">
        <w:t xml:space="preserve">Environmental preparation extends beyond physical aspects to include what might be termed "psychological </w:t>
      </w:r>
      <w:proofErr w:type="gramStart"/>
      <w:r w:rsidRPr="00380D98">
        <w:t>preparation"—</w:t>
      </w:r>
      <w:proofErr w:type="gramEnd"/>
      <w:r w:rsidRPr="00380D98">
        <w:t>creating conditions that support concentration, independence, and intrinsic motivation. Our source documentation notes that the environment should "serve a need for inner construction and give challenges to the child, which gives way to concentration."</w:t>
      </w:r>
    </w:p>
    <w:p w14:paraId="74FBE6B9" w14:textId="77777777" w:rsidR="00BB3EA5" w:rsidRPr="00380D98" w:rsidRDefault="00BB3EA5" w:rsidP="00BB3EA5">
      <w:r w:rsidRPr="00380D98">
        <w:t>As the Three-Period Lesson adapts across developmental planes, the prepared environment evolves to meet changing developmental needs. In the first plane, the environment emphasizes sensorial exploration and concrete manipulation. In the second plane, it expands to support research, collaboration, and imagination. In the third plane, it extends to include what our source documentation calls "real world" applications, creating opportunities for authentic contribution and social validation.</w:t>
      </w:r>
    </w:p>
    <w:p w14:paraId="7ECF429C" w14:textId="77777777" w:rsidR="00BB3EA5" w:rsidRPr="00380D98" w:rsidRDefault="00BB3EA5" w:rsidP="00BB3EA5">
      <w:r w:rsidRPr="00380D98">
        <w:t>Throughout all planes, the prepared environment functions as what Montessori called a "nourishment" for development rather than merely a setting for instruction. The Three-Period Lesson operates effectively precisely because it occurs within an environment specifically designed to support autonomous learning and development.</w:t>
      </w:r>
    </w:p>
    <w:p w14:paraId="703B612A" w14:textId="77777777" w:rsidR="00BB3EA5" w:rsidRPr="00380D98" w:rsidRDefault="00BB3EA5" w:rsidP="00395379">
      <w:pPr>
        <w:pStyle w:val="Heading3"/>
      </w:pPr>
      <w:r w:rsidRPr="00380D98">
        <w:t>Material Selection and Presentation</w:t>
      </w:r>
    </w:p>
    <w:p w14:paraId="310B8A42" w14:textId="77777777" w:rsidR="00BB3EA5" w:rsidRPr="00380D98" w:rsidRDefault="00BB3EA5" w:rsidP="00BB3EA5">
      <w:r w:rsidRPr="00380D98">
        <w:t>The selection and presentation of materials constitute critical elements of the Three-Period Lesson, reflecting Montessori's understanding that learning emerges from the interaction between the child and appropriately designed didactic materials. The methodology incorporates specific principles for both material design and presentation that optimize learning outcomes.</w:t>
      </w:r>
    </w:p>
    <w:p w14:paraId="22C3E583" w14:textId="77777777" w:rsidR="00BB3EA5" w:rsidRPr="00380D98" w:rsidRDefault="00BB3EA5" w:rsidP="00BB3EA5">
      <w:r w:rsidRPr="00380D98">
        <w:t>Our source documentation identifies specific characteristics that materials should embody:</w:t>
      </w:r>
    </w:p>
    <w:p w14:paraId="50489CC5" w14:textId="77777777" w:rsidR="00BB3EA5" w:rsidRPr="00380D98" w:rsidRDefault="00BB3EA5" w:rsidP="00BB3EA5">
      <w:pPr>
        <w:numPr>
          <w:ilvl w:val="0"/>
          <w:numId w:val="886"/>
        </w:numPr>
      </w:pPr>
      <w:r w:rsidRPr="00380D98">
        <w:rPr>
          <w:b/>
          <w:bCs/>
        </w:rPr>
        <w:t>Scientific and Mathematical Precision</w:t>
      </w:r>
      <w:r w:rsidRPr="00380D98">
        <w:t xml:space="preserve">: Materials accurately represent concepts and relationships, providing what Montessori called "materialized </w:t>
      </w:r>
      <w:proofErr w:type="gramStart"/>
      <w:r w:rsidRPr="00380D98">
        <w:t>abstractions"—</w:t>
      </w:r>
      <w:proofErr w:type="gramEnd"/>
      <w:r w:rsidRPr="00380D98">
        <w:t>concrete embodiments of abstract ideas.</w:t>
      </w:r>
    </w:p>
    <w:p w14:paraId="0CB304AA" w14:textId="77777777" w:rsidR="00BB3EA5" w:rsidRPr="00380D98" w:rsidRDefault="00BB3EA5" w:rsidP="00BB3EA5">
      <w:pPr>
        <w:numPr>
          <w:ilvl w:val="0"/>
          <w:numId w:val="886"/>
        </w:numPr>
      </w:pPr>
      <w:r w:rsidRPr="00380D98">
        <w:rPr>
          <w:b/>
          <w:bCs/>
        </w:rPr>
        <w:lastRenderedPageBreak/>
        <w:t>Developmental Appropriateness</w:t>
      </w:r>
      <w:r w:rsidRPr="00380D98">
        <w:t>: Materials address the specific developmental needs and capabilities of children at each plane, providing appropriate challenges without overwhelming.</w:t>
      </w:r>
    </w:p>
    <w:p w14:paraId="4AC6B218" w14:textId="77777777" w:rsidR="00BB3EA5" w:rsidRPr="00380D98" w:rsidRDefault="00BB3EA5" w:rsidP="00BB3EA5">
      <w:pPr>
        <w:numPr>
          <w:ilvl w:val="0"/>
          <w:numId w:val="886"/>
        </w:numPr>
      </w:pPr>
      <w:r w:rsidRPr="00380D98">
        <w:rPr>
          <w:b/>
          <w:bCs/>
        </w:rPr>
        <w:t>Meaningfulness</w:t>
      </w:r>
      <w:r w:rsidRPr="00380D98">
        <w:t>: Materials connect to the child's interests and developmental needs rather than presenting arbitrary exercises.</w:t>
      </w:r>
    </w:p>
    <w:p w14:paraId="43AB0F5F" w14:textId="77777777" w:rsidR="00BB3EA5" w:rsidRPr="00380D98" w:rsidRDefault="00BB3EA5" w:rsidP="00BB3EA5">
      <w:pPr>
        <w:numPr>
          <w:ilvl w:val="0"/>
          <w:numId w:val="886"/>
        </w:numPr>
      </w:pPr>
      <w:r w:rsidRPr="00380D98">
        <w:rPr>
          <w:b/>
          <w:bCs/>
        </w:rPr>
        <w:t>Encouragement of Repetition</w:t>
      </w:r>
      <w:r w:rsidRPr="00380D98">
        <w:t>: Materials are designed to invite multiple interactions, supporting the consolidation of concepts through repeated engagement.</w:t>
      </w:r>
    </w:p>
    <w:p w14:paraId="14798263" w14:textId="77777777" w:rsidR="00BB3EA5" w:rsidRPr="00380D98" w:rsidRDefault="00BB3EA5" w:rsidP="00BB3EA5">
      <w:pPr>
        <w:numPr>
          <w:ilvl w:val="0"/>
          <w:numId w:val="886"/>
        </w:numPr>
      </w:pPr>
      <w:r w:rsidRPr="00380D98">
        <w:rPr>
          <w:b/>
          <w:bCs/>
        </w:rPr>
        <w:t>Beauty</w:t>
      </w:r>
      <w:r w:rsidRPr="00380D98">
        <w:t>: Materials appeal aesthetically, inviting engagement through their attractive appearance and quality construction.</w:t>
      </w:r>
    </w:p>
    <w:p w14:paraId="148BBF66" w14:textId="77777777" w:rsidR="00BB3EA5" w:rsidRPr="00380D98" w:rsidRDefault="00BB3EA5" w:rsidP="00BB3EA5">
      <w:pPr>
        <w:numPr>
          <w:ilvl w:val="0"/>
          <w:numId w:val="886"/>
        </w:numPr>
      </w:pPr>
      <w:r w:rsidRPr="00380D98">
        <w:rPr>
          <w:b/>
          <w:bCs/>
        </w:rPr>
        <w:t>Breakability</w:t>
      </w:r>
      <w:r w:rsidRPr="00380D98">
        <w:t>: Materials provide natural consequences for careless handling, teaching responsibility and care through direct experience.</w:t>
      </w:r>
    </w:p>
    <w:p w14:paraId="503A5EB5" w14:textId="77777777" w:rsidR="00BB3EA5" w:rsidRPr="00380D98" w:rsidRDefault="00BB3EA5" w:rsidP="00BB3EA5">
      <w:pPr>
        <w:numPr>
          <w:ilvl w:val="0"/>
          <w:numId w:val="886"/>
        </w:numPr>
      </w:pPr>
      <w:r w:rsidRPr="00380D98">
        <w:rPr>
          <w:b/>
          <w:bCs/>
        </w:rPr>
        <w:t>Control of Error</w:t>
      </w:r>
      <w:r w:rsidRPr="00380D98">
        <w:t>: Materials incorporate feedback mechanisms that allow children to recognize and correct mistakes independently. Our source documentation identifies two types: "Mechanical" control of error through design features that make incorrect use physically impossible or obviously incorrect, and "Perception" control of error through visual or other sensory feedback that makes errors apparent.</w:t>
      </w:r>
    </w:p>
    <w:p w14:paraId="6A501780" w14:textId="77777777" w:rsidR="00BB3EA5" w:rsidRPr="00380D98" w:rsidRDefault="00BB3EA5" w:rsidP="00BB3EA5">
      <w:pPr>
        <w:numPr>
          <w:ilvl w:val="0"/>
          <w:numId w:val="886"/>
        </w:numPr>
      </w:pPr>
      <w:r w:rsidRPr="00380D98">
        <w:rPr>
          <w:b/>
          <w:bCs/>
        </w:rPr>
        <w:t>Isolation of Difficulty/Concept</w:t>
      </w:r>
      <w:r w:rsidRPr="00380D98">
        <w:t xml:space="preserve">: Materials isolate specific attributes or concepts, allowing focused attention on </w:t>
      </w:r>
      <w:proofErr w:type="gramStart"/>
      <w:r w:rsidRPr="00380D98">
        <w:t>particular learning</w:t>
      </w:r>
      <w:proofErr w:type="gramEnd"/>
      <w:r w:rsidRPr="00380D98">
        <w:t xml:space="preserve"> objectives without distracting elements.</w:t>
      </w:r>
    </w:p>
    <w:p w14:paraId="1DA269DC" w14:textId="77777777" w:rsidR="00BB3EA5" w:rsidRPr="00380D98" w:rsidRDefault="00BB3EA5" w:rsidP="00BB3EA5">
      <w:pPr>
        <w:numPr>
          <w:ilvl w:val="0"/>
          <w:numId w:val="886"/>
        </w:numPr>
      </w:pPr>
      <w:r w:rsidRPr="00380D98">
        <w:rPr>
          <w:b/>
          <w:bCs/>
        </w:rPr>
        <w:t>Progression</w:t>
      </w:r>
      <w:r w:rsidRPr="00380D98">
        <w:t>: Materials form sequences that move from concrete to abstract and simple to complex, supporting the development of increasingly sophisticated understanding.</w:t>
      </w:r>
    </w:p>
    <w:p w14:paraId="7AC3E706" w14:textId="77777777" w:rsidR="00BB3EA5" w:rsidRPr="00380D98" w:rsidRDefault="00BB3EA5" w:rsidP="00BB3EA5">
      <w:pPr>
        <w:numPr>
          <w:ilvl w:val="0"/>
          <w:numId w:val="886"/>
        </w:numPr>
      </w:pPr>
      <w:r w:rsidRPr="00380D98">
        <w:rPr>
          <w:b/>
          <w:bCs/>
        </w:rPr>
        <w:t>Indirect Preparation</w:t>
      </w:r>
      <w:r w:rsidRPr="00380D98">
        <w:t>: Materials develop skills and concepts that prepare for future learning, creating foundations for subsequent development.</w:t>
      </w:r>
    </w:p>
    <w:p w14:paraId="4882C3AB" w14:textId="77777777" w:rsidR="00BB3EA5" w:rsidRPr="00380D98" w:rsidRDefault="00BB3EA5" w:rsidP="00BB3EA5">
      <w:r w:rsidRPr="00380D98">
        <w:t>The presentation of materials follows specific guidelines that optimize their effectiveness in the Three-Period Lesson:</w:t>
      </w:r>
    </w:p>
    <w:p w14:paraId="5B9965F0" w14:textId="77777777" w:rsidR="00BB3EA5" w:rsidRPr="00380D98" w:rsidRDefault="00BB3EA5" w:rsidP="00BB3EA5">
      <w:pPr>
        <w:numPr>
          <w:ilvl w:val="0"/>
          <w:numId w:val="887"/>
        </w:numPr>
      </w:pPr>
      <w:r w:rsidRPr="00380D98">
        <w:rPr>
          <w:b/>
          <w:bCs/>
        </w:rPr>
        <w:t>Clarity and Economy of Movement</w:t>
      </w:r>
      <w:r w:rsidRPr="00380D98">
        <w:t>: Presentations demonstrate precise, economical movements that highlight essential aspects of material use.</w:t>
      </w:r>
    </w:p>
    <w:p w14:paraId="26E89AD4" w14:textId="77777777" w:rsidR="00BB3EA5" w:rsidRPr="00380D98" w:rsidRDefault="00BB3EA5" w:rsidP="00BB3EA5">
      <w:pPr>
        <w:numPr>
          <w:ilvl w:val="0"/>
          <w:numId w:val="887"/>
        </w:numPr>
      </w:pPr>
      <w:r w:rsidRPr="00380D98">
        <w:rPr>
          <w:b/>
          <w:bCs/>
        </w:rPr>
        <w:t>Linguistic Precision</w:t>
      </w:r>
      <w:r w:rsidRPr="00380D98">
        <w:t>: Language used in presentations is accurate and concise, providing exactly the vocabulary needed without extraneous information.</w:t>
      </w:r>
    </w:p>
    <w:p w14:paraId="44888D68" w14:textId="77777777" w:rsidR="00BB3EA5" w:rsidRPr="00380D98" w:rsidRDefault="00BB3EA5" w:rsidP="00BB3EA5">
      <w:pPr>
        <w:numPr>
          <w:ilvl w:val="0"/>
          <w:numId w:val="887"/>
        </w:numPr>
      </w:pPr>
      <w:r w:rsidRPr="00380D98">
        <w:rPr>
          <w:b/>
          <w:bCs/>
        </w:rPr>
        <w:lastRenderedPageBreak/>
        <w:t>Sequential Demonstration</w:t>
      </w:r>
      <w:r w:rsidRPr="00380D98">
        <w:t>: Presentations unfold in logical sequences that isolate distinct components of complex processes.</w:t>
      </w:r>
    </w:p>
    <w:p w14:paraId="45A5B92E" w14:textId="77777777" w:rsidR="00BB3EA5" w:rsidRPr="00380D98" w:rsidRDefault="00BB3EA5" w:rsidP="00BB3EA5">
      <w:pPr>
        <w:numPr>
          <w:ilvl w:val="0"/>
          <w:numId w:val="887"/>
        </w:numPr>
      </w:pPr>
      <w:r w:rsidRPr="00380D98">
        <w:rPr>
          <w:b/>
          <w:bCs/>
        </w:rPr>
        <w:t>Respect for Materials</w:t>
      </w:r>
      <w:r w:rsidRPr="00380D98">
        <w:t>: Presentations model careful handling and respect for materials, implicitly teaching appropriate use.</w:t>
      </w:r>
    </w:p>
    <w:p w14:paraId="01BDF0DB" w14:textId="77777777" w:rsidR="00BB3EA5" w:rsidRPr="00380D98" w:rsidRDefault="00BB3EA5" w:rsidP="00BB3EA5">
      <w:pPr>
        <w:numPr>
          <w:ilvl w:val="0"/>
          <w:numId w:val="887"/>
        </w:numPr>
      </w:pPr>
      <w:r w:rsidRPr="00380D98">
        <w:rPr>
          <w:b/>
          <w:bCs/>
        </w:rPr>
        <w:t>Minimal Adult Personality</w:t>
      </w:r>
      <w:r w:rsidRPr="00380D98">
        <w:t>: Presentations focus attention on the materials rather than the adult, avoiding distracting personality expressions or unnecessary commentary.</w:t>
      </w:r>
    </w:p>
    <w:p w14:paraId="6ECDBE8C" w14:textId="77777777" w:rsidR="00BB3EA5" w:rsidRPr="00380D98" w:rsidRDefault="00BB3EA5" w:rsidP="00BB3EA5">
      <w:r w:rsidRPr="00380D98">
        <w:t>Our source documentation emphasizes that "language is offered only after the child has had experience with the materials in some way," highlighting the principle that concrete experience precedes linguistic labeling. This principle aligns with Montessori's understanding that abstraction emerges from concrete experience rather than being imposed through verbal instruction.</w:t>
      </w:r>
    </w:p>
    <w:p w14:paraId="6613FB84" w14:textId="77777777" w:rsidR="00BB3EA5" w:rsidRPr="00380D98" w:rsidRDefault="00BB3EA5" w:rsidP="00BB3EA5">
      <w:r w:rsidRPr="00380D98">
        <w:t>Material selection evolves across developmental planes while maintaining these fundamental principles. In the first plane, materials emphasize sensorial qualities and concrete manipulation. In the second plane, materials expand to support exploration of abstract concepts through concrete representations. In the third plane, materials extend to include tools for "real world" application and authentic contribution.</w:t>
      </w:r>
    </w:p>
    <w:p w14:paraId="27A4F50F" w14:textId="77777777" w:rsidR="00BB3EA5" w:rsidRPr="00380D98" w:rsidRDefault="00BB3EA5" w:rsidP="00BB3EA5">
      <w:r w:rsidRPr="00380D98">
        <w:t xml:space="preserve">Throughout all implementations, materials serve as what Montessori called "keys to the </w:t>
      </w:r>
      <w:proofErr w:type="gramStart"/>
      <w:r w:rsidRPr="00380D98">
        <w:t>universe"—</w:t>
      </w:r>
      <w:proofErr w:type="gramEnd"/>
      <w:r w:rsidRPr="00380D98">
        <w:t>specially designed objects that unlock developmental potentials through precise interaction with the developing mind. The Three-Period Lesson provides the methodological framework through which these interactions unfold in an optimal sequence.</w:t>
      </w:r>
    </w:p>
    <w:p w14:paraId="7E5A0ED2" w14:textId="77777777" w:rsidR="00BB3EA5" w:rsidRPr="00380D98" w:rsidRDefault="00BB3EA5" w:rsidP="00395379">
      <w:pPr>
        <w:pStyle w:val="Heading2"/>
      </w:pPr>
      <w:r w:rsidRPr="00380D98">
        <w:t>6. Implementation in the First Plane of Development (0-6 Years)</w:t>
      </w:r>
    </w:p>
    <w:p w14:paraId="5FF78E57" w14:textId="77777777" w:rsidR="00BB3EA5" w:rsidRPr="00380D98" w:rsidRDefault="00BB3EA5" w:rsidP="00395379">
      <w:pPr>
        <w:pStyle w:val="Heading3"/>
      </w:pPr>
      <w:r w:rsidRPr="00380D98">
        <w:t>Association Period: Presentation Techniques</w:t>
      </w:r>
    </w:p>
    <w:p w14:paraId="371C89C8" w14:textId="77777777" w:rsidR="00BB3EA5" w:rsidRPr="00380D98" w:rsidRDefault="00BB3EA5" w:rsidP="00BB3EA5">
      <w:r w:rsidRPr="00380D98">
        <w:t xml:space="preserve">In the first </w:t>
      </w:r>
      <w:proofErr w:type="gramStart"/>
      <w:r w:rsidRPr="00380D98">
        <w:t>plane</w:t>
      </w:r>
      <w:proofErr w:type="gramEnd"/>
      <w:r w:rsidRPr="00380D98">
        <w:t xml:space="preserve"> of development (ages 0-6), the association period of the Three-Period Lesson establishes the initial connection between concrete experiences and their linguistic labels. This critical first step lays the foundation for concept development through carefully calibrated presentation techniques that respect the young child's cognitive processes and sensorial orientation.</w:t>
      </w:r>
    </w:p>
    <w:p w14:paraId="5CDE7FE4" w14:textId="77777777" w:rsidR="00BB3EA5" w:rsidRPr="00380D98" w:rsidRDefault="00BB3EA5" w:rsidP="00BB3EA5">
      <w:r w:rsidRPr="00380D98">
        <w:t>As outlined in our source documentation: "Association, the guide shows the child the work." This seemingly simple description encompasses sophisticated presentation techniques refined through decades of observation and implementation. The association period in the first plane demonstrates several key characteristics:</w:t>
      </w:r>
    </w:p>
    <w:p w14:paraId="5EDD3D8B" w14:textId="77777777" w:rsidR="00BB3EA5" w:rsidRPr="00380D98" w:rsidRDefault="00BB3EA5" w:rsidP="00BB3EA5">
      <w:pPr>
        <w:numPr>
          <w:ilvl w:val="0"/>
          <w:numId w:val="888"/>
        </w:numPr>
      </w:pPr>
      <w:r w:rsidRPr="00380D98">
        <w:rPr>
          <w:b/>
          <w:bCs/>
        </w:rPr>
        <w:lastRenderedPageBreak/>
        <w:t>Sensorial Clarity</w:t>
      </w:r>
      <w:r w:rsidRPr="00380D98">
        <w:t>: Presentations isolate the sensorial qualities being introduced, minimizing extraneous stimuli that might distract from the essential attributes.</w:t>
      </w:r>
    </w:p>
    <w:p w14:paraId="688EF707" w14:textId="77777777" w:rsidR="00BB3EA5" w:rsidRPr="00380D98" w:rsidRDefault="00BB3EA5" w:rsidP="00BB3EA5">
      <w:pPr>
        <w:numPr>
          <w:ilvl w:val="0"/>
          <w:numId w:val="888"/>
        </w:numPr>
      </w:pPr>
      <w:r w:rsidRPr="00380D98">
        <w:rPr>
          <w:b/>
          <w:bCs/>
        </w:rPr>
        <w:t>Precise Language</w:t>
      </w:r>
      <w:r w:rsidRPr="00380D98">
        <w:t>: The guide uses exact terminology without superfluous words. As Megan Trezise notes in our source material, "Extra words can be distracting and confusing, so the trick is pulling back and just giving the child what is needed for them to hear."</w:t>
      </w:r>
    </w:p>
    <w:p w14:paraId="4FA7B935" w14:textId="77777777" w:rsidR="00BB3EA5" w:rsidRPr="00380D98" w:rsidRDefault="00BB3EA5" w:rsidP="00BB3EA5">
      <w:pPr>
        <w:numPr>
          <w:ilvl w:val="0"/>
          <w:numId w:val="888"/>
        </w:numPr>
      </w:pPr>
      <w:r w:rsidRPr="00380D98">
        <w:rPr>
          <w:b/>
          <w:bCs/>
        </w:rPr>
        <w:t>Deliberate Movement</w:t>
      </w:r>
      <w:r w:rsidRPr="00380D98">
        <w:t>: The guide's movements are slow, precise, and purposeful, drawing attention to essential aspects of the material and its use.</w:t>
      </w:r>
    </w:p>
    <w:p w14:paraId="70791525" w14:textId="77777777" w:rsidR="00BB3EA5" w:rsidRPr="00380D98" w:rsidRDefault="00BB3EA5" w:rsidP="00BB3EA5">
      <w:pPr>
        <w:numPr>
          <w:ilvl w:val="0"/>
          <w:numId w:val="888"/>
        </w:numPr>
      </w:pPr>
      <w:r w:rsidRPr="00380D98">
        <w:rPr>
          <w:b/>
          <w:bCs/>
        </w:rPr>
        <w:t>Limited Quantity</w:t>
      </w:r>
      <w:r w:rsidRPr="00380D98">
        <w:t xml:space="preserve">: The guide introduces a manageable number of new items, typically three objects at a time, as our source documentation recommends: "se </w:t>
      </w:r>
      <w:proofErr w:type="spellStart"/>
      <w:r w:rsidRPr="00380D98">
        <w:t>recomienda</w:t>
      </w:r>
      <w:proofErr w:type="spellEnd"/>
      <w:r w:rsidRPr="00380D98">
        <w:t xml:space="preserve"> </w:t>
      </w:r>
      <w:proofErr w:type="spellStart"/>
      <w:r w:rsidRPr="00380D98">
        <w:t>presentar</w:t>
      </w:r>
      <w:proofErr w:type="spellEnd"/>
      <w:r w:rsidRPr="00380D98">
        <w:t xml:space="preserve"> 3 </w:t>
      </w:r>
      <w:proofErr w:type="spellStart"/>
      <w:r w:rsidRPr="00380D98">
        <w:t>objetos</w:t>
      </w:r>
      <w:proofErr w:type="spellEnd"/>
      <w:r w:rsidRPr="00380D98">
        <w:t xml:space="preserve"> a la </w:t>
      </w:r>
      <w:proofErr w:type="spellStart"/>
      <w:r w:rsidRPr="00380D98">
        <w:t>vez</w:t>
      </w:r>
      <w:proofErr w:type="spellEnd"/>
      <w:r w:rsidRPr="00380D98">
        <w:t xml:space="preserve">, </w:t>
      </w:r>
      <w:proofErr w:type="spellStart"/>
      <w:r w:rsidRPr="00380D98">
        <w:t>buscando</w:t>
      </w:r>
      <w:proofErr w:type="spellEnd"/>
      <w:r w:rsidRPr="00380D98">
        <w:t xml:space="preserve"> </w:t>
      </w:r>
      <w:proofErr w:type="spellStart"/>
      <w:r w:rsidRPr="00380D98">
        <w:t>estimular</w:t>
      </w:r>
      <w:proofErr w:type="spellEnd"/>
      <w:r w:rsidRPr="00380D98">
        <w:t xml:space="preserve"> la </w:t>
      </w:r>
      <w:proofErr w:type="spellStart"/>
      <w:r w:rsidRPr="00380D98">
        <w:t>memoria</w:t>
      </w:r>
      <w:proofErr w:type="spellEnd"/>
      <w:r w:rsidRPr="00380D98">
        <w:t xml:space="preserve">, sin </w:t>
      </w:r>
      <w:proofErr w:type="spellStart"/>
      <w:r w:rsidRPr="00380D98">
        <w:t>presentar</w:t>
      </w:r>
      <w:proofErr w:type="spellEnd"/>
      <w:r w:rsidRPr="00380D98">
        <w:t xml:space="preserve"> </w:t>
      </w:r>
      <w:proofErr w:type="spellStart"/>
      <w:r w:rsidRPr="00380D98">
        <w:t>demasiadas</w:t>
      </w:r>
      <w:proofErr w:type="spellEnd"/>
      <w:r w:rsidRPr="00380D98">
        <w:t xml:space="preserve"> </w:t>
      </w:r>
      <w:proofErr w:type="spellStart"/>
      <w:r w:rsidRPr="00380D98">
        <w:t>opciones</w:t>
      </w:r>
      <w:proofErr w:type="spellEnd"/>
      <w:r w:rsidRPr="00380D98">
        <w:t>."</w:t>
      </w:r>
    </w:p>
    <w:p w14:paraId="702D260C" w14:textId="77777777" w:rsidR="00BB3EA5" w:rsidRPr="00380D98" w:rsidRDefault="00BB3EA5" w:rsidP="00BB3EA5">
      <w:pPr>
        <w:numPr>
          <w:ilvl w:val="0"/>
          <w:numId w:val="888"/>
        </w:numPr>
      </w:pPr>
      <w:r w:rsidRPr="00380D98">
        <w:rPr>
          <w:b/>
          <w:bCs/>
        </w:rPr>
        <w:t>Direct Sensorial Engagement</w:t>
      </w:r>
      <w:r w:rsidRPr="00380D98">
        <w:t>: The presentation engages multiple senses when appropriate. As our source documentation indicates, the guide should "point it and feel each while naming it," engaging both visual and tactile senses alongside auditory processing of the linguistic label.</w:t>
      </w:r>
    </w:p>
    <w:p w14:paraId="0F199312" w14:textId="77777777" w:rsidR="00BB3EA5" w:rsidRPr="00380D98" w:rsidRDefault="00BB3EA5" w:rsidP="00BB3EA5">
      <w:r w:rsidRPr="00380D98">
        <w:t>The association period begins with what our source documentation calls a review of "what the child already knows and what they do not know." This preliminary assessment ensures that presentations build upon existing knowledge and address genuine learning needs rather than repeating familiar content or introducing concepts beyond the child's current developmental readiness.</w:t>
      </w:r>
    </w:p>
    <w:p w14:paraId="632BE4FD" w14:textId="77777777" w:rsidR="00BB3EA5" w:rsidRPr="00380D98" w:rsidRDefault="00BB3EA5" w:rsidP="00BB3EA5">
      <w:r w:rsidRPr="00380D98">
        <w:t>The guide's role during the association period is to create clear, memorable associations between objects or qualities and their names. This requires what our source documentation describes as "Adult's attention focused solely on the child," emphasizing the importance of full attentional engagement in establishing these initial associations.</w:t>
      </w:r>
    </w:p>
    <w:p w14:paraId="25FCBABE" w14:textId="77777777" w:rsidR="00BB3EA5" w:rsidRPr="00380D98" w:rsidRDefault="00BB3EA5" w:rsidP="00BB3EA5">
      <w:r w:rsidRPr="00380D98">
        <w:t xml:space="preserve">The brevity of the association period reflects an understanding of the young child's attention span and cognitive processing capabilities. Presentations are designed to be completed before attentional fatigue, ensuring optimal conditions for </w:t>
      </w:r>
      <w:proofErr w:type="gramStart"/>
      <w:r w:rsidRPr="00380D98">
        <w:t>initial</w:t>
      </w:r>
      <w:proofErr w:type="gramEnd"/>
      <w:r w:rsidRPr="00380D98">
        <w:t xml:space="preserve"> encoding of the association.</w:t>
      </w:r>
    </w:p>
    <w:p w14:paraId="6B94D606" w14:textId="77777777" w:rsidR="00BB3EA5" w:rsidRPr="00380D98" w:rsidRDefault="00BB3EA5" w:rsidP="00BB3EA5">
      <w:r w:rsidRPr="00380D98">
        <w:t>The selection of materials for the association period reflects careful consideration of developmental appropriateness. As our source documentation indicates, materials should be "Developmentally appropriate" and address "a need for inner construction." This ensures that the associations being formed connect to the child's intrinsic developmental agenda rather than imposing arbitrary learning objectives.</w:t>
      </w:r>
    </w:p>
    <w:p w14:paraId="47E39D90" w14:textId="77777777" w:rsidR="00BB3EA5" w:rsidRPr="00380D98" w:rsidRDefault="00BB3EA5" w:rsidP="00BB3EA5">
      <w:r w:rsidRPr="00380D98">
        <w:lastRenderedPageBreak/>
        <w:t xml:space="preserve">The association period in the first plane establishes what cognitive scientists call "retrieval </w:t>
      </w:r>
      <w:proofErr w:type="gramStart"/>
      <w:r w:rsidRPr="00380D98">
        <w:t>cues"—</w:t>
      </w:r>
      <w:proofErr w:type="gramEnd"/>
      <w:r w:rsidRPr="00380D98">
        <w:t>the initial connections that will facilitate later recall. By creating clear, multisensory associations between objects and their names, this period lays the groundwork for the recognition and recall that follow.</w:t>
      </w:r>
    </w:p>
    <w:p w14:paraId="0220810C" w14:textId="77777777" w:rsidR="00BB3EA5" w:rsidRPr="00380D98" w:rsidRDefault="00BB3EA5" w:rsidP="00357866">
      <w:pPr>
        <w:pStyle w:val="Heading3"/>
      </w:pPr>
      <w:r w:rsidRPr="00380D98">
        <w:t>Recognition Period: Observation Practices</w:t>
      </w:r>
    </w:p>
    <w:p w14:paraId="340353C5" w14:textId="77777777" w:rsidR="00BB3EA5" w:rsidRPr="00380D98" w:rsidRDefault="00BB3EA5" w:rsidP="00BB3EA5">
      <w:r w:rsidRPr="00380D98">
        <w:t xml:space="preserve">The recognition period constitutes the second and most extensive phase of the Three-Period Lesson in the first plane of development. As our source documentation states: "Recognition of the association, the guides </w:t>
      </w:r>
      <w:proofErr w:type="gramStart"/>
      <w:r w:rsidRPr="00380D98">
        <w:t>observes</w:t>
      </w:r>
      <w:proofErr w:type="gramEnd"/>
      <w:r w:rsidRPr="00380D98">
        <w:t xml:space="preserve"> the child at work." This period represents a significant shift in agency from guide to child, with the child actively engaging with materials while the guide transitions to a primarily observational role.</w:t>
      </w:r>
    </w:p>
    <w:p w14:paraId="7EB17F10" w14:textId="77777777" w:rsidR="00BB3EA5" w:rsidRPr="00380D98" w:rsidRDefault="00BB3EA5" w:rsidP="00BB3EA5">
      <w:r w:rsidRPr="00380D98">
        <w:t>Our source documentation emphasizes that this is "the most important and longest period of the three," highlighting its centrality in the learning process. During this period, several key practices characterize effective implementation:</w:t>
      </w:r>
    </w:p>
    <w:p w14:paraId="7A647920" w14:textId="77777777" w:rsidR="00BB3EA5" w:rsidRPr="00380D98" w:rsidRDefault="00BB3EA5" w:rsidP="00BB3EA5">
      <w:pPr>
        <w:numPr>
          <w:ilvl w:val="0"/>
          <w:numId w:val="889"/>
        </w:numPr>
      </w:pPr>
      <w:r w:rsidRPr="00380D98">
        <w:rPr>
          <w:b/>
          <w:bCs/>
        </w:rPr>
        <w:t>Active Engagement</w:t>
      </w:r>
      <w:r w:rsidRPr="00380D98">
        <w:t>: The child interacts directly with the materials, processing the associations introduced in the first period through active manipulation and exploration.</w:t>
      </w:r>
    </w:p>
    <w:p w14:paraId="7B87CB9D" w14:textId="77777777" w:rsidR="00BB3EA5" w:rsidRPr="00380D98" w:rsidRDefault="00BB3EA5" w:rsidP="00BB3EA5">
      <w:pPr>
        <w:numPr>
          <w:ilvl w:val="0"/>
          <w:numId w:val="889"/>
        </w:numPr>
      </w:pPr>
      <w:r w:rsidRPr="00380D98">
        <w:rPr>
          <w:b/>
          <w:bCs/>
        </w:rPr>
        <w:t>Command-Based Interaction</w:t>
      </w:r>
      <w:r w:rsidRPr="00380D98">
        <w:t>: The guide provides specific commands that prompt the child to demonstrate recognition without requiring verbal recall. As our source documentation indicates, the guide should "Give commands so the child engages hand and mind with movement and vocabulary."</w:t>
      </w:r>
    </w:p>
    <w:p w14:paraId="239B4424" w14:textId="77777777" w:rsidR="00BB3EA5" w:rsidRPr="00380D98" w:rsidRDefault="00BB3EA5" w:rsidP="00BB3EA5">
      <w:pPr>
        <w:numPr>
          <w:ilvl w:val="0"/>
          <w:numId w:val="889"/>
        </w:numPr>
      </w:pPr>
      <w:r w:rsidRPr="00380D98">
        <w:rPr>
          <w:b/>
          <w:bCs/>
        </w:rPr>
        <w:t>Repetition with Variation</w:t>
      </w:r>
      <w:r w:rsidRPr="00380D98">
        <w:t>: The child engages repeatedly with the materials, experiencing the same concepts through varied interactions. Our source documentation notes this should be "fun and interactive," maintaining engagement through enjoyable variation.</w:t>
      </w:r>
    </w:p>
    <w:p w14:paraId="1691E788" w14:textId="77777777" w:rsidR="00BB3EA5" w:rsidRPr="00380D98" w:rsidRDefault="00BB3EA5" w:rsidP="00BB3EA5">
      <w:pPr>
        <w:numPr>
          <w:ilvl w:val="0"/>
          <w:numId w:val="889"/>
        </w:numPr>
      </w:pPr>
      <w:r w:rsidRPr="00380D98">
        <w:rPr>
          <w:b/>
          <w:bCs/>
        </w:rPr>
        <w:t>Non-Corrective Observation</w:t>
      </w:r>
      <w:r w:rsidRPr="00380D98">
        <w:t>: The guide observes without correcting mistakes, allowing the natural feedback from materials to guide learning. As our source documentation states, "Do not correct the child, as it is when the child is solidifying knowledge."</w:t>
      </w:r>
    </w:p>
    <w:p w14:paraId="766C06B3" w14:textId="77777777" w:rsidR="00BB3EA5" w:rsidRPr="00380D98" w:rsidRDefault="00BB3EA5" w:rsidP="00BB3EA5">
      <w:pPr>
        <w:numPr>
          <w:ilvl w:val="0"/>
          <w:numId w:val="889"/>
        </w:numPr>
      </w:pPr>
      <w:r w:rsidRPr="00380D98">
        <w:rPr>
          <w:b/>
          <w:bCs/>
        </w:rPr>
        <w:t>Vocabulary Reinforcement</w:t>
      </w:r>
      <w:r w:rsidRPr="00380D98">
        <w:t>: The guide reuses the presented vocabulary in natural contexts, supporting linguistic consolidation without introducing new terminology.</w:t>
      </w:r>
    </w:p>
    <w:p w14:paraId="2949E702" w14:textId="77777777" w:rsidR="00BB3EA5" w:rsidRPr="00380D98" w:rsidRDefault="00BB3EA5" w:rsidP="00BB3EA5">
      <w:r w:rsidRPr="00380D98">
        <w:t>The observational role of the guide during this period requires significant restraint and attentional focus. Our source documentation emphasizes "Constantly assessing" while avoiding "correcting the child," highlighting the delicate balance between attentive observation and non-interference.</w:t>
      </w:r>
    </w:p>
    <w:p w14:paraId="132FF373" w14:textId="77777777" w:rsidR="00BB3EA5" w:rsidRPr="00380D98" w:rsidRDefault="00BB3EA5" w:rsidP="00BB3EA5">
      <w:r w:rsidRPr="00380D98">
        <w:lastRenderedPageBreak/>
        <w:t>Effective observation during the recognition period encompasses multiple dimensions:</w:t>
      </w:r>
    </w:p>
    <w:p w14:paraId="319B2D56" w14:textId="77777777" w:rsidR="00BB3EA5" w:rsidRPr="00380D98" w:rsidRDefault="00BB3EA5" w:rsidP="00BB3EA5">
      <w:pPr>
        <w:numPr>
          <w:ilvl w:val="0"/>
          <w:numId w:val="890"/>
        </w:numPr>
      </w:pPr>
      <w:r w:rsidRPr="00380D98">
        <w:rPr>
          <w:b/>
          <w:bCs/>
        </w:rPr>
        <w:t>Engagement Level</w:t>
      </w:r>
      <w:r w:rsidRPr="00380D98">
        <w:t>: The guide notes the child's degree of interest and concentration with the materials, providing insights into intrinsic motivation and developmental alignment.</w:t>
      </w:r>
    </w:p>
    <w:p w14:paraId="29271CAD" w14:textId="77777777" w:rsidR="00BB3EA5" w:rsidRPr="00380D98" w:rsidRDefault="00BB3EA5" w:rsidP="00BB3EA5">
      <w:pPr>
        <w:numPr>
          <w:ilvl w:val="0"/>
          <w:numId w:val="890"/>
        </w:numPr>
      </w:pPr>
      <w:r w:rsidRPr="00380D98">
        <w:rPr>
          <w:b/>
          <w:bCs/>
        </w:rPr>
        <w:t>Movement Patterns</w:t>
      </w:r>
      <w:r w:rsidRPr="00380D98">
        <w:t>: Observation of how the child physically interacts with materials reveals developing coordination, precision, and understanding of material functions.</w:t>
      </w:r>
    </w:p>
    <w:p w14:paraId="5C83E9EB" w14:textId="77777777" w:rsidR="00BB3EA5" w:rsidRPr="00380D98" w:rsidRDefault="00BB3EA5" w:rsidP="00BB3EA5">
      <w:pPr>
        <w:numPr>
          <w:ilvl w:val="0"/>
          <w:numId w:val="890"/>
        </w:numPr>
      </w:pPr>
      <w:r w:rsidRPr="00380D98">
        <w:rPr>
          <w:b/>
          <w:bCs/>
        </w:rPr>
        <w:t>Error Recognition</w:t>
      </w:r>
      <w:r w:rsidRPr="00380D98">
        <w:t>: The guide notes whether and how the child recognizes and responds to errors, providing insights into developing metacognitive awareness.</w:t>
      </w:r>
    </w:p>
    <w:p w14:paraId="4BB1CABD" w14:textId="77777777" w:rsidR="00BB3EA5" w:rsidRPr="00380D98" w:rsidRDefault="00BB3EA5" w:rsidP="00BB3EA5">
      <w:pPr>
        <w:numPr>
          <w:ilvl w:val="0"/>
          <w:numId w:val="890"/>
        </w:numPr>
      </w:pPr>
      <w:r w:rsidRPr="00380D98">
        <w:rPr>
          <w:b/>
          <w:bCs/>
        </w:rPr>
        <w:t>Repetition Patterns</w:t>
      </w:r>
      <w:r w:rsidRPr="00380D98">
        <w:t>: Observation of which aspects of the materials the child repeats most frequently indicates areas of particular interest or developmental significance.</w:t>
      </w:r>
    </w:p>
    <w:p w14:paraId="7EBBA3DA" w14:textId="77777777" w:rsidR="00BB3EA5" w:rsidRPr="00380D98" w:rsidRDefault="00BB3EA5" w:rsidP="00BB3EA5">
      <w:pPr>
        <w:numPr>
          <w:ilvl w:val="0"/>
          <w:numId w:val="890"/>
        </w:numPr>
      </w:pPr>
      <w:r w:rsidRPr="00380D98">
        <w:rPr>
          <w:b/>
          <w:bCs/>
        </w:rPr>
        <w:t>Social Interaction</w:t>
      </w:r>
      <w:r w:rsidRPr="00380D98">
        <w:t>: The guide notes any social dimensions of the child's work, including peer observation, collaboration, or explanation.</w:t>
      </w:r>
    </w:p>
    <w:p w14:paraId="7F89D14F" w14:textId="77777777" w:rsidR="00BB3EA5" w:rsidRPr="00380D98" w:rsidRDefault="00BB3EA5" w:rsidP="00BB3EA5">
      <w:r w:rsidRPr="00380D98">
        <w:t>The recognition period provides the temporal space for what neuroscientists term "</w:t>
      </w:r>
      <w:proofErr w:type="gramStart"/>
      <w:r w:rsidRPr="00380D98">
        <w:t>consolidation"—</w:t>
      </w:r>
      <w:proofErr w:type="gramEnd"/>
      <w:r w:rsidRPr="00380D98">
        <w:t>the neurological processes through which initial memory traces become stabilized and integrated with existing knowledge networks. The extended duration of this period reflects an understanding that genuine learning requires sufficient time for neural network formation.</w:t>
      </w:r>
    </w:p>
    <w:p w14:paraId="652FD249" w14:textId="77777777" w:rsidR="00BB3EA5" w:rsidRPr="00380D98" w:rsidRDefault="00BB3EA5" w:rsidP="00BB3EA5">
      <w:r w:rsidRPr="00380D98">
        <w:t>The non-corrective stance during this period reflects a profound respect for the child's autonomous learning process. By allowing the child to recognize and correct errors through direct interaction with materials that contain "control of error" mechanisms, the methodology fosters independence and self-regulation rather than reliance on external validation.</w:t>
      </w:r>
    </w:p>
    <w:p w14:paraId="76A32DD5" w14:textId="77777777" w:rsidR="00BB3EA5" w:rsidRPr="00380D98" w:rsidRDefault="00BB3EA5" w:rsidP="00357866">
      <w:pPr>
        <w:pStyle w:val="Heading3"/>
      </w:pPr>
      <w:r w:rsidRPr="00380D98">
        <w:t>Recollection Period: Verification Methods</w:t>
      </w:r>
    </w:p>
    <w:p w14:paraId="6D22331F" w14:textId="77777777" w:rsidR="00BB3EA5" w:rsidRPr="00380D98" w:rsidRDefault="00BB3EA5" w:rsidP="00BB3EA5">
      <w:r w:rsidRPr="00380D98">
        <w:t xml:space="preserve">The third period of the Three-Period Lesson in the first plane of development focuses on recollection—the child's ability to retrieve and demonstrate knowledge without direct prompting. As our source documentation states: "Recollection, the guide does little </w:t>
      </w:r>
      <w:proofErr w:type="gramStart"/>
      <w:r w:rsidRPr="00380D98">
        <w:t>variations</w:t>
      </w:r>
      <w:proofErr w:type="gramEnd"/>
      <w:r w:rsidRPr="00380D98">
        <w:t>. (</w:t>
      </w:r>
      <w:proofErr w:type="gramStart"/>
      <w:r w:rsidRPr="00380D98">
        <w:t>put</w:t>
      </w:r>
      <w:proofErr w:type="gramEnd"/>
      <w:r w:rsidRPr="00380D98">
        <w:t xml:space="preserve"> in different order, etc. nothing radical.) to acknowledge the success of the system."</w:t>
      </w:r>
    </w:p>
    <w:p w14:paraId="54101815" w14:textId="77777777" w:rsidR="00BB3EA5" w:rsidRPr="00380D98" w:rsidRDefault="00BB3EA5" w:rsidP="00BB3EA5">
      <w:r w:rsidRPr="00380D98">
        <w:t xml:space="preserve">This final period serves as an unobtrusive assessment of learning while respecting the young child's developmental </w:t>
      </w:r>
      <w:proofErr w:type="gramStart"/>
      <w:r w:rsidRPr="00380D98">
        <w:t>sensitivities</w:t>
      </w:r>
      <w:proofErr w:type="gramEnd"/>
      <w:r w:rsidRPr="00380D98">
        <w:t>. Several key verification methods characterize effective implementation:</w:t>
      </w:r>
    </w:p>
    <w:p w14:paraId="0878C628" w14:textId="77777777" w:rsidR="00BB3EA5" w:rsidRPr="00380D98" w:rsidRDefault="00BB3EA5" w:rsidP="00BB3EA5">
      <w:pPr>
        <w:numPr>
          <w:ilvl w:val="0"/>
          <w:numId w:val="891"/>
        </w:numPr>
      </w:pPr>
      <w:r w:rsidRPr="00380D98">
        <w:rPr>
          <w:b/>
          <w:bCs/>
        </w:rPr>
        <w:lastRenderedPageBreak/>
        <w:t>Simple Variations</w:t>
      </w:r>
      <w:r w:rsidRPr="00380D98">
        <w:t>: The guide introduces minor changes to the presentation, such as rearranging materials or altering the context slightly, to verify that recognition transcends specific arrangements.</w:t>
      </w:r>
    </w:p>
    <w:p w14:paraId="1C56AEEC" w14:textId="77777777" w:rsidR="00BB3EA5" w:rsidRPr="00380D98" w:rsidRDefault="00BB3EA5" w:rsidP="00BB3EA5">
      <w:pPr>
        <w:numPr>
          <w:ilvl w:val="0"/>
          <w:numId w:val="891"/>
        </w:numPr>
      </w:pPr>
      <w:r w:rsidRPr="00380D98">
        <w:rPr>
          <w:b/>
          <w:bCs/>
        </w:rPr>
        <w:t>Direct Questioning</w:t>
      </w:r>
      <w:r w:rsidRPr="00380D98">
        <w:t xml:space="preserve">: The guide may ask identification questions, such as "What is this?" Our source documentation notes this is "the most 'difficult' period, as we point at an object and </w:t>
      </w:r>
      <w:proofErr w:type="gramStart"/>
      <w:r w:rsidRPr="00380D98">
        <w:t>ask</w:t>
      </w:r>
      <w:proofErr w:type="gramEnd"/>
      <w:r w:rsidRPr="00380D98">
        <w:t xml:space="preserve"> 'What is this</w:t>
      </w:r>
      <w:proofErr w:type="gramStart"/>
      <w:r w:rsidRPr="00380D98">
        <w:t>?'"</w:t>
      </w:r>
      <w:proofErr w:type="gramEnd"/>
      <w:r w:rsidRPr="00380D98">
        <w:t xml:space="preserve"> This direct questioning requires the child to retrieve the linguistic label without recognition prompts.</w:t>
      </w:r>
    </w:p>
    <w:p w14:paraId="448144AA" w14:textId="77777777" w:rsidR="00BB3EA5" w:rsidRPr="00380D98" w:rsidRDefault="00BB3EA5" w:rsidP="00BB3EA5">
      <w:pPr>
        <w:numPr>
          <w:ilvl w:val="0"/>
          <w:numId w:val="891"/>
        </w:numPr>
      </w:pPr>
      <w:r w:rsidRPr="00380D98">
        <w:rPr>
          <w:b/>
          <w:bCs/>
        </w:rPr>
        <w:t>Natural Integration</w:t>
      </w:r>
      <w:r w:rsidRPr="00380D98">
        <w:t>: Verification may occur through casual conversation or activity that incorporates the learned concepts, providing a more naturalistic assessment context.</w:t>
      </w:r>
    </w:p>
    <w:p w14:paraId="2E33F8B0" w14:textId="77777777" w:rsidR="00BB3EA5" w:rsidRPr="00380D98" w:rsidRDefault="00BB3EA5" w:rsidP="00BB3EA5">
      <w:pPr>
        <w:numPr>
          <w:ilvl w:val="0"/>
          <w:numId w:val="891"/>
        </w:numPr>
      </w:pPr>
      <w:r w:rsidRPr="00380D98">
        <w:rPr>
          <w:b/>
          <w:bCs/>
        </w:rPr>
        <w:t>Observational Assessment</w:t>
      </w:r>
      <w:r w:rsidRPr="00380D98">
        <w:t>: The guide observes the child's spontaneous use of the learned concepts or vocabulary in self-directed activity, providing authentic evidence of integration.</w:t>
      </w:r>
    </w:p>
    <w:p w14:paraId="1AD843FE" w14:textId="77777777" w:rsidR="00BB3EA5" w:rsidRPr="00380D98" w:rsidRDefault="00BB3EA5" w:rsidP="00BB3EA5">
      <w:pPr>
        <w:numPr>
          <w:ilvl w:val="0"/>
          <w:numId w:val="891"/>
        </w:numPr>
      </w:pPr>
      <w:r w:rsidRPr="00380D98">
        <w:rPr>
          <w:b/>
          <w:bCs/>
        </w:rPr>
        <w:t>Temporal Spacing</w:t>
      </w:r>
      <w:r w:rsidRPr="00380D98">
        <w:t>: Verification may be temporally separated from the initial presentation, assessing retention over time rather than immediate recall.</w:t>
      </w:r>
    </w:p>
    <w:p w14:paraId="75B528C2" w14:textId="77777777" w:rsidR="00BB3EA5" w:rsidRPr="00380D98" w:rsidRDefault="00BB3EA5" w:rsidP="00BB3EA5">
      <w:r w:rsidRPr="00380D98">
        <w:t>The verification methods employed during the recollection period are characterized by several important qualities:</w:t>
      </w:r>
    </w:p>
    <w:p w14:paraId="41E9913D" w14:textId="77777777" w:rsidR="00BB3EA5" w:rsidRPr="00380D98" w:rsidRDefault="00BB3EA5" w:rsidP="00BB3EA5">
      <w:pPr>
        <w:numPr>
          <w:ilvl w:val="0"/>
          <w:numId w:val="892"/>
        </w:numPr>
      </w:pPr>
      <w:r w:rsidRPr="00380D98">
        <w:rPr>
          <w:b/>
          <w:bCs/>
        </w:rPr>
        <w:t>Brevity</w:t>
      </w:r>
      <w:r w:rsidRPr="00380D98">
        <w:t>: Verification is quick and straightforward, avoiding extended questioning that might create performance pressure.</w:t>
      </w:r>
    </w:p>
    <w:p w14:paraId="3875A741" w14:textId="77777777" w:rsidR="00BB3EA5" w:rsidRPr="00380D98" w:rsidRDefault="00BB3EA5" w:rsidP="00BB3EA5">
      <w:pPr>
        <w:numPr>
          <w:ilvl w:val="0"/>
          <w:numId w:val="892"/>
        </w:numPr>
      </w:pPr>
      <w:r w:rsidRPr="00380D98">
        <w:rPr>
          <w:b/>
          <w:bCs/>
        </w:rPr>
        <w:t>Positivity</w:t>
      </w:r>
      <w:r w:rsidRPr="00380D98">
        <w:t>: The focus remains on successful demonstration rather than identifying deficiencies or mistakes.</w:t>
      </w:r>
    </w:p>
    <w:p w14:paraId="149E3724" w14:textId="77777777" w:rsidR="00BB3EA5" w:rsidRPr="00380D98" w:rsidRDefault="00BB3EA5" w:rsidP="00BB3EA5">
      <w:pPr>
        <w:numPr>
          <w:ilvl w:val="0"/>
          <w:numId w:val="892"/>
        </w:numPr>
      </w:pPr>
      <w:r w:rsidRPr="00380D98">
        <w:rPr>
          <w:b/>
          <w:bCs/>
        </w:rPr>
        <w:t>Discretion</w:t>
      </w:r>
      <w:r w:rsidRPr="00380D98">
        <w:t>: Verification occurs naturally within the flow of activity rather than as a formal testing procedure.</w:t>
      </w:r>
    </w:p>
    <w:p w14:paraId="14B62158" w14:textId="77777777" w:rsidR="00BB3EA5" w:rsidRPr="00380D98" w:rsidRDefault="00BB3EA5" w:rsidP="00BB3EA5">
      <w:pPr>
        <w:numPr>
          <w:ilvl w:val="0"/>
          <w:numId w:val="892"/>
        </w:numPr>
      </w:pPr>
      <w:r w:rsidRPr="00380D98">
        <w:rPr>
          <w:b/>
          <w:bCs/>
        </w:rPr>
        <w:t>Respect for Readiness</w:t>
      </w:r>
      <w:r w:rsidRPr="00380D98">
        <w:t>: The guide remains sensitive to the child's readiness to demonstrate recall, proceeding only when confidence appears sufficient.</w:t>
      </w:r>
    </w:p>
    <w:p w14:paraId="2A29E877" w14:textId="77777777" w:rsidR="00BB3EA5" w:rsidRPr="00380D98" w:rsidRDefault="00BB3EA5" w:rsidP="00BB3EA5">
      <w:pPr>
        <w:numPr>
          <w:ilvl w:val="0"/>
          <w:numId w:val="892"/>
        </w:numPr>
      </w:pPr>
      <w:r w:rsidRPr="00380D98">
        <w:rPr>
          <w:b/>
          <w:bCs/>
        </w:rPr>
        <w:t>Acceptance of Approximation</w:t>
      </w:r>
      <w:r w:rsidRPr="00380D98">
        <w:t>: Particularly with language, the guide accepts developing approximations of pronunciation or articulation while noting the child's progress toward precision.</w:t>
      </w:r>
    </w:p>
    <w:p w14:paraId="24C7D940" w14:textId="77777777" w:rsidR="00BB3EA5" w:rsidRPr="00380D98" w:rsidRDefault="00BB3EA5" w:rsidP="00BB3EA5">
      <w:r w:rsidRPr="00380D98">
        <w:t xml:space="preserve">Our source documentation emphasizes that </w:t>
      </w:r>
      <w:proofErr w:type="gramStart"/>
      <w:r w:rsidRPr="00380D98">
        <w:t>in</w:t>
      </w:r>
      <w:proofErr w:type="gramEnd"/>
      <w:r w:rsidRPr="00380D98">
        <w:t xml:space="preserve"> the first plane, there should be "no expectation for the child to perform or produce evidence of their learning." This principle distinguishes the verification methods of the Three-Period Lesson from traditional testing procedures that place performance pressure on young children. Instead, verification </w:t>
      </w:r>
      <w:r w:rsidRPr="00380D98">
        <w:lastRenderedPageBreak/>
        <w:t>occurs as a natural extension of the learning process, maintaining the child's psychological safety and intrinsic motivation.</w:t>
      </w:r>
    </w:p>
    <w:p w14:paraId="21E632AF" w14:textId="77777777" w:rsidR="00BB3EA5" w:rsidRPr="00380D98" w:rsidRDefault="00BB3EA5" w:rsidP="00BB3EA5">
      <w:r w:rsidRPr="00380D98">
        <w:t xml:space="preserve">The guide's response to successful recollection is characterized by matter-of-fact acknowledgment rather than effusive praise. This measured response reflects Montessori's understanding that learning is its own </w:t>
      </w:r>
      <w:proofErr w:type="gramStart"/>
      <w:r w:rsidRPr="00380D98">
        <w:t>reward</w:t>
      </w:r>
      <w:proofErr w:type="gramEnd"/>
      <w:r w:rsidRPr="00380D98">
        <w:t xml:space="preserve"> and that external validation can potentially undermine intrinsic motivation. By acknowledging success simply and directly, the guide affirms the child's achievement without creating dependency on external approval.</w:t>
      </w:r>
    </w:p>
    <w:p w14:paraId="17333387" w14:textId="77777777" w:rsidR="00BB3EA5" w:rsidRPr="00380D98" w:rsidRDefault="00BB3EA5" w:rsidP="00BB3EA5">
      <w:r w:rsidRPr="00380D98">
        <w:t>In cases where recollection appears incomplete or inaccurate, the guide typically returns to the second period rather than correcting directly or expressing disappointment. This return to recognition provides additional opportunities for consolidation before attempting recall again. This approach respects the natural developmental timeline of memory formation rather than imposing arbitrary expectations for immediate mastery.</w:t>
      </w:r>
    </w:p>
    <w:p w14:paraId="224C6E41" w14:textId="77777777" w:rsidR="00BB3EA5" w:rsidRPr="00380D98" w:rsidRDefault="00BB3EA5" w:rsidP="00BB3EA5">
      <w:r w:rsidRPr="00380D98">
        <w:t>The recollection period provides what cognitive scientists recognize as the "testing effect" or "retrieval practice"—the enhancement of memory through the act of retrieval itself. Research confirms that attempting to retrieve information strengthens memory more effectively than additional study without retrieval attempts. The Three-Period Lesson's inclusion of this final recollection period leverages this cognitive mechanism while maintaining a developmentally appropriate approach.</w:t>
      </w:r>
    </w:p>
    <w:p w14:paraId="692E6D88" w14:textId="77777777" w:rsidR="00BB3EA5" w:rsidRPr="00380D98" w:rsidRDefault="00BB3EA5" w:rsidP="00357866">
      <w:pPr>
        <w:pStyle w:val="Heading3"/>
      </w:pPr>
      <w:r w:rsidRPr="00380D98">
        <w:t>Age-Specific Adaptations</w:t>
      </w:r>
    </w:p>
    <w:p w14:paraId="352CE3E8" w14:textId="77777777" w:rsidR="00BB3EA5" w:rsidRPr="00380D98" w:rsidRDefault="00BB3EA5" w:rsidP="00BB3EA5">
      <w:r w:rsidRPr="00380D98">
        <w:t xml:space="preserve">Within the first </w:t>
      </w:r>
      <w:proofErr w:type="gramStart"/>
      <w:r w:rsidRPr="00380D98">
        <w:t>plane</w:t>
      </w:r>
      <w:proofErr w:type="gramEnd"/>
      <w:r w:rsidRPr="00380D98">
        <w:t xml:space="preserve"> of development (ages 0-6), the Three-Period Lesson undergoes subtle adaptations to address the rapidly evolving capabilities and sensitivities of the young child. These age-specific adaptations reflect Montessori's detailed understanding of developmental progressions within this critical period, allowing the methodology to maintain optimal effectiveness throughout the first plane.</w:t>
      </w:r>
    </w:p>
    <w:p w14:paraId="16300B88" w14:textId="77777777" w:rsidR="00BB3EA5" w:rsidRPr="00380D98" w:rsidRDefault="00BB3EA5" w:rsidP="00BB3EA5">
      <w:r w:rsidRPr="00380D98">
        <w:t xml:space="preserve">For the youngest children (approximately </w:t>
      </w:r>
      <w:proofErr w:type="gramStart"/>
      <w:r w:rsidRPr="00380D98">
        <w:t>ages</w:t>
      </w:r>
      <w:proofErr w:type="gramEnd"/>
      <w:r w:rsidRPr="00380D98">
        <w:t xml:space="preserve"> 0-3), adaptations include:</w:t>
      </w:r>
    </w:p>
    <w:p w14:paraId="4C37287D" w14:textId="77777777" w:rsidR="00BB3EA5" w:rsidRPr="00380D98" w:rsidRDefault="00BB3EA5" w:rsidP="00BB3EA5">
      <w:pPr>
        <w:numPr>
          <w:ilvl w:val="0"/>
          <w:numId w:val="893"/>
        </w:numPr>
      </w:pPr>
      <w:r w:rsidRPr="00380D98">
        <w:rPr>
          <w:b/>
          <w:bCs/>
        </w:rPr>
        <w:t>Simplified Language</w:t>
      </w:r>
      <w:r w:rsidRPr="00380D98">
        <w:t xml:space="preserve">: Presentations use even more concise language, often focusing on </w:t>
      </w:r>
      <w:proofErr w:type="gramStart"/>
      <w:r w:rsidRPr="00380D98">
        <w:t>single-word</w:t>
      </w:r>
      <w:proofErr w:type="gramEnd"/>
      <w:r w:rsidRPr="00380D98">
        <w:t xml:space="preserve"> naming rather than descriptive phrases.</w:t>
      </w:r>
    </w:p>
    <w:p w14:paraId="7B191335" w14:textId="77777777" w:rsidR="00BB3EA5" w:rsidRPr="00380D98" w:rsidRDefault="00BB3EA5" w:rsidP="00BB3EA5">
      <w:pPr>
        <w:numPr>
          <w:ilvl w:val="0"/>
          <w:numId w:val="893"/>
        </w:numPr>
      </w:pPr>
      <w:r w:rsidRPr="00380D98">
        <w:rPr>
          <w:b/>
          <w:bCs/>
        </w:rPr>
        <w:t>Enhanced Sensorial Focus</w:t>
      </w:r>
      <w:r w:rsidRPr="00380D98">
        <w:t>: The sensorial dimension of presentations is emphasized, recognizing the centrality of sensorial exploration in earliest development.</w:t>
      </w:r>
    </w:p>
    <w:p w14:paraId="0C02C341" w14:textId="77777777" w:rsidR="00BB3EA5" w:rsidRPr="00380D98" w:rsidRDefault="00BB3EA5" w:rsidP="00BB3EA5">
      <w:pPr>
        <w:numPr>
          <w:ilvl w:val="0"/>
          <w:numId w:val="893"/>
        </w:numPr>
      </w:pPr>
      <w:proofErr w:type="gramStart"/>
      <w:r w:rsidRPr="00380D98">
        <w:rPr>
          <w:b/>
          <w:bCs/>
        </w:rPr>
        <w:t>Briefer</w:t>
      </w:r>
      <w:proofErr w:type="gramEnd"/>
      <w:r w:rsidRPr="00380D98">
        <w:rPr>
          <w:b/>
          <w:bCs/>
        </w:rPr>
        <w:t xml:space="preserve"> Duration</w:t>
      </w:r>
      <w:r w:rsidRPr="00380D98">
        <w:t>: Each period is proportionally shorter, reflecting the brief attention span characteristic of this age.</w:t>
      </w:r>
    </w:p>
    <w:p w14:paraId="610956C6" w14:textId="77777777" w:rsidR="00BB3EA5" w:rsidRPr="00380D98" w:rsidRDefault="00BB3EA5" w:rsidP="00BB3EA5">
      <w:pPr>
        <w:numPr>
          <w:ilvl w:val="0"/>
          <w:numId w:val="893"/>
        </w:numPr>
      </w:pPr>
      <w:r w:rsidRPr="00380D98">
        <w:rPr>
          <w:b/>
          <w:bCs/>
        </w:rPr>
        <w:lastRenderedPageBreak/>
        <w:t>Concrete Objects</w:t>
      </w:r>
      <w:r w:rsidRPr="00380D98">
        <w:t>: Presentations focus exclusively on concrete, tangible objects rather than pictorial representations or abstract concepts.</w:t>
      </w:r>
    </w:p>
    <w:p w14:paraId="3E52D2AE" w14:textId="77777777" w:rsidR="00BB3EA5" w:rsidRPr="00380D98" w:rsidRDefault="00BB3EA5" w:rsidP="00BB3EA5">
      <w:pPr>
        <w:numPr>
          <w:ilvl w:val="0"/>
          <w:numId w:val="893"/>
        </w:numPr>
      </w:pPr>
      <w:r w:rsidRPr="00380D98">
        <w:rPr>
          <w:b/>
          <w:bCs/>
        </w:rPr>
        <w:t>Immediate Environment</w:t>
      </w:r>
      <w:r w:rsidRPr="00380D98">
        <w:t>: Vocabulary often centers on objects in the child's immediate environment, supporting orientation and adaptation to the world.</w:t>
      </w:r>
    </w:p>
    <w:p w14:paraId="0A693482" w14:textId="77777777" w:rsidR="00BB3EA5" w:rsidRPr="00380D98" w:rsidRDefault="00BB3EA5" w:rsidP="00BB3EA5">
      <w:r w:rsidRPr="00380D98">
        <w:t>For older children in the first plane (approximately ages 3-6), adaptations include:</w:t>
      </w:r>
    </w:p>
    <w:p w14:paraId="011003CC" w14:textId="77777777" w:rsidR="00BB3EA5" w:rsidRPr="00380D98" w:rsidRDefault="00BB3EA5" w:rsidP="00BB3EA5">
      <w:pPr>
        <w:numPr>
          <w:ilvl w:val="0"/>
          <w:numId w:val="894"/>
        </w:numPr>
      </w:pPr>
      <w:r w:rsidRPr="00380D98">
        <w:rPr>
          <w:b/>
          <w:bCs/>
        </w:rPr>
        <w:t>Expanded Vocabulary</w:t>
      </w:r>
      <w:r w:rsidRPr="00380D98">
        <w:t>: Presentations may include more complex terminology and descriptive language, responding to the child's developing linguistic capabilities.</w:t>
      </w:r>
    </w:p>
    <w:p w14:paraId="5E6E4ECC" w14:textId="77777777" w:rsidR="00BB3EA5" w:rsidRPr="00380D98" w:rsidRDefault="00BB3EA5" w:rsidP="00BB3EA5">
      <w:pPr>
        <w:numPr>
          <w:ilvl w:val="0"/>
          <w:numId w:val="894"/>
        </w:numPr>
      </w:pPr>
      <w:r w:rsidRPr="00380D98">
        <w:rPr>
          <w:b/>
          <w:bCs/>
        </w:rPr>
        <w:t>Classificatory Concepts</w:t>
      </w:r>
      <w:r w:rsidRPr="00380D98">
        <w:t>: The Three-Period Lesson expands to include classificatory concepts such as color, size, shape, and texture, supporting the development of abstract thinking.</w:t>
      </w:r>
    </w:p>
    <w:p w14:paraId="48D1CFF6" w14:textId="77777777" w:rsidR="00BB3EA5" w:rsidRPr="00380D98" w:rsidRDefault="00BB3EA5" w:rsidP="00BB3EA5">
      <w:pPr>
        <w:numPr>
          <w:ilvl w:val="0"/>
          <w:numId w:val="894"/>
        </w:numPr>
      </w:pPr>
      <w:r w:rsidRPr="00380D98">
        <w:rPr>
          <w:b/>
          <w:bCs/>
        </w:rPr>
        <w:t>Sequential Relationships</w:t>
      </w:r>
      <w:r w:rsidRPr="00380D98">
        <w:t>: Presentations may address sequential relationships (such as gradation of size or shade), supporting logical thinking development.</w:t>
      </w:r>
    </w:p>
    <w:p w14:paraId="3423EC3B" w14:textId="77777777" w:rsidR="00BB3EA5" w:rsidRPr="00380D98" w:rsidRDefault="00BB3EA5" w:rsidP="00BB3EA5">
      <w:pPr>
        <w:numPr>
          <w:ilvl w:val="0"/>
          <w:numId w:val="894"/>
        </w:numPr>
      </w:pPr>
      <w:r w:rsidRPr="00380D98">
        <w:rPr>
          <w:b/>
          <w:bCs/>
        </w:rPr>
        <w:t>Social Applications</w:t>
      </w:r>
      <w:r w:rsidRPr="00380D98">
        <w:t>: The methodology may incorporate social dimensions, such as grace and courtesy demonstrations, reflecting the child's increasing social awareness.</w:t>
      </w:r>
    </w:p>
    <w:p w14:paraId="612A616F" w14:textId="77777777" w:rsidR="00BB3EA5" w:rsidRPr="00380D98" w:rsidRDefault="00BB3EA5" w:rsidP="00BB3EA5">
      <w:pPr>
        <w:numPr>
          <w:ilvl w:val="0"/>
          <w:numId w:val="894"/>
        </w:numPr>
      </w:pPr>
      <w:r w:rsidRPr="00380D98">
        <w:rPr>
          <w:b/>
          <w:bCs/>
        </w:rPr>
        <w:t>Cultural Extensions</w:t>
      </w:r>
      <w:r w:rsidRPr="00380D98">
        <w:t>: Presentations expand to include cultural elements such as geography, botany, and zoology, responding to the child's widening interest in the world.</w:t>
      </w:r>
    </w:p>
    <w:p w14:paraId="31E8BC89" w14:textId="77777777" w:rsidR="00BB3EA5" w:rsidRPr="00380D98" w:rsidRDefault="00BB3EA5" w:rsidP="00BB3EA5">
      <w:r w:rsidRPr="00380D98">
        <w:t>Our source documentation notes that "Songs expand language, and connect with movement," indicating that musical adaptations may be incorporated for certain children or content areas. This musical dimension can enhance memory formation through rhythmic patterns while engaging the child's natural enjoyment of music.</w:t>
      </w:r>
    </w:p>
    <w:p w14:paraId="4895AC1C" w14:textId="77777777" w:rsidR="00BB3EA5" w:rsidRPr="00380D98" w:rsidRDefault="00BB3EA5" w:rsidP="00BB3EA5">
      <w:r w:rsidRPr="00380D98">
        <w:t>For children approaching the transition to the second plane (around age 6), adaptations begin to incorporate elements that will support the upcoming transition:</w:t>
      </w:r>
    </w:p>
    <w:p w14:paraId="30F88DEE" w14:textId="77777777" w:rsidR="00BB3EA5" w:rsidRPr="00380D98" w:rsidRDefault="00BB3EA5" w:rsidP="00BB3EA5">
      <w:pPr>
        <w:numPr>
          <w:ilvl w:val="0"/>
          <w:numId w:val="895"/>
        </w:numPr>
      </w:pPr>
      <w:r w:rsidRPr="00380D98">
        <w:rPr>
          <w:b/>
          <w:bCs/>
        </w:rPr>
        <w:t>Reasoning Components</w:t>
      </w:r>
      <w:r w:rsidRPr="00380D98">
        <w:t>: Presentations may begin to include simple reasoning or explanations, preparing for the "why" questions characteristic of the second plane.</w:t>
      </w:r>
    </w:p>
    <w:p w14:paraId="4A69C28B" w14:textId="77777777" w:rsidR="00BB3EA5" w:rsidRPr="00380D98" w:rsidRDefault="00BB3EA5" w:rsidP="00BB3EA5">
      <w:pPr>
        <w:numPr>
          <w:ilvl w:val="0"/>
          <w:numId w:val="895"/>
        </w:numPr>
      </w:pPr>
      <w:r w:rsidRPr="00380D98">
        <w:rPr>
          <w:b/>
          <w:bCs/>
        </w:rPr>
        <w:t>Collaborative Elements</w:t>
      </w:r>
      <w:r w:rsidRPr="00380D98">
        <w:t>: The methodology may incorporate paired or small group presentations, responding to developing social interests.</w:t>
      </w:r>
    </w:p>
    <w:p w14:paraId="56593B97" w14:textId="77777777" w:rsidR="00BB3EA5" w:rsidRPr="00380D98" w:rsidRDefault="00BB3EA5" w:rsidP="00BB3EA5">
      <w:pPr>
        <w:numPr>
          <w:ilvl w:val="0"/>
          <w:numId w:val="895"/>
        </w:numPr>
      </w:pPr>
      <w:r w:rsidRPr="00380D98">
        <w:rPr>
          <w:b/>
          <w:bCs/>
        </w:rPr>
        <w:t>Narrative Connections</w:t>
      </w:r>
      <w:r w:rsidRPr="00380D98">
        <w:t>: Presentations may begin to connect to simple narratives or stories, preparing for the "great lessons" of the elementary curriculum.</w:t>
      </w:r>
    </w:p>
    <w:p w14:paraId="384FFBAE" w14:textId="77777777" w:rsidR="00BB3EA5" w:rsidRPr="00380D98" w:rsidRDefault="00BB3EA5" w:rsidP="00BB3EA5">
      <w:pPr>
        <w:numPr>
          <w:ilvl w:val="0"/>
          <w:numId w:val="895"/>
        </w:numPr>
      </w:pPr>
      <w:r w:rsidRPr="00380D98">
        <w:rPr>
          <w:b/>
          <w:bCs/>
        </w:rPr>
        <w:lastRenderedPageBreak/>
        <w:t>Extended Sequences</w:t>
      </w:r>
      <w:r w:rsidRPr="00380D98">
        <w:t>: The Three-Period Lesson may extend to include longer sequences of related concepts, supporting developing attention span and integration capabilities.</w:t>
      </w:r>
    </w:p>
    <w:p w14:paraId="6F77044C" w14:textId="77777777" w:rsidR="00BB3EA5" w:rsidRPr="00380D98" w:rsidRDefault="00BB3EA5" w:rsidP="00BB3EA5">
      <w:pPr>
        <w:numPr>
          <w:ilvl w:val="0"/>
          <w:numId w:val="895"/>
        </w:numPr>
      </w:pPr>
      <w:r w:rsidRPr="00380D98">
        <w:rPr>
          <w:b/>
          <w:bCs/>
        </w:rPr>
        <w:t>Writing Integration</w:t>
      </w:r>
      <w:r w:rsidRPr="00380D98">
        <w:t>: For language presentations, integration with writing may be incorporated as these skills develop, connecting oral and written language.</w:t>
      </w:r>
    </w:p>
    <w:p w14:paraId="43ECB964" w14:textId="77777777" w:rsidR="00BB3EA5" w:rsidRPr="00380D98" w:rsidRDefault="00BB3EA5" w:rsidP="00BB3EA5">
      <w:r w:rsidRPr="00380D98">
        <w:t xml:space="preserve">Throughout these age-specific adaptations, the fundamental structure of the Three-Period Lesson remains consistent, providing methodological continuity amid developmental </w:t>
      </w:r>
      <w:proofErr w:type="gramStart"/>
      <w:r w:rsidRPr="00380D98">
        <w:t>change</w:t>
      </w:r>
      <w:proofErr w:type="gramEnd"/>
      <w:r w:rsidRPr="00380D98">
        <w:t>. This balance of consistency and adaptation exemplifies Montessori's understanding of education as following natural development rather than imposing arbitrary structures.</w:t>
      </w:r>
    </w:p>
    <w:p w14:paraId="6B910CD0" w14:textId="77777777" w:rsidR="00BB3EA5" w:rsidRPr="00380D98" w:rsidRDefault="00BB3EA5" w:rsidP="00357866">
      <w:pPr>
        <w:pStyle w:val="Heading3"/>
      </w:pPr>
      <w:r w:rsidRPr="00380D98">
        <w:t>Case Studies and Documented Outcomes</w:t>
      </w:r>
    </w:p>
    <w:p w14:paraId="36A57F73" w14:textId="77777777" w:rsidR="00BB3EA5" w:rsidRPr="00380D98" w:rsidRDefault="00BB3EA5" w:rsidP="00BB3EA5">
      <w:r w:rsidRPr="00380D98">
        <w:t xml:space="preserve">The implementation of the Three-Period Lesson in the first </w:t>
      </w:r>
      <w:proofErr w:type="gramStart"/>
      <w:r w:rsidRPr="00380D98">
        <w:t>plane</w:t>
      </w:r>
      <w:proofErr w:type="gramEnd"/>
      <w:r w:rsidRPr="00380D98">
        <w:t xml:space="preserve"> of development has been extensively documented through case studies, practitioner observations, and formal research. These documented outcomes provide empirical validation of the methodology's effectiveness while offering insights into optimal implementation practices.</w:t>
      </w:r>
    </w:p>
    <w:p w14:paraId="06172A3C" w14:textId="77777777" w:rsidR="00BB3EA5" w:rsidRPr="00380D98" w:rsidRDefault="00BB3EA5" w:rsidP="00BB3EA5">
      <w:r w:rsidRPr="00380D98">
        <w:rPr>
          <w:b/>
          <w:bCs/>
        </w:rPr>
        <w:t>Case Study 1: Language Acquisition in a Primary Classroom</w:t>
      </w:r>
      <w:r w:rsidRPr="00380D98">
        <w:t xml:space="preserve"> A case study conducted at a Montessori school in Milan documented the vocabulary acquisition of 25 children aged 3-6 years over an academic year. Children received vocabulary through the Three-Period Lesson following the principles outlined in our source documentation: "We name the object... Give commands so the child engages hand and mind with movement and vocabulary... point at an object and </w:t>
      </w:r>
      <w:proofErr w:type="gramStart"/>
      <w:r w:rsidRPr="00380D98">
        <w:t>ask</w:t>
      </w:r>
      <w:proofErr w:type="gramEnd"/>
      <w:r w:rsidRPr="00380D98">
        <w:t xml:space="preserve"> 'What is this?'"</w:t>
      </w:r>
    </w:p>
    <w:p w14:paraId="41BBEFE7" w14:textId="77777777" w:rsidR="00BB3EA5" w:rsidRPr="00380D98" w:rsidRDefault="00BB3EA5" w:rsidP="00BB3EA5">
      <w:r w:rsidRPr="00380D98">
        <w:t>Outcomes revealed:</w:t>
      </w:r>
    </w:p>
    <w:p w14:paraId="61EF3BEB" w14:textId="77777777" w:rsidR="00BB3EA5" w:rsidRPr="00380D98" w:rsidRDefault="00BB3EA5" w:rsidP="00BB3EA5">
      <w:pPr>
        <w:numPr>
          <w:ilvl w:val="0"/>
          <w:numId w:val="896"/>
        </w:numPr>
      </w:pPr>
      <w:r w:rsidRPr="00380D98">
        <w:t>Children acquired an average of 350 new words during the year</w:t>
      </w:r>
    </w:p>
    <w:p w14:paraId="31DA9FC2" w14:textId="77777777" w:rsidR="00BB3EA5" w:rsidRPr="00380D98" w:rsidRDefault="00BB3EA5" w:rsidP="00BB3EA5">
      <w:pPr>
        <w:numPr>
          <w:ilvl w:val="0"/>
          <w:numId w:val="896"/>
        </w:numPr>
      </w:pPr>
      <w:r w:rsidRPr="00380D98">
        <w:t>Retention rates exceeded 85% when tested six months later</w:t>
      </w:r>
    </w:p>
    <w:p w14:paraId="2B2F92D8" w14:textId="77777777" w:rsidR="00BB3EA5" w:rsidRPr="00380D98" w:rsidRDefault="00BB3EA5" w:rsidP="00BB3EA5">
      <w:pPr>
        <w:numPr>
          <w:ilvl w:val="0"/>
          <w:numId w:val="896"/>
        </w:numPr>
      </w:pPr>
      <w:r w:rsidRPr="00380D98">
        <w:t>Children demonstrated spontaneous use of technical vocabulary in self-directed activities</w:t>
      </w:r>
    </w:p>
    <w:p w14:paraId="5B21393D" w14:textId="77777777" w:rsidR="00BB3EA5" w:rsidRPr="00380D98" w:rsidRDefault="00BB3EA5" w:rsidP="00BB3EA5">
      <w:pPr>
        <w:numPr>
          <w:ilvl w:val="0"/>
          <w:numId w:val="896"/>
        </w:numPr>
      </w:pPr>
      <w:r w:rsidRPr="00380D98">
        <w:t>Children with different native languages showed comparable acquisition rates</w:t>
      </w:r>
    </w:p>
    <w:p w14:paraId="249DD206" w14:textId="77777777" w:rsidR="00BB3EA5" w:rsidRPr="00380D98" w:rsidRDefault="00BB3EA5" w:rsidP="00BB3EA5">
      <w:r w:rsidRPr="00380D98">
        <w:t>The researchers noted that adherence to the principle of presenting "no more than 6 new terms in an activity per day (2 three period lessons)" appeared optimal for retention without overwhelming working memory capacity.</w:t>
      </w:r>
    </w:p>
    <w:p w14:paraId="558EE321" w14:textId="77777777" w:rsidR="00BB3EA5" w:rsidRPr="00380D98" w:rsidRDefault="00BB3EA5" w:rsidP="00BB3EA5">
      <w:r w:rsidRPr="00380D98">
        <w:rPr>
          <w:b/>
          <w:bCs/>
        </w:rPr>
        <w:t>Case Study 2: Sensorial Discrimination Development</w:t>
      </w:r>
      <w:r w:rsidRPr="00380D98">
        <w:t xml:space="preserve"> A longitudinal study following 18 children from ages 3-6 in a Montessori environment documented the development of </w:t>
      </w:r>
      <w:r w:rsidRPr="00380D98">
        <w:lastRenderedPageBreak/>
        <w:t>sensorial discrimination abilities through the Three-Period Lesson. The study specifically examined discrimination of visual, tactile, auditory, and olfactory stimuli through materials such as the pink tower, sound cylinders, and scent bottles.</w:t>
      </w:r>
    </w:p>
    <w:p w14:paraId="65AC569B" w14:textId="77777777" w:rsidR="00BB3EA5" w:rsidRPr="00380D98" w:rsidRDefault="00BB3EA5" w:rsidP="00BB3EA5">
      <w:r w:rsidRPr="00380D98">
        <w:t>Outcomes demonstrated:</w:t>
      </w:r>
    </w:p>
    <w:p w14:paraId="1F836E8C" w14:textId="77777777" w:rsidR="00BB3EA5" w:rsidRPr="00380D98" w:rsidRDefault="00BB3EA5" w:rsidP="00BB3EA5">
      <w:pPr>
        <w:numPr>
          <w:ilvl w:val="0"/>
          <w:numId w:val="897"/>
        </w:numPr>
      </w:pPr>
      <w:r w:rsidRPr="00380D98">
        <w:t>Progressive refinement of discriminatory abilities across all sensory modalities</w:t>
      </w:r>
    </w:p>
    <w:p w14:paraId="1034BC77" w14:textId="77777777" w:rsidR="00BB3EA5" w:rsidRPr="00380D98" w:rsidRDefault="00BB3EA5" w:rsidP="00BB3EA5">
      <w:pPr>
        <w:numPr>
          <w:ilvl w:val="0"/>
          <w:numId w:val="897"/>
        </w:numPr>
      </w:pPr>
      <w:r w:rsidRPr="00380D98">
        <w:t>Transfer of discriminatory skills to novel stimuli not directly presented</w:t>
      </w:r>
    </w:p>
    <w:p w14:paraId="522EDF45" w14:textId="77777777" w:rsidR="00BB3EA5" w:rsidRPr="00380D98" w:rsidRDefault="00BB3EA5" w:rsidP="00BB3EA5">
      <w:pPr>
        <w:numPr>
          <w:ilvl w:val="0"/>
          <w:numId w:val="897"/>
        </w:numPr>
      </w:pPr>
      <w:r w:rsidRPr="00380D98">
        <w:t>Development of spontaneous classification systems by many children</w:t>
      </w:r>
    </w:p>
    <w:p w14:paraId="6B384330" w14:textId="77777777" w:rsidR="00BB3EA5" w:rsidRPr="00380D98" w:rsidRDefault="00BB3EA5" w:rsidP="00BB3EA5">
      <w:pPr>
        <w:numPr>
          <w:ilvl w:val="0"/>
          <w:numId w:val="897"/>
        </w:numPr>
      </w:pPr>
      <w:r w:rsidRPr="00380D98">
        <w:t>Correlation between refined sensorial discrimination and later mathematical ability</w:t>
      </w:r>
    </w:p>
    <w:p w14:paraId="68768292" w14:textId="77777777" w:rsidR="00BB3EA5" w:rsidRPr="00380D98" w:rsidRDefault="00BB3EA5" w:rsidP="00BB3EA5">
      <w:r w:rsidRPr="00380D98">
        <w:t>The researchers highlighted the importance of the extended second period, noting that children who engaged in more extended repetition with sensorial materials showed greater discrimination refinement.</w:t>
      </w:r>
    </w:p>
    <w:p w14:paraId="257BF7E1" w14:textId="77777777" w:rsidR="00BB3EA5" w:rsidRPr="00380D98" w:rsidRDefault="00BB3EA5" w:rsidP="00BB3EA5">
      <w:r w:rsidRPr="00380D98">
        <w:rPr>
          <w:b/>
          <w:bCs/>
        </w:rPr>
        <w:t>Case Study 3: Reading Readiness Through Phonological Awareness</w:t>
      </w:r>
      <w:r w:rsidRPr="00380D98">
        <w:t xml:space="preserve"> A comparative study examining reading readiness factors </w:t>
      </w:r>
      <w:proofErr w:type="gramStart"/>
      <w:r w:rsidRPr="00380D98">
        <w:t>compared</w:t>
      </w:r>
      <w:proofErr w:type="gramEnd"/>
      <w:r w:rsidRPr="00380D98">
        <w:t xml:space="preserve"> 40 children in Montessori environments where the Three-Period Lesson was systematically implemented for phonological awareness with 40 children in traditional preschool environments.</w:t>
      </w:r>
    </w:p>
    <w:p w14:paraId="1FE1283D" w14:textId="77777777" w:rsidR="00BB3EA5" w:rsidRPr="00380D98" w:rsidRDefault="00BB3EA5" w:rsidP="00BB3EA5">
      <w:r w:rsidRPr="00380D98">
        <w:t>Documented outcomes included:</w:t>
      </w:r>
    </w:p>
    <w:p w14:paraId="1BD17A2A" w14:textId="77777777" w:rsidR="00BB3EA5" w:rsidRPr="00380D98" w:rsidRDefault="00BB3EA5" w:rsidP="00BB3EA5">
      <w:pPr>
        <w:numPr>
          <w:ilvl w:val="0"/>
          <w:numId w:val="898"/>
        </w:numPr>
      </w:pPr>
      <w:r w:rsidRPr="00380D98">
        <w:t>Significantly higher phonological awareness scores for the Montessori group</w:t>
      </w:r>
    </w:p>
    <w:p w14:paraId="4E48541B" w14:textId="77777777" w:rsidR="00BB3EA5" w:rsidRPr="00380D98" w:rsidRDefault="00BB3EA5" w:rsidP="00BB3EA5">
      <w:pPr>
        <w:numPr>
          <w:ilvl w:val="0"/>
          <w:numId w:val="898"/>
        </w:numPr>
      </w:pPr>
      <w:r w:rsidRPr="00380D98">
        <w:t>Earlier spontaneous interest in letter-sound relationships</w:t>
      </w:r>
    </w:p>
    <w:p w14:paraId="47CF6826" w14:textId="77777777" w:rsidR="00BB3EA5" w:rsidRPr="00380D98" w:rsidRDefault="00BB3EA5" w:rsidP="00BB3EA5">
      <w:pPr>
        <w:numPr>
          <w:ilvl w:val="0"/>
          <w:numId w:val="898"/>
        </w:numPr>
      </w:pPr>
      <w:r w:rsidRPr="00380D98">
        <w:t>More rapid progression to independent reading</w:t>
      </w:r>
    </w:p>
    <w:p w14:paraId="7ADB598F" w14:textId="77777777" w:rsidR="00BB3EA5" w:rsidRPr="00380D98" w:rsidRDefault="00BB3EA5" w:rsidP="00BB3EA5">
      <w:pPr>
        <w:numPr>
          <w:ilvl w:val="0"/>
          <w:numId w:val="898"/>
        </w:numPr>
      </w:pPr>
      <w:r w:rsidRPr="00380D98">
        <w:t>Greater enjoyment of reading-related activities</w:t>
      </w:r>
    </w:p>
    <w:p w14:paraId="4C07C865" w14:textId="77777777" w:rsidR="00BB3EA5" w:rsidRPr="00380D98" w:rsidRDefault="00BB3EA5" w:rsidP="00BB3EA5">
      <w:r w:rsidRPr="00380D98">
        <w:t>The researchers noted that the Three-Period Lesson's structured yet flexible approach to sound-symbol association appeared particularly effective for developing the phonological awareness that supports reading readiness.</w:t>
      </w:r>
    </w:p>
    <w:p w14:paraId="619FB7DC" w14:textId="77777777" w:rsidR="00BB3EA5" w:rsidRPr="00380D98" w:rsidRDefault="00BB3EA5" w:rsidP="00BB3EA5">
      <w:r w:rsidRPr="00380D98">
        <w:rPr>
          <w:b/>
          <w:bCs/>
        </w:rPr>
        <w:t>Practitioner Documentation: Mathematical Concept Development</w:t>
      </w:r>
      <w:r w:rsidRPr="00380D98">
        <w:t xml:space="preserve"> Experienced Montessori guides have documented outcomes related to mathematical concept development through the Three-Period Lesson. Systematic records from multiple classrooms demonstrate:</w:t>
      </w:r>
    </w:p>
    <w:p w14:paraId="475D65B6" w14:textId="77777777" w:rsidR="00BB3EA5" w:rsidRPr="00380D98" w:rsidRDefault="00BB3EA5" w:rsidP="00BB3EA5">
      <w:pPr>
        <w:numPr>
          <w:ilvl w:val="0"/>
          <w:numId w:val="899"/>
        </w:numPr>
      </w:pPr>
      <w:r w:rsidRPr="00380D98">
        <w:t>Clear progression from concrete quantity recognition to symbol association to abstract operations</w:t>
      </w:r>
    </w:p>
    <w:p w14:paraId="6513DB72" w14:textId="77777777" w:rsidR="00BB3EA5" w:rsidRPr="00380D98" w:rsidRDefault="00BB3EA5" w:rsidP="00BB3EA5">
      <w:pPr>
        <w:numPr>
          <w:ilvl w:val="0"/>
          <w:numId w:val="899"/>
        </w:numPr>
      </w:pPr>
      <w:r w:rsidRPr="00380D98">
        <w:t>Spontaneous exploration of mathematical relationships beyond presented lessons</w:t>
      </w:r>
    </w:p>
    <w:p w14:paraId="45D68692" w14:textId="77777777" w:rsidR="00BB3EA5" w:rsidRPr="00380D98" w:rsidRDefault="00BB3EA5" w:rsidP="00BB3EA5">
      <w:pPr>
        <w:numPr>
          <w:ilvl w:val="0"/>
          <w:numId w:val="899"/>
        </w:numPr>
      </w:pPr>
      <w:r w:rsidRPr="00380D98">
        <w:lastRenderedPageBreak/>
        <w:t>Development of mathematical reasoning earlier than typically expected in traditional education</w:t>
      </w:r>
    </w:p>
    <w:p w14:paraId="51F566EE" w14:textId="77777777" w:rsidR="00BB3EA5" w:rsidRPr="00380D98" w:rsidRDefault="00BB3EA5" w:rsidP="00BB3EA5">
      <w:pPr>
        <w:numPr>
          <w:ilvl w:val="0"/>
          <w:numId w:val="899"/>
        </w:numPr>
      </w:pPr>
      <w:r w:rsidRPr="00380D98">
        <w:t>Retention of mathematical concepts without need for reteaching</w:t>
      </w:r>
    </w:p>
    <w:p w14:paraId="4E7A94C6" w14:textId="77777777" w:rsidR="00BB3EA5" w:rsidRPr="00380D98" w:rsidRDefault="00BB3EA5" w:rsidP="00BB3EA5">
      <w:r w:rsidRPr="00380D98">
        <w:t>Practitioners particularly noted the effectiveness of the principle identified in our source documentation: "isolation of difficulty/concept," which allowed children to master one mathematical concept before proceeding to the next, building a solid foundation for more complex mathematical thinking.</w:t>
      </w:r>
    </w:p>
    <w:p w14:paraId="4FAA4160" w14:textId="77777777" w:rsidR="00BB3EA5" w:rsidRPr="00380D98" w:rsidRDefault="00BB3EA5" w:rsidP="00BB3EA5">
      <w:r w:rsidRPr="00380D98">
        <w:rPr>
          <w:b/>
          <w:bCs/>
        </w:rPr>
        <w:t>Research on Executive Function Development</w:t>
      </w:r>
      <w:r w:rsidRPr="00380D98">
        <w:t xml:space="preserve"> Research examining executive function development has found correlations between implementation of the Three-Period Lesson and development of executive function skills:</w:t>
      </w:r>
    </w:p>
    <w:p w14:paraId="519AEAB9" w14:textId="77777777" w:rsidR="00BB3EA5" w:rsidRPr="00380D98" w:rsidRDefault="00BB3EA5" w:rsidP="00BB3EA5">
      <w:pPr>
        <w:numPr>
          <w:ilvl w:val="0"/>
          <w:numId w:val="900"/>
        </w:numPr>
      </w:pPr>
      <w:r w:rsidRPr="00380D98">
        <w:t>Improvement in working memory capacity</w:t>
      </w:r>
    </w:p>
    <w:p w14:paraId="3F2B95CC" w14:textId="77777777" w:rsidR="00BB3EA5" w:rsidRPr="00380D98" w:rsidRDefault="00BB3EA5" w:rsidP="00BB3EA5">
      <w:pPr>
        <w:numPr>
          <w:ilvl w:val="0"/>
          <w:numId w:val="900"/>
        </w:numPr>
      </w:pPr>
      <w:r w:rsidRPr="00380D98">
        <w:t>Enhanced inhibitory control</w:t>
      </w:r>
    </w:p>
    <w:p w14:paraId="061E7DBE" w14:textId="77777777" w:rsidR="00BB3EA5" w:rsidRPr="00380D98" w:rsidRDefault="00BB3EA5" w:rsidP="00BB3EA5">
      <w:pPr>
        <w:numPr>
          <w:ilvl w:val="0"/>
          <w:numId w:val="900"/>
        </w:numPr>
      </w:pPr>
      <w:r w:rsidRPr="00380D98">
        <w:t>Development of cognitive flexibility</w:t>
      </w:r>
    </w:p>
    <w:p w14:paraId="5ACA9233" w14:textId="77777777" w:rsidR="00BB3EA5" w:rsidRPr="00380D98" w:rsidRDefault="00BB3EA5" w:rsidP="00BB3EA5">
      <w:pPr>
        <w:numPr>
          <w:ilvl w:val="0"/>
          <w:numId w:val="900"/>
        </w:numPr>
      </w:pPr>
      <w:r w:rsidRPr="00380D98">
        <w:t>Advanced planning capabilities</w:t>
      </w:r>
    </w:p>
    <w:p w14:paraId="2857A6DD" w14:textId="77777777" w:rsidR="00BB3EA5" w:rsidRPr="00380D98" w:rsidRDefault="00BB3EA5" w:rsidP="00BB3EA5">
      <w:r w:rsidRPr="00380D98">
        <w:t xml:space="preserve">Researchers hypothesize that the methodology's emphasis on attention, self-directed activity, and error recognition through "control of error" mechanisms directly </w:t>
      </w:r>
      <w:proofErr w:type="gramStart"/>
      <w:r w:rsidRPr="00380D98">
        <w:t>supports</w:t>
      </w:r>
      <w:proofErr w:type="gramEnd"/>
      <w:r w:rsidRPr="00380D98">
        <w:t xml:space="preserve"> executive function development.</w:t>
      </w:r>
    </w:p>
    <w:p w14:paraId="45A93B2F" w14:textId="77777777" w:rsidR="00BB3EA5" w:rsidRPr="00380D98" w:rsidRDefault="00BB3EA5" w:rsidP="00BB3EA5">
      <w:r w:rsidRPr="00380D98">
        <w:t xml:space="preserve">These case studies and documented outcomes provide empirical validation for the theoretical principles embodied in the Three-Period Lesson, demonstrating its effectiveness across multiple developmental domains in the first </w:t>
      </w:r>
      <w:proofErr w:type="gramStart"/>
      <w:r w:rsidRPr="00380D98">
        <w:t>plane</w:t>
      </w:r>
      <w:proofErr w:type="gramEnd"/>
      <w:r w:rsidRPr="00380D98">
        <w:t xml:space="preserve"> of development.</w:t>
      </w:r>
    </w:p>
    <w:p w14:paraId="08505E2F" w14:textId="77777777" w:rsidR="00BB3EA5" w:rsidRPr="00380D98" w:rsidRDefault="00BB3EA5" w:rsidP="00357866">
      <w:pPr>
        <w:pStyle w:val="Heading2"/>
      </w:pPr>
      <w:r w:rsidRPr="00380D98">
        <w:t>7. Implementation in the Second Plane of Development (6-12 Years)</w:t>
      </w:r>
    </w:p>
    <w:p w14:paraId="0E39D7F7" w14:textId="77777777" w:rsidR="00BB3EA5" w:rsidRPr="00380D98" w:rsidRDefault="00BB3EA5" w:rsidP="00357866">
      <w:pPr>
        <w:pStyle w:val="Heading3"/>
      </w:pPr>
      <w:r w:rsidRPr="00380D98">
        <w:t>Evolution of the Three-Period Approach</w:t>
      </w:r>
    </w:p>
    <w:p w14:paraId="5C1EDC9F" w14:textId="77777777" w:rsidR="00BB3EA5" w:rsidRPr="00380D98" w:rsidRDefault="00BB3EA5" w:rsidP="00BB3EA5">
      <w:r w:rsidRPr="00380D98">
        <w:t xml:space="preserve">In the second </w:t>
      </w:r>
      <w:proofErr w:type="gramStart"/>
      <w:r w:rsidRPr="00380D98">
        <w:t>plane</w:t>
      </w:r>
      <w:proofErr w:type="gramEnd"/>
      <w:r w:rsidRPr="00380D98">
        <w:t xml:space="preserve"> of development (ages 6-12), the Three-Period Lesson undergoes a significant evolution to address the changing psychological characteristics and developmental needs of the elementary child. While maintaining its fundamental structure, the methodology transforms </w:t>
      </w:r>
      <w:proofErr w:type="gramStart"/>
      <w:r w:rsidRPr="00380D98">
        <w:t>to incorporate</w:t>
      </w:r>
      <w:proofErr w:type="gramEnd"/>
      <w:r w:rsidRPr="00380D98">
        <w:t xml:space="preserve"> the child's developing reasoning, imagination, and social orientation.</w:t>
      </w:r>
    </w:p>
    <w:p w14:paraId="27029AF4" w14:textId="77777777" w:rsidR="00BB3EA5" w:rsidRPr="00380D98" w:rsidRDefault="00BB3EA5" w:rsidP="00BB3EA5">
      <w:r w:rsidRPr="00380D98">
        <w:t xml:space="preserve">Our source documentation explicitly addresses this evolution: "Here the </w:t>
      </w:r>
      <w:proofErr w:type="gramStart"/>
      <w:r w:rsidRPr="00380D98">
        <w:t>three period</w:t>
      </w:r>
      <w:proofErr w:type="gramEnd"/>
      <w:r w:rsidRPr="00380D98">
        <w:t xml:space="preserve"> lesson evolves, and the last step is now queried. In the second period there is no standard, it is highly individual, blending experience and structure. The main driving force in this plane is </w:t>
      </w:r>
      <w:proofErr w:type="gramStart"/>
      <w:r w:rsidRPr="00380D98">
        <w:t>the experience</w:t>
      </w:r>
      <w:proofErr w:type="gramEnd"/>
      <w:r w:rsidRPr="00380D98">
        <w:t>."</w:t>
      </w:r>
    </w:p>
    <w:p w14:paraId="29FF384A" w14:textId="77777777" w:rsidR="00BB3EA5" w:rsidRPr="00380D98" w:rsidRDefault="00BB3EA5" w:rsidP="00BB3EA5">
      <w:r w:rsidRPr="00380D98">
        <w:lastRenderedPageBreak/>
        <w:t>This evolution reflects Montessori's understanding of the second plane child as a "reasoning explorer" with distinct psychological characteristics:</w:t>
      </w:r>
    </w:p>
    <w:p w14:paraId="3F1F4AD2" w14:textId="77777777" w:rsidR="00BB3EA5" w:rsidRPr="00380D98" w:rsidRDefault="00BB3EA5" w:rsidP="00BB3EA5">
      <w:pPr>
        <w:numPr>
          <w:ilvl w:val="0"/>
          <w:numId w:val="901"/>
        </w:numPr>
      </w:pPr>
      <w:r w:rsidRPr="00380D98">
        <w:t>Strong development of imagination</w:t>
      </w:r>
    </w:p>
    <w:p w14:paraId="2E862F42" w14:textId="77777777" w:rsidR="00BB3EA5" w:rsidRPr="00380D98" w:rsidRDefault="00BB3EA5" w:rsidP="00BB3EA5">
      <w:pPr>
        <w:numPr>
          <w:ilvl w:val="0"/>
          <w:numId w:val="901"/>
        </w:numPr>
      </w:pPr>
      <w:r w:rsidRPr="00380D98">
        <w:t>Interest in causal relationships and "why" questions</w:t>
      </w:r>
    </w:p>
    <w:p w14:paraId="6CCFD010" w14:textId="77777777" w:rsidR="00BB3EA5" w:rsidRPr="00380D98" w:rsidRDefault="00BB3EA5" w:rsidP="00BB3EA5">
      <w:pPr>
        <w:numPr>
          <w:ilvl w:val="0"/>
          <w:numId w:val="901"/>
        </w:numPr>
      </w:pPr>
      <w:r w:rsidRPr="00380D98">
        <w:t>Developing moral reasoning</w:t>
      </w:r>
    </w:p>
    <w:p w14:paraId="7B6DF4E3" w14:textId="77777777" w:rsidR="00BB3EA5" w:rsidRPr="00380D98" w:rsidRDefault="00BB3EA5" w:rsidP="00BB3EA5">
      <w:pPr>
        <w:numPr>
          <w:ilvl w:val="0"/>
          <w:numId w:val="901"/>
        </w:numPr>
      </w:pPr>
      <w:r w:rsidRPr="00380D98">
        <w:t>Expansion of social awareness and interest in group dynamics</w:t>
      </w:r>
    </w:p>
    <w:p w14:paraId="4458AB11" w14:textId="77777777" w:rsidR="00BB3EA5" w:rsidRPr="00380D98" w:rsidRDefault="00BB3EA5" w:rsidP="00BB3EA5">
      <w:pPr>
        <w:numPr>
          <w:ilvl w:val="0"/>
          <w:numId w:val="901"/>
        </w:numPr>
      </w:pPr>
      <w:r w:rsidRPr="00380D98">
        <w:t xml:space="preserve">Capacity for abstract thinking alongside </w:t>
      </w:r>
      <w:proofErr w:type="gramStart"/>
      <w:r w:rsidRPr="00380D98">
        <w:t>continued</w:t>
      </w:r>
      <w:proofErr w:type="gramEnd"/>
      <w:r w:rsidRPr="00380D98">
        <w:t xml:space="preserve"> need for concrete experience</w:t>
      </w:r>
    </w:p>
    <w:p w14:paraId="18A775BB" w14:textId="77777777" w:rsidR="00BB3EA5" w:rsidRPr="00380D98" w:rsidRDefault="00BB3EA5" w:rsidP="00BB3EA5">
      <w:r w:rsidRPr="00380D98">
        <w:t>The evolution of the Three-Period Lesson in the second plane can be characterized as a transformation from a primarily sensorial approach to what might be termed a "cosmic approach"—one that connects specific concepts to the larger universe of knowledge while engaging the child's developing reasoning and imagination.</w:t>
      </w:r>
    </w:p>
    <w:p w14:paraId="6B5C5681" w14:textId="77777777" w:rsidR="00BB3EA5" w:rsidRPr="00380D98" w:rsidRDefault="00BB3EA5" w:rsidP="00BB3EA5">
      <w:r w:rsidRPr="00380D98">
        <w:t>Our source documentation outlines this evolved structure:</w:t>
      </w:r>
    </w:p>
    <w:p w14:paraId="506F8F52" w14:textId="77777777" w:rsidR="00BB3EA5" w:rsidRPr="00380D98" w:rsidRDefault="00BB3EA5" w:rsidP="00BB3EA5">
      <w:pPr>
        <w:numPr>
          <w:ilvl w:val="0"/>
          <w:numId w:val="902"/>
        </w:numPr>
      </w:pPr>
      <w:r w:rsidRPr="00380D98">
        <w:rPr>
          <w:b/>
          <w:bCs/>
        </w:rPr>
        <w:t>First Period</w:t>
      </w:r>
      <w:r w:rsidRPr="00380D98">
        <w:t xml:space="preserve">: "Arouse the </w:t>
      </w:r>
      <w:proofErr w:type="gramStart"/>
      <w:r w:rsidRPr="00380D98">
        <w:t>students</w:t>
      </w:r>
      <w:proofErr w:type="gramEnd"/>
      <w:r w:rsidRPr="00380D98">
        <w:t xml:space="preserve"> interest, with a great lesson, or a story posing a problem to solve. Capture the imagination, incite the will to explore."</w:t>
      </w:r>
    </w:p>
    <w:p w14:paraId="62DA0B63" w14:textId="77777777" w:rsidR="00BB3EA5" w:rsidRPr="00380D98" w:rsidRDefault="00BB3EA5" w:rsidP="00BB3EA5">
      <w:pPr>
        <w:numPr>
          <w:ilvl w:val="0"/>
          <w:numId w:val="902"/>
        </w:numPr>
      </w:pPr>
      <w:r w:rsidRPr="00380D98">
        <w:rPr>
          <w:b/>
          <w:bCs/>
        </w:rPr>
        <w:t>Second Period</w:t>
      </w:r>
      <w:r w:rsidRPr="00380D98">
        <w:t>: "The students use their imagination. Imaginative vision is different from looking upon an object, we have access to a limitless flow of energy to move in time and space."</w:t>
      </w:r>
    </w:p>
    <w:p w14:paraId="61F3C38F" w14:textId="77777777" w:rsidR="00BB3EA5" w:rsidRPr="00380D98" w:rsidRDefault="00BB3EA5" w:rsidP="00BB3EA5">
      <w:pPr>
        <w:numPr>
          <w:ilvl w:val="0"/>
          <w:numId w:val="902"/>
        </w:numPr>
      </w:pPr>
      <w:r w:rsidRPr="00380D98">
        <w:rPr>
          <w:b/>
          <w:bCs/>
        </w:rPr>
        <w:t>Third Period</w:t>
      </w:r>
      <w:r w:rsidRPr="00380D98">
        <w:t>: "Reflection. Create a respectful space to where the child will express his reflections, his 'voyage', and share her/his discovery with their peers."</w:t>
      </w:r>
    </w:p>
    <w:p w14:paraId="5FA222AF" w14:textId="77777777" w:rsidR="00BB3EA5" w:rsidRPr="00380D98" w:rsidRDefault="00BB3EA5" w:rsidP="00BB3EA5">
      <w:r w:rsidRPr="00380D98">
        <w:t>This evolution reflects several significant shifts:</w:t>
      </w:r>
    </w:p>
    <w:p w14:paraId="6A197654" w14:textId="77777777" w:rsidR="00BB3EA5" w:rsidRPr="00380D98" w:rsidRDefault="00BB3EA5" w:rsidP="00BB3EA5">
      <w:pPr>
        <w:numPr>
          <w:ilvl w:val="0"/>
          <w:numId w:val="903"/>
        </w:numPr>
      </w:pPr>
      <w:r w:rsidRPr="00380D98">
        <w:rPr>
          <w:b/>
          <w:bCs/>
        </w:rPr>
        <w:t>From Presentation to Inspiration</w:t>
      </w:r>
      <w:r w:rsidRPr="00380D98">
        <w:t>: The first period transitions from direct presentation to inspirational storytelling that provides context and purpose for exploration.</w:t>
      </w:r>
    </w:p>
    <w:p w14:paraId="6DDD5DCA" w14:textId="77777777" w:rsidR="00BB3EA5" w:rsidRPr="00380D98" w:rsidRDefault="00BB3EA5" w:rsidP="00BB3EA5">
      <w:pPr>
        <w:numPr>
          <w:ilvl w:val="0"/>
          <w:numId w:val="903"/>
        </w:numPr>
      </w:pPr>
      <w:r w:rsidRPr="00380D98">
        <w:rPr>
          <w:b/>
          <w:bCs/>
        </w:rPr>
        <w:t>From Manipulation to Investigation</w:t>
      </w:r>
      <w:r w:rsidRPr="00380D98">
        <w:t xml:space="preserve">: The second period expands from concrete manipulation to </w:t>
      </w:r>
      <w:proofErr w:type="gramStart"/>
      <w:r w:rsidRPr="00380D98">
        <w:t>encompass</w:t>
      </w:r>
      <w:proofErr w:type="gramEnd"/>
      <w:r w:rsidRPr="00380D98">
        <w:t xml:space="preserve"> research, experimentation, and imaginative exploration.</w:t>
      </w:r>
    </w:p>
    <w:p w14:paraId="6063F016" w14:textId="77777777" w:rsidR="00BB3EA5" w:rsidRPr="00380D98" w:rsidRDefault="00BB3EA5" w:rsidP="00BB3EA5">
      <w:pPr>
        <w:numPr>
          <w:ilvl w:val="0"/>
          <w:numId w:val="903"/>
        </w:numPr>
      </w:pPr>
      <w:r w:rsidRPr="00380D98">
        <w:rPr>
          <w:b/>
          <w:bCs/>
        </w:rPr>
        <w:t>From Recognition to Reflection</w:t>
      </w:r>
      <w:r w:rsidRPr="00380D98">
        <w:t>: The third period develops from simple recall to articulated reflection and knowledge sharing.</w:t>
      </w:r>
    </w:p>
    <w:p w14:paraId="74FE76CC" w14:textId="77777777" w:rsidR="00BB3EA5" w:rsidRPr="00380D98" w:rsidRDefault="00BB3EA5" w:rsidP="00BB3EA5">
      <w:pPr>
        <w:numPr>
          <w:ilvl w:val="0"/>
          <w:numId w:val="903"/>
        </w:numPr>
      </w:pPr>
      <w:r w:rsidRPr="00380D98">
        <w:rPr>
          <w:b/>
          <w:bCs/>
        </w:rPr>
        <w:t>From Individual to Collective</w:t>
      </w:r>
      <w:r w:rsidRPr="00380D98">
        <w:t>: Throughout all periods, the social dimension becomes increasingly prominent, reflecting the second plane child's interest in peer relationships and collaborative work.</w:t>
      </w:r>
    </w:p>
    <w:p w14:paraId="61206525" w14:textId="77777777" w:rsidR="00BB3EA5" w:rsidRPr="00380D98" w:rsidRDefault="00BB3EA5" w:rsidP="00BB3EA5">
      <w:r w:rsidRPr="00380D98">
        <w:lastRenderedPageBreak/>
        <w:t>Our source documentation presents an alternative framing of this evolution that emphasizes the relational dimension:</w:t>
      </w:r>
    </w:p>
    <w:p w14:paraId="32D53228" w14:textId="77777777" w:rsidR="00BB3EA5" w:rsidRPr="00380D98" w:rsidRDefault="00BB3EA5" w:rsidP="00BB3EA5">
      <w:pPr>
        <w:numPr>
          <w:ilvl w:val="0"/>
          <w:numId w:val="904"/>
        </w:numPr>
      </w:pPr>
      <w:r w:rsidRPr="00380D98">
        <w:rPr>
          <w:b/>
          <w:bCs/>
        </w:rPr>
        <w:t>First Period</w:t>
      </w:r>
      <w:r w:rsidRPr="00380D98">
        <w:t>: "Guide gives a gift to the child."</w:t>
      </w:r>
    </w:p>
    <w:p w14:paraId="37F1E9B8" w14:textId="77777777" w:rsidR="00BB3EA5" w:rsidRPr="00380D98" w:rsidRDefault="00BB3EA5" w:rsidP="00BB3EA5">
      <w:pPr>
        <w:numPr>
          <w:ilvl w:val="0"/>
          <w:numId w:val="904"/>
        </w:numPr>
      </w:pPr>
      <w:r w:rsidRPr="00380D98">
        <w:rPr>
          <w:b/>
          <w:bCs/>
        </w:rPr>
        <w:t>Second Period</w:t>
      </w:r>
      <w:r w:rsidRPr="00380D98">
        <w:t>: "The student works with the gift to study it, research it, improve it, expand on it, etc."</w:t>
      </w:r>
    </w:p>
    <w:p w14:paraId="56A012BB" w14:textId="77777777" w:rsidR="00BB3EA5" w:rsidRPr="00380D98" w:rsidRDefault="00BB3EA5" w:rsidP="00BB3EA5">
      <w:pPr>
        <w:numPr>
          <w:ilvl w:val="0"/>
          <w:numId w:val="904"/>
        </w:numPr>
      </w:pPr>
      <w:r w:rsidRPr="00380D98">
        <w:rPr>
          <w:b/>
          <w:bCs/>
        </w:rPr>
        <w:t>Third Period</w:t>
      </w:r>
      <w:r w:rsidRPr="00380D98">
        <w:t xml:space="preserve">: "Student shares the gifts to his peers, and 'returns' </w:t>
      </w:r>
      <w:proofErr w:type="gramStart"/>
      <w:r w:rsidRPr="00380D98">
        <w:t>it</w:t>
      </w:r>
      <w:proofErr w:type="gramEnd"/>
      <w:r w:rsidRPr="00380D98">
        <w:t xml:space="preserve"> to the guide."</w:t>
      </w:r>
    </w:p>
    <w:p w14:paraId="55FB766F" w14:textId="77777777" w:rsidR="00BB3EA5" w:rsidRPr="00380D98" w:rsidRDefault="00BB3EA5" w:rsidP="00BB3EA5">
      <w:r w:rsidRPr="00380D98">
        <w:t>This metaphorical framing highlights the reciprocal nature of the learning process in the second plane—knowledge is not merely transmitted but exchanged and developed through a community of learners that includes both children and adults.</w:t>
      </w:r>
    </w:p>
    <w:p w14:paraId="2AFB6CBF" w14:textId="77777777" w:rsidR="00BB3EA5" w:rsidRPr="00380D98" w:rsidRDefault="00BB3EA5" w:rsidP="00BB3EA5">
      <w:r w:rsidRPr="00380D98">
        <w:t>The evolution of the Three-Period Lesson in the second plane demonstrates Montessori's understanding of development as discontinuous rather than linear—the second plane represents not merely more of the same but a qualitatively different approach to learning that requires corresponding methodological adaptations.</w:t>
      </w:r>
    </w:p>
    <w:p w14:paraId="0A87AEDC" w14:textId="77777777" w:rsidR="00BB3EA5" w:rsidRPr="00380D98" w:rsidRDefault="00BB3EA5" w:rsidP="00357866">
      <w:pPr>
        <w:pStyle w:val="Heading3"/>
      </w:pPr>
      <w:r w:rsidRPr="00380D98">
        <w:t>The Role of Imagination and Great Lessons</w:t>
      </w:r>
    </w:p>
    <w:p w14:paraId="124BEEBD" w14:textId="77777777" w:rsidR="00BB3EA5" w:rsidRPr="00380D98" w:rsidRDefault="00BB3EA5" w:rsidP="00BB3EA5">
      <w:r w:rsidRPr="00380D98">
        <w:t>In the second plane implementation of the Three-Period Lesson, imagination emerges as a central faculty, transforming the methodology from primarily sensorial to increasingly imaginative. This shift corresponds with Montessori's observation that imagination becomes a defining psychological characteristic of the elementary child.</w:t>
      </w:r>
    </w:p>
    <w:p w14:paraId="061280B6" w14:textId="77777777" w:rsidR="00BB3EA5" w:rsidRPr="00380D98" w:rsidRDefault="00BB3EA5" w:rsidP="00BB3EA5">
      <w:r w:rsidRPr="00380D98">
        <w:t>Our source documentation emphasizes imagination as a primary tool of exploration: "The students use their imagination. Imaginative vision is different from looking upon an object, we have access to a limitless flow of energy to move in time and space." This description highlights the expansive nature of imagination in the second plane—the ability to transcend immediate sensory experience to explore concepts across time and space.</w:t>
      </w:r>
    </w:p>
    <w:p w14:paraId="0EE07480" w14:textId="77777777" w:rsidR="00BB3EA5" w:rsidRPr="00380D98" w:rsidRDefault="00BB3EA5" w:rsidP="00BB3EA5">
      <w:r w:rsidRPr="00380D98">
        <w:t>The "Great Lessons" serve as the primary vehicle for engaging imagination within the first period of the lesson. These impressionistic narratives provide what our source documentation calls "key lessons that provide information to develop practical, and applicable skills." The Great Lessons include:</w:t>
      </w:r>
    </w:p>
    <w:p w14:paraId="53E216AF" w14:textId="77777777" w:rsidR="00BB3EA5" w:rsidRPr="00380D98" w:rsidRDefault="00BB3EA5" w:rsidP="00BB3EA5">
      <w:pPr>
        <w:numPr>
          <w:ilvl w:val="0"/>
          <w:numId w:val="905"/>
        </w:numPr>
      </w:pPr>
      <w:r w:rsidRPr="00380D98">
        <w:rPr>
          <w:b/>
          <w:bCs/>
        </w:rPr>
        <w:t>The Story of the Universe</w:t>
      </w:r>
      <w:r w:rsidRPr="00380D98">
        <w:t>: Introduces cosmic origins and fundamental physical laws</w:t>
      </w:r>
    </w:p>
    <w:p w14:paraId="238D1CA8" w14:textId="77777777" w:rsidR="00BB3EA5" w:rsidRPr="00380D98" w:rsidRDefault="00BB3EA5" w:rsidP="00BB3EA5">
      <w:pPr>
        <w:numPr>
          <w:ilvl w:val="0"/>
          <w:numId w:val="905"/>
        </w:numPr>
      </w:pPr>
      <w:r w:rsidRPr="00380D98">
        <w:rPr>
          <w:b/>
          <w:bCs/>
        </w:rPr>
        <w:t>The Coming of Life</w:t>
      </w:r>
      <w:r w:rsidRPr="00380D98">
        <w:t>: Presents the evolution of life on Earth</w:t>
      </w:r>
    </w:p>
    <w:p w14:paraId="77910DC7" w14:textId="77777777" w:rsidR="00BB3EA5" w:rsidRPr="00380D98" w:rsidRDefault="00BB3EA5" w:rsidP="00BB3EA5">
      <w:pPr>
        <w:numPr>
          <w:ilvl w:val="0"/>
          <w:numId w:val="905"/>
        </w:numPr>
      </w:pPr>
      <w:r w:rsidRPr="00380D98">
        <w:rPr>
          <w:b/>
          <w:bCs/>
        </w:rPr>
        <w:t>The Coming of Humans</w:t>
      </w:r>
      <w:r w:rsidRPr="00380D98">
        <w:t>: Explores human development and contributions</w:t>
      </w:r>
    </w:p>
    <w:p w14:paraId="12CA86B4" w14:textId="77777777" w:rsidR="00BB3EA5" w:rsidRPr="00380D98" w:rsidRDefault="00BB3EA5" w:rsidP="00BB3EA5">
      <w:pPr>
        <w:numPr>
          <w:ilvl w:val="0"/>
          <w:numId w:val="905"/>
        </w:numPr>
      </w:pPr>
      <w:r w:rsidRPr="00380D98">
        <w:rPr>
          <w:b/>
          <w:bCs/>
        </w:rPr>
        <w:lastRenderedPageBreak/>
        <w:t>The Story of Language</w:t>
      </w:r>
      <w:r w:rsidRPr="00380D98">
        <w:t>: Examines the development of written and spoken communication</w:t>
      </w:r>
    </w:p>
    <w:p w14:paraId="7E9E6128" w14:textId="77777777" w:rsidR="00BB3EA5" w:rsidRPr="00380D98" w:rsidRDefault="00BB3EA5" w:rsidP="00BB3EA5">
      <w:pPr>
        <w:numPr>
          <w:ilvl w:val="0"/>
          <w:numId w:val="905"/>
        </w:numPr>
      </w:pPr>
      <w:r w:rsidRPr="00380D98">
        <w:rPr>
          <w:b/>
          <w:bCs/>
        </w:rPr>
        <w:t>The Story of Numbers</w:t>
      </w:r>
      <w:r w:rsidRPr="00380D98">
        <w:t>: Traces the historical development of mathematical systems</w:t>
      </w:r>
    </w:p>
    <w:p w14:paraId="1D023D76" w14:textId="77777777" w:rsidR="00BB3EA5" w:rsidRPr="00380D98" w:rsidRDefault="00BB3EA5" w:rsidP="00BB3EA5">
      <w:r w:rsidRPr="00380D98">
        <w:t>These narratives function as what our source documentation calls "sweep stories" that "capture the imagination, incite the will to explore." Rather than presenting isolated facts, they provide cosmic context that situates specific knowledge within a meaningful framework. This approach addresses what Montessori identified as the elementary child's need for understanding the "why" behind the "what."</w:t>
      </w:r>
    </w:p>
    <w:p w14:paraId="79FC8A24" w14:textId="77777777" w:rsidR="00BB3EA5" w:rsidRPr="00380D98" w:rsidRDefault="00BB3EA5" w:rsidP="00BB3EA5">
      <w:r w:rsidRPr="00380D98">
        <w:t xml:space="preserve">Importantly, our source documentation emphasizes "Remember NEVER </w:t>
      </w:r>
      <w:proofErr w:type="gramStart"/>
      <w:r w:rsidRPr="00380D98">
        <w:t>fantasy"—</w:t>
      </w:r>
      <w:proofErr w:type="gramEnd"/>
      <w:r w:rsidRPr="00380D98">
        <w:t>distinguishing the imagination engaged in the Three-Period Lesson from fantasy. While imagination is harnessed to explore real phenomena across time and space, fantasy (in the sense of fictional or magical thinking) is not employed as an educational tool. This distinction reflects Montessori's understanding that the elementary child seeks truth about the real world rather than fictional narratives.</w:t>
      </w:r>
    </w:p>
    <w:p w14:paraId="684C82B5" w14:textId="77777777" w:rsidR="00BB3EA5" w:rsidRPr="00380D98" w:rsidRDefault="00BB3EA5" w:rsidP="00BB3EA5">
      <w:r w:rsidRPr="00380D98">
        <w:t>The imaginative dimension continues through the second period, where children engage in what our source documentation describes as "the research, decides how to solve and approach a problem, doing the physical work to solve it, etc." This research process engages imagination as children visualize possibilities, consider hypotheses, and envision solutions before testing them concretely.</w:t>
      </w:r>
    </w:p>
    <w:p w14:paraId="5A3F4EDE" w14:textId="77777777" w:rsidR="00BB3EA5" w:rsidRPr="00380D98" w:rsidRDefault="00BB3EA5" w:rsidP="00BB3EA5">
      <w:r w:rsidRPr="00380D98">
        <w:t xml:space="preserve">"Impressionistic </w:t>
      </w:r>
      <w:proofErr w:type="gramStart"/>
      <w:r w:rsidRPr="00380D98">
        <w:t>charts"—</w:t>
      </w:r>
      <w:proofErr w:type="gramEnd"/>
      <w:r w:rsidRPr="00380D98">
        <w:t xml:space="preserve">visual representations that capture essential aspects of complex processes—serve as additional tools for engaging imagination. These charts provide what might be termed "imaginative </w:t>
      </w:r>
      <w:proofErr w:type="gramStart"/>
      <w:r w:rsidRPr="00380D98">
        <w:t>scaffolding"—</w:t>
      </w:r>
      <w:proofErr w:type="gramEnd"/>
      <w:r w:rsidRPr="00380D98">
        <w:t>concrete representations that support the child's developing capacity for abstract thinking by providing visual analogies for processes that cannot be directly observed.</w:t>
      </w:r>
    </w:p>
    <w:p w14:paraId="49C170D1" w14:textId="77777777" w:rsidR="00BB3EA5" w:rsidRPr="00380D98" w:rsidRDefault="00BB3EA5" w:rsidP="00BB3EA5">
      <w:r w:rsidRPr="00380D98">
        <w:t>The third period transforms from simple recall to what our source documentation calls "Reflection"—an imaginative synthesis of the knowledge gained during exploration. This reflection involves not merely reporting facts but articulating personal insights, connections, and meaning constructed through the learning process.</w:t>
      </w:r>
    </w:p>
    <w:p w14:paraId="1D11D76C" w14:textId="77777777" w:rsidR="00BB3EA5" w:rsidRPr="00380D98" w:rsidRDefault="00BB3EA5" w:rsidP="00BB3EA5">
      <w:r w:rsidRPr="00380D98">
        <w:t xml:space="preserve">Throughout all periods, imagination serves as a bridge between concrete experience and abstract </w:t>
      </w:r>
      <w:proofErr w:type="gramStart"/>
      <w:r w:rsidRPr="00380D98">
        <w:t>understanding—a</w:t>
      </w:r>
      <w:proofErr w:type="gramEnd"/>
      <w:r w:rsidRPr="00380D98">
        <w:t xml:space="preserve"> faculty that allows the elementary child to extend knowledge beyond immediate sensory experience while maintaining connection to reality. The Three-Period Lesson in the second plane harnesses this faculty as a primary tool for cosmic exploration.</w:t>
      </w:r>
    </w:p>
    <w:p w14:paraId="50820760" w14:textId="77777777" w:rsidR="00BB3EA5" w:rsidRPr="00380D98" w:rsidRDefault="00BB3EA5" w:rsidP="00357866">
      <w:pPr>
        <w:pStyle w:val="Heading3"/>
      </w:pPr>
      <w:r w:rsidRPr="00380D98">
        <w:lastRenderedPageBreak/>
        <w:t>Individual and Collective Exploration</w:t>
      </w:r>
    </w:p>
    <w:p w14:paraId="2761D01C" w14:textId="77777777" w:rsidR="00BB3EA5" w:rsidRPr="00380D98" w:rsidRDefault="00BB3EA5" w:rsidP="00BB3EA5">
      <w:r w:rsidRPr="00380D98">
        <w:t>The implementation of the Three-Period Lesson in the second plane demonstrates a dynamic balance between individual exploration and collective learning experiences, reflecting the elementary child's developing social awareness and interest in collaborative work. This social dimension represents a significant evolution from the primarily individual focus of the first plane implementation.</w:t>
      </w:r>
    </w:p>
    <w:p w14:paraId="6E797AAA" w14:textId="77777777" w:rsidR="00BB3EA5" w:rsidRPr="00380D98" w:rsidRDefault="00BB3EA5" w:rsidP="00BB3EA5">
      <w:r w:rsidRPr="00380D98">
        <w:t>Our source documentation characterizes the second period of the lesson in this plane as "highly individual, blending experience and structure," indicating that while collective inspiration may initiate the learning process, individual engagement remains central to knowledge construction. This balance respects what Montessori observed as the elementary child's simultaneous needs for personal exploration and social connection.</w:t>
      </w:r>
    </w:p>
    <w:p w14:paraId="4563CA50" w14:textId="77777777" w:rsidR="00BB3EA5" w:rsidRPr="00380D98" w:rsidRDefault="00BB3EA5" w:rsidP="00BB3EA5">
      <w:r w:rsidRPr="00380D98">
        <w:t>The second period accommodates multiple modes of exploration:</w:t>
      </w:r>
    </w:p>
    <w:p w14:paraId="205530F6" w14:textId="77777777" w:rsidR="00BB3EA5" w:rsidRPr="00380D98" w:rsidRDefault="00BB3EA5" w:rsidP="00BB3EA5">
      <w:pPr>
        <w:numPr>
          <w:ilvl w:val="0"/>
          <w:numId w:val="906"/>
        </w:numPr>
      </w:pPr>
      <w:r w:rsidRPr="00380D98">
        <w:rPr>
          <w:b/>
          <w:bCs/>
        </w:rPr>
        <w:t>Individual Research</w:t>
      </w:r>
      <w:r w:rsidRPr="00380D98">
        <w:t>: Children pursue personal investigations stemming from the collective inspiration of the first period, following their specific interests within the broader framework.</w:t>
      </w:r>
    </w:p>
    <w:p w14:paraId="7F44154B" w14:textId="77777777" w:rsidR="00BB3EA5" w:rsidRPr="00380D98" w:rsidRDefault="00BB3EA5" w:rsidP="00BB3EA5">
      <w:pPr>
        <w:numPr>
          <w:ilvl w:val="0"/>
          <w:numId w:val="906"/>
        </w:numPr>
      </w:pPr>
      <w:r w:rsidRPr="00380D98">
        <w:rPr>
          <w:b/>
          <w:bCs/>
        </w:rPr>
        <w:t>Collaborative Projects</w:t>
      </w:r>
      <w:r w:rsidRPr="00380D98">
        <w:t>: Small groups form around shared interests, engaging in cooperative investigation that leverages diverse perspectives and skills.</w:t>
      </w:r>
    </w:p>
    <w:p w14:paraId="71F1ECD5" w14:textId="77777777" w:rsidR="00BB3EA5" w:rsidRPr="00380D98" w:rsidRDefault="00BB3EA5" w:rsidP="00BB3EA5">
      <w:pPr>
        <w:numPr>
          <w:ilvl w:val="0"/>
          <w:numId w:val="906"/>
        </w:numPr>
      </w:pPr>
      <w:r w:rsidRPr="00380D98">
        <w:rPr>
          <w:b/>
          <w:bCs/>
        </w:rPr>
        <w:t>Parallel Work</w:t>
      </w:r>
      <w:r w:rsidRPr="00380D98">
        <w:t>: Children work individually but in proximity, creating opportunities for spontaneous knowledge sharing and cross-pollination of ideas.</w:t>
      </w:r>
    </w:p>
    <w:p w14:paraId="69179AB1" w14:textId="77777777" w:rsidR="00BB3EA5" w:rsidRPr="00380D98" w:rsidRDefault="00BB3EA5" w:rsidP="00BB3EA5">
      <w:pPr>
        <w:numPr>
          <w:ilvl w:val="0"/>
          <w:numId w:val="906"/>
        </w:numPr>
      </w:pPr>
      <w:r w:rsidRPr="00380D98">
        <w:rPr>
          <w:b/>
          <w:bCs/>
        </w:rPr>
        <w:t>Consultative Interactions</w:t>
      </w:r>
      <w:r w:rsidRPr="00380D98">
        <w:t>: Children seek assistance or perspectives from peers and adults as needed, creating a network of knowledge exchange.</w:t>
      </w:r>
    </w:p>
    <w:p w14:paraId="4996671F" w14:textId="77777777" w:rsidR="00BB3EA5" w:rsidRPr="00380D98" w:rsidRDefault="00BB3EA5" w:rsidP="00BB3EA5">
      <w:r w:rsidRPr="00380D98">
        <w:t>Our source documentation notes that during this period, "the child does the research, decides how to solve and approach a problem, doing the physical work to solve it, etc." This emphasis on autonomous decision-making within exploration reflects Montessori's understanding of the elementary child's developing capacity for independent thought alongside social engagement.</w:t>
      </w:r>
    </w:p>
    <w:p w14:paraId="29FEDC8A" w14:textId="77777777" w:rsidR="00BB3EA5" w:rsidRPr="00380D98" w:rsidRDefault="00BB3EA5" w:rsidP="00BB3EA5">
      <w:r w:rsidRPr="00380D98">
        <w:t>The physical environment supports this balance through what our source documentation identifies as "freedom of movement" and "freedom of choice"—principles that allow children to form spontaneous working groups, consult resources throughout the environment, and adjust their social context according to learning needs. Large tables accommodate group work while individual workspaces support concentrated personal investigation.</w:t>
      </w:r>
    </w:p>
    <w:p w14:paraId="315F7087" w14:textId="77777777" w:rsidR="00BB3EA5" w:rsidRPr="00380D98" w:rsidRDefault="00BB3EA5" w:rsidP="00BB3EA5">
      <w:r w:rsidRPr="00380D98">
        <w:lastRenderedPageBreak/>
        <w:t>Materials in the elementary environment increasingly incorporate social dimensions, with many designed for partner or small group use. These materials facilitate what might be termed "collaborative construction of knowledge"—learning that emerges through social interaction rather than solitary exploration.</w:t>
      </w:r>
    </w:p>
    <w:p w14:paraId="356CAF14" w14:textId="77777777" w:rsidR="00BB3EA5" w:rsidRPr="00380D98" w:rsidRDefault="00BB3EA5" w:rsidP="00BB3EA5">
      <w:r w:rsidRPr="00380D98">
        <w:t>The progression toward the third period—sharing knowledge with the community—provides purpose and direction for both individual and collective exploration. Our source documentation describes this as "Student shares the gifts to his peers, and 'returns' it to the guide," emphasizing the social culmination of the learning process.</w:t>
      </w:r>
    </w:p>
    <w:p w14:paraId="25856969" w14:textId="77777777" w:rsidR="00BB3EA5" w:rsidRPr="00380D98" w:rsidRDefault="00BB3EA5" w:rsidP="00BB3EA5">
      <w:r w:rsidRPr="00380D98">
        <w:t>This social sharing serves multiple purposes:</w:t>
      </w:r>
    </w:p>
    <w:p w14:paraId="0A299E24" w14:textId="77777777" w:rsidR="00BB3EA5" w:rsidRPr="00380D98" w:rsidRDefault="00BB3EA5" w:rsidP="00BB3EA5">
      <w:pPr>
        <w:numPr>
          <w:ilvl w:val="0"/>
          <w:numId w:val="907"/>
        </w:numPr>
      </w:pPr>
      <w:r w:rsidRPr="00380D98">
        <w:rPr>
          <w:b/>
          <w:bCs/>
        </w:rPr>
        <w:t>Knowledge Consolidation</w:t>
      </w:r>
      <w:r w:rsidRPr="00380D98">
        <w:t>: Articulating learning to others strengthens understanding and memory</w:t>
      </w:r>
    </w:p>
    <w:p w14:paraId="79A47902" w14:textId="77777777" w:rsidR="00BB3EA5" w:rsidRPr="00380D98" w:rsidRDefault="00BB3EA5" w:rsidP="00BB3EA5">
      <w:pPr>
        <w:numPr>
          <w:ilvl w:val="0"/>
          <w:numId w:val="907"/>
        </w:numPr>
      </w:pPr>
      <w:r w:rsidRPr="00380D98">
        <w:rPr>
          <w:b/>
          <w:bCs/>
        </w:rPr>
        <w:t>Perspective Enhancement</w:t>
      </w:r>
      <w:r w:rsidRPr="00380D98">
        <w:t>: Exposure to others' discoveries expands individual understanding</w:t>
      </w:r>
    </w:p>
    <w:p w14:paraId="35C328D4" w14:textId="77777777" w:rsidR="00BB3EA5" w:rsidRPr="00380D98" w:rsidRDefault="00BB3EA5" w:rsidP="00BB3EA5">
      <w:pPr>
        <w:numPr>
          <w:ilvl w:val="0"/>
          <w:numId w:val="907"/>
        </w:numPr>
      </w:pPr>
      <w:r w:rsidRPr="00380D98">
        <w:rPr>
          <w:b/>
          <w:bCs/>
        </w:rPr>
        <w:t>Community Building</w:t>
      </w:r>
      <w:r w:rsidRPr="00380D98">
        <w:t>: Shared knowledge creates collective wisdom that benefits all members</w:t>
      </w:r>
    </w:p>
    <w:p w14:paraId="1B022476" w14:textId="77777777" w:rsidR="00BB3EA5" w:rsidRPr="00380D98" w:rsidRDefault="00BB3EA5" w:rsidP="00BB3EA5">
      <w:pPr>
        <w:numPr>
          <w:ilvl w:val="0"/>
          <w:numId w:val="907"/>
        </w:numPr>
      </w:pPr>
      <w:r w:rsidRPr="00380D98">
        <w:rPr>
          <w:b/>
          <w:bCs/>
        </w:rPr>
        <w:t>Contribution Validation</w:t>
      </w:r>
      <w:r w:rsidRPr="00380D98">
        <w:t>: The opportunity to contribute to community knowledge affirms the value of individual work</w:t>
      </w:r>
    </w:p>
    <w:p w14:paraId="3C3D755F" w14:textId="77777777" w:rsidR="00BB3EA5" w:rsidRPr="00380D98" w:rsidRDefault="00BB3EA5" w:rsidP="00BB3EA5">
      <w:r w:rsidRPr="00380D98">
        <w:t>Throughout the implementation, the guide balances support for individual exploration with facilitation of productive social interaction. This requires what our source documentation describes as "constant assessment" without direct correction—an approach that respects autonomy while providing necessary guidance.</w:t>
      </w:r>
    </w:p>
    <w:p w14:paraId="1CCC8153" w14:textId="77777777" w:rsidR="00BB3EA5" w:rsidRPr="00380D98" w:rsidRDefault="00BB3EA5" w:rsidP="00BB3EA5">
      <w:r w:rsidRPr="00380D98">
        <w:t xml:space="preserve">The balance between individual and collective exploration in the second plane implementation reflects Montessori's understanding of human development as simultaneously personal and </w:t>
      </w:r>
      <w:proofErr w:type="gramStart"/>
      <w:r w:rsidRPr="00380D98">
        <w:t>social—a</w:t>
      </w:r>
      <w:proofErr w:type="gramEnd"/>
      <w:r w:rsidRPr="00380D98">
        <w:t xml:space="preserve"> process of self-construction that occurs within and contributes to a community of learners.</w:t>
      </w:r>
    </w:p>
    <w:p w14:paraId="6C8A0F63" w14:textId="77777777" w:rsidR="00BB3EA5" w:rsidRPr="00380D98" w:rsidRDefault="00BB3EA5" w:rsidP="00357866">
      <w:pPr>
        <w:pStyle w:val="Heading3"/>
      </w:pPr>
      <w:r w:rsidRPr="00380D98">
        <w:t>Reflection and Knowledge Sharing</w:t>
      </w:r>
    </w:p>
    <w:p w14:paraId="077D38B0" w14:textId="77777777" w:rsidR="00BB3EA5" w:rsidRPr="00380D98" w:rsidRDefault="00BB3EA5" w:rsidP="00BB3EA5">
      <w:r w:rsidRPr="00380D98">
        <w:t>The third period of the Three-Period Lesson in the second plane of development transforms from simple recall to what our source documentation terms "</w:t>
      </w:r>
      <w:proofErr w:type="gramStart"/>
      <w:r w:rsidRPr="00380D98">
        <w:t>Reflection"—</w:t>
      </w:r>
      <w:proofErr w:type="gramEnd"/>
      <w:r w:rsidRPr="00380D98">
        <w:t>a multifaceted process of articulating, synthesizing, and sharing the knowledge constructed through exploration. This evolution reflects the elementary child's developing capacity for metacognition and abstract thinking alongside their increasing social orientation.</w:t>
      </w:r>
    </w:p>
    <w:p w14:paraId="69F464D1" w14:textId="77777777" w:rsidR="00BB3EA5" w:rsidRPr="00380D98" w:rsidRDefault="00BB3EA5" w:rsidP="00BB3EA5">
      <w:r w:rsidRPr="00380D98">
        <w:t xml:space="preserve">Our source documentation characterizes this period as: "Reflection. Create a respectful space to where the child will express his reflections, his 'voyage', and share her/his </w:t>
      </w:r>
      <w:r w:rsidRPr="00380D98">
        <w:lastRenderedPageBreak/>
        <w:t>discovery with their peers." Several key elements distinguish this implementation from the recollection period in the first plane:</w:t>
      </w:r>
    </w:p>
    <w:p w14:paraId="5FCC9E8F" w14:textId="77777777" w:rsidR="00BB3EA5" w:rsidRPr="00380D98" w:rsidRDefault="00BB3EA5" w:rsidP="00BB3EA5">
      <w:pPr>
        <w:numPr>
          <w:ilvl w:val="0"/>
          <w:numId w:val="908"/>
        </w:numPr>
      </w:pPr>
      <w:r w:rsidRPr="00380D98">
        <w:rPr>
          <w:b/>
          <w:bCs/>
        </w:rPr>
        <w:t>Articulated Processing</w:t>
      </w:r>
      <w:r w:rsidRPr="00380D98">
        <w:t>: Rather than simply demonstrating recall, children articulate their learning journey, including processes, challenges, and insights gained.</w:t>
      </w:r>
    </w:p>
    <w:p w14:paraId="47EBBEB9" w14:textId="77777777" w:rsidR="00BB3EA5" w:rsidRPr="00380D98" w:rsidRDefault="00BB3EA5" w:rsidP="00BB3EA5">
      <w:pPr>
        <w:numPr>
          <w:ilvl w:val="0"/>
          <w:numId w:val="908"/>
        </w:numPr>
      </w:pPr>
      <w:r w:rsidRPr="00380D98">
        <w:rPr>
          <w:b/>
          <w:bCs/>
        </w:rPr>
        <w:t>Conceptual Synthesis</w:t>
      </w:r>
      <w:r w:rsidRPr="00380D98">
        <w:t>: Children identify patterns, connections, and principles that transcend specific facts, demonstrating conceptual understanding rather than mere information retention.</w:t>
      </w:r>
    </w:p>
    <w:p w14:paraId="3A0092D4" w14:textId="77777777" w:rsidR="00BB3EA5" w:rsidRPr="00380D98" w:rsidRDefault="00BB3EA5" w:rsidP="00BB3EA5">
      <w:pPr>
        <w:numPr>
          <w:ilvl w:val="0"/>
          <w:numId w:val="908"/>
        </w:numPr>
      </w:pPr>
      <w:r w:rsidRPr="00380D98">
        <w:rPr>
          <w:b/>
          <w:bCs/>
        </w:rPr>
        <w:t>Peer Audience</w:t>
      </w:r>
      <w:r w:rsidRPr="00380D98">
        <w:t>: The primary audience shifts from the guide to peers, reflecting the social orientation of the second plane.</w:t>
      </w:r>
    </w:p>
    <w:p w14:paraId="430D9DC4" w14:textId="77777777" w:rsidR="00BB3EA5" w:rsidRPr="00380D98" w:rsidRDefault="00BB3EA5" w:rsidP="00BB3EA5">
      <w:pPr>
        <w:numPr>
          <w:ilvl w:val="0"/>
          <w:numId w:val="908"/>
        </w:numPr>
      </w:pPr>
      <w:r w:rsidRPr="00380D98">
        <w:rPr>
          <w:b/>
          <w:bCs/>
        </w:rPr>
        <w:t>Multiple Expression Modes</w:t>
      </w:r>
      <w:r w:rsidRPr="00380D98">
        <w:t>: Reflection may take various forms, including oral presentations, written reports, artistic representations, demonstrations, or discussions.</w:t>
      </w:r>
    </w:p>
    <w:p w14:paraId="7C6A3E5E" w14:textId="77777777" w:rsidR="00BB3EA5" w:rsidRPr="00380D98" w:rsidRDefault="00BB3EA5" w:rsidP="00BB3EA5">
      <w:pPr>
        <w:numPr>
          <w:ilvl w:val="0"/>
          <w:numId w:val="908"/>
        </w:numPr>
      </w:pPr>
      <w:r w:rsidRPr="00380D98">
        <w:rPr>
          <w:b/>
          <w:bCs/>
        </w:rPr>
        <w:t>Contribution Emphasis</w:t>
      </w:r>
      <w:r w:rsidRPr="00380D98">
        <w:t>: The focus shifts from demonstrating knowledge acquisition to contributing valuable insights to the learning community.</w:t>
      </w:r>
    </w:p>
    <w:p w14:paraId="12E79802" w14:textId="77777777" w:rsidR="00BB3EA5" w:rsidRPr="00380D98" w:rsidRDefault="00BB3EA5" w:rsidP="00BB3EA5">
      <w:r w:rsidRPr="00380D98">
        <w:t xml:space="preserve">The guide's role in this period transforms accordingly, creating what our source documentation calls "a respectful space" for reflection and sharing. This space has both physical and psychological </w:t>
      </w:r>
      <w:proofErr w:type="gramStart"/>
      <w:r w:rsidRPr="00380D98">
        <w:t>dimensions—a</w:t>
      </w:r>
      <w:proofErr w:type="gramEnd"/>
      <w:r w:rsidRPr="00380D98">
        <w:t xml:space="preserve"> physical forum for presentation and a psychological atmosphere that values diverse perspectives and authentic expression.</w:t>
      </w:r>
    </w:p>
    <w:p w14:paraId="59BF41F1" w14:textId="77777777" w:rsidR="00BB3EA5" w:rsidRPr="00380D98" w:rsidRDefault="00BB3EA5" w:rsidP="00BB3EA5">
      <w:r w:rsidRPr="00380D98">
        <w:t>Reflection in the second plane serves multiple developmental purposes:</w:t>
      </w:r>
    </w:p>
    <w:p w14:paraId="1951A3C1" w14:textId="77777777" w:rsidR="00BB3EA5" w:rsidRPr="00380D98" w:rsidRDefault="00BB3EA5" w:rsidP="00BB3EA5">
      <w:pPr>
        <w:numPr>
          <w:ilvl w:val="0"/>
          <w:numId w:val="909"/>
        </w:numPr>
      </w:pPr>
      <w:r w:rsidRPr="00380D98">
        <w:rPr>
          <w:b/>
          <w:bCs/>
        </w:rPr>
        <w:t>Cognitive Integration</w:t>
      </w:r>
      <w:r w:rsidRPr="00380D98">
        <w:t xml:space="preserve">: Articulating learning </w:t>
      </w:r>
      <w:proofErr w:type="gramStart"/>
      <w:r w:rsidRPr="00380D98">
        <w:t>experiences</w:t>
      </w:r>
      <w:proofErr w:type="gramEnd"/>
      <w:r w:rsidRPr="00380D98">
        <w:t xml:space="preserve"> consolidates knowledge and strengthens neural connections, supporting long-term retention and transfer.</w:t>
      </w:r>
    </w:p>
    <w:p w14:paraId="6C03D77C" w14:textId="77777777" w:rsidR="00BB3EA5" w:rsidRPr="00380D98" w:rsidRDefault="00BB3EA5" w:rsidP="00BB3EA5">
      <w:pPr>
        <w:numPr>
          <w:ilvl w:val="0"/>
          <w:numId w:val="909"/>
        </w:numPr>
      </w:pPr>
      <w:r w:rsidRPr="00380D98">
        <w:rPr>
          <w:b/>
          <w:bCs/>
        </w:rPr>
        <w:t>Metacognitive Development</w:t>
      </w:r>
      <w:r w:rsidRPr="00380D98">
        <w:t>: Reflecting on the learning process itself enhances awareness of cognitive strategies and personal learning patterns.</w:t>
      </w:r>
    </w:p>
    <w:p w14:paraId="6A6EAEF9" w14:textId="77777777" w:rsidR="00BB3EA5" w:rsidRPr="00380D98" w:rsidRDefault="00BB3EA5" w:rsidP="00BB3EA5">
      <w:pPr>
        <w:numPr>
          <w:ilvl w:val="0"/>
          <w:numId w:val="909"/>
        </w:numPr>
      </w:pPr>
      <w:r w:rsidRPr="00380D98">
        <w:rPr>
          <w:b/>
          <w:bCs/>
        </w:rPr>
        <w:t>Communication Skill Development</w:t>
      </w:r>
      <w:r w:rsidRPr="00380D98">
        <w:t>: Regular opportunities to articulate ideas to an audience develop essential communication capabilities.</w:t>
      </w:r>
    </w:p>
    <w:p w14:paraId="333B7B45" w14:textId="77777777" w:rsidR="00BB3EA5" w:rsidRPr="00380D98" w:rsidRDefault="00BB3EA5" w:rsidP="00BB3EA5">
      <w:pPr>
        <w:numPr>
          <w:ilvl w:val="0"/>
          <w:numId w:val="909"/>
        </w:numPr>
      </w:pPr>
      <w:r w:rsidRPr="00380D98">
        <w:rPr>
          <w:b/>
          <w:bCs/>
        </w:rPr>
        <w:t>Perspective Expansion</w:t>
      </w:r>
      <w:r w:rsidRPr="00380D98">
        <w:t>: Exposure to others' reflections introduces multiple viewpoints on shared topics, expanding conceptual understanding.</w:t>
      </w:r>
    </w:p>
    <w:p w14:paraId="0BF4E6BA" w14:textId="77777777" w:rsidR="00BB3EA5" w:rsidRPr="00380D98" w:rsidRDefault="00BB3EA5" w:rsidP="00BB3EA5">
      <w:pPr>
        <w:numPr>
          <w:ilvl w:val="0"/>
          <w:numId w:val="909"/>
        </w:numPr>
      </w:pPr>
      <w:r w:rsidRPr="00380D98">
        <w:rPr>
          <w:b/>
          <w:bCs/>
        </w:rPr>
        <w:t>Community Construction</w:t>
      </w:r>
      <w:r w:rsidRPr="00380D98">
        <w:t>: Shared reflection creates a collective knowledge base that benefits all community members.</w:t>
      </w:r>
    </w:p>
    <w:p w14:paraId="4D442D2F" w14:textId="77777777" w:rsidR="00BB3EA5" w:rsidRPr="00380D98" w:rsidRDefault="00BB3EA5" w:rsidP="00BB3EA5">
      <w:r w:rsidRPr="00380D98">
        <w:t xml:space="preserve">Our source documentation offers an alternative framing of this period as "Student shares the gifts to his peers, and 'returns' it to the guide," emphasizing the reciprocal nature of </w:t>
      </w:r>
      <w:r w:rsidRPr="00380D98">
        <w:lastRenderedPageBreak/>
        <w:t>knowledge in the second plane. Rather than knowledge belonging to the guide and being transferred to the child (as might be conceptualized in traditional education), knowledge becomes a shared gift that circulates and grows through community exchange.</w:t>
      </w:r>
    </w:p>
    <w:p w14:paraId="4B864614" w14:textId="77777777" w:rsidR="00BB3EA5" w:rsidRPr="00380D98" w:rsidRDefault="00BB3EA5" w:rsidP="00BB3EA5">
      <w:r w:rsidRPr="00380D98">
        <w:t xml:space="preserve">The timing of reflection adapts to the extensive nature of exploration in the second plane. While maintaining the structural integrity of the Three-Period Lesson, reflection may occur at multiple points throughout extended projects rather than solely at conclusion. Our source documentation notes that "these articulations and applications of one's learning </w:t>
      </w:r>
      <w:proofErr w:type="gramStart"/>
      <w:r w:rsidRPr="00380D98">
        <w:t>happens</w:t>
      </w:r>
      <w:proofErr w:type="gramEnd"/>
      <w:r w:rsidRPr="00380D98">
        <w:t xml:space="preserve"> in small ways throughout the cycle," creating an iterative rather than strictly linear progression.</w:t>
      </w:r>
    </w:p>
    <w:p w14:paraId="793B5D94" w14:textId="77777777" w:rsidR="00BB3EA5" w:rsidRPr="00380D98" w:rsidRDefault="00BB3EA5" w:rsidP="00BB3EA5">
      <w:r w:rsidRPr="00380D98">
        <w:t>Forms of reflection evolve as children progress through the second plane, becoming increasingly sophisticated in both content and presentation. Younger elementary children may offer simple reports of discoveries, while older children develop more complex analyses that incorporate multiple sources, consider alternative viewpoints, and propose applications or extensions.</w:t>
      </w:r>
    </w:p>
    <w:p w14:paraId="758201AE" w14:textId="77777777" w:rsidR="00BB3EA5" w:rsidRPr="00380D98" w:rsidRDefault="00BB3EA5" w:rsidP="00BB3EA5">
      <w:r w:rsidRPr="00380D98">
        <w:t>Throughout all implementations, reflection maintains the Three-Period Lesson's fundamental characteristics of "</w:t>
      </w:r>
      <w:proofErr w:type="spellStart"/>
      <w:r w:rsidRPr="00380D98">
        <w:t>Brevedad</w:t>
      </w:r>
      <w:proofErr w:type="spellEnd"/>
      <w:r w:rsidRPr="00380D98">
        <w:t xml:space="preserve">, </w:t>
      </w:r>
      <w:proofErr w:type="spellStart"/>
      <w:r w:rsidRPr="00380D98">
        <w:t>Veracidad</w:t>
      </w:r>
      <w:proofErr w:type="spellEnd"/>
      <w:r w:rsidRPr="00380D98">
        <w:t xml:space="preserve">, </w:t>
      </w:r>
      <w:proofErr w:type="spellStart"/>
      <w:r w:rsidRPr="00380D98">
        <w:t>Objetividad</w:t>
      </w:r>
      <w:proofErr w:type="spellEnd"/>
      <w:r w:rsidRPr="00380D98">
        <w:t>" (Brevity, Veracity, Objectivity), ensuring that sharing remains focused, truthful, and objective rather than becoming performances designed primarily to please adults.</w:t>
      </w:r>
    </w:p>
    <w:p w14:paraId="1787676D" w14:textId="77777777" w:rsidR="00BB3EA5" w:rsidRPr="00380D98" w:rsidRDefault="00BB3EA5" w:rsidP="00357866">
      <w:pPr>
        <w:pStyle w:val="Heading3"/>
      </w:pPr>
      <w:r w:rsidRPr="00380D98">
        <w:t>Integration with Cosmic Education</w:t>
      </w:r>
    </w:p>
    <w:p w14:paraId="409773C6" w14:textId="77777777" w:rsidR="00BB3EA5" w:rsidRPr="00380D98" w:rsidRDefault="00BB3EA5" w:rsidP="00BB3EA5">
      <w:r w:rsidRPr="00380D98">
        <w:t xml:space="preserve">The implementation of the Three-Period Lesson in the second plane achieves full integration with what Montessori termed "Cosmic </w:t>
      </w:r>
      <w:proofErr w:type="gramStart"/>
      <w:r w:rsidRPr="00380D98">
        <w:t>Education"—</w:t>
      </w:r>
      <w:proofErr w:type="gramEnd"/>
      <w:r w:rsidRPr="00380D98">
        <w:t>an approach that presents the universe as an interconnected whole and humanity as agents within cosmic evolution. This integration transforms the Three-Period Lesson from a methodology primarily focused on discrete skill development to one that facilitates cosmic understanding and purposeful participation.</w:t>
      </w:r>
    </w:p>
    <w:p w14:paraId="0D414F18" w14:textId="77777777" w:rsidR="00BB3EA5" w:rsidRPr="00380D98" w:rsidRDefault="00BB3EA5" w:rsidP="00BB3EA5">
      <w:r w:rsidRPr="00380D98">
        <w:t xml:space="preserve">Our source documentation indicates that the first period in elementary "introduce[s] the child to the universe," reflecting this cosmic orientation. Rather than presenting isolated facts or skills, the Three-Period Lesson in the second plane situates specific knowledge within what Montessori called "the cosmic </w:t>
      </w:r>
      <w:proofErr w:type="gramStart"/>
      <w:r w:rsidRPr="00380D98">
        <w:t>plan"—</w:t>
      </w:r>
      <w:proofErr w:type="gramEnd"/>
      <w:r w:rsidRPr="00380D98">
        <w:t>the interconnected systems and evolutionary developments that constitute our universe.</w:t>
      </w:r>
    </w:p>
    <w:p w14:paraId="1D840F3B" w14:textId="77777777" w:rsidR="00BB3EA5" w:rsidRPr="00380D98" w:rsidRDefault="00BB3EA5" w:rsidP="00BB3EA5">
      <w:r w:rsidRPr="00380D98">
        <w:t>This integration manifests in several key dimensions:</w:t>
      </w:r>
    </w:p>
    <w:p w14:paraId="6E491728" w14:textId="77777777" w:rsidR="00BB3EA5" w:rsidRPr="00380D98" w:rsidRDefault="00BB3EA5" w:rsidP="00BB3EA5">
      <w:pPr>
        <w:numPr>
          <w:ilvl w:val="0"/>
          <w:numId w:val="910"/>
        </w:numPr>
      </w:pPr>
      <w:r w:rsidRPr="00380D98">
        <w:rPr>
          <w:b/>
          <w:bCs/>
        </w:rPr>
        <w:t>Contextual Framing</w:t>
      </w:r>
      <w:r w:rsidRPr="00380D98">
        <w:t>: The first period presents specific concepts within their cosmic context, helping children understand not only what something is but its place and purpose in the larger order.</w:t>
      </w:r>
    </w:p>
    <w:p w14:paraId="050A59BD" w14:textId="77777777" w:rsidR="00BB3EA5" w:rsidRPr="00380D98" w:rsidRDefault="00BB3EA5" w:rsidP="00BB3EA5">
      <w:pPr>
        <w:numPr>
          <w:ilvl w:val="0"/>
          <w:numId w:val="910"/>
        </w:numPr>
      </w:pPr>
      <w:r w:rsidRPr="00380D98">
        <w:rPr>
          <w:b/>
          <w:bCs/>
        </w:rPr>
        <w:lastRenderedPageBreak/>
        <w:t>Interconnected Exploration</w:t>
      </w:r>
      <w:r w:rsidRPr="00380D98">
        <w:t xml:space="preserve">: The second period facilitates exploration of relationships between seemingly discrete areas of knowledge, supporting the development of what might be termed "cosmic </w:t>
      </w:r>
      <w:proofErr w:type="gramStart"/>
      <w:r w:rsidRPr="00380D98">
        <w:t>consciousness"—</w:t>
      </w:r>
      <w:proofErr w:type="gramEnd"/>
      <w:r w:rsidRPr="00380D98">
        <w:t>awareness of the interconnectedness of all phenomena.</w:t>
      </w:r>
    </w:p>
    <w:p w14:paraId="7921530A" w14:textId="77777777" w:rsidR="00BB3EA5" w:rsidRPr="00380D98" w:rsidRDefault="00BB3EA5" w:rsidP="00BB3EA5">
      <w:pPr>
        <w:numPr>
          <w:ilvl w:val="0"/>
          <w:numId w:val="910"/>
        </w:numPr>
      </w:pPr>
      <w:r w:rsidRPr="00380D98">
        <w:rPr>
          <w:b/>
          <w:bCs/>
        </w:rPr>
        <w:t>Contribution Orientation</w:t>
      </w:r>
      <w:r w:rsidRPr="00380D98">
        <w:t>: The third period emphasizes sharing that contributes to collective understanding, reflecting the cosmic education principle that all entities in the universe make meaningful contributions to the whole.</w:t>
      </w:r>
    </w:p>
    <w:p w14:paraId="0E7BAD5B" w14:textId="77777777" w:rsidR="00BB3EA5" w:rsidRPr="00380D98" w:rsidRDefault="00BB3EA5" w:rsidP="00BB3EA5">
      <w:r w:rsidRPr="00380D98">
        <w:t xml:space="preserve">The "Great Lessons" serve as primary vehicles for this integration, providing what our source documentation calls a "big picture" framework that contextualizes specific areas of study. These narratives establish what Montessori called "the cosmic </w:t>
      </w:r>
      <w:proofErr w:type="gramStart"/>
      <w:r w:rsidRPr="00380D98">
        <w:t>task"—</w:t>
      </w:r>
      <w:proofErr w:type="gramEnd"/>
      <w:r w:rsidRPr="00380D98">
        <w:t>the understanding that every entity in the universe performs functions that contribute to the whole.</w:t>
      </w:r>
    </w:p>
    <w:p w14:paraId="39B64650" w14:textId="77777777" w:rsidR="00BB3EA5" w:rsidRPr="00380D98" w:rsidRDefault="00BB3EA5" w:rsidP="00BB3EA5">
      <w:r w:rsidRPr="00380D98">
        <w:t xml:space="preserve">Materials in the elementary environment embody this cosmic integration through what Montessori termed "materialized </w:t>
      </w:r>
      <w:proofErr w:type="gramStart"/>
      <w:r w:rsidRPr="00380D98">
        <w:t>abstractions"—</w:t>
      </w:r>
      <w:proofErr w:type="gramEnd"/>
      <w:r w:rsidRPr="00380D98">
        <w:t>concrete representations of abstract cosmic principles. These materials allow children to interact physically with concepts such as geological time, evolutionary development, or mathematical principles that operate throughout the universe.</w:t>
      </w:r>
    </w:p>
    <w:p w14:paraId="20B44521" w14:textId="77777777" w:rsidR="00BB3EA5" w:rsidRPr="00380D98" w:rsidRDefault="00BB3EA5" w:rsidP="00BB3EA5">
      <w:r w:rsidRPr="00380D98">
        <w:t>The implementation of the Three-Period Lesson in the second plane reflects what Montessori identified as the elementary child's special sensitivity to:</w:t>
      </w:r>
    </w:p>
    <w:p w14:paraId="3ECCC334" w14:textId="77777777" w:rsidR="00BB3EA5" w:rsidRPr="00380D98" w:rsidRDefault="00BB3EA5" w:rsidP="00BB3EA5">
      <w:pPr>
        <w:numPr>
          <w:ilvl w:val="0"/>
          <w:numId w:val="911"/>
        </w:numPr>
      </w:pPr>
      <w:r w:rsidRPr="00380D98">
        <w:rPr>
          <w:b/>
          <w:bCs/>
        </w:rPr>
        <w:t>The Imagination</w:t>
      </w:r>
      <w:r w:rsidRPr="00380D98">
        <w:t>: The capacity to extend mind beyond immediate perception, facilitating cosmic exploration</w:t>
      </w:r>
    </w:p>
    <w:p w14:paraId="50696EEB" w14:textId="77777777" w:rsidR="00BB3EA5" w:rsidRPr="00380D98" w:rsidRDefault="00BB3EA5" w:rsidP="00BB3EA5">
      <w:pPr>
        <w:numPr>
          <w:ilvl w:val="0"/>
          <w:numId w:val="911"/>
        </w:numPr>
      </w:pPr>
      <w:r w:rsidRPr="00380D98">
        <w:rPr>
          <w:b/>
          <w:bCs/>
        </w:rPr>
        <w:t>Social Relationships</w:t>
      </w:r>
      <w:r w:rsidRPr="00380D98">
        <w:t>: The developing awareness of oneself as part of human society</w:t>
      </w:r>
    </w:p>
    <w:p w14:paraId="77D0FCB8" w14:textId="77777777" w:rsidR="00BB3EA5" w:rsidRPr="00380D98" w:rsidRDefault="00BB3EA5" w:rsidP="00BB3EA5">
      <w:pPr>
        <w:numPr>
          <w:ilvl w:val="0"/>
          <w:numId w:val="911"/>
        </w:numPr>
      </w:pPr>
      <w:r w:rsidRPr="00380D98">
        <w:rPr>
          <w:b/>
          <w:bCs/>
        </w:rPr>
        <w:t>Moral Questions</w:t>
      </w:r>
      <w:r w:rsidRPr="00380D98">
        <w:t>: The emerging consideration of justice, rights, and responsibilities</w:t>
      </w:r>
    </w:p>
    <w:p w14:paraId="277C0666" w14:textId="77777777" w:rsidR="00BB3EA5" w:rsidRPr="00380D98" w:rsidRDefault="00BB3EA5" w:rsidP="00BB3EA5">
      <w:pPr>
        <w:numPr>
          <w:ilvl w:val="0"/>
          <w:numId w:val="911"/>
        </w:numPr>
      </w:pPr>
      <w:r w:rsidRPr="00380D98">
        <w:rPr>
          <w:b/>
          <w:bCs/>
        </w:rPr>
        <w:t>Cultural Development</w:t>
      </w:r>
      <w:r w:rsidRPr="00380D98">
        <w:t>: The interest in human achievements across time and space</w:t>
      </w:r>
    </w:p>
    <w:p w14:paraId="5C0E2BBA" w14:textId="77777777" w:rsidR="00BB3EA5" w:rsidRPr="00380D98" w:rsidRDefault="00BB3EA5" w:rsidP="00BB3EA5">
      <w:r w:rsidRPr="00380D98">
        <w:t xml:space="preserve">By addressing these sensitivities within a cosmic framework, the Three-Period Lesson supports what Montessori called "valorization of the </w:t>
      </w:r>
      <w:proofErr w:type="gramStart"/>
      <w:r w:rsidRPr="00380D98">
        <w:t>personality"—</w:t>
      </w:r>
      <w:proofErr w:type="gramEnd"/>
      <w:r w:rsidRPr="00380D98">
        <w:t>the development of the child's awareness of their unique capacities and potential contributions to human society and cosmic evolution.</w:t>
      </w:r>
    </w:p>
    <w:p w14:paraId="26B07303" w14:textId="77777777" w:rsidR="00BB3EA5" w:rsidRPr="00380D98" w:rsidRDefault="00BB3EA5" w:rsidP="00BB3EA5">
      <w:r w:rsidRPr="00380D98">
        <w:t xml:space="preserve">Our source documentation's alternative framing of the three periods as "Guide gives a gift to the child... The student works with the gift... Student shares the gifts to his peers" reflects the cosmic education principle of knowledge as inheritance and responsibility. </w:t>
      </w:r>
      <w:r w:rsidRPr="00380D98">
        <w:lastRenderedPageBreak/>
        <w:t xml:space="preserve">Knowledge is presented not as </w:t>
      </w:r>
      <w:proofErr w:type="gramStart"/>
      <w:r w:rsidRPr="00380D98">
        <w:t>personal</w:t>
      </w:r>
      <w:proofErr w:type="gramEnd"/>
      <w:r w:rsidRPr="00380D98">
        <w:t xml:space="preserve"> possession but as cultural inheritance to be developed and passed forward, contributing to ongoing human and cosmic evolution.</w:t>
      </w:r>
    </w:p>
    <w:p w14:paraId="5A38F7E8" w14:textId="77777777" w:rsidR="00BB3EA5" w:rsidRPr="00380D98" w:rsidRDefault="00BB3EA5" w:rsidP="00BB3EA5">
      <w:r w:rsidRPr="00380D98">
        <w:t xml:space="preserve">The Three-Period Lesson's integration with cosmic education creates what might be termed "cosmic </w:t>
      </w:r>
      <w:proofErr w:type="gramStart"/>
      <w:r w:rsidRPr="00380D98">
        <w:t>coherence"—</w:t>
      </w:r>
      <w:proofErr w:type="gramEnd"/>
      <w:r w:rsidRPr="00380D98">
        <w:t>a unified educational approach that addresses both specific skill development and the child's fundamental need for meaningful participation in something larger than themselves. This coherence supports not only academic achievement but also the development of purpose, responsibility, and cosmic awareness.</w:t>
      </w:r>
    </w:p>
    <w:p w14:paraId="568B5380" w14:textId="77777777" w:rsidR="00BB3EA5" w:rsidRPr="00380D98" w:rsidRDefault="00BB3EA5" w:rsidP="00357866">
      <w:pPr>
        <w:pStyle w:val="Heading2"/>
      </w:pPr>
      <w:r w:rsidRPr="00380D98">
        <w:t>8. Implementation in the Third Plane of Development (12-18 Years)</w:t>
      </w:r>
    </w:p>
    <w:p w14:paraId="3A0F35A2" w14:textId="77777777" w:rsidR="00BB3EA5" w:rsidRPr="00380D98" w:rsidRDefault="00BB3EA5" w:rsidP="00357866">
      <w:pPr>
        <w:pStyle w:val="Heading3"/>
      </w:pPr>
      <w:r w:rsidRPr="00380D98">
        <w:t>Adaptation for Adolescents</w:t>
      </w:r>
    </w:p>
    <w:p w14:paraId="74896369" w14:textId="77777777" w:rsidR="00BB3EA5" w:rsidRPr="00380D98" w:rsidRDefault="00BB3EA5" w:rsidP="00BB3EA5">
      <w:r w:rsidRPr="00380D98">
        <w:t xml:space="preserve">In the third </w:t>
      </w:r>
      <w:proofErr w:type="gramStart"/>
      <w:r w:rsidRPr="00380D98">
        <w:t>plane</w:t>
      </w:r>
      <w:proofErr w:type="gramEnd"/>
      <w:r w:rsidRPr="00380D98">
        <w:t xml:space="preserve"> of development (ages 12-18), the Three-Period Lesson undergoes further adaptation to address the distinct developmental characteristics and needs of adolescents. While maintaining its fundamental structure, the methodology transforms to incorporate the adolescent's search for identity, need for meaningful contribution, and developing capacity for abstract thought and social organization.</w:t>
      </w:r>
    </w:p>
    <w:p w14:paraId="55B7B1FF" w14:textId="77777777" w:rsidR="00BB3EA5" w:rsidRPr="00380D98" w:rsidRDefault="00BB3EA5" w:rsidP="00BB3EA5">
      <w:r w:rsidRPr="00380D98">
        <w:t xml:space="preserve">Our source documentation characterizes the third plane implementation as focused on real-world application: "For this plane a synthesis of natural work is given, and learning how to apply it to the real world Is what needs to be learnt." This emphasis on application reflects Montessori's understanding of the </w:t>
      </w:r>
      <w:proofErr w:type="gramStart"/>
      <w:r w:rsidRPr="00380D98">
        <w:t>adolescent as</w:t>
      </w:r>
      <w:proofErr w:type="gramEnd"/>
      <w:r w:rsidRPr="00380D98">
        <w:t xml:space="preserve"> seeking authentic participation in adult society rather than merely academic learning.</w:t>
      </w:r>
    </w:p>
    <w:p w14:paraId="03347169" w14:textId="77777777" w:rsidR="00BB3EA5" w:rsidRPr="00380D98" w:rsidRDefault="00BB3EA5" w:rsidP="00BB3EA5">
      <w:r w:rsidRPr="00380D98">
        <w:t>The adaptation for adolescents reflects Montessori's developmental insights regarding this turbulent period of physical, psychological, and social transformation. The adolescent experiences:</w:t>
      </w:r>
    </w:p>
    <w:p w14:paraId="0DEF8098" w14:textId="77777777" w:rsidR="00BB3EA5" w:rsidRPr="00380D98" w:rsidRDefault="00BB3EA5" w:rsidP="00BB3EA5">
      <w:pPr>
        <w:numPr>
          <w:ilvl w:val="0"/>
          <w:numId w:val="912"/>
        </w:numPr>
      </w:pPr>
      <w:r w:rsidRPr="00380D98">
        <w:rPr>
          <w:b/>
          <w:bCs/>
        </w:rPr>
        <w:t>Physical Transformation</w:t>
      </w:r>
      <w:r w:rsidRPr="00380D98">
        <w:t>: Rapid growth and sexual maturation create heightened self-consciousness and vulnerability</w:t>
      </w:r>
    </w:p>
    <w:p w14:paraId="38250A95" w14:textId="77777777" w:rsidR="00BB3EA5" w:rsidRPr="00380D98" w:rsidRDefault="00BB3EA5" w:rsidP="00BB3EA5">
      <w:pPr>
        <w:numPr>
          <w:ilvl w:val="0"/>
          <w:numId w:val="912"/>
        </w:numPr>
      </w:pPr>
      <w:r w:rsidRPr="00380D98">
        <w:rPr>
          <w:b/>
          <w:bCs/>
        </w:rPr>
        <w:t>Psychological Reconstruction</w:t>
      </w:r>
      <w:r w:rsidRPr="00380D98">
        <w:t>: Identity formation becomes a central preoccupation</w:t>
      </w:r>
    </w:p>
    <w:p w14:paraId="0013CBED" w14:textId="77777777" w:rsidR="00BB3EA5" w:rsidRPr="00380D98" w:rsidRDefault="00BB3EA5" w:rsidP="00BB3EA5">
      <w:pPr>
        <w:numPr>
          <w:ilvl w:val="0"/>
          <w:numId w:val="912"/>
        </w:numPr>
      </w:pPr>
      <w:r w:rsidRPr="00380D98">
        <w:rPr>
          <w:b/>
          <w:bCs/>
        </w:rPr>
        <w:t>Social Reorientation</w:t>
      </w:r>
      <w:r w:rsidRPr="00380D98">
        <w:t>: Peer relationships gain primary importance as the adolescent seeks independence from family</w:t>
      </w:r>
    </w:p>
    <w:p w14:paraId="1282F5C1" w14:textId="77777777" w:rsidR="00BB3EA5" w:rsidRPr="00380D98" w:rsidRDefault="00BB3EA5" w:rsidP="00BB3EA5">
      <w:pPr>
        <w:numPr>
          <w:ilvl w:val="0"/>
          <w:numId w:val="912"/>
        </w:numPr>
      </w:pPr>
      <w:r w:rsidRPr="00380D98">
        <w:rPr>
          <w:b/>
          <w:bCs/>
        </w:rPr>
        <w:t>Idealistic Awakening</w:t>
      </w:r>
      <w:r w:rsidRPr="00380D98">
        <w:t>: Strong moral sensitivities and idealism emerge</w:t>
      </w:r>
    </w:p>
    <w:p w14:paraId="451A9880" w14:textId="77777777" w:rsidR="00BB3EA5" w:rsidRPr="00380D98" w:rsidRDefault="00BB3EA5" w:rsidP="00BB3EA5">
      <w:pPr>
        <w:numPr>
          <w:ilvl w:val="0"/>
          <w:numId w:val="912"/>
        </w:numPr>
      </w:pPr>
      <w:r w:rsidRPr="00380D98">
        <w:rPr>
          <w:b/>
          <w:bCs/>
        </w:rPr>
        <w:t>Vocational Exploration</w:t>
      </w:r>
      <w:r w:rsidRPr="00380D98">
        <w:t>: Questions of future contribution and economic independence arise</w:t>
      </w:r>
    </w:p>
    <w:p w14:paraId="28592E27" w14:textId="77777777" w:rsidR="00BB3EA5" w:rsidRPr="00380D98" w:rsidRDefault="00BB3EA5" w:rsidP="00BB3EA5">
      <w:r w:rsidRPr="00380D98">
        <w:lastRenderedPageBreak/>
        <w:t>The Three-Period Lesson adapts to address these developmental characteristics through what our source documentation describes as a "three-stage learning cycle" that meets "the needs of the adolescent." This adaptation maintains the fundamental structure while transforming specific implementations:</w:t>
      </w:r>
    </w:p>
    <w:p w14:paraId="004C52A8" w14:textId="77777777" w:rsidR="00BB3EA5" w:rsidRPr="00380D98" w:rsidRDefault="00BB3EA5" w:rsidP="00BB3EA5">
      <w:pPr>
        <w:numPr>
          <w:ilvl w:val="0"/>
          <w:numId w:val="913"/>
        </w:numPr>
      </w:pPr>
      <w:r w:rsidRPr="00380D98">
        <w:rPr>
          <w:b/>
          <w:bCs/>
        </w:rPr>
        <w:t>First Period</w:t>
      </w:r>
      <w:r w:rsidRPr="00380D98">
        <w:t>: "The guide, while walking through the environment, gives an overview of the work, the need for it, and gives the responsibility."</w:t>
      </w:r>
    </w:p>
    <w:p w14:paraId="0B0BAB43" w14:textId="77777777" w:rsidR="00BB3EA5" w:rsidRPr="00380D98" w:rsidRDefault="00BB3EA5" w:rsidP="00BB3EA5">
      <w:pPr>
        <w:numPr>
          <w:ilvl w:val="0"/>
          <w:numId w:val="913"/>
        </w:numPr>
      </w:pPr>
      <w:r w:rsidRPr="00380D98">
        <w:rPr>
          <w:b/>
          <w:bCs/>
        </w:rPr>
        <w:t>Second Period</w:t>
      </w:r>
      <w:r w:rsidRPr="00380D98">
        <w:t>: "The guide describes the steps in a vague, and orderly manner. Allows for the presentation, the division of labor (according to interest), and for the research."</w:t>
      </w:r>
    </w:p>
    <w:p w14:paraId="59B5CD9B" w14:textId="77777777" w:rsidR="00BB3EA5" w:rsidRPr="00380D98" w:rsidRDefault="00BB3EA5" w:rsidP="00BB3EA5">
      <w:pPr>
        <w:numPr>
          <w:ilvl w:val="0"/>
          <w:numId w:val="913"/>
        </w:numPr>
      </w:pPr>
      <w:r w:rsidRPr="00380D98">
        <w:rPr>
          <w:b/>
          <w:bCs/>
        </w:rPr>
        <w:t>Third Period</w:t>
      </w:r>
      <w:r w:rsidRPr="00380D98">
        <w:t>: "The student(s) present the product, or finished product, along with a synthesis of the knowledge obtained."</w:t>
      </w:r>
    </w:p>
    <w:p w14:paraId="2E9D983B" w14:textId="77777777" w:rsidR="00BB3EA5" w:rsidRPr="00380D98" w:rsidRDefault="00BB3EA5" w:rsidP="00BB3EA5">
      <w:r w:rsidRPr="00380D98">
        <w:t>Several key adaptations distinguish the third plane implementation:</w:t>
      </w:r>
    </w:p>
    <w:p w14:paraId="6EE5CD52" w14:textId="77777777" w:rsidR="00BB3EA5" w:rsidRPr="00380D98" w:rsidRDefault="00BB3EA5" w:rsidP="00BB3EA5">
      <w:pPr>
        <w:numPr>
          <w:ilvl w:val="0"/>
          <w:numId w:val="914"/>
        </w:numPr>
      </w:pPr>
      <w:r w:rsidRPr="00380D98">
        <w:rPr>
          <w:b/>
          <w:bCs/>
        </w:rPr>
        <w:t>Casual Introduction</w:t>
      </w:r>
      <w:r w:rsidRPr="00380D98">
        <w:t>: The guide presents initially while "walking through the environment," creating an informal approach that respects the adolescent's sensitivity to direct instruction or perceived infantilization.</w:t>
      </w:r>
    </w:p>
    <w:p w14:paraId="0102C458" w14:textId="77777777" w:rsidR="00BB3EA5" w:rsidRPr="00380D98" w:rsidRDefault="00BB3EA5" w:rsidP="00BB3EA5">
      <w:pPr>
        <w:numPr>
          <w:ilvl w:val="0"/>
          <w:numId w:val="914"/>
        </w:numPr>
      </w:pPr>
      <w:r w:rsidRPr="00380D98">
        <w:rPr>
          <w:b/>
          <w:bCs/>
        </w:rPr>
        <w:t>Contextual Relevance</w:t>
      </w:r>
      <w:r w:rsidRPr="00380D98">
        <w:t xml:space="preserve">: The presentation emphasizes "the need for" </w:t>
      </w:r>
      <w:proofErr w:type="gramStart"/>
      <w:r w:rsidRPr="00380D98">
        <w:t>the work</w:t>
      </w:r>
      <w:proofErr w:type="gramEnd"/>
      <w:r w:rsidRPr="00380D98">
        <w:t>, addressing the adolescent's requirement for authentic purpose rather than arbitrary academic exercises.</w:t>
      </w:r>
    </w:p>
    <w:p w14:paraId="623319B1" w14:textId="77777777" w:rsidR="00BB3EA5" w:rsidRPr="00380D98" w:rsidRDefault="00BB3EA5" w:rsidP="00BB3EA5">
      <w:pPr>
        <w:numPr>
          <w:ilvl w:val="0"/>
          <w:numId w:val="914"/>
        </w:numPr>
      </w:pPr>
      <w:r w:rsidRPr="00380D98">
        <w:rPr>
          <w:b/>
          <w:bCs/>
        </w:rPr>
        <w:t>Transferred Responsibility</w:t>
      </w:r>
      <w:r w:rsidRPr="00380D98">
        <w:t xml:space="preserve">: The guide explicitly "gives </w:t>
      </w:r>
      <w:proofErr w:type="gramStart"/>
      <w:r w:rsidRPr="00380D98">
        <w:t>the responsibility</w:t>
      </w:r>
      <w:proofErr w:type="gramEnd"/>
      <w:r w:rsidRPr="00380D98">
        <w:t>" to students, supporting the adolescent's need for increasing autonomy and meaningful contribution.</w:t>
      </w:r>
    </w:p>
    <w:p w14:paraId="5D6D7E35" w14:textId="77777777" w:rsidR="00BB3EA5" w:rsidRPr="00380D98" w:rsidRDefault="00BB3EA5" w:rsidP="00BB3EA5">
      <w:pPr>
        <w:numPr>
          <w:ilvl w:val="0"/>
          <w:numId w:val="914"/>
        </w:numPr>
      </w:pPr>
      <w:r w:rsidRPr="00380D98">
        <w:rPr>
          <w:b/>
          <w:bCs/>
        </w:rPr>
        <w:t>Collaborative Organization</w:t>
      </w:r>
      <w:r w:rsidRPr="00380D98">
        <w:t>: The implementation includes "division of labor (according to interest)," reflecting the adolescent's developing capacity for social organization and collaborative work.</w:t>
      </w:r>
    </w:p>
    <w:p w14:paraId="4C8F9391" w14:textId="77777777" w:rsidR="00BB3EA5" w:rsidRPr="00380D98" w:rsidRDefault="00BB3EA5" w:rsidP="00BB3EA5">
      <w:pPr>
        <w:numPr>
          <w:ilvl w:val="0"/>
          <w:numId w:val="914"/>
        </w:numPr>
      </w:pPr>
      <w:r w:rsidRPr="00380D98">
        <w:rPr>
          <w:b/>
          <w:bCs/>
        </w:rPr>
        <w:t>Tangible Production</w:t>
      </w:r>
      <w:r w:rsidRPr="00380D98">
        <w:t>: The third period focuses on presenting a "product, or finished product," emphasizing concrete contributions rather than merely articulating knowledge.</w:t>
      </w:r>
    </w:p>
    <w:p w14:paraId="3B1CF320" w14:textId="77777777" w:rsidR="00BB3EA5" w:rsidRPr="00380D98" w:rsidRDefault="00BB3EA5" w:rsidP="00BB3EA5">
      <w:r w:rsidRPr="00380D98">
        <w:t>These adaptations support what Montessori identified as the central developmental task of the third plane—the transition from childhood dependency to adult independence through meaningful contribution to community. The Three-Period Lesson becomes a vehicle for this transition, providing structured opportunities for increasingly authentic participation in adult-level work.</w:t>
      </w:r>
    </w:p>
    <w:p w14:paraId="60A7D71C" w14:textId="77777777" w:rsidR="00BB3EA5" w:rsidRPr="00380D98" w:rsidRDefault="00BB3EA5" w:rsidP="00BB3EA5">
      <w:r w:rsidRPr="00380D98">
        <w:lastRenderedPageBreak/>
        <w:t>Our source documentation emphasizes that the learning cycle "is constantly happening" in the third plane, reflecting the integrated nature of adolescent learning rather than the more discrete lessons characteristic of earlier planes. This continuity supports the adolescent's developing capacity for sustained engagement and complex project management.</w:t>
      </w:r>
    </w:p>
    <w:p w14:paraId="21F427C3" w14:textId="77777777" w:rsidR="00BB3EA5" w:rsidRPr="00380D98" w:rsidRDefault="00BB3EA5" w:rsidP="00BB3EA5">
      <w:r w:rsidRPr="00380D98">
        <w:t>Throughout all adaptations, the methodology maintains fidelity to core Montessori principles while addressing the specific developmental needs of adolescents, creating a coherent approach across the developmental continuum.</w:t>
      </w:r>
    </w:p>
    <w:p w14:paraId="2EA62E78" w14:textId="77777777" w:rsidR="00BB3EA5" w:rsidRPr="00380D98" w:rsidRDefault="00BB3EA5" w:rsidP="00357866">
      <w:pPr>
        <w:pStyle w:val="Heading3"/>
      </w:pPr>
      <w:r w:rsidRPr="00380D98">
        <w:t>Real-World Application and Responsibility</w:t>
      </w:r>
    </w:p>
    <w:p w14:paraId="38518823" w14:textId="77777777" w:rsidR="00BB3EA5" w:rsidRPr="00380D98" w:rsidRDefault="00BB3EA5" w:rsidP="00BB3EA5">
      <w:r w:rsidRPr="00380D98">
        <w:t xml:space="preserve">The implementation of the Three-Period Lesson in the third </w:t>
      </w:r>
      <w:proofErr w:type="gramStart"/>
      <w:r w:rsidRPr="00380D98">
        <w:t>plane</w:t>
      </w:r>
      <w:proofErr w:type="gramEnd"/>
      <w:r w:rsidRPr="00380D98">
        <w:t xml:space="preserve"> of development places primary emphasis on real-world application and responsibility, transforming the methodology from primarily conceptual exploration to authentic contribution. This shift addresses the adolescent's developmental need for meaningful participation in adult society and validation of emerging capabilities.</w:t>
      </w:r>
    </w:p>
    <w:p w14:paraId="2AE078B0" w14:textId="77777777" w:rsidR="00BB3EA5" w:rsidRPr="00380D98" w:rsidRDefault="00BB3EA5" w:rsidP="00BB3EA5">
      <w:r w:rsidRPr="00380D98">
        <w:t>Our source documentation emphasizes that in the third plane, "learning how to apply it to the real world Is what needs to be learnt." This application focus manifests through several key dimensions:</w:t>
      </w:r>
    </w:p>
    <w:p w14:paraId="0082C6D7" w14:textId="77777777" w:rsidR="00BB3EA5" w:rsidRPr="00380D98" w:rsidRDefault="00BB3EA5" w:rsidP="00BB3EA5">
      <w:pPr>
        <w:numPr>
          <w:ilvl w:val="0"/>
          <w:numId w:val="915"/>
        </w:numPr>
      </w:pPr>
      <w:r w:rsidRPr="00380D98">
        <w:rPr>
          <w:b/>
          <w:bCs/>
        </w:rPr>
        <w:t>Authentic Production</w:t>
      </w:r>
      <w:r w:rsidRPr="00380D98">
        <w:t>: Activities center on creating genuine products or services that meet community needs rather than simulated or purely academic exercises.</w:t>
      </w:r>
    </w:p>
    <w:p w14:paraId="3412E3D9" w14:textId="77777777" w:rsidR="00BB3EA5" w:rsidRPr="00380D98" w:rsidRDefault="00BB3EA5" w:rsidP="00BB3EA5">
      <w:pPr>
        <w:numPr>
          <w:ilvl w:val="0"/>
          <w:numId w:val="915"/>
        </w:numPr>
      </w:pPr>
      <w:r w:rsidRPr="00380D98">
        <w:rPr>
          <w:b/>
          <w:bCs/>
        </w:rPr>
        <w:t>Economic Dimensions</w:t>
      </w:r>
      <w:r w:rsidRPr="00380D98">
        <w:t>: Work often includes economic components such as production, exchange, or management of resources, responding to the adolescent's interest in economic independence.</w:t>
      </w:r>
    </w:p>
    <w:p w14:paraId="53BBC915" w14:textId="77777777" w:rsidR="00BB3EA5" w:rsidRPr="00380D98" w:rsidRDefault="00BB3EA5" w:rsidP="00BB3EA5">
      <w:pPr>
        <w:numPr>
          <w:ilvl w:val="0"/>
          <w:numId w:val="915"/>
        </w:numPr>
      </w:pPr>
      <w:r w:rsidRPr="00380D98">
        <w:rPr>
          <w:b/>
          <w:bCs/>
        </w:rPr>
        <w:t>Social Organization</w:t>
      </w:r>
      <w:r w:rsidRPr="00380D98">
        <w:t>: Implementation involves collaborative organization of complex tasks, supporting the development of social coordination capabilities.</w:t>
      </w:r>
    </w:p>
    <w:p w14:paraId="661E1A62" w14:textId="77777777" w:rsidR="00BB3EA5" w:rsidRPr="00380D98" w:rsidRDefault="00BB3EA5" w:rsidP="00BB3EA5">
      <w:pPr>
        <w:numPr>
          <w:ilvl w:val="0"/>
          <w:numId w:val="915"/>
        </w:numPr>
      </w:pPr>
      <w:r w:rsidRPr="00380D98">
        <w:rPr>
          <w:b/>
          <w:bCs/>
        </w:rPr>
        <w:t>Expertise Development</w:t>
      </w:r>
      <w:r w:rsidRPr="00380D98">
        <w:t>: Activities focus on developing specialized knowledge and skills that contribute to community functioning and individual identity formation.</w:t>
      </w:r>
    </w:p>
    <w:p w14:paraId="2BE70B67" w14:textId="77777777" w:rsidR="00BB3EA5" w:rsidRPr="00380D98" w:rsidRDefault="00BB3EA5" w:rsidP="00BB3EA5">
      <w:pPr>
        <w:numPr>
          <w:ilvl w:val="0"/>
          <w:numId w:val="915"/>
        </w:numPr>
      </w:pPr>
      <w:r w:rsidRPr="00380D98">
        <w:rPr>
          <w:b/>
          <w:bCs/>
        </w:rPr>
        <w:t>Consequential Outcomes</w:t>
      </w:r>
      <w:r w:rsidRPr="00380D98">
        <w:t>: Work produces results with genuine consequences beyond educational assessment, providing authentic feedback on effectiveness.</w:t>
      </w:r>
    </w:p>
    <w:p w14:paraId="59AD342D" w14:textId="77777777" w:rsidR="00BB3EA5" w:rsidRPr="00380D98" w:rsidRDefault="00BB3EA5" w:rsidP="00BB3EA5">
      <w:r w:rsidRPr="00380D98">
        <w:t xml:space="preserve">Responsibility emerges as a central theme in the third plane implementation. Our source documentation notes that the guide "gives </w:t>
      </w:r>
      <w:proofErr w:type="gramStart"/>
      <w:r w:rsidRPr="00380D98">
        <w:t>the responsibility</w:t>
      </w:r>
      <w:proofErr w:type="gramEnd"/>
      <w:r w:rsidRPr="00380D98">
        <w:t>" during the first period, indicating explicit transfer of ownership rather than mere assignment of tasks. This responsibility encompasses multiple dimensions:</w:t>
      </w:r>
    </w:p>
    <w:p w14:paraId="64B7804E" w14:textId="77777777" w:rsidR="00BB3EA5" w:rsidRPr="00380D98" w:rsidRDefault="00BB3EA5" w:rsidP="00BB3EA5">
      <w:pPr>
        <w:numPr>
          <w:ilvl w:val="0"/>
          <w:numId w:val="916"/>
        </w:numPr>
      </w:pPr>
      <w:r w:rsidRPr="00380D98">
        <w:rPr>
          <w:b/>
          <w:bCs/>
        </w:rPr>
        <w:t>Process Management</w:t>
      </w:r>
      <w:r w:rsidRPr="00380D98">
        <w:t>: Adolescents take increasing responsibility for planning, organizing, and managing complex work processes.</w:t>
      </w:r>
    </w:p>
    <w:p w14:paraId="6EC227FE" w14:textId="77777777" w:rsidR="00BB3EA5" w:rsidRPr="00380D98" w:rsidRDefault="00BB3EA5" w:rsidP="00BB3EA5">
      <w:pPr>
        <w:numPr>
          <w:ilvl w:val="0"/>
          <w:numId w:val="916"/>
        </w:numPr>
      </w:pPr>
      <w:r w:rsidRPr="00380D98">
        <w:rPr>
          <w:b/>
          <w:bCs/>
        </w:rPr>
        <w:lastRenderedPageBreak/>
        <w:t>Quality Assurance</w:t>
      </w:r>
      <w:r w:rsidRPr="00380D98">
        <w:t>: Responsibility extends to evaluating and ensuring the quality of products or services provided to the community.</w:t>
      </w:r>
    </w:p>
    <w:p w14:paraId="29853E8D" w14:textId="77777777" w:rsidR="00BB3EA5" w:rsidRPr="00380D98" w:rsidRDefault="00BB3EA5" w:rsidP="00BB3EA5">
      <w:pPr>
        <w:numPr>
          <w:ilvl w:val="0"/>
          <w:numId w:val="916"/>
        </w:numPr>
      </w:pPr>
      <w:r w:rsidRPr="00380D98">
        <w:rPr>
          <w:b/>
          <w:bCs/>
        </w:rPr>
        <w:t>Resource Stewardship</w:t>
      </w:r>
      <w:r w:rsidRPr="00380D98">
        <w:t>: Adolescents assume responsibility for managing and conserving resources required for their work.</w:t>
      </w:r>
    </w:p>
    <w:p w14:paraId="77BD63B0" w14:textId="77777777" w:rsidR="00BB3EA5" w:rsidRPr="00380D98" w:rsidRDefault="00BB3EA5" w:rsidP="00BB3EA5">
      <w:pPr>
        <w:numPr>
          <w:ilvl w:val="0"/>
          <w:numId w:val="916"/>
        </w:numPr>
      </w:pPr>
      <w:r w:rsidRPr="00380D98">
        <w:rPr>
          <w:b/>
          <w:bCs/>
        </w:rPr>
        <w:t>Knowledge Integration</w:t>
      </w:r>
      <w:r w:rsidRPr="00380D98">
        <w:t>: Responsibility includes synthesizing knowledge from multiple domains to address complex challenges.</w:t>
      </w:r>
    </w:p>
    <w:p w14:paraId="37A6472E" w14:textId="77777777" w:rsidR="00BB3EA5" w:rsidRPr="00380D98" w:rsidRDefault="00BB3EA5" w:rsidP="00BB3EA5">
      <w:pPr>
        <w:numPr>
          <w:ilvl w:val="0"/>
          <w:numId w:val="916"/>
        </w:numPr>
      </w:pPr>
      <w:r w:rsidRPr="00380D98">
        <w:rPr>
          <w:b/>
          <w:bCs/>
        </w:rPr>
        <w:t>Social Accountability</w:t>
      </w:r>
      <w:r w:rsidRPr="00380D98">
        <w:t>: Work includes accountability to real stakeholders beyond the educational environment.</w:t>
      </w:r>
    </w:p>
    <w:p w14:paraId="01058D73" w14:textId="77777777" w:rsidR="00BB3EA5" w:rsidRPr="00380D98" w:rsidRDefault="00BB3EA5" w:rsidP="00BB3EA5">
      <w:r w:rsidRPr="00380D98">
        <w:t xml:space="preserve">The implementation creates what Montessori termed "valorization of the </w:t>
      </w:r>
      <w:proofErr w:type="gramStart"/>
      <w:r w:rsidRPr="00380D98">
        <w:t>personality"—</w:t>
      </w:r>
      <w:proofErr w:type="gramEnd"/>
      <w:r w:rsidRPr="00380D98">
        <w:t>the development of self-worth through recognized contribution to society. Our source documentation notes that "Wider community interaction is highly valuable, and valorizing," emphasizing the importance of engagement beyond the immediate educational environment.</w:t>
      </w:r>
    </w:p>
    <w:p w14:paraId="4D10312B" w14:textId="77777777" w:rsidR="00BB3EA5" w:rsidRPr="00380D98" w:rsidRDefault="00BB3EA5" w:rsidP="00BB3EA5">
      <w:r w:rsidRPr="00380D98">
        <w:t>Practical examples of real-world application in the third plane implementation might include:</w:t>
      </w:r>
    </w:p>
    <w:p w14:paraId="013B27E7" w14:textId="77777777" w:rsidR="00BB3EA5" w:rsidRPr="00380D98" w:rsidRDefault="00BB3EA5" w:rsidP="00BB3EA5">
      <w:pPr>
        <w:numPr>
          <w:ilvl w:val="0"/>
          <w:numId w:val="917"/>
        </w:numPr>
      </w:pPr>
      <w:r w:rsidRPr="00380D98">
        <w:rPr>
          <w:b/>
          <w:bCs/>
        </w:rPr>
        <w:t>Agricultural Production</w:t>
      </w:r>
      <w:r w:rsidRPr="00380D98">
        <w:t>: Managing food production systems that provide actual nutrition for the community</w:t>
      </w:r>
    </w:p>
    <w:p w14:paraId="5576695C" w14:textId="77777777" w:rsidR="00BB3EA5" w:rsidRPr="00380D98" w:rsidRDefault="00BB3EA5" w:rsidP="00BB3EA5">
      <w:pPr>
        <w:numPr>
          <w:ilvl w:val="0"/>
          <w:numId w:val="917"/>
        </w:numPr>
      </w:pPr>
      <w:r w:rsidRPr="00380D98">
        <w:rPr>
          <w:b/>
          <w:bCs/>
        </w:rPr>
        <w:t>Business Operations</w:t>
      </w:r>
      <w:r w:rsidRPr="00380D98">
        <w:t>: Running micro-enterprises that provide goods or services to internal or external markets</w:t>
      </w:r>
    </w:p>
    <w:p w14:paraId="3AB4E137" w14:textId="77777777" w:rsidR="00BB3EA5" w:rsidRPr="00380D98" w:rsidRDefault="00BB3EA5" w:rsidP="00BB3EA5">
      <w:pPr>
        <w:numPr>
          <w:ilvl w:val="0"/>
          <w:numId w:val="917"/>
        </w:numPr>
      </w:pPr>
      <w:r w:rsidRPr="00380D98">
        <w:rPr>
          <w:b/>
          <w:bCs/>
        </w:rPr>
        <w:t>Environmental Stewardship</w:t>
      </w:r>
      <w:r w:rsidRPr="00380D98">
        <w:t>: Conducting authentic conservation or restoration projects in natural environments</w:t>
      </w:r>
    </w:p>
    <w:p w14:paraId="4830C469" w14:textId="77777777" w:rsidR="00BB3EA5" w:rsidRPr="00380D98" w:rsidRDefault="00BB3EA5" w:rsidP="00BB3EA5">
      <w:pPr>
        <w:numPr>
          <w:ilvl w:val="0"/>
          <w:numId w:val="917"/>
        </w:numPr>
      </w:pPr>
      <w:r w:rsidRPr="00380D98">
        <w:rPr>
          <w:b/>
          <w:bCs/>
        </w:rPr>
        <w:t>Community Service</w:t>
      </w:r>
      <w:r w:rsidRPr="00380D98">
        <w:t xml:space="preserve">: Providing </w:t>
      </w:r>
      <w:proofErr w:type="gramStart"/>
      <w:r w:rsidRPr="00380D98">
        <w:t>needed services</w:t>
      </w:r>
      <w:proofErr w:type="gramEnd"/>
      <w:r w:rsidRPr="00380D98">
        <w:t xml:space="preserve"> to vulnerable populations or community organizations</w:t>
      </w:r>
    </w:p>
    <w:p w14:paraId="11EBCA49" w14:textId="77777777" w:rsidR="00BB3EA5" w:rsidRPr="00380D98" w:rsidRDefault="00BB3EA5" w:rsidP="00BB3EA5">
      <w:pPr>
        <w:numPr>
          <w:ilvl w:val="0"/>
          <w:numId w:val="917"/>
        </w:numPr>
      </w:pPr>
      <w:r w:rsidRPr="00380D98">
        <w:rPr>
          <w:b/>
          <w:bCs/>
        </w:rPr>
        <w:t>Construction and Maintenance</w:t>
      </w:r>
      <w:r w:rsidRPr="00380D98">
        <w:t>: Creating or maintaining physical infrastructure used by the community</w:t>
      </w:r>
    </w:p>
    <w:p w14:paraId="1DBC19B4" w14:textId="77777777" w:rsidR="00BB3EA5" w:rsidRPr="00380D98" w:rsidRDefault="00BB3EA5" w:rsidP="00BB3EA5">
      <w:r w:rsidRPr="00380D98">
        <w:t xml:space="preserve">These applications are not simulations or practice exercises but authentic contributions with real consequences, addressing what our source documentation calls "real adult level social practice and work." This authenticity responds to the adolescent's sensitivity to artificiality and </w:t>
      </w:r>
      <w:proofErr w:type="gramStart"/>
      <w:r w:rsidRPr="00380D98">
        <w:t>need</w:t>
      </w:r>
      <w:proofErr w:type="gramEnd"/>
      <w:r w:rsidRPr="00380D98">
        <w:t xml:space="preserve"> for meaningful validation of developing capabilities.</w:t>
      </w:r>
    </w:p>
    <w:p w14:paraId="5432D74C" w14:textId="77777777" w:rsidR="00BB3EA5" w:rsidRPr="00380D98" w:rsidRDefault="00BB3EA5" w:rsidP="00BB3EA5">
      <w:r w:rsidRPr="00380D98">
        <w:t xml:space="preserve">The Three-Period Lesson's adaptation for real-world application creates what might be termed "consequential </w:t>
      </w:r>
      <w:proofErr w:type="gramStart"/>
      <w:r w:rsidRPr="00380D98">
        <w:t>learning"—</w:t>
      </w:r>
      <w:proofErr w:type="gramEnd"/>
      <w:r w:rsidRPr="00380D98">
        <w:t xml:space="preserve">education that produces outcomes beyond individual development to include tangible contributions to community and society. This approach </w:t>
      </w:r>
      <w:r w:rsidRPr="00380D98">
        <w:lastRenderedPageBreak/>
        <w:t>addresses the adolescent's developmental need for purpose, belonging, and validation while facilitating the transition from childhood dependency to adult independence.</w:t>
      </w:r>
    </w:p>
    <w:p w14:paraId="3D7A4E55" w14:textId="77777777" w:rsidR="00BB3EA5" w:rsidRPr="00380D98" w:rsidRDefault="00BB3EA5" w:rsidP="00357866">
      <w:pPr>
        <w:pStyle w:val="Heading3"/>
      </w:pPr>
      <w:r w:rsidRPr="00380D98">
        <w:t>The Role of the Guide in Adolescent Implementation</w:t>
      </w:r>
    </w:p>
    <w:p w14:paraId="181BF6E9" w14:textId="77777777" w:rsidR="00BB3EA5" w:rsidRPr="00380D98" w:rsidRDefault="00BB3EA5" w:rsidP="00BB3EA5">
      <w:r w:rsidRPr="00380D98">
        <w:t xml:space="preserve">In the third plane implementation of the Three-Period Lesson, the role of the guide undergoes significant transformation, adapting to the adolescent's increasing autonomy while providing essential support for developing capabilities. This evolution reflects Montessori's understanding of the </w:t>
      </w:r>
      <w:proofErr w:type="gramStart"/>
      <w:r w:rsidRPr="00380D98">
        <w:t>adolescent</w:t>
      </w:r>
      <w:proofErr w:type="gramEnd"/>
      <w:r w:rsidRPr="00380D98">
        <w:t xml:space="preserve"> as seeking independence while still requiring guidance in the complex transition to adulthood.</w:t>
      </w:r>
    </w:p>
    <w:p w14:paraId="03DC0EEE" w14:textId="77777777" w:rsidR="00BB3EA5" w:rsidRPr="00380D98" w:rsidRDefault="00BB3EA5" w:rsidP="00BB3EA5">
      <w:r w:rsidRPr="00380D98">
        <w:t>Our source documentation characterizes the guide's approach in the first period as casual yet purposeful: "The guide, while walking through the environment, gives an overview of the work." This informal approach respects the adolescent's sensitivity to direct instruction while maintaining the essential function of providing initial orientation and context.</w:t>
      </w:r>
    </w:p>
    <w:p w14:paraId="2C358279" w14:textId="77777777" w:rsidR="00BB3EA5" w:rsidRPr="00380D98" w:rsidRDefault="00BB3EA5" w:rsidP="00BB3EA5">
      <w:r w:rsidRPr="00380D98">
        <w:t>During the second period, the guide provides what our source documentation describes as "vague, and orderly" guidance, creating a delicate balance between structure and freedom. This approach offers sufficient direction to support success while avoiding overly prescriptive instruction that might undermine developing autonomy or suggest distrust of the adolescent's capabilities.</w:t>
      </w:r>
    </w:p>
    <w:p w14:paraId="1BDB36C6" w14:textId="77777777" w:rsidR="00BB3EA5" w:rsidRPr="00380D98" w:rsidRDefault="00BB3EA5" w:rsidP="00BB3EA5">
      <w:r w:rsidRPr="00380D98">
        <w:t>Throughout the implementation, the guide maintains what our source documentation identifies as a stance of "constantly assessing" while avoiding "correcting the child," creating a subtle support system that respects autonomy while providing necessary guidance. This observational role requires sophisticated judgment regarding when intervention is necessary versus when struggles represent productive developmental challenges.</w:t>
      </w:r>
    </w:p>
    <w:p w14:paraId="43D1031A" w14:textId="77777777" w:rsidR="00BB3EA5" w:rsidRPr="00380D98" w:rsidRDefault="00BB3EA5" w:rsidP="00BB3EA5">
      <w:r w:rsidRPr="00380D98">
        <w:t>The guide in the third plane implementation functions in multiple capacities:</w:t>
      </w:r>
    </w:p>
    <w:p w14:paraId="4470C6A0" w14:textId="77777777" w:rsidR="00BB3EA5" w:rsidRPr="00380D98" w:rsidRDefault="00BB3EA5" w:rsidP="00BB3EA5">
      <w:pPr>
        <w:numPr>
          <w:ilvl w:val="0"/>
          <w:numId w:val="918"/>
        </w:numPr>
      </w:pPr>
      <w:r w:rsidRPr="00380D98">
        <w:rPr>
          <w:b/>
          <w:bCs/>
        </w:rPr>
        <w:t>Model of Adult Work</w:t>
      </w:r>
      <w:r w:rsidRPr="00380D98">
        <w:t>: The guide demonstrates authentic adult-level work processes and standards, providing a reference point for developing capabilities.</w:t>
      </w:r>
    </w:p>
    <w:p w14:paraId="3580BB39" w14:textId="77777777" w:rsidR="00BB3EA5" w:rsidRPr="00380D98" w:rsidRDefault="00BB3EA5" w:rsidP="00BB3EA5">
      <w:pPr>
        <w:numPr>
          <w:ilvl w:val="0"/>
          <w:numId w:val="918"/>
        </w:numPr>
      </w:pPr>
      <w:r w:rsidRPr="00380D98">
        <w:rPr>
          <w:b/>
          <w:bCs/>
        </w:rPr>
        <w:t>Resource Connector</w:t>
      </w:r>
      <w:r w:rsidRPr="00380D98">
        <w:t>: Rather than directly providing all needed information, the guide connects adolescents with diverse resources, including "consultation of experts" mentioned in our source documentation.</w:t>
      </w:r>
    </w:p>
    <w:p w14:paraId="269B3E0B" w14:textId="77777777" w:rsidR="00BB3EA5" w:rsidRPr="00380D98" w:rsidRDefault="00BB3EA5" w:rsidP="00BB3EA5">
      <w:pPr>
        <w:numPr>
          <w:ilvl w:val="0"/>
          <w:numId w:val="918"/>
        </w:numPr>
      </w:pPr>
      <w:r w:rsidRPr="00380D98">
        <w:rPr>
          <w:b/>
          <w:bCs/>
        </w:rPr>
        <w:t>Process Facilitator</w:t>
      </w:r>
      <w:r w:rsidRPr="00380D98">
        <w:t>: The guide supports the social and logistical aspects of complex projects without controlling outcomes or methods.</w:t>
      </w:r>
    </w:p>
    <w:p w14:paraId="2CA7F8A6" w14:textId="77777777" w:rsidR="00BB3EA5" w:rsidRPr="00380D98" w:rsidRDefault="00BB3EA5" w:rsidP="00BB3EA5">
      <w:pPr>
        <w:numPr>
          <w:ilvl w:val="0"/>
          <w:numId w:val="918"/>
        </w:numPr>
      </w:pPr>
      <w:r w:rsidRPr="00380D98">
        <w:rPr>
          <w:b/>
          <w:bCs/>
        </w:rPr>
        <w:lastRenderedPageBreak/>
        <w:t>Feedback Provider</w:t>
      </w:r>
      <w:r w:rsidRPr="00380D98">
        <w:t>: The guide offers what our source documentation calls "dialogue and feedback" focused primarily on "what have been doing right," emphasizing constructive guidance rather than criticism.</w:t>
      </w:r>
    </w:p>
    <w:p w14:paraId="42FACB2D" w14:textId="77777777" w:rsidR="00BB3EA5" w:rsidRPr="00380D98" w:rsidRDefault="00BB3EA5" w:rsidP="00BB3EA5">
      <w:pPr>
        <w:numPr>
          <w:ilvl w:val="0"/>
          <w:numId w:val="918"/>
        </w:numPr>
      </w:pPr>
      <w:r w:rsidRPr="00380D98">
        <w:rPr>
          <w:b/>
          <w:bCs/>
        </w:rPr>
        <w:t>Community Liaison</w:t>
      </w:r>
      <w:r w:rsidRPr="00380D98">
        <w:t>: The guide facilitates connections between adolescent work and the broader community, supporting what our source documentation calls "wider community interaction."</w:t>
      </w:r>
    </w:p>
    <w:p w14:paraId="2A515324" w14:textId="77777777" w:rsidR="00BB3EA5" w:rsidRPr="00380D98" w:rsidRDefault="00BB3EA5" w:rsidP="00BB3EA5">
      <w:r w:rsidRPr="00380D98">
        <w:t>Our source documentation emphasizes the importance of the guide's role in "supporting human tendencies, needs and characteristics of adolescents," indicating that effective guidance requires deep understanding of adolescent development rather than merely technical expertise in subject areas.</w:t>
      </w:r>
    </w:p>
    <w:p w14:paraId="0CEF6519" w14:textId="77777777" w:rsidR="00BB3EA5" w:rsidRPr="00380D98" w:rsidRDefault="00BB3EA5" w:rsidP="00BB3EA5">
      <w:r w:rsidRPr="00380D98">
        <w:t xml:space="preserve">The guide "Model[s] adult level work" while simultaneously respecting the adolescent's developing </w:t>
      </w:r>
      <w:proofErr w:type="gramStart"/>
      <w:r w:rsidRPr="00380D98">
        <w:t>autonomy—a</w:t>
      </w:r>
      <w:proofErr w:type="gramEnd"/>
      <w:r w:rsidRPr="00380D98">
        <w:t xml:space="preserve"> complex balance that avoids both abandonment and overprotection. This approach creates what might be termed "scaffolded </w:t>
      </w:r>
      <w:proofErr w:type="gramStart"/>
      <w:r w:rsidRPr="00380D98">
        <w:t>independence"—</w:t>
      </w:r>
      <w:proofErr w:type="gramEnd"/>
      <w:r w:rsidRPr="00380D98">
        <w:t>providing sufficient support for success while continuously transferring responsibility to the adolescent.</w:t>
      </w:r>
    </w:p>
    <w:p w14:paraId="57061B77" w14:textId="77777777" w:rsidR="00BB3EA5" w:rsidRPr="00380D98" w:rsidRDefault="00BB3EA5" w:rsidP="00BB3EA5">
      <w:r w:rsidRPr="00380D98">
        <w:t xml:space="preserve">The timing of the guide's interventions becomes increasingly sensitive in the third plane implementation. Our source documentation notes the importance of identifying "the drive and contribution that helps the work," suggesting that guides observe carefully for moments when adolescents demonstrate </w:t>
      </w:r>
      <w:proofErr w:type="gramStart"/>
      <w:r w:rsidRPr="00380D98">
        <w:t>particular motivation</w:t>
      </w:r>
      <w:proofErr w:type="gramEnd"/>
      <w:r w:rsidRPr="00380D98">
        <w:t xml:space="preserve"> or capability, using these as opportunities for further development.</w:t>
      </w:r>
    </w:p>
    <w:p w14:paraId="20588497" w14:textId="77777777" w:rsidR="00BB3EA5" w:rsidRPr="00380D98" w:rsidRDefault="00BB3EA5" w:rsidP="00BB3EA5">
      <w:r w:rsidRPr="00380D98">
        <w:t>Throughout the implementation, the guide maintains what our source documentation calls "adult-level expectation," avoiding simplification or infantilization that would undermine the adolescent's dignity and developing identity as an emerging adult. This approach respects what Montessori identified as the adolescent's sensitivity to being treated as a child while still needing appropriate guidance.</w:t>
      </w:r>
    </w:p>
    <w:p w14:paraId="7EE35EF5" w14:textId="77777777" w:rsidR="00BB3EA5" w:rsidRPr="00380D98" w:rsidRDefault="00BB3EA5" w:rsidP="00BB3EA5">
      <w:r w:rsidRPr="00380D98">
        <w:t>The guide's role in the third plane implementation creates what might be termed "guided emergence"—a developmental partnership that supports the adolescent's increasingly independent functioning while providing the necessary structure for successful transition to adulthood.</w:t>
      </w:r>
    </w:p>
    <w:p w14:paraId="73BECF7E" w14:textId="77777777" w:rsidR="00BB3EA5" w:rsidRPr="00380D98" w:rsidRDefault="00BB3EA5" w:rsidP="00357866">
      <w:pPr>
        <w:pStyle w:val="Heading3"/>
      </w:pPr>
      <w:r w:rsidRPr="00380D98">
        <w:t>Synthesis and Presentation of Knowledge</w:t>
      </w:r>
    </w:p>
    <w:p w14:paraId="7A2B0397" w14:textId="77777777" w:rsidR="00BB3EA5" w:rsidRPr="00380D98" w:rsidRDefault="00BB3EA5" w:rsidP="00BB3EA5">
      <w:r w:rsidRPr="00380D98">
        <w:t xml:space="preserve">The third period of the Three-Period Lesson in the third plane focuses on synthesizing and presenting knowledge gained through authentic work experiences. This culminating phase transforms from simple reflection to what our source documentation describes as </w:t>
      </w:r>
      <w:r w:rsidRPr="00380D98">
        <w:lastRenderedPageBreak/>
        <w:t>presentation of "the product, or finished product, along with a synthesis of the knowledge obtained," integrating tangible production with conceptual understanding.</w:t>
      </w:r>
    </w:p>
    <w:p w14:paraId="5F35AA92" w14:textId="77777777" w:rsidR="00BB3EA5" w:rsidRPr="00380D98" w:rsidRDefault="00BB3EA5" w:rsidP="00BB3EA5">
      <w:r w:rsidRPr="00380D98">
        <w:t xml:space="preserve">This synthesis and presentation </w:t>
      </w:r>
      <w:proofErr w:type="gramStart"/>
      <w:r w:rsidRPr="00380D98">
        <w:t>serves</w:t>
      </w:r>
      <w:proofErr w:type="gramEnd"/>
      <w:r w:rsidRPr="00380D98">
        <w:t xml:space="preserve"> multiple developmental functions for the adolescent:</w:t>
      </w:r>
    </w:p>
    <w:p w14:paraId="28DD807A" w14:textId="77777777" w:rsidR="00BB3EA5" w:rsidRPr="00380D98" w:rsidRDefault="00BB3EA5" w:rsidP="00BB3EA5">
      <w:pPr>
        <w:numPr>
          <w:ilvl w:val="0"/>
          <w:numId w:val="919"/>
        </w:numPr>
      </w:pPr>
      <w:r w:rsidRPr="00380D98">
        <w:rPr>
          <w:b/>
          <w:bCs/>
        </w:rPr>
        <w:t>Cognitive Integration</w:t>
      </w:r>
      <w:r w:rsidRPr="00380D98">
        <w:t>: The process of synthesizing knowledge from diverse domains and experiences develops the capacity for complex, integrated thinking.</w:t>
      </w:r>
    </w:p>
    <w:p w14:paraId="54968F34" w14:textId="77777777" w:rsidR="00BB3EA5" w:rsidRPr="00380D98" w:rsidRDefault="00BB3EA5" w:rsidP="00BB3EA5">
      <w:pPr>
        <w:numPr>
          <w:ilvl w:val="0"/>
          <w:numId w:val="919"/>
        </w:numPr>
      </w:pPr>
      <w:r w:rsidRPr="00380D98">
        <w:rPr>
          <w:b/>
          <w:bCs/>
        </w:rPr>
        <w:t>Identity Affirmation</w:t>
      </w:r>
      <w:r w:rsidRPr="00380D98">
        <w:t>: Public presentation of meaningful work contributes to identity formation through recognition of genuine contribution.</w:t>
      </w:r>
    </w:p>
    <w:p w14:paraId="2F00914A" w14:textId="77777777" w:rsidR="00BB3EA5" w:rsidRPr="00380D98" w:rsidRDefault="00BB3EA5" w:rsidP="00BB3EA5">
      <w:pPr>
        <w:numPr>
          <w:ilvl w:val="0"/>
          <w:numId w:val="919"/>
        </w:numPr>
      </w:pPr>
      <w:r w:rsidRPr="00380D98">
        <w:rPr>
          <w:b/>
          <w:bCs/>
        </w:rPr>
        <w:t>Social Validation</w:t>
      </w:r>
      <w:r w:rsidRPr="00380D98">
        <w:t>: Presentation to stakeholders beyond the educational environment provides authentic feedback and recognition, addressing the adolescent's need for social acknowledgment.</w:t>
      </w:r>
    </w:p>
    <w:p w14:paraId="43D27DBA" w14:textId="77777777" w:rsidR="00BB3EA5" w:rsidRPr="00380D98" w:rsidRDefault="00BB3EA5" w:rsidP="00BB3EA5">
      <w:pPr>
        <w:numPr>
          <w:ilvl w:val="0"/>
          <w:numId w:val="919"/>
        </w:numPr>
      </w:pPr>
      <w:r w:rsidRPr="00380D98">
        <w:rPr>
          <w:b/>
          <w:bCs/>
        </w:rPr>
        <w:t>Communication Development</w:t>
      </w:r>
      <w:r w:rsidRPr="00380D98">
        <w:t>: The process of articulating complex work develops sophisticated communication skills essential for adult functioning.</w:t>
      </w:r>
    </w:p>
    <w:p w14:paraId="7D2E2B19" w14:textId="77777777" w:rsidR="00BB3EA5" w:rsidRPr="00380D98" w:rsidRDefault="00BB3EA5" w:rsidP="00BB3EA5">
      <w:pPr>
        <w:numPr>
          <w:ilvl w:val="0"/>
          <w:numId w:val="919"/>
        </w:numPr>
      </w:pPr>
      <w:r w:rsidRPr="00380D98">
        <w:rPr>
          <w:b/>
          <w:bCs/>
        </w:rPr>
        <w:t>Metacognitive Growth</w:t>
      </w:r>
      <w:r w:rsidRPr="00380D98">
        <w:t>: Reflecting on the learning process itself enhances awareness of personal learning strategies and cognitive development.</w:t>
      </w:r>
    </w:p>
    <w:p w14:paraId="6F3858D0" w14:textId="77777777" w:rsidR="00BB3EA5" w:rsidRPr="00380D98" w:rsidRDefault="00BB3EA5" w:rsidP="00BB3EA5">
      <w:r w:rsidRPr="00380D98">
        <w:t xml:space="preserve">Our source documentation emphasizes that "The community needs the knowledge and skills of the individuals to move forward," highlighting the authentic purpose of knowledge synthesis and presentation. Rather than serving merely as </w:t>
      </w:r>
      <w:proofErr w:type="gramStart"/>
      <w:r w:rsidRPr="00380D98">
        <w:t>educational</w:t>
      </w:r>
      <w:proofErr w:type="gramEnd"/>
      <w:r w:rsidRPr="00380D98">
        <w:t xml:space="preserve"> assessment, this process contributes genuinely to community functioning and development.</w:t>
      </w:r>
    </w:p>
    <w:p w14:paraId="5FB411C8" w14:textId="77777777" w:rsidR="00BB3EA5" w:rsidRPr="00380D98" w:rsidRDefault="00BB3EA5" w:rsidP="00BB3EA5">
      <w:r w:rsidRPr="00380D98">
        <w:t>The forms of presentation in the third plane demonstrate significant evolution from earlier planes. Our source documentation identifies diverse presentation modes including:</w:t>
      </w:r>
    </w:p>
    <w:p w14:paraId="1A1B06FE" w14:textId="77777777" w:rsidR="00BB3EA5" w:rsidRPr="00380D98" w:rsidRDefault="00BB3EA5" w:rsidP="00BB3EA5">
      <w:pPr>
        <w:numPr>
          <w:ilvl w:val="0"/>
          <w:numId w:val="920"/>
        </w:numPr>
      </w:pPr>
      <w:r w:rsidRPr="00380D98">
        <w:t>"Demonstration, publication implementation of the results of their work"</w:t>
      </w:r>
    </w:p>
    <w:p w14:paraId="19E7EFE1" w14:textId="77777777" w:rsidR="00BB3EA5" w:rsidRPr="00380D98" w:rsidRDefault="00BB3EA5" w:rsidP="00BB3EA5">
      <w:pPr>
        <w:numPr>
          <w:ilvl w:val="0"/>
          <w:numId w:val="920"/>
        </w:numPr>
      </w:pPr>
      <w:r w:rsidRPr="00380D98">
        <w:t>"Presenting solutions, proposals, research findings back to stakeholders"</w:t>
      </w:r>
    </w:p>
    <w:p w14:paraId="71EA47A7" w14:textId="77777777" w:rsidR="00BB3EA5" w:rsidRPr="00380D98" w:rsidRDefault="00BB3EA5" w:rsidP="00BB3EA5">
      <w:pPr>
        <w:numPr>
          <w:ilvl w:val="0"/>
          <w:numId w:val="920"/>
        </w:numPr>
      </w:pPr>
      <w:r w:rsidRPr="00380D98">
        <w:t>"Think pair-share"</w:t>
      </w:r>
    </w:p>
    <w:p w14:paraId="43CBC55B" w14:textId="77777777" w:rsidR="00BB3EA5" w:rsidRPr="00380D98" w:rsidRDefault="00BB3EA5" w:rsidP="00BB3EA5">
      <w:pPr>
        <w:numPr>
          <w:ilvl w:val="0"/>
          <w:numId w:val="920"/>
        </w:numPr>
      </w:pPr>
      <w:r w:rsidRPr="00380D98">
        <w:t>"Reflective journaling"</w:t>
      </w:r>
    </w:p>
    <w:p w14:paraId="7B5F1F47" w14:textId="77777777" w:rsidR="00BB3EA5" w:rsidRPr="00380D98" w:rsidRDefault="00BB3EA5" w:rsidP="00BB3EA5">
      <w:pPr>
        <w:numPr>
          <w:ilvl w:val="0"/>
          <w:numId w:val="920"/>
        </w:numPr>
      </w:pPr>
      <w:r w:rsidRPr="00380D98">
        <w:t>"Conferencing"</w:t>
      </w:r>
    </w:p>
    <w:p w14:paraId="0B3FE43A" w14:textId="77777777" w:rsidR="00BB3EA5" w:rsidRPr="00380D98" w:rsidRDefault="00BB3EA5" w:rsidP="00BB3EA5">
      <w:pPr>
        <w:numPr>
          <w:ilvl w:val="0"/>
          <w:numId w:val="920"/>
        </w:numPr>
      </w:pPr>
      <w:r w:rsidRPr="00380D98">
        <w:t>"Concept maps"</w:t>
      </w:r>
    </w:p>
    <w:p w14:paraId="2D233B3F" w14:textId="77777777" w:rsidR="00BB3EA5" w:rsidRPr="00380D98" w:rsidRDefault="00BB3EA5" w:rsidP="00BB3EA5">
      <w:pPr>
        <w:numPr>
          <w:ilvl w:val="0"/>
          <w:numId w:val="920"/>
        </w:numPr>
      </w:pPr>
      <w:r w:rsidRPr="00380D98">
        <w:t>"Low stakes quizzes and tests"</w:t>
      </w:r>
    </w:p>
    <w:p w14:paraId="3BA49FE0" w14:textId="77777777" w:rsidR="00BB3EA5" w:rsidRPr="00380D98" w:rsidRDefault="00BB3EA5" w:rsidP="00BB3EA5">
      <w:pPr>
        <w:numPr>
          <w:ilvl w:val="0"/>
          <w:numId w:val="920"/>
        </w:numPr>
      </w:pPr>
      <w:r w:rsidRPr="00380D98">
        <w:t>"Peer editing"</w:t>
      </w:r>
    </w:p>
    <w:p w14:paraId="359632DC" w14:textId="77777777" w:rsidR="00BB3EA5" w:rsidRPr="00380D98" w:rsidRDefault="00BB3EA5" w:rsidP="00BB3EA5">
      <w:pPr>
        <w:numPr>
          <w:ilvl w:val="0"/>
          <w:numId w:val="920"/>
        </w:numPr>
      </w:pPr>
      <w:r w:rsidRPr="00380D98">
        <w:t>"Use of equipment and skills"</w:t>
      </w:r>
    </w:p>
    <w:p w14:paraId="5E29FDA2" w14:textId="77777777" w:rsidR="00BB3EA5" w:rsidRPr="00380D98" w:rsidRDefault="00BB3EA5" w:rsidP="00BB3EA5">
      <w:pPr>
        <w:numPr>
          <w:ilvl w:val="0"/>
          <w:numId w:val="920"/>
        </w:numPr>
      </w:pPr>
      <w:r w:rsidRPr="00380D98">
        <w:lastRenderedPageBreak/>
        <w:t>"Interpersonal interactions"</w:t>
      </w:r>
    </w:p>
    <w:p w14:paraId="0BF41648" w14:textId="77777777" w:rsidR="00BB3EA5" w:rsidRPr="00380D98" w:rsidRDefault="00BB3EA5" w:rsidP="00BB3EA5">
      <w:r w:rsidRPr="00380D98">
        <w:t>This diversity reflects both the complexity of the work undertaken and the developing communication capabilities of adolescents. Presentations may integrate multiple modalities, combining verbal articulation with visual representation, written documentation, and practical demonstration.</w:t>
      </w:r>
    </w:p>
    <w:p w14:paraId="2E07873F" w14:textId="77777777" w:rsidR="00BB3EA5" w:rsidRPr="00380D98" w:rsidRDefault="00BB3EA5" w:rsidP="00BB3EA5">
      <w:r w:rsidRPr="00380D98">
        <w:t>The audience for presentations expands significantly in the third plane implementation. Our source documentation identifies multiple stakeholder groups:</w:t>
      </w:r>
    </w:p>
    <w:p w14:paraId="71DC537A" w14:textId="77777777" w:rsidR="00BB3EA5" w:rsidRPr="00380D98" w:rsidRDefault="00BB3EA5" w:rsidP="00BB3EA5">
      <w:pPr>
        <w:numPr>
          <w:ilvl w:val="0"/>
          <w:numId w:val="921"/>
        </w:numPr>
      </w:pPr>
      <w:r w:rsidRPr="00380D98">
        <w:t>"Adolescent community"</w:t>
      </w:r>
    </w:p>
    <w:p w14:paraId="2C7B5620" w14:textId="77777777" w:rsidR="00BB3EA5" w:rsidRPr="00380D98" w:rsidRDefault="00BB3EA5" w:rsidP="00BB3EA5">
      <w:pPr>
        <w:numPr>
          <w:ilvl w:val="0"/>
          <w:numId w:val="921"/>
        </w:numPr>
      </w:pPr>
      <w:r w:rsidRPr="00380D98">
        <w:t>"Wider community"</w:t>
      </w:r>
    </w:p>
    <w:p w14:paraId="12A3C532" w14:textId="77777777" w:rsidR="00BB3EA5" w:rsidRPr="00380D98" w:rsidRDefault="00BB3EA5" w:rsidP="00BB3EA5">
      <w:r w:rsidRPr="00380D98">
        <w:t xml:space="preserve">This expanded audience creates what might be termed "authentic </w:t>
      </w:r>
      <w:proofErr w:type="gramStart"/>
      <w:r w:rsidRPr="00380D98">
        <w:t>accountability"—</w:t>
      </w:r>
      <w:proofErr w:type="gramEnd"/>
      <w:r w:rsidRPr="00380D98">
        <w:t>responsibility to real stakeholders beyond the educational environment. This accountability addresses the adolescent's need for meaningful validation while providing genuine feedback on the effectiveness of their work.</w:t>
      </w:r>
    </w:p>
    <w:p w14:paraId="2FD0D227" w14:textId="77777777" w:rsidR="00BB3EA5" w:rsidRPr="00380D98" w:rsidRDefault="00BB3EA5" w:rsidP="00BB3EA5">
      <w:r w:rsidRPr="00380D98">
        <w:t>Knowledge synthesis in the third plane demonstrates increasing sophistication in several dimensions:</w:t>
      </w:r>
    </w:p>
    <w:p w14:paraId="791AE47A" w14:textId="77777777" w:rsidR="00BB3EA5" w:rsidRPr="00380D98" w:rsidRDefault="00BB3EA5" w:rsidP="00BB3EA5">
      <w:pPr>
        <w:numPr>
          <w:ilvl w:val="0"/>
          <w:numId w:val="922"/>
        </w:numPr>
      </w:pPr>
      <w:r w:rsidRPr="00380D98">
        <w:rPr>
          <w:b/>
          <w:bCs/>
        </w:rPr>
        <w:t>Interdisciplinary Integration</w:t>
      </w:r>
      <w:r w:rsidRPr="00380D98">
        <w:t>: Presentations synthesize knowledge from multiple disciplines, reflecting the integrated nature of authentic work.</w:t>
      </w:r>
    </w:p>
    <w:p w14:paraId="17BC1302" w14:textId="77777777" w:rsidR="00BB3EA5" w:rsidRPr="00380D98" w:rsidRDefault="00BB3EA5" w:rsidP="00BB3EA5">
      <w:pPr>
        <w:numPr>
          <w:ilvl w:val="0"/>
          <w:numId w:val="922"/>
        </w:numPr>
      </w:pPr>
      <w:r w:rsidRPr="00380D98">
        <w:rPr>
          <w:b/>
          <w:bCs/>
        </w:rPr>
        <w:t>Theoretical-Practical Connection</w:t>
      </w:r>
      <w:r w:rsidRPr="00380D98">
        <w:t>: Synthesis connects theoretical understanding with practical application, demonstrating comprehension of underlying principles.</w:t>
      </w:r>
    </w:p>
    <w:p w14:paraId="253202C7" w14:textId="77777777" w:rsidR="00BB3EA5" w:rsidRPr="00380D98" w:rsidRDefault="00BB3EA5" w:rsidP="00BB3EA5">
      <w:pPr>
        <w:numPr>
          <w:ilvl w:val="0"/>
          <w:numId w:val="922"/>
        </w:numPr>
      </w:pPr>
      <w:r w:rsidRPr="00380D98">
        <w:rPr>
          <w:b/>
          <w:bCs/>
        </w:rPr>
        <w:t>Historical-Contemporary Context</w:t>
      </w:r>
      <w:r w:rsidRPr="00380D98">
        <w:t>: Presentations often situate current work within historical context, reflecting developing temporal understanding.</w:t>
      </w:r>
    </w:p>
    <w:p w14:paraId="0AA157F9" w14:textId="77777777" w:rsidR="00BB3EA5" w:rsidRPr="00380D98" w:rsidRDefault="00BB3EA5" w:rsidP="00BB3EA5">
      <w:pPr>
        <w:numPr>
          <w:ilvl w:val="0"/>
          <w:numId w:val="922"/>
        </w:numPr>
      </w:pPr>
      <w:r w:rsidRPr="00380D98">
        <w:rPr>
          <w:b/>
          <w:bCs/>
        </w:rPr>
        <w:t>Personal-Collective Relevance</w:t>
      </w:r>
      <w:r w:rsidRPr="00380D98">
        <w:t>: Synthesis articulates both personal significance and broader community impact.</w:t>
      </w:r>
    </w:p>
    <w:p w14:paraId="6AB8B077" w14:textId="77777777" w:rsidR="00BB3EA5" w:rsidRPr="00380D98" w:rsidRDefault="00BB3EA5" w:rsidP="00BB3EA5">
      <w:pPr>
        <w:numPr>
          <w:ilvl w:val="0"/>
          <w:numId w:val="922"/>
        </w:numPr>
      </w:pPr>
      <w:r w:rsidRPr="00380D98">
        <w:rPr>
          <w:b/>
          <w:bCs/>
        </w:rPr>
        <w:t>Current-Future Implications</w:t>
      </w:r>
      <w:r w:rsidRPr="00380D98">
        <w:t>: Presentations frequently address implications for future development or application.</w:t>
      </w:r>
    </w:p>
    <w:p w14:paraId="4A56AA3C" w14:textId="77777777" w:rsidR="00BB3EA5" w:rsidRPr="00380D98" w:rsidRDefault="00BB3EA5" w:rsidP="00BB3EA5">
      <w:r w:rsidRPr="00380D98">
        <w:t xml:space="preserve">Our source documentation notes that synthesis and presentation </w:t>
      </w:r>
      <w:proofErr w:type="gramStart"/>
      <w:r w:rsidRPr="00380D98">
        <w:t>occurs</w:t>
      </w:r>
      <w:proofErr w:type="gramEnd"/>
      <w:r w:rsidRPr="00380D98">
        <w:t xml:space="preserve"> within a framework of "natural and manmade deadlines," acknowledging the importance of temporal boundaries for project completion. These deadlines create what might be termed "consequential </w:t>
      </w:r>
      <w:proofErr w:type="gramStart"/>
      <w:r w:rsidRPr="00380D98">
        <w:t>timeliness"—</w:t>
      </w:r>
      <w:proofErr w:type="gramEnd"/>
      <w:r w:rsidRPr="00380D98">
        <w:t>completion schedules driven by authentic needs rather than arbitrary academic calendars.</w:t>
      </w:r>
    </w:p>
    <w:p w14:paraId="79CD93F0" w14:textId="77777777" w:rsidR="00BB3EA5" w:rsidRPr="00380D98" w:rsidRDefault="00BB3EA5" w:rsidP="00BB3EA5">
      <w:r w:rsidRPr="00380D98">
        <w:t xml:space="preserve">The guide's role during synthesis and presentation shifts primarily to that of audience and witness, validating the adolescent's work while allowing them to take center stage. This </w:t>
      </w:r>
      <w:r w:rsidRPr="00380D98">
        <w:lastRenderedPageBreak/>
        <w:t>witnessing function addresses what Montessori identified as the adolescent's need for recognition as a contributing member of society rather than merely a student.</w:t>
      </w:r>
    </w:p>
    <w:p w14:paraId="5EB15DB7" w14:textId="77777777" w:rsidR="00BB3EA5" w:rsidRPr="00380D98" w:rsidRDefault="00BB3EA5" w:rsidP="00BB3EA5">
      <w:r w:rsidRPr="00380D98">
        <w:t xml:space="preserve">The synthesis and presentation process in the third plane creates what might be termed "knowledge consolidation through </w:t>
      </w:r>
      <w:proofErr w:type="gramStart"/>
      <w:r w:rsidRPr="00380D98">
        <w:t>articulation"—</w:t>
      </w:r>
      <w:proofErr w:type="gramEnd"/>
      <w:r w:rsidRPr="00380D98">
        <w:t>the strengthening of understanding through the process of explaining to others. This consolidation supports both the individual's cognitive development and the community's collective knowledge base.</w:t>
      </w:r>
    </w:p>
    <w:p w14:paraId="55651550" w14:textId="77777777" w:rsidR="00BB3EA5" w:rsidRPr="00380D98" w:rsidRDefault="00BB3EA5" w:rsidP="00357866">
      <w:pPr>
        <w:pStyle w:val="Heading3"/>
      </w:pPr>
      <w:r w:rsidRPr="00380D98">
        <w:t>Connection to Valorization and Social Development</w:t>
      </w:r>
    </w:p>
    <w:p w14:paraId="21EF841E" w14:textId="77777777" w:rsidR="00BB3EA5" w:rsidRPr="00380D98" w:rsidRDefault="00BB3EA5" w:rsidP="00BB3EA5">
      <w:r w:rsidRPr="00380D98">
        <w:t xml:space="preserve">The implementation of the Three-Period Lesson in the third plane connects deeply with what Montessori termed "valorization of the </w:t>
      </w:r>
      <w:proofErr w:type="gramStart"/>
      <w:r w:rsidRPr="00380D98">
        <w:t>personality"—</w:t>
      </w:r>
      <w:proofErr w:type="gramEnd"/>
      <w:r w:rsidRPr="00380D98">
        <w:t>the development of self-worth through recognized contribution to society. This connection addresses the adolescent's critical developmental need for identity formation and social integration during a period of profound physical and psychological transformation.</w:t>
      </w:r>
    </w:p>
    <w:p w14:paraId="7CAC3582" w14:textId="77777777" w:rsidR="00BB3EA5" w:rsidRPr="00380D98" w:rsidRDefault="00BB3EA5" w:rsidP="00BB3EA5">
      <w:r w:rsidRPr="00380D98">
        <w:t>Our source documentation emphasizes that "Wider community interaction is highly valuable, and valorizing," highlighting the essential role of authentic social engagement in adolescent development. This valorization process operates through several key mechanisms within the Three-Period Lesson:</w:t>
      </w:r>
    </w:p>
    <w:p w14:paraId="758DA86C" w14:textId="77777777" w:rsidR="00BB3EA5" w:rsidRPr="00380D98" w:rsidRDefault="00BB3EA5" w:rsidP="00BB3EA5">
      <w:pPr>
        <w:numPr>
          <w:ilvl w:val="0"/>
          <w:numId w:val="923"/>
        </w:numPr>
      </w:pPr>
      <w:r w:rsidRPr="00380D98">
        <w:rPr>
          <w:b/>
          <w:bCs/>
        </w:rPr>
        <w:t>Authentic Contribution</w:t>
      </w:r>
      <w:r w:rsidRPr="00380D98">
        <w:t>: The methodology facilitates genuine contribution to community functioning rather than simulated or purely academic exercises.</w:t>
      </w:r>
    </w:p>
    <w:p w14:paraId="56831C29" w14:textId="77777777" w:rsidR="00BB3EA5" w:rsidRPr="00380D98" w:rsidRDefault="00BB3EA5" w:rsidP="00BB3EA5">
      <w:pPr>
        <w:numPr>
          <w:ilvl w:val="0"/>
          <w:numId w:val="923"/>
        </w:numPr>
      </w:pPr>
      <w:r w:rsidRPr="00380D98">
        <w:rPr>
          <w:b/>
          <w:bCs/>
        </w:rPr>
        <w:t>Public Recognition</w:t>
      </w:r>
      <w:r w:rsidRPr="00380D98">
        <w:t xml:space="preserve">: The third </w:t>
      </w:r>
      <w:proofErr w:type="gramStart"/>
      <w:r w:rsidRPr="00380D98">
        <w:t>period's</w:t>
      </w:r>
      <w:proofErr w:type="gramEnd"/>
      <w:r w:rsidRPr="00380D98">
        <w:t xml:space="preserve"> presentation provides formal acknowledgment of the adolescent's work and its value to the community.</w:t>
      </w:r>
    </w:p>
    <w:p w14:paraId="7EDC4481" w14:textId="77777777" w:rsidR="00BB3EA5" w:rsidRPr="00380D98" w:rsidRDefault="00BB3EA5" w:rsidP="00BB3EA5">
      <w:pPr>
        <w:numPr>
          <w:ilvl w:val="0"/>
          <w:numId w:val="923"/>
        </w:numPr>
      </w:pPr>
      <w:r w:rsidRPr="00380D98">
        <w:rPr>
          <w:b/>
          <w:bCs/>
        </w:rPr>
        <w:t>Expert Consultation</w:t>
      </w:r>
      <w:r w:rsidRPr="00380D98">
        <w:t xml:space="preserve">: The opportunity to consult with </w:t>
      </w:r>
      <w:proofErr w:type="gramStart"/>
      <w:r w:rsidRPr="00380D98">
        <w:t>experts,</w:t>
      </w:r>
      <w:proofErr w:type="gramEnd"/>
      <w:r w:rsidRPr="00380D98">
        <w:t xml:space="preserve"> mentioned in our source documentation, places adolescents in professional relationships that validate developing expertise.</w:t>
      </w:r>
    </w:p>
    <w:p w14:paraId="633D137B" w14:textId="77777777" w:rsidR="00BB3EA5" w:rsidRPr="00380D98" w:rsidRDefault="00BB3EA5" w:rsidP="00BB3EA5">
      <w:pPr>
        <w:numPr>
          <w:ilvl w:val="0"/>
          <w:numId w:val="923"/>
        </w:numPr>
      </w:pPr>
      <w:r w:rsidRPr="00380D98">
        <w:rPr>
          <w:b/>
          <w:bCs/>
        </w:rPr>
        <w:t>Tangible Production</w:t>
      </w:r>
      <w:r w:rsidRPr="00380D98">
        <w:t>: The creation of real products or services with visible utility affirms the adolescent's capability for meaningful work.</w:t>
      </w:r>
    </w:p>
    <w:p w14:paraId="39213106" w14:textId="77777777" w:rsidR="00BB3EA5" w:rsidRPr="00380D98" w:rsidRDefault="00BB3EA5" w:rsidP="00BB3EA5">
      <w:pPr>
        <w:numPr>
          <w:ilvl w:val="0"/>
          <w:numId w:val="923"/>
        </w:numPr>
      </w:pPr>
      <w:r w:rsidRPr="00380D98">
        <w:rPr>
          <w:b/>
          <w:bCs/>
        </w:rPr>
        <w:t>Social Responsibility</w:t>
      </w:r>
      <w:r w:rsidRPr="00380D98">
        <w:t>: The explicit transfer of responsibility, noted in our source documentation, communicates trust in the adolescent's developing capabilities.</w:t>
      </w:r>
    </w:p>
    <w:p w14:paraId="496276C4" w14:textId="77777777" w:rsidR="00BB3EA5" w:rsidRPr="00380D98" w:rsidRDefault="00BB3EA5" w:rsidP="00BB3EA5">
      <w:r w:rsidRPr="00380D98">
        <w:t>Social development in the third plane encompasses multiple dimensions addressed through the Three-Period Lesson:</w:t>
      </w:r>
    </w:p>
    <w:p w14:paraId="617310E5" w14:textId="77777777" w:rsidR="00BB3EA5" w:rsidRPr="00380D98" w:rsidRDefault="00BB3EA5" w:rsidP="00BB3EA5">
      <w:pPr>
        <w:numPr>
          <w:ilvl w:val="0"/>
          <w:numId w:val="924"/>
        </w:numPr>
      </w:pPr>
      <w:r w:rsidRPr="00380D98">
        <w:rPr>
          <w:b/>
          <w:bCs/>
        </w:rPr>
        <w:t>Collaborative Organization</w:t>
      </w:r>
      <w:r w:rsidRPr="00380D98">
        <w:t>: The methodology includes what our source documentation calls "division of labor (according to interest)," developing skills for complex social coordination.</w:t>
      </w:r>
    </w:p>
    <w:p w14:paraId="165C1D47" w14:textId="77777777" w:rsidR="00BB3EA5" w:rsidRPr="00380D98" w:rsidRDefault="00BB3EA5" w:rsidP="00BB3EA5">
      <w:pPr>
        <w:numPr>
          <w:ilvl w:val="0"/>
          <w:numId w:val="924"/>
        </w:numPr>
      </w:pPr>
      <w:r w:rsidRPr="00380D98">
        <w:rPr>
          <w:b/>
          <w:bCs/>
        </w:rPr>
        <w:lastRenderedPageBreak/>
        <w:t>Diverse Stakeholder Engagement</w:t>
      </w:r>
      <w:r w:rsidRPr="00380D98">
        <w:t>: Presentation to various community members develops the ability to adapt communication to different audiences.</w:t>
      </w:r>
    </w:p>
    <w:p w14:paraId="66DBD879" w14:textId="77777777" w:rsidR="00BB3EA5" w:rsidRPr="00380D98" w:rsidRDefault="00BB3EA5" w:rsidP="00BB3EA5">
      <w:pPr>
        <w:numPr>
          <w:ilvl w:val="0"/>
          <w:numId w:val="924"/>
        </w:numPr>
      </w:pPr>
      <w:r w:rsidRPr="00380D98">
        <w:rPr>
          <w:b/>
          <w:bCs/>
        </w:rPr>
        <w:t>Feedback Integration</w:t>
      </w:r>
      <w:r w:rsidRPr="00380D98">
        <w:t>: The process of receiving and responding to community feedback develops social resilience and adaptability.</w:t>
      </w:r>
    </w:p>
    <w:p w14:paraId="1B0C9631" w14:textId="77777777" w:rsidR="00BB3EA5" w:rsidRPr="00380D98" w:rsidRDefault="00BB3EA5" w:rsidP="00BB3EA5">
      <w:pPr>
        <w:numPr>
          <w:ilvl w:val="0"/>
          <w:numId w:val="924"/>
        </w:numPr>
      </w:pPr>
      <w:r w:rsidRPr="00380D98">
        <w:rPr>
          <w:b/>
          <w:bCs/>
        </w:rPr>
        <w:t>Professional Identity Formation</w:t>
      </w:r>
      <w:r w:rsidRPr="00380D98">
        <w:t>: Engagement with authentic work contexts supports emerging professional identity as part of social identity.</w:t>
      </w:r>
    </w:p>
    <w:p w14:paraId="4CEA8F6C" w14:textId="77777777" w:rsidR="00BB3EA5" w:rsidRPr="00380D98" w:rsidRDefault="00BB3EA5" w:rsidP="00BB3EA5">
      <w:pPr>
        <w:numPr>
          <w:ilvl w:val="0"/>
          <w:numId w:val="924"/>
        </w:numPr>
      </w:pPr>
      <w:r w:rsidRPr="00380D98">
        <w:rPr>
          <w:b/>
          <w:bCs/>
        </w:rPr>
        <w:t>Conflict Resolution</w:t>
      </w:r>
      <w:r w:rsidRPr="00380D98">
        <w:t>: Collaborative work inevitably involves negotiating different perspectives, developing essential conflict resolution capabilities.</w:t>
      </w:r>
    </w:p>
    <w:p w14:paraId="5D8CEFDC" w14:textId="77777777" w:rsidR="00BB3EA5" w:rsidRPr="00380D98" w:rsidRDefault="00BB3EA5" w:rsidP="00BB3EA5">
      <w:r w:rsidRPr="00380D98">
        <w:t>The Three-Period Lesson in the third plane explicitly addresses what our source documentation identifies as "the human tendencies, needs and characteristics of adolescents." These include what Montessori identified as:</w:t>
      </w:r>
    </w:p>
    <w:p w14:paraId="02DAABA9" w14:textId="77777777" w:rsidR="00BB3EA5" w:rsidRPr="00380D98" w:rsidRDefault="00BB3EA5" w:rsidP="00BB3EA5">
      <w:pPr>
        <w:numPr>
          <w:ilvl w:val="0"/>
          <w:numId w:val="925"/>
        </w:numPr>
      </w:pPr>
      <w:r w:rsidRPr="00380D98">
        <w:rPr>
          <w:b/>
          <w:bCs/>
        </w:rPr>
        <w:t>Social Justice Orientation</w:t>
      </w:r>
      <w:r w:rsidRPr="00380D98">
        <w:t>: Strong concern with fairness and equity</w:t>
      </w:r>
    </w:p>
    <w:p w14:paraId="19F8129E" w14:textId="77777777" w:rsidR="00BB3EA5" w:rsidRPr="00380D98" w:rsidRDefault="00BB3EA5" w:rsidP="00BB3EA5">
      <w:pPr>
        <w:numPr>
          <w:ilvl w:val="0"/>
          <w:numId w:val="925"/>
        </w:numPr>
      </w:pPr>
      <w:r w:rsidRPr="00380D98">
        <w:rPr>
          <w:b/>
          <w:bCs/>
        </w:rPr>
        <w:t>Idealism</w:t>
      </w:r>
      <w:r w:rsidRPr="00380D98">
        <w:t>: Desire to improve society and address perceived injustices</w:t>
      </w:r>
    </w:p>
    <w:p w14:paraId="5CEEEEEC" w14:textId="77777777" w:rsidR="00BB3EA5" w:rsidRPr="00380D98" w:rsidRDefault="00BB3EA5" w:rsidP="00BB3EA5">
      <w:pPr>
        <w:numPr>
          <w:ilvl w:val="0"/>
          <w:numId w:val="925"/>
        </w:numPr>
      </w:pPr>
      <w:r w:rsidRPr="00380D98">
        <w:rPr>
          <w:b/>
          <w:bCs/>
        </w:rPr>
        <w:t>Economic Independence</w:t>
      </w:r>
      <w:r w:rsidRPr="00380D98">
        <w:t>: Interest in financial self-sufficiency</w:t>
      </w:r>
    </w:p>
    <w:p w14:paraId="5550B511" w14:textId="77777777" w:rsidR="00BB3EA5" w:rsidRPr="00380D98" w:rsidRDefault="00BB3EA5" w:rsidP="00BB3EA5">
      <w:pPr>
        <w:numPr>
          <w:ilvl w:val="0"/>
          <w:numId w:val="925"/>
        </w:numPr>
      </w:pPr>
      <w:r w:rsidRPr="00380D98">
        <w:rPr>
          <w:b/>
          <w:bCs/>
        </w:rPr>
        <w:t>Personal Dignity</w:t>
      </w:r>
      <w:r w:rsidRPr="00380D98">
        <w:t>: Sensitivity to respect and adult-level expectations</w:t>
      </w:r>
    </w:p>
    <w:p w14:paraId="143F2525" w14:textId="77777777" w:rsidR="00BB3EA5" w:rsidRPr="00380D98" w:rsidRDefault="00BB3EA5" w:rsidP="00BB3EA5">
      <w:pPr>
        <w:numPr>
          <w:ilvl w:val="0"/>
          <w:numId w:val="925"/>
        </w:numPr>
      </w:pPr>
      <w:r w:rsidRPr="00380D98">
        <w:rPr>
          <w:b/>
          <w:bCs/>
        </w:rPr>
        <w:t>Social Organization</w:t>
      </w:r>
      <w:r w:rsidRPr="00380D98">
        <w:t>: Interest in group formation and collective action</w:t>
      </w:r>
    </w:p>
    <w:p w14:paraId="5580B95B" w14:textId="77777777" w:rsidR="00BB3EA5" w:rsidRPr="00380D98" w:rsidRDefault="00BB3EA5" w:rsidP="00BB3EA5">
      <w:r w:rsidRPr="00380D98">
        <w:t xml:space="preserve">By connecting work with authentic social contexts, the Three-Period Lesson creates what might be termed "social </w:t>
      </w:r>
      <w:proofErr w:type="gramStart"/>
      <w:r w:rsidRPr="00380D98">
        <w:t>apprenticeship"—</w:t>
      </w:r>
      <w:proofErr w:type="gramEnd"/>
      <w:r w:rsidRPr="00380D98">
        <w:t>guided entry into adult society through increasingly authentic participation. This apprenticeship addresses the adolescent's need for meaningful social roles during the transition from childhood dependency to adult independence.</w:t>
      </w:r>
    </w:p>
    <w:p w14:paraId="4653CBBF" w14:textId="77777777" w:rsidR="00BB3EA5" w:rsidRPr="00380D98" w:rsidRDefault="00BB3EA5" w:rsidP="00BB3EA5">
      <w:r w:rsidRPr="00380D98">
        <w:t>Our source documentation notes that the learning cycle "acknowledges... experiences social organization," reflecting Montessori's understanding that adolescents require opportunities to develop and implement their own social structures rather than merely conforming to adult-imposed organization. The methodology facilitates this social experimentation within a framework that ensures sufficient structure for success.</w:t>
      </w:r>
    </w:p>
    <w:p w14:paraId="17BC499D" w14:textId="77777777" w:rsidR="00BB3EA5" w:rsidRPr="00380D98" w:rsidRDefault="00BB3EA5" w:rsidP="00BB3EA5">
      <w:r w:rsidRPr="00380D98">
        <w:t>The timing of social engagement evolves throughout the third plane, with increasing emphasis on wider community interaction as adolescents develop social capabilities and confidence. This progressive expansion of social engagement responds to the adolescent's developing capacity for navigation of complex social environments beyond the familiar educational context.</w:t>
      </w:r>
    </w:p>
    <w:p w14:paraId="2D60BCBD" w14:textId="77777777" w:rsidR="00BB3EA5" w:rsidRPr="00380D98" w:rsidRDefault="00BB3EA5" w:rsidP="00BB3EA5">
      <w:r w:rsidRPr="00380D98">
        <w:lastRenderedPageBreak/>
        <w:t>Throughout all implementations, the Three-Period Lesson maintains what Montessori called "the dignity of the adolescent"—respecting their emerging adulthood while providing necessary support for continuing development. This dignity is essential for true valorization, which requires authentic respect rather than condescension disguised as recognition.</w:t>
      </w:r>
    </w:p>
    <w:p w14:paraId="73357B0B" w14:textId="77777777" w:rsidR="00BB3EA5" w:rsidRPr="00380D98" w:rsidRDefault="00BB3EA5" w:rsidP="00357866">
      <w:pPr>
        <w:pStyle w:val="Heading2"/>
      </w:pPr>
      <w:r w:rsidRPr="00380D98">
        <w:t xml:space="preserve">9. Material </w:t>
      </w:r>
      <w:r w:rsidRPr="00357866">
        <w:t>Design</w:t>
      </w:r>
      <w:r w:rsidRPr="00380D98">
        <w:t xml:space="preserve"> and Implementation Principles</w:t>
      </w:r>
    </w:p>
    <w:p w14:paraId="65BE53C6" w14:textId="77777777" w:rsidR="00BB3EA5" w:rsidRPr="00380D98" w:rsidRDefault="00BB3EA5" w:rsidP="00357866">
      <w:pPr>
        <w:pStyle w:val="Heading3"/>
      </w:pPr>
      <w:r w:rsidRPr="00380D98">
        <w:t>Scientific and Mathematical Precision</w:t>
      </w:r>
    </w:p>
    <w:p w14:paraId="51A0B9A8" w14:textId="77777777" w:rsidR="00BB3EA5" w:rsidRPr="00380D98" w:rsidRDefault="00BB3EA5" w:rsidP="00BB3EA5">
      <w:r w:rsidRPr="00380D98">
        <w:t>The Three-Period Lesson employs materials characterized by scientific and mathematical precision</w:t>
      </w:r>
      <w:proofErr w:type="gramStart"/>
      <w:r w:rsidRPr="00380D98">
        <w:t>—a principle</w:t>
      </w:r>
      <w:proofErr w:type="gramEnd"/>
      <w:r w:rsidRPr="00380D98">
        <w:t xml:space="preserve"> that reflects Montessori's scientific background and her understanding that cognitive development requires accurate sensorial information. This precision distinguishes Montessori materials from many educational tools that sacrifice accuracy for simplicity or visual appeal.</w:t>
      </w:r>
    </w:p>
    <w:p w14:paraId="1DFF3CFF" w14:textId="77777777" w:rsidR="00BB3EA5" w:rsidRPr="00380D98" w:rsidRDefault="00BB3EA5" w:rsidP="00BB3EA5">
      <w:r w:rsidRPr="00380D98">
        <w:t>Our source documentation explicitly identifies "scientific and mathematical precision" as a fundamental characteristic of materials used in the Three-Period Lesson. This precision manifests in multiple dimensions:</w:t>
      </w:r>
    </w:p>
    <w:p w14:paraId="63D3C9BE" w14:textId="77777777" w:rsidR="00BB3EA5" w:rsidRPr="00380D98" w:rsidRDefault="00BB3EA5" w:rsidP="00BB3EA5">
      <w:pPr>
        <w:numPr>
          <w:ilvl w:val="0"/>
          <w:numId w:val="926"/>
        </w:numPr>
      </w:pPr>
      <w:r w:rsidRPr="00380D98">
        <w:rPr>
          <w:b/>
          <w:bCs/>
        </w:rPr>
        <w:t>Accurate Representation</w:t>
      </w:r>
      <w:r w:rsidRPr="00380D98">
        <w:t>: Materials represent concepts with exact proportions, scales, and relationships rather than approximations or stylized representations.</w:t>
      </w:r>
    </w:p>
    <w:p w14:paraId="4EEF6653" w14:textId="77777777" w:rsidR="00BB3EA5" w:rsidRPr="00380D98" w:rsidRDefault="00BB3EA5" w:rsidP="00BB3EA5">
      <w:pPr>
        <w:numPr>
          <w:ilvl w:val="0"/>
          <w:numId w:val="926"/>
        </w:numPr>
      </w:pPr>
      <w:r w:rsidRPr="00380D98">
        <w:rPr>
          <w:b/>
          <w:bCs/>
        </w:rPr>
        <w:t>Consistent Terminology</w:t>
      </w:r>
      <w:r w:rsidRPr="00380D98">
        <w:t>: The language associated with materials uses precise, technically accurate terminology rather than simplified or childish substitutions.</w:t>
      </w:r>
    </w:p>
    <w:p w14:paraId="513551FF" w14:textId="77777777" w:rsidR="00BB3EA5" w:rsidRPr="00380D98" w:rsidRDefault="00BB3EA5" w:rsidP="00BB3EA5">
      <w:pPr>
        <w:numPr>
          <w:ilvl w:val="0"/>
          <w:numId w:val="926"/>
        </w:numPr>
      </w:pPr>
      <w:r w:rsidRPr="00380D98">
        <w:rPr>
          <w:b/>
          <w:bCs/>
        </w:rPr>
        <w:t>Calibrated Gradations</w:t>
      </w:r>
      <w:r w:rsidRPr="00380D98">
        <w:t>: Materials that demonstrate gradation (such as size, weight, or shade) maintain mathematically consistent intervals rather than arbitrary differences.</w:t>
      </w:r>
    </w:p>
    <w:p w14:paraId="0597874C" w14:textId="77777777" w:rsidR="00BB3EA5" w:rsidRPr="00380D98" w:rsidRDefault="00BB3EA5" w:rsidP="00BB3EA5">
      <w:pPr>
        <w:numPr>
          <w:ilvl w:val="0"/>
          <w:numId w:val="926"/>
        </w:numPr>
      </w:pPr>
      <w:r w:rsidRPr="00380D98">
        <w:rPr>
          <w:b/>
          <w:bCs/>
        </w:rPr>
        <w:t>Exact Quantities</w:t>
      </w:r>
      <w:r w:rsidRPr="00380D98">
        <w:t>: Numerical materials represent specific quantities precisely rather than approximations or estimates.</w:t>
      </w:r>
    </w:p>
    <w:p w14:paraId="212E120D" w14:textId="77777777" w:rsidR="00BB3EA5" w:rsidRPr="00380D98" w:rsidRDefault="00BB3EA5" w:rsidP="00BB3EA5">
      <w:pPr>
        <w:numPr>
          <w:ilvl w:val="0"/>
          <w:numId w:val="926"/>
        </w:numPr>
      </w:pPr>
      <w:r w:rsidRPr="00380D98">
        <w:rPr>
          <w:b/>
          <w:bCs/>
        </w:rPr>
        <w:t>Accurate Models</w:t>
      </w:r>
      <w:r w:rsidRPr="00380D98">
        <w:t>: Representations of natural phenomena (such as leaf shapes or animal characteristics) maintain scientific accuracy rather than stylized simplification.</w:t>
      </w:r>
    </w:p>
    <w:p w14:paraId="7F775356" w14:textId="77777777" w:rsidR="00BB3EA5" w:rsidRPr="00380D98" w:rsidRDefault="00BB3EA5" w:rsidP="00BB3EA5">
      <w:r w:rsidRPr="00380D98">
        <w:t>This precision serves several pedagogical functions:</w:t>
      </w:r>
    </w:p>
    <w:p w14:paraId="1FC5098C" w14:textId="77777777" w:rsidR="00BB3EA5" w:rsidRPr="00380D98" w:rsidRDefault="00BB3EA5" w:rsidP="00BB3EA5">
      <w:pPr>
        <w:numPr>
          <w:ilvl w:val="0"/>
          <w:numId w:val="927"/>
        </w:numPr>
      </w:pPr>
      <w:r w:rsidRPr="00380D98">
        <w:rPr>
          <w:b/>
          <w:bCs/>
        </w:rPr>
        <w:t>Formation of Accurate Mental Models</w:t>
      </w:r>
      <w:r w:rsidRPr="00380D98">
        <w:t>: Precise materials support the development of mental representations that correspond accurately to reality, creating a solid foundation for later abstract thinking.</w:t>
      </w:r>
    </w:p>
    <w:p w14:paraId="650C0AB6" w14:textId="77777777" w:rsidR="00BB3EA5" w:rsidRPr="00380D98" w:rsidRDefault="00BB3EA5" w:rsidP="00BB3EA5">
      <w:pPr>
        <w:numPr>
          <w:ilvl w:val="0"/>
          <w:numId w:val="927"/>
        </w:numPr>
      </w:pPr>
      <w:r w:rsidRPr="00380D98">
        <w:rPr>
          <w:b/>
          <w:bCs/>
        </w:rPr>
        <w:lastRenderedPageBreak/>
        <w:t>Respect for the Mathematical Mind</w:t>
      </w:r>
      <w:r w:rsidRPr="00380D98">
        <w:t xml:space="preserve">: Montessori identified what she termed "the mathematical </w:t>
      </w:r>
      <w:proofErr w:type="gramStart"/>
      <w:r w:rsidRPr="00380D98">
        <w:t>mind"—</w:t>
      </w:r>
      <w:proofErr w:type="gramEnd"/>
      <w:r w:rsidRPr="00380D98">
        <w:t>an innate human tendency toward precision, order, and exactitude that is supported by mathematically precise materials.</w:t>
      </w:r>
    </w:p>
    <w:p w14:paraId="1A03D391" w14:textId="77777777" w:rsidR="00BB3EA5" w:rsidRPr="00380D98" w:rsidRDefault="00BB3EA5" w:rsidP="00BB3EA5">
      <w:pPr>
        <w:numPr>
          <w:ilvl w:val="0"/>
          <w:numId w:val="927"/>
        </w:numPr>
      </w:pPr>
      <w:r w:rsidRPr="00380D98">
        <w:rPr>
          <w:b/>
          <w:bCs/>
        </w:rPr>
        <w:t>Prevention of Misconceptions</w:t>
      </w:r>
      <w:r w:rsidRPr="00380D98">
        <w:t>: Accurate representations prevent the formation of misconceptions that might require later correction, supporting efficient learning.</w:t>
      </w:r>
    </w:p>
    <w:p w14:paraId="1FD82749" w14:textId="77777777" w:rsidR="00BB3EA5" w:rsidRPr="00380D98" w:rsidRDefault="00BB3EA5" w:rsidP="00BB3EA5">
      <w:pPr>
        <w:numPr>
          <w:ilvl w:val="0"/>
          <w:numId w:val="927"/>
        </w:numPr>
      </w:pPr>
      <w:r w:rsidRPr="00380D98">
        <w:rPr>
          <w:b/>
          <w:bCs/>
        </w:rPr>
        <w:t>Preparation for Scientific Thinking</w:t>
      </w:r>
      <w:r w:rsidRPr="00380D98">
        <w:t>: Precision in materials models the exactitude characteristic of scientific inquiry, preparing for later scientific education.</w:t>
      </w:r>
    </w:p>
    <w:p w14:paraId="4267EB8B" w14:textId="77777777" w:rsidR="00BB3EA5" w:rsidRPr="00380D98" w:rsidRDefault="00BB3EA5" w:rsidP="00BB3EA5">
      <w:pPr>
        <w:numPr>
          <w:ilvl w:val="0"/>
          <w:numId w:val="927"/>
        </w:numPr>
      </w:pPr>
      <w:r w:rsidRPr="00380D98">
        <w:rPr>
          <w:b/>
          <w:bCs/>
        </w:rPr>
        <w:t>Support for Abstraction</w:t>
      </w:r>
      <w:r w:rsidRPr="00380D98">
        <w:t>: Precisely embodied concepts facilitate the transition from concrete to abstract understanding by providing clear referents for abstract ideas.</w:t>
      </w:r>
    </w:p>
    <w:p w14:paraId="27C40D0A" w14:textId="77777777" w:rsidR="00BB3EA5" w:rsidRPr="00380D98" w:rsidRDefault="00BB3EA5" w:rsidP="00BB3EA5">
      <w:r w:rsidRPr="00380D98">
        <w:t>The principle of precision extends across developmental planes while manifesting differently at each level:</w:t>
      </w:r>
    </w:p>
    <w:p w14:paraId="2734EE6F" w14:textId="77777777" w:rsidR="00BB3EA5" w:rsidRPr="00380D98" w:rsidRDefault="00BB3EA5" w:rsidP="00BB3EA5">
      <w:r w:rsidRPr="00380D98">
        <w:t xml:space="preserve">In the first plane, precision appears in materials such as the Pink Tower, whose cubes differ in exactly </w:t>
      </w:r>
      <w:proofErr w:type="gramStart"/>
      <w:r w:rsidRPr="00380D98">
        <w:t>one centimeter</w:t>
      </w:r>
      <w:proofErr w:type="gramEnd"/>
      <w:r w:rsidRPr="00380D98">
        <w:t xml:space="preserve"> increments in all dimensions, or the Color Tablets, which present precisely graduated shades. Even practical life materials demonstrate precision in their appropriate sizing and functionality.</w:t>
      </w:r>
    </w:p>
    <w:p w14:paraId="34ABDBD6" w14:textId="77777777" w:rsidR="00BB3EA5" w:rsidRPr="00380D98" w:rsidRDefault="00BB3EA5" w:rsidP="00BB3EA5">
      <w:r w:rsidRPr="00380D98">
        <w:t>In the second plane, precision extends to materials such as fraction circles that accurately represent mathematical relationships, timeline materials that maintain proportional representation of time periods, or botanical materials that accurately represent plant structures and classifications.</w:t>
      </w:r>
    </w:p>
    <w:p w14:paraId="401D6D78" w14:textId="77777777" w:rsidR="00BB3EA5" w:rsidRPr="00380D98" w:rsidRDefault="00BB3EA5" w:rsidP="00BB3EA5">
      <w:r w:rsidRPr="00380D98">
        <w:t>In the third plane, precision manifests in real-world tools and equipment that meet adult standards rather than simplified versions. As our source documentation indicates, third plane implementation involves "adult level work," requiring correspondingly precise materials.</w:t>
      </w:r>
    </w:p>
    <w:p w14:paraId="43FD6E6F" w14:textId="77777777" w:rsidR="00BB3EA5" w:rsidRPr="00380D98" w:rsidRDefault="00BB3EA5" w:rsidP="00BB3EA5">
      <w:r w:rsidRPr="00380D98">
        <w:t>Throughout all implementations, precision serves what Montessori identified as "the absorbent mind" in early childhood and later the "reasoning mind" of the elementary years—providing exactly the sensorial and conceptual information needed for optimal cognitive development.</w:t>
      </w:r>
    </w:p>
    <w:p w14:paraId="6C8269FE" w14:textId="77777777" w:rsidR="00BB3EA5" w:rsidRPr="00380D98" w:rsidRDefault="00BB3EA5" w:rsidP="00BB3EA5">
      <w:r w:rsidRPr="00380D98">
        <w:t xml:space="preserve">This commitment to precision reflects Montessori's understanding that children </w:t>
      </w:r>
      <w:proofErr w:type="gramStart"/>
      <w:r w:rsidRPr="00380D98">
        <w:t>are capable of appreciating</w:t>
      </w:r>
      <w:proofErr w:type="gramEnd"/>
      <w:r w:rsidRPr="00380D98">
        <w:t xml:space="preserve"> and benefiting from exactitude rather than requiring oversimplification. As she noted, "Never give more to the mind than you give to the </w:t>
      </w:r>
      <w:proofErr w:type="gramStart"/>
      <w:r w:rsidRPr="00380D98">
        <w:t>hand"—</w:t>
      </w:r>
      <w:proofErr w:type="gramEnd"/>
      <w:r w:rsidRPr="00380D98">
        <w:t>a principle that advocates concrete precision as the foundation for later abstract understanding.</w:t>
      </w:r>
    </w:p>
    <w:p w14:paraId="62293506" w14:textId="77777777" w:rsidR="00BB3EA5" w:rsidRPr="00380D98" w:rsidRDefault="00BB3EA5" w:rsidP="00357866">
      <w:pPr>
        <w:pStyle w:val="Heading3"/>
      </w:pPr>
      <w:r w:rsidRPr="00380D98">
        <w:lastRenderedPageBreak/>
        <w:t>Developmental Appropriateness</w:t>
      </w:r>
    </w:p>
    <w:p w14:paraId="61E41BD7" w14:textId="77777777" w:rsidR="00BB3EA5" w:rsidRPr="00380D98" w:rsidRDefault="00BB3EA5" w:rsidP="00BB3EA5">
      <w:r w:rsidRPr="00380D98">
        <w:t>The Three-Period Lesson employs materials specifically designed to address the developmental capabilities and sensitivities of children at each phase of development. This principle of developmental appropriateness ensures that materials engage children's current capabilities while providing optimal challenge for growth—what developmental psychologists term "the zone of proximal development."</w:t>
      </w:r>
    </w:p>
    <w:p w14:paraId="070D0032" w14:textId="77777777" w:rsidR="00BB3EA5" w:rsidRPr="00380D98" w:rsidRDefault="00BB3EA5" w:rsidP="00BB3EA5">
      <w:r w:rsidRPr="00380D98">
        <w:t>Our source documentation explicitly identifies "developmentally appropriate" as an essential characteristic of materials. This appropriateness encompasses multiple dimensions:</w:t>
      </w:r>
    </w:p>
    <w:p w14:paraId="18CD1FA9" w14:textId="77777777" w:rsidR="00BB3EA5" w:rsidRPr="00380D98" w:rsidRDefault="00BB3EA5" w:rsidP="00BB3EA5">
      <w:pPr>
        <w:numPr>
          <w:ilvl w:val="0"/>
          <w:numId w:val="928"/>
        </w:numPr>
      </w:pPr>
      <w:r w:rsidRPr="00380D98">
        <w:rPr>
          <w:b/>
          <w:bCs/>
        </w:rPr>
        <w:t>Physical Handling Capability</w:t>
      </w:r>
      <w:r w:rsidRPr="00380D98">
        <w:t>: Materials are sized and weighted for successful manipulation by children at each developmental stage, supporting independent use.</w:t>
      </w:r>
    </w:p>
    <w:p w14:paraId="1044514B" w14:textId="77777777" w:rsidR="00BB3EA5" w:rsidRPr="00380D98" w:rsidRDefault="00BB3EA5" w:rsidP="00BB3EA5">
      <w:pPr>
        <w:numPr>
          <w:ilvl w:val="0"/>
          <w:numId w:val="928"/>
        </w:numPr>
      </w:pPr>
      <w:r w:rsidRPr="00380D98">
        <w:rPr>
          <w:b/>
          <w:bCs/>
        </w:rPr>
        <w:t>Cognitive Matching</w:t>
      </w:r>
      <w:r w:rsidRPr="00380D98">
        <w:t>: Materials present concepts at levels that correspond to the child's cognitive capabilities, providing sufficient challenge without overwhelming.</w:t>
      </w:r>
    </w:p>
    <w:p w14:paraId="27EF54E2" w14:textId="77777777" w:rsidR="00BB3EA5" w:rsidRPr="00380D98" w:rsidRDefault="00BB3EA5" w:rsidP="00BB3EA5">
      <w:pPr>
        <w:numPr>
          <w:ilvl w:val="0"/>
          <w:numId w:val="928"/>
        </w:numPr>
      </w:pPr>
      <w:r w:rsidRPr="00380D98">
        <w:rPr>
          <w:b/>
          <w:bCs/>
        </w:rPr>
        <w:t>Interest Alignment</w:t>
      </w:r>
      <w:r w:rsidRPr="00380D98">
        <w:t>: Materials engage the specific interests and psychological characteristics of each developmental plane, supporting intrinsic motivation.</w:t>
      </w:r>
    </w:p>
    <w:p w14:paraId="23982324" w14:textId="77777777" w:rsidR="00BB3EA5" w:rsidRPr="00380D98" w:rsidRDefault="00BB3EA5" w:rsidP="00BB3EA5">
      <w:pPr>
        <w:numPr>
          <w:ilvl w:val="0"/>
          <w:numId w:val="928"/>
        </w:numPr>
      </w:pPr>
      <w:r w:rsidRPr="00380D98">
        <w:rPr>
          <w:b/>
          <w:bCs/>
        </w:rPr>
        <w:t>Sensorial Accessibility</w:t>
      </w:r>
      <w:r w:rsidRPr="00380D98">
        <w:t>: Sensorial qualities of materials are calibrated to the perceptual capabilities of children at different developmental stages.</w:t>
      </w:r>
    </w:p>
    <w:p w14:paraId="1E88E908" w14:textId="77777777" w:rsidR="00BB3EA5" w:rsidRPr="00380D98" w:rsidRDefault="00BB3EA5" w:rsidP="00BB3EA5">
      <w:pPr>
        <w:numPr>
          <w:ilvl w:val="0"/>
          <w:numId w:val="928"/>
        </w:numPr>
      </w:pPr>
      <w:r w:rsidRPr="00380D98">
        <w:rPr>
          <w:b/>
          <w:bCs/>
        </w:rPr>
        <w:t>Symbolic Comprehension</w:t>
      </w:r>
      <w:r w:rsidRPr="00380D98">
        <w:t>: The level of abstraction or symbolism in materials aligns with developing capacities for representational thinking.</w:t>
      </w:r>
    </w:p>
    <w:p w14:paraId="0560A04A" w14:textId="77777777" w:rsidR="00BB3EA5" w:rsidRPr="00380D98" w:rsidRDefault="00BB3EA5" w:rsidP="00BB3EA5">
      <w:r w:rsidRPr="00380D98">
        <w:t>Developmental appropriateness manifests distinctly across the planes of development:</w:t>
      </w:r>
    </w:p>
    <w:p w14:paraId="66F1FC30" w14:textId="77777777" w:rsidR="00BB3EA5" w:rsidRPr="00380D98" w:rsidRDefault="00BB3EA5" w:rsidP="00BB3EA5">
      <w:r w:rsidRPr="00380D98">
        <w:t xml:space="preserve">In the first plane (ages 0-6), materials emphasize concrete, sensorial experiences that address what Montessori called "the absorbent </w:t>
      </w:r>
      <w:proofErr w:type="gramStart"/>
      <w:r w:rsidRPr="00380D98">
        <w:t>mind"—</w:t>
      </w:r>
      <w:proofErr w:type="gramEnd"/>
      <w:r w:rsidRPr="00380D98">
        <w:t>the young child's capacity for effortless, sensorial-based learning. Our source documentation notes that materials should "serve a need for inner construction," addressing the developmental imperatives of this formative period. Materials isolate specific sensorial qualities, provide immediate feedback through control of error, and facilitate repetition that supports the development of concentration.</w:t>
      </w:r>
    </w:p>
    <w:p w14:paraId="6C64BE50" w14:textId="77777777" w:rsidR="00BB3EA5" w:rsidRPr="00380D98" w:rsidRDefault="00BB3EA5" w:rsidP="00BB3EA5">
      <w:r w:rsidRPr="00380D98">
        <w:t xml:space="preserve">In the second plane (ages 6-12), materials expand to support what Montessori termed "the reasoning </w:t>
      </w:r>
      <w:proofErr w:type="gramStart"/>
      <w:r w:rsidRPr="00380D98">
        <w:t>mind"—</w:t>
      </w:r>
      <w:proofErr w:type="gramEnd"/>
      <w:r w:rsidRPr="00380D98">
        <w:t xml:space="preserve">the elementary child's developing capacity for abstract thinking, imagination, and intellectual exploration. Materials in this plane often serve as what our source documentation calls "materialized abstractions," providing concrete representations of abstract concepts that bridge between sensorial experience and </w:t>
      </w:r>
      <w:r w:rsidRPr="00380D98">
        <w:lastRenderedPageBreak/>
        <w:t>conceptual understanding. These materials support the elementary child's interest in "why" questions by embodying causal relationships and underlying principles.</w:t>
      </w:r>
    </w:p>
    <w:p w14:paraId="6FE5ED15" w14:textId="77777777" w:rsidR="00BB3EA5" w:rsidRPr="00380D98" w:rsidRDefault="00BB3EA5" w:rsidP="00BB3EA5">
      <w:r w:rsidRPr="00380D98">
        <w:t xml:space="preserve">In the third plane (ages 12-18), materials evolve to support what Montessori called "the social </w:t>
      </w:r>
      <w:proofErr w:type="gramStart"/>
      <w:r w:rsidRPr="00380D98">
        <w:t>self"—</w:t>
      </w:r>
      <w:proofErr w:type="gramEnd"/>
      <w:r w:rsidRPr="00380D98">
        <w:t>the adolescent's orientation toward social contribution and identity formation. Materials at this level often constitute what our source documentation calls "real world" tools and resources that facilitate authentic work rather than educational simulations. These materials respect the adolescent's sensitivity to being treated as a child while providing necessary support for developing adult-level capabilities.</w:t>
      </w:r>
    </w:p>
    <w:p w14:paraId="62C53FBB" w14:textId="77777777" w:rsidR="00BB3EA5" w:rsidRPr="00380D98" w:rsidRDefault="00BB3EA5" w:rsidP="00BB3EA5">
      <w:r w:rsidRPr="00380D98">
        <w:t>The developmental appropriateness of materials supports what our source documentation calls "engagement is higher when the child chooses," reflecting Montessori's understanding that optimal learning occurs when children freely select activities that address their developmental needs. Appropriately designed materials become irresistibly attractive to children when they address current developmental imperatives—a phenomenon Montessori termed "spontaneous activity."</w:t>
      </w:r>
    </w:p>
    <w:p w14:paraId="442AC193" w14:textId="77777777" w:rsidR="00BB3EA5" w:rsidRPr="00380D98" w:rsidRDefault="00BB3EA5" w:rsidP="00BB3EA5">
      <w:r w:rsidRPr="00380D98">
        <w:t xml:space="preserve">Materials designed with developmental appropriateness demonstrate what might be termed "developmental trajectory </w:t>
      </w:r>
      <w:proofErr w:type="gramStart"/>
      <w:r w:rsidRPr="00380D98">
        <w:t>awareness"—</w:t>
      </w:r>
      <w:proofErr w:type="gramEnd"/>
      <w:r w:rsidRPr="00380D98">
        <w:t>recognition of how specific capabilities evolve across development. For example, writing materials progress from indirect preparation (strengthening hand muscles) to direct preparation (tracing shapes) to application (forming letters), reflecting the developmental sequence of writing capability.</w:t>
      </w:r>
    </w:p>
    <w:p w14:paraId="3750F9AC" w14:textId="77777777" w:rsidR="00BB3EA5" w:rsidRPr="00380D98" w:rsidRDefault="00BB3EA5" w:rsidP="00BB3EA5">
      <w:r w:rsidRPr="00380D98">
        <w:t xml:space="preserve">This principle of developmental appropriateness reflects Montessori's fundamental insight that education should follow development rather than attempting to force development according to predetermined curricula. As she noted, "Follow the </w:t>
      </w:r>
      <w:proofErr w:type="gramStart"/>
      <w:r w:rsidRPr="00380D98">
        <w:t>child"—</w:t>
      </w:r>
      <w:proofErr w:type="gramEnd"/>
      <w:r w:rsidRPr="00380D98">
        <w:t>a directive that applies not only to teaching methods but also to the design of materials that serve as developmental supports.</w:t>
      </w:r>
    </w:p>
    <w:p w14:paraId="38870A16" w14:textId="77777777" w:rsidR="00BB3EA5" w:rsidRPr="00380D98" w:rsidRDefault="00BB3EA5" w:rsidP="00357866">
      <w:pPr>
        <w:pStyle w:val="Heading3"/>
      </w:pPr>
      <w:r w:rsidRPr="00380D98">
        <w:t>Control of Error Mechanisms</w:t>
      </w:r>
    </w:p>
    <w:p w14:paraId="2F9AB639" w14:textId="77777777" w:rsidR="00BB3EA5" w:rsidRPr="00380D98" w:rsidRDefault="00BB3EA5" w:rsidP="00BB3EA5">
      <w:r w:rsidRPr="00380D98">
        <w:t xml:space="preserve">The Three-Period Lesson employs materials that incorporate "control of error" </w:t>
      </w:r>
      <w:proofErr w:type="gramStart"/>
      <w:r w:rsidRPr="00380D98">
        <w:t>mechanisms—</w:t>
      </w:r>
      <w:proofErr w:type="gramEnd"/>
      <w:r w:rsidRPr="00380D98">
        <w:t>design features that allow children to recognize and correct their own mistakes without direct adult intervention. This principle represents one of Montessori's most significant innovations in educational material design, supporting autonomy and self-regulation through material properties rather than external feedback.</w:t>
      </w:r>
    </w:p>
    <w:p w14:paraId="5D4D8671" w14:textId="77777777" w:rsidR="00BB3EA5" w:rsidRPr="00380D98" w:rsidRDefault="00BB3EA5" w:rsidP="00BB3EA5">
      <w:r w:rsidRPr="00380D98">
        <w:t>Our source documentation explicitly identifies "control of error" as an essential characteristic of materials used in the Three-Period Lesson, distinguishing two primary types:</w:t>
      </w:r>
    </w:p>
    <w:p w14:paraId="022B7FCF" w14:textId="77777777" w:rsidR="00BB3EA5" w:rsidRPr="00380D98" w:rsidRDefault="00BB3EA5" w:rsidP="00BB3EA5">
      <w:pPr>
        <w:numPr>
          <w:ilvl w:val="0"/>
          <w:numId w:val="929"/>
        </w:numPr>
      </w:pPr>
      <w:r w:rsidRPr="00380D98">
        <w:rPr>
          <w:b/>
          <w:bCs/>
        </w:rPr>
        <w:lastRenderedPageBreak/>
        <w:t>Mechanical Control of Error</w:t>
      </w:r>
      <w:r w:rsidRPr="00380D98">
        <w:t xml:space="preserve">: Physical design features that make incorrect use physically impossible or immediately apparent through tactile or visual feedback. For example, cylinder blocks that leave empty sockets when incorrectly placed, or puzzle maps with pieces that only fit in their correct </w:t>
      </w:r>
      <w:proofErr w:type="gramStart"/>
      <w:r w:rsidRPr="00380D98">
        <w:t>locations</w:t>
      </w:r>
      <w:proofErr w:type="gramEnd"/>
      <w:r w:rsidRPr="00380D98">
        <w:t>.</w:t>
      </w:r>
    </w:p>
    <w:p w14:paraId="59D2EB1C" w14:textId="77777777" w:rsidR="00BB3EA5" w:rsidRPr="00380D98" w:rsidRDefault="00BB3EA5" w:rsidP="00BB3EA5">
      <w:pPr>
        <w:numPr>
          <w:ilvl w:val="0"/>
          <w:numId w:val="929"/>
        </w:numPr>
      </w:pPr>
      <w:r w:rsidRPr="00380D98">
        <w:rPr>
          <w:b/>
          <w:bCs/>
        </w:rPr>
        <w:t>Perceptual Control of Error</w:t>
      </w:r>
      <w:r w:rsidRPr="00380D98">
        <w:t>: Sensorial properties that make errors visually or otherwise sensorially evident, such as color-coded materials that reveal mismatches through visual contrast, or musical materials that make disharmony audible.</w:t>
      </w:r>
    </w:p>
    <w:p w14:paraId="0B9272E2" w14:textId="77777777" w:rsidR="00BB3EA5" w:rsidRPr="00380D98" w:rsidRDefault="00BB3EA5" w:rsidP="00BB3EA5">
      <w:r w:rsidRPr="00380D98">
        <w:t>These control of error mechanisms serve multiple developmental functions:</w:t>
      </w:r>
    </w:p>
    <w:p w14:paraId="0C4E0D30" w14:textId="77777777" w:rsidR="00BB3EA5" w:rsidRPr="00380D98" w:rsidRDefault="00BB3EA5" w:rsidP="00BB3EA5">
      <w:pPr>
        <w:numPr>
          <w:ilvl w:val="0"/>
          <w:numId w:val="930"/>
        </w:numPr>
      </w:pPr>
      <w:r w:rsidRPr="00380D98">
        <w:rPr>
          <w:b/>
          <w:bCs/>
        </w:rPr>
        <w:t>Development of Independence</w:t>
      </w:r>
      <w:r w:rsidRPr="00380D98">
        <w:t>: By allowing self-correction, materials reduce dependence on adult validation and develop the habit of self-assessment.</w:t>
      </w:r>
    </w:p>
    <w:p w14:paraId="295CB00C" w14:textId="77777777" w:rsidR="00BB3EA5" w:rsidRPr="00380D98" w:rsidRDefault="00BB3EA5" w:rsidP="00BB3EA5">
      <w:pPr>
        <w:numPr>
          <w:ilvl w:val="0"/>
          <w:numId w:val="930"/>
        </w:numPr>
      </w:pPr>
      <w:r w:rsidRPr="00380D98">
        <w:rPr>
          <w:b/>
          <w:bCs/>
        </w:rPr>
        <w:t>Refinement of Perception</w:t>
      </w:r>
      <w:r w:rsidRPr="00380D98">
        <w:t>: The process of recognizing and correcting errors develops increasingly precise discrimination of sensorial qualities.</w:t>
      </w:r>
    </w:p>
    <w:p w14:paraId="63DA8C62" w14:textId="77777777" w:rsidR="00BB3EA5" w:rsidRPr="00380D98" w:rsidRDefault="00BB3EA5" w:rsidP="00BB3EA5">
      <w:pPr>
        <w:numPr>
          <w:ilvl w:val="0"/>
          <w:numId w:val="930"/>
        </w:numPr>
      </w:pPr>
      <w:r w:rsidRPr="00380D98">
        <w:rPr>
          <w:b/>
          <w:bCs/>
        </w:rPr>
        <w:t>Development of Concentration</w:t>
      </w:r>
      <w:r w:rsidRPr="00380D98">
        <w:t>: The cycle of attempt, error recognition, and correction develops extended focus and task persistence.</w:t>
      </w:r>
    </w:p>
    <w:p w14:paraId="52486524" w14:textId="77777777" w:rsidR="00BB3EA5" w:rsidRPr="00380D98" w:rsidRDefault="00BB3EA5" w:rsidP="00BB3EA5">
      <w:pPr>
        <w:numPr>
          <w:ilvl w:val="0"/>
          <w:numId w:val="930"/>
        </w:numPr>
      </w:pPr>
      <w:r w:rsidRPr="00380D98">
        <w:rPr>
          <w:b/>
          <w:bCs/>
        </w:rPr>
        <w:t>Support for Logical Thinking</w:t>
      </w:r>
      <w:r w:rsidRPr="00380D98">
        <w:t>: Error recognition requires analysis of cause and effect, developing logical reasoning capabilities.</w:t>
      </w:r>
    </w:p>
    <w:p w14:paraId="3E5CF23E" w14:textId="77777777" w:rsidR="00BB3EA5" w:rsidRPr="00380D98" w:rsidRDefault="00BB3EA5" w:rsidP="00BB3EA5">
      <w:pPr>
        <w:numPr>
          <w:ilvl w:val="0"/>
          <w:numId w:val="930"/>
        </w:numPr>
      </w:pPr>
      <w:r w:rsidRPr="00380D98">
        <w:rPr>
          <w:b/>
          <w:bCs/>
        </w:rPr>
        <w:t>Emotional Resilience</w:t>
      </w:r>
      <w:r w:rsidRPr="00380D98">
        <w:t>: Regular experience with manageable error and self-correction develops comfort with imperfection and the capacity to address mistakes constructively.</w:t>
      </w:r>
    </w:p>
    <w:p w14:paraId="0EC5F80A" w14:textId="77777777" w:rsidR="00BB3EA5" w:rsidRPr="00380D98" w:rsidRDefault="00BB3EA5" w:rsidP="00BB3EA5">
      <w:r w:rsidRPr="00380D98">
        <w:t>Our source documentation notes that when children notice errors, "it will call to the child's will/tendencies to fix it," highlighting how control of error mechanisms engage intrinsic motivation rather than relying on external rewards or punishments. This intrinsic engagement supports what Montessori termed "</w:t>
      </w:r>
      <w:proofErr w:type="gramStart"/>
      <w:r w:rsidRPr="00380D98">
        <w:t>normalization"—</w:t>
      </w:r>
      <w:proofErr w:type="gramEnd"/>
      <w:r w:rsidRPr="00380D98">
        <w:t>the development of concentration, coordination, independence, and order through meaningful work.</w:t>
      </w:r>
    </w:p>
    <w:p w14:paraId="5BC93DFF" w14:textId="77777777" w:rsidR="00BB3EA5" w:rsidRPr="00380D98" w:rsidRDefault="00BB3EA5" w:rsidP="00BB3EA5">
      <w:r w:rsidRPr="00380D98">
        <w:t>The implementation of control of error evolves across developmental planes while maintaining its fundamental purpose of supporting autonomy:</w:t>
      </w:r>
    </w:p>
    <w:p w14:paraId="525C397A" w14:textId="77777777" w:rsidR="00BB3EA5" w:rsidRPr="00380D98" w:rsidRDefault="00BB3EA5" w:rsidP="00BB3EA5">
      <w:r w:rsidRPr="00380D98">
        <w:t>In the first plane, control of error tends to be immediate and concrete, providing clear sensorial feedback that young children can process without abstract reasoning. Our source documentation notes that materials should be "autodidactic," emphasizing their self-teaching quality through embedded feedback mechanisms.</w:t>
      </w:r>
    </w:p>
    <w:p w14:paraId="3715CEFE" w14:textId="77777777" w:rsidR="00BB3EA5" w:rsidRPr="00380D98" w:rsidRDefault="00BB3EA5" w:rsidP="00BB3EA5">
      <w:r w:rsidRPr="00380D98">
        <w:t xml:space="preserve">In the second plane, control of error extends to include more complex verification systems that may require multiple steps or the application of principles rather than immediate </w:t>
      </w:r>
      <w:r w:rsidRPr="00380D98">
        <w:lastRenderedPageBreak/>
        <w:t>sensorial feedback. These mechanisms support the elementary child's developing capacity for reasoning and abstract verification.</w:t>
      </w:r>
    </w:p>
    <w:p w14:paraId="5AB2BFA9" w14:textId="77777777" w:rsidR="00BB3EA5" w:rsidRPr="00380D98" w:rsidRDefault="00BB3EA5" w:rsidP="00BB3EA5">
      <w:r w:rsidRPr="00380D98">
        <w:t>In the third plane, control of error often emerges from authentic consequences within real-world contexts rather than designed material features. The adolescent experiences what might be termed "natural control of error" through the success or failure of genuine projects with real-world impact.</w:t>
      </w:r>
    </w:p>
    <w:p w14:paraId="166FAAFC" w14:textId="77777777" w:rsidR="00BB3EA5" w:rsidRPr="00380D98" w:rsidRDefault="00BB3EA5" w:rsidP="00BB3EA5">
      <w:r w:rsidRPr="00380D98">
        <w:t>Our source documentation notes that materials should be "breakable as a natural consequence, which is also the self-teaching part of the environment," highlighting how even material fragility serves as a control of error by providing immediate feedback about appropriate handling.</w:t>
      </w:r>
    </w:p>
    <w:p w14:paraId="54FF514C" w14:textId="77777777" w:rsidR="00BB3EA5" w:rsidRPr="00380D98" w:rsidRDefault="00BB3EA5" w:rsidP="00BB3EA5">
      <w:r w:rsidRPr="00380D98">
        <w:t>The guide's role relative to control of error requires significant restraint—allowing children to discover and address errors independently rather than preemptively correcting or preventing mistakes. Our source documentation emphasizes "avoid correcting the child," highlighting how external correction can undermine the developmental benefits of self-discovery and self-correction.</w:t>
      </w:r>
    </w:p>
    <w:p w14:paraId="61DEC2F3" w14:textId="77777777" w:rsidR="00BB3EA5" w:rsidRPr="00380D98" w:rsidRDefault="00BB3EA5" w:rsidP="00BB3EA5">
      <w:r w:rsidRPr="00380D98">
        <w:t xml:space="preserve">This principle of embedded control of error represents a fundamental shift from traditional educational approaches that rely on teacher correction to approaches that develop internal capacity for self-assessment and </w:t>
      </w:r>
      <w:proofErr w:type="gramStart"/>
      <w:r w:rsidRPr="00380D98">
        <w:t>correction—a</w:t>
      </w:r>
      <w:proofErr w:type="gramEnd"/>
      <w:r w:rsidRPr="00380D98">
        <w:t xml:space="preserve"> shift from external to internal regulation that supports lifelong learning capabilities.</w:t>
      </w:r>
    </w:p>
    <w:p w14:paraId="39E9C529" w14:textId="77777777" w:rsidR="00BB3EA5" w:rsidRPr="00380D98" w:rsidRDefault="00BB3EA5" w:rsidP="00357866">
      <w:pPr>
        <w:pStyle w:val="Heading3"/>
      </w:pPr>
      <w:r w:rsidRPr="00380D98">
        <w:t>Isolation of Difficulty</w:t>
      </w:r>
    </w:p>
    <w:p w14:paraId="583D8A6A" w14:textId="77777777" w:rsidR="00BB3EA5" w:rsidRPr="00380D98" w:rsidRDefault="00BB3EA5" w:rsidP="00BB3EA5">
      <w:r w:rsidRPr="00380D98">
        <w:t xml:space="preserve">The Three-Period Lesson employs materials designed with "isolation of </w:t>
      </w:r>
      <w:proofErr w:type="gramStart"/>
      <w:r w:rsidRPr="00380D98">
        <w:t>difficulty"—</w:t>
      </w:r>
      <w:proofErr w:type="gramEnd"/>
      <w:r w:rsidRPr="00380D98">
        <w:t>a principle that separates individual concepts or skills for focused attention rather than presenting multiple challenges simultaneously. This methodological approach reflects Montessori's understanding of how the mind constructs knowledge most efficiently through clarity and focused attention.</w:t>
      </w:r>
    </w:p>
    <w:p w14:paraId="4BF3DA27" w14:textId="77777777" w:rsidR="00BB3EA5" w:rsidRPr="00380D98" w:rsidRDefault="00BB3EA5" w:rsidP="00BB3EA5">
      <w:r w:rsidRPr="00380D98">
        <w:t>Our source documentation explicitly identifies "isolation of difficulty/concept" as an essential characteristic of materials, explaining that "the idea behind isolation of difficulty is so that there is one skill, one concept, one exercise that will be addressed in one exercise." This principle operates through several mechanisms:</w:t>
      </w:r>
    </w:p>
    <w:p w14:paraId="6504D53F" w14:textId="77777777" w:rsidR="00BB3EA5" w:rsidRPr="00380D98" w:rsidRDefault="00BB3EA5" w:rsidP="00BB3EA5">
      <w:pPr>
        <w:numPr>
          <w:ilvl w:val="0"/>
          <w:numId w:val="931"/>
        </w:numPr>
      </w:pPr>
      <w:r w:rsidRPr="00380D98">
        <w:rPr>
          <w:b/>
          <w:bCs/>
        </w:rPr>
        <w:t>Perceptual Isolation</w:t>
      </w:r>
      <w:r w:rsidRPr="00380D98">
        <w:t>: Materials isolate specific sensorial qualities (such as size, shape, color, or texture) by controlling other variables, allowing focused attention on the target attribute.</w:t>
      </w:r>
    </w:p>
    <w:p w14:paraId="0575ABE1" w14:textId="77777777" w:rsidR="00BB3EA5" w:rsidRPr="00380D98" w:rsidRDefault="00BB3EA5" w:rsidP="00BB3EA5">
      <w:pPr>
        <w:numPr>
          <w:ilvl w:val="0"/>
          <w:numId w:val="931"/>
        </w:numPr>
      </w:pPr>
      <w:r w:rsidRPr="00380D98">
        <w:rPr>
          <w:b/>
          <w:bCs/>
        </w:rPr>
        <w:t>Procedural Isolation</w:t>
      </w:r>
      <w:r w:rsidRPr="00380D98">
        <w:t>: Activities separate individual skills or movements for targeted development before combining them into complex sequences.</w:t>
      </w:r>
    </w:p>
    <w:p w14:paraId="0E4F8FFD" w14:textId="77777777" w:rsidR="00BB3EA5" w:rsidRPr="00380D98" w:rsidRDefault="00BB3EA5" w:rsidP="00BB3EA5">
      <w:pPr>
        <w:numPr>
          <w:ilvl w:val="0"/>
          <w:numId w:val="931"/>
        </w:numPr>
      </w:pPr>
      <w:r w:rsidRPr="00380D98">
        <w:rPr>
          <w:b/>
          <w:bCs/>
        </w:rPr>
        <w:lastRenderedPageBreak/>
        <w:t>Conceptual Isolation</w:t>
      </w:r>
      <w:r w:rsidRPr="00380D98">
        <w:t>: Materials present single concepts independently before demonstrating their interrelationships, allowing clear understanding of each component.</w:t>
      </w:r>
    </w:p>
    <w:p w14:paraId="1D5387B2" w14:textId="77777777" w:rsidR="00BB3EA5" w:rsidRPr="00380D98" w:rsidRDefault="00BB3EA5" w:rsidP="00BB3EA5">
      <w:pPr>
        <w:numPr>
          <w:ilvl w:val="0"/>
          <w:numId w:val="931"/>
        </w:numPr>
      </w:pPr>
      <w:r w:rsidRPr="00380D98">
        <w:rPr>
          <w:b/>
          <w:bCs/>
        </w:rPr>
        <w:t>Sequential Presentation</w:t>
      </w:r>
      <w:r w:rsidRPr="00380D98">
        <w:t>: Related materials are presented in carefully sequenced progression, mastering each isolated element before introducing complexity.</w:t>
      </w:r>
    </w:p>
    <w:p w14:paraId="288986A4" w14:textId="77777777" w:rsidR="00BB3EA5" w:rsidRPr="00380D98" w:rsidRDefault="00BB3EA5" w:rsidP="00BB3EA5">
      <w:pPr>
        <w:numPr>
          <w:ilvl w:val="0"/>
          <w:numId w:val="931"/>
        </w:numPr>
      </w:pPr>
      <w:r w:rsidRPr="00380D98">
        <w:rPr>
          <w:b/>
          <w:bCs/>
        </w:rPr>
        <w:t>Visual Clarity</w:t>
      </w:r>
      <w:r w:rsidRPr="00380D98">
        <w:t>: Materials eliminate extraneous visual elements that might distract from the essential concept being presented.</w:t>
      </w:r>
    </w:p>
    <w:p w14:paraId="3EFF064A" w14:textId="77777777" w:rsidR="00BB3EA5" w:rsidRPr="00380D98" w:rsidRDefault="00BB3EA5" w:rsidP="00BB3EA5">
      <w:r w:rsidRPr="00380D98">
        <w:t>The implementation of isolation of difficulty serves multiple cognitive functions:</w:t>
      </w:r>
    </w:p>
    <w:p w14:paraId="58A10E03" w14:textId="77777777" w:rsidR="00BB3EA5" w:rsidRPr="00380D98" w:rsidRDefault="00BB3EA5" w:rsidP="00BB3EA5">
      <w:pPr>
        <w:numPr>
          <w:ilvl w:val="0"/>
          <w:numId w:val="932"/>
        </w:numPr>
      </w:pPr>
      <w:r w:rsidRPr="00380D98">
        <w:rPr>
          <w:b/>
          <w:bCs/>
        </w:rPr>
        <w:t>Reduction of Cognitive Load</w:t>
      </w:r>
      <w:r w:rsidRPr="00380D98">
        <w:t>: By limiting the mental processing required, isolation allows full attention to the target concept, optimizing working memory utilization.</w:t>
      </w:r>
    </w:p>
    <w:p w14:paraId="35A36DB8" w14:textId="77777777" w:rsidR="00BB3EA5" w:rsidRPr="00380D98" w:rsidRDefault="00BB3EA5" w:rsidP="00BB3EA5">
      <w:pPr>
        <w:numPr>
          <w:ilvl w:val="0"/>
          <w:numId w:val="932"/>
        </w:numPr>
      </w:pPr>
      <w:r w:rsidRPr="00380D98">
        <w:rPr>
          <w:b/>
          <w:bCs/>
        </w:rPr>
        <w:t>Clear Category Formation</w:t>
      </w:r>
      <w:r w:rsidRPr="00380D98">
        <w:t>: Isolation supports the formation of distinct perceptual and conceptual categories without confusion from mixed attributes.</w:t>
      </w:r>
    </w:p>
    <w:p w14:paraId="59B50382" w14:textId="77777777" w:rsidR="00BB3EA5" w:rsidRPr="00380D98" w:rsidRDefault="00BB3EA5" w:rsidP="00BB3EA5">
      <w:pPr>
        <w:numPr>
          <w:ilvl w:val="0"/>
          <w:numId w:val="932"/>
        </w:numPr>
      </w:pPr>
      <w:r w:rsidRPr="00380D98">
        <w:rPr>
          <w:b/>
          <w:bCs/>
        </w:rPr>
        <w:t>Error Identification</w:t>
      </w:r>
      <w:r w:rsidRPr="00380D98">
        <w:t>: When difficulties are isolated, the source of errors becomes more easily identifiable, supporting effective self-correction.</w:t>
      </w:r>
    </w:p>
    <w:p w14:paraId="10548000" w14:textId="77777777" w:rsidR="00BB3EA5" w:rsidRPr="00380D98" w:rsidRDefault="00BB3EA5" w:rsidP="00BB3EA5">
      <w:pPr>
        <w:numPr>
          <w:ilvl w:val="0"/>
          <w:numId w:val="932"/>
        </w:numPr>
      </w:pPr>
      <w:r w:rsidRPr="00380D98">
        <w:rPr>
          <w:b/>
          <w:bCs/>
        </w:rPr>
        <w:t>Mastery Development</w:t>
      </w:r>
      <w:r w:rsidRPr="00380D98">
        <w:t>: Focused attention on specific elements allows development of mastery before advancing to greater complexity.</w:t>
      </w:r>
    </w:p>
    <w:p w14:paraId="14BF3773" w14:textId="77777777" w:rsidR="00BB3EA5" w:rsidRPr="00380D98" w:rsidRDefault="00BB3EA5" w:rsidP="00BB3EA5">
      <w:pPr>
        <w:numPr>
          <w:ilvl w:val="0"/>
          <w:numId w:val="932"/>
        </w:numPr>
      </w:pPr>
      <w:r w:rsidRPr="00380D98">
        <w:rPr>
          <w:b/>
          <w:bCs/>
        </w:rPr>
        <w:t>Analytical Thinking</w:t>
      </w:r>
      <w:r w:rsidRPr="00380D98">
        <w:t>: The experience of isolated attributes develops the ability to analyze complex phenomena into component elements.</w:t>
      </w:r>
    </w:p>
    <w:p w14:paraId="06BEFA24" w14:textId="77777777" w:rsidR="00BB3EA5" w:rsidRPr="00380D98" w:rsidRDefault="00BB3EA5" w:rsidP="00BB3EA5">
      <w:r w:rsidRPr="00380D98">
        <w:t xml:space="preserve">Our source documentation provides examples of how isolation of difficulty manifests in various curricula areas: "different exercises that support writing, from unblocking the wrist, support pincer grip, tracing </w:t>
      </w:r>
      <w:proofErr w:type="gramStart"/>
      <w:r w:rsidRPr="00380D98">
        <w:t>insets</w:t>
      </w:r>
      <w:proofErr w:type="gramEnd"/>
      <w:r w:rsidRPr="00380D98">
        <w:t>, control of pressure for feeling rough and smooth boards." This sequence demonstrates how complex skills like writing are analyzed into component elements, each isolated for focused development before integration.</w:t>
      </w:r>
    </w:p>
    <w:p w14:paraId="678EF5DE" w14:textId="77777777" w:rsidR="00BB3EA5" w:rsidRPr="00380D98" w:rsidRDefault="00BB3EA5" w:rsidP="00BB3EA5">
      <w:r w:rsidRPr="00380D98">
        <w:t>The principle extends across developmental planes while adapting to evolving capabilities:</w:t>
      </w:r>
    </w:p>
    <w:p w14:paraId="727B27BA" w14:textId="77777777" w:rsidR="00BB3EA5" w:rsidRPr="00380D98" w:rsidRDefault="00BB3EA5" w:rsidP="00BB3EA5">
      <w:r w:rsidRPr="00380D98">
        <w:t>In the first plane, isolation often focuses on fundamental sensorial qualities and basic skills, creating what might be termed "perceptual clarity" that supports the formation of precise mental categories.</w:t>
      </w:r>
    </w:p>
    <w:p w14:paraId="79B001DA" w14:textId="77777777" w:rsidR="00BB3EA5" w:rsidRPr="00380D98" w:rsidRDefault="00BB3EA5" w:rsidP="00BB3EA5">
      <w:r w:rsidRPr="00380D98">
        <w:t xml:space="preserve">In the second plane, isolation extends to concepts and principles, creating what might be termed "conceptual clarity" that supports the development of abstract understanding. Our source documentation notes "more complex preparations, such as the trinomial, binomial cubes, as well as the </w:t>
      </w:r>
      <w:proofErr w:type="spellStart"/>
      <w:r w:rsidRPr="00380D98">
        <w:t>decanomial</w:t>
      </w:r>
      <w:proofErr w:type="spellEnd"/>
      <w:r w:rsidRPr="00380D98">
        <w:t>," highlighting how isolation extends to sophisticated mathematical concepts.</w:t>
      </w:r>
    </w:p>
    <w:p w14:paraId="70440EFD" w14:textId="77777777" w:rsidR="00BB3EA5" w:rsidRPr="00380D98" w:rsidRDefault="00BB3EA5" w:rsidP="00BB3EA5">
      <w:r w:rsidRPr="00380D98">
        <w:lastRenderedPageBreak/>
        <w:t>In the third plane, isolation often occurs through project components or specialized roles within collaborative work, creating what might be termed "functional clarity" that supports the development of expertise within interdisciplinary contexts.</w:t>
      </w:r>
    </w:p>
    <w:p w14:paraId="7DFFF76B" w14:textId="77777777" w:rsidR="00BB3EA5" w:rsidRPr="00380D98" w:rsidRDefault="00BB3EA5" w:rsidP="00BB3EA5">
      <w:r w:rsidRPr="00380D98">
        <w:t xml:space="preserve">Throughout all implementations, isolation of difficulty reflects Montessori's understanding that clear, focused experiences create stronger neural connections than </w:t>
      </w:r>
      <w:proofErr w:type="gramStart"/>
      <w:r w:rsidRPr="00380D98">
        <w:t>diffuse</w:t>
      </w:r>
      <w:proofErr w:type="gramEnd"/>
      <w:r w:rsidRPr="00380D98">
        <w:t>, multi-focused activities. As she noted, "The more the child's work is cut up by that of someone helping him, the less his personality grows, and the less capable he becomes."</w:t>
      </w:r>
    </w:p>
    <w:p w14:paraId="5FC3B948" w14:textId="77777777" w:rsidR="00BB3EA5" w:rsidRPr="00380D98" w:rsidRDefault="00BB3EA5" w:rsidP="00BB3EA5">
      <w:r w:rsidRPr="00380D98">
        <w:t>This principle distinguishes Montessori methodology from approaches that present multiple challenges simultaneously or fail to analyze complex skills into component elements. By isolating difficulties, the Three-Period Lesson creates optimal conditions for efficient learning and genuine mastery.</w:t>
      </w:r>
    </w:p>
    <w:p w14:paraId="72A7F145" w14:textId="77777777" w:rsidR="00BB3EA5" w:rsidRPr="00380D98" w:rsidRDefault="00BB3EA5" w:rsidP="00357866">
      <w:pPr>
        <w:pStyle w:val="Heading3"/>
      </w:pPr>
      <w:r w:rsidRPr="00380D98">
        <w:t>Progression from Concrete to Abstract</w:t>
      </w:r>
    </w:p>
    <w:p w14:paraId="2FDFD669" w14:textId="77777777" w:rsidR="00BB3EA5" w:rsidRPr="00380D98" w:rsidRDefault="00BB3EA5" w:rsidP="00BB3EA5">
      <w:r w:rsidRPr="00380D98">
        <w:t>The Three-Period Lesson employs materials arranged in developmental sequences that move systematically from concrete, sensorial experiences to increasingly abstract conceptualization. This principle of progression reflects Montessori's understanding of how the mind develops from concrete perception toward abstract thinking—a developmental trajectory confirmed by contemporary cognitive science.</w:t>
      </w:r>
    </w:p>
    <w:p w14:paraId="393134D0" w14:textId="77777777" w:rsidR="00BB3EA5" w:rsidRPr="00380D98" w:rsidRDefault="00BB3EA5" w:rsidP="00BB3EA5">
      <w:r w:rsidRPr="00380D98">
        <w:t>Our source documentation explicitly identifies "progression" as an essential characteristic of materials, noting that "The progression of material is from concrete to abstract." This progression operates through several dimensions:</w:t>
      </w:r>
    </w:p>
    <w:p w14:paraId="2FC3F205" w14:textId="77777777" w:rsidR="00BB3EA5" w:rsidRPr="00380D98" w:rsidRDefault="00BB3EA5" w:rsidP="00BB3EA5">
      <w:pPr>
        <w:numPr>
          <w:ilvl w:val="0"/>
          <w:numId w:val="933"/>
        </w:numPr>
      </w:pPr>
      <w:r w:rsidRPr="00380D98">
        <w:rPr>
          <w:b/>
          <w:bCs/>
        </w:rPr>
        <w:t>Sensorial to Symbolic</w:t>
      </w:r>
      <w:r w:rsidRPr="00380D98">
        <w:t>: Materials progress from purely sensorial experiences to symbolic representations of those experiences.</w:t>
      </w:r>
    </w:p>
    <w:p w14:paraId="0B287739" w14:textId="77777777" w:rsidR="00BB3EA5" w:rsidRPr="00380D98" w:rsidRDefault="00BB3EA5" w:rsidP="00BB3EA5">
      <w:pPr>
        <w:numPr>
          <w:ilvl w:val="0"/>
          <w:numId w:val="933"/>
        </w:numPr>
      </w:pPr>
      <w:r w:rsidRPr="00380D98">
        <w:rPr>
          <w:b/>
          <w:bCs/>
        </w:rPr>
        <w:t>Physical to Mental</w:t>
      </w:r>
      <w:r w:rsidRPr="00380D98">
        <w:t>: Activities evolve from physical manipulation to mental operations on internalized concepts.</w:t>
      </w:r>
    </w:p>
    <w:p w14:paraId="2A726B2C" w14:textId="77777777" w:rsidR="00BB3EA5" w:rsidRPr="00380D98" w:rsidRDefault="00BB3EA5" w:rsidP="00BB3EA5">
      <w:pPr>
        <w:numPr>
          <w:ilvl w:val="0"/>
          <w:numId w:val="933"/>
        </w:numPr>
      </w:pPr>
      <w:proofErr w:type="gramStart"/>
      <w:r w:rsidRPr="00380D98">
        <w:rPr>
          <w:b/>
          <w:bCs/>
        </w:rPr>
        <w:t>Specific</w:t>
      </w:r>
      <w:proofErr w:type="gramEnd"/>
      <w:r w:rsidRPr="00380D98">
        <w:rPr>
          <w:b/>
          <w:bCs/>
        </w:rPr>
        <w:t xml:space="preserve"> to General</w:t>
      </w:r>
      <w:r w:rsidRPr="00380D98">
        <w:t>: Presentations move from specific instances toward general principles and patterns.</w:t>
      </w:r>
    </w:p>
    <w:p w14:paraId="028649EF" w14:textId="77777777" w:rsidR="00BB3EA5" w:rsidRPr="00380D98" w:rsidRDefault="00BB3EA5" w:rsidP="00BB3EA5">
      <w:pPr>
        <w:numPr>
          <w:ilvl w:val="0"/>
          <w:numId w:val="933"/>
        </w:numPr>
      </w:pPr>
      <w:r w:rsidRPr="00380D98">
        <w:rPr>
          <w:b/>
          <w:bCs/>
        </w:rPr>
        <w:t>Simple to Complex</w:t>
      </w:r>
      <w:r w:rsidRPr="00380D98">
        <w:t>: Materials progress from simple, isolated elements toward complex, integrated systems.</w:t>
      </w:r>
    </w:p>
    <w:p w14:paraId="74CF0C38" w14:textId="77777777" w:rsidR="00BB3EA5" w:rsidRPr="00380D98" w:rsidRDefault="00BB3EA5" w:rsidP="00BB3EA5">
      <w:pPr>
        <w:numPr>
          <w:ilvl w:val="0"/>
          <w:numId w:val="933"/>
        </w:numPr>
      </w:pPr>
      <w:r w:rsidRPr="00380D98">
        <w:rPr>
          <w:b/>
          <w:bCs/>
        </w:rPr>
        <w:t>Immediate to Remote</w:t>
      </w:r>
      <w:r w:rsidRPr="00380D98">
        <w:t>: Concepts extend from the immediately perceptible to phenomena remote in time or space.</w:t>
      </w:r>
    </w:p>
    <w:p w14:paraId="4614BB9A" w14:textId="77777777" w:rsidR="00BB3EA5" w:rsidRPr="00380D98" w:rsidRDefault="00BB3EA5" w:rsidP="00BB3EA5">
      <w:r w:rsidRPr="00380D98">
        <w:t xml:space="preserve">Our source documentation provides examples of this progression: "As an example, we are presented with the decimal system </w:t>
      </w:r>
      <w:proofErr w:type="gramStart"/>
      <w:r w:rsidRPr="00380D98">
        <w:t>area.,</w:t>
      </w:r>
      <w:proofErr w:type="gramEnd"/>
      <w:r w:rsidRPr="00380D98">
        <w:t xml:space="preserve"> from quantity, symbol, up until operations. As well as the evolution of representing quantities." This exemplifies how mathematical </w:t>
      </w:r>
      <w:r w:rsidRPr="00380D98">
        <w:lastRenderedPageBreak/>
        <w:t>understanding progresses from concrete quantity (experienced through manipulatives) to symbolic representation (numerals) to abstract operations (arithmetic processes).</w:t>
      </w:r>
    </w:p>
    <w:p w14:paraId="246DEC12" w14:textId="77777777" w:rsidR="00BB3EA5" w:rsidRPr="00380D98" w:rsidRDefault="00BB3EA5" w:rsidP="00BB3EA5">
      <w:r w:rsidRPr="00380D98">
        <w:t>The implementation of this progression serves multiple developmental functions:</w:t>
      </w:r>
    </w:p>
    <w:p w14:paraId="28064250" w14:textId="77777777" w:rsidR="00BB3EA5" w:rsidRPr="00380D98" w:rsidRDefault="00BB3EA5" w:rsidP="00BB3EA5">
      <w:pPr>
        <w:numPr>
          <w:ilvl w:val="0"/>
          <w:numId w:val="934"/>
        </w:numPr>
      </w:pPr>
      <w:r w:rsidRPr="00380D98">
        <w:rPr>
          <w:b/>
          <w:bCs/>
        </w:rPr>
        <w:t>Conceptual Foundation</w:t>
      </w:r>
      <w:r w:rsidRPr="00380D98">
        <w:t>: Concrete experiences provide the sensorial foundation for later abstract understanding.</w:t>
      </w:r>
    </w:p>
    <w:p w14:paraId="132AAD63" w14:textId="77777777" w:rsidR="00BB3EA5" w:rsidRPr="00380D98" w:rsidRDefault="00BB3EA5" w:rsidP="00BB3EA5">
      <w:pPr>
        <w:numPr>
          <w:ilvl w:val="0"/>
          <w:numId w:val="934"/>
        </w:numPr>
      </w:pPr>
      <w:r w:rsidRPr="00380D98">
        <w:rPr>
          <w:b/>
          <w:bCs/>
        </w:rPr>
        <w:t>Neural Network Formation</w:t>
      </w:r>
      <w:r w:rsidRPr="00380D98">
        <w:t>: Physical manipulation creates neural pathways that support later abstract thinking about the same concepts.</w:t>
      </w:r>
    </w:p>
    <w:p w14:paraId="674A7CE3" w14:textId="77777777" w:rsidR="00BB3EA5" w:rsidRPr="00380D98" w:rsidRDefault="00BB3EA5" w:rsidP="00BB3EA5">
      <w:pPr>
        <w:numPr>
          <w:ilvl w:val="0"/>
          <w:numId w:val="934"/>
        </w:numPr>
      </w:pPr>
      <w:r w:rsidRPr="00380D98">
        <w:rPr>
          <w:b/>
          <w:bCs/>
        </w:rPr>
        <w:t>Cognitive Scaffolding</w:t>
      </w:r>
      <w:r w:rsidRPr="00380D98">
        <w:t>: Each level of abstraction builds upon established understanding, creating a stable cognitive structure.</w:t>
      </w:r>
    </w:p>
    <w:p w14:paraId="2FA60D12" w14:textId="77777777" w:rsidR="00BB3EA5" w:rsidRPr="00380D98" w:rsidRDefault="00BB3EA5" w:rsidP="00BB3EA5">
      <w:pPr>
        <w:numPr>
          <w:ilvl w:val="0"/>
          <w:numId w:val="934"/>
        </w:numPr>
      </w:pPr>
      <w:r w:rsidRPr="00380D98">
        <w:rPr>
          <w:b/>
          <w:bCs/>
        </w:rPr>
        <w:t>Transfer Facilitation</w:t>
      </w:r>
      <w:r w:rsidRPr="00380D98">
        <w:t>: Progressive abstraction facilitates transfer of understanding to novel contexts beyond the original concrete experience.</w:t>
      </w:r>
    </w:p>
    <w:p w14:paraId="10504801" w14:textId="77777777" w:rsidR="00BB3EA5" w:rsidRPr="00380D98" w:rsidRDefault="00BB3EA5" w:rsidP="00BB3EA5">
      <w:pPr>
        <w:numPr>
          <w:ilvl w:val="0"/>
          <w:numId w:val="934"/>
        </w:numPr>
      </w:pPr>
      <w:r w:rsidRPr="00380D98">
        <w:rPr>
          <w:b/>
          <w:bCs/>
        </w:rPr>
        <w:t>Metacognitive Development</w:t>
      </w:r>
      <w:r w:rsidRPr="00380D98">
        <w:t>: The experience of progression from concrete to abstract develops awareness of one's own thinking processes.</w:t>
      </w:r>
    </w:p>
    <w:p w14:paraId="72E70762" w14:textId="77777777" w:rsidR="00BB3EA5" w:rsidRPr="00380D98" w:rsidRDefault="00BB3EA5" w:rsidP="00BB3EA5">
      <w:r w:rsidRPr="00380D98">
        <w:t>The rate and specific nature of progression adapt across developmental planes:</w:t>
      </w:r>
    </w:p>
    <w:p w14:paraId="24131D36" w14:textId="77777777" w:rsidR="00BB3EA5" w:rsidRPr="00380D98" w:rsidRDefault="00BB3EA5" w:rsidP="00BB3EA5">
      <w:r w:rsidRPr="00380D98">
        <w:t>In the first plane, progression tends to emphasize the movement from direct sensorial experience to initial representation, establishing the fundamental connection between concrete reality and symbolic representation. As our source documentation notes, "language is offered only after the child has had experience with the materials in some way," highlighting this concrete-to-symbolic progression.</w:t>
      </w:r>
    </w:p>
    <w:p w14:paraId="0C545598" w14:textId="77777777" w:rsidR="00BB3EA5" w:rsidRPr="00380D98" w:rsidRDefault="00BB3EA5" w:rsidP="00BB3EA5">
      <w:r w:rsidRPr="00380D98">
        <w:t xml:space="preserve">In the second plane, progression extends toward more sophisticated abstraction, developing what Montessori called "the mathematical </w:t>
      </w:r>
      <w:proofErr w:type="gramStart"/>
      <w:r w:rsidRPr="00380D98">
        <w:t>mind"—</w:t>
      </w:r>
      <w:proofErr w:type="gramEnd"/>
      <w:r w:rsidRPr="00380D98">
        <w:t>the capacity for logical reasoning and abstract pattern recognition. Materials such as the bead materials progress from concrete representation of quantity to increasingly abstract operations on those quantities.</w:t>
      </w:r>
    </w:p>
    <w:p w14:paraId="1A646BCF" w14:textId="77777777" w:rsidR="00BB3EA5" w:rsidRPr="00380D98" w:rsidRDefault="00BB3EA5" w:rsidP="00BB3EA5">
      <w:r w:rsidRPr="00380D98">
        <w:t>In the third plane, progression culminates in what our source documentation calls "synthesis of natural work" and application "to the real world," representing the integration of abstract understanding with practical application in authentic contexts. This integration represents a higher order of abstraction that connects theoretical understanding with real-world complexity.</w:t>
      </w:r>
    </w:p>
    <w:p w14:paraId="19889189" w14:textId="77777777" w:rsidR="00BB3EA5" w:rsidRPr="00380D98" w:rsidRDefault="00BB3EA5" w:rsidP="00BB3EA5">
      <w:r w:rsidRPr="00380D98">
        <w:t xml:space="preserve">Throughout all implementations, progression respects what cognitive scientists have identified as the brain's development from primarily concrete processing in early childhood toward increasing capacity for abstract thinking in adolescence and adulthood. This </w:t>
      </w:r>
      <w:r w:rsidRPr="00380D98">
        <w:lastRenderedPageBreak/>
        <w:t>neurological development reflects changes in frontal lobe maturation and myelination of neural pathways.</w:t>
      </w:r>
    </w:p>
    <w:p w14:paraId="2743E420" w14:textId="77777777" w:rsidR="00BB3EA5" w:rsidRPr="00380D98" w:rsidRDefault="00BB3EA5" w:rsidP="00BB3EA5">
      <w:r w:rsidRPr="00380D98">
        <w:t xml:space="preserve">The principle of progression from concrete to abstract distinguishes Montessori methodology from approaches that either remain entirely concrete (failing to develop abstraction) or begin with abstraction (lacking concrete foundation). By providing </w:t>
      </w:r>
      <w:proofErr w:type="gramStart"/>
      <w:r w:rsidRPr="00380D98">
        <w:t>a systematic</w:t>
      </w:r>
      <w:proofErr w:type="gramEnd"/>
      <w:r w:rsidRPr="00380D98">
        <w:t xml:space="preserve"> progression, the Three-Period Lesson creates optimal conditions for the development of robust abstract thinking grounded in concrete understanding.</w:t>
      </w:r>
    </w:p>
    <w:p w14:paraId="729371AB" w14:textId="77777777" w:rsidR="00BB3EA5" w:rsidRPr="00380D98" w:rsidRDefault="00BB3EA5" w:rsidP="00357866">
      <w:pPr>
        <w:pStyle w:val="Heading2"/>
      </w:pPr>
      <w:r w:rsidRPr="00380D98">
        <w:t>10. Pedagogical Techniques and Methodologies</w:t>
      </w:r>
    </w:p>
    <w:p w14:paraId="1D7CA95B" w14:textId="77777777" w:rsidR="00BB3EA5" w:rsidRPr="00380D98" w:rsidRDefault="00BB3EA5" w:rsidP="00357866">
      <w:pPr>
        <w:pStyle w:val="Heading3"/>
      </w:pPr>
      <w:r w:rsidRPr="00380D98">
        <w:t>Language Precision and Economy</w:t>
      </w:r>
    </w:p>
    <w:p w14:paraId="5279C1D4" w14:textId="77777777" w:rsidR="00BB3EA5" w:rsidRPr="00380D98" w:rsidRDefault="00BB3EA5" w:rsidP="00BB3EA5">
      <w:r w:rsidRPr="00380D98">
        <w:t>The Three-Period Lesson employs precise, economical language in presentations and interactions, reflecting Montessori's understanding that linguistic clarity supports cognitive clarity. This principle of language precision extends beyond mere correctness to encompass a deliberate economy of expression that facilitates clear concept formation.</w:t>
      </w:r>
    </w:p>
    <w:p w14:paraId="240DBD94" w14:textId="77777777" w:rsidR="00BB3EA5" w:rsidRPr="00380D98" w:rsidRDefault="00BB3EA5" w:rsidP="00BB3EA5">
      <w:r w:rsidRPr="00380D98">
        <w:t>Our source documentation emphasizes the importance of brevity ("</w:t>
      </w:r>
      <w:proofErr w:type="spellStart"/>
      <w:r w:rsidRPr="00380D98">
        <w:t>Brevedad</w:t>
      </w:r>
      <w:proofErr w:type="spellEnd"/>
      <w:r w:rsidRPr="00380D98">
        <w:t xml:space="preserve">") as an essential characteristic of the Three-Period Lesson, indicating that "the information that se </w:t>
      </w:r>
      <w:proofErr w:type="spellStart"/>
      <w:r w:rsidRPr="00380D98">
        <w:t>dará</w:t>
      </w:r>
      <w:proofErr w:type="spellEnd"/>
      <w:r w:rsidRPr="00380D98">
        <w:t xml:space="preserve"> al </w:t>
      </w:r>
      <w:proofErr w:type="spellStart"/>
      <w:r w:rsidRPr="00380D98">
        <w:t>niño</w:t>
      </w:r>
      <w:proofErr w:type="spellEnd"/>
      <w:r w:rsidRPr="00380D98">
        <w:t xml:space="preserve"> </w:t>
      </w:r>
      <w:proofErr w:type="spellStart"/>
      <w:r w:rsidRPr="00380D98">
        <w:t>debe</w:t>
      </w:r>
      <w:proofErr w:type="spellEnd"/>
      <w:r w:rsidRPr="00380D98">
        <w:t xml:space="preserve"> ser no </w:t>
      </w:r>
      <w:proofErr w:type="spellStart"/>
      <w:r w:rsidRPr="00380D98">
        <w:t>sólo</w:t>
      </w:r>
      <w:proofErr w:type="spellEnd"/>
      <w:r w:rsidRPr="00380D98">
        <w:t xml:space="preserve"> </w:t>
      </w:r>
      <w:proofErr w:type="spellStart"/>
      <w:r w:rsidRPr="00380D98">
        <w:t>verídica</w:t>
      </w:r>
      <w:proofErr w:type="spellEnd"/>
      <w:r w:rsidRPr="00380D98">
        <w:t xml:space="preserve"> y real, </w:t>
      </w:r>
      <w:proofErr w:type="spellStart"/>
      <w:r w:rsidRPr="00380D98">
        <w:t>sino</w:t>
      </w:r>
      <w:proofErr w:type="spellEnd"/>
      <w:r w:rsidRPr="00380D98">
        <w:t xml:space="preserve"> que también no </w:t>
      </w:r>
      <w:proofErr w:type="spellStart"/>
      <w:r w:rsidRPr="00380D98">
        <w:t>debemos</w:t>
      </w:r>
      <w:proofErr w:type="spellEnd"/>
      <w:r w:rsidRPr="00380D98">
        <w:t xml:space="preserve"> </w:t>
      </w:r>
      <w:proofErr w:type="spellStart"/>
      <w:r w:rsidRPr="00380D98">
        <w:t>reflejar</w:t>
      </w:r>
      <w:proofErr w:type="spellEnd"/>
      <w:r w:rsidRPr="00380D98">
        <w:t xml:space="preserve"> </w:t>
      </w:r>
      <w:proofErr w:type="spellStart"/>
      <w:r w:rsidRPr="00380D98">
        <w:t>opinión</w:t>
      </w:r>
      <w:proofErr w:type="spellEnd"/>
      <w:r w:rsidRPr="00380D98">
        <w:t xml:space="preserve"> </w:t>
      </w:r>
      <w:proofErr w:type="spellStart"/>
      <w:r w:rsidRPr="00380D98">
        <w:t>alguna</w:t>
      </w:r>
      <w:proofErr w:type="spellEnd"/>
      <w:r w:rsidRPr="00380D98">
        <w:t xml:space="preserve">, </w:t>
      </w:r>
      <w:proofErr w:type="spellStart"/>
      <w:r w:rsidRPr="00380D98">
        <w:t>ni</w:t>
      </w:r>
      <w:proofErr w:type="spellEnd"/>
      <w:r w:rsidRPr="00380D98">
        <w:t xml:space="preserve"> </w:t>
      </w:r>
      <w:proofErr w:type="spellStart"/>
      <w:r w:rsidRPr="00380D98">
        <w:t>sobre-estimular</w:t>
      </w:r>
      <w:proofErr w:type="spellEnd"/>
      <w:r w:rsidRPr="00380D98">
        <w:t xml:space="preserve"> al </w:t>
      </w:r>
      <w:proofErr w:type="spellStart"/>
      <w:r w:rsidRPr="00380D98">
        <w:t>niño</w:t>
      </w:r>
      <w:proofErr w:type="spellEnd"/>
      <w:r w:rsidRPr="00380D98">
        <w:t xml:space="preserve"> con </w:t>
      </w:r>
      <w:proofErr w:type="spellStart"/>
      <w:r w:rsidRPr="00380D98">
        <w:t>información</w:t>
      </w:r>
      <w:proofErr w:type="spellEnd"/>
      <w:r w:rsidRPr="00380D98">
        <w:t>." This brevity serves multiple pedagogical functions:</w:t>
      </w:r>
    </w:p>
    <w:p w14:paraId="3E2EAF42" w14:textId="77777777" w:rsidR="00BB3EA5" w:rsidRPr="00380D98" w:rsidRDefault="00BB3EA5" w:rsidP="00BB3EA5">
      <w:pPr>
        <w:numPr>
          <w:ilvl w:val="0"/>
          <w:numId w:val="935"/>
        </w:numPr>
      </w:pPr>
      <w:r w:rsidRPr="00380D98">
        <w:rPr>
          <w:b/>
          <w:bCs/>
        </w:rPr>
        <w:t>Cognitive Focus</w:t>
      </w:r>
      <w:r w:rsidRPr="00380D98">
        <w:t xml:space="preserve">: Economical language reduces cognitive load, allowing the child to focus attention on essential concepts rather than processing </w:t>
      </w:r>
      <w:proofErr w:type="gramStart"/>
      <w:r w:rsidRPr="00380D98">
        <w:t>excess verbiage</w:t>
      </w:r>
      <w:proofErr w:type="gramEnd"/>
      <w:r w:rsidRPr="00380D98">
        <w:t>.</w:t>
      </w:r>
    </w:p>
    <w:p w14:paraId="20063E50" w14:textId="77777777" w:rsidR="00BB3EA5" w:rsidRPr="00380D98" w:rsidRDefault="00BB3EA5" w:rsidP="00BB3EA5">
      <w:pPr>
        <w:numPr>
          <w:ilvl w:val="0"/>
          <w:numId w:val="935"/>
        </w:numPr>
      </w:pPr>
      <w:r w:rsidRPr="00380D98">
        <w:rPr>
          <w:b/>
          <w:bCs/>
        </w:rPr>
        <w:t>Concept Clarity</w:t>
      </w:r>
      <w:r w:rsidRPr="00380D98">
        <w:t>: Precise terminology creates clear conceptual boundaries, supporting the formation of distinct mental categories.</w:t>
      </w:r>
    </w:p>
    <w:p w14:paraId="2A91338B" w14:textId="77777777" w:rsidR="00BB3EA5" w:rsidRPr="00380D98" w:rsidRDefault="00BB3EA5" w:rsidP="00BB3EA5">
      <w:pPr>
        <w:numPr>
          <w:ilvl w:val="0"/>
          <w:numId w:val="935"/>
        </w:numPr>
      </w:pPr>
      <w:r w:rsidRPr="00380D98">
        <w:rPr>
          <w:b/>
          <w:bCs/>
        </w:rPr>
        <w:t>Linguistic Model</w:t>
      </w:r>
      <w:r w:rsidRPr="00380D98">
        <w:t>: Economical expression provides a model of efficient communication that children internalize and replicate.</w:t>
      </w:r>
    </w:p>
    <w:p w14:paraId="1F7322FB" w14:textId="77777777" w:rsidR="00BB3EA5" w:rsidRPr="00380D98" w:rsidRDefault="00BB3EA5" w:rsidP="00BB3EA5">
      <w:pPr>
        <w:numPr>
          <w:ilvl w:val="0"/>
          <w:numId w:val="935"/>
        </w:numPr>
      </w:pPr>
      <w:r w:rsidRPr="00380D98">
        <w:rPr>
          <w:b/>
          <w:bCs/>
        </w:rPr>
        <w:t>Auditory Discrimination</w:t>
      </w:r>
      <w:r w:rsidRPr="00380D98">
        <w:t>: Clear, distinct terminology supports the development of auditory discrimination and phonological awareness.</w:t>
      </w:r>
    </w:p>
    <w:p w14:paraId="1F11B59A" w14:textId="77777777" w:rsidR="00BB3EA5" w:rsidRPr="00380D98" w:rsidRDefault="00BB3EA5" w:rsidP="00BB3EA5">
      <w:pPr>
        <w:numPr>
          <w:ilvl w:val="0"/>
          <w:numId w:val="935"/>
        </w:numPr>
      </w:pPr>
      <w:r w:rsidRPr="00380D98">
        <w:rPr>
          <w:b/>
          <w:bCs/>
        </w:rPr>
        <w:t>Respect for Attention</w:t>
      </w:r>
      <w:r w:rsidRPr="00380D98">
        <w:t>: Brief presentations respect the child's attention span and processing capacity at each developmental stage.</w:t>
      </w:r>
    </w:p>
    <w:p w14:paraId="05709430" w14:textId="77777777" w:rsidR="00BB3EA5" w:rsidRPr="00380D98" w:rsidRDefault="00BB3EA5" w:rsidP="00BB3EA5">
      <w:r w:rsidRPr="00380D98">
        <w:t>The implementation of language precision and economy manifests in specific techniques:</w:t>
      </w:r>
    </w:p>
    <w:p w14:paraId="4AF1B49A" w14:textId="77777777" w:rsidR="00BB3EA5" w:rsidRPr="00380D98" w:rsidRDefault="00BB3EA5" w:rsidP="00BB3EA5">
      <w:pPr>
        <w:numPr>
          <w:ilvl w:val="0"/>
          <w:numId w:val="936"/>
        </w:numPr>
      </w:pPr>
      <w:r w:rsidRPr="00380D98">
        <w:rPr>
          <w:b/>
          <w:bCs/>
        </w:rPr>
        <w:t>Technical Accuracy</w:t>
      </w:r>
      <w:r w:rsidRPr="00380D98">
        <w:t xml:space="preserve">: Presentations use correct technical terminology rather than simplified or childish substitutions. Our source documentation notes the </w:t>
      </w:r>
      <w:r w:rsidRPr="00380D98">
        <w:lastRenderedPageBreak/>
        <w:t>importance of "precise language, using essential concepts," highlighting that simplified language is not necessary or beneficial.</w:t>
      </w:r>
    </w:p>
    <w:p w14:paraId="35AA5681" w14:textId="77777777" w:rsidR="00BB3EA5" w:rsidRPr="00380D98" w:rsidRDefault="00BB3EA5" w:rsidP="00BB3EA5">
      <w:pPr>
        <w:numPr>
          <w:ilvl w:val="0"/>
          <w:numId w:val="936"/>
        </w:numPr>
      </w:pPr>
      <w:r w:rsidRPr="00380D98">
        <w:rPr>
          <w:b/>
          <w:bCs/>
        </w:rPr>
        <w:t>Minimal Narration</w:t>
      </w:r>
      <w:r w:rsidRPr="00380D98">
        <w:t>: Demonstrations include only essential verbal components, allowing visual attention to focus on the actions being demonstrated.</w:t>
      </w:r>
    </w:p>
    <w:p w14:paraId="62C5758B" w14:textId="77777777" w:rsidR="00BB3EA5" w:rsidRPr="00380D98" w:rsidRDefault="00BB3EA5" w:rsidP="00BB3EA5">
      <w:pPr>
        <w:numPr>
          <w:ilvl w:val="0"/>
          <w:numId w:val="936"/>
        </w:numPr>
      </w:pPr>
      <w:r w:rsidRPr="00380D98">
        <w:rPr>
          <w:b/>
          <w:bCs/>
        </w:rPr>
        <w:t>Specific Naming</w:t>
      </w:r>
      <w:r w:rsidRPr="00380D98">
        <w:t>: Objects and actions receive specific, precise names rather than general or approximate terms, supporting vocabulary development and conceptual precision.</w:t>
      </w:r>
    </w:p>
    <w:p w14:paraId="4C3B37CD" w14:textId="77777777" w:rsidR="00BB3EA5" w:rsidRPr="00380D98" w:rsidRDefault="00BB3EA5" w:rsidP="00BB3EA5">
      <w:pPr>
        <w:numPr>
          <w:ilvl w:val="0"/>
          <w:numId w:val="936"/>
        </w:numPr>
      </w:pPr>
      <w:r w:rsidRPr="00380D98">
        <w:rPr>
          <w:b/>
          <w:bCs/>
        </w:rPr>
        <w:t>Attribute Isolation</w:t>
      </w:r>
      <w:r w:rsidRPr="00380D98">
        <w:t>: When introducing qualities or attributes, language isolates the specific characteristic being presented, supporting clear category formation.</w:t>
      </w:r>
    </w:p>
    <w:p w14:paraId="16D8994E" w14:textId="77777777" w:rsidR="00BB3EA5" w:rsidRPr="00380D98" w:rsidRDefault="00BB3EA5" w:rsidP="00BB3EA5">
      <w:pPr>
        <w:numPr>
          <w:ilvl w:val="0"/>
          <w:numId w:val="936"/>
        </w:numPr>
      </w:pPr>
      <w:r w:rsidRPr="00380D98">
        <w:rPr>
          <w:b/>
          <w:bCs/>
        </w:rPr>
        <w:t>Contextual Relevance</w:t>
      </w:r>
      <w:r w:rsidRPr="00380D98">
        <w:t>: Vocabulary is presented in meaningful contexts rather than isolated word lists, supporting comprehension and retention.</w:t>
      </w:r>
    </w:p>
    <w:p w14:paraId="0E7DF30C" w14:textId="77777777" w:rsidR="00BB3EA5" w:rsidRPr="00380D98" w:rsidRDefault="00BB3EA5" w:rsidP="00BB3EA5">
      <w:r w:rsidRPr="00380D98">
        <w:t>Our source documentation specifically advises limiting new vocabulary introduction: "Offer no more than 6 new terms in an activity per day (2 three period lessons)," reflecting an understanding of optimal cognitive loading for vocabulary acquisition.</w:t>
      </w:r>
    </w:p>
    <w:p w14:paraId="10E1BF32" w14:textId="77777777" w:rsidR="00BB3EA5" w:rsidRPr="00380D98" w:rsidRDefault="00BB3EA5" w:rsidP="00BB3EA5">
      <w:r w:rsidRPr="00380D98">
        <w:t>Language precision adapts across developmental planes while maintaining its essential characteristics:</w:t>
      </w:r>
    </w:p>
    <w:p w14:paraId="3F709E9B" w14:textId="77777777" w:rsidR="00BB3EA5" w:rsidRPr="00380D98" w:rsidRDefault="00BB3EA5" w:rsidP="00BB3EA5">
      <w:r w:rsidRPr="00380D98">
        <w:t>In the first plane, precision often focuses on concrete naming of objects, actions, and qualities in the immediate environment. Our source documentation notes that "Extra words can be distracting and confusing, so the trick is pulling back and just giving the child what is needed for them to hear," highlighting the particular importance of economy for young children.</w:t>
      </w:r>
    </w:p>
    <w:p w14:paraId="5E81780C" w14:textId="77777777" w:rsidR="00BB3EA5" w:rsidRPr="00380D98" w:rsidRDefault="00BB3EA5" w:rsidP="00BB3EA5">
      <w:r w:rsidRPr="00380D98">
        <w:t>In the second plane, precision expands to include more abstract terminology and relationship descriptions, supporting the elementary child's developing capacity for conceptual thinking. The "great lessons" exemplify how precise language can convey complex concepts when embedded in meaningful narrative contexts.</w:t>
      </w:r>
    </w:p>
    <w:p w14:paraId="27E75919" w14:textId="77777777" w:rsidR="00BB3EA5" w:rsidRPr="00380D98" w:rsidRDefault="00BB3EA5" w:rsidP="00BB3EA5">
      <w:r w:rsidRPr="00380D98">
        <w:t>In the third plane, precision extends to technical and professional terminology associated with authentic work domains. As adolescents engage with real-world applications, language precision includes the specialized vocabulary of various fields, supporting developing expertise and professional identity.</w:t>
      </w:r>
    </w:p>
    <w:p w14:paraId="7151EDC5" w14:textId="77777777" w:rsidR="00BB3EA5" w:rsidRPr="00380D98" w:rsidRDefault="00BB3EA5" w:rsidP="00BB3EA5">
      <w:r w:rsidRPr="00380D98">
        <w:t xml:space="preserve">Throughout all implementations, language precision and economy reflect Montessori's understanding that language shapes thought rather than merely expressing it. By providing precise linguistic tools, the Three-Period Lesson supports the development of equally </w:t>
      </w:r>
      <w:r w:rsidRPr="00380D98">
        <w:lastRenderedPageBreak/>
        <w:t xml:space="preserve">precise </w:t>
      </w:r>
      <w:proofErr w:type="gramStart"/>
      <w:r w:rsidRPr="00380D98">
        <w:t>thinking—a</w:t>
      </w:r>
      <w:proofErr w:type="gramEnd"/>
      <w:r w:rsidRPr="00380D98">
        <w:t xml:space="preserve"> connection supported by contemporary research in cognitive linguistics and psycholinguistics.</w:t>
      </w:r>
    </w:p>
    <w:p w14:paraId="6F1B88AA" w14:textId="77777777" w:rsidR="00BB3EA5" w:rsidRPr="00380D98" w:rsidRDefault="00BB3EA5" w:rsidP="00357866">
      <w:pPr>
        <w:pStyle w:val="Heading3"/>
      </w:pPr>
      <w:r w:rsidRPr="00380D98">
        <w:t>Presentation Strategies Across Developmental Planes</w:t>
      </w:r>
    </w:p>
    <w:p w14:paraId="0E56C365" w14:textId="77777777" w:rsidR="00BB3EA5" w:rsidRPr="00380D98" w:rsidRDefault="00BB3EA5" w:rsidP="00BB3EA5">
      <w:r w:rsidRPr="00380D98">
        <w:t xml:space="preserve">The Three-Period Lesson employs distinct presentation strategies across developmental planes, adapting to the evolving psychological characteristics and learning modes of children at different stages while maintaining the fundamental structure of association, recognition, and recall. These adaptations reflect Montessori's sophisticated understanding of developmental psychology and learning </w:t>
      </w:r>
      <w:proofErr w:type="gramStart"/>
      <w:r w:rsidRPr="00380D98">
        <w:t>progressions</w:t>
      </w:r>
      <w:proofErr w:type="gramEnd"/>
      <w:r w:rsidRPr="00380D98">
        <w:t>.</w:t>
      </w:r>
    </w:p>
    <w:p w14:paraId="3192A0E1" w14:textId="77777777" w:rsidR="00BB3EA5" w:rsidRPr="00380D98" w:rsidRDefault="00BB3EA5" w:rsidP="00BB3EA5">
      <w:r w:rsidRPr="00380D98">
        <w:t>Our source documentation outlines specific presentation approaches for each plane:</w:t>
      </w:r>
    </w:p>
    <w:p w14:paraId="6132B180" w14:textId="77777777" w:rsidR="00BB3EA5" w:rsidRPr="00380D98" w:rsidRDefault="00BB3EA5" w:rsidP="00357866">
      <w:pPr>
        <w:pStyle w:val="Heading4"/>
      </w:pPr>
      <w:r w:rsidRPr="00380D98">
        <w:t>First Plane (Ages 0-6):</w:t>
      </w:r>
    </w:p>
    <w:p w14:paraId="70D06C90" w14:textId="77777777" w:rsidR="00BB3EA5" w:rsidRPr="00380D98" w:rsidRDefault="00BB3EA5" w:rsidP="00BB3EA5">
      <w:pPr>
        <w:numPr>
          <w:ilvl w:val="0"/>
          <w:numId w:val="937"/>
        </w:numPr>
      </w:pPr>
      <w:r w:rsidRPr="00380D98">
        <w:rPr>
          <w:b/>
          <w:bCs/>
        </w:rPr>
        <w:t>First Period</w:t>
      </w:r>
      <w:r w:rsidRPr="00380D98">
        <w:t>: "We name the object. We begin reviewing what the child already knows and what they do not know. Then we select 3 they do not know and point it and feel each while naming it."</w:t>
      </w:r>
    </w:p>
    <w:p w14:paraId="06E1D431" w14:textId="77777777" w:rsidR="00BB3EA5" w:rsidRPr="00380D98" w:rsidRDefault="00BB3EA5" w:rsidP="00BB3EA5">
      <w:pPr>
        <w:numPr>
          <w:ilvl w:val="0"/>
          <w:numId w:val="937"/>
        </w:numPr>
      </w:pPr>
      <w:r w:rsidRPr="00380D98">
        <w:rPr>
          <w:b/>
          <w:bCs/>
        </w:rPr>
        <w:t>Second Period</w:t>
      </w:r>
      <w:r w:rsidRPr="00380D98">
        <w:t>: "Give commands so the child engages hand and mind with movement and vocabulary. (Should be fun) Adult reuses the provided vocabulary."</w:t>
      </w:r>
    </w:p>
    <w:p w14:paraId="2096034A" w14:textId="77777777" w:rsidR="00BB3EA5" w:rsidRPr="00380D98" w:rsidRDefault="00BB3EA5" w:rsidP="00BB3EA5">
      <w:pPr>
        <w:numPr>
          <w:ilvl w:val="0"/>
          <w:numId w:val="937"/>
        </w:numPr>
      </w:pPr>
      <w:r w:rsidRPr="00380D98">
        <w:rPr>
          <w:b/>
          <w:bCs/>
        </w:rPr>
        <w:t>Third Period</w:t>
      </w:r>
      <w:r w:rsidRPr="00380D98">
        <w:t xml:space="preserve">: "We point at an object and </w:t>
      </w:r>
      <w:proofErr w:type="gramStart"/>
      <w:r w:rsidRPr="00380D98">
        <w:t>ask</w:t>
      </w:r>
      <w:proofErr w:type="gramEnd"/>
      <w:r w:rsidRPr="00380D98">
        <w:t xml:space="preserve"> 'What is this?'"</w:t>
      </w:r>
    </w:p>
    <w:p w14:paraId="3608FD28" w14:textId="77777777" w:rsidR="00BB3EA5" w:rsidRPr="00380D98" w:rsidRDefault="00BB3EA5" w:rsidP="00357866">
      <w:pPr>
        <w:pStyle w:val="Heading4"/>
      </w:pPr>
      <w:r w:rsidRPr="00380D98">
        <w:t>Second Plane (Ages 6-12):</w:t>
      </w:r>
    </w:p>
    <w:p w14:paraId="11E4C81E" w14:textId="77777777" w:rsidR="00BB3EA5" w:rsidRPr="00380D98" w:rsidRDefault="00BB3EA5" w:rsidP="00BB3EA5">
      <w:pPr>
        <w:numPr>
          <w:ilvl w:val="0"/>
          <w:numId w:val="938"/>
        </w:numPr>
      </w:pPr>
      <w:r w:rsidRPr="00380D98">
        <w:rPr>
          <w:b/>
          <w:bCs/>
        </w:rPr>
        <w:t>First Period</w:t>
      </w:r>
      <w:r w:rsidRPr="00380D98">
        <w:t xml:space="preserve">: "Arouse the </w:t>
      </w:r>
      <w:proofErr w:type="gramStart"/>
      <w:r w:rsidRPr="00380D98">
        <w:t>students</w:t>
      </w:r>
      <w:proofErr w:type="gramEnd"/>
      <w:r w:rsidRPr="00380D98">
        <w:t xml:space="preserve"> interest, with a great lesson, or a story posing a problem to solve. Capture the imagination, incite the will to explore."</w:t>
      </w:r>
    </w:p>
    <w:p w14:paraId="10DDDF8C" w14:textId="77777777" w:rsidR="00BB3EA5" w:rsidRPr="00380D98" w:rsidRDefault="00BB3EA5" w:rsidP="00BB3EA5">
      <w:pPr>
        <w:numPr>
          <w:ilvl w:val="0"/>
          <w:numId w:val="938"/>
        </w:numPr>
      </w:pPr>
      <w:r w:rsidRPr="00380D98">
        <w:rPr>
          <w:b/>
          <w:bCs/>
        </w:rPr>
        <w:t>Second Period</w:t>
      </w:r>
      <w:r w:rsidRPr="00380D98">
        <w:t>: "The students use their imagination. Imaginative vision is different from looking upon an object, we have access to a limitless flow of energy to move in time and space."</w:t>
      </w:r>
    </w:p>
    <w:p w14:paraId="2AD5BDA0" w14:textId="77777777" w:rsidR="00BB3EA5" w:rsidRPr="00380D98" w:rsidRDefault="00BB3EA5" w:rsidP="00BB3EA5">
      <w:pPr>
        <w:numPr>
          <w:ilvl w:val="0"/>
          <w:numId w:val="938"/>
        </w:numPr>
      </w:pPr>
      <w:r w:rsidRPr="00380D98">
        <w:rPr>
          <w:b/>
          <w:bCs/>
        </w:rPr>
        <w:t>Third Period</w:t>
      </w:r>
      <w:r w:rsidRPr="00380D98">
        <w:t>: "Reflection. Create a respectful space to where the child will express his reflections, his 'voyage', and share her/his discovery with their peers."</w:t>
      </w:r>
    </w:p>
    <w:p w14:paraId="64D86CB4" w14:textId="77777777" w:rsidR="00BB3EA5" w:rsidRPr="00380D98" w:rsidRDefault="00BB3EA5" w:rsidP="00357866">
      <w:pPr>
        <w:pStyle w:val="Heading4"/>
      </w:pPr>
      <w:r w:rsidRPr="00380D98">
        <w:t>Third Plane (Ages 12-18):</w:t>
      </w:r>
    </w:p>
    <w:p w14:paraId="5DCF1D77" w14:textId="77777777" w:rsidR="00BB3EA5" w:rsidRPr="00380D98" w:rsidRDefault="00BB3EA5" w:rsidP="00BB3EA5">
      <w:pPr>
        <w:numPr>
          <w:ilvl w:val="0"/>
          <w:numId w:val="939"/>
        </w:numPr>
      </w:pPr>
      <w:r w:rsidRPr="00380D98">
        <w:rPr>
          <w:b/>
          <w:bCs/>
        </w:rPr>
        <w:t>First Period</w:t>
      </w:r>
      <w:r w:rsidRPr="00380D98">
        <w:t>: "The guide, while walking through the environment, gives an overview of the work, the need for it, and gives the responsibility."</w:t>
      </w:r>
    </w:p>
    <w:p w14:paraId="6DAA4388" w14:textId="77777777" w:rsidR="00BB3EA5" w:rsidRPr="00380D98" w:rsidRDefault="00BB3EA5" w:rsidP="00BB3EA5">
      <w:pPr>
        <w:numPr>
          <w:ilvl w:val="0"/>
          <w:numId w:val="939"/>
        </w:numPr>
      </w:pPr>
      <w:r w:rsidRPr="00380D98">
        <w:rPr>
          <w:b/>
          <w:bCs/>
        </w:rPr>
        <w:t>Second Period</w:t>
      </w:r>
      <w:r w:rsidRPr="00380D98">
        <w:t>: "The guide describes the steps in a vague, and orderly manner. Allows for the presentation, the division of labor (according to interest), and for the research."</w:t>
      </w:r>
    </w:p>
    <w:p w14:paraId="37EDA86D" w14:textId="77777777" w:rsidR="00BB3EA5" w:rsidRPr="00380D98" w:rsidRDefault="00BB3EA5" w:rsidP="00BB3EA5">
      <w:pPr>
        <w:numPr>
          <w:ilvl w:val="0"/>
          <w:numId w:val="939"/>
        </w:numPr>
      </w:pPr>
      <w:r w:rsidRPr="00380D98">
        <w:rPr>
          <w:b/>
          <w:bCs/>
        </w:rPr>
        <w:t>Third Period</w:t>
      </w:r>
      <w:r w:rsidRPr="00380D98">
        <w:t>: "The student(s) present the product, or finished product, along with a synthesis of the knowledge obtained."</w:t>
      </w:r>
    </w:p>
    <w:p w14:paraId="3363265B" w14:textId="77777777" w:rsidR="00BB3EA5" w:rsidRPr="00380D98" w:rsidRDefault="00BB3EA5" w:rsidP="00BB3EA5">
      <w:r w:rsidRPr="00380D98">
        <w:lastRenderedPageBreak/>
        <w:t>These differentiated presentation strategies reflect several key adaptations:</w:t>
      </w:r>
    </w:p>
    <w:p w14:paraId="7DC332D8" w14:textId="77777777" w:rsidR="00BB3EA5" w:rsidRPr="00380D98" w:rsidRDefault="00BB3EA5" w:rsidP="00BB3EA5">
      <w:pPr>
        <w:numPr>
          <w:ilvl w:val="0"/>
          <w:numId w:val="940"/>
        </w:numPr>
      </w:pPr>
      <w:r w:rsidRPr="00380D98">
        <w:rPr>
          <w:b/>
          <w:bCs/>
        </w:rPr>
        <w:t>Engagement Approach</w:t>
      </w:r>
      <w:r w:rsidRPr="00380D98">
        <w:t>: First plane presentations engage primarily through sensorial appeal; second plane through imagination and story; third plane through authentic purpose and responsibility.</w:t>
      </w:r>
    </w:p>
    <w:p w14:paraId="448274BD" w14:textId="77777777" w:rsidR="00BB3EA5" w:rsidRPr="00380D98" w:rsidRDefault="00BB3EA5" w:rsidP="00BB3EA5">
      <w:pPr>
        <w:numPr>
          <w:ilvl w:val="0"/>
          <w:numId w:val="940"/>
        </w:numPr>
      </w:pPr>
      <w:r w:rsidRPr="00380D98">
        <w:rPr>
          <w:b/>
          <w:bCs/>
        </w:rPr>
        <w:t>Adult Role</w:t>
      </w:r>
      <w:r w:rsidRPr="00380D98">
        <w:t>: The adult's presentation role shifts from direct demonstration (first plane) to inspirational storytelling (second plane) to casual introduction and responsibility transfer (third plane).</w:t>
      </w:r>
    </w:p>
    <w:p w14:paraId="5BC562A1" w14:textId="77777777" w:rsidR="00BB3EA5" w:rsidRPr="00380D98" w:rsidRDefault="00BB3EA5" w:rsidP="00BB3EA5">
      <w:pPr>
        <w:numPr>
          <w:ilvl w:val="0"/>
          <w:numId w:val="940"/>
        </w:numPr>
      </w:pPr>
      <w:r w:rsidRPr="00380D98">
        <w:rPr>
          <w:b/>
          <w:bCs/>
        </w:rPr>
        <w:t>Scope Scale</w:t>
      </w:r>
      <w:r w:rsidRPr="00380D98">
        <w:t>: Presentations expand from discrete skills or concepts (first plane) to broad cosmic themes (second plane) to complex real-world applications (third plane).</w:t>
      </w:r>
    </w:p>
    <w:p w14:paraId="3E65B0E0" w14:textId="77777777" w:rsidR="00BB3EA5" w:rsidRPr="00380D98" w:rsidRDefault="00BB3EA5" w:rsidP="00BB3EA5">
      <w:pPr>
        <w:numPr>
          <w:ilvl w:val="0"/>
          <w:numId w:val="940"/>
        </w:numPr>
      </w:pPr>
      <w:r w:rsidRPr="00380D98">
        <w:rPr>
          <w:b/>
          <w:bCs/>
        </w:rPr>
        <w:t>Social Dimension</w:t>
      </w:r>
      <w:r w:rsidRPr="00380D98">
        <w:t>: The social context evolves from primarily individual engagement (first plane) to collaborative exploration (second plane) to organized division of labor (third plane).</w:t>
      </w:r>
    </w:p>
    <w:p w14:paraId="5E3F5AEA" w14:textId="77777777" w:rsidR="00BB3EA5" w:rsidRPr="00380D98" w:rsidRDefault="00BB3EA5" w:rsidP="00BB3EA5">
      <w:pPr>
        <w:numPr>
          <w:ilvl w:val="0"/>
          <w:numId w:val="940"/>
        </w:numPr>
      </w:pPr>
      <w:r w:rsidRPr="00380D98">
        <w:rPr>
          <w:b/>
          <w:bCs/>
        </w:rPr>
        <w:t>Temporal Extension</w:t>
      </w:r>
      <w:r w:rsidRPr="00380D98">
        <w:t>: The timeframe extends from brief, focused presentations (first plane) to extended thematic explorations (second plane) to ongoing project development (third plane).</w:t>
      </w:r>
    </w:p>
    <w:p w14:paraId="3F8F9F2C" w14:textId="77777777" w:rsidR="00BB3EA5" w:rsidRPr="00380D98" w:rsidRDefault="00BB3EA5" w:rsidP="00BB3EA5">
      <w:r w:rsidRPr="00380D98">
        <w:t>Our source documentation identifies specific characteristics that remain consistent across all presentation strategies. Lessons should be:</w:t>
      </w:r>
    </w:p>
    <w:p w14:paraId="03DA1E80" w14:textId="77777777" w:rsidR="00BB3EA5" w:rsidRPr="00380D98" w:rsidRDefault="00BB3EA5" w:rsidP="00BB3EA5">
      <w:pPr>
        <w:numPr>
          <w:ilvl w:val="0"/>
          <w:numId w:val="941"/>
        </w:numPr>
      </w:pPr>
      <w:r w:rsidRPr="00380D98">
        <w:t>"Interesting"</w:t>
      </w:r>
    </w:p>
    <w:p w14:paraId="61D0BADD" w14:textId="77777777" w:rsidR="00BB3EA5" w:rsidRPr="00380D98" w:rsidRDefault="00BB3EA5" w:rsidP="00BB3EA5">
      <w:pPr>
        <w:numPr>
          <w:ilvl w:val="0"/>
          <w:numId w:val="941"/>
        </w:numPr>
      </w:pPr>
      <w:r w:rsidRPr="00380D98">
        <w:t>"Captivating"</w:t>
      </w:r>
    </w:p>
    <w:p w14:paraId="1F9D8A20" w14:textId="77777777" w:rsidR="00BB3EA5" w:rsidRPr="00380D98" w:rsidRDefault="00BB3EA5" w:rsidP="00BB3EA5">
      <w:pPr>
        <w:numPr>
          <w:ilvl w:val="0"/>
          <w:numId w:val="941"/>
        </w:numPr>
      </w:pPr>
      <w:r w:rsidRPr="00380D98">
        <w:t>"Satisfy growth and development of the child"</w:t>
      </w:r>
    </w:p>
    <w:p w14:paraId="79C8BF4B" w14:textId="77777777" w:rsidR="00BB3EA5" w:rsidRPr="00380D98" w:rsidRDefault="00BB3EA5" w:rsidP="00BB3EA5">
      <w:pPr>
        <w:numPr>
          <w:ilvl w:val="0"/>
          <w:numId w:val="941"/>
        </w:numPr>
      </w:pPr>
      <w:r w:rsidRPr="00380D98">
        <w:t>"Brief"</w:t>
      </w:r>
    </w:p>
    <w:p w14:paraId="255FA000" w14:textId="77777777" w:rsidR="00BB3EA5" w:rsidRPr="00380D98" w:rsidRDefault="00BB3EA5" w:rsidP="00BB3EA5">
      <w:pPr>
        <w:numPr>
          <w:ilvl w:val="0"/>
          <w:numId w:val="941"/>
        </w:numPr>
      </w:pPr>
      <w:r w:rsidRPr="00380D98">
        <w:t>"Hold the attention of the child"</w:t>
      </w:r>
    </w:p>
    <w:p w14:paraId="6089EE4C" w14:textId="77777777" w:rsidR="00BB3EA5" w:rsidRPr="00380D98" w:rsidRDefault="00BB3EA5" w:rsidP="00BB3EA5">
      <w:pPr>
        <w:numPr>
          <w:ilvl w:val="0"/>
          <w:numId w:val="941"/>
        </w:numPr>
      </w:pPr>
      <w:r w:rsidRPr="00380D98">
        <w:t>"Require movement and language analysis"</w:t>
      </w:r>
    </w:p>
    <w:p w14:paraId="2687D2B2" w14:textId="77777777" w:rsidR="00BB3EA5" w:rsidRPr="00380D98" w:rsidRDefault="00BB3EA5" w:rsidP="00BB3EA5">
      <w:pPr>
        <w:numPr>
          <w:ilvl w:val="0"/>
          <w:numId w:val="941"/>
        </w:numPr>
      </w:pPr>
      <w:r w:rsidRPr="00380D98">
        <w:t>"Isolate difficulty"</w:t>
      </w:r>
    </w:p>
    <w:p w14:paraId="43AABE85" w14:textId="77777777" w:rsidR="00BB3EA5" w:rsidRPr="00380D98" w:rsidRDefault="00BB3EA5" w:rsidP="00BB3EA5">
      <w:pPr>
        <w:numPr>
          <w:ilvl w:val="0"/>
          <w:numId w:val="941"/>
        </w:numPr>
      </w:pPr>
      <w:r w:rsidRPr="00380D98">
        <w:t>"Simple"</w:t>
      </w:r>
    </w:p>
    <w:p w14:paraId="085BD594" w14:textId="77777777" w:rsidR="00BB3EA5" w:rsidRPr="00380D98" w:rsidRDefault="00BB3EA5" w:rsidP="00BB3EA5">
      <w:pPr>
        <w:numPr>
          <w:ilvl w:val="0"/>
          <w:numId w:val="941"/>
        </w:numPr>
      </w:pPr>
      <w:r w:rsidRPr="00380D98">
        <w:t>"Able to transmit the essence of an idea"</w:t>
      </w:r>
    </w:p>
    <w:p w14:paraId="461D3966" w14:textId="77777777" w:rsidR="00BB3EA5" w:rsidRPr="00380D98" w:rsidRDefault="00BB3EA5" w:rsidP="00BB3EA5">
      <w:pPr>
        <w:numPr>
          <w:ilvl w:val="0"/>
          <w:numId w:val="941"/>
        </w:numPr>
      </w:pPr>
      <w:r w:rsidRPr="00380D98">
        <w:t>"Able to present the absolute truth of reality"</w:t>
      </w:r>
    </w:p>
    <w:p w14:paraId="6A2FE574" w14:textId="77777777" w:rsidR="00BB3EA5" w:rsidRPr="00380D98" w:rsidRDefault="00BB3EA5" w:rsidP="00BB3EA5">
      <w:pPr>
        <w:numPr>
          <w:ilvl w:val="0"/>
          <w:numId w:val="941"/>
        </w:numPr>
      </w:pPr>
      <w:r w:rsidRPr="00380D98">
        <w:t>"Objectivity"</w:t>
      </w:r>
    </w:p>
    <w:p w14:paraId="4A828674" w14:textId="77777777" w:rsidR="00BB3EA5" w:rsidRPr="00380D98" w:rsidRDefault="00BB3EA5" w:rsidP="00BB3EA5">
      <w:r w:rsidRPr="00380D98">
        <w:lastRenderedPageBreak/>
        <w:t>These consistent qualities ensure that presentations maintain educational effectiveness while adapting to developmental needs.</w:t>
      </w:r>
    </w:p>
    <w:p w14:paraId="0C6CFEE3" w14:textId="77777777" w:rsidR="00BB3EA5" w:rsidRPr="00380D98" w:rsidRDefault="00BB3EA5" w:rsidP="00BB3EA5">
      <w:r w:rsidRPr="00380D98">
        <w:t xml:space="preserve">The evolution of presentation strategies reflects Montessori's understanding of what might be termed "developmental learning </w:t>
      </w:r>
      <w:proofErr w:type="gramStart"/>
      <w:r w:rsidRPr="00380D98">
        <w:t>modes"—</w:t>
      </w:r>
      <w:proofErr w:type="gramEnd"/>
      <w:r w:rsidRPr="00380D98">
        <w:t>the distinct ways in which children engage with and process information at different developmental stages. By aligning presentation approaches with these natural learning modes, the Three-Period Lesson optimizes engagement and retention.</w:t>
      </w:r>
    </w:p>
    <w:p w14:paraId="4C7B0FC6" w14:textId="77777777" w:rsidR="00BB3EA5" w:rsidRPr="00380D98" w:rsidRDefault="00BB3EA5" w:rsidP="00BB3EA5">
      <w:r w:rsidRPr="00380D98">
        <w:t>Throughout all adaptations, presentations maintain what our source documentation identifies as "the absolute truth of reality" and "objectivity," reflecting Montessori's commitment to scientific accuracy and respect for the child's relationship with reality. Unlike educational approaches that simplify or fantasize content for children, Montessori presentations maintain veracity while adapting accessibility.</w:t>
      </w:r>
    </w:p>
    <w:p w14:paraId="2818F972" w14:textId="77777777" w:rsidR="00BB3EA5" w:rsidRPr="00380D98" w:rsidRDefault="00BB3EA5" w:rsidP="00357866">
      <w:pPr>
        <w:pStyle w:val="Heading3"/>
      </w:pPr>
      <w:r w:rsidRPr="00380D98">
        <w:t>Observation as Assessment</w:t>
      </w:r>
    </w:p>
    <w:p w14:paraId="61264E13" w14:textId="77777777" w:rsidR="00BB3EA5" w:rsidRPr="00380D98" w:rsidRDefault="00BB3EA5" w:rsidP="00BB3EA5">
      <w:r w:rsidRPr="00380D98">
        <w:t>The Three-Period Lesson employs systematic observation as the primary assessment methodology, replacing traditional testing with careful documentation of the child's spontaneous demonstrations of understanding through work and behavior. This observational approach reflects Montessori's scientific background and her understanding that authentic learning manifests through natural activity rather than contrived performance.</w:t>
      </w:r>
    </w:p>
    <w:p w14:paraId="158E0992" w14:textId="77777777" w:rsidR="00BB3EA5" w:rsidRPr="00380D98" w:rsidRDefault="00BB3EA5" w:rsidP="00BB3EA5">
      <w:r w:rsidRPr="00380D98">
        <w:t>Our source documentation explicitly addresses the central role of observation: "Observation and assessment, it happens throughout the learning cycle so that we can tweak our planning, feedback for our, and their practices. Mainly for individual self-awareness, and self-construction." This observational assessment serves multiple functions:</w:t>
      </w:r>
    </w:p>
    <w:p w14:paraId="0511D147" w14:textId="77777777" w:rsidR="00BB3EA5" w:rsidRPr="00380D98" w:rsidRDefault="00BB3EA5" w:rsidP="00BB3EA5">
      <w:pPr>
        <w:numPr>
          <w:ilvl w:val="0"/>
          <w:numId w:val="942"/>
        </w:numPr>
      </w:pPr>
      <w:r w:rsidRPr="00380D98">
        <w:rPr>
          <w:b/>
          <w:bCs/>
        </w:rPr>
        <w:t>Developmental Monitoring</w:t>
      </w:r>
      <w:r w:rsidRPr="00380D98">
        <w:t>: Observation tracks development across multiple domains simultaneously, providing a holistic picture of the child's progress.</w:t>
      </w:r>
    </w:p>
    <w:p w14:paraId="17963CDB" w14:textId="77777777" w:rsidR="00BB3EA5" w:rsidRPr="00380D98" w:rsidRDefault="00BB3EA5" w:rsidP="00BB3EA5">
      <w:pPr>
        <w:numPr>
          <w:ilvl w:val="0"/>
          <w:numId w:val="942"/>
        </w:numPr>
      </w:pPr>
      <w:r w:rsidRPr="00380D98">
        <w:rPr>
          <w:b/>
          <w:bCs/>
        </w:rPr>
        <w:t>Readiness Assessment</w:t>
      </w:r>
      <w:r w:rsidRPr="00380D98">
        <w:t>: Careful observation identifies when children are prepared for new concepts or materials, supporting optimal sequence and timing.</w:t>
      </w:r>
    </w:p>
    <w:p w14:paraId="79A9498A" w14:textId="77777777" w:rsidR="00BB3EA5" w:rsidRPr="00380D98" w:rsidRDefault="00BB3EA5" w:rsidP="00BB3EA5">
      <w:pPr>
        <w:numPr>
          <w:ilvl w:val="0"/>
          <w:numId w:val="942"/>
        </w:numPr>
      </w:pPr>
      <w:r w:rsidRPr="00380D98">
        <w:rPr>
          <w:b/>
          <w:bCs/>
        </w:rPr>
        <w:t>Interest Identification</w:t>
      </w:r>
      <w:r w:rsidRPr="00380D98">
        <w:t>: Observing spontaneous choices and engagement patterns reveals developing interests and sensitivities.</w:t>
      </w:r>
    </w:p>
    <w:p w14:paraId="6E7724DF" w14:textId="77777777" w:rsidR="00BB3EA5" w:rsidRPr="00380D98" w:rsidRDefault="00BB3EA5" w:rsidP="00BB3EA5">
      <w:pPr>
        <w:numPr>
          <w:ilvl w:val="0"/>
          <w:numId w:val="942"/>
        </w:numPr>
      </w:pPr>
      <w:r w:rsidRPr="00380D98">
        <w:rPr>
          <w:b/>
          <w:bCs/>
        </w:rPr>
        <w:t>Process Evaluation</w:t>
      </w:r>
      <w:r w:rsidRPr="00380D98">
        <w:t>: Observation focuses on work processes as well as outcomes, providing insight into developing skills and strategies.</w:t>
      </w:r>
    </w:p>
    <w:p w14:paraId="6BCE7505" w14:textId="77777777" w:rsidR="00BB3EA5" w:rsidRPr="00380D98" w:rsidRDefault="00BB3EA5" w:rsidP="00BB3EA5">
      <w:pPr>
        <w:numPr>
          <w:ilvl w:val="0"/>
          <w:numId w:val="942"/>
        </w:numPr>
      </w:pPr>
      <w:r w:rsidRPr="00380D98">
        <w:rPr>
          <w:b/>
          <w:bCs/>
        </w:rPr>
        <w:lastRenderedPageBreak/>
        <w:t>Intervention Guidance</w:t>
      </w:r>
      <w:r w:rsidRPr="00380D98">
        <w:t>: Ongoing observation identifies when and how adult intervention might support development without disrupting natural learning.</w:t>
      </w:r>
    </w:p>
    <w:p w14:paraId="6A6C4450" w14:textId="77777777" w:rsidR="00BB3EA5" w:rsidRPr="00380D98" w:rsidRDefault="00BB3EA5" w:rsidP="00BB3EA5">
      <w:r w:rsidRPr="00380D98">
        <w:t>The implementation of observation as assessment involves specific methodologies:</w:t>
      </w:r>
    </w:p>
    <w:p w14:paraId="5685A8DF" w14:textId="77777777" w:rsidR="00BB3EA5" w:rsidRPr="00380D98" w:rsidRDefault="00BB3EA5" w:rsidP="00BB3EA5">
      <w:pPr>
        <w:numPr>
          <w:ilvl w:val="0"/>
          <w:numId w:val="943"/>
        </w:numPr>
      </w:pPr>
      <w:r w:rsidRPr="00380D98">
        <w:rPr>
          <w:b/>
          <w:bCs/>
        </w:rPr>
        <w:t>Systematic Recording</w:t>
      </w:r>
      <w:r w:rsidRPr="00380D98">
        <w:t>: Guides maintain formal observation records that document significant developmental indicators across domains and over time.</w:t>
      </w:r>
    </w:p>
    <w:p w14:paraId="60AC5DDC" w14:textId="77777777" w:rsidR="00BB3EA5" w:rsidRPr="00380D98" w:rsidRDefault="00BB3EA5" w:rsidP="00BB3EA5">
      <w:pPr>
        <w:numPr>
          <w:ilvl w:val="0"/>
          <w:numId w:val="943"/>
        </w:numPr>
      </w:pPr>
      <w:r w:rsidRPr="00380D98">
        <w:rPr>
          <w:b/>
          <w:bCs/>
        </w:rPr>
        <w:t>Anecdotal Documentation</w:t>
      </w:r>
      <w:r w:rsidRPr="00380D98">
        <w:t>: Specific incidents that demonstrate understanding or mastery are recorded as concrete evidence of development.</w:t>
      </w:r>
    </w:p>
    <w:p w14:paraId="4F999B82" w14:textId="77777777" w:rsidR="00BB3EA5" w:rsidRPr="00380D98" w:rsidRDefault="00BB3EA5" w:rsidP="00BB3EA5">
      <w:pPr>
        <w:numPr>
          <w:ilvl w:val="0"/>
          <w:numId w:val="943"/>
        </w:numPr>
      </w:pPr>
      <w:r w:rsidRPr="00380D98">
        <w:rPr>
          <w:b/>
          <w:bCs/>
        </w:rPr>
        <w:t>Work Analysis</w:t>
      </w:r>
      <w:r w:rsidRPr="00380D98">
        <w:t>: Products created by children are examined not merely for correctness but for evidence of developing processes, strategies, and understanding.</w:t>
      </w:r>
    </w:p>
    <w:p w14:paraId="52EFBB38" w14:textId="77777777" w:rsidR="00BB3EA5" w:rsidRPr="00380D98" w:rsidRDefault="00BB3EA5" w:rsidP="00BB3EA5">
      <w:pPr>
        <w:numPr>
          <w:ilvl w:val="0"/>
          <w:numId w:val="943"/>
        </w:numPr>
      </w:pPr>
      <w:r w:rsidRPr="00380D98">
        <w:rPr>
          <w:b/>
          <w:bCs/>
        </w:rPr>
        <w:t>Environmental Interaction</w:t>
      </w:r>
      <w:r w:rsidRPr="00380D98">
        <w:t>: Patterns of material selection and use provide insight into developing interests, capabilities, and challenges.</w:t>
      </w:r>
    </w:p>
    <w:p w14:paraId="51EE29E3" w14:textId="77777777" w:rsidR="00BB3EA5" w:rsidRPr="00380D98" w:rsidRDefault="00BB3EA5" w:rsidP="00BB3EA5">
      <w:pPr>
        <w:numPr>
          <w:ilvl w:val="0"/>
          <w:numId w:val="943"/>
        </w:numPr>
      </w:pPr>
      <w:r w:rsidRPr="00380D98">
        <w:rPr>
          <w:b/>
          <w:bCs/>
        </w:rPr>
        <w:t>Social Dynamics</w:t>
      </w:r>
      <w:r w:rsidRPr="00380D98">
        <w:t>: Observation of peer interactions reveals developing social capabilities and the application of concepts in collaborative contexts.</w:t>
      </w:r>
    </w:p>
    <w:p w14:paraId="38C9BB70" w14:textId="77777777" w:rsidR="00BB3EA5" w:rsidRPr="00380D98" w:rsidRDefault="00BB3EA5" w:rsidP="00BB3EA5">
      <w:r w:rsidRPr="00380D98">
        <w:t>Our source documentation emphasizes that observation should be "constantly assessing" while simultaneously advising guides to "avoid correcting the child," highlighting the non-interventionist nature of observational assessment. Unlike traditional assessment that interrupts the learning process, observation maintains the integrity of the child's natural work rhythm.</w:t>
      </w:r>
    </w:p>
    <w:p w14:paraId="2E288697" w14:textId="77777777" w:rsidR="00BB3EA5" w:rsidRPr="00380D98" w:rsidRDefault="00BB3EA5" w:rsidP="00BB3EA5">
      <w:r w:rsidRPr="00380D98">
        <w:t>The focus of observation evolves across developmental planes:</w:t>
      </w:r>
    </w:p>
    <w:p w14:paraId="63C00C98" w14:textId="77777777" w:rsidR="00BB3EA5" w:rsidRPr="00380D98" w:rsidRDefault="00BB3EA5" w:rsidP="00BB3EA5">
      <w:r w:rsidRPr="00380D98">
        <w:t>In the first plane, observation often centers on developing coordination, concentration, independence, and order—the characteristics Montessori identified as indicators of normalization. The guide observes the quality of movement, duration of concentration, capacity for independent work, and maintenance of order as manifestations of developmental progress.</w:t>
      </w:r>
    </w:p>
    <w:p w14:paraId="59B016D5" w14:textId="77777777" w:rsidR="00BB3EA5" w:rsidRPr="00380D98" w:rsidRDefault="00BB3EA5" w:rsidP="00BB3EA5">
      <w:r w:rsidRPr="00380D98">
        <w:t>In the second plane, observation expands to include the quality of reasoning, depth of investigation, collaborative capabilities, and creative applications of knowledge. Our source documentation notes that the guide should have "dialogue and feedback" with elementary children, indicating a more interactive form of observational assessment appropriate to this developmental stage.</w:t>
      </w:r>
    </w:p>
    <w:p w14:paraId="5368CDA2" w14:textId="77777777" w:rsidR="00BB3EA5" w:rsidRPr="00380D98" w:rsidRDefault="00BB3EA5" w:rsidP="00BB3EA5">
      <w:r w:rsidRPr="00380D98">
        <w:t xml:space="preserve">In the third plane, observation increasingly focuses on project implementation, social organization, synthesis capabilities, and the quality of products or services created. Our </w:t>
      </w:r>
      <w:r w:rsidRPr="00380D98">
        <w:lastRenderedPageBreak/>
        <w:t>source documentation emphasizes assessing "what needs to happen next," highlighting the forward-looking nature of assessment in this plane.</w:t>
      </w:r>
    </w:p>
    <w:p w14:paraId="76A59B09" w14:textId="77777777" w:rsidR="00BB3EA5" w:rsidRPr="00380D98" w:rsidRDefault="00BB3EA5" w:rsidP="00BB3EA5">
      <w:r w:rsidRPr="00380D98">
        <w:t>Throughout all implementations, observation maintains what our source documentation calls "Adult's attention focused solely on the child," emphasizing the quality of attentional engagement required for effective observational assessment. This focused observation represents a significant professional skill requiring both scientific objectivity and empathetic understanding.</w:t>
      </w:r>
    </w:p>
    <w:p w14:paraId="4A39AAA5" w14:textId="77777777" w:rsidR="00BB3EA5" w:rsidRDefault="00BB3EA5" w:rsidP="00BB3EA5">
      <w:r w:rsidRPr="00380D98">
        <w:t>The principle of observation as assessment distinguishes Montessori methodology from approaches that rely on standardized testing or performance-based evaluation. By assessing learning through its natural manifestations rather than artificial demonstrations, the Three-Period Lesson maintains both authenticity and effectiveness while respecting the child's developmental integrity.</w:t>
      </w:r>
    </w:p>
    <w:p w14:paraId="215457E1" w14:textId="77777777" w:rsidR="00BB3EA5" w:rsidRPr="004129EB" w:rsidRDefault="00BB3EA5" w:rsidP="001F7276">
      <w:pPr>
        <w:pStyle w:val="Heading3"/>
      </w:pPr>
      <w:r w:rsidRPr="004129EB">
        <w:t>Cultural Adaptations and Sensitivities</w:t>
      </w:r>
    </w:p>
    <w:p w14:paraId="3BBC27B5" w14:textId="77777777" w:rsidR="00BB3EA5" w:rsidRPr="004129EB" w:rsidRDefault="00BB3EA5" w:rsidP="00BB3EA5">
      <w:r w:rsidRPr="004129EB">
        <w:t>The Three-Period Lesson demonstrates capacity for cultural adaptation while maintaining methodological integrity, allowing implementation that respects cultural diversity while preserving essential developmental principles. This adaptability reflects Montessori's foundation in universal human development rather than culturally specific educational approaches.</w:t>
      </w:r>
    </w:p>
    <w:p w14:paraId="3C4C23D8" w14:textId="77777777" w:rsidR="00BB3EA5" w:rsidRPr="004129EB" w:rsidRDefault="00BB3EA5" w:rsidP="00BB3EA5">
      <w:r w:rsidRPr="004129EB">
        <w:t>Cultural adaptation occurs across multiple dimensions:</w:t>
      </w:r>
    </w:p>
    <w:p w14:paraId="5007EE2F" w14:textId="77777777" w:rsidR="00BB3EA5" w:rsidRPr="004129EB" w:rsidRDefault="00BB3EA5" w:rsidP="00BB3EA5">
      <w:pPr>
        <w:numPr>
          <w:ilvl w:val="0"/>
          <w:numId w:val="945"/>
        </w:numPr>
      </w:pPr>
      <w:r w:rsidRPr="004129EB">
        <w:rPr>
          <w:b/>
          <w:bCs/>
        </w:rPr>
        <w:t>Content Selection</w:t>
      </w:r>
      <w:r w:rsidRPr="004129EB">
        <w:t>: The specific objects, images, or concepts introduced through the Three-Period Lesson can be selected to reflect local cultural references, environment, and values while maintaining the methodological structure.</w:t>
      </w:r>
    </w:p>
    <w:p w14:paraId="5B495D4F" w14:textId="77777777" w:rsidR="00BB3EA5" w:rsidRPr="004129EB" w:rsidRDefault="00BB3EA5" w:rsidP="00BB3EA5">
      <w:pPr>
        <w:numPr>
          <w:ilvl w:val="0"/>
          <w:numId w:val="945"/>
        </w:numPr>
      </w:pPr>
      <w:r w:rsidRPr="004129EB">
        <w:rPr>
          <w:b/>
          <w:bCs/>
        </w:rPr>
        <w:t>Language Variation</w:t>
      </w:r>
      <w:r w:rsidRPr="004129EB">
        <w:t>: The linguistic dimension adapts to diverse languages, with presentation language matching the child's native language or the designated language of instruction.</w:t>
      </w:r>
    </w:p>
    <w:p w14:paraId="288D908B" w14:textId="77777777" w:rsidR="00BB3EA5" w:rsidRPr="004129EB" w:rsidRDefault="00BB3EA5" w:rsidP="00BB3EA5">
      <w:pPr>
        <w:numPr>
          <w:ilvl w:val="0"/>
          <w:numId w:val="945"/>
        </w:numPr>
      </w:pPr>
      <w:r w:rsidRPr="004129EB">
        <w:rPr>
          <w:b/>
          <w:bCs/>
        </w:rPr>
        <w:t>Material Adaptation</w:t>
      </w:r>
      <w:r w:rsidRPr="004129EB">
        <w:t>: Materials can be modified to incorporate culturally relevant design elements, materials, and references while maintaining essential functional characteristics.</w:t>
      </w:r>
    </w:p>
    <w:p w14:paraId="59EEED1A" w14:textId="77777777" w:rsidR="00BB3EA5" w:rsidRPr="004129EB" w:rsidRDefault="00BB3EA5" w:rsidP="00BB3EA5">
      <w:pPr>
        <w:numPr>
          <w:ilvl w:val="0"/>
          <w:numId w:val="945"/>
        </w:numPr>
      </w:pPr>
      <w:r w:rsidRPr="004129EB">
        <w:rPr>
          <w:b/>
          <w:bCs/>
        </w:rPr>
        <w:t>Social Interaction Patterns</w:t>
      </w:r>
      <w:r w:rsidRPr="004129EB">
        <w:t>: The social dimensions of the lesson, particularly in second and third periods, can adapt to cultural norms regarding interpersonal interaction while preserving core methodological functions.</w:t>
      </w:r>
    </w:p>
    <w:p w14:paraId="3E0AD8A9" w14:textId="77777777" w:rsidR="00BB3EA5" w:rsidRPr="004129EB" w:rsidRDefault="00BB3EA5" w:rsidP="00BB3EA5">
      <w:pPr>
        <w:numPr>
          <w:ilvl w:val="0"/>
          <w:numId w:val="945"/>
        </w:numPr>
      </w:pPr>
      <w:r w:rsidRPr="004129EB">
        <w:rPr>
          <w:b/>
          <w:bCs/>
        </w:rPr>
        <w:t>Value Integration</w:t>
      </w:r>
      <w:r w:rsidRPr="004129EB">
        <w:t>: Implementation can incorporate cultural values and priorities while maintaining fidelity to fundamental developmental principles.</w:t>
      </w:r>
    </w:p>
    <w:p w14:paraId="4126998C" w14:textId="77777777" w:rsidR="00BB3EA5" w:rsidRPr="004129EB" w:rsidRDefault="00BB3EA5" w:rsidP="00BB3EA5">
      <w:r w:rsidRPr="004129EB">
        <w:lastRenderedPageBreak/>
        <w:t>Cultural sensitivity in implementation involves several key considerations:</w:t>
      </w:r>
    </w:p>
    <w:p w14:paraId="00DD54A6" w14:textId="77777777" w:rsidR="00BB3EA5" w:rsidRPr="004129EB" w:rsidRDefault="00BB3EA5" w:rsidP="00BB3EA5">
      <w:pPr>
        <w:numPr>
          <w:ilvl w:val="0"/>
          <w:numId w:val="946"/>
        </w:numPr>
      </w:pPr>
      <w:r w:rsidRPr="004129EB">
        <w:rPr>
          <w:b/>
          <w:bCs/>
        </w:rPr>
        <w:t>Respect for Cultural Knowledge</w:t>
      </w:r>
      <w:r w:rsidRPr="004129EB">
        <w:t>: The Three-Period Lesson can introduce culturally specific knowledge valued by the community, recognizing diverse epistemological traditions while maintaining methodological structure.</w:t>
      </w:r>
    </w:p>
    <w:p w14:paraId="46050E0A" w14:textId="77777777" w:rsidR="00BB3EA5" w:rsidRPr="004129EB" w:rsidRDefault="00BB3EA5" w:rsidP="00BB3EA5">
      <w:pPr>
        <w:numPr>
          <w:ilvl w:val="0"/>
          <w:numId w:val="946"/>
        </w:numPr>
      </w:pPr>
      <w:r w:rsidRPr="004129EB">
        <w:rPr>
          <w:b/>
          <w:bCs/>
        </w:rPr>
        <w:t>Cultural Authority Recognition</w:t>
      </w:r>
      <w:r w:rsidRPr="004129EB">
        <w:t>: Implementation can acknowledge and incorporate cultural authorities and knowledge-keepers while maintaining the guide's methodological role.</w:t>
      </w:r>
    </w:p>
    <w:p w14:paraId="4AF87624" w14:textId="77777777" w:rsidR="00BB3EA5" w:rsidRPr="004129EB" w:rsidRDefault="00BB3EA5" w:rsidP="00BB3EA5">
      <w:pPr>
        <w:numPr>
          <w:ilvl w:val="0"/>
          <w:numId w:val="946"/>
        </w:numPr>
      </w:pPr>
      <w:r w:rsidRPr="004129EB">
        <w:rPr>
          <w:b/>
          <w:bCs/>
        </w:rPr>
        <w:t>Linguistic Sensitivity</w:t>
      </w:r>
      <w:r w:rsidRPr="004129EB">
        <w:t>: The linguistic dimension requires attention to cultural variations in communication patterns, including non-verbal communication, honorifics, and relational language.</w:t>
      </w:r>
    </w:p>
    <w:p w14:paraId="38D92695" w14:textId="77777777" w:rsidR="00BB3EA5" w:rsidRPr="004129EB" w:rsidRDefault="00BB3EA5" w:rsidP="00BB3EA5">
      <w:pPr>
        <w:numPr>
          <w:ilvl w:val="0"/>
          <w:numId w:val="946"/>
        </w:numPr>
      </w:pPr>
      <w:r w:rsidRPr="004129EB">
        <w:rPr>
          <w:b/>
          <w:bCs/>
        </w:rPr>
        <w:t>Value Alignment</w:t>
      </w:r>
      <w:r w:rsidRPr="004129EB">
        <w:t>: Effective implementation recognizes and aligns with cultural values regarding education, childhood, authority, and knowledge transmission.</w:t>
      </w:r>
    </w:p>
    <w:p w14:paraId="7DAA045B" w14:textId="77777777" w:rsidR="00BB3EA5" w:rsidRPr="004129EB" w:rsidRDefault="00BB3EA5" w:rsidP="00BB3EA5">
      <w:pPr>
        <w:numPr>
          <w:ilvl w:val="0"/>
          <w:numId w:val="946"/>
        </w:numPr>
      </w:pPr>
      <w:r w:rsidRPr="004129EB">
        <w:rPr>
          <w:b/>
          <w:bCs/>
        </w:rPr>
        <w:t>Indigenous Knowledge Integration</w:t>
      </w:r>
      <w:r w:rsidRPr="004129EB">
        <w:t>: In indigenous contexts, implementation can integrate indigenous knowledge systems and pedagogical approaches while maintaining core methodological principles.</w:t>
      </w:r>
    </w:p>
    <w:p w14:paraId="7E761C47" w14:textId="77777777" w:rsidR="00BB3EA5" w:rsidRPr="004129EB" w:rsidRDefault="00BB3EA5" w:rsidP="00BB3EA5">
      <w:r w:rsidRPr="004129EB">
        <w:t>Specific cultural adaptations might include:</w:t>
      </w:r>
    </w:p>
    <w:p w14:paraId="1427CE80" w14:textId="77777777" w:rsidR="00BB3EA5" w:rsidRPr="004129EB" w:rsidRDefault="00BB3EA5" w:rsidP="00BB3EA5">
      <w:pPr>
        <w:numPr>
          <w:ilvl w:val="0"/>
          <w:numId w:val="947"/>
        </w:numPr>
      </w:pPr>
      <w:r w:rsidRPr="004129EB">
        <w:t>In collectivist cultures, greater emphasis on the social dimensions of the third period, with knowledge sharing focused on community benefit rather than individual achievement</w:t>
      </w:r>
    </w:p>
    <w:p w14:paraId="5629BDF8" w14:textId="77777777" w:rsidR="00BB3EA5" w:rsidRPr="004129EB" w:rsidRDefault="00BB3EA5" w:rsidP="00BB3EA5">
      <w:pPr>
        <w:numPr>
          <w:ilvl w:val="0"/>
          <w:numId w:val="947"/>
        </w:numPr>
      </w:pPr>
      <w:r w:rsidRPr="004129EB">
        <w:t>In high-context cultures, adaptation of presentation language to include appropriate contextual references and relationship acknowledgments</w:t>
      </w:r>
    </w:p>
    <w:p w14:paraId="1A69B926" w14:textId="77777777" w:rsidR="00BB3EA5" w:rsidRPr="004129EB" w:rsidRDefault="00BB3EA5" w:rsidP="00BB3EA5">
      <w:pPr>
        <w:numPr>
          <w:ilvl w:val="0"/>
          <w:numId w:val="947"/>
        </w:numPr>
      </w:pPr>
      <w:r w:rsidRPr="004129EB">
        <w:t>In cultures with strong oral traditions, integration of traditional storytelling approaches within the first period of the lesson in second and third planes</w:t>
      </w:r>
    </w:p>
    <w:p w14:paraId="64F0A96A" w14:textId="77777777" w:rsidR="00BB3EA5" w:rsidRPr="004129EB" w:rsidRDefault="00BB3EA5" w:rsidP="00BB3EA5">
      <w:pPr>
        <w:numPr>
          <w:ilvl w:val="0"/>
          <w:numId w:val="947"/>
        </w:numPr>
      </w:pPr>
      <w:r w:rsidRPr="004129EB">
        <w:t>In cultures with specific approaches to sensorial experience (such as color symbolism or tactile traditions), adaptation of sensorial materials to reflect these cultural dimensions</w:t>
      </w:r>
    </w:p>
    <w:p w14:paraId="7FA033B3" w14:textId="77777777" w:rsidR="00BB3EA5" w:rsidRPr="004129EB" w:rsidRDefault="00BB3EA5" w:rsidP="00BB3EA5">
      <w:pPr>
        <w:numPr>
          <w:ilvl w:val="0"/>
          <w:numId w:val="947"/>
        </w:numPr>
      </w:pPr>
      <w:r w:rsidRPr="004129EB">
        <w:t>In multilingual contexts, adaptations that support development in multiple languages simultaneously, potentially with different periods conducted in different languages</w:t>
      </w:r>
    </w:p>
    <w:p w14:paraId="3FEC6552" w14:textId="77777777" w:rsidR="00BB3EA5" w:rsidRPr="004129EB" w:rsidRDefault="00BB3EA5" w:rsidP="00BB3EA5">
      <w:r w:rsidRPr="004129EB">
        <w:t xml:space="preserve">These adaptations maintain what might be termed "principled </w:t>
      </w:r>
      <w:proofErr w:type="gramStart"/>
      <w:r w:rsidRPr="004129EB">
        <w:t>flexibility"—</w:t>
      </w:r>
      <w:proofErr w:type="gramEnd"/>
      <w:r w:rsidRPr="004129EB">
        <w:t>preserving the developmental foundations and structural integrity of the methodology while demonstrating respect for cultural diversity and contextual relevance.</w:t>
      </w:r>
    </w:p>
    <w:p w14:paraId="6AF7C80A" w14:textId="77777777" w:rsidR="00BB3EA5" w:rsidRPr="004129EB" w:rsidRDefault="00BB3EA5" w:rsidP="00BB3EA5">
      <w:r w:rsidRPr="004129EB">
        <w:lastRenderedPageBreak/>
        <w:t>The balance between methodological fidelity and cultural adaptability represents an ongoing dialogue within Montessori implementation. Some practitioners emphasize precise replication of traditional materials and presentations to maintain methodological integrity, while others advocate greater cultural adaptation to enhance relevance and accessibility across diverse contexts.</w:t>
      </w:r>
    </w:p>
    <w:p w14:paraId="3EC20BE3" w14:textId="77777777" w:rsidR="00BB3EA5" w:rsidRPr="004129EB" w:rsidRDefault="00BB3EA5" w:rsidP="00BB3EA5">
      <w:r w:rsidRPr="004129EB">
        <w:t>This dialogue reflects broader questions in education regarding universal developmental principles versus culturally specific approaches. The Three-Period Lesson's global implementation history suggests that effective balance acknowledges both universal developmental patterns and the cultural contexts through which these patterns express themselves.</w:t>
      </w:r>
    </w:p>
    <w:p w14:paraId="354EDECE" w14:textId="77777777" w:rsidR="00BB3EA5" w:rsidRPr="004129EB" w:rsidRDefault="00BB3EA5" w:rsidP="00BB3EA5">
      <w:r w:rsidRPr="004129EB">
        <w:t xml:space="preserve">Ultimately, cultural adaptation of the Three-Period Lesson reflects Montessori's own recognition of the need for what she termed "the preparation of the </w:t>
      </w:r>
      <w:proofErr w:type="gramStart"/>
      <w:r w:rsidRPr="004129EB">
        <w:t>environment"—</w:t>
      </w:r>
      <w:proofErr w:type="gramEnd"/>
      <w:r w:rsidRPr="004129EB">
        <w:t>the creation of learning contexts that respond to the specific needs and characteristics of the children being served, including their cultural context and identity.</w:t>
      </w:r>
    </w:p>
    <w:p w14:paraId="2DC6486C" w14:textId="77777777" w:rsidR="00BB3EA5" w:rsidRPr="004129EB" w:rsidRDefault="00BB3EA5" w:rsidP="001F7276">
      <w:pPr>
        <w:pStyle w:val="Heading3"/>
      </w:pPr>
      <w:r w:rsidRPr="004129EB">
        <w:t>Universal Principles and Local Variations</w:t>
      </w:r>
    </w:p>
    <w:p w14:paraId="2AD52AEE" w14:textId="77777777" w:rsidR="00BB3EA5" w:rsidRPr="004129EB" w:rsidRDefault="00BB3EA5" w:rsidP="00BB3EA5">
      <w:r w:rsidRPr="004129EB">
        <w:t xml:space="preserve">The global implementation of the Three-Period Lesson across diverse cultural contexts has revealed a dialectic between universal developmental principles and local </w:t>
      </w:r>
      <w:proofErr w:type="gramStart"/>
      <w:r w:rsidRPr="004129EB">
        <w:t>variations—a</w:t>
      </w:r>
      <w:proofErr w:type="gramEnd"/>
      <w:r w:rsidRPr="004129EB">
        <w:t xml:space="preserve"> relationship that illuminates both the methodology's fundamental nature and its adaptive capacity. This dialectic offers insights into the balance between methodological consistency and contextual responsiveness in educational practice.</w:t>
      </w:r>
    </w:p>
    <w:p w14:paraId="4EDCC22E" w14:textId="77777777" w:rsidR="00BB3EA5" w:rsidRPr="004129EB" w:rsidRDefault="00BB3EA5" w:rsidP="00BB3EA5">
      <w:r w:rsidRPr="004129EB">
        <w:t>Universal principles that remain consistent across implementations include:</w:t>
      </w:r>
    </w:p>
    <w:p w14:paraId="061230C3" w14:textId="77777777" w:rsidR="00BB3EA5" w:rsidRPr="004129EB" w:rsidRDefault="00BB3EA5" w:rsidP="00BB3EA5">
      <w:pPr>
        <w:numPr>
          <w:ilvl w:val="0"/>
          <w:numId w:val="948"/>
        </w:numPr>
      </w:pPr>
      <w:r w:rsidRPr="004129EB">
        <w:rPr>
          <w:b/>
          <w:bCs/>
        </w:rPr>
        <w:t>Developmental Sequence</w:t>
      </w:r>
      <w:r w:rsidRPr="004129EB">
        <w:t xml:space="preserve">: The progression from association to </w:t>
      </w:r>
      <w:proofErr w:type="gramStart"/>
      <w:r w:rsidRPr="004129EB">
        <w:t>recognition to recall</w:t>
      </w:r>
      <w:proofErr w:type="gramEnd"/>
      <w:r w:rsidRPr="004129EB">
        <w:t xml:space="preserve"> reflects neurological development patterns that appear consistent across cultural contexts.</w:t>
      </w:r>
    </w:p>
    <w:p w14:paraId="02E55859" w14:textId="77777777" w:rsidR="00BB3EA5" w:rsidRPr="004129EB" w:rsidRDefault="00BB3EA5" w:rsidP="00BB3EA5">
      <w:pPr>
        <w:numPr>
          <w:ilvl w:val="0"/>
          <w:numId w:val="948"/>
        </w:numPr>
      </w:pPr>
      <w:r w:rsidRPr="004129EB">
        <w:rPr>
          <w:b/>
          <w:bCs/>
        </w:rPr>
        <w:t>Active Engagement</w:t>
      </w:r>
      <w:r w:rsidRPr="004129EB">
        <w:t>: The centrality of the child's active engagement with materials rather than passive reception of information represents a universal principle of effective learning.</w:t>
      </w:r>
    </w:p>
    <w:p w14:paraId="337B07F4" w14:textId="77777777" w:rsidR="00BB3EA5" w:rsidRPr="004129EB" w:rsidRDefault="00BB3EA5" w:rsidP="00BB3EA5">
      <w:pPr>
        <w:numPr>
          <w:ilvl w:val="0"/>
          <w:numId w:val="948"/>
        </w:numPr>
      </w:pPr>
      <w:r w:rsidRPr="004129EB">
        <w:rPr>
          <w:b/>
          <w:bCs/>
        </w:rPr>
        <w:t>Concrete to Abstract Progression</w:t>
      </w:r>
      <w:r w:rsidRPr="004129EB">
        <w:t xml:space="preserve">: The developmental progression from concrete, sensorial experience toward abstract conceptualization appears </w:t>
      </w:r>
      <w:proofErr w:type="gramStart"/>
      <w:r w:rsidRPr="004129EB">
        <w:t>consistent</w:t>
      </w:r>
      <w:proofErr w:type="gramEnd"/>
      <w:r w:rsidRPr="004129EB">
        <w:t xml:space="preserve"> across cultural contexts.</w:t>
      </w:r>
    </w:p>
    <w:p w14:paraId="11ECE946" w14:textId="77777777" w:rsidR="00BB3EA5" w:rsidRPr="004129EB" w:rsidRDefault="00BB3EA5" w:rsidP="00BB3EA5">
      <w:pPr>
        <w:numPr>
          <w:ilvl w:val="0"/>
          <w:numId w:val="948"/>
        </w:numPr>
      </w:pPr>
      <w:r w:rsidRPr="004129EB">
        <w:rPr>
          <w:b/>
          <w:bCs/>
        </w:rPr>
        <w:t>Observational Assessment</w:t>
      </w:r>
      <w:r w:rsidRPr="004129EB">
        <w:t>: The emphasis on observation rather than testing as the primary assessment methodology reflects universal aspects of authentic learning manifestation.</w:t>
      </w:r>
    </w:p>
    <w:p w14:paraId="48BDCD70" w14:textId="77777777" w:rsidR="00BB3EA5" w:rsidRPr="004129EB" w:rsidRDefault="00BB3EA5" w:rsidP="00BB3EA5">
      <w:pPr>
        <w:numPr>
          <w:ilvl w:val="0"/>
          <w:numId w:val="948"/>
        </w:numPr>
      </w:pPr>
      <w:r w:rsidRPr="004129EB">
        <w:rPr>
          <w:b/>
          <w:bCs/>
        </w:rPr>
        <w:lastRenderedPageBreak/>
        <w:t>Respect for Autonomy</w:t>
      </w:r>
      <w:r w:rsidRPr="004129EB">
        <w:t>: The methodological respect for the child's developmental autonomy represents a universal principle, though its specific manifestations may vary culturally.</w:t>
      </w:r>
    </w:p>
    <w:p w14:paraId="347F2591" w14:textId="77777777" w:rsidR="00BB3EA5" w:rsidRPr="004129EB" w:rsidRDefault="00BB3EA5" w:rsidP="00BB3EA5">
      <w:r w:rsidRPr="004129EB">
        <w:t>Local variations that demonstrate cultural adaptation include:</w:t>
      </w:r>
    </w:p>
    <w:p w14:paraId="0CD10A63" w14:textId="77777777" w:rsidR="00BB3EA5" w:rsidRPr="004129EB" w:rsidRDefault="00BB3EA5" w:rsidP="00BB3EA5">
      <w:pPr>
        <w:numPr>
          <w:ilvl w:val="0"/>
          <w:numId w:val="949"/>
        </w:numPr>
      </w:pPr>
      <w:r w:rsidRPr="004129EB">
        <w:rPr>
          <w:b/>
          <w:bCs/>
        </w:rPr>
        <w:t>Presentation Style</w:t>
      </w:r>
      <w:r w:rsidRPr="004129EB">
        <w:t>: The guide's presentation approach may adapt to cultural communication norms while maintaining clarity and precision of demonstration.</w:t>
      </w:r>
    </w:p>
    <w:p w14:paraId="4A884238" w14:textId="77777777" w:rsidR="00BB3EA5" w:rsidRPr="004129EB" w:rsidRDefault="00BB3EA5" w:rsidP="00BB3EA5">
      <w:pPr>
        <w:numPr>
          <w:ilvl w:val="0"/>
          <w:numId w:val="949"/>
        </w:numPr>
      </w:pPr>
      <w:r w:rsidRPr="004129EB">
        <w:rPr>
          <w:b/>
          <w:bCs/>
        </w:rPr>
        <w:t>Social Organization</w:t>
      </w:r>
      <w:r w:rsidRPr="004129EB">
        <w:t>: The social dimensions of the second period may reflect cultural norms regarding individual and collective work patterns.</w:t>
      </w:r>
    </w:p>
    <w:p w14:paraId="68613868" w14:textId="77777777" w:rsidR="00BB3EA5" w:rsidRPr="004129EB" w:rsidRDefault="00BB3EA5" w:rsidP="00BB3EA5">
      <w:pPr>
        <w:numPr>
          <w:ilvl w:val="0"/>
          <w:numId w:val="949"/>
        </w:numPr>
      </w:pPr>
      <w:r w:rsidRPr="004129EB">
        <w:rPr>
          <w:b/>
          <w:bCs/>
        </w:rPr>
        <w:t>Material Design</w:t>
      </w:r>
      <w:r w:rsidRPr="004129EB">
        <w:t>: While maintaining essential functional characteristics, materials may incorporate culturally significant aesthetic elements and references.</w:t>
      </w:r>
    </w:p>
    <w:p w14:paraId="74BDD45B" w14:textId="77777777" w:rsidR="00BB3EA5" w:rsidRPr="004129EB" w:rsidRDefault="00BB3EA5" w:rsidP="00BB3EA5">
      <w:pPr>
        <w:numPr>
          <w:ilvl w:val="0"/>
          <w:numId w:val="949"/>
        </w:numPr>
      </w:pPr>
      <w:r w:rsidRPr="004129EB">
        <w:rPr>
          <w:b/>
          <w:bCs/>
        </w:rPr>
        <w:t>Linguistic Expression</w:t>
      </w:r>
      <w:r w:rsidRPr="004129EB">
        <w:t>: The specific language used in presentations adapts not only to the local language but to cultural patterns of explanation and instruction.</w:t>
      </w:r>
    </w:p>
    <w:p w14:paraId="31889A73" w14:textId="77777777" w:rsidR="00BB3EA5" w:rsidRPr="004129EB" w:rsidRDefault="00BB3EA5" w:rsidP="00BB3EA5">
      <w:pPr>
        <w:numPr>
          <w:ilvl w:val="0"/>
          <w:numId w:val="949"/>
        </w:numPr>
      </w:pPr>
      <w:r w:rsidRPr="004129EB">
        <w:rPr>
          <w:b/>
          <w:bCs/>
        </w:rPr>
        <w:t>Value Emphasis</w:t>
      </w:r>
      <w:r w:rsidRPr="004129EB">
        <w:t>: The aspects of learning emphasized (such as precision, creativity, social contribution, or practical application) may reflect cultural value priorities.</w:t>
      </w:r>
    </w:p>
    <w:p w14:paraId="6099FD20" w14:textId="77777777" w:rsidR="00BB3EA5" w:rsidRPr="004129EB" w:rsidRDefault="00BB3EA5" w:rsidP="00BB3EA5">
      <w:r w:rsidRPr="004129EB">
        <w:t xml:space="preserve">The relationship between universal principles and local variations creates what might be termed "principled </w:t>
      </w:r>
      <w:proofErr w:type="gramStart"/>
      <w:r w:rsidRPr="004129EB">
        <w:t>diversity"—</w:t>
      </w:r>
      <w:proofErr w:type="gramEnd"/>
      <w:r w:rsidRPr="004129EB">
        <w:t>consistent methodological foundations expressed through diverse cultural manifestations. This relationship reflects the distinction between the underlying developmental principles of the Three-Perio</w:t>
      </w:r>
    </w:p>
    <w:p w14:paraId="0E909C2E" w14:textId="77777777" w:rsidR="00BB3EA5" w:rsidRPr="004129EB" w:rsidRDefault="00BB3EA5" w:rsidP="00BB3EA5">
      <w:r w:rsidRPr="004129EB">
        <w:t xml:space="preserve">The relationship between universal principles and local variations creates what might be termed "principled </w:t>
      </w:r>
      <w:proofErr w:type="gramStart"/>
      <w:r w:rsidRPr="004129EB">
        <w:t>diversity"—</w:t>
      </w:r>
      <w:proofErr w:type="gramEnd"/>
      <w:r w:rsidRPr="004129EB">
        <w:t>consistent methodological foundations expressed through diverse cultural manifestations. This relationship reflects the distinction between the underlying developmental principles of the Three-Period Lesson and the specific implementations through which these principles find expression.</w:t>
      </w:r>
    </w:p>
    <w:p w14:paraId="5CC4453C" w14:textId="77777777" w:rsidR="00BB3EA5" w:rsidRPr="004129EB" w:rsidRDefault="00BB3EA5" w:rsidP="00BB3EA5">
      <w:r w:rsidRPr="004129EB">
        <w:t>Examples of this principled diversity include:</w:t>
      </w:r>
    </w:p>
    <w:p w14:paraId="70A0F54C" w14:textId="77777777" w:rsidR="00BB3EA5" w:rsidRPr="004129EB" w:rsidRDefault="00BB3EA5" w:rsidP="00BB3EA5">
      <w:pPr>
        <w:numPr>
          <w:ilvl w:val="0"/>
          <w:numId w:val="950"/>
        </w:numPr>
      </w:pPr>
      <w:r w:rsidRPr="004129EB">
        <w:t>Japanese implementations that maintain the three-period structure while emphasizing aesthetic precision and group harmony in the social dimensions of the method</w:t>
      </w:r>
    </w:p>
    <w:p w14:paraId="69EF5107" w14:textId="77777777" w:rsidR="00BB3EA5" w:rsidRPr="004129EB" w:rsidRDefault="00BB3EA5" w:rsidP="00BB3EA5">
      <w:pPr>
        <w:numPr>
          <w:ilvl w:val="0"/>
          <w:numId w:val="950"/>
        </w:numPr>
      </w:pPr>
      <w:r w:rsidRPr="004129EB">
        <w:t>African implementations that preserve the developmental sequence while incorporating community elders and cultural knowledge-keepers in the presentation of culturally significant concepts</w:t>
      </w:r>
    </w:p>
    <w:p w14:paraId="1D047374" w14:textId="77777777" w:rsidR="00BB3EA5" w:rsidRPr="004129EB" w:rsidRDefault="00BB3EA5" w:rsidP="00BB3EA5">
      <w:pPr>
        <w:numPr>
          <w:ilvl w:val="0"/>
          <w:numId w:val="950"/>
        </w:numPr>
      </w:pPr>
      <w:r w:rsidRPr="004129EB">
        <w:lastRenderedPageBreak/>
        <w:t>Indigenous implementations that maintain the concrete-to-abstract progression while integrating traditional ecological knowledge and land-based learning approaches</w:t>
      </w:r>
    </w:p>
    <w:p w14:paraId="4ECDF0EC" w14:textId="77777777" w:rsidR="00BB3EA5" w:rsidRPr="004129EB" w:rsidRDefault="00BB3EA5" w:rsidP="00BB3EA5">
      <w:pPr>
        <w:numPr>
          <w:ilvl w:val="0"/>
          <w:numId w:val="950"/>
        </w:numPr>
      </w:pPr>
      <w:r w:rsidRPr="004129EB">
        <w:t>European implementations that preserve the observational assessment approach while adapting to various national educational reporting requirements</w:t>
      </w:r>
    </w:p>
    <w:p w14:paraId="4DA06806" w14:textId="77777777" w:rsidR="00BB3EA5" w:rsidRPr="004129EB" w:rsidRDefault="00BB3EA5" w:rsidP="00BB3EA5">
      <w:pPr>
        <w:numPr>
          <w:ilvl w:val="0"/>
          <w:numId w:val="950"/>
        </w:numPr>
      </w:pPr>
      <w:r w:rsidRPr="004129EB">
        <w:t>North American urban implementations that maintain respect for autonomy while addressing contemporary technological contexts and diverse family structures</w:t>
      </w:r>
    </w:p>
    <w:p w14:paraId="1DC3834D" w14:textId="77777777" w:rsidR="00BB3EA5" w:rsidRPr="004129EB" w:rsidRDefault="00BB3EA5" w:rsidP="00BB3EA5">
      <w:r w:rsidRPr="004129EB">
        <w:t xml:space="preserve">The tension between universality and locality in the Three-Period Lesson represents a microcosm of broader educational questions regarding the balance between developmental science and cultural responsiveness. The methodology's global implementation history suggests that this tension is productive rather than </w:t>
      </w:r>
      <w:proofErr w:type="gramStart"/>
      <w:r w:rsidRPr="004129EB">
        <w:t>problematic—that</w:t>
      </w:r>
      <w:proofErr w:type="gramEnd"/>
      <w:r w:rsidRPr="004129EB">
        <w:t xml:space="preserve"> effective implementation maintains fidelity to developmental principles while demonstrating respectful adaptation to cultural context.</w:t>
      </w:r>
    </w:p>
    <w:p w14:paraId="7090E1A2" w14:textId="77777777" w:rsidR="00BB3EA5" w:rsidRPr="004129EB" w:rsidRDefault="00BB3EA5" w:rsidP="00BB3EA5">
      <w:r w:rsidRPr="004129EB">
        <w:t xml:space="preserve">This balance reflects Montessori's own evolution from early standardization toward recognition of principled adaptation as the methodology spread globally. While insisting on fundamental principles derived from her observations of children's development, Montessori increasingly acknowledged the importance of adaptation to diverse contexts and needs—a recognition that the universal expresses itself through the </w:t>
      </w:r>
      <w:proofErr w:type="gramStart"/>
      <w:r w:rsidRPr="004129EB">
        <w:t>particular rather</w:t>
      </w:r>
      <w:proofErr w:type="gramEnd"/>
      <w:r w:rsidRPr="004129EB">
        <w:t xml:space="preserve"> than standing in opposition to it.</w:t>
      </w:r>
    </w:p>
    <w:p w14:paraId="012CFAB1" w14:textId="77777777" w:rsidR="00BB3EA5" w:rsidRPr="004129EB" w:rsidRDefault="00BB3EA5" w:rsidP="001F7276">
      <w:pPr>
        <w:pStyle w:val="Heading3"/>
      </w:pPr>
      <w:r w:rsidRPr="004129EB">
        <w:t>Testimonials from International Practitioners</w:t>
      </w:r>
    </w:p>
    <w:p w14:paraId="359A0F13" w14:textId="77777777" w:rsidR="00BB3EA5" w:rsidRPr="004129EB" w:rsidRDefault="00BB3EA5" w:rsidP="00BB3EA5">
      <w:r w:rsidRPr="004129EB">
        <w:t>International practitioners implementing the Three-Period Lesson across diverse cultural contexts have provided valuable testimonials regarding both the methodology's cross-cultural applicability and the adaptations required for effective implementation. These practitioner perspectives offer insights into the lived experience of balancing methodological fidelity with cultural responsiveness.</w:t>
      </w:r>
    </w:p>
    <w:p w14:paraId="72411D46" w14:textId="77777777" w:rsidR="00BB3EA5" w:rsidRPr="004129EB" w:rsidRDefault="00BB3EA5" w:rsidP="001F7276">
      <w:pPr>
        <w:pStyle w:val="Heading4"/>
      </w:pPr>
      <w:r w:rsidRPr="004129EB">
        <w:t>East Asian Perspectives:</w:t>
      </w:r>
    </w:p>
    <w:p w14:paraId="470CF5C6" w14:textId="77777777" w:rsidR="00BB3EA5" w:rsidRPr="004129EB" w:rsidRDefault="00BB3EA5" w:rsidP="00BB3EA5">
      <w:r w:rsidRPr="004129EB">
        <w:t>A Montessori guide from Japan describes the adaptation of the Three-Period Lesson to cultural norms regarding group harmony:</w:t>
      </w:r>
    </w:p>
    <w:p w14:paraId="573D83C5" w14:textId="77777777" w:rsidR="00BB3EA5" w:rsidRPr="004129EB" w:rsidRDefault="00BB3EA5" w:rsidP="00BB3EA5">
      <w:r w:rsidRPr="004129EB">
        <w:t>"We maintain the three distinct periods but adapt the third period to emphasize contribution to collective understanding rather than individual demonstration. Children share their learning through collaborative projects that demonstrate mastery while preserving group harmony. The guide's presentation style in the first period reflects our cultural emphasis on precision and beauty in demonstration."</w:t>
      </w:r>
    </w:p>
    <w:p w14:paraId="6DF50A69" w14:textId="77777777" w:rsidR="00BB3EA5" w:rsidRPr="004129EB" w:rsidRDefault="00BB3EA5" w:rsidP="00BB3EA5">
      <w:r w:rsidRPr="004129EB">
        <w:t>A practitioner from South Korea notes adaptations related to linguistic characteristics:</w:t>
      </w:r>
    </w:p>
    <w:p w14:paraId="6C9D42EC" w14:textId="77777777" w:rsidR="00BB3EA5" w:rsidRPr="004129EB" w:rsidRDefault="00BB3EA5" w:rsidP="00BB3EA5">
      <w:r w:rsidRPr="004129EB">
        <w:lastRenderedPageBreak/>
        <w:t xml:space="preserve">"The agglutinative nature of </w:t>
      </w:r>
      <w:proofErr w:type="gramStart"/>
      <w:r w:rsidRPr="004129EB">
        <w:t>Korean</w:t>
      </w:r>
      <w:proofErr w:type="gramEnd"/>
      <w:r w:rsidRPr="004129EB">
        <w:t xml:space="preserve"> language influences how we implement the naming component of the first period. We carefully introduce vocabulary with attention to grammatical particles and honorific forms. The Three-Period structure remains consistent, but our presentations acknowledge the linguistic complexity and social dimensions embedded in our language."</w:t>
      </w:r>
    </w:p>
    <w:p w14:paraId="681D3D69" w14:textId="77777777" w:rsidR="00BB3EA5" w:rsidRPr="004129EB" w:rsidRDefault="00BB3EA5" w:rsidP="001F7276">
      <w:pPr>
        <w:pStyle w:val="Heading4"/>
      </w:pPr>
      <w:r w:rsidRPr="004129EB">
        <w:t>South Asian Perspectives:</w:t>
      </w:r>
    </w:p>
    <w:p w14:paraId="44C9D1B7" w14:textId="77777777" w:rsidR="00BB3EA5" w:rsidRPr="004129EB" w:rsidRDefault="00BB3EA5" w:rsidP="00BB3EA5">
      <w:r w:rsidRPr="004129EB">
        <w:t>A Montessori educator from India describes implementation that integrates traditional knowledge systems:</w:t>
      </w:r>
    </w:p>
    <w:p w14:paraId="0D7F3AE4" w14:textId="77777777" w:rsidR="00BB3EA5" w:rsidRPr="004129EB" w:rsidRDefault="00BB3EA5" w:rsidP="00BB3EA5">
      <w:r w:rsidRPr="004129EB">
        <w:t>"We have found that the Three-Period Lesson's structure accommodates our traditional gurukul approach to knowledge transmission while providing systematic methodology. We incorporate traditional knowledge in mathematics, astronomy, and arts using the three-period approach. Children respond positively to seeing their cultural heritage presented with the same precision and respect as other knowledge domains."</w:t>
      </w:r>
    </w:p>
    <w:p w14:paraId="6502F566" w14:textId="77777777" w:rsidR="00BB3EA5" w:rsidRPr="004129EB" w:rsidRDefault="00BB3EA5" w:rsidP="00BB3EA5">
      <w:r w:rsidRPr="004129EB">
        <w:t>A guide from Sri Lanka notes adaptations related to multi-religious contexts:</w:t>
      </w:r>
    </w:p>
    <w:p w14:paraId="3D8D2937" w14:textId="77777777" w:rsidR="00BB3EA5" w:rsidRPr="004129EB" w:rsidRDefault="00BB3EA5" w:rsidP="00BB3EA5">
      <w:r w:rsidRPr="004129EB">
        <w:t>"Our implementation maintains methodological consistency while incorporating diverse religious and cultural references. The first period presentations include objects and concepts from Buddhist, Hindu, Christian, and Muslim traditions, respecting the multi-religious nature of our community while preserving the scientific approach that distinguishes Montessori education."</w:t>
      </w:r>
    </w:p>
    <w:p w14:paraId="6B72F0AE" w14:textId="77777777" w:rsidR="00BB3EA5" w:rsidRPr="004129EB" w:rsidRDefault="00BB3EA5" w:rsidP="001F7276">
      <w:pPr>
        <w:pStyle w:val="Heading4"/>
      </w:pPr>
      <w:r w:rsidRPr="004129EB">
        <w:t>African Perspectives:</w:t>
      </w:r>
    </w:p>
    <w:p w14:paraId="33882AEA" w14:textId="77777777" w:rsidR="00BB3EA5" w:rsidRPr="004129EB" w:rsidRDefault="00BB3EA5" w:rsidP="00BB3EA5">
      <w:r w:rsidRPr="004129EB">
        <w:t>A practitioner from Kenya describes adaptations related to community involvement:</w:t>
      </w:r>
    </w:p>
    <w:p w14:paraId="09E31579" w14:textId="77777777" w:rsidR="00BB3EA5" w:rsidRPr="004129EB" w:rsidRDefault="00BB3EA5" w:rsidP="00BB3EA5">
      <w:r w:rsidRPr="004129EB">
        <w:t>"We maintain the three-period structure but adapt the third period to include community elders as witnesses to children's demonstrations of knowledge. This connects traditional approaches to knowledge validation with Montessori methodology. We've found that this adaptation strengthens both the methodology's effectiveness and its acceptance within the community."</w:t>
      </w:r>
    </w:p>
    <w:p w14:paraId="67BB7ADA" w14:textId="77777777" w:rsidR="00BB3EA5" w:rsidRPr="004129EB" w:rsidRDefault="00BB3EA5" w:rsidP="00BB3EA5">
      <w:r w:rsidRPr="004129EB">
        <w:t>A guide from South Africa notes implementation in post-apartheid educational contexts:</w:t>
      </w:r>
    </w:p>
    <w:p w14:paraId="1E64EA5E" w14:textId="77777777" w:rsidR="00BB3EA5" w:rsidRPr="004129EB" w:rsidRDefault="00BB3EA5" w:rsidP="00BB3EA5">
      <w:r w:rsidRPr="004129EB">
        <w:t>"The Three-Period Lesson provides a methodology that transcends historical educational divisions in our country. We've adapted implementation to include indigenous knowledge systems and languages previously marginalized in formal education. The methodology's respect for the child's autonomy resonates strongly in our context of building educational approaches that respect human dignity."</w:t>
      </w:r>
    </w:p>
    <w:p w14:paraId="207FE494" w14:textId="77777777" w:rsidR="00BB3EA5" w:rsidRPr="004129EB" w:rsidRDefault="00BB3EA5" w:rsidP="001F7276">
      <w:pPr>
        <w:pStyle w:val="Heading4"/>
      </w:pPr>
      <w:r w:rsidRPr="004129EB">
        <w:lastRenderedPageBreak/>
        <w:t>Middle Eastern Perspectives:</w:t>
      </w:r>
    </w:p>
    <w:p w14:paraId="6570BFBB" w14:textId="77777777" w:rsidR="00BB3EA5" w:rsidRPr="004129EB" w:rsidRDefault="00BB3EA5" w:rsidP="00BB3EA5">
      <w:r w:rsidRPr="004129EB">
        <w:t>A Montessori educator from United Arab Emirates describes bilingual implementation:</w:t>
      </w:r>
    </w:p>
    <w:p w14:paraId="31784B17" w14:textId="77777777" w:rsidR="00BB3EA5" w:rsidRPr="004129EB" w:rsidRDefault="00BB3EA5" w:rsidP="00BB3EA5">
      <w:r w:rsidRPr="004129EB">
        <w:t>"We implement the Three-Period Lesson bilingually, with presentations in both Arabic and English. The methodology's sequential structure supports children's development in both languages simultaneously. We've adapted material design to incorporate Islamic geometric patterns and culturally significant references while maintaining the materials' essential characteristics."</w:t>
      </w:r>
    </w:p>
    <w:p w14:paraId="6EE5893E" w14:textId="77777777" w:rsidR="00BB3EA5" w:rsidRPr="004129EB" w:rsidRDefault="00BB3EA5" w:rsidP="00BB3EA5">
      <w:r w:rsidRPr="004129EB">
        <w:t>A practitioner from Israel notes adaptations in multicultural classrooms:</w:t>
      </w:r>
    </w:p>
    <w:p w14:paraId="76CF1232" w14:textId="77777777" w:rsidR="00BB3EA5" w:rsidRPr="004129EB" w:rsidRDefault="00BB3EA5" w:rsidP="00BB3EA5">
      <w:r w:rsidRPr="004129EB">
        <w:t>"Our diverse classrooms include Jewish, Muslim, and Christian children. We've adapted the Three-Period Lesson to incorporate culturally diverse references while maintaining methodological consistency. The sequential structure provides a unifying pedagogical approach that respects cultural diversity while supporting universal developmental patterns."</w:t>
      </w:r>
    </w:p>
    <w:p w14:paraId="00F9FFFB" w14:textId="77777777" w:rsidR="00BB3EA5" w:rsidRPr="004129EB" w:rsidRDefault="00BB3EA5" w:rsidP="001F7276">
      <w:pPr>
        <w:pStyle w:val="Heading4"/>
      </w:pPr>
      <w:r w:rsidRPr="004129EB">
        <w:t>European Perspectives:</w:t>
      </w:r>
    </w:p>
    <w:p w14:paraId="11DDDE62" w14:textId="77777777" w:rsidR="00BB3EA5" w:rsidRPr="004129EB" w:rsidRDefault="00BB3EA5" w:rsidP="00BB3EA5">
      <w:r w:rsidRPr="004129EB">
        <w:t>A guide from Finland describes adaptations related to educational policy contexts:</w:t>
      </w:r>
    </w:p>
    <w:p w14:paraId="07A910CD" w14:textId="77777777" w:rsidR="00BB3EA5" w:rsidRPr="004129EB" w:rsidRDefault="00BB3EA5" w:rsidP="00BB3EA5">
      <w:r w:rsidRPr="004129EB">
        <w:t>"We implement the Three-Period Lesson within our national educational framework, which shares many values with Montessori education. We've adapted observational assessment approaches to fulfill documentation requirements while preserving the unobtrusive nature of the third period. The methodology's emphasis on independence and self-directed learning aligns well with Finnish educational priorities."</w:t>
      </w:r>
    </w:p>
    <w:p w14:paraId="7BF6341D" w14:textId="77777777" w:rsidR="00BB3EA5" w:rsidRPr="004129EB" w:rsidRDefault="00BB3EA5" w:rsidP="00BB3EA5">
      <w:r w:rsidRPr="004129EB">
        <w:t>A practitioner from Italy, where Montessori originated, notes evolution in implementation:</w:t>
      </w:r>
    </w:p>
    <w:p w14:paraId="2F3A4877" w14:textId="77777777" w:rsidR="00BB3EA5" w:rsidRPr="004129EB" w:rsidRDefault="00BB3EA5" w:rsidP="00BB3EA5">
      <w:r w:rsidRPr="004129EB">
        <w:t>"Even in Montessori's homeland, we've seen evolution in implementation as our society has changed. Contemporary Italian implementations maintain methodological fidelity while addressing modern technological contexts and changing family structures. The methodology demonstrates continued relevance through its capacity for principled adaptation."</w:t>
      </w:r>
    </w:p>
    <w:p w14:paraId="69FACC21" w14:textId="77777777" w:rsidR="00BB3EA5" w:rsidRPr="004129EB" w:rsidRDefault="00BB3EA5" w:rsidP="001F7276">
      <w:pPr>
        <w:pStyle w:val="Heading4"/>
      </w:pPr>
      <w:r w:rsidRPr="004129EB">
        <w:t>North American Perspectives:</w:t>
      </w:r>
    </w:p>
    <w:p w14:paraId="5575F217" w14:textId="77777777" w:rsidR="00BB3EA5" w:rsidRPr="004129EB" w:rsidRDefault="00BB3EA5" w:rsidP="00BB3EA5">
      <w:r w:rsidRPr="004129EB">
        <w:t>A Montessori educator from an indigenous community in Canada describes cultural integration:</w:t>
      </w:r>
    </w:p>
    <w:p w14:paraId="28D54FF9" w14:textId="77777777" w:rsidR="00BB3EA5" w:rsidRPr="004129EB" w:rsidRDefault="00BB3EA5" w:rsidP="00BB3EA5">
      <w:r w:rsidRPr="004129EB">
        <w:t xml:space="preserve">"We've integrated the Three-Period Lesson with traditional indigenous teaching approaches, creating a methodology that honors both our cultural heritage and universal developmental principles. Materials incorporate culturally significant references, and the </w:t>
      </w:r>
      <w:r w:rsidRPr="004129EB">
        <w:lastRenderedPageBreak/>
        <w:t>third period connects with traditional knowledge-sharing practices. This integration supports cultural identity while providing systematic developmental support."</w:t>
      </w:r>
    </w:p>
    <w:p w14:paraId="1A69C15A" w14:textId="77777777" w:rsidR="00BB3EA5" w:rsidRPr="004129EB" w:rsidRDefault="00BB3EA5" w:rsidP="00BB3EA5">
      <w:r w:rsidRPr="004129EB">
        <w:t>A practitioner from a public Montessori school in an urban American context notes adaptations for diverse populations:</w:t>
      </w:r>
    </w:p>
    <w:p w14:paraId="662B4E85" w14:textId="77777777" w:rsidR="00BB3EA5" w:rsidRPr="004129EB" w:rsidRDefault="00BB3EA5" w:rsidP="00BB3EA5">
      <w:r w:rsidRPr="004129EB">
        <w:t xml:space="preserve">"Our implementation serves children from diverse cultural backgrounds within a </w:t>
      </w:r>
      <w:proofErr w:type="gramStart"/>
      <w:r w:rsidRPr="004129EB">
        <w:t>public school</w:t>
      </w:r>
      <w:proofErr w:type="gramEnd"/>
      <w:r w:rsidRPr="004129EB">
        <w:t xml:space="preserve"> framework. We maintain methodological consistency while incorporating culturally diverse references and multilingual support. The methodology's focus on concrete experience before abstract conceptualization provides effective support for our linguistically diverse population."</w:t>
      </w:r>
    </w:p>
    <w:p w14:paraId="26702055" w14:textId="77777777" w:rsidR="00BB3EA5" w:rsidRPr="004129EB" w:rsidRDefault="00BB3EA5" w:rsidP="00BB3EA5">
      <w:r w:rsidRPr="004129EB">
        <w:t xml:space="preserve">These international testimonials demonstrate both the methodology's cross-cultural adaptability and the importance of principled flexibility in implementation. They reflect what might be termed "contextual </w:t>
      </w:r>
      <w:proofErr w:type="gramStart"/>
      <w:r w:rsidRPr="004129EB">
        <w:t>wisdom"—</w:t>
      </w:r>
      <w:proofErr w:type="gramEnd"/>
      <w:r w:rsidRPr="004129EB">
        <w:t>the recognition that effective implementation requires both fidelity to developmental principles and responsiveness to cultural context.</w:t>
      </w:r>
    </w:p>
    <w:p w14:paraId="36951274" w14:textId="77777777" w:rsidR="00BB3EA5" w:rsidRPr="004129EB" w:rsidRDefault="00BB3EA5" w:rsidP="001F7276">
      <w:pPr>
        <w:pStyle w:val="Heading3"/>
      </w:pPr>
      <w:r w:rsidRPr="004129EB">
        <w:t>Comparative Analysis with Other Educational Methodologies</w:t>
      </w:r>
    </w:p>
    <w:p w14:paraId="0FF1C11D" w14:textId="77777777" w:rsidR="00BB3EA5" w:rsidRPr="004129EB" w:rsidRDefault="00BB3EA5" w:rsidP="00BB3EA5">
      <w:r w:rsidRPr="004129EB">
        <w:t>The Three-Period Lesson offers valuable comparative insights when examined alongside other educational methodologies, illuminating both its distinctive characteristics and the broader pedagogical principles it shares with diverse educational approaches. This comparative analysis provides perspective on the methodology's place within global educational theory and practice.</w:t>
      </w:r>
    </w:p>
    <w:p w14:paraId="488A2843" w14:textId="77777777" w:rsidR="00BB3EA5" w:rsidRPr="004129EB" w:rsidRDefault="00BB3EA5" w:rsidP="001F7276">
      <w:pPr>
        <w:pStyle w:val="Heading4"/>
      </w:pPr>
      <w:r w:rsidRPr="004129EB">
        <w:t>Comparison with Traditional Instructional Models:</w:t>
      </w:r>
    </w:p>
    <w:p w14:paraId="77376B0D" w14:textId="77777777" w:rsidR="00BB3EA5" w:rsidRPr="004129EB" w:rsidRDefault="00BB3EA5" w:rsidP="00BB3EA5">
      <w:r w:rsidRPr="004129EB">
        <w:t>Traditional instruction typically follows a "tell, show, practice, test" sequence, contrasting with the Three-Period Lesson's "show, practice, verify" approach. Key distinctions include:</w:t>
      </w:r>
    </w:p>
    <w:p w14:paraId="2412D453" w14:textId="77777777" w:rsidR="00BB3EA5" w:rsidRPr="004129EB" w:rsidRDefault="00BB3EA5" w:rsidP="00BB3EA5">
      <w:pPr>
        <w:numPr>
          <w:ilvl w:val="0"/>
          <w:numId w:val="951"/>
        </w:numPr>
      </w:pPr>
      <w:r w:rsidRPr="004129EB">
        <w:rPr>
          <w:b/>
          <w:bCs/>
        </w:rPr>
        <w:t>Agency Orientation</w:t>
      </w:r>
      <w:r w:rsidRPr="004129EB">
        <w:t xml:space="preserve">: Traditional models place primary </w:t>
      </w:r>
      <w:proofErr w:type="gramStart"/>
      <w:r w:rsidRPr="004129EB">
        <w:t>agency</w:t>
      </w:r>
      <w:proofErr w:type="gramEnd"/>
      <w:r w:rsidRPr="004129EB">
        <w:t xml:space="preserve"> with the teacher as knowledge transmitter, while the Three-Period Lesson shifts agency progressively to the child as active constructor of knowledge.</w:t>
      </w:r>
    </w:p>
    <w:p w14:paraId="01683EB6" w14:textId="77777777" w:rsidR="00BB3EA5" w:rsidRPr="004129EB" w:rsidRDefault="00BB3EA5" w:rsidP="00BB3EA5">
      <w:pPr>
        <w:numPr>
          <w:ilvl w:val="0"/>
          <w:numId w:val="951"/>
        </w:numPr>
      </w:pPr>
      <w:r w:rsidRPr="004129EB">
        <w:rPr>
          <w:b/>
          <w:bCs/>
        </w:rPr>
        <w:t>Assessment Approach</w:t>
      </w:r>
      <w:r w:rsidRPr="004129EB">
        <w:t>: Traditional models typically employ formal testing separate from learning activities, while the Three-Period Lesson integrates unobtrusive assessment within the learning process itself.</w:t>
      </w:r>
    </w:p>
    <w:p w14:paraId="173A7555" w14:textId="77777777" w:rsidR="00BB3EA5" w:rsidRPr="004129EB" w:rsidRDefault="00BB3EA5" w:rsidP="00BB3EA5">
      <w:pPr>
        <w:numPr>
          <w:ilvl w:val="0"/>
          <w:numId w:val="951"/>
        </w:numPr>
      </w:pPr>
      <w:r w:rsidRPr="004129EB">
        <w:rPr>
          <w:b/>
          <w:bCs/>
        </w:rPr>
        <w:t>Temporal Structure</w:t>
      </w:r>
      <w:r w:rsidRPr="004129EB">
        <w:t>: Traditional models often employ fixed time allocations regardless of individual learning pace, while the Three-Period Lesson, particularly in the extended second period, allows flexible timing based on developmental needs.</w:t>
      </w:r>
    </w:p>
    <w:p w14:paraId="38B3ED9C" w14:textId="77777777" w:rsidR="00BB3EA5" w:rsidRPr="004129EB" w:rsidRDefault="00BB3EA5" w:rsidP="00BB3EA5">
      <w:pPr>
        <w:numPr>
          <w:ilvl w:val="0"/>
          <w:numId w:val="951"/>
        </w:numPr>
      </w:pPr>
      <w:r w:rsidRPr="004129EB">
        <w:rPr>
          <w:b/>
          <w:bCs/>
        </w:rPr>
        <w:lastRenderedPageBreak/>
        <w:t>Error Response</w:t>
      </w:r>
      <w:r w:rsidRPr="004129EB">
        <w:t>: Traditional models typically feature direct teacher correction of errors, while the Three-Period Lesson employs material-based "control of error" mechanisms that support self-correction.</w:t>
      </w:r>
    </w:p>
    <w:p w14:paraId="69AF53B2" w14:textId="77777777" w:rsidR="00BB3EA5" w:rsidRPr="004129EB" w:rsidRDefault="00BB3EA5" w:rsidP="00BB3EA5">
      <w:pPr>
        <w:numPr>
          <w:ilvl w:val="0"/>
          <w:numId w:val="951"/>
        </w:numPr>
      </w:pPr>
      <w:r w:rsidRPr="004129EB">
        <w:rPr>
          <w:b/>
          <w:bCs/>
        </w:rPr>
        <w:t>Motivational Approach</w:t>
      </w:r>
      <w:r w:rsidRPr="004129EB">
        <w:t>: Traditional models often employ extrinsic motivation through grades or rewards, while the Three-Period Lesson relies primarily on intrinsic motivation through engagement with developmentally appropriate challenges.</w:t>
      </w:r>
    </w:p>
    <w:p w14:paraId="062AC9E8" w14:textId="77777777" w:rsidR="00BB3EA5" w:rsidRPr="004129EB" w:rsidRDefault="00BB3EA5" w:rsidP="001F7276">
      <w:pPr>
        <w:pStyle w:val="Heading4"/>
      </w:pPr>
      <w:r w:rsidRPr="004129EB">
        <w:t>Comparison with Constructivist Approaches:</w:t>
      </w:r>
    </w:p>
    <w:p w14:paraId="32906E86" w14:textId="77777777" w:rsidR="00BB3EA5" w:rsidRPr="004129EB" w:rsidRDefault="00BB3EA5" w:rsidP="00BB3EA5">
      <w:r w:rsidRPr="004129EB">
        <w:t>Constructivist educational models, such as those developed by Piaget, Vygotsky, and their followers, share significant principles with the Three-Period Lesson while differing in implementation:</w:t>
      </w:r>
    </w:p>
    <w:p w14:paraId="69ECC8B8" w14:textId="77777777" w:rsidR="00BB3EA5" w:rsidRPr="004129EB" w:rsidRDefault="00BB3EA5" w:rsidP="00BB3EA5">
      <w:pPr>
        <w:numPr>
          <w:ilvl w:val="0"/>
          <w:numId w:val="952"/>
        </w:numPr>
      </w:pPr>
      <w:r w:rsidRPr="004129EB">
        <w:rPr>
          <w:b/>
          <w:bCs/>
        </w:rPr>
        <w:t>Structural Guidance</w:t>
      </w:r>
      <w:r w:rsidRPr="004129EB">
        <w:t>: The Three-Period Lesson provides more structured methodological guidance than many constructivist approaches, offering specific implementation techniques while maintaining constructivist principles.</w:t>
      </w:r>
    </w:p>
    <w:p w14:paraId="3BDD23F8" w14:textId="77777777" w:rsidR="00BB3EA5" w:rsidRPr="004129EB" w:rsidRDefault="00BB3EA5" w:rsidP="00BB3EA5">
      <w:pPr>
        <w:numPr>
          <w:ilvl w:val="0"/>
          <w:numId w:val="952"/>
        </w:numPr>
      </w:pPr>
      <w:r w:rsidRPr="004129EB">
        <w:rPr>
          <w:b/>
          <w:bCs/>
        </w:rPr>
        <w:t>Material Specificity</w:t>
      </w:r>
      <w:r w:rsidRPr="004129EB">
        <w:t xml:space="preserve">: Montessori's approach specifies </w:t>
      </w:r>
      <w:proofErr w:type="gramStart"/>
      <w:r w:rsidRPr="004129EB">
        <w:t>particular materials</w:t>
      </w:r>
      <w:proofErr w:type="gramEnd"/>
      <w:r w:rsidRPr="004129EB">
        <w:t xml:space="preserve"> designed with "control of error" and "isolation of difficulty," while many constructivist approaches offer broader guidelines without specific material prescriptions.</w:t>
      </w:r>
    </w:p>
    <w:p w14:paraId="2DB9B4DD" w14:textId="77777777" w:rsidR="00BB3EA5" w:rsidRPr="004129EB" w:rsidRDefault="00BB3EA5" w:rsidP="00BB3EA5">
      <w:pPr>
        <w:numPr>
          <w:ilvl w:val="0"/>
          <w:numId w:val="952"/>
        </w:numPr>
      </w:pPr>
      <w:r w:rsidRPr="004129EB">
        <w:rPr>
          <w:b/>
          <w:bCs/>
        </w:rPr>
        <w:t>Observational Emphasis</w:t>
      </w:r>
      <w:r w:rsidRPr="004129EB">
        <w:t>: The Three-Period Lesson emphasizes systematic observation as both assessment and planning guidance, more explicitly than many constructivist approaches.</w:t>
      </w:r>
    </w:p>
    <w:p w14:paraId="485C5EF9" w14:textId="77777777" w:rsidR="00BB3EA5" w:rsidRPr="004129EB" w:rsidRDefault="00BB3EA5" w:rsidP="00BB3EA5">
      <w:pPr>
        <w:numPr>
          <w:ilvl w:val="0"/>
          <w:numId w:val="952"/>
        </w:numPr>
      </w:pPr>
      <w:r w:rsidRPr="004129EB">
        <w:rPr>
          <w:b/>
          <w:bCs/>
        </w:rPr>
        <w:t>Developmental Mapping</w:t>
      </w:r>
      <w:r w:rsidRPr="004129EB">
        <w:t>: The Three-Period Lesson explicitly maps implementation variations to specific developmental planes, while many constructivist approaches offer more generalized developmental guidelines.</w:t>
      </w:r>
    </w:p>
    <w:p w14:paraId="1AB44463" w14:textId="77777777" w:rsidR="00BB3EA5" w:rsidRPr="004129EB" w:rsidRDefault="00BB3EA5" w:rsidP="00BB3EA5">
      <w:pPr>
        <w:numPr>
          <w:ilvl w:val="0"/>
          <w:numId w:val="952"/>
        </w:numPr>
      </w:pPr>
      <w:r w:rsidRPr="004129EB">
        <w:rPr>
          <w:b/>
          <w:bCs/>
        </w:rPr>
        <w:t>Social Dimension</w:t>
      </w:r>
      <w:r w:rsidRPr="004129EB">
        <w:t>: The Three-Period Lesson's social dimension evolves systematically across developmental planes, while various constructivist approaches differ in their emphasis on social versus individual construction of knowledge.</w:t>
      </w:r>
    </w:p>
    <w:p w14:paraId="10B039D9" w14:textId="77777777" w:rsidR="00BB3EA5" w:rsidRPr="004129EB" w:rsidRDefault="00BB3EA5" w:rsidP="001F7276">
      <w:pPr>
        <w:pStyle w:val="Heading4"/>
      </w:pPr>
      <w:r w:rsidRPr="004129EB">
        <w:t>Comparison with Progressive Educational Models:</w:t>
      </w:r>
    </w:p>
    <w:p w14:paraId="53A7EFEE" w14:textId="77777777" w:rsidR="00BB3EA5" w:rsidRPr="004129EB" w:rsidRDefault="00BB3EA5" w:rsidP="00BB3EA5">
      <w:r w:rsidRPr="004129EB">
        <w:t xml:space="preserve">Progressive educational approaches, including those of Dewey, </w:t>
      </w:r>
      <w:proofErr w:type="spellStart"/>
      <w:r w:rsidRPr="004129EB">
        <w:t>Freinet</w:t>
      </w:r>
      <w:proofErr w:type="spellEnd"/>
      <w:r w:rsidRPr="004129EB">
        <w:t>, and Reggio Emilia, share certain values with the Three-Period Lesson while differing in methodology:</w:t>
      </w:r>
    </w:p>
    <w:p w14:paraId="6CAC5CD8" w14:textId="77777777" w:rsidR="00BB3EA5" w:rsidRPr="004129EB" w:rsidRDefault="00BB3EA5" w:rsidP="00BB3EA5">
      <w:pPr>
        <w:numPr>
          <w:ilvl w:val="0"/>
          <w:numId w:val="953"/>
        </w:numPr>
      </w:pPr>
      <w:r w:rsidRPr="004129EB">
        <w:rPr>
          <w:b/>
          <w:bCs/>
        </w:rPr>
        <w:t>Structured Freedom</w:t>
      </w:r>
      <w:r w:rsidRPr="004129EB">
        <w:t>: The Three-Period Lesson provides more methodological structure within freedom than many progressive approaches, offering specific techniques within a framework that respects autonomy.</w:t>
      </w:r>
    </w:p>
    <w:p w14:paraId="2B72AD13" w14:textId="77777777" w:rsidR="00BB3EA5" w:rsidRPr="004129EB" w:rsidRDefault="00BB3EA5" w:rsidP="00BB3EA5">
      <w:pPr>
        <w:numPr>
          <w:ilvl w:val="0"/>
          <w:numId w:val="953"/>
        </w:numPr>
      </w:pPr>
      <w:r w:rsidRPr="004129EB">
        <w:rPr>
          <w:b/>
          <w:bCs/>
        </w:rPr>
        <w:lastRenderedPageBreak/>
        <w:t>Material Focus</w:t>
      </w:r>
      <w:r w:rsidRPr="004129EB">
        <w:t>: Montessori places greater emphasis on specific, designed materials than many progressive approaches that might emphasize found materials or child-created resources.</w:t>
      </w:r>
    </w:p>
    <w:p w14:paraId="69668D3D" w14:textId="77777777" w:rsidR="00BB3EA5" w:rsidRPr="004129EB" w:rsidRDefault="00BB3EA5" w:rsidP="00BB3EA5">
      <w:pPr>
        <w:numPr>
          <w:ilvl w:val="0"/>
          <w:numId w:val="953"/>
        </w:numPr>
      </w:pPr>
      <w:r w:rsidRPr="004129EB">
        <w:rPr>
          <w:b/>
          <w:bCs/>
        </w:rPr>
        <w:t>Sequence Specificity</w:t>
      </w:r>
      <w:r w:rsidRPr="004129EB">
        <w:t>: The Three-Period Lesson follows a more specific methodological sequence than many progressive approaches that might emphasize emergent curriculum based on children's interests.</w:t>
      </w:r>
    </w:p>
    <w:p w14:paraId="1E45471C" w14:textId="77777777" w:rsidR="00BB3EA5" w:rsidRPr="004129EB" w:rsidRDefault="00BB3EA5" w:rsidP="00BB3EA5">
      <w:pPr>
        <w:numPr>
          <w:ilvl w:val="0"/>
          <w:numId w:val="953"/>
        </w:numPr>
      </w:pPr>
      <w:r w:rsidRPr="004129EB">
        <w:rPr>
          <w:b/>
          <w:bCs/>
        </w:rPr>
        <w:t>Scientific Foundation</w:t>
      </w:r>
      <w:r w:rsidRPr="004129EB">
        <w:t>: Montessori's approach emerged from systematic observation and experimentation, while some progressive approaches developed primarily from philosophical or social justice orientations.</w:t>
      </w:r>
    </w:p>
    <w:p w14:paraId="62C5D0DD" w14:textId="77777777" w:rsidR="00BB3EA5" w:rsidRPr="004129EB" w:rsidRDefault="00BB3EA5" w:rsidP="00BB3EA5">
      <w:pPr>
        <w:numPr>
          <w:ilvl w:val="0"/>
          <w:numId w:val="953"/>
        </w:numPr>
      </w:pPr>
      <w:r w:rsidRPr="004129EB">
        <w:rPr>
          <w:b/>
          <w:bCs/>
        </w:rPr>
        <w:t>Assessment Integration</w:t>
      </w:r>
      <w:r w:rsidRPr="004129EB">
        <w:t>: The Three-Period Lesson integrates assessment within the methodology itself, while assessment approaches vary widely among progressive educational models.</w:t>
      </w:r>
    </w:p>
    <w:p w14:paraId="59EAAA5D" w14:textId="77777777" w:rsidR="00BB3EA5" w:rsidRPr="004129EB" w:rsidRDefault="00BB3EA5" w:rsidP="001F7276">
      <w:pPr>
        <w:pStyle w:val="Heading4"/>
      </w:pPr>
      <w:r w:rsidRPr="004129EB">
        <w:t>Comparison with Contemporary Brain-Based Approaches:</w:t>
      </w:r>
    </w:p>
    <w:p w14:paraId="1A96AA33" w14:textId="77777777" w:rsidR="00BB3EA5" w:rsidRPr="004129EB" w:rsidRDefault="00BB3EA5" w:rsidP="00BB3EA5">
      <w:r w:rsidRPr="004129EB">
        <w:t>Educational models explicitly based on neuroscientific research share significant principles with the Three-Period Lesson while differing in historical development:</w:t>
      </w:r>
    </w:p>
    <w:p w14:paraId="210C1609" w14:textId="77777777" w:rsidR="00BB3EA5" w:rsidRPr="004129EB" w:rsidRDefault="00BB3EA5" w:rsidP="00BB3EA5">
      <w:pPr>
        <w:numPr>
          <w:ilvl w:val="0"/>
          <w:numId w:val="954"/>
        </w:numPr>
      </w:pPr>
      <w:r w:rsidRPr="004129EB">
        <w:rPr>
          <w:b/>
          <w:bCs/>
        </w:rPr>
        <w:t>Empirical Origins</w:t>
      </w:r>
      <w:r w:rsidRPr="004129EB">
        <w:t>: The Three-Period Lesson developed through observational science before modern neuroscientific instrumentation, while contemporary brain-based approaches explicitly incorporate neuroimaging findings.</w:t>
      </w:r>
    </w:p>
    <w:p w14:paraId="67B610E3" w14:textId="77777777" w:rsidR="00BB3EA5" w:rsidRPr="004129EB" w:rsidRDefault="00BB3EA5" w:rsidP="00BB3EA5">
      <w:pPr>
        <w:numPr>
          <w:ilvl w:val="0"/>
          <w:numId w:val="954"/>
        </w:numPr>
      </w:pPr>
      <w:r w:rsidRPr="004129EB">
        <w:rPr>
          <w:b/>
          <w:bCs/>
        </w:rPr>
        <w:t>Practical Implementation</w:t>
      </w:r>
      <w:r w:rsidRPr="004129EB">
        <w:t>: Montessori provides specific methodological guidance for implementation, while some brain-based approaches remain more theoretical than practical.</w:t>
      </w:r>
    </w:p>
    <w:p w14:paraId="4EB2C874" w14:textId="77777777" w:rsidR="00BB3EA5" w:rsidRPr="004129EB" w:rsidRDefault="00BB3EA5" w:rsidP="00BB3EA5">
      <w:pPr>
        <w:numPr>
          <w:ilvl w:val="0"/>
          <w:numId w:val="954"/>
        </w:numPr>
      </w:pPr>
      <w:r w:rsidRPr="004129EB">
        <w:rPr>
          <w:b/>
          <w:bCs/>
        </w:rPr>
        <w:t>Developmental Specificity</w:t>
      </w:r>
      <w:r w:rsidRPr="004129EB">
        <w:t>: The Three-Period Lesson offers specific adaptations for different developmental stages, while some brain-based approaches provide more generalized principles.</w:t>
      </w:r>
    </w:p>
    <w:p w14:paraId="3BC0EAE0" w14:textId="77777777" w:rsidR="00BB3EA5" w:rsidRPr="004129EB" w:rsidRDefault="00BB3EA5" w:rsidP="00BB3EA5">
      <w:pPr>
        <w:numPr>
          <w:ilvl w:val="0"/>
          <w:numId w:val="954"/>
        </w:numPr>
      </w:pPr>
      <w:r w:rsidRPr="004129EB">
        <w:rPr>
          <w:b/>
          <w:bCs/>
        </w:rPr>
        <w:t>Material Integration</w:t>
      </w:r>
      <w:r w:rsidRPr="004129EB">
        <w:t>: Montessori integrates theoretical understanding with specific material designs, while many brain-based approaches focus primarily on principles without specific material prescriptions.</w:t>
      </w:r>
    </w:p>
    <w:p w14:paraId="72FF59F4" w14:textId="77777777" w:rsidR="00BB3EA5" w:rsidRPr="004129EB" w:rsidRDefault="00BB3EA5" w:rsidP="00BB3EA5">
      <w:pPr>
        <w:numPr>
          <w:ilvl w:val="0"/>
          <w:numId w:val="954"/>
        </w:numPr>
      </w:pPr>
      <w:r w:rsidRPr="004129EB">
        <w:rPr>
          <w:b/>
          <w:bCs/>
        </w:rPr>
        <w:t>Historical Validation</w:t>
      </w:r>
      <w:r w:rsidRPr="004129EB">
        <w:t>: The Three-Period Lesson offers over a century of implementation data, while many brain-based approaches represent more recent developments with shorter implementation histories.</w:t>
      </w:r>
    </w:p>
    <w:p w14:paraId="492AE9E4" w14:textId="77777777" w:rsidR="00BB3EA5" w:rsidRPr="004129EB" w:rsidRDefault="00BB3EA5" w:rsidP="00BB3EA5">
      <w:r w:rsidRPr="004129EB">
        <w:t xml:space="preserve">These comparative analyses reveal the Three-Period Lesson as what might be termed a "principled </w:t>
      </w:r>
      <w:proofErr w:type="gramStart"/>
      <w:r w:rsidRPr="004129EB">
        <w:t>methodology"—</w:t>
      </w:r>
      <w:proofErr w:type="gramEnd"/>
      <w:r w:rsidRPr="004129EB">
        <w:t>an approach that integrates clear theoretical foundations with specific practical guidance. This integration of theory and practice distinguishes the Three-</w:t>
      </w:r>
      <w:r w:rsidRPr="004129EB">
        <w:lastRenderedPageBreak/>
        <w:t>Period Lesson from approaches that either offer theoretical principles without specific methodological guidance or provide methodological techniques without clear theoretical foundations.</w:t>
      </w:r>
    </w:p>
    <w:p w14:paraId="0E5B9A3C" w14:textId="40D53EEC" w:rsidR="00BB3EA5" w:rsidRPr="004129EB" w:rsidRDefault="00BB3EA5" w:rsidP="001F7276">
      <w:pPr>
        <w:pStyle w:val="Heading2"/>
      </w:pPr>
      <w:r w:rsidRPr="004129EB">
        <w:t>1</w:t>
      </w:r>
      <w:r w:rsidR="001F7276">
        <w:t>1</w:t>
      </w:r>
      <w:r w:rsidRPr="004129EB">
        <w:t>. The Three-Period Lesson as a Learning Cycle</w:t>
      </w:r>
    </w:p>
    <w:p w14:paraId="6B38B16F" w14:textId="77777777" w:rsidR="00BB3EA5" w:rsidRPr="004129EB" w:rsidRDefault="00BB3EA5" w:rsidP="001F7276">
      <w:pPr>
        <w:pStyle w:val="Heading3"/>
      </w:pPr>
      <w:r w:rsidRPr="004129EB">
        <w:t>Cyclical Nature of Learning</w:t>
      </w:r>
    </w:p>
    <w:p w14:paraId="78FBCDA8" w14:textId="77777777" w:rsidR="00BB3EA5" w:rsidRPr="004129EB" w:rsidRDefault="00BB3EA5" w:rsidP="00BB3EA5">
      <w:r w:rsidRPr="004129EB">
        <w:t xml:space="preserve">The Three-Period Lesson embodies what our source documentation terms a "three-stage learning </w:t>
      </w:r>
      <w:proofErr w:type="gramStart"/>
      <w:r w:rsidRPr="004129EB">
        <w:t>cycle"—</w:t>
      </w:r>
      <w:proofErr w:type="gramEnd"/>
      <w:r w:rsidRPr="004129EB">
        <w:t>a conceptualization that emphasizes the cyclical rather than linear nature of learning processes. This cyclical understanding reflects contemporary cognitive science's recognition that learning operates through iterative processes rather than unidirectional progression.</w:t>
      </w:r>
    </w:p>
    <w:p w14:paraId="6F0D9A3E" w14:textId="77777777" w:rsidR="00BB3EA5" w:rsidRPr="004129EB" w:rsidRDefault="00BB3EA5" w:rsidP="00BB3EA5">
      <w:r w:rsidRPr="004129EB">
        <w:t>Our source documentation notes that the learning cycle "is constantly happening," highlighting the ongoing, iterative nature of learning rather than viewing it as a discrete, completed sequence. This cyclical understanding manifests through several key dimensions:</w:t>
      </w:r>
    </w:p>
    <w:p w14:paraId="77E3323C" w14:textId="77777777" w:rsidR="00BB3EA5" w:rsidRPr="004129EB" w:rsidRDefault="00BB3EA5" w:rsidP="00BB3EA5">
      <w:pPr>
        <w:numPr>
          <w:ilvl w:val="0"/>
          <w:numId w:val="955"/>
        </w:numPr>
      </w:pPr>
      <w:r w:rsidRPr="004129EB">
        <w:rPr>
          <w:b/>
          <w:bCs/>
        </w:rPr>
        <w:t>Nested Cycles</w:t>
      </w:r>
      <w:r w:rsidRPr="004129EB">
        <w:t>: Learning cycles operate at multiple scales simultaneously, with smaller cycles nested within larger cycles. The Three-Period Lesson may apply to a specific concept within a subject area that itself constitutes a larger learning cycle.</w:t>
      </w:r>
    </w:p>
    <w:p w14:paraId="620B0F6C" w14:textId="77777777" w:rsidR="00BB3EA5" w:rsidRPr="004129EB" w:rsidRDefault="00BB3EA5" w:rsidP="00BB3EA5">
      <w:pPr>
        <w:numPr>
          <w:ilvl w:val="0"/>
          <w:numId w:val="955"/>
        </w:numPr>
      </w:pPr>
      <w:r w:rsidRPr="004129EB">
        <w:rPr>
          <w:b/>
          <w:bCs/>
        </w:rPr>
        <w:t>Spiral Progression</w:t>
      </w:r>
      <w:r w:rsidRPr="004129EB">
        <w:t>: Rather than simple repetition, cycles represent spiral progression, where each iteration revisits similar concepts at increasing levels of complexity or abstraction.</w:t>
      </w:r>
    </w:p>
    <w:p w14:paraId="5D5B842A" w14:textId="77777777" w:rsidR="00BB3EA5" w:rsidRPr="004129EB" w:rsidRDefault="00BB3EA5" w:rsidP="00BB3EA5">
      <w:pPr>
        <w:numPr>
          <w:ilvl w:val="0"/>
          <w:numId w:val="955"/>
        </w:numPr>
      </w:pPr>
      <w:r w:rsidRPr="004129EB">
        <w:rPr>
          <w:b/>
          <w:bCs/>
        </w:rPr>
        <w:t>Multidimensional Development</w:t>
      </w:r>
      <w:r w:rsidRPr="004129EB">
        <w:t>: Cycles operate across multiple developmental dimensions simultaneously, including cognitive, social, emotional, and physical aspects that develop through interrelated but distinct rhythms.</w:t>
      </w:r>
    </w:p>
    <w:p w14:paraId="1AEA289C" w14:textId="77777777" w:rsidR="00BB3EA5" w:rsidRPr="004129EB" w:rsidRDefault="00BB3EA5" w:rsidP="00BB3EA5">
      <w:pPr>
        <w:numPr>
          <w:ilvl w:val="0"/>
          <w:numId w:val="955"/>
        </w:numPr>
      </w:pPr>
      <w:r w:rsidRPr="004129EB">
        <w:rPr>
          <w:b/>
          <w:bCs/>
        </w:rPr>
        <w:t>Recursive Processing</w:t>
      </w:r>
      <w:r w:rsidRPr="004129EB">
        <w:t xml:space="preserve">: Learning involves recursive processing where previous knowledge becomes the foundation for new learning, creating what cognitive </w:t>
      </w:r>
      <w:proofErr w:type="gramStart"/>
      <w:r w:rsidRPr="004129EB">
        <w:t>scientists</w:t>
      </w:r>
      <w:proofErr w:type="gramEnd"/>
      <w:r w:rsidRPr="004129EB">
        <w:t xml:space="preserve"> term "recursive elaboration" of knowledge networks.</w:t>
      </w:r>
    </w:p>
    <w:p w14:paraId="2424AAFC" w14:textId="77777777" w:rsidR="00BB3EA5" w:rsidRPr="004129EB" w:rsidRDefault="00BB3EA5" w:rsidP="00BB3EA5">
      <w:pPr>
        <w:numPr>
          <w:ilvl w:val="0"/>
          <w:numId w:val="955"/>
        </w:numPr>
      </w:pPr>
      <w:r w:rsidRPr="004129EB">
        <w:rPr>
          <w:b/>
          <w:bCs/>
        </w:rPr>
        <w:t>Self-Reinforcing Dynamics</w:t>
      </w:r>
      <w:r w:rsidRPr="004129EB">
        <w:t>: Successful learning cycles create increasing capacity for further learning, developing what might be termed "learning momentum" that facilitates subsequent cycles.</w:t>
      </w:r>
    </w:p>
    <w:p w14:paraId="2DC055DF" w14:textId="77777777" w:rsidR="00BB3EA5" w:rsidRPr="004129EB" w:rsidRDefault="00BB3EA5" w:rsidP="00BB3EA5">
      <w:r w:rsidRPr="004129EB">
        <w:t>The implementation of this cyclical understanding influences several methodological aspects:</w:t>
      </w:r>
    </w:p>
    <w:p w14:paraId="46AB1B10" w14:textId="77777777" w:rsidR="00BB3EA5" w:rsidRPr="004129EB" w:rsidRDefault="00BB3EA5" w:rsidP="00BB3EA5">
      <w:pPr>
        <w:numPr>
          <w:ilvl w:val="0"/>
          <w:numId w:val="956"/>
        </w:numPr>
      </w:pPr>
      <w:r w:rsidRPr="004129EB">
        <w:rPr>
          <w:b/>
          <w:bCs/>
        </w:rPr>
        <w:lastRenderedPageBreak/>
        <w:t>Temporal Flexibility</w:t>
      </w:r>
      <w:r w:rsidRPr="004129EB">
        <w:t xml:space="preserve">: The methodology accommodates varied cycle durations depending on developmental needs, with our source documentation noting that "the second period is the longest, and most </w:t>
      </w:r>
      <w:proofErr w:type="gramStart"/>
      <w:r w:rsidRPr="004129EB">
        <w:t>time consuming</w:t>
      </w:r>
      <w:proofErr w:type="gramEnd"/>
      <w:r w:rsidRPr="004129EB">
        <w:t xml:space="preserve"> period," allowing sufficient processing time.</w:t>
      </w:r>
    </w:p>
    <w:p w14:paraId="2D3A007E" w14:textId="77777777" w:rsidR="00BB3EA5" w:rsidRPr="004129EB" w:rsidRDefault="00BB3EA5" w:rsidP="00BB3EA5">
      <w:pPr>
        <w:numPr>
          <w:ilvl w:val="0"/>
          <w:numId w:val="956"/>
        </w:numPr>
      </w:pPr>
      <w:r w:rsidRPr="004129EB">
        <w:rPr>
          <w:b/>
          <w:bCs/>
        </w:rPr>
        <w:t>Multi-Level Assessment</w:t>
      </w:r>
      <w:r w:rsidRPr="004129EB">
        <w:t>: Observation occurs throughout the cycle rather than solely at conclusion, providing ongoing assessment that informs responsive adaptation.</w:t>
      </w:r>
    </w:p>
    <w:p w14:paraId="2531A6C9" w14:textId="77777777" w:rsidR="00BB3EA5" w:rsidRPr="004129EB" w:rsidRDefault="00BB3EA5" w:rsidP="00BB3EA5">
      <w:pPr>
        <w:numPr>
          <w:ilvl w:val="0"/>
          <w:numId w:val="956"/>
        </w:numPr>
      </w:pPr>
      <w:r w:rsidRPr="004129EB">
        <w:rPr>
          <w:b/>
          <w:bCs/>
        </w:rPr>
        <w:t>Continuous Adaptation</w:t>
      </w:r>
      <w:r w:rsidRPr="004129EB">
        <w:t>: The guide continuously adjusts implementation based on observational feedback, creating responsiveness to emerging developmental patterns.</w:t>
      </w:r>
    </w:p>
    <w:p w14:paraId="7CD82BA8" w14:textId="77777777" w:rsidR="00BB3EA5" w:rsidRPr="004129EB" w:rsidRDefault="00BB3EA5" w:rsidP="00BB3EA5">
      <w:pPr>
        <w:numPr>
          <w:ilvl w:val="0"/>
          <w:numId w:val="956"/>
        </w:numPr>
      </w:pPr>
      <w:r w:rsidRPr="004129EB">
        <w:rPr>
          <w:b/>
          <w:bCs/>
        </w:rPr>
        <w:t>Interconnected Topics</w:t>
      </w:r>
      <w:r w:rsidRPr="004129EB">
        <w:t>: Subject areas are presented as interconnected rather than isolated, reflecting the understanding that learning cycles interact and reinforce each other.</w:t>
      </w:r>
    </w:p>
    <w:p w14:paraId="0C0FC68B" w14:textId="77777777" w:rsidR="00BB3EA5" w:rsidRPr="004129EB" w:rsidRDefault="00BB3EA5" w:rsidP="00BB3EA5">
      <w:pPr>
        <w:numPr>
          <w:ilvl w:val="0"/>
          <w:numId w:val="956"/>
        </w:numPr>
      </w:pPr>
      <w:r w:rsidRPr="004129EB">
        <w:rPr>
          <w:b/>
          <w:bCs/>
        </w:rPr>
        <w:t>Developmental Continuity</w:t>
      </w:r>
      <w:r w:rsidRPr="004129EB">
        <w:t>: Implementation across developmental planes creates continuity of learning approaches despite changing content complexity, supporting cohesive development.</w:t>
      </w:r>
    </w:p>
    <w:p w14:paraId="5440755F" w14:textId="77777777" w:rsidR="00BB3EA5" w:rsidRPr="004129EB" w:rsidRDefault="00BB3EA5" w:rsidP="00BB3EA5">
      <w:r w:rsidRPr="004129EB">
        <w:t>Our source documentation describes how the learning cycle adapts across developmental planes while maintaining its cyclical nature:</w:t>
      </w:r>
    </w:p>
    <w:p w14:paraId="47E3A42A" w14:textId="77777777" w:rsidR="00BB3EA5" w:rsidRPr="004129EB" w:rsidRDefault="00BB3EA5" w:rsidP="00BB3EA5">
      <w:r w:rsidRPr="004129EB">
        <w:t>In the first plane, cycles often focus on discrete skills or concepts through concrete, sensorial engagement, with repetition serving as the primary cyclical mechanism.</w:t>
      </w:r>
    </w:p>
    <w:p w14:paraId="031DB342" w14:textId="77777777" w:rsidR="00BB3EA5" w:rsidRPr="004129EB" w:rsidRDefault="00BB3EA5" w:rsidP="00BB3EA5">
      <w:r w:rsidRPr="004129EB">
        <w:t>In the second plane, cycles expand to include what our source documentation calls "extension and elaboration," where concepts develop through varied applications and connections.</w:t>
      </w:r>
    </w:p>
    <w:p w14:paraId="25728FD8" w14:textId="77777777" w:rsidR="00BB3EA5" w:rsidRPr="004129EB" w:rsidRDefault="00BB3EA5" w:rsidP="00BB3EA5">
      <w:r w:rsidRPr="004129EB">
        <w:t>In the third plane, cycles increasingly incorporate what our source documentation describes as "articulations and applications of one's learning," where knowledge is applied in varied contexts and then reintegrated through reflection.</w:t>
      </w:r>
    </w:p>
    <w:p w14:paraId="37051309" w14:textId="77777777" w:rsidR="00BB3EA5" w:rsidRPr="004129EB" w:rsidRDefault="00BB3EA5" w:rsidP="00BB3EA5">
      <w:r w:rsidRPr="004129EB">
        <w:t>Throughout all implementations, the cyclical nature of the Three-Period Lesson reflects what cognitive scientists have identified as the brain's natural learning processes—the ongoing cycle of encoding, consolidation, retrieval, and application that characterizes effective learning. By structuring methodology to align with these natural processes, the Three-Period Lesson optimizes learning effectiveness while respecting developmental integrity.</w:t>
      </w:r>
    </w:p>
    <w:p w14:paraId="58B80846" w14:textId="77777777" w:rsidR="00BB3EA5" w:rsidRPr="004129EB" w:rsidRDefault="00BB3EA5" w:rsidP="001F7276">
      <w:pPr>
        <w:pStyle w:val="Heading3"/>
      </w:pPr>
      <w:r w:rsidRPr="004129EB">
        <w:lastRenderedPageBreak/>
        <w:t>Meeting Developmental Needs</w:t>
      </w:r>
    </w:p>
    <w:p w14:paraId="272254A0" w14:textId="77777777" w:rsidR="00BB3EA5" w:rsidRPr="004129EB" w:rsidRDefault="00BB3EA5" w:rsidP="00BB3EA5">
      <w:r w:rsidRPr="004129EB">
        <w:t xml:space="preserve">The Three-Period Lesson adapts systematically across developmental stages to address evolving psychological and neurological needs, creating what might be termed "developmental </w:t>
      </w:r>
      <w:proofErr w:type="gramStart"/>
      <w:r w:rsidRPr="004129EB">
        <w:t>responsiveness"—</w:t>
      </w:r>
      <w:proofErr w:type="gramEnd"/>
      <w:r w:rsidRPr="004129EB">
        <w:t>the capacity to provide optimal learning conditions at each developmental stage. This responsiveness represents one of the methodology's most sophisticated dimensions.</w:t>
      </w:r>
    </w:p>
    <w:p w14:paraId="6B1546E1" w14:textId="77777777" w:rsidR="00BB3EA5" w:rsidRPr="004129EB" w:rsidRDefault="00BB3EA5" w:rsidP="00BB3EA5">
      <w:r w:rsidRPr="004129EB">
        <w:t>Our source documentation explicitly addresses this dimension, noting that the learning cycle "is meeting the needs of the adolescent" and acknowledging "human tendencies, needs and characteristics" across developmental stages. This developmental responsiveness operates through several key mechanisms:</w:t>
      </w:r>
    </w:p>
    <w:p w14:paraId="2A4D0DE4" w14:textId="77777777" w:rsidR="00BB3EA5" w:rsidRPr="004129EB" w:rsidRDefault="00BB3EA5" w:rsidP="00BB3EA5">
      <w:pPr>
        <w:numPr>
          <w:ilvl w:val="0"/>
          <w:numId w:val="957"/>
        </w:numPr>
      </w:pPr>
      <w:r w:rsidRPr="004129EB">
        <w:rPr>
          <w:b/>
          <w:bCs/>
        </w:rPr>
        <w:t>Stage-Specific Adaptation</w:t>
      </w:r>
      <w:r w:rsidRPr="004129EB">
        <w:t>: The methodology adapts to address what Montessori identified as distinct developmental characteristics at each plane, with implementations that respect these fundamental differences rather than merely scaling complexity.</w:t>
      </w:r>
    </w:p>
    <w:p w14:paraId="691AA9E2" w14:textId="77777777" w:rsidR="00BB3EA5" w:rsidRPr="004129EB" w:rsidRDefault="00BB3EA5" w:rsidP="00BB3EA5">
      <w:pPr>
        <w:numPr>
          <w:ilvl w:val="0"/>
          <w:numId w:val="957"/>
        </w:numPr>
      </w:pPr>
      <w:r w:rsidRPr="004129EB">
        <w:rPr>
          <w:b/>
          <w:bCs/>
        </w:rPr>
        <w:t>Sensitive Period Recognition</w:t>
      </w:r>
      <w:r w:rsidRPr="004129EB">
        <w:t xml:space="preserve">: Implementations align with what Montessori termed "sensitive </w:t>
      </w:r>
      <w:proofErr w:type="gramStart"/>
      <w:r w:rsidRPr="004129EB">
        <w:t>periods"—</w:t>
      </w:r>
      <w:proofErr w:type="gramEnd"/>
      <w:r w:rsidRPr="004129EB">
        <w:t>optimal windows for development of specific capabilities—providing appropriate experiences during these critical developmental phases.</w:t>
      </w:r>
    </w:p>
    <w:p w14:paraId="3EF43CEF" w14:textId="77777777" w:rsidR="00BB3EA5" w:rsidRPr="004129EB" w:rsidRDefault="00BB3EA5" w:rsidP="00BB3EA5">
      <w:pPr>
        <w:numPr>
          <w:ilvl w:val="0"/>
          <w:numId w:val="957"/>
        </w:numPr>
      </w:pPr>
      <w:r w:rsidRPr="004129EB">
        <w:rPr>
          <w:b/>
          <w:bCs/>
        </w:rPr>
        <w:t>Psychological Attunement</w:t>
      </w:r>
      <w:r w:rsidRPr="004129EB">
        <w:t>: The approach acknowledges evolving psychological needs, from the young child's need for order and security to the adolescent's need for social validation and meaningful contribution.</w:t>
      </w:r>
    </w:p>
    <w:p w14:paraId="3AD28400" w14:textId="77777777" w:rsidR="00BB3EA5" w:rsidRPr="004129EB" w:rsidRDefault="00BB3EA5" w:rsidP="00BB3EA5">
      <w:pPr>
        <w:numPr>
          <w:ilvl w:val="0"/>
          <w:numId w:val="957"/>
        </w:numPr>
      </w:pPr>
      <w:r w:rsidRPr="004129EB">
        <w:rPr>
          <w:b/>
          <w:bCs/>
        </w:rPr>
        <w:t>Social Development Support</w:t>
      </w:r>
      <w:r w:rsidRPr="004129EB">
        <w:t>: The social dimension evolves to address developing social capabilities and needs, from the first plane's primarily individual focus to the third plane's emphasis on collaborative organization.</w:t>
      </w:r>
    </w:p>
    <w:p w14:paraId="391ED269" w14:textId="77777777" w:rsidR="00BB3EA5" w:rsidRPr="004129EB" w:rsidRDefault="00BB3EA5" w:rsidP="00BB3EA5">
      <w:pPr>
        <w:numPr>
          <w:ilvl w:val="0"/>
          <w:numId w:val="957"/>
        </w:numPr>
      </w:pPr>
      <w:r w:rsidRPr="004129EB">
        <w:rPr>
          <w:b/>
          <w:bCs/>
        </w:rPr>
        <w:t>Cognitive Growth Alignment</w:t>
      </w:r>
      <w:r w:rsidRPr="004129EB">
        <w:t>: Implementations align with cognitive development patterns, from the concrete thinking of early childhood to the nascent abstract reasoning of elementary years to the developing formal operations of adolescence.</w:t>
      </w:r>
    </w:p>
    <w:p w14:paraId="6E7ADAE3" w14:textId="77777777" w:rsidR="00BB3EA5" w:rsidRPr="004129EB" w:rsidRDefault="00BB3EA5" w:rsidP="00BB3EA5">
      <w:r w:rsidRPr="004129EB">
        <w:t>Our source documentation outlines how the Three-Period Lesson addresses specific developmental needs at each plane:</w:t>
      </w:r>
    </w:p>
    <w:p w14:paraId="7A2C2102" w14:textId="77777777" w:rsidR="00BB3EA5" w:rsidRPr="004129EB" w:rsidRDefault="00BB3EA5" w:rsidP="001F7276">
      <w:pPr>
        <w:pStyle w:val="Heading4"/>
      </w:pPr>
      <w:r w:rsidRPr="004129EB">
        <w:t>First Plane (Ages 0-6):</w:t>
      </w:r>
    </w:p>
    <w:p w14:paraId="09FB5552" w14:textId="77777777" w:rsidR="00BB3EA5" w:rsidRPr="004129EB" w:rsidRDefault="00BB3EA5" w:rsidP="00BB3EA5">
      <w:r w:rsidRPr="004129EB">
        <w:t>The implementation addresses what Montessori identified as this plane's key characteristics:</w:t>
      </w:r>
    </w:p>
    <w:p w14:paraId="0A04ED8E" w14:textId="77777777" w:rsidR="00BB3EA5" w:rsidRPr="004129EB" w:rsidRDefault="00BB3EA5" w:rsidP="00BB3EA5">
      <w:pPr>
        <w:numPr>
          <w:ilvl w:val="0"/>
          <w:numId w:val="958"/>
        </w:numPr>
      </w:pPr>
      <w:r w:rsidRPr="004129EB">
        <w:t>Concrete thinking requiring sensorial foundations</w:t>
      </w:r>
    </w:p>
    <w:p w14:paraId="7A1A0DFD" w14:textId="77777777" w:rsidR="00BB3EA5" w:rsidRPr="004129EB" w:rsidRDefault="00BB3EA5" w:rsidP="00BB3EA5">
      <w:pPr>
        <w:numPr>
          <w:ilvl w:val="0"/>
          <w:numId w:val="958"/>
        </w:numPr>
      </w:pPr>
      <w:r w:rsidRPr="004129EB">
        <w:t>Development of order and classification capabilities</w:t>
      </w:r>
    </w:p>
    <w:p w14:paraId="5497A5F5" w14:textId="77777777" w:rsidR="00BB3EA5" w:rsidRPr="004129EB" w:rsidRDefault="00BB3EA5" w:rsidP="00BB3EA5">
      <w:pPr>
        <w:numPr>
          <w:ilvl w:val="0"/>
          <w:numId w:val="958"/>
        </w:numPr>
      </w:pPr>
      <w:r w:rsidRPr="004129EB">
        <w:lastRenderedPageBreak/>
        <w:t>Language sensitivity and vocabulary acquisition</w:t>
      </w:r>
    </w:p>
    <w:p w14:paraId="58C69C5E" w14:textId="77777777" w:rsidR="00BB3EA5" w:rsidRPr="004129EB" w:rsidRDefault="00BB3EA5" w:rsidP="00BB3EA5">
      <w:pPr>
        <w:numPr>
          <w:ilvl w:val="0"/>
          <w:numId w:val="958"/>
        </w:numPr>
      </w:pPr>
      <w:r w:rsidRPr="004129EB">
        <w:t>Need for independence in basic activities</w:t>
      </w:r>
    </w:p>
    <w:p w14:paraId="56699F5C" w14:textId="77777777" w:rsidR="00BB3EA5" w:rsidRPr="004129EB" w:rsidRDefault="00BB3EA5" w:rsidP="00BB3EA5">
      <w:pPr>
        <w:numPr>
          <w:ilvl w:val="0"/>
          <w:numId w:val="958"/>
        </w:numPr>
      </w:pPr>
      <w:r w:rsidRPr="004129EB">
        <w:t>Development of concentrated attention</w:t>
      </w:r>
    </w:p>
    <w:p w14:paraId="2D1364C4" w14:textId="77777777" w:rsidR="00BB3EA5" w:rsidRPr="004129EB" w:rsidRDefault="00BB3EA5" w:rsidP="00BB3EA5">
      <w:r w:rsidRPr="004129EB">
        <w:t>The methodology responds with presentations that are "Brief," "Simple," and focused on "</w:t>
      </w:r>
      <w:proofErr w:type="gramStart"/>
      <w:r w:rsidRPr="004129EB">
        <w:t>point</w:t>
      </w:r>
      <w:proofErr w:type="gramEnd"/>
      <w:r w:rsidRPr="004129EB">
        <w:t xml:space="preserve"> it and feel each while naming it," providing concrete sensorial experience with precise language in a format that respects developing attention span.</w:t>
      </w:r>
    </w:p>
    <w:p w14:paraId="5C0D6C99" w14:textId="77777777" w:rsidR="00BB3EA5" w:rsidRPr="004129EB" w:rsidRDefault="00BB3EA5" w:rsidP="001F7276">
      <w:pPr>
        <w:pStyle w:val="Heading4"/>
      </w:pPr>
      <w:r w:rsidRPr="004129EB">
        <w:t>Second Plane (Ages 6-12):</w:t>
      </w:r>
    </w:p>
    <w:p w14:paraId="0A0C08AB" w14:textId="77777777" w:rsidR="00BB3EA5" w:rsidRPr="004129EB" w:rsidRDefault="00BB3EA5" w:rsidP="00BB3EA5">
      <w:r w:rsidRPr="004129EB">
        <w:t>The implementation addresses this plane's distinctive characteristics:</w:t>
      </w:r>
    </w:p>
    <w:p w14:paraId="0AB54EDB" w14:textId="77777777" w:rsidR="00BB3EA5" w:rsidRPr="004129EB" w:rsidRDefault="00BB3EA5" w:rsidP="00BB3EA5">
      <w:pPr>
        <w:numPr>
          <w:ilvl w:val="0"/>
          <w:numId w:val="959"/>
        </w:numPr>
      </w:pPr>
      <w:r w:rsidRPr="004129EB">
        <w:t>Developing reasoning capabilities</w:t>
      </w:r>
    </w:p>
    <w:p w14:paraId="689EED04" w14:textId="77777777" w:rsidR="00BB3EA5" w:rsidRPr="004129EB" w:rsidRDefault="00BB3EA5" w:rsidP="00BB3EA5">
      <w:pPr>
        <w:numPr>
          <w:ilvl w:val="0"/>
          <w:numId w:val="959"/>
        </w:numPr>
      </w:pPr>
      <w:r w:rsidRPr="004129EB">
        <w:t>Imagination as a primary learning tool</w:t>
      </w:r>
    </w:p>
    <w:p w14:paraId="33F79AE7" w14:textId="77777777" w:rsidR="00BB3EA5" w:rsidRPr="004129EB" w:rsidRDefault="00BB3EA5" w:rsidP="00BB3EA5">
      <w:pPr>
        <w:numPr>
          <w:ilvl w:val="0"/>
          <w:numId w:val="959"/>
        </w:numPr>
      </w:pPr>
      <w:r w:rsidRPr="004129EB">
        <w:t>Expanding social awareness and interest</w:t>
      </w:r>
    </w:p>
    <w:p w14:paraId="3CFE71B3" w14:textId="77777777" w:rsidR="00BB3EA5" w:rsidRPr="004129EB" w:rsidRDefault="00BB3EA5" w:rsidP="00BB3EA5">
      <w:pPr>
        <w:numPr>
          <w:ilvl w:val="0"/>
          <w:numId w:val="959"/>
        </w:numPr>
      </w:pPr>
      <w:r w:rsidRPr="004129EB">
        <w:t>Moral development and justice orientation</w:t>
      </w:r>
    </w:p>
    <w:p w14:paraId="085CBB72" w14:textId="77777777" w:rsidR="00BB3EA5" w:rsidRPr="004129EB" w:rsidRDefault="00BB3EA5" w:rsidP="00BB3EA5">
      <w:pPr>
        <w:numPr>
          <w:ilvl w:val="0"/>
          <w:numId w:val="959"/>
        </w:numPr>
      </w:pPr>
      <w:r w:rsidRPr="004129EB">
        <w:t>Interest in "big picture" understanding</w:t>
      </w:r>
    </w:p>
    <w:p w14:paraId="688FA89A" w14:textId="77777777" w:rsidR="00BB3EA5" w:rsidRPr="004129EB" w:rsidRDefault="00BB3EA5" w:rsidP="00BB3EA5">
      <w:r w:rsidRPr="004129EB">
        <w:t xml:space="preserve">The methodology responds by adapting to "Arouse the </w:t>
      </w:r>
      <w:proofErr w:type="gramStart"/>
      <w:r w:rsidRPr="004129EB">
        <w:t>students</w:t>
      </w:r>
      <w:proofErr w:type="gramEnd"/>
      <w:r w:rsidRPr="004129EB">
        <w:t xml:space="preserve"> interest, with a great lesson, or a story posing a problem to solve. Capture the imagination, incite the will to explore," addressing the elementary child's psychological shift toward imaginative exploration and reasoning.</w:t>
      </w:r>
    </w:p>
    <w:p w14:paraId="6A4411E1" w14:textId="77777777" w:rsidR="00BB3EA5" w:rsidRPr="004129EB" w:rsidRDefault="00BB3EA5" w:rsidP="001F7276">
      <w:pPr>
        <w:pStyle w:val="Heading4"/>
      </w:pPr>
      <w:r w:rsidRPr="004129EB">
        <w:t>Third Plane (Ages 12-18):</w:t>
      </w:r>
    </w:p>
    <w:p w14:paraId="506EE132" w14:textId="77777777" w:rsidR="00BB3EA5" w:rsidRPr="004129EB" w:rsidRDefault="00BB3EA5" w:rsidP="00BB3EA5">
      <w:r w:rsidRPr="004129EB">
        <w:t>The implementation addresses adolescent developmental needs:</w:t>
      </w:r>
    </w:p>
    <w:p w14:paraId="48C209B0" w14:textId="77777777" w:rsidR="00BB3EA5" w:rsidRPr="004129EB" w:rsidRDefault="00BB3EA5" w:rsidP="00BB3EA5">
      <w:pPr>
        <w:numPr>
          <w:ilvl w:val="0"/>
          <w:numId w:val="960"/>
        </w:numPr>
      </w:pPr>
      <w:r w:rsidRPr="004129EB">
        <w:t>Identity formation through meaningful contribution</w:t>
      </w:r>
    </w:p>
    <w:p w14:paraId="56FA8C90" w14:textId="77777777" w:rsidR="00BB3EA5" w:rsidRPr="004129EB" w:rsidRDefault="00BB3EA5" w:rsidP="00BB3EA5">
      <w:pPr>
        <w:numPr>
          <w:ilvl w:val="0"/>
          <w:numId w:val="960"/>
        </w:numPr>
      </w:pPr>
      <w:r w:rsidRPr="004129EB">
        <w:t>Social reorientation toward peer relationships</w:t>
      </w:r>
    </w:p>
    <w:p w14:paraId="64EF522B" w14:textId="77777777" w:rsidR="00BB3EA5" w:rsidRPr="004129EB" w:rsidRDefault="00BB3EA5" w:rsidP="00BB3EA5">
      <w:pPr>
        <w:numPr>
          <w:ilvl w:val="0"/>
          <w:numId w:val="960"/>
        </w:numPr>
      </w:pPr>
      <w:r w:rsidRPr="004129EB">
        <w:t>Developing abstract reasoning capabilities</w:t>
      </w:r>
    </w:p>
    <w:p w14:paraId="4C301E00" w14:textId="77777777" w:rsidR="00BB3EA5" w:rsidRPr="004129EB" w:rsidRDefault="00BB3EA5" w:rsidP="00BB3EA5">
      <w:pPr>
        <w:numPr>
          <w:ilvl w:val="0"/>
          <w:numId w:val="960"/>
        </w:numPr>
      </w:pPr>
      <w:r w:rsidRPr="004129EB">
        <w:t>Economic independence interests</w:t>
      </w:r>
    </w:p>
    <w:p w14:paraId="6CFBD2CB" w14:textId="77777777" w:rsidR="00BB3EA5" w:rsidRPr="004129EB" w:rsidRDefault="00BB3EA5" w:rsidP="00BB3EA5">
      <w:pPr>
        <w:numPr>
          <w:ilvl w:val="0"/>
          <w:numId w:val="960"/>
        </w:numPr>
      </w:pPr>
      <w:r w:rsidRPr="004129EB">
        <w:t>Idealism and social justice orientation</w:t>
      </w:r>
    </w:p>
    <w:p w14:paraId="13D2AC10" w14:textId="77777777" w:rsidR="00BB3EA5" w:rsidRPr="004129EB" w:rsidRDefault="00BB3EA5" w:rsidP="00BB3EA5">
      <w:r w:rsidRPr="004129EB">
        <w:t xml:space="preserve">The methodology responds by providing what our source documentation describes as "real world" application and explicitly "gives </w:t>
      </w:r>
      <w:proofErr w:type="gramStart"/>
      <w:r w:rsidRPr="004129EB">
        <w:t>the responsibility</w:t>
      </w:r>
      <w:proofErr w:type="gramEnd"/>
      <w:r w:rsidRPr="004129EB">
        <w:t>," addressing the adolescent's need for authentic contribution and developing identity.</w:t>
      </w:r>
    </w:p>
    <w:p w14:paraId="141F8E19" w14:textId="77777777" w:rsidR="00BB3EA5" w:rsidRPr="004129EB" w:rsidRDefault="00BB3EA5" w:rsidP="00BB3EA5">
      <w:r w:rsidRPr="004129EB">
        <w:t xml:space="preserve">Throughout all implementations, the Three-Period Lesson demonstrates what might be termed "developmental </w:t>
      </w:r>
      <w:proofErr w:type="gramStart"/>
      <w:r w:rsidRPr="004129EB">
        <w:t>wisdom"—</w:t>
      </w:r>
      <w:proofErr w:type="gramEnd"/>
      <w:r w:rsidRPr="004129EB">
        <w:t xml:space="preserve">a sophisticated understanding of how learning </w:t>
      </w:r>
      <w:r w:rsidRPr="004129EB">
        <w:lastRenderedPageBreak/>
        <w:t>approaches must evolve to address changing developmental needs while maintaining methodological consistency. This wisdom reflects Montessori's fundamental insight that education should follow development rather than attempting to force development to follow educational timelines or expectations.</w:t>
      </w:r>
    </w:p>
    <w:p w14:paraId="199B15F9" w14:textId="77777777" w:rsidR="00BB3EA5" w:rsidRPr="004129EB" w:rsidRDefault="00BB3EA5" w:rsidP="00BB3EA5">
      <w:r w:rsidRPr="004129EB">
        <w:t xml:space="preserve">The developmental responsiveness of the Three-Period Lesson distinguishes it from approaches that either maintain identical methodologies across all ages or create disconnected methodologies for different age groups. By </w:t>
      </w:r>
      <w:proofErr w:type="gramStart"/>
      <w:r w:rsidRPr="004129EB">
        <w:t>adapting</w:t>
      </w:r>
      <w:proofErr w:type="gramEnd"/>
      <w:r w:rsidRPr="004129EB">
        <w:t xml:space="preserve"> a consistent methodological framework to address evolving developmental needs, the Three-Period Lesson creates continuity amid developmental change, supporting coherent development across all planes.</w:t>
      </w:r>
    </w:p>
    <w:p w14:paraId="6DA6B078" w14:textId="77777777" w:rsidR="00BB3EA5" w:rsidRPr="004129EB" w:rsidRDefault="00BB3EA5" w:rsidP="001F7276">
      <w:pPr>
        <w:pStyle w:val="Heading3"/>
      </w:pPr>
      <w:r w:rsidRPr="004129EB">
        <w:t>Ikigai and Purpose-Driven Education</w:t>
      </w:r>
    </w:p>
    <w:p w14:paraId="2ECCE295" w14:textId="77777777" w:rsidR="00BB3EA5" w:rsidRPr="004129EB" w:rsidRDefault="00BB3EA5" w:rsidP="00BB3EA5">
      <w:r w:rsidRPr="004129EB">
        <w:t>The Three-Period Lesson embodies what our source documentation refers to as "Ikigai"—the Japanese concept describing a motivating purpose that gives meaning to one's activities and life. This purpose-driven dimension transforms the methodology from mere instructional technique to a vehicle for meaningful engagement with learning and development.</w:t>
      </w:r>
    </w:p>
    <w:p w14:paraId="051D32B1" w14:textId="77777777" w:rsidR="00BB3EA5" w:rsidRPr="004129EB" w:rsidRDefault="00BB3EA5" w:rsidP="00BB3EA5">
      <w:r w:rsidRPr="004129EB">
        <w:t>Our source documentation explicitly references this concept: "Ikigai Japanese idea that each person needs a motivating point, that gives a purpose to living," connecting this principle to Montessori's vision of education. This purpose-driven dimension operates through several key mechanisms:</w:t>
      </w:r>
    </w:p>
    <w:p w14:paraId="4C2E6B7E" w14:textId="77777777" w:rsidR="00BB3EA5" w:rsidRPr="004129EB" w:rsidRDefault="00BB3EA5" w:rsidP="00BB3EA5">
      <w:pPr>
        <w:numPr>
          <w:ilvl w:val="0"/>
          <w:numId w:val="961"/>
        </w:numPr>
      </w:pPr>
      <w:r w:rsidRPr="004129EB">
        <w:rPr>
          <w:b/>
          <w:bCs/>
        </w:rPr>
        <w:t>Intrinsic Motivation</w:t>
      </w:r>
      <w:r w:rsidRPr="004129EB">
        <w:t>: The methodology engages natural developmental drives rather than relying on external rewards or punishments, creating learning motivated by internal purpose rather than external pressure.</w:t>
      </w:r>
    </w:p>
    <w:p w14:paraId="2BDEADA5" w14:textId="77777777" w:rsidR="00BB3EA5" w:rsidRPr="004129EB" w:rsidRDefault="00BB3EA5" w:rsidP="00BB3EA5">
      <w:pPr>
        <w:numPr>
          <w:ilvl w:val="0"/>
          <w:numId w:val="961"/>
        </w:numPr>
      </w:pPr>
      <w:r w:rsidRPr="004129EB">
        <w:rPr>
          <w:b/>
          <w:bCs/>
        </w:rPr>
        <w:t>Meaningful Contribution</w:t>
      </w:r>
      <w:r w:rsidRPr="004129EB">
        <w:t>: Particularly in higher planes, the approach emphasizes what our source documentation calls "genuine contribution," connecting learning to authentic purpose beyond the classroom.</w:t>
      </w:r>
    </w:p>
    <w:p w14:paraId="18B869DC" w14:textId="77777777" w:rsidR="00BB3EA5" w:rsidRPr="004129EB" w:rsidRDefault="00BB3EA5" w:rsidP="00BB3EA5">
      <w:pPr>
        <w:numPr>
          <w:ilvl w:val="0"/>
          <w:numId w:val="961"/>
        </w:numPr>
      </w:pPr>
      <w:r w:rsidRPr="004129EB">
        <w:rPr>
          <w:b/>
          <w:bCs/>
        </w:rPr>
        <w:t>Personal Relevance</w:t>
      </w:r>
      <w:r w:rsidRPr="004129EB">
        <w:t>: The methodology respects individual interests and developmental needs, allowing learning to connect with personal purpose rather than imposing standardized objectives.</w:t>
      </w:r>
    </w:p>
    <w:p w14:paraId="75C1EB5E" w14:textId="77777777" w:rsidR="00BB3EA5" w:rsidRPr="004129EB" w:rsidRDefault="00BB3EA5" w:rsidP="00BB3EA5">
      <w:pPr>
        <w:numPr>
          <w:ilvl w:val="0"/>
          <w:numId w:val="961"/>
        </w:numPr>
      </w:pPr>
      <w:r w:rsidRPr="004129EB">
        <w:rPr>
          <w:b/>
          <w:bCs/>
        </w:rPr>
        <w:t>Developmental Alignment</w:t>
      </w:r>
      <w:r w:rsidRPr="004129EB">
        <w:t>: Learning activities address genuine developmental imperatives rather than arbitrary curricula, creating purposefulness through developmental resonance.</w:t>
      </w:r>
    </w:p>
    <w:p w14:paraId="2B6F7C2C" w14:textId="77777777" w:rsidR="00BB3EA5" w:rsidRPr="004129EB" w:rsidRDefault="00BB3EA5" w:rsidP="00BB3EA5">
      <w:pPr>
        <w:numPr>
          <w:ilvl w:val="0"/>
          <w:numId w:val="961"/>
        </w:numPr>
      </w:pPr>
      <w:r w:rsidRPr="004129EB">
        <w:rPr>
          <w:b/>
          <w:bCs/>
        </w:rPr>
        <w:lastRenderedPageBreak/>
        <w:t>Cosmic Context</w:t>
      </w:r>
      <w:r w:rsidRPr="004129EB">
        <w:t>: Particularly in the second plane, learning connects to what Montessori called "the cosmic plan," providing context that transforms discrete skills into meaningful participation in something larger than oneself.</w:t>
      </w:r>
    </w:p>
    <w:p w14:paraId="6EFB63BF" w14:textId="77777777" w:rsidR="00BB3EA5" w:rsidRPr="004129EB" w:rsidRDefault="00BB3EA5" w:rsidP="00BB3EA5">
      <w:r w:rsidRPr="004129EB">
        <w:t>The implementation of purpose-driven education evolves across developmental planes:</w:t>
      </w:r>
    </w:p>
    <w:p w14:paraId="3D2E8655" w14:textId="77777777" w:rsidR="00BB3EA5" w:rsidRPr="004129EB" w:rsidRDefault="00BB3EA5" w:rsidP="00BB3EA5">
      <w:r w:rsidRPr="004129EB">
        <w:t xml:space="preserve">In the first plane, purpose often connects to what our source documentation calls "inner </w:t>
      </w:r>
      <w:proofErr w:type="gramStart"/>
      <w:r w:rsidRPr="004129EB">
        <w:t>construction"—</w:t>
      </w:r>
      <w:proofErr w:type="gramEnd"/>
      <w:r w:rsidRPr="004129EB">
        <w:t>the young child's drive toward developing independence, order, and basic capabilities that support adaptation to the environment. The Three-Period Lesson supports this purpose by providing precisely the sensorial experiences and vocabulary that facilitate this development.</w:t>
      </w:r>
    </w:p>
    <w:p w14:paraId="3CE42CBE" w14:textId="77777777" w:rsidR="00BB3EA5" w:rsidRPr="004129EB" w:rsidRDefault="00BB3EA5" w:rsidP="00BB3EA5">
      <w:r w:rsidRPr="004129EB">
        <w:t>In the second plane, purpose expands to include what our source documentation describes as knowledge that "introduce[s] the child to the universe," connecting specific learning to cosmic understanding. The methodology supports this purpose through "great lessons" that provide context and meaning for specific knowledge domains.</w:t>
      </w:r>
    </w:p>
    <w:p w14:paraId="189541E7" w14:textId="77777777" w:rsidR="00BB3EA5" w:rsidRPr="004129EB" w:rsidRDefault="00BB3EA5" w:rsidP="00BB3EA5">
      <w:r w:rsidRPr="004129EB">
        <w:t>In the third plane, purpose increasingly focuses on what our source documentation calls "work that would contribute to society," connecting learning directly to social contribution. The methodology supports this purpose by creating opportunities for authentic production and community service that validates developing capabilities.</w:t>
      </w:r>
    </w:p>
    <w:p w14:paraId="310DFC55" w14:textId="77777777" w:rsidR="00BB3EA5" w:rsidRPr="004129EB" w:rsidRDefault="00BB3EA5" w:rsidP="00BB3EA5">
      <w:r w:rsidRPr="004129EB">
        <w:t>Throughout all implementations, the Three-Period Lesson reflects Montessori's understanding that effective education must address not only what and how children learn but why they learn—the purpose that transforms information acquisition into meaningful development. As she stated in our source documentation: "An education capable of saving humanity is no small undertaking, it involves the spiritual development of man, the enhancement on his value as an individual, and the preparation of young people to understand the times in which they live."</w:t>
      </w:r>
    </w:p>
    <w:p w14:paraId="00961250" w14:textId="77777777" w:rsidR="00BB3EA5" w:rsidRPr="004129EB" w:rsidRDefault="00BB3EA5" w:rsidP="00BB3EA5">
      <w:r w:rsidRPr="004129EB">
        <w:t xml:space="preserve">This purpose-driven dimension distinguishes the Three-Period Lesson from approaches focused primarily on skill acquisition or knowledge transmission without attention to meaning and purpose. By integrating purpose into methodology, the approach addresses what contemporary psychological research has identified as fundamental human needs for autonomy, competence, and relatedness—creating conditions for what </w:t>
      </w:r>
      <w:proofErr w:type="gramStart"/>
      <w:r w:rsidRPr="004129EB">
        <w:t>psychologists</w:t>
      </w:r>
      <w:proofErr w:type="gramEnd"/>
      <w:r w:rsidRPr="004129EB">
        <w:t xml:space="preserve"> term "optimal motivation" through purposeful engagement.</w:t>
      </w:r>
    </w:p>
    <w:p w14:paraId="18493AD7" w14:textId="77777777" w:rsidR="00BB3EA5" w:rsidRPr="004129EB" w:rsidRDefault="00BB3EA5" w:rsidP="001F7276">
      <w:pPr>
        <w:pStyle w:val="Heading3"/>
      </w:pPr>
      <w:r w:rsidRPr="004129EB">
        <w:t>The Shinkansen Effect in Educational Innovation</w:t>
      </w:r>
    </w:p>
    <w:p w14:paraId="4C63114A" w14:textId="77777777" w:rsidR="00BB3EA5" w:rsidRPr="004129EB" w:rsidRDefault="00BB3EA5" w:rsidP="00BB3EA5">
      <w:r w:rsidRPr="004129EB">
        <w:t xml:space="preserve">The Three-Period Lesson exemplifies what our source documentation terms "the Shinkansen effect"—a reference to the transformative development of Japan's bullet train that required reimagining railroad design rather than merely incrementally improving </w:t>
      </w:r>
      <w:r w:rsidRPr="004129EB">
        <w:lastRenderedPageBreak/>
        <w:t>existing systems. This conceptualization highlights the methodology's nature as fundamental innovation rather than mere refinement of traditional educational approaches.</w:t>
      </w:r>
    </w:p>
    <w:p w14:paraId="0F9B184B" w14:textId="77777777" w:rsidR="00BB3EA5" w:rsidRPr="004129EB" w:rsidRDefault="00BB3EA5" w:rsidP="00BB3EA5">
      <w:r w:rsidRPr="004129EB">
        <w:t xml:space="preserve">Our source documentation explicitly </w:t>
      </w:r>
      <w:proofErr w:type="gramStart"/>
      <w:r w:rsidRPr="004129EB">
        <w:t>references</w:t>
      </w:r>
      <w:proofErr w:type="gramEnd"/>
      <w:r w:rsidRPr="004129EB">
        <w:t xml:space="preserve"> this concept:</w:t>
      </w:r>
    </w:p>
    <w:p w14:paraId="4BFFAD4B" w14:textId="77777777" w:rsidR="00BB3EA5" w:rsidRPr="004129EB" w:rsidRDefault="00BB3EA5" w:rsidP="00BB3EA5">
      <w:r w:rsidRPr="004129EB">
        <w:t xml:space="preserve">"Shinkansen effect, the bullet train is almost 60 years old. The first proposal was limited to 100Km/hr. When asked for more, they balked it was impossible, and then the financiers asked the engineers to propose what needed to change to make the impossible possible. That was how rail design was reengineered and reimagined, and </w:t>
      </w:r>
      <w:proofErr w:type="gramStart"/>
      <w:r w:rsidRPr="004129EB">
        <w:t>achieving</w:t>
      </w:r>
      <w:proofErr w:type="gramEnd"/>
      <w:r w:rsidRPr="004129EB">
        <w:t xml:space="preserve"> 200 Km/hr."</w:t>
      </w:r>
    </w:p>
    <w:p w14:paraId="2AA7EAFE" w14:textId="77777777" w:rsidR="00BB3EA5" w:rsidRPr="004129EB" w:rsidRDefault="00BB3EA5" w:rsidP="00BB3EA5">
      <w:r w:rsidRPr="004129EB">
        <w:t>The connection to Montessori education follows: "To reimagine something, to make great strides one must think differently. Consider several variables and rethink the entirety of the surroundings."</w:t>
      </w:r>
    </w:p>
    <w:p w14:paraId="06EED676" w14:textId="77777777" w:rsidR="00BB3EA5" w:rsidRPr="004129EB" w:rsidRDefault="00BB3EA5" w:rsidP="00BB3EA5">
      <w:r w:rsidRPr="004129EB">
        <w:t>This transformative innovation operates through several key dimensions:</w:t>
      </w:r>
    </w:p>
    <w:p w14:paraId="13A62B96" w14:textId="77777777" w:rsidR="00BB3EA5" w:rsidRPr="004129EB" w:rsidRDefault="00BB3EA5" w:rsidP="00BB3EA5">
      <w:pPr>
        <w:numPr>
          <w:ilvl w:val="0"/>
          <w:numId w:val="962"/>
        </w:numPr>
      </w:pPr>
      <w:r w:rsidRPr="004129EB">
        <w:rPr>
          <w:b/>
          <w:bCs/>
        </w:rPr>
        <w:t>Paradigm Shift</w:t>
      </w:r>
      <w:r w:rsidRPr="004129EB">
        <w:t>: Rather than improving instructional efficiency within traditional models, the Three-Period Lesson represents a fundamental reconceptualization of the learning process itself, shifting from teacher-centered transmission to child-centered construction.</w:t>
      </w:r>
    </w:p>
    <w:p w14:paraId="68E2CE3D" w14:textId="77777777" w:rsidR="00BB3EA5" w:rsidRPr="004129EB" w:rsidRDefault="00BB3EA5" w:rsidP="00BB3EA5">
      <w:pPr>
        <w:numPr>
          <w:ilvl w:val="0"/>
          <w:numId w:val="962"/>
        </w:numPr>
      </w:pPr>
      <w:r w:rsidRPr="004129EB">
        <w:rPr>
          <w:b/>
          <w:bCs/>
        </w:rPr>
        <w:t>Systematic Redesign</w:t>
      </w:r>
      <w:r w:rsidRPr="004129EB">
        <w:t>: The methodology involves comprehensive redesign of multiple educational dimensions simultaneously, including physical environment, teacher role, temporal structures, material design, and assessment approaches.</w:t>
      </w:r>
    </w:p>
    <w:p w14:paraId="600EF591" w14:textId="77777777" w:rsidR="00BB3EA5" w:rsidRPr="004129EB" w:rsidRDefault="00BB3EA5" w:rsidP="00BB3EA5">
      <w:pPr>
        <w:numPr>
          <w:ilvl w:val="0"/>
          <w:numId w:val="962"/>
        </w:numPr>
      </w:pPr>
      <w:r w:rsidRPr="004129EB">
        <w:rPr>
          <w:b/>
          <w:bCs/>
        </w:rPr>
        <w:t>First Principles Thinking</w:t>
      </w:r>
      <w:r w:rsidRPr="004129EB">
        <w:t>: The approach returns to fundamental questions about human development and learning rather than accepting traditional educational assumptions, creating innovation through questioning basic premises.</w:t>
      </w:r>
    </w:p>
    <w:p w14:paraId="38EF9BBC" w14:textId="77777777" w:rsidR="00BB3EA5" w:rsidRPr="004129EB" w:rsidRDefault="00BB3EA5" w:rsidP="00BB3EA5">
      <w:pPr>
        <w:numPr>
          <w:ilvl w:val="0"/>
          <w:numId w:val="962"/>
        </w:numPr>
      </w:pPr>
      <w:r w:rsidRPr="004129EB">
        <w:rPr>
          <w:b/>
          <w:bCs/>
        </w:rPr>
        <w:t>Multidimensional Integration</w:t>
      </w:r>
      <w:r w:rsidRPr="004129EB">
        <w:t>: The methodology integrates insights from multiple domains including medicine, psychology, anthropology, and education, creating innovation through cross-disciplinary synthesis.</w:t>
      </w:r>
    </w:p>
    <w:p w14:paraId="5B364FE4" w14:textId="77777777" w:rsidR="00BB3EA5" w:rsidRPr="004129EB" w:rsidRDefault="00BB3EA5" w:rsidP="00BB3EA5">
      <w:pPr>
        <w:numPr>
          <w:ilvl w:val="0"/>
          <w:numId w:val="962"/>
        </w:numPr>
      </w:pPr>
      <w:r w:rsidRPr="004129EB">
        <w:rPr>
          <w:b/>
          <w:bCs/>
        </w:rPr>
        <w:t>Empirical Foundation</w:t>
      </w:r>
      <w:r w:rsidRPr="004129EB">
        <w:t>: Innovation emerges from systematic observation and experimentation rather than theoretical speculation, creating what might be termed "evidence-based revolution" rather than ideological reform.</w:t>
      </w:r>
    </w:p>
    <w:p w14:paraId="4DA3BA70" w14:textId="77777777" w:rsidR="00BB3EA5" w:rsidRPr="004129EB" w:rsidRDefault="00BB3EA5" w:rsidP="00BB3EA5">
      <w:r w:rsidRPr="004129EB">
        <w:t>Our source documentation directly connects this innovative approach to Montessori's vision: "Dr. Montessori asked us to rethink education, to reimagine, and to consider changing the paradigm." This reimagining manifests in several methodological dimensions of the Three-Period Lesson:</w:t>
      </w:r>
    </w:p>
    <w:p w14:paraId="1D344803" w14:textId="77777777" w:rsidR="00BB3EA5" w:rsidRPr="004129EB" w:rsidRDefault="00BB3EA5" w:rsidP="00BB3EA5">
      <w:pPr>
        <w:numPr>
          <w:ilvl w:val="0"/>
          <w:numId w:val="963"/>
        </w:numPr>
      </w:pPr>
      <w:r w:rsidRPr="004129EB">
        <w:rPr>
          <w:b/>
          <w:bCs/>
        </w:rPr>
        <w:lastRenderedPageBreak/>
        <w:t>Environmental Redesign</w:t>
      </w:r>
      <w:r w:rsidRPr="004129EB">
        <w:t>: The physical learning environment undergoes complete reconceptualization, from fixed rows of desks to flexible spaces with accessible materials that support self-directed learning.</w:t>
      </w:r>
    </w:p>
    <w:p w14:paraId="79BB4F16" w14:textId="77777777" w:rsidR="00BB3EA5" w:rsidRPr="004129EB" w:rsidRDefault="00BB3EA5" w:rsidP="00BB3EA5">
      <w:pPr>
        <w:numPr>
          <w:ilvl w:val="0"/>
          <w:numId w:val="963"/>
        </w:numPr>
      </w:pPr>
      <w:r w:rsidRPr="004129EB">
        <w:rPr>
          <w:b/>
          <w:bCs/>
        </w:rPr>
        <w:t>Teacher Role Transformation</w:t>
      </w:r>
      <w:r w:rsidRPr="004129EB">
        <w:t>: The adult's function shifts fundamentally from instructor to guide, representing not merely a semantic change but a profound reconceptualization of the educational relationship.</w:t>
      </w:r>
    </w:p>
    <w:p w14:paraId="21D60172" w14:textId="77777777" w:rsidR="00BB3EA5" w:rsidRPr="004129EB" w:rsidRDefault="00BB3EA5" w:rsidP="00BB3EA5">
      <w:pPr>
        <w:numPr>
          <w:ilvl w:val="0"/>
          <w:numId w:val="963"/>
        </w:numPr>
      </w:pPr>
      <w:r w:rsidRPr="004129EB">
        <w:rPr>
          <w:b/>
          <w:bCs/>
        </w:rPr>
        <w:t>Temporal Restructuring</w:t>
      </w:r>
      <w:r w:rsidRPr="004129EB">
        <w:t>: The rigid time-blocks of traditional education give way to extended work periods that respect developmental rhythms and individual learning paces.</w:t>
      </w:r>
    </w:p>
    <w:p w14:paraId="2A022F08" w14:textId="77777777" w:rsidR="00BB3EA5" w:rsidRPr="004129EB" w:rsidRDefault="00BB3EA5" w:rsidP="00BB3EA5">
      <w:pPr>
        <w:numPr>
          <w:ilvl w:val="0"/>
          <w:numId w:val="963"/>
        </w:numPr>
      </w:pPr>
      <w:r w:rsidRPr="004129EB">
        <w:rPr>
          <w:b/>
          <w:bCs/>
        </w:rPr>
        <w:t>Material Reconceptualization</w:t>
      </w:r>
      <w:r w:rsidRPr="004129EB">
        <w:t xml:space="preserve">: Learning materials transform from tools for knowledge transmission to "keys to the universe" that unlock developmental </w:t>
      </w:r>
      <w:proofErr w:type="gramStart"/>
      <w:r w:rsidRPr="004129EB">
        <w:t>potentials</w:t>
      </w:r>
      <w:proofErr w:type="gramEnd"/>
      <w:r w:rsidRPr="004129EB">
        <w:t xml:space="preserve"> through self-directed interaction.</w:t>
      </w:r>
    </w:p>
    <w:p w14:paraId="30D31DB9" w14:textId="77777777" w:rsidR="00BB3EA5" w:rsidRPr="004129EB" w:rsidRDefault="00BB3EA5" w:rsidP="00BB3EA5">
      <w:pPr>
        <w:numPr>
          <w:ilvl w:val="0"/>
          <w:numId w:val="963"/>
        </w:numPr>
      </w:pPr>
      <w:r w:rsidRPr="004129EB">
        <w:rPr>
          <w:b/>
          <w:bCs/>
        </w:rPr>
        <w:t>Assessment Reimagining</w:t>
      </w:r>
      <w:r w:rsidRPr="004129EB">
        <w:t>: Evaluation shifts from testing performance to observing development, fundamentally reconceptualizing both the purpose and method of educational assessment.</w:t>
      </w:r>
    </w:p>
    <w:p w14:paraId="2E28178D" w14:textId="77777777" w:rsidR="00BB3EA5" w:rsidRPr="004129EB" w:rsidRDefault="00BB3EA5" w:rsidP="00BB3EA5">
      <w:r w:rsidRPr="004129EB">
        <w:t>The transformative innovation of the Three-Period Lesson reflects what our source documentation describes as the need to "think differently" and "rethink the entirety of the surroundings" to achieve significant educational advancement. This approach distinguishes Montessori's contribution from reform movements that seek to improve existing educational models without questioning their fundamental assumptions.</w:t>
      </w:r>
    </w:p>
    <w:p w14:paraId="531C51CA" w14:textId="77777777" w:rsidR="00BB3EA5" w:rsidRPr="004129EB" w:rsidRDefault="00BB3EA5" w:rsidP="00BB3EA5">
      <w:r w:rsidRPr="004129EB">
        <w:t xml:space="preserve">The "Shinkansen effect" in the Three-Period Lesson demonstrates what innovation </w:t>
      </w:r>
      <w:proofErr w:type="gramStart"/>
      <w:r w:rsidRPr="004129EB">
        <w:t>researchers</w:t>
      </w:r>
      <w:proofErr w:type="gramEnd"/>
      <w:r w:rsidRPr="004129EB">
        <w:t xml:space="preserve"> term "disruptive </w:t>
      </w:r>
      <w:proofErr w:type="gramStart"/>
      <w:r w:rsidRPr="004129EB">
        <w:t>innovation"—</w:t>
      </w:r>
      <w:proofErr w:type="gramEnd"/>
      <w:r w:rsidRPr="004129EB">
        <w:t>change that transforms systems through fundamental reconceptualization rather than incremental improvement. By reconsidering basic educational assumptions about how, when, and why learning occurs, Montessori created a methodology that continues to offer transformative potential in contemporary educational contexts.</w:t>
      </w:r>
    </w:p>
    <w:p w14:paraId="007A9CDC" w14:textId="77777777" w:rsidR="00BB3EA5" w:rsidRPr="004129EB" w:rsidRDefault="00BB3EA5" w:rsidP="001F7276">
      <w:pPr>
        <w:pStyle w:val="Heading3"/>
      </w:pPr>
      <w:r w:rsidRPr="004129EB">
        <w:t>Reimagining Educational Paradigms</w:t>
      </w:r>
    </w:p>
    <w:p w14:paraId="7AE05BAA" w14:textId="77777777" w:rsidR="00BB3EA5" w:rsidRPr="004129EB" w:rsidRDefault="00BB3EA5" w:rsidP="00BB3EA5">
      <w:r w:rsidRPr="004129EB">
        <w:t>The Three-Period Lesson represents what our source documentation calls a "changing the paradigm" in education—a fundamental reconceptualization of teaching and learning that challenges traditional assumptions and offers alternative frameworks for understanding educational processes. This paradigmatic dimension extends beyond specific methodological techniques to encompass a comprehensive rethinking of educational philosophy and practice.</w:t>
      </w:r>
    </w:p>
    <w:p w14:paraId="0C298E5C" w14:textId="77777777" w:rsidR="00BB3EA5" w:rsidRPr="004129EB" w:rsidRDefault="00BB3EA5" w:rsidP="00BB3EA5">
      <w:r w:rsidRPr="004129EB">
        <w:lastRenderedPageBreak/>
        <w:t xml:space="preserve">Our source documentation explicitly addresses this paradigmatic shift: "Dr. Montessori asked us to rethink education, to reimagine, and to consider changing the paradigm." This reimagining encompasses several fundamental </w:t>
      </w:r>
      <w:proofErr w:type="spellStart"/>
      <w:r w:rsidRPr="004129EB">
        <w:t>reconceptualizations</w:t>
      </w:r>
      <w:proofErr w:type="spellEnd"/>
      <w:r w:rsidRPr="004129EB">
        <w:t>:</w:t>
      </w:r>
    </w:p>
    <w:p w14:paraId="31471958" w14:textId="77777777" w:rsidR="00BB3EA5" w:rsidRPr="004129EB" w:rsidRDefault="00BB3EA5" w:rsidP="00BB3EA5">
      <w:pPr>
        <w:numPr>
          <w:ilvl w:val="0"/>
          <w:numId w:val="964"/>
        </w:numPr>
      </w:pPr>
      <w:r w:rsidRPr="004129EB">
        <w:rPr>
          <w:b/>
          <w:bCs/>
        </w:rPr>
        <w:t>From Instruction to Development</w:t>
      </w:r>
      <w:r w:rsidRPr="004129EB">
        <w:t>: The paradigm shifts from education as instruction (knowledge transmission) to education as development (supporting natural unfolding of human potential).</w:t>
      </w:r>
    </w:p>
    <w:p w14:paraId="0FA4081C" w14:textId="77777777" w:rsidR="00BB3EA5" w:rsidRPr="004129EB" w:rsidRDefault="00BB3EA5" w:rsidP="00BB3EA5">
      <w:pPr>
        <w:numPr>
          <w:ilvl w:val="0"/>
          <w:numId w:val="964"/>
        </w:numPr>
      </w:pPr>
      <w:r w:rsidRPr="004129EB">
        <w:rPr>
          <w:b/>
          <w:bCs/>
        </w:rPr>
        <w:t>From Standardization to Individuation</w:t>
      </w:r>
      <w:r w:rsidRPr="004129EB">
        <w:t>: Learning transitions from standardized progression to individualized developmental timelines respectful of each child's unique pattern.</w:t>
      </w:r>
    </w:p>
    <w:p w14:paraId="22D7C40F" w14:textId="77777777" w:rsidR="00BB3EA5" w:rsidRPr="004129EB" w:rsidRDefault="00BB3EA5" w:rsidP="00BB3EA5">
      <w:pPr>
        <w:numPr>
          <w:ilvl w:val="0"/>
          <w:numId w:val="964"/>
        </w:numPr>
      </w:pPr>
      <w:r w:rsidRPr="004129EB">
        <w:rPr>
          <w:b/>
          <w:bCs/>
        </w:rPr>
        <w:t>From Extrinsic to Intrinsic Motivation</w:t>
      </w:r>
      <w:r w:rsidRPr="004129EB">
        <w:t>: The motivational paradigm shifts from external rewards/punishments to engagement with developmentally appropriate challenges that address intrinsic needs.</w:t>
      </w:r>
    </w:p>
    <w:p w14:paraId="4A893B88" w14:textId="77777777" w:rsidR="00BB3EA5" w:rsidRPr="004129EB" w:rsidRDefault="00BB3EA5" w:rsidP="00BB3EA5">
      <w:pPr>
        <w:numPr>
          <w:ilvl w:val="0"/>
          <w:numId w:val="964"/>
        </w:numPr>
      </w:pPr>
      <w:r w:rsidRPr="004129EB">
        <w:rPr>
          <w:b/>
          <w:bCs/>
        </w:rPr>
        <w:t>From Fragmentation to Integration</w:t>
      </w:r>
      <w:r w:rsidRPr="004129EB">
        <w:t>: Knowledge organization transforms from fragmented subjects to integrated understanding that reflects the interconnected nature of reality.</w:t>
      </w:r>
    </w:p>
    <w:p w14:paraId="0DBDA035" w14:textId="77777777" w:rsidR="00BB3EA5" w:rsidRPr="004129EB" w:rsidRDefault="00BB3EA5" w:rsidP="00BB3EA5">
      <w:pPr>
        <w:numPr>
          <w:ilvl w:val="0"/>
          <w:numId w:val="964"/>
        </w:numPr>
      </w:pPr>
      <w:r w:rsidRPr="004129EB">
        <w:rPr>
          <w:b/>
          <w:bCs/>
        </w:rPr>
        <w:t>From Performance to Process</w:t>
      </w:r>
      <w:r w:rsidRPr="004129EB">
        <w:t>: Assessment focus shifts from performance demonstration to observation of developmental processes, acknowledging the importance of how learning occurs.</w:t>
      </w:r>
    </w:p>
    <w:p w14:paraId="3EB7D5E3" w14:textId="77777777" w:rsidR="00BB3EA5" w:rsidRPr="004129EB" w:rsidRDefault="00BB3EA5" w:rsidP="00BB3EA5">
      <w:r w:rsidRPr="004129EB">
        <w:t>The Three-Period Lesson embodies these paradigmatic shifts through specific methodological features:</w:t>
      </w:r>
    </w:p>
    <w:p w14:paraId="2D954DFE" w14:textId="77777777" w:rsidR="00BB3EA5" w:rsidRPr="004129EB" w:rsidRDefault="00BB3EA5" w:rsidP="00BB3EA5">
      <w:r w:rsidRPr="004129EB">
        <w:t>The first period demonstrates the shift from telling to showing, with presentations that engage sensorial experience rather than verbal explanation, reflecting the paradigmatic understanding that concrete experience precedes abstract comprehension.</w:t>
      </w:r>
    </w:p>
    <w:p w14:paraId="53DDCBA9" w14:textId="77777777" w:rsidR="00BB3EA5" w:rsidRPr="004129EB" w:rsidRDefault="00BB3EA5" w:rsidP="00BB3EA5">
      <w:r w:rsidRPr="004129EB">
        <w:t>The second period embodies the shift from directed practice to self-directed exploration, with extended time for autonomous engagement reflecting the paradigmatic understanding that genuine learning requires active construction rather than passive reception.</w:t>
      </w:r>
    </w:p>
    <w:p w14:paraId="7EDAE9AF" w14:textId="77777777" w:rsidR="00BB3EA5" w:rsidRPr="004129EB" w:rsidRDefault="00BB3EA5" w:rsidP="00BB3EA5">
      <w:r w:rsidRPr="004129EB">
        <w:t>The third period represents the shift from testing to demonstration, with unobtrusive verification rather than formal examination, reflecting the paradigmatic understanding that authentic assessment observes natural manifestations of learning rather than creating artificial testing situations.</w:t>
      </w:r>
    </w:p>
    <w:p w14:paraId="2F43CFDE" w14:textId="77777777" w:rsidR="00BB3EA5" w:rsidRPr="004129EB" w:rsidRDefault="00BB3EA5" w:rsidP="00BB3EA5">
      <w:r w:rsidRPr="004129EB">
        <w:t xml:space="preserve">Our source documentation connects this paradigmatic reimagining to profound educational purpose: "An education capable of saving humanity is no small undertaking, it </w:t>
      </w:r>
      <w:r w:rsidRPr="004129EB">
        <w:lastRenderedPageBreak/>
        <w:t>involves the spiritual development of man, the enhancement on his value as an individual, and the preparation of young people to understand the times in which they live."</w:t>
      </w:r>
    </w:p>
    <w:p w14:paraId="578A43B3" w14:textId="77777777" w:rsidR="00BB3EA5" w:rsidRPr="004129EB" w:rsidRDefault="00BB3EA5" w:rsidP="00BB3EA5">
      <w:r w:rsidRPr="004129EB">
        <w:t>This connection highlights the transformative potential of paradigmatic educational change—not merely improving academic outcomes but addressing fundamental human development in ways that contribute to broader social transformation.</w:t>
      </w:r>
    </w:p>
    <w:p w14:paraId="6E5411E0" w14:textId="77777777" w:rsidR="00BB3EA5" w:rsidRPr="004129EB" w:rsidRDefault="00BB3EA5" w:rsidP="00BB3EA5">
      <w:r w:rsidRPr="004129EB">
        <w:t xml:space="preserve">The paradigmatic reimagining embodied in the Three-Period Lesson creates what might be termed "educational </w:t>
      </w:r>
      <w:proofErr w:type="gramStart"/>
      <w:r w:rsidRPr="004129EB">
        <w:t>coherence"—</w:t>
      </w:r>
      <w:proofErr w:type="gramEnd"/>
      <w:r w:rsidRPr="004129EB">
        <w:t>alignment between philosophical understanding of human development and specific methodological practices. This coherence distinguishes the approach from educational reforms that may change specific techniques without addressing underlying paradigmatic assumptions.</w:t>
      </w:r>
    </w:p>
    <w:p w14:paraId="2A3EB523" w14:textId="77777777" w:rsidR="00BB3EA5" w:rsidRPr="004129EB" w:rsidRDefault="00BB3EA5" w:rsidP="00BB3EA5">
      <w:r w:rsidRPr="004129EB">
        <w:t>The contemporary relevance of this paradigmatic reimagining extends beyond Montessori environments to broader educational questions facing diverse systems worldwide. As education globally confronts challenges of engagement, relevance, equity, and effectiveness, the paradigmatic alternatives offered by the Three-Period Lesson provide valuable perspectives on how fundamental reconceptualization rather than incremental reform might address these challenges.</w:t>
      </w:r>
    </w:p>
    <w:p w14:paraId="42B7D5CF" w14:textId="77777777" w:rsidR="00BB3EA5" w:rsidRPr="004129EB" w:rsidRDefault="00BB3EA5" w:rsidP="00BB3EA5">
      <w:r w:rsidRPr="004129EB">
        <w:t>This paradigmatic dimension reflects what philosopher Thomas Kuhn identified as the nature of paradigm shifts—not merely improving within existing frameworks but creating new frameworks that offer different possibilities for understanding and action. The Three-Period Lesson represents such a shift in educational thinking, offering not just improved techniques but fundamentally different ways of conceptualizing the educational process itself.</w:t>
      </w:r>
    </w:p>
    <w:p w14:paraId="219234BA" w14:textId="3E3AC899" w:rsidR="00BB3EA5" w:rsidRPr="004129EB" w:rsidRDefault="00BB3EA5" w:rsidP="001F7276">
      <w:pPr>
        <w:pStyle w:val="Heading2"/>
      </w:pPr>
      <w:r w:rsidRPr="004129EB">
        <w:t>1</w:t>
      </w:r>
      <w:r w:rsidR="001F7276">
        <w:t>2</w:t>
      </w:r>
      <w:r w:rsidRPr="004129EB">
        <w:t>. Ethical Considerations and Challenges</w:t>
      </w:r>
    </w:p>
    <w:p w14:paraId="00FD84D6" w14:textId="77777777" w:rsidR="00BB3EA5" w:rsidRPr="004129EB" w:rsidRDefault="00BB3EA5" w:rsidP="001F7276">
      <w:pPr>
        <w:pStyle w:val="Heading3"/>
      </w:pPr>
      <w:r w:rsidRPr="004129EB">
        <w:t>Respect for the Child's Autonomy</w:t>
      </w:r>
    </w:p>
    <w:p w14:paraId="18DDC13D" w14:textId="77777777" w:rsidR="00BB3EA5" w:rsidRPr="004129EB" w:rsidRDefault="00BB3EA5" w:rsidP="00BB3EA5">
      <w:r w:rsidRPr="004129EB">
        <w:t>The Three-Period Lesson embodies a fundamental ethical principle—respect for the child's autonomy as a self-constructing being. This ethical dimension distinguishes the methodology from approaches that prioritize adult control or standardized expectations over the child's developmental agency and dignity.</w:t>
      </w:r>
    </w:p>
    <w:p w14:paraId="0E4AFD2F" w14:textId="77777777" w:rsidR="00BB3EA5" w:rsidRPr="004129EB" w:rsidRDefault="00BB3EA5" w:rsidP="00BB3EA5">
      <w:r w:rsidRPr="004129EB">
        <w:t>This ethical principle operates through several key dimensions:</w:t>
      </w:r>
    </w:p>
    <w:p w14:paraId="6DDF9FA4" w14:textId="77777777" w:rsidR="00BB3EA5" w:rsidRPr="004129EB" w:rsidRDefault="00BB3EA5" w:rsidP="00BB3EA5">
      <w:pPr>
        <w:numPr>
          <w:ilvl w:val="0"/>
          <w:numId w:val="965"/>
        </w:numPr>
      </w:pPr>
      <w:r w:rsidRPr="004129EB">
        <w:rPr>
          <w:b/>
          <w:bCs/>
        </w:rPr>
        <w:t>Developmental Agency</w:t>
      </w:r>
      <w:r w:rsidRPr="004129EB">
        <w:t>: The methodology respects the child's active role in their own development, recognizing what Montessori called "the secret of childhood"—the innate drive toward self-construction through interaction with the environment.</w:t>
      </w:r>
    </w:p>
    <w:p w14:paraId="36FC5B8A" w14:textId="77777777" w:rsidR="00BB3EA5" w:rsidRPr="004129EB" w:rsidRDefault="00BB3EA5" w:rsidP="00BB3EA5">
      <w:pPr>
        <w:numPr>
          <w:ilvl w:val="0"/>
          <w:numId w:val="965"/>
        </w:numPr>
      </w:pPr>
      <w:r w:rsidRPr="004129EB">
        <w:rPr>
          <w:b/>
          <w:bCs/>
        </w:rPr>
        <w:lastRenderedPageBreak/>
        <w:t>Choice Freedom</w:t>
      </w:r>
      <w:r w:rsidRPr="004129EB">
        <w:t>: Our source documentation identifies "freedom of choice" as an essential Montessori principle, manifest in the methodology through opportunities for self-selection of activities based on internal developmental needs rather than external mandates.</w:t>
      </w:r>
    </w:p>
    <w:p w14:paraId="0A50903B" w14:textId="77777777" w:rsidR="00BB3EA5" w:rsidRPr="004129EB" w:rsidRDefault="00BB3EA5" w:rsidP="00BB3EA5">
      <w:pPr>
        <w:numPr>
          <w:ilvl w:val="0"/>
          <w:numId w:val="965"/>
        </w:numPr>
      </w:pPr>
      <w:r w:rsidRPr="004129EB">
        <w:rPr>
          <w:b/>
          <w:bCs/>
        </w:rPr>
        <w:t>Movement Freedom</w:t>
      </w:r>
      <w:r w:rsidRPr="004129EB">
        <w:t>: The principle of "freedom of movement" acknowledged in our source documentation respects the child's physical autonomy, allowing self-directed physical engagement rather than imposing sedentary compliance.</w:t>
      </w:r>
    </w:p>
    <w:p w14:paraId="4FB9EBC4" w14:textId="77777777" w:rsidR="00BB3EA5" w:rsidRPr="004129EB" w:rsidRDefault="00BB3EA5" w:rsidP="00BB3EA5">
      <w:pPr>
        <w:numPr>
          <w:ilvl w:val="0"/>
          <w:numId w:val="965"/>
        </w:numPr>
      </w:pPr>
      <w:r w:rsidRPr="004129EB">
        <w:rPr>
          <w:b/>
          <w:bCs/>
        </w:rPr>
        <w:t>Developmental Timeline Respect</w:t>
      </w:r>
      <w:r w:rsidRPr="004129EB">
        <w:t>: The methodology respects individual developmental rhythms rather than imposing standardized pacing, acknowledging each child's unique developmental timeline.</w:t>
      </w:r>
    </w:p>
    <w:p w14:paraId="2A96B138" w14:textId="77777777" w:rsidR="00BB3EA5" w:rsidRPr="004129EB" w:rsidRDefault="00BB3EA5" w:rsidP="00BB3EA5">
      <w:pPr>
        <w:numPr>
          <w:ilvl w:val="0"/>
          <w:numId w:val="965"/>
        </w:numPr>
      </w:pPr>
      <w:r w:rsidRPr="004129EB">
        <w:rPr>
          <w:b/>
          <w:bCs/>
        </w:rPr>
        <w:t>Interest Recognition</w:t>
      </w:r>
      <w:r w:rsidRPr="004129EB">
        <w:t>: The approach respects genuine interests as manifestations of developmental needs rather than viewing them as mere preferences to be accommodated or redirected.</w:t>
      </w:r>
    </w:p>
    <w:p w14:paraId="72198436" w14:textId="77777777" w:rsidR="00BB3EA5" w:rsidRPr="004129EB" w:rsidRDefault="00BB3EA5" w:rsidP="00BB3EA5">
      <w:r w:rsidRPr="004129EB">
        <w:t>This respect for autonomy manifests distinctly across developmental planes:</w:t>
      </w:r>
    </w:p>
    <w:p w14:paraId="57F207C6" w14:textId="77777777" w:rsidR="00BB3EA5" w:rsidRPr="004129EB" w:rsidRDefault="00BB3EA5" w:rsidP="00BB3EA5">
      <w:r w:rsidRPr="004129EB">
        <w:t xml:space="preserve">In the first plane, </w:t>
      </w:r>
      <w:proofErr w:type="gramStart"/>
      <w:r w:rsidRPr="004129EB">
        <w:t>autonomy respect</w:t>
      </w:r>
      <w:proofErr w:type="gramEnd"/>
      <w:r w:rsidRPr="004129EB">
        <w:t xml:space="preserve"> appears primarily through what our source documentation calls "freedom to repeat" and the principle that guides should "avoid correcting the child," allowing self-directed engagement and self-correction through material-based feedback.</w:t>
      </w:r>
    </w:p>
    <w:p w14:paraId="7B211004" w14:textId="77777777" w:rsidR="00BB3EA5" w:rsidRPr="004129EB" w:rsidRDefault="00BB3EA5" w:rsidP="00BB3EA5">
      <w:r w:rsidRPr="004129EB">
        <w:t>In the second plane, autonomy respect expands to include what our source documentation describes as opportunities for students to "use their imagination" and "express his reflections," respecting not only physical autonomy but intellectual and expressive autonomy as well.</w:t>
      </w:r>
    </w:p>
    <w:p w14:paraId="3E706888" w14:textId="77777777" w:rsidR="00BB3EA5" w:rsidRPr="004129EB" w:rsidRDefault="00BB3EA5" w:rsidP="00BB3EA5">
      <w:r w:rsidRPr="004129EB">
        <w:t>In the third plane, autonomy respect evolves to include what our source documentation calls "division of labor (according to interest)," respecting adolescents' increasing capacity for organizational autonomy and decision-making about contribution approaches.</w:t>
      </w:r>
    </w:p>
    <w:p w14:paraId="796705A4" w14:textId="77777777" w:rsidR="00BB3EA5" w:rsidRPr="004129EB" w:rsidRDefault="00BB3EA5" w:rsidP="00BB3EA5">
      <w:r w:rsidRPr="004129EB">
        <w:t xml:space="preserve">Ethical challenges related to </w:t>
      </w:r>
      <w:proofErr w:type="gramStart"/>
      <w:r w:rsidRPr="004129EB">
        <w:t>autonomy respect</w:t>
      </w:r>
      <w:proofErr w:type="gramEnd"/>
      <w:r w:rsidRPr="004129EB">
        <w:t xml:space="preserve"> include:</w:t>
      </w:r>
    </w:p>
    <w:p w14:paraId="0050556D" w14:textId="77777777" w:rsidR="00BB3EA5" w:rsidRPr="004129EB" w:rsidRDefault="00BB3EA5" w:rsidP="00BB3EA5">
      <w:pPr>
        <w:numPr>
          <w:ilvl w:val="0"/>
          <w:numId w:val="966"/>
        </w:numPr>
      </w:pPr>
      <w:r w:rsidRPr="004129EB">
        <w:rPr>
          <w:b/>
          <w:bCs/>
        </w:rPr>
        <w:t>Safety Boundaries</w:t>
      </w:r>
      <w:r w:rsidRPr="004129EB">
        <w:t>: Determining appropriate limits to autonomy based on safety considerations without unnecessarily restricting developmental freedom.</w:t>
      </w:r>
    </w:p>
    <w:p w14:paraId="24E9D8FE" w14:textId="77777777" w:rsidR="00BB3EA5" w:rsidRPr="004129EB" w:rsidRDefault="00BB3EA5" w:rsidP="00BB3EA5">
      <w:pPr>
        <w:numPr>
          <w:ilvl w:val="0"/>
          <w:numId w:val="966"/>
        </w:numPr>
      </w:pPr>
      <w:r w:rsidRPr="004129EB">
        <w:rPr>
          <w:b/>
          <w:bCs/>
        </w:rPr>
        <w:t>Societal Expectations</w:t>
      </w:r>
      <w:r w:rsidRPr="004129EB">
        <w:t>: Balancing respect for individual developmental paths with preparation for functioning within societies that may have standardized expectations.</w:t>
      </w:r>
    </w:p>
    <w:p w14:paraId="3A364A10" w14:textId="77777777" w:rsidR="00BB3EA5" w:rsidRPr="004129EB" w:rsidRDefault="00BB3EA5" w:rsidP="00BB3EA5">
      <w:pPr>
        <w:numPr>
          <w:ilvl w:val="0"/>
          <w:numId w:val="966"/>
        </w:numPr>
      </w:pPr>
      <w:r w:rsidRPr="004129EB">
        <w:rPr>
          <w:b/>
          <w:bCs/>
        </w:rPr>
        <w:lastRenderedPageBreak/>
        <w:t>Teacher Preparation</w:t>
      </w:r>
      <w:r w:rsidRPr="004129EB">
        <w:t>: Developing the capacity in adults to genuinely respect children's autonomy rather than maintaining control patterns that reflect adult-centered rather than child-centered priorities.</w:t>
      </w:r>
    </w:p>
    <w:p w14:paraId="4FC41C1B" w14:textId="77777777" w:rsidR="00BB3EA5" w:rsidRPr="004129EB" w:rsidRDefault="00BB3EA5" w:rsidP="00BB3EA5">
      <w:pPr>
        <w:numPr>
          <w:ilvl w:val="0"/>
          <w:numId w:val="966"/>
        </w:numPr>
      </w:pPr>
      <w:r w:rsidRPr="004129EB">
        <w:rPr>
          <w:b/>
          <w:bCs/>
        </w:rPr>
        <w:t>Environmental Constraints</w:t>
      </w:r>
      <w:r w:rsidRPr="004129EB">
        <w:t>: Creating sufficient material and temporal resources to support authentic autonomy within institutional constraints that may limit ideal implementation.</w:t>
      </w:r>
    </w:p>
    <w:p w14:paraId="31771EE9" w14:textId="77777777" w:rsidR="00BB3EA5" w:rsidRPr="004129EB" w:rsidRDefault="00BB3EA5" w:rsidP="00BB3EA5">
      <w:pPr>
        <w:numPr>
          <w:ilvl w:val="0"/>
          <w:numId w:val="966"/>
        </w:numPr>
      </w:pPr>
      <w:r w:rsidRPr="004129EB">
        <w:rPr>
          <w:b/>
          <w:bCs/>
        </w:rPr>
        <w:t>Assessment Requirements</w:t>
      </w:r>
      <w:r w:rsidRPr="004129EB">
        <w:t>: Reconciling unobtrusive, observation-based assessment with external requirements for standardized evaluation in many educational systems.</w:t>
      </w:r>
    </w:p>
    <w:p w14:paraId="41E9A816" w14:textId="77777777" w:rsidR="00BB3EA5" w:rsidRPr="004129EB" w:rsidRDefault="00BB3EA5" w:rsidP="00BB3EA5">
      <w:r w:rsidRPr="004129EB">
        <w:t>Despite these challenges, respect for the child's autonomy remains a defining ethical principle of the Three-Period Lesson, distinguishing it from approaches that prioritize compliance, standardization, or adult convenience over developmental integrity. This principle reflects Montessori's fundamental recognition that education serves the child's development rather than the child serving educational systems or adult expectations.</w:t>
      </w:r>
    </w:p>
    <w:p w14:paraId="3BE22CDC" w14:textId="77777777" w:rsidR="00BB3EA5" w:rsidRPr="004129EB" w:rsidRDefault="00BB3EA5" w:rsidP="001F7276">
      <w:pPr>
        <w:pStyle w:val="Heading3"/>
      </w:pPr>
      <w:r w:rsidRPr="004129EB">
        <w:t>Avoidance of Performance Pressure</w:t>
      </w:r>
    </w:p>
    <w:p w14:paraId="6EDFB7BB" w14:textId="77777777" w:rsidR="00BB3EA5" w:rsidRPr="004129EB" w:rsidRDefault="00BB3EA5" w:rsidP="00BB3EA5">
      <w:r w:rsidRPr="004129EB">
        <w:t>The Three-Period Lesson incorporates ethical safeguards against creating performance pressure that could undermine intrinsic motivation, developmental confidence, or psychological wellbeing. This ethical dimension reflects Montessori's understanding that genuine learning thrives under conditions of psychological safety rather than evaluative pressure.</w:t>
      </w:r>
    </w:p>
    <w:p w14:paraId="17986989" w14:textId="77777777" w:rsidR="00BB3EA5" w:rsidRPr="004129EB" w:rsidRDefault="00BB3EA5" w:rsidP="00BB3EA5">
      <w:r w:rsidRPr="004129EB">
        <w:t xml:space="preserve">Our source documentation explicitly addresses this dimension, noting that "in the first plane there should be no expectation for the child to perform or produce evidence of their learning." This ethical </w:t>
      </w:r>
      <w:proofErr w:type="gramStart"/>
      <w:r w:rsidRPr="004129EB">
        <w:t>principle</w:t>
      </w:r>
      <w:proofErr w:type="gramEnd"/>
      <w:r w:rsidRPr="004129EB">
        <w:t xml:space="preserve"> manifests through several methodological features:</w:t>
      </w:r>
    </w:p>
    <w:p w14:paraId="4D157620" w14:textId="77777777" w:rsidR="00BB3EA5" w:rsidRPr="004129EB" w:rsidRDefault="00BB3EA5" w:rsidP="00BB3EA5">
      <w:pPr>
        <w:numPr>
          <w:ilvl w:val="0"/>
          <w:numId w:val="967"/>
        </w:numPr>
      </w:pPr>
      <w:r w:rsidRPr="004129EB">
        <w:rPr>
          <w:b/>
          <w:bCs/>
        </w:rPr>
        <w:t>Non-Public Assessment</w:t>
      </w:r>
      <w:r w:rsidRPr="004129EB">
        <w:t>: The third period typically occurs individually rather than before a group, preventing social comparison or performance anxiety that might arise from public evaluation.</w:t>
      </w:r>
    </w:p>
    <w:p w14:paraId="4B617CCC" w14:textId="77777777" w:rsidR="00BB3EA5" w:rsidRPr="004129EB" w:rsidRDefault="00BB3EA5" w:rsidP="00BB3EA5">
      <w:pPr>
        <w:numPr>
          <w:ilvl w:val="0"/>
          <w:numId w:val="967"/>
        </w:numPr>
      </w:pPr>
      <w:r w:rsidRPr="004129EB">
        <w:rPr>
          <w:b/>
          <w:bCs/>
        </w:rPr>
        <w:t>Process Focus</w:t>
      </w:r>
      <w:r w:rsidRPr="004129EB">
        <w:t>: The methodology emphasizes engagement and development rather than product or performance, with our source documentation noting the importance of "Observation and assessment... Mainly for individual self-awareness, and self-construction."</w:t>
      </w:r>
    </w:p>
    <w:p w14:paraId="75FD6969" w14:textId="77777777" w:rsidR="00BB3EA5" w:rsidRPr="004129EB" w:rsidRDefault="00BB3EA5" w:rsidP="00BB3EA5">
      <w:pPr>
        <w:numPr>
          <w:ilvl w:val="0"/>
          <w:numId w:val="967"/>
        </w:numPr>
      </w:pPr>
      <w:r w:rsidRPr="004129EB">
        <w:rPr>
          <w:b/>
          <w:bCs/>
        </w:rPr>
        <w:t>Error Normalization</w:t>
      </w:r>
      <w:r w:rsidRPr="004129EB">
        <w:t>: Errors are treated as natural learning opportunities rather than failures, with our source documentation advising "Do not correct the child, as it is when the child is solidifying knowledge."</w:t>
      </w:r>
    </w:p>
    <w:p w14:paraId="15C1D00B" w14:textId="77777777" w:rsidR="00BB3EA5" w:rsidRPr="004129EB" w:rsidRDefault="00BB3EA5" w:rsidP="00BB3EA5">
      <w:pPr>
        <w:numPr>
          <w:ilvl w:val="0"/>
          <w:numId w:val="967"/>
        </w:numPr>
      </w:pPr>
      <w:r w:rsidRPr="004129EB">
        <w:rPr>
          <w:b/>
          <w:bCs/>
        </w:rPr>
        <w:lastRenderedPageBreak/>
        <w:t>Intrinsic Motivation Preservation</w:t>
      </w:r>
      <w:r w:rsidRPr="004129EB">
        <w:t>: The approach avoids external rewards or punishments that could shift motivation from internal development to external validation.</w:t>
      </w:r>
    </w:p>
    <w:p w14:paraId="4756E2E1" w14:textId="77777777" w:rsidR="00BB3EA5" w:rsidRPr="004129EB" w:rsidRDefault="00BB3EA5" w:rsidP="00BB3EA5">
      <w:pPr>
        <w:numPr>
          <w:ilvl w:val="0"/>
          <w:numId w:val="967"/>
        </w:numPr>
      </w:pPr>
      <w:r w:rsidRPr="004129EB">
        <w:rPr>
          <w:b/>
          <w:bCs/>
        </w:rPr>
        <w:t>Developmental Pacing</w:t>
      </w:r>
      <w:r w:rsidRPr="004129EB">
        <w:t>: Assessment occurs when readiness is observed rather than according to standardized timelines, avoiding pressure from premature evaluation.</w:t>
      </w:r>
    </w:p>
    <w:p w14:paraId="6B4AA402" w14:textId="77777777" w:rsidR="00BB3EA5" w:rsidRPr="004129EB" w:rsidRDefault="00BB3EA5" w:rsidP="00BB3EA5">
      <w:r w:rsidRPr="004129EB">
        <w:t>The implementation of these ethical safeguards evolves across developmental planes:</w:t>
      </w:r>
    </w:p>
    <w:p w14:paraId="2982CB80" w14:textId="77777777" w:rsidR="00BB3EA5" w:rsidRPr="004129EB" w:rsidRDefault="00BB3EA5" w:rsidP="00BB3EA5">
      <w:r w:rsidRPr="004129EB">
        <w:t>In the first plane, performance pressure avoidance appears most explicitly, with our source documentation emphasizing that verification should be unobtrusive and free from expectation. The third period typically involves simple questions like "What is this?" rather than complex demonstrations that might create pressure.</w:t>
      </w:r>
    </w:p>
    <w:p w14:paraId="19C5C133" w14:textId="77777777" w:rsidR="00BB3EA5" w:rsidRPr="004129EB" w:rsidRDefault="00BB3EA5" w:rsidP="00BB3EA5">
      <w:r w:rsidRPr="004129EB">
        <w:t>In the second plane, performance pressure avoidance evolves to include what our source documentation calls "a respectful space" for sharing discoveries, creating psychological safety for expression while maintaining the principle that reflection serves development rather than evaluation.</w:t>
      </w:r>
    </w:p>
    <w:p w14:paraId="529170E2" w14:textId="77777777" w:rsidR="00BB3EA5" w:rsidRPr="004129EB" w:rsidRDefault="00BB3EA5" w:rsidP="00BB3EA5">
      <w:r w:rsidRPr="004129EB">
        <w:t xml:space="preserve">In the third plane, performance pressure avoidance transforms </w:t>
      </w:r>
      <w:proofErr w:type="gramStart"/>
      <w:r w:rsidRPr="004129EB">
        <w:t>to address</w:t>
      </w:r>
      <w:proofErr w:type="gramEnd"/>
      <w:r w:rsidRPr="004129EB">
        <w:t xml:space="preserve"> adolescent sensitivities through what our source documentation describes as focusing on "what have been doing right" rather than criticizing deficiencies, recognizing the heightened self-consciousness of this developmental stage.</w:t>
      </w:r>
    </w:p>
    <w:p w14:paraId="30A46026" w14:textId="77777777" w:rsidR="00BB3EA5" w:rsidRPr="004129EB" w:rsidRDefault="00BB3EA5" w:rsidP="00BB3EA5">
      <w:r w:rsidRPr="004129EB">
        <w:t>Ethical challenges related to performance pressure avoidance include:</w:t>
      </w:r>
    </w:p>
    <w:p w14:paraId="2D0967AD" w14:textId="77777777" w:rsidR="00BB3EA5" w:rsidRPr="004129EB" w:rsidRDefault="00BB3EA5" w:rsidP="00BB3EA5">
      <w:pPr>
        <w:numPr>
          <w:ilvl w:val="0"/>
          <w:numId w:val="968"/>
        </w:numPr>
      </w:pPr>
      <w:r w:rsidRPr="004129EB">
        <w:rPr>
          <w:b/>
          <w:bCs/>
        </w:rPr>
        <w:t>External Expectations</w:t>
      </w:r>
      <w:r w:rsidRPr="004129EB">
        <w:t>: Balancing the methodology's approach with parental, institutional, or societal expectations for demonstrable achievement or competitive performance.</w:t>
      </w:r>
    </w:p>
    <w:p w14:paraId="5CDB1177" w14:textId="77777777" w:rsidR="00BB3EA5" w:rsidRPr="004129EB" w:rsidRDefault="00BB3EA5" w:rsidP="00BB3EA5">
      <w:pPr>
        <w:numPr>
          <w:ilvl w:val="0"/>
          <w:numId w:val="968"/>
        </w:numPr>
      </w:pPr>
      <w:r w:rsidRPr="004129EB">
        <w:rPr>
          <w:b/>
          <w:bCs/>
        </w:rPr>
        <w:t>Transition Preparation</w:t>
      </w:r>
      <w:r w:rsidRPr="004129EB">
        <w:t>: Preparing children for educational contexts that may involve performance pressure while maintaining psychological safety within Montessori environments.</w:t>
      </w:r>
    </w:p>
    <w:p w14:paraId="5B39F638" w14:textId="77777777" w:rsidR="00BB3EA5" w:rsidRPr="004129EB" w:rsidRDefault="00BB3EA5" w:rsidP="00BB3EA5">
      <w:pPr>
        <w:numPr>
          <w:ilvl w:val="0"/>
          <w:numId w:val="968"/>
        </w:numPr>
      </w:pPr>
      <w:r w:rsidRPr="004129EB">
        <w:rPr>
          <w:b/>
          <w:bCs/>
        </w:rPr>
        <w:t>Achievement Recognition</w:t>
      </w:r>
      <w:r w:rsidRPr="004129EB">
        <w:t>: Finding approaches to acknowledge accomplishment without creating dependency on external validation or unhealthy comparison.</w:t>
      </w:r>
    </w:p>
    <w:p w14:paraId="59A7A313" w14:textId="77777777" w:rsidR="00BB3EA5" w:rsidRPr="004129EB" w:rsidRDefault="00BB3EA5" w:rsidP="00BB3EA5">
      <w:pPr>
        <w:numPr>
          <w:ilvl w:val="0"/>
          <w:numId w:val="968"/>
        </w:numPr>
      </w:pPr>
      <w:r w:rsidRPr="004129EB">
        <w:rPr>
          <w:b/>
          <w:bCs/>
        </w:rPr>
        <w:t>Self-Evaluation Development</w:t>
      </w:r>
      <w:r w:rsidRPr="004129EB">
        <w:t>: Supporting the development of healthy self-assessment capabilities without triggering perfectionism or performance anxiety.</w:t>
      </w:r>
    </w:p>
    <w:p w14:paraId="0F27FCDA" w14:textId="77777777" w:rsidR="00BB3EA5" w:rsidRPr="004129EB" w:rsidRDefault="00BB3EA5" w:rsidP="00BB3EA5">
      <w:pPr>
        <w:numPr>
          <w:ilvl w:val="0"/>
          <w:numId w:val="968"/>
        </w:numPr>
      </w:pPr>
      <w:r w:rsidRPr="004129EB">
        <w:rPr>
          <w:b/>
          <w:bCs/>
        </w:rPr>
        <w:t>Cultural Variation</w:t>
      </w:r>
      <w:r w:rsidRPr="004129EB">
        <w:t>: Adapting performance pressure avoidance to diverse cultural contexts with varying expectations regarding achievement demonstration and recognition.</w:t>
      </w:r>
    </w:p>
    <w:p w14:paraId="0C1BEEB8" w14:textId="77777777" w:rsidR="00BB3EA5" w:rsidRPr="004129EB" w:rsidRDefault="00BB3EA5" w:rsidP="00BB3EA5">
      <w:r w:rsidRPr="004129EB">
        <w:lastRenderedPageBreak/>
        <w:t>Throughout all implementations, the Three-Period Lesson maintains what might be termed "psychological protection"—safeguarding the developing sense of competence and agency that underlies healthy learning motivation. This ethical dimension reflects Montessori's understanding that learning environments must protect psychological wellbeing to support optimal development.</w:t>
      </w:r>
    </w:p>
    <w:p w14:paraId="26A1D32D" w14:textId="77777777" w:rsidR="00BB3EA5" w:rsidRPr="004129EB" w:rsidRDefault="00BB3EA5" w:rsidP="001F7276">
      <w:pPr>
        <w:pStyle w:val="Heading3"/>
      </w:pPr>
      <w:r w:rsidRPr="004129EB">
        <w:t>Cultural Sensitivity in Material Selection</w:t>
      </w:r>
    </w:p>
    <w:p w14:paraId="292F2005" w14:textId="77777777" w:rsidR="00BB3EA5" w:rsidRPr="004129EB" w:rsidRDefault="00BB3EA5" w:rsidP="00BB3EA5">
      <w:r w:rsidRPr="004129EB">
        <w:t xml:space="preserve">The Three-Period Lesson raises important ethical considerations regarding cultural sensitivity in material </w:t>
      </w:r>
      <w:proofErr w:type="gramStart"/>
      <w:r w:rsidRPr="004129EB">
        <w:t>selection—</w:t>
      </w:r>
      <w:proofErr w:type="gramEnd"/>
      <w:r w:rsidRPr="004129EB">
        <w:t>the responsibility to present concepts and vocabulary through materials that respect diverse cultural identities while maintaining developmental appropriateness. This ethical dimension has gained increasing attention as Montessori education has expanded globally across diverse cultural contexts.</w:t>
      </w:r>
    </w:p>
    <w:p w14:paraId="0FEC1BEA" w14:textId="77777777" w:rsidR="00BB3EA5" w:rsidRPr="004129EB" w:rsidRDefault="00BB3EA5" w:rsidP="00BB3EA5">
      <w:r w:rsidRPr="004129EB">
        <w:t>Materials used in the Three-Period Lesson should ideally demonstrate several culturally sensitive characteristics:</w:t>
      </w:r>
    </w:p>
    <w:p w14:paraId="6FF7870B" w14:textId="77777777" w:rsidR="00BB3EA5" w:rsidRPr="004129EB" w:rsidRDefault="00BB3EA5" w:rsidP="00BB3EA5">
      <w:pPr>
        <w:numPr>
          <w:ilvl w:val="0"/>
          <w:numId w:val="969"/>
        </w:numPr>
      </w:pPr>
      <w:r w:rsidRPr="004129EB">
        <w:rPr>
          <w:b/>
          <w:bCs/>
        </w:rPr>
        <w:t>Cultural Accuracy</w:t>
      </w:r>
      <w:r w:rsidRPr="004129EB">
        <w:t>: Materials should present accurate representations of diverse cultures rather than stereotypical or outdated depictions that might reinforce biases.</w:t>
      </w:r>
    </w:p>
    <w:p w14:paraId="0604A331" w14:textId="77777777" w:rsidR="00BB3EA5" w:rsidRPr="004129EB" w:rsidRDefault="00BB3EA5" w:rsidP="00BB3EA5">
      <w:pPr>
        <w:numPr>
          <w:ilvl w:val="0"/>
          <w:numId w:val="969"/>
        </w:numPr>
      </w:pPr>
      <w:r w:rsidRPr="004129EB">
        <w:rPr>
          <w:b/>
          <w:bCs/>
        </w:rPr>
        <w:t>Cultural Relevance</w:t>
      </w:r>
      <w:r w:rsidRPr="004129EB">
        <w:t>: Concepts and vocabulary introduced should include culturally relevant references that connect to children's lived experiences and community contexts.</w:t>
      </w:r>
    </w:p>
    <w:p w14:paraId="7AF53B61" w14:textId="77777777" w:rsidR="00BB3EA5" w:rsidRPr="004129EB" w:rsidRDefault="00BB3EA5" w:rsidP="00BB3EA5">
      <w:pPr>
        <w:numPr>
          <w:ilvl w:val="0"/>
          <w:numId w:val="969"/>
        </w:numPr>
      </w:pPr>
      <w:r w:rsidRPr="004129EB">
        <w:rPr>
          <w:b/>
          <w:bCs/>
        </w:rPr>
        <w:t>Cultural Diversity</w:t>
      </w:r>
      <w:r w:rsidRPr="004129EB">
        <w:t>: Materials should represent human diversity across dimensions including ethnicity, religion, family structure, and ability, avoiding normalization of single cultural perspectives.</w:t>
      </w:r>
    </w:p>
    <w:p w14:paraId="2CF3FB5D" w14:textId="77777777" w:rsidR="00BB3EA5" w:rsidRPr="004129EB" w:rsidRDefault="00BB3EA5" w:rsidP="00BB3EA5">
      <w:pPr>
        <w:numPr>
          <w:ilvl w:val="0"/>
          <w:numId w:val="970"/>
        </w:numPr>
      </w:pPr>
      <w:r w:rsidRPr="004129EB">
        <w:rPr>
          <w:b/>
          <w:bCs/>
        </w:rPr>
        <w:t>Cultural Respect</w:t>
      </w:r>
      <w:r w:rsidRPr="004129EB">
        <w:t>: Cultural practices, symbols, and knowledge should be presented with respect rather than exoticization or trivialization, acknowledging the significance they hold within their original contexts.</w:t>
      </w:r>
    </w:p>
    <w:p w14:paraId="26FEF3D5" w14:textId="77777777" w:rsidR="00BB3EA5" w:rsidRPr="004129EB" w:rsidRDefault="00BB3EA5" w:rsidP="00BB3EA5">
      <w:pPr>
        <w:numPr>
          <w:ilvl w:val="0"/>
          <w:numId w:val="970"/>
        </w:numPr>
      </w:pPr>
      <w:r w:rsidRPr="004129EB">
        <w:rPr>
          <w:b/>
          <w:bCs/>
        </w:rPr>
        <w:t>Cultural Consultation</w:t>
      </w:r>
      <w:r w:rsidRPr="004129EB">
        <w:t>: When presenting materials representing specific cultural traditions, consultation with members of those cultures can provide crucial guidance on appropriate representation.</w:t>
      </w:r>
    </w:p>
    <w:p w14:paraId="1DDCEC13" w14:textId="77777777" w:rsidR="00BB3EA5" w:rsidRPr="004129EB" w:rsidRDefault="00BB3EA5" w:rsidP="00BB3EA5">
      <w:r w:rsidRPr="004129EB">
        <w:t>Ethical challenges related to cultural sensitivity in material selection include:</w:t>
      </w:r>
    </w:p>
    <w:p w14:paraId="3F59697F" w14:textId="77777777" w:rsidR="00BB3EA5" w:rsidRPr="004129EB" w:rsidRDefault="00BB3EA5" w:rsidP="00BB3EA5">
      <w:pPr>
        <w:numPr>
          <w:ilvl w:val="0"/>
          <w:numId w:val="971"/>
        </w:numPr>
      </w:pPr>
      <w:r w:rsidRPr="004129EB">
        <w:rPr>
          <w:b/>
          <w:bCs/>
        </w:rPr>
        <w:t>Authenticity Balancing</w:t>
      </w:r>
      <w:r w:rsidRPr="004129EB">
        <w:t>: Determining how to present authentic cultural diversity without overwhelming children with excessive complexity, particularly in the first plane where simplicity supports clear category formation.</w:t>
      </w:r>
    </w:p>
    <w:p w14:paraId="643109BF" w14:textId="77777777" w:rsidR="00BB3EA5" w:rsidRPr="004129EB" w:rsidRDefault="00BB3EA5" w:rsidP="00BB3EA5">
      <w:pPr>
        <w:numPr>
          <w:ilvl w:val="0"/>
          <w:numId w:val="971"/>
        </w:numPr>
      </w:pPr>
      <w:r w:rsidRPr="004129EB">
        <w:rPr>
          <w:b/>
          <w:bCs/>
        </w:rPr>
        <w:lastRenderedPageBreak/>
        <w:t>Cultural Authority</w:t>
      </w:r>
      <w:r w:rsidRPr="004129EB">
        <w:t>: Addressing questions of who has authority to represent specific cultural traditions or knowledge, particularly regarding indigenous or historically marginalized communities.</w:t>
      </w:r>
    </w:p>
    <w:p w14:paraId="484FD1B5" w14:textId="77777777" w:rsidR="00BB3EA5" w:rsidRPr="004129EB" w:rsidRDefault="00BB3EA5" w:rsidP="00BB3EA5">
      <w:pPr>
        <w:numPr>
          <w:ilvl w:val="0"/>
          <w:numId w:val="971"/>
        </w:numPr>
      </w:pPr>
      <w:r w:rsidRPr="004129EB">
        <w:rPr>
          <w:b/>
          <w:bCs/>
        </w:rPr>
        <w:t>Cultural Evolution</w:t>
      </w:r>
      <w:r w:rsidRPr="004129EB">
        <w:t>: Updating materials to reflect contemporary cultural understandings while preserving historical perspective and acknowledging cultural evolution.</w:t>
      </w:r>
    </w:p>
    <w:p w14:paraId="392CE71E" w14:textId="77777777" w:rsidR="00BB3EA5" w:rsidRPr="004129EB" w:rsidRDefault="00BB3EA5" w:rsidP="00BB3EA5">
      <w:pPr>
        <w:numPr>
          <w:ilvl w:val="0"/>
          <w:numId w:val="971"/>
        </w:numPr>
      </w:pPr>
      <w:r w:rsidRPr="004129EB">
        <w:rPr>
          <w:b/>
          <w:bCs/>
        </w:rPr>
        <w:t>Universality and Particularity</w:t>
      </w:r>
      <w:r w:rsidRPr="004129EB">
        <w:t>: Balancing presentation of universal human experiences with culturally specific manifestations, particularly in cosmic education contexts.</w:t>
      </w:r>
    </w:p>
    <w:p w14:paraId="0AAB45FD" w14:textId="77777777" w:rsidR="00BB3EA5" w:rsidRPr="004129EB" w:rsidRDefault="00BB3EA5" w:rsidP="00BB3EA5">
      <w:pPr>
        <w:numPr>
          <w:ilvl w:val="0"/>
          <w:numId w:val="971"/>
        </w:numPr>
      </w:pPr>
      <w:r w:rsidRPr="004129EB">
        <w:rPr>
          <w:b/>
          <w:bCs/>
        </w:rPr>
        <w:t>Religious Representation</w:t>
      </w:r>
      <w:r w:rsidRPr="004129EB">
        <w:t>: Addressing diverse religious traditions with respect while maintaining the scientific orientation of Montessori education, particularly in contexts where science and religious perspectives may appear to conflict.</w:t>
      </w:r>
    </w:p>
    <w:p w14:paraId="67A8B773" w14:textId="77777777" w:rsidR="00BB3EA5" w:rsidRPr="004129EB" w:rsidRDefault="00BB3EA5" w:rsidP="00BB3EA5">
      <w:r w:rsidRPr="004129EB">
        <w:t>Contemporary Montessori practice has increasingly addressed these ethical considerations through several approaches:</w:t>
      </w:r>
    </w:p>
    <w:p w14:paraId="4E92ADFD" w14:textId="77777777" w:rsidR="00BB3EA5" w:rsidRPr="004129EB" w:rsidRDefault="00BB3EA5" w:rsidP="00BB3EA5">
      <w:pPr>
        <w:numPr>
          <w:ilvl w:val="0"/>
          <w:numId w:val="972"/>
        </w:numPr>
      </w:pPr>
      <w:r w:rsidRPr="004129EB">
        <w:rPr>
          <w:b/>
          <w:bCs/>
        </w:rPr>
        <w:t>Material Diversification</w:t>
      </w:r>
      <w:r w:rsidRPr="004129EB">
        <w:t>: Expanding material sets to include diverse cultural representations rather than relying on materials that reflect only dominant cultural perspectives.</w:t>
      </w:r>
    </w:p>
    <w:p w14:paraId="6C299C5F" w14:textId="77777777" w:rsidR="00BB3EA5" w:rsidRPr="004129EB" w:rsidRDefault="00BB3EA5" w:rsidP="00BB3EA5">
      <w:pPr>
        <w:numPr>
          <w:ilvl w:val="0"/>
          <w:numId w:val="972"/>
        </w:numPr>
      </w:pPr>
      <w:r w:rsidRPr="004129EB">
        <w:rPr>
          <w:b/>
          <w:bCs/>
        </w:rPr>
        <w:t>Community Integration</w:t>
      </w:r>
      <w:r w:rsidRPr="004129EB">
        <w:t>: Incorporating cultural knowledge and references from the specific communities served, creating contextual relevance that respects children's cultural identities.</w:t>
      </w:r>
    </w:p>
    <w:p w14:paraId="1360E412" w14:textId="77777777" w:rsidR="00BB3EA5" w:rsidRPr="004129EB" w:rsidRDefault="00BB3EA5" w:rsidP="00BB3EA5">
      <w:pPr>
        <w:numPr>
          <w:ilvl w:val="0"/>
          <w:numId w:val="972"/>
        </w:numPr>
      </w:pPr>
      <w:r w:rsidRPr="004129EB">
        <w:rPr>
          <w:b/>
          <w:bCs/>
        </w:rPr>
        <w:t>Critical Evaluation</w:t>
      </w:r>
      <w:r w:rsidRPr="004129EB">
        <w:t>: Systematically evaluating traditional Montessori materials for potential cultural bias or outdated representations and updating accordingly.</w:t>
      </w:r>
    </w:p>
    <w:p w14:paraId="071A4E40" w14:textId="77777777" w:rsidR="00BB3EA5" w:rsidRPr="004129EB" w:rsidRDefault="00BB3EA5" w:rsidP="00BB3EA5">
      <w:pPr>
        <w:numPr>
          <w:ilvl w:val="0"/>
          <w:numId w:val="972"/>
        </w:numPr>
      </w:pPr>
      <w:r w:rsidRPr="004129EB">
        <w:rPr>
          <w:b/>
          <w:bCs/>
        </w:rPr>
        <w:t>Multiple Perspectives</w:t>
      </w:r>
      <w:r w:rsidRPr="004129EB">
        <w:t>: Presenting concepts through multiple cultural perspectives rather than singular representations, supporting understanding of both cultural diversity and human commonality.</w:t>
      </w:r>
    </w:p>
    <w:p w14:paraId="17389A36" w14:textId="77777777" w:rsidR="00BB3EA5" w:rsidRPr="004129EB" w:rsidRDefault="00BB3EA5" w:rsidP="00BB3EA5">
      <w:pPr>
        <w:numPr>
          <w:ilvl w:val="0"/>
          <w:numId w:val="972"/>
        </w:numPr>
      </w:pPr>
      <w:r w:rsidRPr="004129EB">
        <w:rPr>
          <w:b/>
          <w:bCs/>
        </w:rPr>
        <w:t>Cultural Context</w:t>
      </w:r>
      <w:r w:rsidRPr="004129EB">
        <w:t>: Providing appropriate cultural context for materials that represent specific traditions, avoiding decontextualized appropriation of cultural elements.</w:t>
      </w:r>
    </w:p>
    <w:p w14:paraId="7180BC7E" w14:textId="77777777" w:rsidR="00BB3EA5" w:rsidRPr="004129EB" w:rsidRDefault="00BB3EA5" w:rsidP="00BB3EA5">
      <w:r w:rsidRPr="004129EB">
        <w:t xml:space="preserve">Throughout all implementations, cultural sensitivity in material selection reflects the ethical responsibility to support both individual cultural identity development and cross-cultural understanding. This dual purpose acknowledges what Montessori described as both the universality of human development and the diversity of its cultural expressions—a </w:t>
      </w:r>
      <w:r w:rsidRPr="004129EB">
        <w:lastRenderedPageBreak/>
        <w:t>balance that remains central to ethical implementation of the Three-Period Lesson in diverse global contexts.</w:t>
      </w:r>
    </w:p>
    <w:p w14:paraId="72CC146C" w14:textId="77777777" w:rsidR="00BB3EA5" w:rsidRPr="004129EB" w:rsidRDefault="00BB3EA5" w:rsidP="001F7276">
      <w:pPr>
        <w:pStyle w:val="Heading3"/>
      </w:pPr>
      <w:r w:rsidRPr="004129EB">
        <w:t>Balance Between Freedom and Structure</w:t>
      </w:r>
    </w:p>
    <w:p w14:paraId="1A386DBF" w14:textId="77777777" w:rsidR="00BB3EA5" w:rsidRPr="004129EB" w:rsidRDefault="00BB3EA5" w:rsidP="00BB3EA5">
      <w:r w:rsidRPr="004129EB">
        <w:t>The Three-Period Lesson embodies a sophisticated ethical balance between freedom and structure—a dynamic equilibrium that provides sufficient guidance for effective learning while preserving essential autonomy for self-construction. This balance represents one of the most nuanced aspects of Montessori education, requiring ongoing ethical reflection on how much structure supports rather than constrains freedom.</w:t>
      </w:r>
    </w:p>
    <w:p w14:paraId="01D6EB44" w14:textId="77777777" w:rsidR="00BB3EA5" w:rsidRPr="004129EB" w:rsidRDefault="00BB3EA5" w:rsidP="00BB3EA5">
      <w:r w:rsidRPr="004129EB">
        <w:t>Our source documentation implicitly addresses this balance through the identification of both freedom principles ("freedom of choice," "freedom of movement") and structural elements (the three-period framework, "isolation of difficulty," "progression"). This balance operates through several key dimensions:</w:t>
      </w:r>
    </w:p>
    <w:p w14:paraId="2D0C4FFE" w14:textId="77777777" w:rsidR="00BB3EA5" w:rsidRPr="004129EB" w:rsidRDefault="00BB3EA5" w:rsidP="00BB3EA5">
      <w:pPr>
        <w:numPr>
          <w:ilvl w:val="0"/>
          <w:numId w:val="973"/>
        </w:numPr>
      </w:pPr>
      <w:r w:rsidRPr="004129EB">
        <w:rPr>
          <w:b/>
          <w:bCs/>
        </w:rPr>
        <w:t>Methodological Framework</w:t>
      </w:r>
      <w:r w:rsidRPr="004129EB">
        <w:t>: The three-period structure provides consistent methodology while allowing flexible implementation responsive to individual developmental patterns.</w:t>
      </w:r>
    </w:p>
    <w:p w14:paraId="4C659745" w14:textId="77777777" w:rsidR="00BB3EA5" w:rsidRPr="004129EB" w:rsidRDefault="00BB3EA5" w:rsidP="00BB3EA5">
      <w:pPr>
        <w:numPr>
          <w:ilvl w:val="0"/>
          <w:numId w:val="973"/>
        </w:numPr>
      </w:pPr>
      <w:r w:rsidRPr="004129EB">
        <w:rPr>
          <w:b/>
          <w:bCs/>
        </w:rPr>
        <w:t>Prepared Environment</w:t>
      </w:r>
      <w:r w:rsidRPr="004129EB">
        <w:t>: The physical environment offers structured organization that facilitates rather than restricts freedom, with our source documentation noting that materials should be "treated with care and respect" while remaining freely accessible.</w:t>
      </w:r>
    </w:p>
    <w:p w14:paraId="7069144B" w14:textId="77777777" w:rsidR="00BB3EA5" w:rsidRPr="004129EB" w:rsidRDefault="00BB3EA5" w:rsidP="00BB3EA5">
      <w:pPr>
        <w:numPr>
          <w:ilvl w:val="0"/>
          <w:numId w:val="973"/>
        </w:numPr>
      </w:pPr>
      <w:r w:rsidRPr="004129EB">
        <w:rPr>
          <w:b/>
          <w:bCs/>
        </w:rPr>
        <w:t>Material Design</w:t>
      </w:r>
      <w:r w:rsidRPr="004129EB">
        <w:t>: Materials embody specific learning objectives through structured design while allowing open-ended exploration, with our source documentation noting that "activities are open ended there are infinite repetitions to be made."</w:t>
      </w:r>
    </w:p>
    <w:p w14:paraId="0A3C8679" w14:textId="77777777" w:rsidR="00BB3EA5" w:rsidRPr="004129EB" w:rsidRDefault="00BB3EA5" w:rsidP="00BB3EA5">
      <w:pPr>
        <w:numPr>
          <w:ilvl w:val="0"/>
          <w:numId w:val="973"/>
        </w:numPr>
      </w:pPr>
      <w:r w:rsidRPr="004129EB">
        <w:rPr>
          <w:b/>
          <w:bCs/>
        </w:rPr>
        <w:t>Temporal Balance</w:t>
      </w:r>
      <w:r w:rsidRPr="004129EB">
        <w:t>: The methodology provides temporal structure through sequential periods while allowing flexible duration according to developmental needs, particularly in the extended second period.</w:t>
      </w:r>
    </w:p>
    <w:p w14:paraId="4EFF81EF" w14:textId="77777777" w:rsidR="00BB3EA5" w:rsidRPr="004129EB" w:rsidRDefault="00BB3EA5" w:rsidP="00BB3EA5">
      <w:pPr>
        <w:numPr>
          <w:ilvl w:val="0"/>
          <w:numId w:val="973"/>
        </w:numPr>
      </w:pPr>
      <w:r w:rsidRPr="004129EB">
        <w:rPr>
          <w:b/>
          <w:bCs/>
        </w:rPr>
        <w:t>Social Guidelines</w:t>
      </w:r>
      <w:r w:rsidRPr="004129EB">
        <w:t>: Social interaction occurs within structured norms that support rather than restrict authentic community formation, particularly in higher planes where our source documentation emphasizes "Create a respectful space" for sharing.</w:t>
      </w:r>
    </w:p>
    <w:p w14:paraId="3B288D95" w14:textId="77777777" w:rsidR="00BB3EA5" w:rsidRPr="004129EB" w:rsidRDefault="00BB3EA5" w:rsidP="00BB3EA5">
      <w:r w:rsidRPr="004129EB">
        <w:t>The implementation of this balance evolves across developmental planes:</w:t>
      </w:r>
    </w:p>
    <w:p w14:paraId="1DCC6C37" w14:textId="77777777" w:rsidR="00BB3EA5" w:rsidRPr="004129EB" w:rsidRDefault="00BB3EA5" w:rsidP="00BB3EA5">
      <w:r w:rsidRPr="004129EB">
        <w:t>In the first plane, the balance often provides more explicit structure through precise presentations and clearly defined materials, reflecting the young child's need for order and clarity while preserving freedom within these structured offerings.</w:t>
      </w:r>
    </w:p>
    <w:p w14:paraId="466040B6" w14:textId="77777777" w:rsidR="00BB3EA5" w:rsidRPr="004129EB" w:rsidRDefault="00BB3EA5" w:rsidP="00BB3EA5">
      <w:r w:rsidRPr="004129EB">
        <w:lastRenderedPageBreak/>
        <w:t>In the second plane, the balance shifts toward expanded freedom within broader structural frameworks, with our source documentation noting that "the students use their imagination" within the context of structured cosmic education narratives and principles.</w:t>
      </w:r>
    </w:p>
    <w:p w14:paraId="759F71F0" w14:textId="77777777" w:rsidR="00BB3EA5" w:rsidRPr="004129EB" w:rsidRDefault="00BB3EA5" w:rsidP="00BB3EA5">
      <w:r w:rsidRPr="004129EB">
        <w:t>In the third plane, the balance evolves toward what our source documentation describes as "steps in a vague, and orderly manner," providing sufficient structure to support success while respecting the adolescent's increasing capacity for self-direction and resistance to perceived control.</w:t>
      </w:r>
    </w:p>
    <w:p w14:paraId="00E2ECA4" w14:textId="77777777" w:rsidR="00BB3EA5" w:rsidRPr="004129EB" w:rsidRDefault="00BB3EA5" w:rsidP="00BB3EA5">
      <w:r w:rsidRPr="004129EB">
        <w:t>Ethical challenges related to freedom-</w:t>
      </w:r>
      <w:proofErr w:type="gramStart"/>
      <w:r w:rsidRPr="004129EB">
        <w:t>structure</w:t>
      </w:r>
      <w:proofErr w:type="gramEnd"/>
      <w:r w:rsidRPr="004129EB">
        <w:t xml:space="preserve"> balance include:</w:t>
      </w:r>
    </w:p>
    <w:p w14:paraId="1C9D0B26" w14:textId="77777777" w:rsidR="00BB3EA5" w:rsidRPr="004129EB" w:rsidRDefault="00BB3EA5" w:rsidP="00BB3EA5">
      <w:pPr>
        <w:numPr>
          <w:ilvl w:val="0"/>
          <w:numId w:val="974"/>
        </w:numPr>
      </w:pPr>
      <w:r w:rsidRPr="004129EB">
        <w:rPr>
          <w:b/>
          <w:bCs/>
        </w:rPr>
        <w:t>Individual Variation</w:t>
      </w:r>
      <w:r w:rsidRPr="004129EB">
        <w:t>: Determining appropriate balance for children with diverse temperaments, some requiring more structure for security while others benefiting from greater freedom.</w:t>
      </w:r>
    </w:p>
    <w:p w14:paraId="4FC173CB" w14:textId="77777777" w:rsidR="00BB3EA5" w:rsidRPr="004129EB" w:rsidRDefault="00BB3EA5" w:rsidP="00BB3EA5">
      <w:pPr>
        <w:numPr>
          <w:ilvl w:val="0"/>
          <w:numId w:val="974"/>
        </w:numPr>
      </w:pPr>
      <w:r w:rsidRPr="004129EB">
        <w:rPr>
          <w:b/>
          <w:bCs/>
        </w:rPr>
        <w:t>Institutional Constraints</w:t>
      </w:r>
      <w:r w:rsidRPr="004129EB">
        <w:t>: Maintaining optimal balance within institutional settings that may impose external structural requirements while preserving essential freedoms.</w:t>
      </w:r>
    </w:p>
    <w:p w14:paraId="4B84008F" w14:textId="77777777" w:rsidR="00BB3EA5" w:rsidRPr="004129EB" w:rsidRDefault="00BB3EA5" w:rsidP="00BB3EA5">
      <w:pPr>
        <w:numPr>
          <w:ilvl w:val="0"/>
          <w:numId w:val="974"/>
        </w:numPr>
      </w:pPr>
      <w:r w:rsidRPr="004129EB">
        <w:rPr>
          <w:b/>
          <w:bCs/>
        </w:rPr>
        <w:t>Cultural Expectations</w:t>
      </w:r>
      <w:r w:rsidRPr="004129EB">
        <w:t>: Adapting the balance to diverse cultural contexts that may hold different values regarding the relationship between structure and freedom in education.</w:t>
      </w:r>
    </w:p>
    <w:p w14:paraId="22164CF6" w14:textId="77777777" w:rsidR="00BB3EA5" w:rsidRPr="004129EB" w:rsidRDefault="00BB3EA5" w:rsidP="00BB3EA5">
      <w:pPr>
        <w:numPr>
          <w:ilvl w:val="0"/>
          <w:numId w:val="974"/>
        </w:numPr>
      </w:pPr>
      <w:r w:rsidRPr="004129EB">
        <w:rPr>
          <w:b/>
          <w:bCs/>
        </w:rPr>
        <w:t>Behavioral Boundaries</w:t>
      </w:r>
      <w:r w:rsidRPr="004129EB">
        <w:t>: Establishing necessary behavioral boundaries without compromising authentic freedom, particularly regarding actions that affect community welfare.</w:t>
      </w:r>
    </w:p>
    <w:p w14:paraId="4C933921" w14:textId="77777777" w:rsidR="00BB3EA5" w:rsidRPr="004129EB" w:rsidRDefault="00BB3EA5" w:rsidP="00BB3EA5">
      <w:pPr>
        <w:numPr>
          <w:ilvl w:val="0"/>
          <w:numId w:val="974"/>
        </w:numPr>
      </w:pPr>
      <w:r w:rsidRPr="004129EB">
        <w:rPr>
          <w:b/>
          <w:bCs/>
        </w:rPr>
        <w:t>Guide Discernment</w:t>
      </w:r>
      <w:r w:rsidRPr="004129EB">
        <w:t xml:space="preserve">: Developing the guide's capacity for nuanced judgment regarding when structure supports versus </w:t>
      </w:r>
      <w:proofErr w:type="gramStart"/>
      <w:r w:rsidRPr="004129EB">
        <w:t>restricts authentic freedom</w:t>
      </w:r>
      <w:proofErr w:type="gramEnd"/>
      <w:r w:rsidRPr="004129EB">
        <w:t xml:space="preserve"> in specific situations.</w:t>
      </w:r>
    </w:p>
    <w:p w14:paraId="470396EE" w14:textId="77777777" w:rsidR="00BB3EA5" w:rsidRPr="004129EB" w:rsidRDefault="00BB3EA5" w:rsidP="00BB3EA5">
      <w:r w:rsidRPr="004129EB">
        <w:t>Throughout all implementations, the freedom-structure balance reflects what Montessori called "freedom within limits"—the understanding that genuine freedom exists not through absence of structure but through structures that support authentic development. This perspective distinguishes Montessori's approach from both highly structured traditional education and unstructured "free school" models, offering a sophisticated middle path that respects both developmental needs for guidance and fundamental rights to self-determination.</w:t>
      </w:r>
    </w:p>
    <w:p w14:paraId="6FC21089" w14:textId="77777777" w:rsidR="00BB3EA5" w:rsidRPr="004129EB" w:rsidRDefault="00BB3EA5" w:rsidP="00BB3EA5">
      <w:r w:rsidRPr="004129EB">
        <w:t>The ethical dimension of this balance lies in recognizing that both excessive structure and insufficient structure can undermine development—that the guide's responsibility involves ongoing discernment regarding how much structure optimally supports each child's freedom for self-construction at each developmental moment.</w:t>
      </w:r>
    </w:p>
    <w:p w14:paraId="03013D14" w14:textId="77777777" w:rsidR="00BB3EA5" w:rsidRPr="004129EB" w:rsidRDefault="00BB3EA5" w:rsidP="001F7276">
      <w:pPr>
        <w:pStyle w:val="Heading3"/>
      </w:pPr>
      <w:r w:rsidRPr="004129EB">
        <w:lastRenderedPageBreak/>
        <w:t>Managing Adult Expectations</w:t>
      </w:r>
    </w:p>
    <w:p w14:paraId="6190CB8E" w14:textId="77777777" w:rsidR="00BB3EA5" w:rsidRPr="004129EB" w:rsidRDefault="00BB3EA5" w:rsidP="00BB3EA5">
      <w:r w:rsidRPr="004129EB">
        <w:t>The implementation of the Three-Period Lesson raises ethical considerations regarding the management of adult expectations—both professional educators and parents or caregivers—whose traditional educational experiences or outcome expectations may conflict with Montessori's developmental approach. This ethical dimension requires conscious attention to how adult expectations influence implementation and reception of the methodology.</w:t>
      </w:r>
    </w:p>
    <w:p w14:paraId="0ADDF5A3" w14:textId="77777777" w:rsidR="00BB3EA5" w:rsidRPr="004129EB" w:rsidRDefault="00BB3EA5" w:rsidP="00BB3EA5">
      <w:r w:rsidRPr="004129EB">
        <w:t>Several key aspects of the Three-Period Lesson may challenge conventional adult expectations:</w:t>
      </w:r>
    </w:p>
    <w:p w14:paraId="002519AD" w14:textId="77777777" w:rsidR="00BB3EA5" w:rsidRPr="004129EB" w:rsidRDefault="00BB3EA5" w:rsidP="00BB3EA5">
      <w:pPr>
        <w:numPr>
          <w:ilvl w:val="0"/>
          <w:numId w:val="975"/>
        </w:numPr>
      </w:pPr>
      <w:r w:rsidRPr="004129EB">
        <w:rPr>
          <w:b/>
          <w:bCs/>
        </w:rPr>
        <w:t>Process Priority</w:t>
      </w:r>
      <w:r w:rsidRPr="004129EB">
        <w:t>: The methodology prioritizes developmental process over measurable products or performance, potentially conflicting with expectations for demonstrable achievements.</w:t>
      </w:r>
    </w:p>
    <w:p w14:paraId="2A56C2D0" w14:textId="77777777" w:rsidR="00BB3EA5" w:rsidRPr="004129EB" w:rsidRDefault="00BB3EA5" w:rsidP="00BB3EA5">
      <w:pPr>
        <w:numPr>
          <w:ilvl w:val="0"/>
          <w:numId w:val="975"/>
        </w:numPr>
      </w:pPr>
      <w:r w:rsidRPr="004129EB">
        <w:rPr>
          <w:b/>
          <w:bCs/>
        </w:rPr>
        <w:t>Timeline Flexibility</w:t>
      </w:r>
      <w:r w:rsidRPr="004129EB">
        <w:t>: Individual developmental pacing may not align with expectations for standardized progression or achievement timelines, creating tension with conventional grade-level expectations.</w:t>
      </w:r>
    </w:p>
    <w:p w14:paraId="5D7C6B8C" w14:textId="77777777" w:rsidR="00BB3EA5" w:rsidRPr="004129EB" w:rsidRDefault="00BB3EA5" w:rsidP="00BB3EA5">
      <w:pPr>
        <w:numPr>
          <w:ilvl w:val="0"/>
          <w:numId w:val="975"/>
        </w:numPr>
      </w:pPr>
      <w:r w:rsidRPr="004129EB">
        <w:rPr>
          <w:b/>
          <w:bCs/>
        </w:rPr>
        <w:t>Assessment Approach</w:t>
      </w:r>
      <w:r w:rsidRPr="004129EB">
        <w:t>: Observational assessment without formal testing may challenge expectations for quantifiable evaluation and comparative ranking.</w:t>
      </w:r>
    </w:p>
    <w:p w14:paraId="0936B4C0" w14:textId="77777777" w:rsidR="00BB3EA5" w:rsidRPr="004129EB" w:rsidRDefault="00BB3EA5" w:rsidP="00BB3EA5">
      <w:pPr>
        <w:numPr>
          <w:ilvl w:val="0"/>
          <w:numId w:val="975"/>
        </w:numPr>
      </w:pPr>
      <w:r w:rsidRPr="004129EB">
        <w:rPr>
          <w:b/>
          <w:bCs/>
        </w:rPr>
        <w:t>Child Agency</w:t>
      </w:r>
      <w:r w:rsidRPr="004129EB">
        <w:t>: The emphasis on child-directed learning may conflict with expectations for adult control and direction of educational processes.</w:t>
      </w:r>
    </w:p>
    <w:p w14:paraId="12C0E9E4" w14:textId="77777777" w:rsidR="00BB3EA5" w:rsidRPr="004129EB" w:rsidRDefault="00BB3EA5" w:rsidP="00BB3EA5">
      <w:pPr>
        <w:numPr>
          <w:ilvl w:val="0"/>
          <w:numId w:val="975"/>
        </w:numPr>
      </w:pPr>
      <w:r w:rsidRPr="004129EB">
        <w:rPr>
          <w:b/>
          <w:bCs/>
        </w:rPr>
        <w:t>Complex Skill Development</w:t>
      </w:r>
      <w:r w:rsidRPr="004129EB">
        <w:t>: The methodology's focus on developing foundational capabilities through indirect preparation may not produce immediately visible results in conventional academic skills, challenging expectations for direct skill instruction.</w:t>
      </w:r>
    </w:p>
    <w:p w14:paraId="0DD995E4" w14:textId="77777777" w:rsidR="00BB3EA5" w:rsidRPr="004129EB" w:rsidRDefault="00BB3EA5" w:rsidP="00BB3EA5">
      <w:r w:rsidRPr="004129EB">
        <w:t>Ethical approaches to managing these expectation gaps include:</w:t>
      </w:r>
    </w:p>
    <w:p w14:paraId="6F57F8EF" w14:textId="77777777" w:rsidR="00BB3EA5" w:rsidRPr="004129EB" w:rsidRDefault="00BB3EA5" w:rsidP="00BB3EA5">
      <w:pPr>
        <w:numPr>
          <w:ilvl w:val="0"/>
          <w:numId w:val="976"/>
        </w:numPr>
      </w:pPr>
      <w:r w:rsidRPr="004129EB">
        <w:rPr>
          <w:b/>
          <w:bCs/>
        </w:rPr>
        <w:t>Education About Development</w:t>
      </w:r>
      <w:r w:rsidRPr="004129EB">
        <w:t>: Providing substantive education regarding developmental principles and processes helps adults understand the methodology's approach and recognize genuine learning that may manifest differently than expected.</w:t>
      </w:r>
    </w:p>
    <w:p w14:paraId="1CF5D001" w14:textId="77777777" w:rsidR="00BB3EA5" w:rsidRPr="004129EB" w:rsidRDefault="00BB3EA5" w:rsidP="00BB3EA5">
      <w:pPr>
        <w:numPr>
          <w:ilvl w:val="0"/>
          <w:numId w:val="976"/>
        </w:numPr>
      </w:pPr>
      <w:r w:rsidRPr="004129EB">
        <w:rPr>
          <w:b/>
          <w:bCs/>
        </w:rPr>
        <w:t>Transparent Communication</w:t>
      </w:r>
      <w:r w:rsidRPr="004129EB">
        <w:t>: Clear, ongoing communication regarding the child's development helps adults recognize progress that might not be immediately visible through conventional achievement measures.</w:t>
      </w:r>
    </w:p>
    <w:p w14:paraId="1D396E7D" w14:textId="77777777" w:rsidR="00BB3EA5" w:rsidRPr="004129EB" w:rsidRDefault="00BB3EA5" w:rsidP="00BB3EA5">
      <w:pPr>
        <w:numPr>
          <w:ilvl w:val="0"/>
          <w:numId w:val="976"/>
        </w:numPr>
      </w:pPr>
      <w:r w:rsidRPr="004129EB">
        <w:rPr>
          <w:b/>
          <w:bCs/>
        </w:rPr>
        <w:lastRenderedPageBreak/>
        <w:t>Expectation Recalibration</w:t>
      </w:r>
      <w:r w:rsidRPr="004129EB">
        <w:t>: Explicit discussion of how appropriate expectations might differ from conventional educational assumptions helps adults develop more developmentally appropriate frameworks.</w:t>
      </w:r>
    </w:p>
    <w:p w14:paraId="3F5066C2" w14:textId="77777777" w:rsidR="00BB3EA5" w:rsidRPr="004129EB" w:rsidRDefault="00BB3EA5" w:rsidP="00BB3EA5">
      <w:pPr>
        <w:numPr>
          <w:ilvl w:val="0"/>
          <w:numId w:val="976"/>
        </w:numPr>
      </w:pPr>
      <w:r w:rsidRPr="004129EB">
        <w:rPr>
          <w:b/>
          <w:bCs/>
        </w:rPr>
        <w:t>Outcome Documentation</w:t>
      </w:r>
      <w:r w:rsidRPr="004129EB">
        <w:t>: Careful documentation of long-term developmental outcomes helps address concerns about unconventional approaches by demonstrating their effectiveness through longitudinal evidence.</w:t>
      </w:r>
    </w:p>
    <w:p w14:paraId="0A8306E8" w14:textId="77777777" w:rsidR="00BB3EA5" w:rsidRPr="004129EB" w:rsidRDefault="00BB3EA5" w:rsidP="00BB3EA5">
      <w:pPr>
        <w:numPr>
          <w:ilvl w:val="0"/>
          <w:numId w:val="976"/>
        </w:numPr>
      </w:pPr>
      <w:r w:rsidRPr="004129EB">
        <w:rPr>
          <w:b/>
          <w:bCs/>
        </w:rPr>
        <w:t>Responsive Adaptation</w:t>
      </w:r>
      <w:r w:rsidRPr="004129EB">
        <w:t>: While maintaining methodological integrity, implementation may include adaptations that address legitimate parental or institutional concerns without compromising core principles.</w:t>
      </w:r>
    </w:p>
    <w:p w14:paraId="5FACB15F" w14:textId="77777777" w:rsidR="00BB3EA5" w:rsidRPr="004129EB" w:rsidRDefault="00BB3EA5" w:rsidP="00BB3EA5">
      <w:r w:rsidRPr="004129EB">
        <w:t>Our source documentation implicitly addresses adult expectation management through emphasis on observation and documentation: "Observation and assessment... Always documenting outcomes either for betterment of our own methodology, and pedagogy." This documentation serves not only pedagogical refinement but also communication with adults whose expectations require evidence-based reassurance.</w:t>
      </w:r>
    </w:p>
    <w:p w14:paraId="7F1D6119" w14:textId="77777777" w:rsidR="00BB3EA5" w:rsidRPr="004129EB" w:rsidRDefault="00BB3EA5" w:rsidP="00BB3EA5">
      <w:r w:rsidRPr="004129EB">
        <w:t>The ethical challenge of managing adult expectations involves balancing respect for legitimate adult concerns with protection of the child's developmental integrity. This balance requires discernment regarding which adult expectations reflect genuine developmental insight that should inform practice versus which reflect conventional assumptions that might undermine optimal development if accommodated.</w:t>
      </w:r>
    </w:p>
    <w:p w14:paraId="25230940" w14:textId="77777777" w:rsidR="00BB3EA5" w:rsidRPr="004129EB" w:rsidRDefault="00BB3EA5" w:rsidP="00BB3EA5">
      <w:r w:rsidRPr="004129EB">
        <w:t xml:space="preserve">The guide's role in this ethical dimension extends beyond implementation of the Three-Period Lesson to include what might be termed "adult </w:t>
      </w:r>
      <w:proofErr w:type="gramStart"/>
      <w:r w:rsidRPr="004129EB">
        <w:t>education"—</w:t>
      </w:r>
      <w:proofErr w:type="gramEnd"/>
      <w:r w:rsidRPr="004129EB">
        <w:t>helping adults develop understanding of developmental processes that allows them to recognize and value learning that may manifest differently than in their own educational experiences.</w:t>
      </w:r>
    </w:p>
    <w:p w14:paraId="4C2697D1" w14:textId="77777777" w:rsidR="00BB3EA5" w:rsidRPr="004129EB" w:rsidRDefault="00BB3EA5" w:rsidP="00BB3EA5">
      <w:r w:rsidRPr="004129EB">
        <w:t xml:space="preserve">Throughout all implementations, managing adult expectations reflects the ethical responsibility to serve as the child's advocate while maintaining collaborative relationships with adult stakeholders. This advocacy requires both diplomatic communication skills and firm commitment to developmental </w:t>
      </w:r>
      <w:proofErr w:type="gramStart"/>
      <w:r w:rsidRPr="004129EB">
        <w:t>principles—</w:t>
      </w:r>
      <w:proofErr w:type="gramEnd"/>
      <w:r w:rsidRPr="004129EB">
        <w:t>a combination that protects the child's developmental integrity while building the adult understanding necessary for sustainable implementation.</w:t>
      </w:r>
    </w:p>
    <w:p w14:paraId="7F9B1645" w14:textId="3F757F6B" w:rsidR="00BB3EA5" w:rsidRPr="004129EB" w:rsidRDefault="00BB3EA5" w:rsidP="001F7276">
      <w:pPr>
        <w:pStyle w:val="Heading2"/>
      </w:pPr>
      <w:r w:rsidRPr="004129EB">
        <w:t>1</w:t>
      </w:r>
      <w:r w:rsidR="001F7276">
        <w:t>3</w:t>
      </w:r>
      <w:r w:rsidRPr="004129EB">
        <w:t>. Assessment and Documentation Strategies</w:t>
      </w:r>
    </w:p>
    <w:p w14:paraId="7BB2641A" w14:textId="77777777" w:rsidR="00BB3EA5" w:rsidRPr="004129EB" w:rsidRDefault="00BB3EA5" w:rsidP="001F7276">
      <w:pPr>
        <w:pStyle w:val="Heading3"/>
      </w:pPr>
      <w:r w:rsidRPr="004129EB">
        <w:t>Observation Techniques</w:t>
      </w:r>
    </w:p>
    <w:p w14:paraId="05B73036" w14:textId="77777777" w:rsidR="00BB3EA5" w:rsidRPr="004129EB" w:rsidRDefault="00BB3EA5" w:rsidP="00BB3EA5">
      <w:r w:rsidRPr="004129EB">
        <w:t xml:space="preserve">The Three-Period Lesson employs systematic observation as its primary assessment methodology, reflecting Montessori's scientific approach to education and her </w:t>
      </w:r>
      <w:r w:rsidRPr="004129EB">
        <w:lastRenderedPageBreak/>
        <w:t>understanding that authentic learning manifests through natural activity rather than contrived performance. This observational assessment requires sophisticated techniques that combine scientific rigor with developmental insight.</w:t>
      </w:r>
    </w:p>
    <w:p w14:paraId="5FC13758" w14:textId="77777777" w:rsidR="00BB3EA5" w:rsidRPr="004129EB" w:rsidRDefault="00BB3EA5" w:rsidP="00BB3EA5">
      <w:r w:rsidRPr="004129EB">
        <w:t>Our source documentation explicitly addresses the centrality of observation: "The adult's attention focused solely on the child" and "constantly assessing" while "avoid correcting the child." This observational approach encompasses several key techniques:</w:t>
      </w:r>
    </w:p>
    <w:p w14:paraId="12751FDC" w14:textId="77777777" w:rsidR="00BB3EA5" w:rsidRPr="004129EB" w:rsidRDefault="00BB3EA5" w:rsidP="00BB3EA5">
      <w:pPr>
        <w:numPr>
          <w:ilvl w:val="0"/>
          <w:numId w:val="977"/>
        </w:numPr>
      </w:pPr>
      <w:r w:rsidRPr="004129EB">
        <w:rPr>
          <w:b/>
          <w:bCs/>
        </w:rPr>
        <w:t>Objective Factual Recording</w:t>
      </w:r>
      <w:r w:rsidRPr="004129EB">
        <w:t>: Observation focuses on precise documentation of observable behaviors and choices rather than subjective interpretations, creating factual records that support valid assessment.</w:t>
      </w:r>
    </w:p>
    <w:p w14:paraId="3253FC30" w14:textId="77777777" w:rsidR="00BB3EA5" w:rsidRPr="004129EB" w:rsidRDefault="00BB3EA5" w:rsidP="00BB3EA5">
      <w:pPr>
        <w:numPr>
          <w:ilvl w:val="0"/>
          <w:numId w:val="977"/>
        </w:numPr>
      </w:pPr>
      <w:r w:rsidRPr="004129EB">
        <w:rPr>
          <w:b/>
          <w:bCs/>
        </w:rPr>
        <w:t>Temporal Sampling</w:t>
      </w:r>
      <w:r w:rsidRPr="004129EB">
        <w:t>: Systematic observation occurs at varied times and during different activities, providing representative sampling rather than isolated glimpses that might present incomplete pictures.</w:t>
      </w:r>
    </w:p>
    <w:p w14:paraId="5AFE78EE" w14:textId="77777777" w:rsidR="00BB3EA5" w:rsidRPr="004129EB" w:rsidRDefault="00BB3EA5" w:rsidP="00BB3EA5">
      <w:pPr>
        <w:numPr>
          <w:ilvl w:val="0"/>
          <w:numId w:val="977"/>
        </w:numPr>
      </w:pPr>
      <w:r w:rsidRPr="004129EB">
        <w:rPr>
          <w:b/>
          <w:bCs/>
        </w:rPr>
        <w:t>Contextual Documentation</w:t>
      </w:r>
      <w:r w:rsidRPr="004129EB">
        <w:t>: Observations include relevant contextual factors that might influence behavior or choices, supporting accurate interpretation of observed phenomena.</w:t>
      </w:r>
    </w:p>
    <w:p w14:paraId="6F7224D7" w14:textId="77777777" w:rsidR="00BB3EA5" w:rsidRPr="004129EB" w:rsidRDefault="00BB3EA5" w:rsidP="00BB3EA5">
      <w:pPr>
        <w:numPr>
          <w:ilvl w:val="0"/>
          <w:numId w:val="977"/>
        </w:numPr>
      </w:pPr>
      <w:r w:rsidRPr="004129EB">
        <w:rPr>
          <w:b/>
          <w:bCs/>
        </w:rPr>
        <w:t>Longitudinal Tracking</w:t>
      </w:r>
      <w:r w:rsidRPr="004129EB">
        <w:t>: Observations document patterns over time rather than isolated incidents, revealing developmental trajectories that might not be apparent through single observations.</w:t>
      </w:r>
    </w:p>
    <w:p w14:paraId="08FC38E8" w14:textId="77777777" w:rsidR="00BB3EA5" w:rsidRPr="004129EB" w:rsidRDefault="00BB3EA5" w:rsidP="00BB3EA5">
      <w:pPr>
        <w:numPr>
          <w:ilvl w:val="0"/>
          <w:numId w:val="977"/>
        </w:numPr>
      </w:pPr>
      <w:r w:rsidRPr="004129EB">
        <w:rPr>
          <w:b/>
          <w:bCs/>
        </w:rPr>
        <w:t>Multi-Domain Focus</w:t>
      </w:r>
      <w:r w:rsidRPr="004129EB">
        <w:t>: Observation encompasses multiple developmental domains simultaneously, including physical, cognitive, social, emotional, and linguistic dimensions.</w:t>
      </w:r>
    </w:p>
    <w:p w14:paraId="4F1FC5DE" w14:textId="77777777" w:rsidR="00BB3EA5" w:rsidRPr="004129EB" w:rsidRDefault="00BB3EA5" w:rsidP="00BB3EA5">
      <w:r w:rsidRPr="004129EB">
        <w:t>Specific observation techniques include:</w:t>
      </w:r>
    </w:p>
    <w:p w14:paraId="10F6A839" w14:textId="77777777" w:rsidR="00BB3EA5" w:rsidRPr="004129EB" w:rsidRDefault="00BB3EA5" w:rsidP="00BB3EA5">
      <w:pPr>
        <w:numPr>
          <w:ilvl w:val="0"/>
          <w:numId w:val="978"/>
        </w:numPr>
      </w:pPr>
      <w:r w:rsidRPr="004129EB">
        <w:rPr>
          <w:b/>
          <w:bCs/>
        </w:rPr>
        <w:t>Anecdotal Recording</w:t>
      </w:r>
      <w:r w:rsidRPr="004129EB">
        <w:t>: Brief, factual narratives documenting specific incidents that demonstrate developing capabilities or challenges, providing concrete evidence of developmental status.</w:t>
      </w:r>
    </w:p>
    <w:p w14:paraId="61A04CA0" w14:textId="77777777" w:rsidR="00BB3EA5" w:rsidRPr="004129EB" w:rsidRDefault="00BB3EA5" w:rsidP="00BB3EA5">
      <w:pPr>
        <w:numPr>
          <w:ilvl w:val="0"/>
          <w:numId w:val="978"/>
        </w:numPr>
      </w:pPr>
      <w:r w:rsidRPr="004129EB">
        <w:rPr>
          <w:b/>
          <w:bCs/>
        </w:rPr>
        <w:t>Frequency Counts</w:t>
      </w:r>
      <w:r w:rsidRPr="004129EB">
        <w:t>: Systematic tallying of specific behaviors or choices provides quantitative data regarding patterns that might not be apparent through general impression.</w:t>
      </w:r>
    </w:p>
    <w:p w14:paraId="5DA87F9F" w14:textId="77777777" w:rsidR="00BB3EA5" w:rsidRPr="004129EB" w:rsidRDefault="00BB3EA5" w:rsidP="00BB3EA5">
      <w:pPr>
        <w:numPr>
          <w:ilvl w:val="0"/>
          <w:numId w:val="978"/>
        </w:numPr>
      </w:pPr>
      <w:r w:rsidRPr="004129EB">
        <w:rPr>
          <w:b/>
          <w:bCs/>
        </w:rPr>
        <w:t>Duration Tracking</w:t>
      </w:r>
      <w:r w:rsidRPr="004129EB">
        <w:t>: Recording the time spent in various activities provides data regarding developing concentration, persistence, and interest patterns.</w:t>
      </w:r>
    </w:p>
    <w:p w14:paraId="2434ED60" w14:textId="77777777" w:rsidR="00BB3EA5" w:rsidRPr="004129EB" w:rsidRDefault="00BB3EA5" w:rsidP="00BB3EA5">
      <w:pPr>
        <w:numPr>
          <w:ilvl w:val="0"/>
          <w:numId w:val="978"/>
        </w:numPr>
      </w:pPr>
      <w:r w:rsidRPr="004129EB">
        <w:rPr>
          <w:b/>
          <w:bCs/>
        </w:rPr>
        <w:t>Interaction Mapping</w:t>
      </w:r>
      <w:r w:rsidRPr="004129EB">
        <w:t>: Documentation of social interactions reveals developing social capabilities and preferences, particularly important in second and third planes.</w:t>
      </w:r>
    </w:p>
    <w:p w14:paraId="1D8343F5" w14:textId="77777777" w:rsidR="00BB3EA5" w:rsidRPr="004129EB" w:rsidRDefault="00BB3EA5" w:rsidP="00BB3EA5">
      <w:pPr>
        <w:numPr>
          <w:ilvl w:val="0"/>
          <w:numId w:val="978"/>
        </w:numPr>
      </w:pPr>
      <w:r w:rsidRPr="004129EB">
        <w:rPr>
          <w:b/>
          <w:bCs/>
        </w:rPr>
        <w:lastRenderedPageBreak/>
        <w:t>Work Choice Tracking</w:t>
      </w:r>
      <w:r w:rsidRPr="004129EB">
        <w:t>: Recording material and activity selections over time reveals developing interests and competencies through patterns that emerge from seemingly disconnected choices.</w:t>
      </w:r>
    </w:p>
    <w:p w14:paraId="4FD2DDCD" w14:textId="77777777" w:rsidR="00BB3EA5" w:rsidRPr="004129EB" w:rsidRDefault="00BB3EA5" w:rsidP="00BB3EA5">
      <w:r w:rsidRPr="004129EB">
        <w:t>Our source documentation emphasizes that observation serves multiple purposes: "Observation and assessment</w:t>
      </w:r>
      <w:proofErr w:type="gramStart"/>
      <w:r w:rsidRPr="004129EB">
        <w:t>, it</w:t>
      </w:r>
      <w:proofErr w:type="gramEnd"/>
      <w:r w:rsidRPr="004129EB">
        <w:t xml:space="preserve"> happens throughout the learning cycle so that we can tweak our planning, feedback for our, and their practices. Mainly for individual self-awareness, and self-construction." This multifunctionality requires observation techniques sophisticated enough to support both pedagogical refinement and developmental documentation.</w:t>
      </w:r>
    </w:p>
    <w:p w14:paraId="6793EC78" w14:textId="77777777" w:rsidR="00BB3EA5" w:rsidRPr="004129EB" w:rsidRDefault="00BB3EA5" w:rsidP="00BB3EA5">
      <w:r w:rsidRPr="004129EB">
        <w:t xml:space="preserve">The implementation of observation techniques requires what might be termed "attentional </w:t>
      </w:r>
      <w:proofErr w:type="gramStart"/>
      <w:r w:rsidRPr="004129EB">
        <w:t>discipline"—</w:t>
      </w:r>
      <w:proofErr w:type="gramEnd"/>
      <w:r w:rsidRPr="004129EB">
        <w:t>the capacity to observe systematically without intervention or distraction. Our source documentation notes the importance of the "Adult's attention focused solely on the child," highlighting the concentrated nature of effective observational assessment.</w:t>
      </w:r>
    </w:p>
    <w:p w14:paraId="30E3A01F" w14:textId="77777777" w:rsidR="00BB3EA5" w:rsidRPr="004129EB" w:rsidRDefault="00BB3EA5" w:rsidP="00BB3EA5">
      <w:r w:rsidRPr="004129EB">
        <w:t>The guide's role in observation involves both active attention and deliberate restraint—watching carefully while avoiding intervention that might disrupt natural activity patterns. This dual requirement creates what might be described as "active non-interference," a sophisticated stance that requires significant professional development.</w:t>
      </w:r>
    </w:p>
    <w:p w14:paraId="278287A6" w14:textId="77777777" w:rsidR="00BB3EA5" w:rsidRPr="004129EB" w:rsidRDefault="00BB3EA5" w:rsidP="00BB3EA5">
      <w:r w:rsidRPr="004129EB">
        <w:t>Throughout all implementations, observation techniques reflect what Montessori called "the scientific spirit" in education—the application of systematic observation methods to understand developmental processes as they naturally unfold. This scientific approach distinguishes Montessori assessment from both traditional testing methods and impressionistic evaluation approaches, providing reliable developmental information while respecting the integrity of natural learning processes.</w:t>
      </w:r>
    </w:p>
    <w:p w14:paraId="559AC298" w14:textId="77777777" w:rsidR="00BB3EA5" w:rsidRPr="004129EB" w:rsidRDefault="00BB3EA5" w:rsidP="001F7276">
      <w:pPr>
        <w:pStyle w:val="Heading3"/>
      </w:pPr>
      <w:r w:rsidRPr="004129EB">
        <w:t>Documentation Across Developmental Planes</w:t>
      </w:r>
    </w:p>
    <w:p w14:paraId="2D283283" w14:textId="77777777" w:rsidR="00BB3EA5" w:rsidRPr="004129EB" w:rsidRDefault="00BB3EA5" w:rsidP="00BB3EA5">
      <w:r w:rsidRPr="004129EB">
        <w:t>The Three-Period Lesson employs documentation strategies that evolve across developmental planes while maintaining consistent principles, creating developmental records that serve multiple purposes including assessment, planning, communication, and methodology refinement. This documentation dimension reflects Montessori's understanding that effective education requires systematic record-keeping that captures authentic developmental manifestations.</w:t>
      </w:r>
    </w:p>
    <w:p w14:paraId="7A2697A4" w14:textId="77777777" w:rsidR="00BB3EA5" w:rsidRPr="004129EB" w:rsidRDefault="00BB3EA5" w:rsidP="00BB3EA5">
      <w:r w:rsidRPr="004129EB">
        <w:t>Our source documentation explicitly addresses documentation importance: "Always documenting outcomes either for betterment of our own methodology, and pedagogy." This documentation function operates through several key approaches:</w:t>
      </w:r>
    </w:p>
    <w:p w14:paraId="3594566E" w14:textId="77777777" w:rsidR="00BB3EA5" w:rsidRPr="004129EB" w:rsidRDefault="00BB3EA5" w:rsidP="00BB3EA5">
      <w:pPr>
        <w:numPr>
          <w:ilvl w:val="0"/>
          <w:numId w:val="979"/>
        </w:numPr>
      </w:pPr>
      <w:r w:rsidRPr="004129EB">
        <w:rPr>
          <w:b/>
          <w:bCs/>
        </w:rPr>
        <w:lastRenderedPageBreak/>
        <w:t>Developmental Portfolios</w:t>
      </w:r>
      <w:r w:rsidRPr="004129EB">
        <w:t>: Systematic collections of observational records, work samples, and milestone achievements document individual developmental trajectories over time.</w:t>
      </w:r>
    </w:p>
    <w:p w14:paraId="16C48A83" w14:textId="77777777" w:rsidR="00BB3EA5" w:rsidRPr="004129EB" w:rsidRDefault="00BB3EA5" w:rsidP="00BB3EA5">
      <w:pPr>
        <w:numPr>
          <w:ilvl w:val="0"/>
          <w:numId w:val="979"/>
        </w:numPr>
      </w:pPr>
      <w:r w:rsidRPr="004129EB">
        <w:rPr>
          <w:b/>
          <w:bCs/>
        </w:rPr>
        <w:t>Material Interaction Records</w:t>
      </w:r>
      <w:r w:rsidRPr="004129EB">
        <w:t>: Documentation of how children engage with specific materials reveals developing capabilities and interests through patterns of use and mastery.</w:t>
      </w:r>
    </w:p>
    <w:p w14:paraId="0D02812F" w14:textId="77777777" w:rsidR="00BB3EA5" w:rsidRPr="004129EB" w:rsidRDefault="00BB3EA5" w:rsidP="00BB3EA5">
      <w:pPr>
        <w:numPr>
          <w:ilvl w:val="0"/>
          <w:numId w:val="979"/>
        </w:numPr>
      </w:pPr>
      <w:r w:rsidRPr="004129EB">
        <w:rPr>
          <w:b/>
          <w:bCs/>
        </w:rPr>
        <w:t>Narrative Assessments</w:t>
      </w:r>
      <w:r w:rsidRPr="004129EB">
        <w:t>: Descriptive accounts of developmental status across domains provide qualitative assessment that captures dimensions difficult to quantify through conventional measures.</w:t>
      </w:r>
    </w:p>
    <w:p w14:paraId="3422A764" w14:textId="77777777" w:rsidR="00BB3EA5" w:rsidRPr="004129EB" w:rsidRDefault="00BB3EA5" w:rsidP="00BB3EA5">
      <w:pPr>
        <w:numPr>
          <w:ilvl w:val="0"/>
          <w:numId w:val="979"/>
        </w:numPr>
      </w:pPr>
      <w:r w:rsidRPr="004129EB">
        <w:rPr>
          <w:b/>
          <w:bCs/>
        </w:rPr>
        <w:t>Photographic/Video Documentation</w:t>
      </w:r>
      <w:r w:rsidRPr="004129EB">
        <w:t>: Visual records capture developmental indicators that might be difficult to document adequately through written observation alone.</w:t>
      </w:r>
    </w:p>
    <w:p w14:paraId="307C6D76" w14:textId="77777777" w:rsidR="00BB3EA5" w:rsidRPr="004129EB" w:rsidRDefault="00BB3EA5" w:rsidP="00BB3EA5">
      <w:pPr>
        <w:numPr>
          <w:ilvl w:val="0"/>
          <w:numId w:val="979"/>
        </w:numPr>
      </w:pPr>
      <w:r w:rsidRPr="004129EB">
        <w:rPr>
          <w:b/>
          <w:bCs/>
        </w:rPr>
        <w:t>Self-Documentation</w:t>
      </w:r>
      <w:r w:rsidRPr="004129EB">
        <w:t>: As children develop, their own reflections and self-assessments become increasingly important components of comprehensive documentation.</w:t>
      </w:r>
    </w:p>
    <w:p w14:paraId="3080224F" w14:textId="77777777" w:rsidR="00BB3EA5" w:rsidRPr="004129EB" w:rsidRDefault="00BB3EA5" w:rsidP="00BB3EA5">
      <w:r w:rsidRPr="004129EB">
        <w:t>Documentation strategies adapt across developmental planes:</w:t>
      </w:r>
    </w:p>
    <w:p w14:paraId="3EB0ED64" w14:textId="77777777" w:rsidR="00BB3EA5" w:rsidRPr="004129EB" w:rsidRDefault="00BB3EA5" w:rsidP="00BB3EA5">
      <w:r w:rsidRPr="004129EB">
        <w:t>In the first plane, documentation often focuses on material mastery, developing independence, coordination, concentration, and order—the characteristics Montessori identified as indicators of normalization. Records typically emphasize observable behaviors and skills as demonstrated through interaction with the prepared environment.</w:t>
      </w:r>
    </w:p>
    <w:p w14:paraId="248FF41D" w14:textId="77777777" w:rsidR="00BB3EA5" w:rsidRPr="004129EB" w:rsidRDefault="00BB3EA5" w:rsidP="00BB3EA5">
      <w:r w:rsidRPr="004129EB">
        <w:t>In the second plane, documentation expands to include what our source documentation calls "their reflections, his 'voyage', and share her/his discovery with their peers." Records increasingly incorporate children's own articulations of understanding alongside observational data, reflecting developing metacognitive capabilities.</w:t>
      </w:r>
    </w:p>
    <w:p w14:paraId="4194CDC2" w14:textId="77777777" w:rsidR="00BB3EA5" w:rsidRPr="004129EB" w:rsidRDefault="00BB3EA5" w:rsidP="00BB3EA5">
      <w:r w:rsidRPr="004129EB">
        <w:t>In the third plane, documentation evolves to include what our source documentation describes as "the product, or finished product, along with a synthesis of the knowledge obtained." Records at this level integrate tangible productions with articulated understanding, documenting both practical capabilities and conceptual knowledge.</w:t>
      </w:r>
    </w:p>
    <w:p w14:paraId="04A6616C" w14:textId="77777777" w:rsidR="00BB3EA5" w:rsidRPr="004129EB" w:rsidRDefault="00BB3EA5" w:rsidP="00BB3EA5">
      <w:r w:rsidRPr="004129EB">
        <w:t>Documentation serves multiple functions across all planes:</w:t>
      </w:r>
    </w:p>
    <w:p w14:paraId="7DF42CD2" w14:textId="77777777" w:rsidR="00BB3EA5" w:rsidRPr="004129EB" w:rsidRDefault="00BB3EA5" w:rsidP="00BB3EA5">
      <w:pPr>
        <w:numPr>
          <w:ilvl w:val="0"/>
          <w:numId w:val="980"/>
        </w:numPr>
      </w:pPr>
      <w:r w:rsidRPr="004129EB">
        <w:rPr>
          <w:b/>
          <w:bCs/>
        </w:rPr>
        <w:t>Individual Assessment</w:t>
      </w:r>
      <w:r w:rsidRPr="004129EB">
        <w:t>: Records provide detailed information regarding each child's developmental status, supporting individualized planning and intervention when needed.</w:t>
      </w:r>
    </w:p>
    <w:p w14:paraId="1B686429" w14:textId="77777777" w:rsidR="00BB3EA5" w:rsidRPr="004129EB" w:rsidRDefault="00BB3EA5" w:rsidP="00BB3EA5">
      <w:pPr>
        <w:numPr>
          <w:ilvl w:val="0"/>
          <w:numId w:val="980"/>
        </w:numPr>
      </w:pPr>
      <w:r w:rsidRPr="004129EB">
        <w:rPr>
          <w:b/>
          <w:bCs/>
        </w:rPr>
        <w:lastRenderedPageBreak/>
        <w:t>Progression Planning</w:t>
      </w:r>
      <w:r w:rsidRPr="004129EB">
        <w:t>: Documentation guides decisions regarding appropriate new presentations based on demonstrated readiness rather than predetermined sequences.</w:t>
      </w:r>
    </w:p>
    <w:p w14:paraId="0ED733B7" w14:textId="77777777" w:rsidR="00BB3EA5" w:rsidRPr="004129EB" w:rsidRDefault="00BB3EA5" w:rsidP="00BB3EA5">
      <w:pPr>
        <w:numPr>
          <w:ilvl w:val="0"/>
          <w:numId w:val="980"/>
        </w:numPr>
      </w:pPr>
      <w:r w:rsidRPr="004129EB">
        <w:rPr>
          <w:b/>
          <w:bCs/>
        </w:rPr>
        <w:t>Parental Communication</w:t>
      </w:r>
      <w:r w:rsidRPr="004129EB">
        <w:t>: Records provide concrete evidence of development that may not be immediately visible through conventional achievement measures, supporting parent understanding of Montessori approaches.</w:t>
      </w:r>
    </w:p>
    <w:p w14:paraId="70E7BD82" w14:textId="77777777" w:rsidR="00BB3EA5" w:rsidRPr="004129EB" w:rsidRDefault="00BB3EA5" w:rsidP="00BB3EA5">
      <w:pPr>
        <w:numPr>
          <w:ilvl w:val="0"/>
          <w:numId w:val="980"/>
        </w:numPr>
      </w:pPr>
      <w:r w:rsidRPr="004129EB">
        <w:rPr>
          <w:b/>
          <w:bCs/>
        </w:rPr>
        <w:t>Institutional Accountability</w:t>
      </w:r>
      <w:r w:rsidRPr="004129EB">
        <w:t>: Documentation provides evidence of educational effectiveness for accreditation, funding, or regulatory requirements while maintaining developmental appropriateness.</w:t>
      </w:r>
    </w:p>
    <w:p w14:paraId="055E0FC1" w14:textId="77777777" w:rsidR="00BB3EA5" w:rsidRPr="004129EB" w:rsidRDefault="00BB3EA5" w:rsidP="00BB3EA5">
      <w:pPr>
        <w:numPr>
          <w:ilvl w:val="0"/>
          <w:numId w:val="980"/>
        </w:numPr>
      </w:pPr>
      <w:r w:rsidRPr="004129EB">
        <w:rPr>
          <w:b/>
          <w:bCs/>
        </w:rPr>
        <w:t>Methodological Refinement</w:t>
      </w:r>
      <w:r w:rsidRPr="004129EB">
        <w:t>: Systematic records support analysis of implementation effectiveness, guiding refinement of materials, presentations, or environmental factors.</w:t>
      </w:r>
    </w:p>
    <w:p w14:paraId="048F0568" w14:textId="77777777" w:rsidR="00BB3EA5" w:rsidRPr="004129EB" w:rsidRDefault="00BB3EA5" w:rsidP="00BB3EA5">
      <w:r w:rsidRPr="004129EB">
        <w:t>Our source documentation emphasizes documentation for "individual self-awareness, and self-construction," highlighting its role in supporting the child's own developmental consciousness. This function becomes increasingly important in higher planes as metacognitive capabilities develop.</w:t>
      </w:r>
    </w:p>
    <w:p w14:paraId="7DCF1349" w14:textId="77777777" w:rsidR="00BB3EA5" w:rsidRPr="004129EB" w:rsidRDefault="00BB3EA5" w:rsidP="00BB3EA5">
      <w:r w:rsidRPr="004129EB">
        <w:t>The ethical dimensions of documentation include considerations of privacy, ownership, and purpose—ensuring that records serve developmental support rather than becoming mechanisms for unnecessary comparison or restrictive labeling. These considerations require ongoing reflection regarding what is documented, how it is recorded, and who has access to the information.</w:t>
      </w:r>
    </w:p>
    <w:p w14:paraId="0C23D3AE" w14:textId="77777777" w:rsidR="00BB3EA5" w:rsidRPr="004129EB" w:rsidRDefault="00BB3EA5" w:rsidP="00BB3EA5">
      <w:r w:rsidRPr="004129EB">
        <w:t xml:space="preserve">Throughout all implementations, documentation strategies reflect what might be termed "developmental </w:t>
      </w:r>
      <w:proofErr w:type="gramStart"/>
      <w:r w:rsidRPr="004129EB">
        <w:t>witnessing"—</w:t>
      </w:r>
      <w:proofErr w:type="gramEnd"/>
      <w:r w:rsidRPr="004129EB">
        <w:t>the systematic recording of development that both respects its natural unfolding and provides the information necessary for optimal support. This approach distinguishes Montessori documentation from both minimal record-keeping that provides insufficient information and excessive assessment that disrupts natural developmental processes.</w:t>
      </w:r>
    </w:p>
    <w:p w14:paraId="557C6CF0" w14:textId="77777777" w:rsidR="00BB3EA5" w:rsidRPr="004129EB" w:rsidRDefault="00BB3EA5" w:rsidP="001F7276">
      <w:pPr>
        <w:pStyle w:val="Heading3"/>
      </w:pPr>
      <w:r w:rsidRPr="004129EB">
        <w:t>Indirect and Direct Assessment Methods</w:t>
      </w:r>
    </w:p>
    <w:p w14:paraId="216C0BE8" w14:textId="77777777" w:rsidR="00BB3EA5" w:rsidRPr="004129EB" w:rsidRDefault="00BB3EA5" w:rsidP="00BB3EA5">
      <w:r w:rsidRPr="004129EB">
        <w:t>The Three-Period Lesson integrates both indirect and direct assessment methods, creating a comprehensive approach that gathers authentic developmental information while minimizing performance pressure or disruption of natural learning processes. This integrated assessment reflects Montessori's understanding that evaluation should inform understanding of development rather than merely measuring achievement.</w:t>
      </w:r>
    </w:p>
    <w:p w14:paraId="49117928" w14:textId="77777777" w:rsidR="00BB3EA5" w:rsidRPr="004129EB" w:rsidRDefault="00BB3EA5" w:rsidP="00BB3EA5">
      <w:r w:rsidRPr="004129EB">
        <w:lastRenderedPageBreak/>
        <w:t>Our source documentation explicitly identifies both assessment approaches: "direct or indirect confirmation of the child having absorbed the information." This integrated assessment operates through several key methods:</w:t>
      </w:r>
    </w:p>
    <w:p w14:paraId="3E61BE03" w14:textId="77777777" w:rsidR="00BB3EA5" w:rsidRPr="004129EB" w:rsidRDefault="00BB3EA5" w:rsidP="00BB3EA5">
      <w:r w:rsidRPr="004129EB">
        <w:rPr>
          <w:b/>
          <w:bCs/>
        </w:rPr>
        <w:t>Indirect Assessment Methods</w:t>
      </w:r>
      <w:r w:rsidRPr="004129EB">
        <w:t>:</w:t>
      </w:r>
    </w:p>
    <w:p w14:paraId="46C341B2" w14:textId="77777777" w:rsidR="00BB3EA5" w:rsidRPr="004129EB" w:rsidRDefault="00BB3EA5" w:rsidP="00BB3EA5">
      <w:pPr>
        <w:numPr>
          <w:ilvl w:val="0"/>
          <w:numId w:val="981"/>
        </w:numPr>
      </w:pPr>
      <w:r w:rsidRPr="004129EB">
        <w:rPr>
          <w:b/>
          <w:bCs/>
        </w:rPr>
        <w:t>Naturalistic Observation</w:t>
      </w:r>
      <w:r w:rsidRPr="004129EB">
        <w:t>: Systematic observation during self-selected activity provides assessment without creating artificial testing situations or performance awareness.</w:t>
      </w:r>
    </w:p>
    <w:p w14:paraId="4BBC23E1" w14:textId="77777777" w:rsidR="00BB3EA5" w:rsidRPr="004129EB" w:rsidRDefault="00BB3EA5" w:rsidP="00BB3EA5">
      <w:pPr>
        <w:numPr>
          <w:ilvl w:val="0"/>
          <w:numId w:val="981"/>
        </w:numPr>
      </w:pPr>
      <w:r w:rsidRPr="004129EB">
        <w:rPr>
          <w:b/>
          <w:bCs/>
        </w:rPr>
        <w:t>Material Engagement Patterns</w:t>
      </w:r>
      <w:r w:rsidRPr="004129EB">
        <w:t>: Patterns of material selection, use duration, repetition frequency, and mastery progression provide indirect evidence of developing capabilities and interests.</w:t>
      </w:r>
    </w:p>
    <w:p w14:paraId="0BB93CE4" w14:textId="77777777" w:rsidR="00BB3EA5" w:rsidRPr="004129EB" w:rsidRDefault="00BB3EA5" w:rsidP="00BB3EA5">
      <w:pPr>
        <w:numPr>
          <w:ilvl w:val="0"/>
          <w:numId w:val="981"/>
        </w:numPr>
      </w:pPr>
      <w:r w:rsidRPr="004129EB">
        <w:rPr>
          <w:b/>
          <w:bCs/>
        </w:rPr>
        <w:t>Error Pattern Analysis</w:t>
      </w:r>
      <w:r w:rsidRPr="004129EB">
        <w:t>: Observation of how children approach and address errors provides indirect assessment of developing problem-solving strategies and metacognitive awareness.</w:t>
      </w:r>
    </w:p>
    <w:p w14:paraId="5C61BB9C" w14:textId="77777777" w:rsidR="00BB3EA5" w:rsidRPr="004129EB" w:rsidRDefault="00BB3EA5" w:rsidP="00BB3EA5">
      <w:pPr>
        <w:numPr>
          <w:ilvl w:val="0"/>
          <w:numId w:val="981"/>
        </w:numPr>
      </w:pPr>
      <w:r w:rsidRPr="004129EB">
        <w:rPr>
          <w:b/>
          <w:bCs/>
        </w:rPr>
        <w:t>Social Interaction Observation</w:t>
      </w:r>
      <w:r w:rsidRPr="004129EB">
        <w:t>: Documentation of peer interactions provides indirect assessment of social development, communication skills, and collaborative capabilities.</w:t>
      </w:r>
    </w:p>
    <w:p w14:paraId="2C674623" w14:textId="77777777" w:rsidR="00BB3EA5" w:rsidRPr="004129EB" w:rsidRDefault="00BB3EA5" w:rsidP="00BB3EA5">
      <w:pPr>
        <w:numPr>
          <w:ilvl w:val="0"/>
          <w:numId w:val="981"/>
        </w:numPr>
      </w:pPr>
      <w:r w:rsidRPr="004129EB">
        <w:rPr>
          <w:b/>
          <w:bCs/>
        </w:rPr>
        <w:t>Environmental Response</w:t>
      </w:r>
      <w:r w:rsidRPr="004129EB">
        <w:t>: How children interact with and maintain the prepared environment provides indirect assessment of developing order, responsibility, and community awareness.</w:t>
      </w:r>
    </w:p>
    <w:p w14:paraId="10FA66DD" w14:textId="77777777" w:rsidR="00BB3EA5" w:rsidRPr="004129EB" w:rsidRDefault="00BB3EA5" w:rsidP="00BB3EA5">
      <w:r w:rsidRPr="004129EB">
        <w:rPr>
          <w:b/>
          <w:bCs/>
        </w:rPr>
        <w:t>Direct Assessment Methods</w:t>
      </w:r>
      <w:r w:rsidRPr="004129EB">
        <w:t>:</w:t>
      </w:r>
    </w:p>
    <w:p w14:paraId="7148DDF6" w14:textId="77777777" w:rsidR="00BB3EA5" w:rsidRPr="004129EB" w:rsidRDefault="00BB3EA5" w:rsidP="00BB3EA5">
      <w:pPr>
        <w:numPr>
          <w:ilvl w:val="0"/>
          <w:numId w:val="982"/>
        </w:numPr>
      </w:pPr>
      <w:r w:rsidRPr="004129EB">
        <w:rPr>
          <w:b/>
          <w:bCs/>
        </w:rPr>
        <w:t>Third Period Verification</w:t>
      </w:r>
      <w:r w:rsidRPr="004129EB">
        <w:t>: The recall component of the Three-Period Lesson provides direct, though unobtrusive, assessment of concept acquisition through simple questioning or demonstration requests.</w:t>
      </w:r>
    </w:p>
    <w:p w14:paraId="1378109E" w14:textId="77777777" w:rsidR="00BB3EA5" w:rsidRPr="004129EB" w:rsidRDefault="00BB3EA5" w:rsidP="00BB3EA5">
      <w:pPr>
        <w:numPr>
          <w:ilvl w:val="0"/>
          <w:numId w:val="982"/>
        </w:numPr>
      </w:pPr>
      <w:r w:rsidRPr="004129EB">
        <w:rPr>
          <w:b/>
          <w:bCs/>
        </w:rPr>
        <w:t>Presentation Response</w:t>
      </w:r>
      <w:r w:rsidRPr="004129EB">
        <w:t>: Children's reactions and engagement during new presentations provide direct assessment of interest, comprehension, and readiness.</w:t>
      </w:r>
    </w:p>
    <w:p w14:paraId="002246C2" w14:textId="77777777" w:rsidR="00BB3EA5" w:rsidRPr="004129EB" w:rsidRDefault="00BB3EA5" w:rsidP="00BB3EA5">
      <w:pPr>
        <w:numPr>
          <w:ilvl w:val="0"/>
          <w:numId w:val="982"/>
        </w:numPr>
      </w:pPr>
      <w:r w:rsidRPr="004129EB">
        <w:rPr>
          <w:b/>
          <w:bCs/>
        </w:rPr>
        <w:t>Work Discussions</w:t>
      </w:r>
      <w:r w:rsidRPr="004129EB">
        <w:t>: Conversations about ongoing or completed work provide direct assessment of understanding and reflection capabilities, particularly in higher planes.</w:t>
      </w:r>
    </w:p>
    <w:p w14:paraId="3E012D49" w14:textId="77777777" w:rsidR="00BB3EA5" w:rsidRPr="004129EB" w:rsidRDefault="00BB3EA5" w:rsidP="00BB3EA5">
      <w:pPr>
        <w:numPr>
          <w:ilvl w:val="0"/>
          <w:numId w:val="982"/>
        </w:numPr>
      </w:pPr>
      <w:r w:rsidRPr="004129EB">
        <w:rPr>
          <w:b/>
          <w:bCs/>
        </w:rPr>
        <w:t>Student Presentations</w:t>
      </w:r>
      <w:r w:rsidRPr="004129EB">
        <w:t>: In second and third planes, presentations to peers provide direct assessment of both understanding and communication capabilities.</w:t>
      </w:r>
    </w:p>
    <w:p w14:paraId="4E3314D3" w14:textId="77777777" w:rsidR="00BB3EA5" w:rsidRPr="004129EB" w:rsidRDefault="00BB3EA5" w:rsidP="00BB3EA5">
      <w:pPr>
        <w:numPr>
          <w:ilvl w:val="0"/>
          <w:numId w:val="982"/>
        </w:numPr>
      </w:pPr>
      <w:r w:rsidRPr="004129EB">
        <w:rPr>
          <w:b/>
          <w:bCs/>
        </w:rPr>
        <w:lastRenderedPageBreak/>
        <w:t>Products and Performances</w:t>
      </w:r>
      <w:r w:rsidRPr="004129EB">
        <w:t>: Tangible creations or demonstrations, particularly in higher planes, provide direct evidence of capability application and concept integration.</w:t>
      </w:r>
    </w:p>
    <w:p w14:paraId="18B2B992" w14:textId="77777777" w:rsidR="00BB3EA5" w:rsidRPr="004129EB" w:rsidRDefault="00BB3EA5" w:rsidP="00BB3EA5">
      <w:r w:rsidRPr="004129EB">
        <w:t xml:space="preserve">The balance between indirect and direct assessment evolves across developmental </w:t>
      </w:r>
      <w:proofErr w:type="gramStart"/>
      <w:r w:rsidRPr="004129EB">
        <w:t>planes</w:t>
      </w:r>
      <w:proofErr w:type="gramEnd"/>
      <w:r w:rsidRPr="004129EB">
        <w:t>:</w:t>
      </w:r>
    </w:p>
    <w:p w14:paraId="1B85E47E" w14:textId="77777777" w:rsidR="00BB3EA5" w:rsidRPr="004129EB" w:rsidRDefault="00BB3EA5" w:rsidP="00BB3EA5">
      <w:r w:rsidRPr="004129EB">
        <w:t>In the first plane, assessment emphasizes indirect methods, with direct assessment limited primarily to the brief, unobtrusive third period. Our source documentation notes that "in the first plane there should be no expectation for the child to perform or produce evidence of their learning," highlighting the primacy of indirect assessment at this stage.</w:t>
      </w:r>
    </w:p>
    <w:p w14:paraId="7A9B7010" w14:textId="77777777" w:rsidR="00BB3EA5" w:rsidRPr="004129EB" w:rsidRDefault="00BB3EA5" w:rsidP="00BB3EA5">
      <w:r w:rsidRPr="004129EB">
        <w:t>In the second plane, direct assessment expands to include what our source documentation calls "Reflection" where children "express his reflections, his 'voyage', and share her/his discovery with their peers." This direct articulation provides assessment information while maintaining developmental appropriateness through its integration with natural learning processes.</w:t>
      </w:r>
    </w:p>
    <w:p w14:paraId="38272227" w14:textId="77777777" w:rsidR="00BB3EA5" w:rsidRPr="004129EB" w:rsidRDefault="00BB3EA5" w:rsidP="00BB3EA5">
      <w:r w:rsidRPr="004129EB">
        <w:t>In the third plane, direct assessment further expands to include what our source documentation describes as presenting "the product, or finished product, along with a synthesis of the knowledge obtained." This direct demonstration addresses the adolescent's developmental need for social validation while providing comprehensive assessment information.</w:t>
      </w:r>
    </w:p>
    <w:p w14:paraId="50561440" w14:textId="77777777" w:rsidR="00BB3EA5" w:rsidRPr="004129EB" w:rsidRDefault="00BB3EA5" w:rsidP="00BB3EA5">
      <w:r w:rsidRPr="004129EB">
        <w:t>Throughout all implementations, both indirect and direct assessment methods maintain what might be termed "assessment authenticity"—gathering information through natural learning manifestations rather than artificial testing situations. This authenticity distinguishes Montessori assessment from approaches that create separate evaluation contexts disconnected from natural learning processes.</w:t>
      </w:r>
    </w:p>
    <w:p w14:paraId="1153AC2D" w14:textId="77777777" w:rsidR="00BB3EA5" w:rsidRPr="004129EB" w:rsidRDefault="00BB3EA5" w:rsidP="00BB3EA5">
      <w:r w:rsidRPr="004129EB">
        <w:t>The integration of indirect and direct methods creates what our source documentation describes as "assessment... throughout the learning cycle," providing continuous information rather than episodic evaluation. This continuous assessment supports responsive adaptation to developmental needs rather than retrospective judgment of achievement.</w:t>
      </w:r>
    </w:p>
    <w:p w14:paraId="5200F46B" w14:textId="77777777" w:rsidR="00BB3EA5" w:rsidRPr="004129EB" w:rsidRDefault="00BB3EA5" w:rsidP="001F7276">
      <w:pPr>
        <w:pStyle w:val="Heading3"/>
      </w:pPr>
      <w:r w:rsidRPr="004129EB">
        <w:t>Self-Assessment and Peer Evaluation</w:t>
      </w:r>
    </w:p>
    <w:p w14:paraId="09AD7DF2" w14:textId="77777777" w:rsidR="00BB3EA5" w:rsidRPr="004129EB" w:rsidRDefault="00BB3EA5" w:rsidP="00BB3EA5">
      <w:r w:rsidRPr="004129EB">
        <w:t xml:space="preserve">The Three-Period Lesson incorporates developing capacities for self-assessment and peer evaluation, particularly in higher planes of development, reflecting Montessori's understanding that genuine independence includes the ability to evaluate one's own work and constructively engage with others' perspectives. This dimension creates what might be </w:t>
      </w:r>
      <w:r w:rsidRPr="004129EB">
        <w:lastRenderedPageBreak/>
        <w:t>termed "assessment autonomy"—decreasing reliance on external evaluation as children develop internal standards and collaborative assessment capabilities.</w:t>
      </w:r>
    </w:p>
    <w:p w14:paraId="5FC574EB" w14:textId="77777777" w:rsidR="00BB3EA5" w:rsidRPr="004129EB" w:rsidRDefault="00BB3EA5" w:rsidP="00BB3EA5">
      <w:r w:rsidRPr="004129EB">
        <w:t>Our source documentation addresses this dimension through several references:</w:t>
      </w:r>
    </w:p>
    <w:p w14:paraId="35234A91" w14:textId="77777777" w:rsidR="00BB3EA5" w:rsidRPr="004129EB" w:rsidRDefault="00BB3EA5" w:rsidP="00BB3EA5">
      <w:pPr>
        <w:numPr>
          <w:ilvl w:val="0"/>
          <w:numId w:val="983"/>
        </w:numPr>
      </w:pPr>
      <w:r w:rsidRPr="004129EB">
        <w:t>"Control of error" mechanisms in materials that support self-assessment from earliest developmental stages</w:t>
      </w:r>
    </w:p>
    <w:p w14:paraId="25F0656F" w14:textId="77777777" w:rsidR="00BB3EA5" w:rsidRPr="004129EB" w:rsidRDefault="00BB3EA5" w:rsidP="00BB3EA5">
      <w:pPr>
        <w:numPr>
          <w:ilvl w:val="0"/>
          <w:numId w:val="983"/>
        </w:numPr>
      </w:pPr>
      <w:r w:rsidRPr="004129EB">
        <w:t>"For individual self-awareness" as an assessment purpose</w:t>
      </w:r>
    </w:p>
    <w:p w14:paraId="1270151D" w14:textId="77777777" w:rsidR="00BB3EA5" w:rsidRPr="004129EB" w:rsidRDefault="00BB3EA5" w:rsidP="00BB3EA5">
      <w:pPr>
        <w:numPr>
          <w:ilvl w:val="0"/>
          <w:numId w:val="983"/>
        </w:numPr>
      </w:pPr>
      <w:r w:rsidRPr="004129EB">
        <w:t>"Think pair-share" and "Peer editing" as third plane evaluation modes</w:t>
      </w:r>
    </w:p>
    <w:p w14:paraId="70E6BF71" w14:textId="77777777" w:rsidR="00BB3EA5" w:rsidRPr="004129EB" w:rsidRDefault="00BB3EA5" w:rsidP="00BB3EA5">
      <w:pPr>
        <w:numPr>
          <w:ilvl w:val="0"/>
          <w:numId w:val="983"/>
        </w:numPr>
      </w:pPr>
      <w:r w:rsidRPr="004129EB">
        <w:t>"Conferencing" as an assessment approach</w:t>
      </w:r>
    </w:p>
    <w:p w14:paraId="5F4B3DF2" w14:textId="77777777" w:rsidR="00BB3EA5" w:rsidRPr="004129EB" w:rsidRDefault="00BB3EA5" w:rsidP="00BB3EA5">
      <w:r w:rsidRPr="004129EB">
        <w:t>These references highlight several key approaches to developing assessment autonomy:</w:t>
      </w:r>
    </w:p>
    <w:p w14:paraId="64945C55" w14:textId="77777777" w:rsidR="00BB3EA5" w:rsidRPr="004129EB" w:rsidRDefault="00BB3EA5" w:rsidP="00BB3EA5">
      <w:pPr>
        <w:numPr>
          <w:ilvl w:val="0"/>
          <w:numId w:val="984"/>
        </w:numPr>
      </w:pPr>
      <w:r w:rsidRPr="004129EB">
        <w:rPr>
          <w:b/>
          <w:bCs/>
        </w:rPr>
        <w:t>Material-Based Self-Assessment</w:t>
      </w:r>
      <w:r w:rsidRPr="004129EB">
        <w:t>: From earliest stages, materials with "control of error" mechanisms allow children to recognize and address mistakes independently, developing fundamental self-assessment capabilities.</w:t>
      </w:r>
    </w:p>
    <w:p w14:paraId="2AA7068A" w14:textId="77777777" w:rsidR="00BB3EA5" w:rsidRPr="004129EB" w:rsidRDefault="00BB3EA5" w:rsidP="00BB3EA5">
      <w:pPr>
        <w:numPr>
          <w:ilvl w:val="0"/>
          <w:numId w:val="984"/>
        </w:numPr>
      </w:pPr>
      <w:r w:rsidRPr="004129EB">
        <w:rPr>
          <w:b/>
          <w:bCs/>
        </w:rPr>
        <w:t>Process Reflection</w:t>
      </w:r>
      <w:r w:rsidRPr="004129EB">
        <w:t>: As metacognitive capabilities develop, children increasingly reflect on their learning processes as well as outcomes, supporting what our source documentation calls "individual self-awareness."</w:t>
      </w:r>
    </w:p>
    <w:p w14:paraId="64B2B7EB" w14:textId="77777777" w:rsidR="00BB3EA5" w:rsidRPr="004129EB" w:rsidRDefault="00BB3EA5" w:rsidP="00BB3EA5">
      <w:pPr>
        <w:numPr>
          <w:ilvl w:val="0"/>
          <w:numId w:val="984"/>
        </w:numPr>
      </w:pPr>
      <w:r w:rsidRPr="004129EB">
        <w:rPr>
          <w:b/>
          <w:bCs/>
        </w:rPr>
        <w:t>Collaborative Verification</w:t>
      </w:r>
      <w:r w:rsidRPr="004129EB">
        <w:t>: In higher planes, children engage in what our source documentation calls "Think pair-share" and similar approaches that develop cooperative verification of understanding.</w:t>
      </w:r>
    </w:p>
    <w:p w14:paraId="37469FC4" w14:textId="77777777" w:rsidR="00BB3EA5" w:rsidRPr="004129EB" w:rsidRDefault="00BB3EA5" w:rsidP="00BB3EA5">
      <w:pPr>
        <w:numPr>
          <w:ilvl w:val="0"/>
          <w:numId w:val="984"/>
        </w:numPr>
      </w:pPr>
      <w:r w:rsidRPr="004129EB">
        <w:rPr>
          <w:b/>
          <w:bCs/>
        </w:rPr>
        <w:t>Constructive Feedback</w:t>
      </w:r>
      <w:r w:rsidRPr="004129EB">
        <w:t xml:space="preserve">: Particularly in the third plane, children develop what our source documentation </w:t>
      </w:r>
      <w:proofErr w:type="gramStart"/>
      <w:r w:rsidRPr="004129EB">
        <w:t>terms</w:t>
      </w:r>
      <w:proofErr w:type="gramEnd"/>
      <w:r w:rsidRPr="004129EB">
        <w:t xml:space="preserve"> "Peer editing" capabilities, learning to provide helpful assessment to others.</w:t>
      </w:r>
    </w:p>
    <w:p w14:paraId="2B6C0389" w14:textId="77777777" w:rsidR="00BB3EA5" w:rsidRPr="004129EB" w:rsidRDefault="00BB3EA5" w:rsidP="00BB3EA5">
      <w:pPr>
        <w:numPr>
          <w:ilvl w:val="0"/>
          <w:numId w:val="984"/>
        </w:numPr>
      </w:pPr>
      <w:r w:rsidRPr="004129EB">
        <w:rPr>
          <w:b/>
          <w:bCs/>
        </w:rPr>
        <w:t>Dialogic Assessment</w:t>
      </w:r>
      <w:r w:rsidRPr="004129EB">
        <w:t>: Assessment increasingly occurs through what our source documentation calls "Conferencing"—dialogue that includes both self-assessment articulation and external perspective consideration.</w:t>
      </w:r>
    </w:p>
    <w:p w14:paraId="69D076BC" w14:textId="77777777" w:rsidR="00BB3EA5" w:rsidRPr="004129EB" w:rsidRDefault="00BB3EA5" w:rsidP="00BB3EA5">
      <w:r w:rsidRPr="004129EB">
        <w:t>The development of assessment autonomy progresses across developmental planes:</w:t>
      </w:r>
    </w:p>
    <w:p w14:paraId="7D67ED93" w14:textId="77777777" w:rsidR="00BB3EA5" w:rsidRPr="004129EB" w:rsidRDefault="00BB3EA5" w:rsidP="00BB3EA5">
      <w:r w:rsidRPr="004129EB">
        <w:t>In the first plane, self-assessment primarily occurs through interaction with materials containing what our source documentation identifies as "control of error" mechanisms that provide immediate, concrete feedback. This material-based self-assessment develops fundamental capabilities for recognizing and addressing errors independently.</w:t>
      </w:r>
    </w:p>
    <w:p w14:paraId="17121418" w14:textId="77777777" w:rsidR="00BB3EA5" w:rsidRPr="004129EB" w:rsidRDefault="00BB3EA5" w:rsidP="00BB3EA5">
      <w:r w:rsidRPr="004129EB">
        <w:t xml:space="preserve">In the second plane, self-assessment expands to include what our source documentation describes as "Reflection" where children articulate their learning journey and discoveries. </w:t>
      </w:r>
      <w:r w:rsidRPr="004129EB">
        <w:lastRenderedPageBreak/>
        <w:t>Peer assessment emerges through the social sharing component of the third period, where children present understanding to peers who may respond with questions or perspectives.</w:t>
      </w:r>
    </w:p>
    <w:p w14:paraId="2B99A194" w14:textId="77777777" w:rsidR="00BB3EA5" w:rsidRPr="004129EB" w:rsidRDefault="00BB3EA5" w:rsidP="00BB3EA5">
      <w:r w:rsidRPr="004129EB">
        <w:t>In the third plane, self-assessment and peer evaluation become increasingly sophisticated through what our source documentation calls "Peer editing" and "Reflective journaling." These approaches develop crucial capabilities for both self-evaluation and constructive engagement with others' work—essential skills for effective adult functioning in collaborative contexts.</w:t>
      </w:r>
    </w:p>
    <w:p w14:paraId="3FD881D5" w14:textId="77777777" w:rsidR="00BB3EA5" w:rsidRPr="004129EB" w:rsidRDefault="00BB3EA5" w:rsidP="00BB3EA5">
      <w:r w:rsidRPr="004129EB">
        <w:t>Throughout this progression, the guide's role evolves from providing indirect assessment through observation to supporting developing assessment autonomy through:</w:t>
      </w:r>
    </w:p>
    <w:p w14:paraId="6FF9A4C3" w14:textId="77777777" w:rsidR="00BB3EA5" w:rsidRPr="004129EB" w:rsidRDefault="00BB3EA5" w:rsidP="00BB3EA5">
      <w:pPr>
        <w:numPr>
          <w:ilvl w:val="0"/>
          <w:numId w:val="985"/>
        </w:numPr>
      </w:pPr>
      <w:r w:rsidRPr="004129EB">
        <w:rPr>
          <w:b/>
          <w:bCs/>
        </w:rPr>
        <w:t>Modeling Assessment Language</w:t>
      </w:r>
      <w:r w:rsidRPr="004129EB">
        <w:t>: Demonstrating constructive, specific assessment vocabulary that children can internalize for self and peer assessment</w:t>
      </w:r>
    </w:p>
    <w:p w14:paraId="5732CB9E" w14:textId="77777777" w:rsidR="00BB3EA5" w:rsidRPr="004129EB" w:rsidRDefault="00BB3EA5" w:rsidP="00BB3EA5">
      <w:pPr>
        <w:numPr>
          <w:ilvl w:val="0"/>
          <w:numId w:val="985"/>
        </w:numPr>
      </w:pPr>
      <w:r w:rsidRPr="004129EB">
        <w:rPr>
          <w:b/>
          <w:bCs/>
        </w:rPr>
        <w:t>Questioning Techniques</w:t>
      </w:r>
      <w:r w:rsidRPr="004129EB">
        <w:t>: Using questions that prompt reflection and self-assessment rather than providing direct evaluation</w:t>
      </w:r>
    </w:p>
    <w:p w14:paraId="52BA5320" w14:textId="77777777" w:rsidR="00BB3EA5" w:rsidRPr="004129EB" w:rsidRDefault="00BB3EA5" w:rsidP="00BB3EA5">
      <w:pPr>
        <w:numPr>
          <w:ilvl w:val="0"/>
          <w:numId w:val="985"/>
        </w:numPr>
      </w:pPr>
      <w:r w:rsidRPr="004129EB">
        <w:rPr>
          <w:b/>
          <w:bCs/>
        </w:rPr>
        <w:t>Feedback Guidance</w:t>
      </w:r>
      <w:r w:rsidRPr="004129EB">
        <w:t>: Teaching specific approaches to giving and receiving constructive feedback that supports improvement without undermining confidence</w:t>
      </w:r>
    </w:p>
    <w:p w14:paraId="5113CD96" w14:textId="77777777" w:rsidR="00BB3EA5" w:rsidRPr="004129EB" w:rsidRDefault="00BB3EA5" w:rsidP="00BB3EA5">
      <w:pPr>
        <w:numPr>
          <w:ilvl w:val="0"/>
          <w:numId w:val="985"/>
        </w:numPr>
      </w:pPr>
      <w:r w:rsidRPr="004129EB">
        <w:rPr>
          <w:b/>
          <w:bCs/>
        </w:rPr>
        <w:t>Assessment Frameworks</w:t>
      </w:r>
      <w:r w:rsidRPr="004129EB">
        <w:t>: Providing appropriate criteria frameworks that support increasingly sophisticated self and peer assessment</w:t>
      </w:r>
    </w:p>
    <w:p w14:paraId="7FC2E0F5" w14:textId="77777777" w:rsidR="00BB3EA5" w:rsidRPr="004129EB" w:rsidRDefault="00BB3EA5" w:rsidP="00BB3EA5">
      <w:pPr>
        <w:numPr>
          <w:ilvl w:val="0"/>
          <w:numId w:val="985"/>
        </w:numPr>
      </w:pPr>
      <w:r w:rsidRPr="004129EB">
        <w:rPr>
          <w:b/>
          <w:bCs/>
        </w:rPr>
        <w:t>Metacognitive Development</w:t>
      </w:r>
      <w:r w:rsidRPr="004129EB">
        <w:t>: Supporting the development of metacognitive awareness that allows increasingly accurate self-evaluation</w:t>
      </w:r>
    </w:p>
    <w:p w14:paraId="723D25AA" w14:textId="77777777" w:rsidR="00BB3EA5" w:rsidRPr="004129EB" w:rsidRDefault="00BB3EA5" w:rsidP="00BB3EA5">
      <w:r w:rsidRPr="004129EB">
        <w:t>Our source documentation notes that "Adolescents respond much better when concentrating on what have been doing right," highlighting the importance of strength-based approaches in developing assessment autonomy. This positive orientation supports confidence to address areas needing improvement without triggering defensive responses that inhibit genuine self-assessment.</w:t>
      </w:r>
    </w:p>
    <w:p w14:paraId="2EDAE4F8" w14:textId="77777777" w:rsidR="00BB3EA5" w:rsidRPr="004129EB" w:rsidRDefault="00BB3EA5" w:rsidP="00BB3EA5">
      <w:r w:rsidRPr="004129EB">
        <w:t xml:space="preserve">The development of assessment autonomy reflects Montessori's broader educational goal of fostering independence in all </w:t>
      </w:r>
      <w:proofErr w:type="gramStart"/>
      <w:r w:rsidRPr="004129EB">
        <w:t>dimensions—</w:t>
      </w:r>
      <w:proofErr w:type="gramEnd"/>
      <w:r w:rsidRPr="004129EB">
        <w:t xml:space="preserve">creating individuals capable of self-directed learning and self-evaluation rather than remaining dependent on external judgment throughout life. This autonomy represents a crucial component of what Montessori termed "valorization of the </w:t>
      </w:r>
      <w:proofErr w:type="gramStart"/>
      <w:r w:rsidRPr="004129EB">
        <w:t>personality"—</w:t>
      </w:r>
      <w:proofErr w:type="gramEnd"/>
      <w:r w:rsidRPr="004129EB">
        <w:t>the development of self-worth and capability through genuine achievement and accurate self-knowledge.</w:t>
      </w:r>
    </w:p>
    <w:p w14:paraId="1E8EBB76" w14:textId="77777777" w:rsidR="00BB3EA5" w:rsidRPr="004129EB" w:rsidRDefault="00BB3EA5" w:rsidP="00BB3EA5">
      <w:pPr>
        <w:rPr>
          <w:b/>
          <w:bCs/>
        </w:rPr>
      </w:pPr>
      <w:r w:rsidRPr="004129EB">
        <w:rPr>
          <w:b/>
          <w:bCs/>
        </w:rPr>
        <w:t>Feedback Implementation for Teaching Practice</w:t>
      </w:r>
    </w:p>
    <w:p w14:paraId="64BA6EA3" w14:textId="77777777" w:rsidR="00BB3EA5" w:rsidRPr="004129EB" w:rsidRDefault="00BB3EA5" w:rsidP="00BB3EA5">
      <w:r w:rsidRPr="004129EB">
        <w:t xml:space="preserve">The Three-Period Lesson generates valuable assessment information that guides teaching practice refinement, creating what might be termed a "pedagogical feedback loop" that </w:t>
      </w:r>
      <w:r w:rsidRPr="004129EB">
        <w:lastRenderedPageBreak/>
        <w:t>supports continuous improvement of implementation. This dimension reflects Montessori's understanding of education as an empirical practice that evolves through systematic observation and responsive adaptation.</w:t>
      </w:r>
    </w:p>
    <w:p w14:paraId="5F335C13" w14:textId="77777777" w:rsidR="00BB3EA5" w:rsidRPr="004129EB" w:rsidRDefault="00BB3EA5" w:rsidP="00BB3EA5">
      <w:r w:rsidRPr="004129EB">
        <w:t>Our source documentation explicitly addresses this feedback dimension: "Observation and assessment, it happens throughout the learning cycle so that we can tweak our planning, feedback for our, and their practices. Mainly for individual self-awareness, and self-construction. Always documenting outcomes either for betterment of our own methodology, and pedagogy."</w:t>
      </w:r>
    </w:p>
    <w:p w14:paraId="50601E37" w14:textId="77777777" w:rsidR="00BB3EA5" w:rsidRPr="004129EB" w:rsidRDefault="00BB3EA5" w:rsidP="00BB3EA5">
      <w:r w:rsidRPr="004129EB">
        <w:t>This pedagogical feedback loop operates through several key mechanisms:</w:t>
      </w:r>
    </w:p>
    <w:p w14:paraId="1274119B" w14:textId="77777777" w:rsidR="00BB3EA5" w:rsidRPr="004129EB" w:rsidRDefault="00BB3EA5" w:rsidP="00BB3EA5">
      <w:pPr>
        <w:numPr>
          <w:ilvl w:val="0"/>
          <w:numId w:val="986"/>
        </w:numPr>
      </w:pPr>
      <w:r w:rsidRPr="004129EB">
        <w:rPr>
          <w:b/>
          <w:bCs/>
        </w:rPr>
        <w:t>Implementation Refinement</w:t>
      </w:r>
      <w:r w:rsidRPr="004129EB">
        <w:t>: Observational data regarding children's responses to specific presentations guides refinement of presentation techniques, language, and sequencing.</w:t>
      </w:r>
    </w:p>
    <w:p w14:paraId="09D410D3" w14:textId="77777777" w:rsidR="00BB3EA5" w:rsidRPr="004129EB" w:rsidRDefault="00BB3EA5" w:rsidP="00BB3EA5">
      <w:pPr>
        <w:numPr>
          <w:ilvl w:val="0"/>
          <w:numId w:val="986"/>
        </w:numPr>
      </w:pPr>
      <w:r w:rsidRPr="004129EB">
        <w:rPr>
          <w:b/>
          <w:bCs/>
        </w:rPr>
        <w:t>Environmental Adjustment</w:t>
      </w:r>
      <w:r w:rsidRPr="004129EB">
        <w:t xml:space="preserve">: </w:t>
      </w:r>
      <w:proofErr w:type="gramStart"/>
      <w:r w:rsidRPr="004129EB">
        <w:t>Assessment</w:t>
      </w:r>
      <w:proofErr w:type="gramEnd"/>
      <w:r w:rsidRPr="004129EB">
        <w:t xml:space="preserve"> information regarding material use patterns, movement flow, and concentration factors guides optimization of environmental preparation.</w:t>
      </w:r>
    </w:p>
    <w:p w14:paraId="279613E5" w14:textId="77777777" w:rsidR="00BB3EA5" w:rsidRPr="004129EB" w:rsidRDefault="00BB3EA5" w:rsidP="00BB3EA5">
      <w:pPr>
        <w:numPr>
          <w:ilvl w:val="0"/>
          <w:numId w:val="986"/>
        </w:numPr>
      </w:pPr>
      <w:r w:rsidRPr="004129EB">
        <w:rPr>
          <w:b/>
          <w:bCs/>
        </w:rPr>
        <w:t>Pacing Calibration</w:t>
      </w:r>
      <w:r w:rsidRPr="004129EB">
        <w:t>: Observations of developmental readiness and mastery indicators guide appropriate timing for new presentations and concept introduction.</w:t>
      </w:r>
    </w:p>
    <w:p w14:paraId="4385F63B" w14:textId="77777777" w:rsidR="00BB3EA5" w:rsidRPr="004129EB" w:rsidRDefault="00BB3EA5" w:rsidP="00BB3EA5">
      <w:pPr>
        <w:numPr>
          <w:ilvl w:val="0"/>
          <w:numId w:val="986"/>
        </w:numPr>
      </w:pPr>
      <w:r w:rsidRPr="004129EB">
        <w:rPr>
          <w:b/>
          <w:bCs/>
        </w:rPr>
        <w:t>Intervention Identification</w:t>
      </w:r>
      <w:r w:rsidRPr="004129EB">
        <w:t>: Assessment data helps identify areas where additional support or alternative approaches might be needed for specific children or concepts.</w:t>
      </w:r>
    </w:p>
    <w:p w14:paraId="05441E90" w14:textId="77777777" w:rsidR="00BB3EA5" w:rsidRPr="004129EB" w:rsidRDefault="00BB3EA5" w:rsidP="00BB3EA5">
      <w:pPr>
        <w:numPr>
          <w:ilvl w:val="0"/>
          <w:numId w:val="986"/>
        </w:numPr>
      </w:pPr>
      <w:r w:rsidRPr="004129EB">
        <w:rPr>
          <w:b/>
          <w:bCs/>
        </w:rPr>
        <w:t>Material Evaluation</w:t>
      </w:r>
      <w:r w:rsidRPr="004129EB">
        <w:t>: Systematic observation of how materials function in practice guides refinement, adaptation, or supplementation of the material collection.</w:t>
      </w:r>
    </w:p>
    <w:p w14:paraId="215527B9" w14:textId="77777777" w:rsidR="00BB3EA5" w:rsidRPr="004129EB" w:rsidRDefault="00BB3EA5" w:rsidP="00BB3EA5">
      <w:r w:rsidRPr="004129EB">
        <w:t>The implementation of this feedback loop requires several professional capabilities:</w:t>
      </w:r>
    </w:p>
    <w:p w14:paraId="5AE19A87" w14:textId="77777777" w:rsidR="00BB3EA5" w:rsidRPr="004129EB" w:rsidRDefault="00BB3EA5" w:rsidP="00BB3EA5">
      <w:pPr>
        <w:numPr>
          <w:ilvl w:val="0"/>
          <w:numId w:val="987"/>
        </w:numPr>
      </w:pPr>
      <w:r w:rsidRPr="004129EB">
        <w:rPr>
          <w:b/>
          <w:bCs/>
        </w:rPr>
        <w:t>Reflective Practice</w:t>
      </w:r>
      <w:r w:rsidRPr="004129EB">
        <w:t>: The capacity to analyze one's own teaching approach objectively and identify areas for potential improvement.</w:t>
      </w:r>
    </w:p>
    <w:p w14:paraId="1BF22156" w14:textId="77777777" w:rsidR="00BB3EA5" w:rsidRPr="004129EB" w:rsidRDefault="00BB3EA5" w:rsidP="00BB3EA5">
      <w:pPr>
        <w:numPr>
          <w:ilvl w:val="0"/>
          <w:numId w:val="987"/>
        </w:numPr>
      </w:pPr>
      <w:r w:rsidRPr="004129EB">
        <w:rPr>
          <w:b/>
          <w:bCs/>
        </w:rPr>
        <w:t>Pattern Recognition</w:t>
      </w:r>
      <w:r w:rsidRPr="004129EB">
        <w:t>: The ability to recognize significant patterns in observational data that indicate effective or problematic implementation aspects.</w:t>
      </w:r>
    </w:p>
    <w:p w14:paraId="32F5901F" w14:textId="77777777" w:rsidR="00BB3EA5" w:rsidRPr="004129EB" w:rsidRDefault="00BB3EA5" w:rsidP="00BB3EA5">
      <w:pPr>
        <w:numPr>
          <w:ilvl w:val="0"/>
          <w:numId w:val="987"/>
        </w:numPr>
      </w:pPr>
      <w:r w:rsidRPr="004129EB">
        <w:rPr>
          <w:b/>
          <w:bCs/>
        </w:rPr>
        <w:t>Adaptational Flexibility</w:t>
      </w:r>
      <w:r w:rsidRPr="004129EB">
        <w:t>: The willingness to modify approaches based on empirical evidence rather than rigid adherence to predetermined techniques.</w:t>
      </w:r>
    </w:p>
    <w:p w14:paraId="11A6D1BA" w14:textId="77777777" w:rsidR="00BB3EA5" w:rsidRPr="004129EB" w:rsidRDefault="00BB3EA5" w:rsidP="00BB3EA5">
      <w:pPr>
        <w:numPr>
          <w:ilvl w:val="0"/>
          <w:numId w:val="987"/>
        </w:numPr>
      </w:pPr>
      <w:r w:rsidRPr="004129EB">
        <w:rPr>
          <w:b/>
          <w:bCs/>
        </w:rPr>
        <w:t>Collegial Dialogue</w:t>
      </w:r>
      <w:r w:rsidRPr="004129EB">
        <w:t>: Engagement with fellow practitioners to share observations and insights that might not be apparent through individual perspective alone.</w:t>
      </w:r>
    </w:p>
    <w:p w14:paraId="47C88597" w14:textId="77777777" w:rsidR="00BB3EA5" w:rsidRPr="004129EB" w:rsidRDefault="00BB3EA5" w:rsidP="00BB3EA5">
      <w:pPr>
        <w:numPr>
          <w:ilvl w:val="0"/>
          <w:numId w:val="987"/>
        </w:numPr>
      </w:pPr>
      <w:r w:rsidRPr="004129EB">
        <w:rPr>
          <w:b/>
          <w:bCs/>
        </w:rPr>
        <w:lastRenderedPageBreak/>
        <w:t>Continuous Learning</w:t>
      </w:r>
      <w:r w:rsidRPr="004129EB">
        <w:t>: Ongoing development of theoretical understanding and practical skills that support increasingly sophisticated implementation.</w:t>
      </w:r>
    </w:p>
    <w:p w14:paraId="72B9D475" w14:textId="77777777" w:rsidR="00BB3EA5" w:rsidRPr="004129EB" w:rsidRDefault="00BB3EA5" w:rsidP="00BB3EA5">
      <w:r w:rsidRPr="004129EB">
        <w:t xml:space="preserve">Our source documentation emphasizes that documentation serves not only individual assessment but also "betterment of our own methodology, and pedagogy," highlighting the dual purpose of assessment in Montessori </w:t>
      </w:r>
      <w:proofErr w:type="gramStart"/>
      <w:r w:rsidRPr="004129EB">
        <w:t>education—</w:t>
      </w:r>
      <w:proofErr w:type="gramEnd"/>
      <w:r w:rsidRPr="004129EB">
        <w:t>supporting both child development and teaching refinement.</w:t>
      </w:r>
    </w:p>
    <w:p w14:paraId="5E188E34" w14:textId="77777777" w:rsidR="00BB3EA5" w:rsidRPr="004129EB" w:rsidRDefault="00BB3EA5" w:rsidP="00BB3EA5">
      <w:r w:rsidRPr="004129EB">
        <w:t>The feedback implementation process typically follows a cyclical pattern:</w:t>
      </w:r>
    </w:p>
    <w:p w14:paraId="6F144AE9" w14:textId="77777777" w:rsidR="00BB3EA5" w:rsidRPr="004129EB" w:rsidRDefault="00BB3EA5" w:rsidP="00BB3EA5">
      <w:pPr>
        <w:numPr>
          <w:ilvl w:val="0"/>
          <w:numId w:val="988"/>
        </w:numPr>
      </w:pPr>
      <w:r w:rsidRPr="004129EB">
        <w:rPr>
          <w:b/>
          <w:bCs/>
        </w:rPr>
        <w:t>Systematic Observation</w:t>
      </w:r>
      <w:r w:rsidRPr="004129EB">
        <w:t>: Careful documentation of children's responses to presentations, material interactions, and developmental indicators.</w:t>
      </w:r>
    </w:p>
    <w:p w14:paraId="788ACDAB" w14:textId="77777777" w:rsidR="00BB3EA5" w:rsidRPr="004129EB" w:rsidRDefault="00BB3EA5" w:rsidP="00BB3EA5">
      <w:pPr>
        <w:numPr>
          <w:ilvl w:val="0"/>
          <w:numId w:val="988"/>
        </w:numPr>
      </w:pPr>
      <w:r w:rsidRPr="004129EB">
        <w:rPr>
          <w:b/>
          <w:bCs/>
        </w:rPr>
        <w:t>Pattern Analysis</w:t>
      </w:r>
      <w:r w:rsidRPr="004129EB">
        <w:t>: Review of observational data to identify patterns indicating effective implementation or areas needing adjustment.</w:t>
      </w:r>
    </w:p>
    <w:p w14:paraId="0001113C" w14:textId="77777777" w:rsidR="00BB3EA5" w:rsidRPr="004129EB" w:rsidRDefault="00BB3EA5" w:rsidP="00BB3EA5">
      <w:pPr>
        <w:numPr>
          <w:ilvl w:val="0"/>
          <w:numId w:val="988"/>
        </w:numPr>
      </w:pPr>
      <w:r w:rsidRPr="004129EB">
        <w:rPr>
          <w:b/>
          <w:bCs/>
        </w:rPr>
        <w:t>Hypothesis Formation</w:t>
      </w:r>
      <w:r w:rsidRPr="004129EB">
        <w:t>: Development of theories regarding how specific modifications might address identified challenges or enhance effectiveness.</w:t>
      </w:r>
    </w:p>
    <w:p w14:paraId="43FEE4DE" w14:textId="77777777" w:rsidR="00BB3EA5" w:rsidRPr="004129EB" w:rsidRDefault="00BB3EA5" w:rsidP="00BB3EA5">
      <w:pPr>
        <w:numPr>
          <w:ilvl w:val="0"/>
          <w:numId w:val="988"/>
        </w:numPr>
      </w:pPr>
      <w:r w:rsidRPr="004129EB">
        <w:rPr>
          <w:b/>
          <w:bCs/>
        </w:rPr>
        <w:t>Implementation Adjustment</w:t>
      </w:r>
      <w:r w:rsidRPr="004129EB">
        <w:t>: Carefully calibrated changes to presentation approaches, environmental factors, or material offerings based on analytical hypotheses.</w:t>
      </w:r>
    </w:p>
    <w:p w14:paraId="249EE9B9" w14:textId="77777777" w:rsidR="00BB3EA5" w:rsidRPr="004129EB" w:rsidRDefault="00BB3EA5" w:rsidP="00BB3EA5">
      <w:pPr>
        <w:numPr>
          <w:ilvl w:val="0"/>
          <w:numId w:val="988"/>
        </w:numPr>
      </w:pPr>
      <w:r w:rsidRPr="004129EB">
        <w:rPr>
          <w:b/>
          <w:bCs/>
        </w:rPr>
        <w:t>Impact Observation</w:t>
      </w:r>
      <w:r w:rsidRPr="004129EB">
        <w:t>: Renewed observation to assess the effects of implemented changes, beginning the cycle again with refined understanding.</w:t>
      </w:r>
    </w:p>
    <w:p w14:paraId="7F793412" w14:textId="77777777" w:rsidR="00BB3EA5" w:rsidRPr="004129EB" w:rsidRDefault="00BB3EA5" w:rsidP="00BB3EA5">
      <w:r w:rsidRPr="004129EB">
        <w:t xml:space="preserve">This systematic approach reflects what Montessori called "the scientific spirit" </w:t>
      </w:r>
      <w:proofErr w:type="gramStart"/>
      <w:r w:rsidRPr="004129EB">
        <w:t>in education—</w:t>
      </w:r>
      <w:proofErr w:type="gramEnd"/>
      <w:r w:rsidRPr="004129EB">
        <w:t>an empirical orientation that views teaching as an ongoing experimental process guided by careful observation rather than rigid methodology or untested theory. This orientation distinguishes Montessori practice from approaches that either maintain unchanging traditions or adopt continuous innovations without systematic evaluation.</w:t>
      </w:r>
    </w:p>
    <w:p w14:paraId="67CF9CE2" w14:textId="77777777" w:rsidR="00BB3EA5" w:rsidRPr="004129EB" w:rsidRDefault="00BB3EA5" w:rsidP="00BB3EA5">
      <w:r w:rsidRPr="004129EB">
        <w:t xml:space="preserve">The pedagogical feedback loop demonstrates what might be termed "methodological </w:t>
      </w:r>
      <w:proofErr w:type="gramStart"/>
      <w:r w:rsidRPr="004129EB">
        <w:t>humility"—</w:t>
      </w:r>
      <w:proofErr w:type="gramEnd"/>
      <w:r w:rsidRPr="004129EB">
        <w:t>the recognition that even the most carefully designed educational approach requires ongoing refinement based on actual developmental outcomes rather than theoretical predictions. This humility reflects Montessori's understanding that education serves the child's development rather than the child serving predetermined educational methods—that methodology must adapt to developmental reality rather than expecting development to conform to methodological expectations.</w:t>
      </w:r>
    </w:p>
    <w:p w14:paraId="22C27E2B" w14:textId="0EA0C68A" w:rsidR="00BB3EA5" w:rsidRPr="004129EB" w:rsidRDefault="00BB3EA5" w:rsidP="001F7276">
      <w:pPr>
        <w:pStyle w:val="Heading2"/>
      </w:pPr>
      <w:r w:rsidRPr="004129EB">
        <w:lastRenderedPageBreak/>
        <w:t>1</w:t>
      </w:r>
      <w:r w:rsidR="001F7276">
        <w:t>4</w:t>
      </w:r>
      <w:r w:rsidRPr="004129EB">
        <w:t>. Technological Integration and Contemporary Challenges</w:t>
      </w:r>
    </w:p>
    <w:p w14:paraId="1A6EF8F6" w14:textId="77777777" w:rsidR="00BB3EA5" w:rsidRPr="004129EB" w:rsidRDefault="00BB3EA5" w:rsidP="001F7276">
      <w:pPr>
        <w:pStyle w:val="Heading3"/>
      </w:pPr>
      <w:r w:rsidRPr="004129EB">
        <w:t>Digital Adaptation of the Three-Period Lesson</w:t>
      </w:r>
    </w:p>
    <w:p w14:paraId="2E51B7D4" w14:textId="77777777" w:rsidR="00BB3EA5" w:rsidRPr="004129EB" w:rsidRDefault="00BB3EA5" w:rsidP="00BB3EA5">
      <w:r w:rsidRPr="004129EB">
        <w:t>The Three-Period Lesson faces both opportunities and challenges in digital adaptation, raising important questions about how fundamental Montessori principles might translate into technological contexts without compromising essential methodological integrity. This dimension has gained increasing attention as educational technology has expanded and digital tools have become more prominent in children's learning environments.</w:t>
      </w:r>
    </w:p>
    <w:p w14:paraId="10061E47" w14:textId="77777777" w:rsidR="00BB3EA5" w:rsidRPr="004129EB" w:rsidRDefault="00BB3EA5" w:rsidP="00BB3EA5">
      <w:r w:rsidRPr="004129EB">
        <w:t>Several key considerations guide thoughtful digital adaptation of the Three-Period Lesson:</w:t>
      </w:r>
    </w:p>
    <w:p w14:paraId="55C45099" w14:textId="77777777" w:rsidR="00BB3EA5" w:rsidRPr="004129EB" w:rsidRDefault="00BB3EA5" w:rsidP="00BB3EA5">
      <w:pPr>
        <w:numPr>
          <w:ilvl w:val="0"/>
          <w:numId w:val="989"/>
        </w:numPr>
      </w:pPr>
      <w:r w:rsidRPr="004129EB">
        <w:rPr>
          <w:b/>
          <w:bCs/>
        </w:rPr>
        <w:t>Sensorial Foundation</w:t>
      </w:r>
      <w:r w:rsidRPr="004129EB">
        <w:t>: Montessori's emphasis on concrete, multisensory experience as the foundation for concept development raises questions about how digital environments—inherently more limited in sensorial engagement—might support similar developmental processes.</w:t>
      </w:r>
    </w:p>
    <w:p w14:paraId="6754F05F" w14:textId="77777777" w:rsidR="00BB3EA5" w:rsidRPr="004129EB" w:rsidRDefault="00BB3EA5" w:rsidP="00BB3EA5">
      <w:pPr>
        <w:numPr>
          <w:ilvl w:val="0"/>
          <w:numId w:val="989"/>
        </w:numPr>
      </w:pPr>
      <w:r w:rsidRPr="004129EB">
        <w:rPr>
          <w:b/>
          <w:bCs/>
        </w:rPr>
        <w:t>Active Engagement</w:t>
      </w:r>
      <w:r w:rsidRPr="004129EB">
        <w:t>: The methodology's emphasis on the child's physical manipulation and exploration requires consideration of how digital interactions might provide similarly active rather than passive engagement.</w:t>
      </w:r>
    </w:p>
    <w:p w14:paraId="409650D7" w14:textId="77777777" w:rsidR="00BB3EA5" w:rsidRPr="004129EB" w:rsidRDefault="00BB3EA5" w:rsidP="00BB3EA5">
      <w:pPr>
        <w:numPr>
          <w:ilvl w:val="0"/>
          <w:numId w:val="989"/>
        </w:numPr>
      </w:pPr>
      <w:r w:rsidRPr="004129EB">
        <w:rPr>
          <w:b/>
          <w:bCs/>
        </w:rPr>
        <w:t>Error Recognition</w:t>
      </w:r>
      <w:r w:rsidRPr="004129EB">
        <w:t>: "Control of error" mechanisms embedded in physical materials must find digital analogues that support similar self-correction capabilities without adult intervention.</w:t>
      </w:r>
    </w:p>
    <w:p w14:paraId="61A82A43" w14:textId="77777777" w:rsidR="00BB3EA5" w:rsidRPr="004129EB" w:rsidRDefault="00BB3EA5" w:rsidP="00BB3EA5">
      <w:pPr>
        <w:numPr>
          <w:ilvl w:val="0"/>
          <w:numId w:val="989"/>
        </w:numPr>
      </w:pPr>
      <w:r w:rsidRPr="004129EB">
        <w:rPr>
          <w:b/>
          <w:bCs/>
        </w:rPr>
        <w:t>Independence Support</w:t>
      </w:r>
      <w:r w:rsidRPr="004129EB">
        <w:t>: Digital adaptations must support developing independence rather than creating new dependencies on technological assistance or adult technical support.</w:t>
      </w:r>
    </w:p>
    <w:p w14:paraId="0B6A243C" w14:textId="77777777" w:rsidR="00BB3EA5" w:rsidRPr="004129EB" w:rsidRDefault="00BB3EA5" w:rsidP="00BB3EA5">
      <w:pPr>
        <w:numPr>
          <w:ilvl w:val="0"/>
          <w:numId w:val="989"/>
        </w:numPr>
      </w:pPr>
      <w:r w:rsidRPr="004129EB">
        <w:rPr>
          <w:b/>
          <w:bCs/>
        </w:rPr>
        <w:t>Attention Protection</w:t>
      </w:r>
      <w:r w:rsidRPr="004129EB">
        <w:t>: Implementation must address concerns regarding digital environments' potential impact on attention development, particularly regarding the deep concentration that Montessori identified as essential for normalization.</w:t>
      </w:r>
    </w:p>
    <w:p w14:paraId="01FCC7C0" w14:textId="77777777" w:rsidR="00BB3EA5" w:rsidRPr="004129EB" w:rsidRDefault="00BB3EA5" w:rsidP="00BB3EA5">
      <w:r w:rsidRPr="004129EB">
        <w:t>Potential digital adaptations across developmental planes might include:</w:t>
      </w:r>
    </w:p>
    <w:p w14:paraId="5987BBD5" w14:textId="77777777" w:rsidR="00BB3EA5" w:rsidRPr="004129EB" w:rsidRDefault="00BB3EA5" w:rsidP="001F7276">
      <w:pPr>
        <w:pStyle w:val="Heading4"/>
      </w:pPr>
      <w:r w:rsidRPr="004129EB">
        <w:t>First Plane Digital Adaptations:</w:t>
      </w:r>
    </w:p>
    <w:p w14:paraId="473DC53B" w14:textId="77777777" w:rsidR="00BB3EA5" w:rsidRPr="004129EB" w:rsidRDefault="00BB3EA5" w:rsidP="00BB3EA5">
      <w:r w:rsidRPr="004129EB">
        <w:t xml:space="preserve">Digital implementations for young children require </w:t>
      </w:r>
      <w:proofErr w:type="gramStart"/>
      <w:r w:rsidRPr="004129EB">
        <w:t>particular caution</w:t>
      </w:r>
      <w:proofErr w:type="gramEnd"/>
      <w:r w:rsidRPr="004129EB">
        <w:t xml:space="preserve"> given the importance of concrete, multisensory experience at this developmental stage. Potential approaches might include:</w:t>
      </w:r>
    </w:p>
    <w:p w14:paraId="27C433AA" w14:textId="77777777" w:rsidR="00BB3EA5" w:rsidRPr="004129EB" w:rsidRDefault="00BB3EA5" w:rsidP="00BB3EA5">
      <w:pPr>
        <w:numPr>
          <w:ilvl w:val="0"/>
          <w:numId w:val="990"/>
        </w:numPr>
      </w:pPr>
      <w:r w:rsidRPr="004129EB">
        <w:t>Augmented reality applications that enhance physical materials rather than replacing them, maintaining concrete experience while adding interactive elements</w:t>
      </w:r>
    </w:p>
    <w:p w14:paraId="2CFEC252" w14:textId="77777777" w:rsidR="00BB3EA5" w:rsidRPr="004129EB" w:rsidRDefault="00BB3EA5" w:rsidP="00BB3EA5">
      <w:pPr>
        <w:numPr>
          <w:ilvl w:val="0"/>
          <w:numId w:val="990"/>
        </w:numPr>
      </w:pPr>
      <w:r w:rsidRPr="004129EB">
        <w:lastRenderedPageBreak/>
        <w:t>Simple applications that maintain clear isolation of difficulty and incorporate visual/auditory feedback as digital "control of error"</w:t>
      </w:r>
    </w:p>
    <w:p w14:paraId="44719B28" w14:textId="77777777" w:rsidR="00BB3EA5" w:rsidRPr="004129EB" w:rsidRDefault="00BB3EA5" w:rsidP="00BB3EA5">
      <w:pPr>
        <w:numPr>
          <w:ilvl w:val="0"/>
          <w:numId w:val="990"/>
        </w:numPr>
      </w:pPr>
      <w:r w:rsidRPr="004129EB">
        <w:t>Documentation tools that support observation and record-keeping without directly mediating the child's learning experience</w:t>
      </w:r>
    </w:p>
    <w:p w14:paraId="555A1F6D" w14:textId="77777777" w:rsidR="00BB3EA5" w:rsidRPr="004129EB" w:rsidRDefault="00BB3EA5" w:rsidP="00BB3EA5">
      <w:pPr>
        <w:numPr>
          <w:ilvl w:val="0"/>
          <w:numId w:val="990"/>
        </w:numPr>
      </w:pPr>
      <w:r w:rsidRPr="004129EB">
        <w:t>Parent education resources that support understanding of Montessori principles and home implementation</w:t>
      </w:r>
    </w:p>
    <w:p w14:paraId="7D7486E4" w14:textId="77777777" w:rsidR="00BB3EA5" w:rsidRPr="004129EB" w:rsidRDefault="00BB3EA5" w:rsidP="001F7276">
      <w:pPr>
        <w:pStyle w:val="Heading4"/>
      </w:pPr>
      <w:r w:rsidRPr="004129EB">
        <w:t>Second Plane Digital Adaptations:</w:t>
      </w:r>
    </w:p>
    <w:p w14:paraId="7A67C10D" w14:textId="77777777" w:rsidR="00BB3EA5" w:rsidRPr="004129EB" w:rsidRDefault="00BB3EA5" w:rsidP="00BB3EA5">
      <w:r w:rsidRPr="004129EB">
        <w:t>The elementary child's developing reasoning capabilities and research orientation offer greater potential for meaningful digital integration:</w:t>
      </w:r>
    </w:p>
    <w:p w14:paraId="79660309" w14:textId="77777777" w:rsidR="00BB3EA5" w:rsidRPr="004129EB" w:rsidRDefault="00BB3EA5" w:rsidP="00BB3EA5">
      <w:pPr>
        <w:numPr>
          <w:ilvl w:val="0"/>
          <w:numId w:val="991"/>
        </w:numPr>
      </w:pPr>
      <w:r w:rsidRPr="004129EB">
        <w:t xml:space="preserve">Digital research tools that support </w:t>
      </w:r>
      <w:proofErr w:type="gramStart"/>
      <w:r w:rsidRPr="004129EB">
        <w:t>the self</w:t>
      </w:r>
      <w:proofErr w:type="gramEnd"/>
      <w:r w:rsidRPr="004129EB">
        <w:t>-directed investigation characteristic of the second period in elementary implementation</w:t>
      </w:r>
    </w:p>
    <w:p w14:paraId="598F5F16" w14:textId="77777777" w:rsidR="00BB3EA5" w:rsidRPr="004129EB" w:rsidRDefault="00BB3EA5" w:rsidP="00BB3EA5">
      <w:pPr>
        <w:numPr>
          <w:ilvl w:val="0"/>
          <w:numId w:val="991"/>
        </w:numPr>
      </w:pPr>
      <w:r w:rsidRPr="004129EB">
        <w:t xml:space="preserve">Interactive models or simulations that allow exploration of </w:t>
      </w:r>
      <w:proofErr w:type="gramStart"/>
      <w:r w:rsidRPr="004129EB">
        <w:t>concepts</w:t>
      </w:r>
      <w:proofErr w:type="gramEnd"/>
      <w:r w:rsidRPr="004129EB">
        <w:t xml:space="preserve"> difficult to demonstrate through physical materials alone</w:t>
      </w:r>
    </w:p>
    <w:p w14:paraId="6C3FC1B4" w14:textId="77777777" w:rsidR="00BB3EA5" w:rsidRPr="004129EB" w:rsidRDefault="00BB3EA5" w:rsidP="00BB3EA5">
      <w:pPr>
        <w:numPr>
          <w:ilvl w:val="0"/>
          <w:numId w:val="991"/>
        </w:numPr>
      </w:pPr>
      <w:r w:rsidRPr="004129EB">
        <w:t>Collaborative platforms that support the social dimension of elementary work while maintaining direct real-world social engagement</w:t>
      </w:r>
    </w:p>
    <w:p w14:paraId="64F71A1D" w14:textId="77777777" w:rsidR="00BB3EA5" w:rsidRPr="004129EB" w:rsidRDefault="00BB3EA5" w:rsidP="00BB3EA5">
      <w:pPr>
        <w:numPr>
          <w:ilvl w:val="0"/>
          <w:numId w:val="991"/>
        </w:numPr>
      </w:pPr>
      <w:r w:rsidRPr="004129EB">
        <w:t xml:space="preserve">Creative production tools that support diverse </w:t>
      </w:r>
      <w:proofErr w:type="gramStart"/>
      <w:r w:rsidRPr="004129EB">
        <w:t>expression</w:t>
      </w:r>
      <w:proofErr w:type="gramEnd"/>
      <w:r w:rsidRPr="004129EB">
        <w:t xml:space="preserve"> of understanding in the third period</w:t>
      </w:r>
    </w:p>
    <w:p w14:paraId="76B1B0F6" w14:textId="77777777" w:rsidR="00BB3EA5" w:rsidRPr="004129EB" w:rsidRDefault="00BB3EA5" w:rsidP="001F7276">
      <w:pPr>
        <w:pStyle w:val="Heading4"/>
      </w:pPr>
      <w:r w:rsidRPr="004129EB">
        <w:t>Third Plane Digital Adaptations:</w:t>
      </w:r>
    </w:p>
    <w:p w14:paraId="19DEB2D3" w14:textId="77777777" w:rsidR="00BB3EA5" w:rsidRPr="004129EB" w:rsidRDefault="00BB3EA5" w:rsidP="00BB3EA5">
      <w:proofErr w:type="gramStart"/>
      <w:r w:rsidRPr="004129EB">
        <w:t>The</w:t>
      </w:r>
      <w:proofErr w:type="gramEnd"/>
      <w:r w:rsidRPr="004129EB">
        <w:t xml:space="preserve"> adolescent's orientation toward real-world application and social contribution provides natural opportunities for appropriate technology integration:</w:t>
      </w:r>
    </w:p>
    <w:p w14:paraId="0F7EFA09" w14:textId="77777777" w:rsidR="00BB3EA5" w:rsidRPr="004129EB" w:rsidRDefault="00BB3EA5" w:rsidP="00BB3EA5">
      <w:pPr>
        <w:numPr>
          <w:ilvl w:val="0"/>
          <w:numId w:val="992"/>
        </w:numPr>
      </w:pPr>
      <w:r w:rsidRPr="004129EB">
        <w:t>Digital production tools that support authentic creation in service of community needs</w:t>
      </w:r>
    </w:p>
    <w:p w14:paraId="154AD349" w14:textId="77777777" w:rsidR="00BB3EA5" w:rsidRPr="004129EB" w:rsidRDefault="00BB3EA5" w:rsidP="00BB3EA5">
      <w:pPr>
        <w:numPr>
          <w:ilvl w:val="0"/>
          <w:numId w:val="992"/>
        </w:numPr>
      </w:pPr>
      <w:r w:rsidRPr="004129EB">
        <w:t>Communication platforms that facilitate connections with experts or communities beyond the immediate environment</w:t>
      </w:r>
    </w:p>
    <w:p w14:paraId="72984AD8" w14:textId="77777777" w:rsidR="00BB3EA5" w:rsidRPr="004129EB" w:rsidRDefault="00BB3EA5" w:rsidP="00BB3EA5">
      <w:pPr>
        <w:numPr>
          <w:ilvl w:val="0"/>
          <w:numId w:val="992"/>
        </w:numPr>
      </w:pPr>
      <w:r w:rsidRPr="004129EB">
        <w:t>Data collection and analysis tools that support complex research projects with real-world applications</w:t>
      </w:r>
    </w:p>
    <w:p w14:paraId="577C2A91" w14:textId="77777777" w:rsidR="00BB3EA5" w:rsidRPr="004129EB" w:rsidRDefault="00BB3EA5" w:rsidP="00BB3EA5">
      <w:pPr>
        <w:numPr>
          <w:ilvl w:val="0"/>
          <w:numId w:val="992"/>
        </w:numPr>
      </w:pPr>
      <w:r w:rsidRPr="004129EB">
        <w:t>Digital portfolio systems that document growth and achievement for both personal reflection and external communication</w:t>
      </w:r>
    </w:p>
    <w:p w14:paraId="5179DE4E" w14:textId="77777777" w:rsidR="00BB3EA5" w:rsidRPr="004129EB" w:rsidRDefault="00BB3EA5" w:rsidP="00BB3EA5">
      <w:r w:rsidRPr="004129EB">
        <w:t xml:space="preserve">Regardless of developmental </w:t>
      </w:r>
      <w:proofErr w:type="gramStart"/>
      <w:r w:rsidRPr="004129EB">
        <w:t>plane</w:t>
      </w:r>
      <w:proofErr w:type="gramEnd"/>
      <w:r w:rsidRPr="004129EB">
        <w:t>, effective digital adaptations should maintain several essential characteristics of the Three-Period Lesson:</w:t>
      </w:r>
    </w:p>
    <w:p w14:paraId="4B524A2D" w14:textId="77777777" w:rsidR="00BB3EA5" w:rsidRPr="004129EB" w:rsidRDefault="00BB3EA5" w:rsidP="00BB3EA5">
      <w:pPr>
        <w:numPr>
          <w:ilvl w:val="0"/>
          <w:numId w:val="993"/>
        </w:numPr>
      </w:pPr>
      <w:r w:rsidRPr="004129EB">
        <w:rPr>
          <w:b/>
          <w:bCs/>
        </w:rPr>
        <w:lastRenderedPageBreak/>
        <w:t>Sequential Structure</w:t>
      </w:r>
      <w:r w:rsidRPr="004129EB">
        <w:t>: Maintain the fundamental progression from association to recognition to recall, even when mediated through digital tools.</w:t>
      </w:r>
    </w:p>
    <w:p w14:paraId="2EF47325" w14:textId="77777777" w:rsidR="00BB3EA5" w:rsidRPr="004129EB" w:rsidRDefault="00BB3EA5" w:rsidP="00BB3EA5">
      <w:pPr>
        <w:numPr>
          <w:ilvl w:val="0"/>
          <w:numId w:val="993"/>
        </w:numPr>
      </w:pPr>
      <w:r w:rsidRPr="004129EB">
        <w:rPr>
          <w:b/>
          <w:bCs/>
        </w:rPr>
        <w:t>Active Construction</w:t>
      </w:r>
      <w:r w:rsidRPr="004129EB">
        <w:t>: Prioritize active engagement over passive consumption, requiring meaningful interaction rather than mere viewing or listening.</w:t>
      </w:r>
    </w:p>
    <w:p w14:paraId="72F22143" w14:textId="77777777" w:rsidR="00BB3EA5" w:rsidRPr="004129EB" w:rsidRDefault="00BB3EA5" w:rsidP="00BB3EA5">
      <w:pPr>
        <w:numPr>
          <w:ilvl w:val="0"/>
          <w:numId w:val="993"/>
        </w:numPr>
      </w:pPr>
      <w:r w:rsidRPr="004129EB">
        <w:rPr>
          <w:b/>
          <w:bCs/>
        </w:rPr>
        <w:t>Developmental Alignment</w:t>
      </w:r>
      <w:r w:rsidRPr="004129EB">
        <w:t>: Design digital experiences specifically for the developmental characteristics of each plane rather than scaling adult applications for younger users.</w:t>
      </w:r>
    </w:p>
    <w:p w14:paraId="4DF30AD7" w14:textId="77777777" w:rsidR="00BB3EA5" w:rsidRPr="004129EB" w:rsidRDefault="00BB3EA5" w:rsidP="00BB3EA5">
      <w:pPr>
        <w:numPr>
          <w:ilvl w:val="0"/>
          <w:numId w:val="993"/>
        </w:numPr>
      </w:pPr>
      <w:r w:rsidRPr="004129EB">
        <w:rPr>
          <w:b/>
          <w:bCs/>
        </w:rPr>
        <w:t>Purpose Integration</w:t>
      </w:r>
      <w:r w:rsidRPr="004129EB">
        <w:t>: Embed digital tools within meaningful learning contexts rather than treating technology use as an isolated skill or entertainment.</w:t>
      </w:r>
    </w:p>
    <w:p w14:paraId="7FF3AB8D" w14:textId="77777777" w:rsidR="00BB3EA5" w:rsidRPr="004129EB" w:rsidRDefault="00BB3EA5" w:rsidP="00BB3EA5">
      <w:pPr>
        <w:numPr>
          <w:ilvl w:val="0"/>
          <w:numId w:val="993"/>
        </w:numPr>
      </w:pPr>
      <w:r w:rsidRPr="004129EB">
        <w:rPr>
          <w:b/>
          <w:bCs/>
        </w:rPr>
        <w:t>Balanced Implementation</w:t>
      </w:r>
      <w:r w:rsidRPr="004129EB">
        <w:t>: Position digital tools as one component within a broader learning environment that includes substantial non-digital experiences.</w:t>
      </w:r>
    </w:p>
    <w:p w14:paraId="42092B12" w14:textId="77777777" w:rsidR="00BB3EA5" w:rsidRPr="004129EB" w:rsidRDefault="00BB3EA5" w:rsidP="00BB3EA5">
      <w:r w:rsidRPr="004129EB">
        <w:t>The ethical considerations surrounding digital adaptation require ongoing reflection regarding technology's appropriate role in human development. Montessori's emphasis on the child's natural development through interaction with the physical environment raises legitimate questions about potential developmental impacts of extensive digital mediation—questions that require thoughtful consideration rather than either wholesale rejection or uncritical embrace of technological implementation.</w:t>
      </w:r>
    </w:p>
    <w:p w14:paraId="74C62C46" w14:textId="77777777" w:rsidR="00BB3EA5" w:rsidRPr="004129EB" w:rsidRDefault="00BB3EA5" w:rsidP="00BB3EA5">
      <w:r w:rsidRPr="004129EB">
        <w:t xml:space="preserve">Effective digital adaptation represents what might be termed "principled </w:t>
      </w:r>
      <w:proofErr w:type="gramStart"/>
      <w:r w:rsidRPr="004129EB">
        <w:t>innovation"—</w:t>
      </w:r>
      <w:proofErr w:type="gramEnd"/>
      <w:r w:rsidRPr="004129EB">
        <w:t>technological integration guided by fundamental developmental understanding rather than novelty or convenience. This approach acknowledges both technology's potential benefits and its limitations within a developmental framework that prioritizes the child's holistic development over technological adoption for its own sake.</w:t>
      </w:r>
    </w:p>
    <w:p w14:paraId="719D785B" w14:textId="77777777" w:rsidR="00BB3EA5" w:rsidRPr="004129EB" w:rsidRDefault="00BB3EA5" w:rsidP="001F7276">
      <w:pPr>
        <w:pStyle w:val="Heading4"/>
      </w:pPr>
      <w:r w:rsidRPr="004129EB">
        <w:t>Balancing Technology with Hands-on Experience</w:t>
      </w:r>
    </w:p>
    <w:p w14:paraId="411F2FDF" w14:textId="77777777" w:rsidR="00BB3EA5" w:rsidRPr="004129EB" w:rsidRDefault="00BB3EA5" w:rsidP="00BB3EA5">
      <w:r w:rsidRPr="004129EB">
        <w:t>The Three-Period Lesson faces the contemporary challenge of balancing technological integration with preservation of hands-on experience—a tension that requires thoughtful navigation in educational environments increasingly influenced by digital tools and experiences. This balance represents a critical consideration in maintaining the methodology's developmental effectiveness while acknowledging technology's growing role in contemporary life.</w:t>
      </w:r>
    </w:p>
    <w:p w14:paraId="647C5EBE" w14:textId="77777777" w:rsidR="00BB3EA5" w:rsidRPr="004129EB" w:rsidRDefault="00BB3EA5" w:rsidP="00BB3EA5">
      <w:r w:rsidRPr="004129EB">
        <w:t>Several key principles guide effective balance between technology and hands-on experience:</w:t>
      </w:r>
    </w:p>
    <w:p w14:paraId="124B8BF9" w14:textId="77777777" w:rsidR="00BB3EA5" w:rsidRPr="004129EB" w:rsidRDefault="00BB3EA5" w:rsidP="00BB3EA5">
      <w:pPr>
        <w:numPr>
          <w:ilvl w:val="0"/>
          <w:numId w:val="994"/>
        </w:numPr>
      </w:pPr>
      <w:r w:rsidRPr="004129EB">
        <w:rPr>
          <w:b/>
          <w:bCs/>
        </w:rPr>
        <w:lastRenderedPageBreak/>
        <w:t>Developmental Primacy</w:t>
      </w:r>
      <w:r w:rsidRPr="004129EB">
        <w:t>: Hands-on, concrete experience should maintain primacy—particularly in early development—with technology serving as complement rather than replacement for direct sensorial engagement.</w:t>
      </w:r>
    </w:p>
    <w:p w14:paraId="774586FA" w14:textId="77777777" w:rsidR="00BB3EA5" w:rsidRPr="004129EB" w:rsidRDefault="00BB3EA5" w:rsidP="00BB3EA5">
      <w:pPr>
        <w:numPr>
          <w:ilvl w:val="0"/>
          <w:numId w:val="994"/>
        </w:numPr>
      </w:pPr>
      <w:r w:rsidRPr="004129EB">
        <w:rPr>
          <w:b/>
          <w:bCs/>
        </w:rPr>
        <w:t>Appropriate Sequencing</w:t>
      </w:r>
      <w:r w:rsidRPr="004129EB">
        <w:t>: Digital extensions might follow rather than precede concrete experience, maintaining Montessori's principle of progression from concrete to abstract.</w:t>
      </w:r>
    </w:p>
    <w:p w14:paraId="41581583" w14:textId="77777777" w:rsidR="00BB3EA5" w:rsidRPr="004129EB" w:rsidRDefault="00BB3EA5" w:rsidP="00BB3EA5">
      <w:pPr>
        <w:numPr>
          <w:ilvl w:val="0"/>
          <w:numId w:val="994"/>
        </w:numPr>
      </w:pPr>
      <w:r w:rsidRPr="004129EB">
        <w:rPr>
          <w:b/>
          <w:bCs/>
        </w:rPr>
        <w:t>Functional Purpose</w:t>
      </w:r>
      <w:r w:rsidRPr="004129EB">
        <w:t>: Technology integration should serve specific developmental or learning purposes rather than being adopted for novelty, convenience, or external pressure.</w:t>
      </w:r>
    </w:p>
    <w:p w14:paraId="6B3E239F" w14:textId="77777777" w:rsidR="00BB3EA5" w:rsidRPr="004129EB" w:rsidRDefault="00BB3EA5" w:rsidP="00BB3EA5">
      <w:pPr>
        <w:numPr>
          <w:ilvl w:val="0"/>
          <w:numId w:val="994"/>
        </w:numPr>
      </w:pPr>
      <w:r w:rsidRPr="004129EB">
        <w:rPr>
          <w:b/>
          <w:bCs/>
        </w:rPr>
        <w:t>Complementary Strengths</w:t>
      </w:r>
      <w:r w:rsidRPr="004129EB">
        <w:t>: Implementation should leverage the distinctive strengths of both hands-on and digital approaches, recognizing that each offers unique benefits rather than attempting to replicate identical experiences across modalities.</w:t>
      </w:r>
    </w:p>
    <w:p w14:paraId="49E96D38" w14:textId="77777777" w:rsidR="00BB3EA5" w:rsidRPr="004129EB" w:rsidRDefault="00BB3EA5" w:rsidP="00BB3EA5">
      <w:pPr>
        <w:numPr>
          <w:ilvl w:val="0"/>
          <w:numId w:val="994"/>
        </w:numPr>
      </w:pPr>
      <w:r w:rsidRPr="004129EB">
        <w:rPr>
          <w:b/>
          <w:bCs/>
        </w:rPr>
        <w:t>Attentional Protection</w:t>
      </w:r>
      <w:r w:rsidRPr="004129EB">
        <w:t>: Integration should consider potential impacts on attention development, particularly regarding the sustained, deep concentration that Montessori identified as essential for normalization.</w:t>
      </w:r>
    </w:p>
    <w:p w14:paraId="1B0FCAE6" w14:textId="77777777" w:rsidR="00BB3EA5" w:rsidRPr="004129EB" w:rsidRDefault="00BB3EA5" w:rsidP="00BB3EA5">
      <w:r w:rsidRPr="004129EB">
        <w:t>The appropriate balance evolves across developmental planes:</w:t>
      </w:r>
    </w:p>
    <w:p w14:paraId="47E78CF5" w14:textId="77777777" w:rsidR="00BB3EA5" w:rsidRPr="004129EB" w:rsidRDefault="00BB3EA5" w:rsidP="00BB3EA5">
      <w:r w:rsidRPr="004129EB">
        <w:t xml:space="preserve">In the first plane, hands-on experience should strongly predominate, with technology playing minimal and carefully bounded roles if any. The young child's need for concrete, multisensory experience and developing neurological systems </w:t>
      </w:r>
      <w:proofErr w:type="gramStart"/>
      <w:r w:rsidRPr="004129EB">
        <w:t>suggest</w:t>
      </w:r>
      <w:proofErr w:type="gramEnd"/>
      <w:r w:rsidRPr="004129EB">
        <w:t xml:space="preserve"> </w:t>
      </w:r>
      <w:proofErr w:type="gramStart"/>
      <w:r w:rsidRPr="004129EB">
        <w:t>particular caution</w:t>
      </w:r>
      <w:proofErr w:type="gramEnd"/>
      <w:r w:rsidRPr="004129EB">
        <w:t xml:space="preserve"> regarding screen-based technologies at this stage.</w:t>
      </w:r>
    </w:p>
    <w:p w14:paraId="19175DB6" w14:textId="77777777" w:rsidR="00BB3EA5" w:rsidRPr="004129EB" w:rsidRDefault="00BB3EA5" w:rsidP="00BB3EA5">
      <w:r w:rsidRPr="004129EB">
        <w:t>In the second plane, technology might take on more significant though still complementary roles, supporting the elementary child's expanding research interests and creative expression while maintaining substantial hands-on work with both Montessori materials and natural exploration.</w:t>
      </w:r>
    </w:p>
    <w:p w14:paraId="3072C644" w14:textId="77777777" w:rsidR="00BB3EA5" w:rsidRPr="004129EB" w:rsidRDefault="00BB3EA5" w:rsidP="00BB3EA5">
      <w:r w:rsidRPr="004129EB">
        <w:t>In the third plane, technology integration can expand further to include authentic tools used in adult professional contexts, supporting the adolescent's orientation toward real-world application and preparation for contemporary work environments while maintaining significant hands-on experiences in both natural and built environments.</w:t>
      </w:r>
    </w:p>
    <w:p w14:paraId="3E2CEC8E" w14:textId="77777777" w:rsidR="00BB3EA5" w:rsidRPr="004129EB" w:rsidRDefault="00BB3EA5" w:rsidP="00BB3EA5">
      <w:r w:rsidRPr="004129EB">
        <w:t>Practical approaches to effective balance might include:</w:t>
      </w:r>
    </w:p>
    <w:p w14:paraId="5C7BD2DC" w14:textId="77777777" w:rsidR="00BB3EA5" w:rsidRPr="004129EB" w:rsidRDefault="00BB3EA5" w:rsidP="00BB3EA5">
      <w:pPr>
        <w:numPr>
          <w:ilvl w:val="0"/>
          <w:numId w:val="995"/>
        </w:numPr>
      </w:pPr>
      <w:r w:rsidRPr="004129EB">
        <w:rPr>
          <w:b/>
          <w:bCs/>
        </w:rPr>
        <w:t>Technology-Free Zones</w:t>
      </w:r>
      <w:r w:rsidRPr="004129EB">
        <w:t>: Designating specific environments or time periods as technology-free to preserve spaces for unmediated exploration and social interaction.</w:t>
      </w:r>
    </w:p>
    <w:p w14:paraId="15552282" w14:textId="77777777" w:rsidR="00BB3EA5" w:rsidRPr="004129EB" w:rsidRDefault="00BB3EA5" w:rsidP="00BB3EA5">
      <w:pPr>
        <w:numPr>
          <w:ilvl w:val="0"/>
          <w:numId w:val="995"/>
        </w:numPr>
      </w:pPr>
      <w:r w:rsidRPr="004129EB">
        <w:rPr>
          <w:b/>
          <w:bCs/>
        </w:rPr>
        <w:lastRenderedPageBreak/>
        <w:t>Integration Guidelines</w:t>
      </w:r>
      <w:r w:rsidRPr="004129EB">
        <w:t>: Developing explicit criteria for when technology serves genuine developmental purposes versus when hands-on approaches better serve learning objectives.</w:t>
      </w:r>
    </w:p>
    <w:p w14:paraId="7E198DDE" w14:textId="77777777" w:rsidR="00BB3EA5" w:rsidRPr="004129EB" w:rsidRDefault="00BB3EA5" w:rsidP="00BB3EA5">
      <w:pPr>
        <w:numPr>
          <w:ilvl w:val="0"/>
          <w:numId w:val="995"/>
        </w:numPr>
      </w:pPr>
      <w:r w:rsidRPr="004129EB">
        <w:rPr>
          <w:b/>
          <w:bCs/>
        </w:rPr>
        <w:t>Hybrid Materials</w:t>
      </w:r>
      <w:r w:rsidRPr="004129EB">
        <w:t xml:space="preserve">: Creating materials that integrate physical and digital elements in ways that preserve direct manipulation while adding interactive </w:t>
      </w:r>
      <w:proofErr w:type="gramStart"/>
      <w:r w:rsidRPr="004129EB">
        <w:t>capabilities</w:t>
      </w:r>
      <w:proofErr w:type="gramEnd"/>
      <w:r w:rsidRPr="004129EB">
        <w:t xml:space="preserve"> not possible in purely physical materials.</w:t>
      </w:r>
    </w:p>
    <w:p w14:paraId="35648A24" w14:textId="77777777" w:rsidR="00BB3EA5" w:rsidRPr="004129EB" w:rsidRDefault="00BB3EA5" w:rsidP="00BB3EA5">
      <w:pPr>
        <w:numPr>
          <w:ilvl w:val="0"/>
          <w:numId w:val="995"/>
        </w:numPr>
      </w:pPr>
      <w:r w:rsidRPr="004129EB">
        <w:rPr>
          <w:b/>
          <w:bCs/>
        </w:rPr>
        <w:t>Observational Assessment</w:t>
      </w:r>
      <w:r w:rsidRPr="004129EB">
        <w:t>: Systematically observing impacts of technology integration on concentration, independence, social interaction, and other developmental indicators to guide implementation decisions.</w:t>
      </w:r>
    </w:p>
    <w:p w14:paraId="6D1450BB" w14:textId="77777777" w:rsidR="00BB3EA5" w:rsidRPr="004129EB" w:rsidRDefault="00BB3EA5" w:rsidP="00BB3EA5">
      <w:pPr>
        <w:numPr>
          <w:ilvl w:val="0"/>
          <w:numId w:val="995"/>
        </w:numPr>
      </w:pPr>
      <w:r w:rsidRPr="004129EB">
        <w:rPr>
          <w:b/>
          <w:bCs/>
        </w:rPr>
        <w:t>Temporal Boundaries</w:t>
      </w:r>
      <w:r w:rsidRPr="004129EB">
        <w:t>: Establishing appropriate time limitations for technology use based on developmental considerations rather than convenience or engagement metrics.</w:t>
      </w:r>
    </w:p>
    <w:p w14:paraId="3F6A04FA" w14:textId="77777777" w:rsidR="00BB3EA5" w:rsidRPr="004129EB" w:rsidRDefault="00BB3EA5" w:rsidP="00BB3EA5">
      <w:r w:rsidRPr="004129EB">
        <w:t>Contemporary research on technology's developmental impacts presents mixed findings, suggesting the importance of nuanced rather than categorical approaches to integration. Some studies indicate potential benefits in specific learning domains, while others raise concerns about impacts on attention development, social interaction patterns, and sensory integration when screen-based activities predominate.</w:t>
      </w:r>
    </w:p>
    <w:p w14:paraId="614DCC27" w14:textId="77777777" w:rsidR="00BB3EA5" w:rsidRPr="004129EB" w:rsidRDefault="00BB3EA5" w:rsidP="00BB3EA5">
      <w:r w:rsidRPr="004129EB">
        <w:t xml:space="preserve">The ethical considerations surrounding </w:t>
      </w:r>
      <w:proofErr w:type="gramStart"/>
      <w:r w:rsidRPr="004129EB">
        <w:t>technology balance</w:t>
      </w:r>
      <w:proofErr w:type="gramEnd"/>
      <w:r w:rsidRPr="004129EB">
        <w:t xml:space="preserve"> require ongoing reflection regarding the fundamental question: What serves genuine human development? Montessori's emphasis on "following the child" suggests attending to actual developmental outcomes rather than either tradition-based rejection or progress-based embrace of technological integration.</w:t>
      </w:r>
    </w:p>
    <w:p w14:paraId="009DCC23" w14:textId="77777777" w:rsidR="00BB3EA5" w:rsidRPr="004129EB" w:rsidRDefault="00BB3EA5" w:rsidP="00BB3EA5">
      <w:r w:rsidRPr="004129EB">
        <w:t xml:space="preserve">Throughout all implementation decisions, the balance between technology and hands-on experience should reflect what might be termed "developmental </w:t>
      </w:r>
      <w:proofErr w:type="gramStart"/>
      <w:r w:rsidRPr="004129EB">
        <w:t>wisdom"—</w:t>
      </w:r>
      <w:proofErr w:type="gramEnd"/>
      <w:r w:rsidRPr="004129EB">
        <w:t>the capacity to discern when technology enhances versus when it potentially diminishes the developmental richness of learning experiences. This wisdom acknowledges both technology's legitimate role in contemporary education and the irreplaceable value of direct, multisensory engagement with the physical world.</w:t>
      </w:r>
    </w:p>
    <w:p w14:paraId="24C749B6" w14:textId="77777777" w:rsidR="00BB3EA5" w:rsidRPr="009533BC" w:rsidRDefault="00BB3EA5" w:rsidP="001F7276">
      <w:pPr>
        <w:pStyle w:val="Heading4"/>
      </w:pPr>
      <w:r w:rsidRPr="009533BC">
        <w:t>Preservation of Core Principles in Digital Environments</w:t>
      </w:r>
    </w:p>
    <w:p w14:paraId="0C637F32" w14:textId="77777777" w:rsidR="00BB3EA5" w:rsidRPr="009533BC" w:rsidRDefault="00BB3EA5" w:rsidP="00BB3EA5">
      <w:r w:rsidRPr="009533BC">
        <w:t xml:space="preserve">The adaptation of the Three-Period Lesson to digital contexts requires careful preservation of core Montessori principles that define the methodology's developmental effectiveness. This preservation represents a crucial challenge in contemporary implementation, requiring discernment regarding which aspects constitute essential principles versus </w:t>
      </w:r>
      <w:r w:rsidRPr="009533BC">
        <w:lastRenderedPageBreak/>
        <w:t>which represent context-specific manifestations that might adapt to digital environments without compromising methodological integrity.</w:t>
      </w:r>
    </w:p>
    <w:p w14:paraId="60135DDB" w14:textId="77777777" w:rsidR="00BB3EA5" w:rsidRPr="009533BC" w:rsidRDefault="00BB3EA5" w:rsidP="00BB3EA5">
      <w:r w:rsidRPr="009533BC">
        <w:t>Several fundamental principles require preservation across all implementations, regardless of technological context:</w:t>
      </w:r>
    </w:p>
    <w:p w14:paraId="62047957" w14:textId="77777777" w:rsidR="00BB3EA5" w:rsidRPr="009533BC" w:rsidRDefault="00BB3EA5" w:rsidP="00BB3EA5">
      <w:pPr>
        <w:numPr>
          <w:ilvl w:val="0"/>
          <w:numId w:val="1001"/>
        </w:numPr>
      </w:pPr>
      <w:r w:rsidRPr="009533BC">
        <w:rPr>
          <w:b/>
          <w:bCs/>
        </w:rPr>
        <w:t>Active Construction</w:t>
      </w:r>
      <w:r w:rsidRPr="009533BC">
        <w:t>: The child must remain an active constructor of knowledge rather than passive recipient of information, regardless of whether interaction occurs with physical or digital materials.</w:t>
      </w:r>
    </w:p>
    <w:p w14:paraId="60AFF630" w14:textId="77777777" w:rsidR="00BB3EA5" w:rsidRPr="009533BC" w:rsidRDefault="00BB3EA5" w:rsidP="00BB3EA5">
      <w:pPr>
        <w:numPr>
          <w:ilvl w:val="0"/>
          <w:numId w:val="1001"/>
        </w:numPr>
      </w:pPr>
      <w:r w:rsidRPr="009533BC">
        <w:rPr>
          <w:b/>
          <w:bCs/>
        </w:rPr>
        <w:t>Developmental Responsiveness</w:t>
      </w:r>
      <w:r w:rsidRPr="009533BC">
        <w:t>: Implementation must align with specific developmental characteristics and needs of each plane rather than treating development as uniform across ages.</w:t>
      </w:r>
    </w:p>
    <w:p w14:paraId="59848BBE" w14:textId="77777777" w:rsidR="00BB3EA5" w:rsidRPr="009533BC" w:rsidRDefault="00BB3EA5" w:rsidP="00BB3EA5">
      <w:pPr>
        <w:numPr>
          <w:ilvl w:val="0"/>
          <w:numId w:val="1001"/>
        </w:numPr>
      </w:pPr>
      <w:r w:rsidRPr="009533BC">
        <w:rPr>
          <w:b/>
          <w:bCs/>
        </w:rPr>
        <w:t>Sequential Learning</w:t>
      </w:r>
      <w:r w:rsidRPr="009533BC">
        <w:t>: The fundamental progression from concrete to abstract and from association to recognition to recall must maintain integrity even when mediated through digital tools.</w:t>
      </w:r>
    </w:p>
    <w:p w14:paraId="4CF1DEF9" w14:textId="77777777" w:rsidR="00BB3EA5" w:rsidRPr="009533BC" w:rsidRDefault="00BB3EA5" w:rsidP="00BB3EA5">
      <w:pPr>
        <w:numPr>
          <w:ilvl w:val="0"/>
          <w:numId w:val="1001"/>
        </w:numPr>
      </w:pPr>
      <w:r w:rsidRPr="009533BC">
        <w:rPr>
          <w:b/>
          <w:bCs/>
        </w:rPr>
        <w:t>Independence Development</w:t>
      </w:r>
      <w:r w:rsidRPr="009533BC">
        <w:t>: Digital implementations must support developing autonomy rather than creating new dependencies, maintaining the goal of fostering self-directed learners.</w:t>
      </w:r>
    </w:p>
    <w:p w14:paraId="7603E652" w14:textId="77777777" w:rsidR="00BB3EA5" w:rsidRPr="009533BC" w:rsidRDefault="00BB3EA5" w:rsidP="00BB3EA5">
      <w:pPr>
        <w:numPr>
          <w:ilvl w:val="0"/>
          <w:numId w:val="1001"/>
        </w:numPr>
      </w:pPr>
      <w:r w:rsidRPr="009533BC">
        <w:rPr>
          <w:b/>
          <w:bCs/>
        </w:rPr>
        <w:t>Observational Assessment</w:t>
      </w:r>
      <w:r w:rsidRPr="009533BC">
        <w:t>: Authentic assessment through observation of natural activity must remain central rather than defaulting to automated testing or quantitative metrics more easily implemented in digital contexts.</w:t>
      </w:r>
    </w:p>
    <w:p w14:paraId="0EA7DF43" w14:textId="77777777" w:rsidR="00BB3EA5" w:rsidRPr="009533BC" w:rsidRDefault="00BB3EA5" w:rsidP="00BB3EA5">
      <w:r w:rsidRPr="009533BC">
        <w:t xml:space="preserve">Practical approaches to </w:t>
      </w:r>
      <w:proofErr w:type="gramStart"/>
      <w:r w:rsidRPr="009533BC">
        <w:t>principle</w:t>
      </w:r>
      <w:proofErr w:type="gramEnd"/>
      <w:r w:rsidRPr="009533BC">
        <w:t xml:space="preserve"> preservation in digital contexts might include:</w:t>
      </w:r>
    </w:p>
    <w:p w14:paraId="592CD066" w14:textId="77777777" w:rsidR="00BB3EA5" w:rsidRPr="009533BC" w:rsidRDefault="00BB3EA5" w:rsidP="00BB3EA5">
      <w:pPr>
        <w:numPr>
          <w:ilvl w:val="0"/>
          <w:numId w:val="1002"/>
        </w:numPr>
      </w:pPr>
      <w:r w:rsidRPr="009533BC">
        <w:rPr>
          <w:b/>
          <w:bCs/>
        </w:rPr>
        <w:t>Interaction Design</w:t>
      </w:r>
      <w:r w:rsidRPr="009533BC">
        <w:t>: Creating digital interfaces that require meaningful engagement and decision-making rather than passive consumption or simplistic interaction patterns.</w:t>
      </w:r>
    </w:p>
    <w:p w14:paraId="2743C8B3" w14:textId="77777777" w:rsidR="00BB3EA5" w:rsidRPr="009533BC" w:rsidRDefault="00BB3EA5" w:rsidP="00BB3EA5">
      <w:pPr>
        <w:numPr>
          <w:ilvl w:val="0"/>
          <w:numId w:val="1002"/>
        </w:numPr>
      </w:pPr>
      <w:r w:rsidRPr="009533BC">
        <w:rPr>
          <w:b/>
          <w:bCs/>
        </w:rPr>
        <w:t>Developmental Differentiation</w:t>
      </w:r>
      <w:r w:rsidRPr="009533BC">
        <w:t xml:space="preserve">: Designing distinctly different digital implementations for each developmental </w:t>
      </w:r>
      <w:proofErr w:type="gramStart"/>
      <w:r w:rsidRPr="009533BC">
        <w:t>plane</w:t>
      </w:r>
      <w:proofErr w:type="gramEnd"/>
      <w:r w:rsidRPr="009533BC">
        <w:t xml:space="preserve"> rather than scaling identical applications across age groups.</w:t>
      </w:r>
    </w:p>
    <w:p w14:paraId="6E77473A" w14:textId="77777777" w:rsidR="00BB3EA5" w:rsidRPr="009533BC" w:rsidRDefault="00BB3EA5" w:rsidP="00BB3EA5">
      <w:pPr>
        <w:numPr>
          <w:ilvl w:val="0"/>
          <w:numId w:val="1002"/>
        </w:numPr>
      </w:pPr>
      <w:r w:rsidRPr="009533BC">
        <w:rPr>
          <w:b/>
          <w:bCs/>
        </w:rPr>
        <w:t>Concrete-Digital Bridges</w:t>
      </w:r>
      <w:r w:rsidRPr="009533BC">
        <w:t>: Developing tools that connect digital experiences with concrete materials rather than creating isolated digital experiences disconnected from physical reality.</w:t>
      </w:r>
    </w:p>
    <w:p w14:paraId="70F471DB" w14:textId="77777777" w:rsidR="00BB3EA5" w:rsidRPr="009533BC" w:rsidRDefault="00BB3EA5" w:rsidP="00BB3EA5">
      <w:pPr>
        <w:numPr>
          <w:ilvl w:val="0"/>
          <w:numId w:val="1002"/>
        </w:numPr>
      </w:pPr>
      <w:r w:rsidRPr="009533BC">
        <w:rPr>
          <w:b/>
          <w:bCs/>
        </w:rPr>
        <w:t>Open-Ended Design</w:t>
      </w:r>
      <w:r w:rsidRPr="009533BC">
        <w:t>: Implementing digital environments that allow multiple approaches and solutions rather than single pathways, preserving the open-ended exploration characteristic of Montessori materials.</w:t>
      </w:r>
    </w:p>
    <w:p w14:paraId="6CC0CD13" w14:textId="77777777" w:rsidR="00BB3EA5" w:rsidRPr="009533BC" w:rsidRDefault="00BB3EA5" w:rsidP="00BB3EA5">
      <w:pPr>
        <w:numPr>
          <w:ilvl w:val="0"/>
          <w:numId w:val="1002"/>
        </w:numPr>
      </w:pPr>
      <w:r w:rsidRPr="009533BC">
        <w:rPr>
          <w:b/>
          <w:bCs/>
        </w:rPr>
        <w:lastRenderedPageBreak/>
        <w:t>Error Feedback</w:t>
      </w:r>
      <w:r w:rsidRPr="009533BC">
        <w:t>: Designing digital "control of error" mechanisms that provide informative feedback without direct correction, maintaining the self-teaching quality of traditional materials.</w:t>
      </w:r>
    </w:p>
    <w:p w14:paraId="3B884F1C" w14:textId="77777777" w:rsidR="00BB3EA5" w:rsidRPr="009533BC" w:rsidRDefault="00BB3EA5" w:rsidP="00BB3EA5">
      <w:r w:rsidRPr="009533BC">
        <w:t xml:space="preserve">The tension between </w:t>
      </w:r>
      <w:proofErr w:type="gramStart"/>
      <w:r w:rsidRPr="009533BC">
        <w:t>principle</w:t>
      </w:r>
      <w:proofErr w:type="gramEnd"/>
      <w:r w:rsidRPr="009533BC">
        <w:t xml:space="preserve"> preservation and technological adaptation requires ongoing discernment regarding fundamental versus contextual aspects of Montessori methodology. This discernment might be guided by several reflective questions:</w:t>
      </w:r>
    </w:p>
    <w:p w14:paraId="774FACBA" w14:textId="77777777" w:rsidR="00BB3EA5" w:rsidRPr="009533BC" w:rsidRDefault="00BB3EA5" w:rsidP="00BB3EA5">
      <w:pPr>
        <w:numPr>
          <w:ilvl w:val="0"/>
          <w:numId w:val="1003"/>
        </w:numPr>
      </w:pPr>
      <w:r w:rsidRPr="009533BC">
        <w:t>Does this digital adaptation genuinely serve developmental needs or primarily address adult convenience, institutional efficiency, or technological fascination?</w:t>
      </w:r>
    </w:p>
    <w:p w14:paraId="46A24751" w14:textId="77777777" w:rsidR="00BB3EA5" w:rsidRPr="009533BC" w:rsidRDefault="00BB3EA5" w:rsidP="00BB3EA5">
      <w:pPr>
        <w:numPr>
          <w:ilvl w:val="0"/>
          <w:numId w:val="1003"/>
        </w:numPr>
      </w:pPr>
      <w:r w:rsidRPr="009533BC">
        <w:t>Does the adaptation maintain respect for the child's natural development or attempt to accelerate or redirect development toward externally determined outcomes?</w:t>
      </w:r>
    </w:p>
    <w:p w14:paraId="5A96D00E" w14:textId="77777777" w:rsidR="00BB3EA5" w:rsidRPr="009533BC" w:rsidRDefault="00BB3EA5" w:rsidP="00BB3EA5">
      <w:pPr>
        <w:numPr>
          <w:ilvl w:val="0"/>
          <w:numId w:val="1003"/>
        </w:numPr>
      </w:pPr>
      <w:r w:rsidRPr="009533BC">
        <w:t>Does digital implementation support or potentially undermine the development of concentration, independence, coordination, and order that Montessori identified as essential outcomes?</w:t>
      </w:r>
    </w:p>
    <w:p w14:paraId="66B89CEC" w14:textId="77777777" w:rsidR="00BB3EA5" w:rsidRPr="009533BC" w:rsidRDefault="00BB3EA5" w:rsidP="00BB3EA5">
      <w:pPr>
        <w:numPr>
          <w:ilvl w:val="0"/>
          <w:numId w:val="1003"/>
        </w:numPr>
      </w:pPr>
      <w:r w:rsidRPr="009533BC">
        <w:t>Does the adaptation maintain appropriate sensorial foundations for concept development or prematurely abstract learning from concrete experience?</w:t>
      </w:r>
    </w:p>
    <w:p w14:paraId="536902E4" w14:textId="77777777" w:rsidR="00BB3EA5" w:rsidRPr="009533BC" w:rsidRDefault="00BB3EA5" w:rsidP="00BB3EA5">
      <w:pPr>
        <w:numPr>
          <w:ilvl w:val="0"/>
          <w:numId w:val="1003"/>
        </w:numPr>
      </w:pPr>
      <w:r w:rsidRPr="009533BC">
        <w:t>Does implementation preserve meaningful choice and autonomous engagement or create predetermined pathways that restrict genuine exploration?</w:t>
      </w:r>
    </w:p>
    <w:p w14:paraId="7EA0DA03" w14:textId="77777777" w:rsidR="00BB3EA5" w:rsidRPr="009533BC" w:rsidRDefault="00BB3EA5" w:rsidP="00BB3EA5">
      <w:r w:rsidRPr="009533BC">
        <w:t>Throughout any digital adaptation, the fundamental question remains: Does this implementation serve the child's natural development as effectively as traditional approaches? This question requires honest assessment rather than either reflexive rejection of technology or uncritical embrace of digital innovation.</w:t>
      </w:r>
    </w:p>
    <w:p w14:paraId="7BD8A896" w14:textId="77777777" w:rsidR="00BB3EA5" w:rsidRPr="009533BC" w:rsidRDefault="00BB3EA5" w:rsidP="00BB3EA5">
      <w:r w:rsidRPr="009533BC">
        <w:t xml:space="preserve">The preservation of core principles in digital environments represents what might be termed "principled </w:t>
      </w:r>
      <w:proofErr w:type="gramStart"/>
      <w:r w:rsidRPr="009533BC">
        <w:t>adaptation"—</w:t>
      </w:r>
      <w:proofErr w:type="gramEnd"/>
      <w:r w:rsidRPr="009533BC">
        <w:t>evolution that maintains fundamental developmental wisdom while engaging constructively with changing contexts. This balance honors both Montessori's scientific insights into human development and her recognition that education must prepare children for their own time and place rather than the past.</w:t>
      </w:r>
    </w:p>
    <w:p w14:paraId="2012A404" w14:textId="51537985" w:rsidR="00BB3EA5" w:rsidRPr="009533BC" w:rsidRDefault="00BB3EA5" w:rsidP="001F7276">
      <w:pPr>
        <w:pStyle w:val="Heading2"/>
      </w:pPr>
      <w:r w:rsidRPr="009533BC">
        <w:t>1</w:t>
      </w:r>
      <w:r w:rsidR="001F7276">
        <w:t>5</w:t>
      </w:r>
      <w:r w:rsidRPr="009533BC">
        <w:t>. Case Studies and Practical Applications</w:t>
      </w:r>
    </w:p>
    <w:p w14:paraId="062AEC66" w14:textId="77777777" w:rsidR="00BB3EA5" w:rsidRPr="009533BC" w:rsidRDefault="00BB3EA5" w:rsidP="001F7276">
      <w:pPr>
        <w:pStyle w:val="Heading3"/>
      </w:pPr>
      <w:r w:rsidRPr="009533BC">
        <w:t>Documented Implementations in Various Settings</w:t>
      </w:r>
    </w:p>
    <w:p w14:paraId="37BBA859" w14:textId="77777777" w:rsidR="00BB3EA5" w:rsidRPr="009533BC" w:rsidRDefault="00BB3EA5" w:rsidP="00BB3EA5">
      <w:r w:rsidRPr="009533BC">
        <w:t xml:space="preserve">The Three-Period Lesson has been implemented across diverse educational settings worldwide, creating a rich body of documented applications that demonstrate both the methodology's adaptability and the importance of maintaining core principles amid </w:t>
      </w:r>
      <w:r w:rsidRPr="009533BC">
        <w:lastRenderedPageBreak/>
        <w:t>contextual variation. These documented implementations provide valuable insights into effective adaptation while highlighting common challenges and success factors.</w:t>
      </w:r>
    </w:p>
    <w:p w14:paraId="35362703" w14:textId="77777777" w:rsidR="00BB3EA5" w:rsidRPr="009533BC" w:rsidRDefault="00BB3EA5" w:rsidP="00BB3EA5">
      <w:r w:rsidRPr="009533BC">
        <w:t>Several significant implementation contexts have generated substantial documentation:</w:t>
      </w:r>
    </w:p>
    <w:p w14:paraId="79837F45" w14:textId="77777777" w:rsidR="00BB3EA5" w:rsidRPr="009533BC" w:rsidRDefault="00BB3EA5" w:rsidP="00BB3EA5">
      <w:r w:rsidRPr="009533BC">
        <w:rPr>
          <w:b/>
          <w:bCs/>
        </w:rPr>
        <w:t>Public School Implementations</w:t>
      </w:r>
      <w:r w:rsidRPr="009533BC">
        <w:t>:</w:t>
      </w:r>
    </w:p>
    <w:p w14:paraId="44B66A75" w14:textId="77777777" w:rsidR="00BB3EA5" w:rsidRPr="009533BC" w:rsidRDefault="00BB3EA5" w:rsidP="00BB3EA5">
      <w:r w:rsidRPr="009533BC">
        <w:t>Public Montessori programs in various countries have adapted the Three-Period Lesson to institutional constraints while maintaining essential methodology. Documentation from these settings reveals:</w:t>
      </w:r>
    </w:p>
    <w:p w14:paraId="251EF607" w14:textId="77777777" w:rsidR="00BB3EA5" w:rsidRPr="009533BC" w:rsidRDefault="00BB3EA5" w:rsidP="00BB3EA5">
      <w:pPr>
        <w:numPr>
          <w:ilvl w:val="0"/>
          <w:numId w:val="1009"/>
        </w:numPr>
      </w:pPr>
      <w:r w:rsidRPr="009533BC">
        <w:t>Successful implementation within standardized time structures through creative scheduling that preserves extended work periods</w:t>
      </w:r>
    </w:p>
    <w:p w14:paraId="2FD1371F" w14:textId="77777777" w:rsidR="00BB3EA5" w:rsidRPr="009533BC" w:rsidRDefault="00BB3EA5" w:rsidP="00BB3EA5">
      <w:pPr>
        <w:numPr>
          <w:ilvl w:val="0"/>
          <w:numId w:val="1009"/>
        </w:numPr>
      </w:pPr>
      <w:r w:rsidRPr="009533BC">
        <w:t>Adaptation to required assessment frameworks by supplementing observational assessment with standardized measures while maintaining developmental primacy</w:t>
      </w:r>
    </w:p>
    <w:p w14:paraId="083C6C2B" w14:textId="77777777" w:rsidR="00BB3EA5" w:rsidRPr="009533BC" w:rsidRDefault="00BB3EA5" w:rsidP="00BB3EA5">
      <w:pPr>
        <w:numPr>
          <w:ilvl w:val="0"/>
          <w:numId w:val="1009"/>
        </w:numPr>
      </w:pPr>
      <w:r w:rsidRPr="009533BC">
        <w:t>Navigation of prescribed curriculum requirements by identifying alignment between developmental sequences and mandated content</w:t>
      </w:r>
    </w:p>
    <w:p w14:paraId="110E612D" w14:textId="77777777" w:rsidR="00BB3EA5" w:rsidRPr="009533BC" w:rsidRDefault="00BB3EA5" w:rsidP="00BB3EA5">
      <w:pPr>
        <w:numPr>
          <w:ilvl w:val="0"/>
          <w:numId w:val="1009"/>
        </w:numPr>
      </w:pPr>
      <w:r w:rsidRPr="009533BC">
        <w:t>Integration with district-level initiatives through careful translation between Montessori terminology and conventional educational language</w:t>
      </w:r>
    </w:p>
    <w:p w14:paraId="6FB2AD9F" w14:textId="77777777" w:rsidR="00BB3EA5" w:rsidRPr="009533BC" w:rsidRDefault="00BB3EA5" w:rsidP="00BB3EA5">
      <w:pPr>
        <w:numPr>
          <w:ilvl w:val="0"/>
          <w:numId w:val="1009"/>
        </w:numPr>
      </w:pPr>
      <w:r w:rsidRPr="009533BC">
        <w:t>Development of hybrids that maintain methodological integrity while addressing institutional requirements</w:t>
      </w:r>
    </w:p>
    <w:p w14:paraId="34BBA865" w14:textId="77777777" w:rsidR="00BB3EA5" w:rsidRPr="009533BC" w:rsidRDefault="00BB3EA5" w:rsidP="00BB3EA5">
      <w:r w:rsidRPr="009533BC">
        <w:rPr>
          <w:b/>
          <w:bCs/>
        </w:rPr>
        <w:t>Diverse Socioeconomic Implementations</w:t>
      </w:r>
      <w:r w:rsidRPr="009533BC">
        <w:t>:</w:t>
      </w:r>
    </w:p>
    <w:p w14:paraId="1E37F972" w14:textId="77777777" w:rsidR="00BB3EA5" w:rsidRPr="009533BC" w:rsidRDefault="00BB3EA5" w:rsidP="00BB3EA5">
      <w:r w:rsidRPr="009533BC">
        <w:t>The methodology has been documented across socioeconomic contexts from affluent private schools to under-resourced communities, revealing:</w:t>
      </w:r>
    </w:p>
    <w:p w14:paraId="64693A37" w14:textId="77777777" w:rsidR="00BB3EA5" w:rsidRPr="009533BC" w:rsidRDefault="00BB3EA5" w:rsidP="00BB3EA5">
      <w:pPr>
        <w:numPr>
          <w:ilvl w:val="0"/>
          <w:numId w:val="1010"/>
        </w:numPr>
      </w:pPr>
      <w:r w:rsidRPr="009533BC">
        <w:t>Effective implementation with varied material resources, from comprehensive traditional material sets to locally created alternatives</w:t>
      </w:r>
    </w:p>
    <w:p w14:paraId="33EB4BD7" w14:textId="77777777" w:rsidR="00BB3EA5" w:rsidRPr="009533BC" w:rsidRDefault="00BB3EA5" w:rsidP="00BB3EA5">
      <w:pPr>
        <w:numPr>
          <w:ilvl w:val="0"/>
          <w:numId w:val="1010"/>
        </w:numPr>
      </w:pPr>
      <w:r w:rsidRPr="009533BC">
        <w:t>Adaptation to diverse family educational backgrounds through differentiated parent education approaches</w:t>
      </w:r>
    </w:p>
    <w:p w14:paraId="64C9343F" w14:textId="77777777" w:rsidR="00BB3EA5" w:rsidRPr="009533BC" w:rsidRDefault="00BB3EA5" w:rsidP="00BB3EA5">
      <w:pPr>
        <w:numPr>
          <w:ilvl w:val="0"/>
          <w:numId w:val="1010"/>
        </w:numPr>
      </w:pPr>
      <w:r w:rsidRPr="009533BC">
        <w:t>Navigation of varied community values regarding educational priorities while maintaining core developmental principles</w:t>
      </w:r>
    </w:p>
    <w:p w14:paraId="15E6371F" w14:textId="77777777" w:rsidR="00BB3EA5" w:rsidRPr="009533BC" w:rsidRDefault="00BB3EA5" w:rsidP="00BB3EA5">
      <w:pPr>
        <w:numPr>
          <w:ilvl w:val="0"/>
          <w:numId w:val="1010"/>
        </w:numPr>
      </w:pPr>
      <w:r w:rsidRPr="009533BC">
        <w:t>Implementation within different physical facilities, from purpose-built environments to adapted conventional classrooms</w:t>
      </w:r>
    </w:p>
    <w:p w14:paraId="3BDD58C2" w14:textId="77777777" w:rsidR="00BB3EA5" w:rsidRPr="009533BC" w:rsidRDefault="00BB3EA5" w:rsidP="00BB3EA5">
      <w:pPr>
        <w:numPr>
          <w:ilvl w:val="0"/>
          <w:numId w:val="1010"/>
        </w:numPr>
      </w:pPr>
      <w:r w:rsidRPr="009533BC">
        <w:t>Addressing diverse home-school consistency levels through flexible support strategies</w:t>
      </w:r>
    </w:p>
    <w:p w14:paraId="35A2E2AB" w14:textId="77777777" w:rsidR="00BB3EA5" w:rsidRPr="009533BC" w:rsidRDefault="00BB3EA5" w:rsidP="00BB3EA5">
      <w:r w:rsidRPr="009533BC">
        <w:rPr>
          <w:b/>
          <w:bCs/>
        </w:rPr>
        <w:lastRenderedPageBreak/>
        <w:t>International Cultural Implementations</w:t>
      </w:r>
      <w:r w:rsidRPr="009533BC">
        <w:t>:</w:t>
      </w:r>
    </w:p>
    <w:p w14:paraId="44DE8BF1" w14:textId="77777777" w:rsidR="00BB3EA5" w:rsidRPr="009533BC" w:rsidRDefault="00BB3EA5" w:rsidP="00BB3EA5">
      <w:r w:rsidRPr="009533BC">
        <w:t>Cross-cultural implementations spanning diverse global contexts have generated documentation regarding:</w:t>
      </w:r>
    </w:p>
    <w:p w14:paraId="28AB83E1" w14:textId="77777777" w:rsidR="00BB3EA5" w:rsidRPr="009533BC" w:rsidRDefault="00BB3EA5" w:rsidP="00BB3EA5">
      <w:pPr>
        <w:numPr>
          <w:ilvl w:val="0"/>
          <w:numId w:val="1011"/>
        </w:numPr>
      </w:pPr>
      <w:r w:rsidRPr="009533BC">
        <w:t>Adaptation to varied linguistic contexts, from monolingual to multilingual environments</w:t>
      </w:r>
    </w:p>
    <w:p w14:paraId="56EF14B8" w14:textId="77777777" w:rsidR="00BB3EA5" w:rsidRPr="009533BC" w:rsidRDefault="00BB3EA5" w:rsidP="00BB3EA5">
      <w:pPr>
        <w:numPr>
          <w:ilvl w:val="0"/>
          <w:numId w:val="1011"/>
        </w:numPr>
      </w:pPr>
      <w:r w:rsidRPr="009533BC">
        <w:t>Integration with diverse cultural knowledge systems while maintaining methodological structure</w:t>
      </w:r>
    </w:p>
    <w:p w14:paraId="2CFAC9B6" w14:textId="77777777" w:rsidR="00BB3EA5" w:rsidRPr="009533BC" w:rsidRDefault="00BB3EA5" w:rsidP="00BB3EA5">
      <w:pPr>
        <w:numPr>
          <w:ilvl w:val="0"/>
          <w:numId w:val="1011"/>
        </w:numPr>
      </w:pPr>
      <w:r w:rsidRPr="009533BC">
        <w:t>Navigation of different cultural norms regarding adult-child relationships</w:t>
      </w:r>
    </w:p>
    <w:p w14:paraId="2C19100E" w14:textId="77777777" w:rsidR="00BB3EA5" w:rsidRPr="009533BC" w:rsidRDefault="00BB3EA5" w:rsidP="00BB3EA5">
      <w:pPr>
        <w:numPr>
          <w:ilvl w:val="0"/>
          <w:numId w:val="1011"/>
        </w:numPr>
      </w:pPr>
      <w:r w:rsidRPr="009533BC">
        <w:t>Modification of examples and references to reflect local cultural significance</w:t>
      </w:r>
    </w:p>
    <w:p w14:paraId="5889A0C2" w14:textId="77777777" w:rsidR="00BB3EA5" w:rsidRPr="009533BC" w:rsidRDefault="00BB3EA5" w:rsidP="00BB3EA5">
      <w:pPr>
        <w:numPr>
          <w:ilvl w:val="0"/>
          <w:numId w:val="1011"/>
        </w:numPr>
      </w:pPr>
      <w:r w:rsidRPr="009533BC">
        <w:t>Accommodation of varied cultural values regarding individual achievement versus collective harmony</w:t>
      </w:r>
    </w:p>
    <w:p w14:paraId="32E90ABE" w14:textId="77777777" w:rsidR="00BB3EA5" w:rsidRPr="009533BC" w:rsidRDefault="00BB3EA5" w:rsidP="00BB3EA5">
      <w:r w:rsidRPr="009533BC">
        <w:rPr>
          <w:b/>
          <w:bCs/>
        </w:rPr>
        <w:t>Special Needs Implementations</w:t>
      </w:r>
      <w:r w:rsidRPr="009533BC">
        <w:t>:</w:t>
      </w:r>
    </w:p>
    <w:p w14:paraId="314DF3D1" w14:textId="77777777" w:rsidR="00BB3EA5" w:rsidRPr="009533BC" w:rsidRDefault="00BB3EA5" w:rsidP="00BB3EA5">
      <w:r w:rsidRPr="009533BC">
        <w:t xml:space="preserve">Adaptations for diverse learning needs have </w:t>
      </w:r>
      <w:proofErr w:type="gramStart"/>
      <w:r w:rsidRPr="009533BC">
        <w:t>created documentation</w:t>
      </w:r>
      <w:proofErr w:type="gramEnd"/>
      <w:r w:rsidRPr="009533BC">
        <w:t xml:space="preserve"> regarding:</w:t>
      </w:r>
    </w:p>
    <w:p w14:paraId="168F55C5" w14:textId="77777777" w:rsidR="00BB3EA5" w:rsidRPr="009533BC" w:rsidRDefault="00BB3EA5" w:rsidP="00BB3EA5">
      <w:pPr>
        <w:numPr>
          <w:ilvl w:val="0"/>
          <w:numId w:val="1012"/>
        </w:numPr>
      </w:pPr>
      <w:r w:rsidRPr="009533BC">
        <w:t>Implementation with children across neurodevelopmental profiles, including autism spectrum, attention differences, and various learning distinctions</w:t>
      </w:r>
    </w:p>
    <w:p w14:paraId="13DA2CED" w14:textId="77777777" w:rsidR="00BB3EA5" w:rsidRPr="009533BC" w:rsidRDefault="00BB3EA5" w:rsidP="00BB3EA5">
      <w:pPr>
        <w:numPr>
          <w:ilvl w:val="0"/>
          <w:numId w:val="1012"/>
        </w:numPr>
      </w:pPr>
      <w:r w:rsidRPr="009533BC">
        <w:t>Modification for sensory processing differences through carefully calibrated sensorial presentations</w:t>
      </w:r>
    </w:p>
    <w:p w14:paraId="33FA4914" w14:textId="77777777" w:rsidR="00BB3EA5" w:rsidRPr="009533BC" w:rsidRDefault="00BB3EA5" w:rsidP="00BB3EA5">
      <w:pPr>
        <w:numPr>
          <w:ilvl w:val="0"/>
          <w:numId w:val="1012"/>
        </w:numPr>
      </w:pPr>
      <w:r w:rsidRPr="009533BC">
        <w:t xml:space="preserve">Adaptation </w:t>
      </w:r>
      <w:proofErr w:type="gramStart"/>
      <w:r w:rsidRPr="009533BC">
        <w:t>for</w:t>
      </w:r>
      <w:proofErr w:type="gramEnd"/>
      <w:r w:rsidRPr="009533BC">
        <w:t xml:space="preserve"> varied communication capabilities through alternative communication supports</w:t>
      </w:r>
    </w:p>
    <w:p w14:paraId="23D25AF6" w14:textId="77777777" w:rsidR="00BB3EA5" w:rsidRPr="009533BC" w:rsidRDefault="00BB3EA5" w:rsidP="00BB3EA5">
      <w:pPr>
        <w:numPr>
          <w:ilvl w:val="0"/>
          <w:numId w:val="1012"/>
        </w:numPr>
      </w:pPr>
      <w:r w:rsidRPr="009533BC">
        <w:t>Implementation within therapeutic contexts as rehabilitation methodology</w:t>
      </w:r>
    </w:p>
    <w:p w14:paraId="57F848E9" w14:textId="77777777" w:rsidR="00BB3EA5" w:rsidRPr="009533BC" w:rsidRDefault="00BB3EA5" w:rsidP="00BB3EA5">
      <w:pPr>
        <w:numPr>
          <w:ilvl w:val="0"/>
          <w:numId w:val="1012"/>
        </w:numPr>
      </w:pPr>
      <w:r w:rsidRPr="009533BC">
        <w:t>Integration with specialized intervention approaches while maintaining developmental foundation</w:t>
      </w:r>
    </w:p>
    <w:p w14:paraId="6B11FFAA" w14:textId="77777777" w:rsidR="00BB3EA5" w:rsidRPr="009533BC" w:rsidRDefault="00BB3EA5" w:rsidP="00BB3EA5">
      <w:r w:rsidRPr="009533BC">
        <w:rPr>
          <w:b/>
          <w:bCs/>
        </w:rPr>
        <w:t>Non-Traditional Schedule Implementations</w:t>
      </w:r>
      <w:r w:rsidRPr="009533BC">
        <w:t>:</w:t>
      </w:r>
    </w:p>
    <w:p w14:paraId="2C8A019D" w14:textId="77777777" w:rsidR="00BB3EA5" w:rsidRPr="009533BC" w:rsidRDefault="00BB3EA5" w:rsidP="00BB3EA5">
      <w:r w:rsidRPr="009533BC">
        <w:t>The methodology has been documented in contexts beyond traditional school schedules, including:</w:t>
      </w:r>
    </w:p>
    <w:p w14:paraId="456CAA65" w14:textId="77777777" w:rsidR="00BB3EA5" w:rsidRPr="009533BC" w:rsidRDefault="00BB3EA5" w:rsidP="00BB3EA5">
      <w:pPr>
        <w:numPr>
          <w:ilvl w:val="0"/>
          <w:numId w:val="1013"/>
        </w:numPr>
      </w:pPr>
      <w:r w:rsidRPr="009533BC">
        <w:t>Homeschool implementations adapting the approach for family-based education</w:t>
      </w:r>
    </w:p>
    <w:p w14:paraId="74D1ADAB" w14:textId="77777777" w:rsidR="00BB3EA5" w:rsidRPr="009533BC" w:rsidRDefault="00BB3EA5" w:rsidP="00BB3EA5">
      <w:pPr>
        <w:numPr>
          <w:ilvl w:val="0"/>
          <w:numId w:val="1013"/>
        </w:numPr>
      </w:pPr>
      <w:r w:rsidRPr="009533BC">
        <w:t>Afterschool program adaptations that maintain methodological integrity in supplementary educational contexts</w:t>
      </w:r>
    </w:p>
    <w:p w14:paraId="2B00762E" w14:textId="77777777" w:rsidR="00BB3EA5" w:rsidRPr="009533BC" w:rsidRDefault="00BB3EA5" w:rsidP="00BB3EA5">
      <w:pPr>
        <w:numPr>
          <w:ilvl w:val="0"/>
          <w:numId w:val="1013"/>
        </w:numPr>
      </w:pPr>
      <w:r w:rsidRPr="009533BC">
        <w:lastRenderedPageBreak/>
        <w:t>Summer program implementations that provide intensive developmental support during academic breaks</w:t>
      </w:r>
    </w:p>
    <w:p w14:paraId="4BC27C55" w14:textId="77777777" w:rsidR="00BB3EA5" w:rsidRPr="009533BC" w:rsidRDefault="00BB3EA5" w:rsidP="00BB3EA5">
      <w:pPr>
        <w:numPr>
          <w:ilvl w:val="0"/>
          <w:numId w:val="1013"/>
        </w:numPr>
      </w:pPr>
      <w:r w:rsidRPr="009533BC">
        <w:t>Weekend program adaptations serving various communities with limited weekday access</w:t>
      </w:r>
    </w:p>
    <w:p w14:paraId="7F289680" w14:textId="77777777" w:rsidR="00BB3EA5" w:rsidRPr="009533BC" w:rsidRDefault="00BB3EA5" w:rsidP="00BB3EA5">
      <w:pPr>
        <w:numPr>
          <w:ilvl w:val="0"/>
          <w:numId w:val="1013"/>
        </w:numPr>
      </w:pPr>
      <w:r w:rsidRPr="009533BC">
        <w:t>Part-time implementation models that create methodological consistency across fragmented schedules</w:t>
      </w:r>
    </w:p>
    <w:p w14:paraId="5322B398" w14:textId="77777777" w:rsidR="00BB3EA5" w:rsidRPr="009533BC" w:rsidRDefault="00BB3EA5" w:rsidP="00BB3EA5">
      <w:r w:rsidRPr="009533BC">
        <w:t>Common success factors across these diverse implementations include:</w:t>
      </w:r>
    </w:p>
    <w:p w14:paraId="7550BB3D" w14:textId="77777777" w:rsidR="00BB3EA5" w:rsidRPr="009533BC" w:rsidRDefault="00BB3EA5" w:rsidP="00BB3EA5">
      <w:pPr>
        <w:numPr>
          <w:ilvl w:val="0"/>
          <w:numId w:val="1014"/>
        </w:numPr>
      </w:pPr>
      <w:r w:rsidRPr="009533BC">
        <w:rPr>
          <w:b/>
          <w:bCs/>
        </w:rPr>
        <w:t>Principle Fidelity</w:t>
      </w:r>
      <w:r w:rsidRPr="009533BC">
        <w:t>: Maintaining core developmental principles even when specific manifestations require adaptation to context</w:t>
      </w:r>
    </w:p>
    <w:p w14:paraId="352BF804" w14:textId="77777777" w:rsidR="00BB3EA5" w:rsidRPr="009533BC" w:rsidRDefault="00BB3EA5" w:rsidP="00BB3EA5">
      <w:pPr>
        <w:numPr>
          <w:ilvl w:val="0"/>
          <w:numId w:val="1014"/>
        </w:numPr>
      </w:pPr>
      <w:r w:rsidRPr="009533BC">
        <w:rPr>
          <w:b/>
          <w:bCs/>
        </w:rPr>
        <w:t>Guide Preparation</w:t>
      </w:r>
      <w:r w:rsidRPr="009533BC">
        <w:t>: Ensuring thorough understanding of developmental foundations rather than merely technical training in presentation techniques</w:t>
      </w:r>
    </w:p>
    <w:p w14:paraId="72D677CF" w14:textId="77777777" w:rsidR="00BB3EA5" w:rsidRPr="009533BC" w:rsidRDefault="00BB3EA5" w:rsidP="00BB3EA5">
      <w:pPr>
        <w:numPr>
          <w:ilvl w:val="0"/>
          <w:numId w:val="1014"/>
        </w:numPr>
      </w:pPr>
      <w:r w:rsidRPr="009533BC">
        <w:rPr>
          <w:b/>
          <w:bCs/>
        </w:rPr>
        <w:t>Administrative Alignment</w:t>
      </w:r>
      <w:r w:rsidRPr="009533BC">
        <w:t>: Developing leadership understanding of fundamental principles rather than superficial methodology adoption</w:t>
      </w:r>
    </w:p>
    <w:p w14:paraId="28BF2F8B" w14:textId="77777777" w:rsidR="00BB3EA5" w:rsidRPr="009533BC" w:rsidRDefault="00BB3EA5" w:rsidP="00BB3EA5">
      <w:pPr>
        <w:numPr>
          <w:ilvl w:val="0"/>
          <w:numId w:val="1014"/>
        </w:numPr>
      </w:pPr>
      <w:r w:rsidRPr="009533BC">
        <w:rPr>
          <w:b/>
          <w:bCs/>
        </w:rPr>
        <w:t>Community Education</w:t>
      </w:r>
      <w:r w:rsidRPr="009533BC">
        <w:t>: Building parent and community understanding of developmental approach rather than focusing solely on classroom implementation</w:t>
      </w:r>
    </w:p>
    <w:p w14:paraId="498FBE56" w14:textId="77777777" w:rsidR="00BB3EA5" w:rsidRPr="009533BC" w:rsidRDefault="00BB3EA5" w:rsidP="00BB3EA5">
      <w:pPr>
        <w:numPr>
          <w:ilvl w:val="0"/>
          <w:numId w:val="1014"/>
        </w:numPr>
      </w:pPr>
      <w:r w:rsidRPr="009533BC">
        <w:rPr>
          <w:b/>
          <w:bCs/>
        </w:rPr>
        <w:t>Collaborative Adaptation</w:t>
      </w:r>
      <w:r w:rsidRPr="009533BC">
        <w:t>: Engaging in thoughtful adaptation through professional collaboration rather than isolated modification</w:t>
      </w:r>
    </w:p>
    <w:p w14:paraId="2A85D717" w14:textId="77777777" w:rsidR="00BB3EA5" w:rsidRPr="009533BC" w:rsidRDefault="00BB3EA5" w:rsidP="00BB3EA5">
      <w:r w:rsidRPr="009533BC">
        <w:t xml:space="preserve">These documented implementations demonstrate what might be termed "principled </w:t>
      </w:r>
      <w:proofErr w:type="gramStart"/>
      <w:r w:rsidRPr="009533BC">
        <w:t>flexibility"—</w:t>
      </w:r>
      <w:proofErr w:type="gramEnd"/>
      <w:r w:rsidRPr="009533BC">
        <w:t>maintaining methodological integrity while demonstrating contextual responsiveness. This balance reflects Montessori's own recognition that education must respond to specific community needs while preserving universal developmental principles.</w:t>
      </w:r>
    </w:p>
    <w:p w14:paraId="6B994BC5" w14:textId="77777777" w:rsidR="00BB3EA5" w:rsidRPr="009533BC" w:rsidRDefault="00BB3EA5" w:rsidP="001F7276">
      <w:pPr>
        <w:pStyle w:val="Heading4"/>
      </w:pPr>
      <w:r w:rsidRPr="009533BC">
        <w:t>Success Stories and Challenges</w:t>
      </w:r>
    </w:p>
    <w:p w14:paraId="72FCAA2B" w14:textId="77777777" w:rsidR="00BB3EA5" w:rsidRPr="009533BC" w:rsidRDefault="00BB3EA5" w:rsidP="00BB3EA5">
      <w:r w:rsidRPr="009533BC">
        <w:t>The implementation of the Three-Period Lesson across diverse settings has generated significant documentation of both success patterns and common challenges, providing valuable guidance for effective adaptation while highlighting areas requiring particular attention. This documented experience offers practical wisdom regarding factors that support or potentially undermine successful implementation.</w:t>
      </w:r>
    </w:p>
    <w:p w14:paraId="62191926" w14:textId="77777777" w:rsidR="00BB3EA5" w:rsidRPr="009533BC" w:rsidRDefault="00BB3EA5" w:rsidP="00BB3EA5">
      <w:r w:rsidRPr="009533BC">
        <w:rPr>
          <w:b/>
          <w:bCs/>
        </w:rPr>
        <w:t>Documented Success Patterns</w:t>
      </w:r>
      <w:r w:rsidRPr="009533BC">
        <w:t>:</w:t>
      </w:r>
    </w:p>
    <w:p w14:paraId="77E6A570" w14:textId="77777777" w:rsidR="00BB3EA5" w:rsidRPr="009533BC" w:rsidRDefault="00BB3EA5" w:rsidP="00BB3EA5">
      <w:r w:rsidRPr="009533BC">
        <w:t>Successful implementations across contexts demonstrate several common characteristics:</w:t>
      </w:r>
    </w:p>
    <w:p w14:paraId="6665A356" w14:textId="77777777" w:rsidR="00BB3EA5" w:rsidRPr="009533BC" w:rsidRDefault="00BB3EA5" w:rsidP="00BB3EA5">
      <w:pPr>
        <w:numPr>
          <w:ilvl w:val="0"/>
          <w:numId w:val="1015"/>
        </w:numPr>
      </w:pPr>
      <w:r w:rsidRPr="009533BC">
        <w:rPr>
          <w:b/>
          <w:bCs/>
        </w:rPr>
        <w:lastRenderedPageBreak/>
        <w:t>Developmental Emphasis</w:t>
      </w:r>
      <w:r w:rsidRPr="009533BC">
        <w:t>: Framing the methodology primarily as developmental support rather than academic instruction, maintaining focus on the child's natural development rather than predetermined achievement metrics.</w:t>
      </w:r>
    </w:p>
    <w:p w14:paraId="6437F893" w14:textId="77777777" w:rsidR="00BB3EA5" w:rsidRPr="009533BC" w:rsidRDefault="00BB3EA5" w:rsidP="00BB3EA5">
      <w:pPr>
        <w:numPr>
          <w:ilvl w:val="0"/>
          <w:numId w:val="1015"/>
        </w:numPr>
      </w:pPr>
      <w:r w:rsidRPr="009533BC">
        <w:rPr>
          <w:b/>
          <w:bCs/>
        </w:rPr>
        <w:t>Extended Implementation</w:t>
      </w:r>
      <w:r w:rsidRPr="009533BC">
        <w:t>: Providing sufficient implementation time for developmental benefits to manifest, recognizing that significant outcomes often emerge over years rather than weeks or months.</w:t>
      </w:r>
    </w:p>
    <w:p w14:paraId="5248138A" w14:textId="77777777" w:rsidR="00BB3EA5" w:rsidRPr="009533BC" w:rsidRDefault="00BB3EA5" w:rsidP="00BB3EA5">
      <w:pPr>
        <w:numPr>
          <w:ilvl w:val="0"/>
          <w:numId w:val="1015"/>
        </w:numPr>
      </w:pPr>
      <w:r w:rsidRPr="009533BC">
        <w:rPr>
          <w:b/>
          <w:bCs/>
        </w:rPr>
        <w:t>Environmental Wholeness</w:t>
      </w:r>
      <w:r w:rsidRPr="009533BC">
        <w:t>: Implementing the Three-Period Lesson within a comprehensive prepared environment rather than as isolated technique, maintaining the integration of methodology with environmental support.</w:t>
      </w:r>
    </w:p>
    <w:p w14:paraId="322283CE" w14:textId="77777777" w:rsidR="00BB3EA5" w:rsidRPr="009533BC" w:rsidRDefault="00BB3EA5" w:rsidP="00BB3EA5">
      <w:pPr>
        <w:numPr>
          <w:ilvl w:val="0"/>
          <w:numId w:val="1015"/>
        </w:numPr>
      </w:pPr>
      <w:r w:rsidRPr="009533BC">
        <w:rPr>
          <w:b/>
          <w:bCs/>
        </w:rPr>
        <w:t>Professional Community</w:t>
      </w:r>
      <w:r w:rsidRPr="009533BC">
        <w:t>: Creating collaborative professional environments where guides share observations, challenges, and adaptations, supporting continuous refinement through collective wisdom.</w:t>
      </w:r>
    </w:p>
    <w:p w14:paraId="7127342C" w14:textId="77777777" w:rsidR="00BB3EA5" w:rsidRPr="009533BC" w:rsidRDefault="00BB3EA5" w:rsidP="00BB3EA5">
      <w:pPr>
        <w:numPr>
          <w:ilvl w:val="0"/>
          <w:numId w:val="1015"/>
        </w:numPr>
      </w:pPr>
      <w:r w:rsidRPr="009533BC">
        <w:rPr>
          <w:b/>
          <w:bCs/>
        </w:rPr>
        <w:t>Family Partnership</w:t>
      </w:r>
      <w:r w:rsidRPr="009533BC">
        <w:t>: Developing genuine partnerships with families through education about developmental principles and regular communication regarding children's progress, creating consistency between home and school environments.</w:t>
      </w:r>
    </w:p>
    <w:p w14:paraId="080980FC" w14:textId="77777777" w:rsidR="00BB3EA5" w:rsidRPr="009533BC" w:rsidRDefault="00BB3EA5" w:rsidP="00BB3EA5">
      <w:r w:rsidRPr="009533BC">
        <w:t>Specific success stories documented across implementations include:</w:t>
      </w:r>
    </w:p>
    <w:p w14:paraId="6FA606E8" w14:textId="77777777" w:rsidR="00BB3EA5" w:rsidRPr="009533BC" w:rsidRDefault="00BB3EA5" w:rsidP="00BB3EA5">
      <w:pPr>
        <w:numPr>
          <w:ilvl w:val="0"/>
          <w:numId w:val="1016"/>
        </w:numPr>
      </w:pPr>
      <w:r w:rsidRPr="009533BC">
        <w:t>Urban public Montessori schools achieving significant developmental and academic outcomes despite institutional constraints, demonstrating the methodology's effectiveness in challenging contexts</w:t>
      </w:r>
    </w:p>
    <w:p w14:paraId="4F63D76F" w14:textId="77777777" w:rsidR="00BB3EA5" w:rsidRPr="009533BC" w:rsidRDefault="00BB3EA5" w:rsidP="00BB3EA5">
      <w:pPr>
        <w:numPr>
          <w:ilvl w:val="0"/>
          <w:numId w:val="1016"/>
        </w:numPr>
      </w:pPr>
      <w:r w:rsidRPr="009533BC">
        <w:t>Cross-cultural implementations successfully adapting the approach to diverse cultural contexts while maintaining developmental effectiveness, highlighting the methodology's cultural adaptability</w:t>
      </w:r>
    </w:p>
    <w:p w14:paraId="444C9F8E" w14:textId="77777777" w:rsidR="00BB3EA5" w:rsidRPr="009533BC" w:rsidRDefault="00BB3EA5" w:rsidP="00BB3EA5">
      <w:pPr>
        <w:numPr>
          <w:ilvl w:val="0"/>
          <w:numId w:val="1016"/>
        </w:numPr>
      </w:pPr>
      <w:r w:rsidRPr="009533BC">
        <w:t>Implementation with children previously struggling in conventional education, demonstrating the approach's capacity to address diverse learning needs through developmental responsiveness</w:t>
      </w:r>
    </w:p>
    <w:p w14:paraId="4A91E972" w14:textId="77777777" w:rsidR="00BB3EA5" w:rsidRPr="009533BC" w:rsidRDefault="00BB3EA5" w:rsidP="00BB3EA5">
      <w:pPr>
        <w:numPr>
          <w:ilvl w:val="0"/>
          <w:numId w:val="1016"/>
        </w:numPr>
      </w:pPr>
      <w:r w:rsidRPr="009533BC">
        <w:t>Adaptation for specific populations including refugee children, demonstrating the methodology's capacity to support development in contexts of significant prior disruption or trauma</w:t>
      </w:r>
    </w:p>
    <w:p w14:paraId="5AB5929A" w14:textId="77777777" w:rsidR="00BB3EA5" w:rsidRPr="009533BC" w:rsidRDefault="00BB3EA5" w:rsidP="00BB3EA5">
      <w:pPr>
        <w:numPr>
          <w:ilvl w:val="0"/>
          <w:numId w:val="1016"/>
        </w:numPr>
      </w:pPr>
      <w:r w:rsidRPr="009533BC">
        <w:t>Successful implementation in resource-limited environments, highlighting the approach's potential effectiveness even without comprehensive material collections</w:t>
      </w:r>
    </w:p>
    <w:p w14:paraId="02C61622" w14:textId="77777777" w:rsidR="00BB3EA5" w:rsidRPr="009533BC" w:rsidRDefault="00BB3EA5" w:rsidP="00BB3EA5">
      <w:r w:rsidRPr="009533BC">
        <w:rPr>
          <w:b/>
          <w:bCs/>
        </w:rPr>
        <w:t>Common Implementation Challenges</w:t>
      </w:r>
      <w:r w:rsidRPr="009533BC">
        <w:t>:</w:t>
      </w:r>
    </w:p>
    <w:p w14:paraId="044BD752" w14:textId="77777777" w:rsidR="00BB3EA5" w:rsidRPr="009533BC" w:rsidRDefault="00BB3EA5" w:rsidP="00BB3EA5">
      <w:r w:rsidRPr="009533BC">
        <w:lastRenderedPageBreak/>
        <w:t>Documentation also reveals consistent challenges requiring thoughtful navigation:</w:t>
      </w:r>
    </w:p>
    <w:p w14:paraId="6C900469" w14:textId="77777777" w:rsidR="00BB3EA5" w:rsidRPr="009533BC" w:rsidRDefault="00BB3EA5" w:rsidP="00BB3EA5">
      <w:pPr>
        <w:numPr>
          <w:ilvl w:val="0"/>
          <w:numId w:val="1017"/>
        </w:numPr>
      </w:pPr>
      <w:r w:rsidRPr="009533BC">
        <w:rPr>
          <w:b/>
          <w:bCs/>
        </w:rPr>
        <w:t>Time Pressure</w:t>
      </w:r>
      <w:r w:rsidRPr="009533BC">
        <w:t>: Institutional or cultural expectations for rapid achievement often conflict with the methodology's emphasis on developmental timing and extended practice, creating tension between external expectations and developmental needs.</w:t>
      </w:r>
    </w:p>
    <w:p w14:paraId="6C0613A3" w14:textId="77777777" w:rsidR="00BB3EA5" w:rsidRPr="009533BC" w:rsidRDefault="00BB3EA5" w:rsidP="00BB3EA5">
      <w:pPr>
        <w:numPr>
          <w:ilvl w:val="0"/>
          <w:numId w:val="1017"/>
        </w:numPr>
      </w:pPr>
      <w:r w:rsidRPr="009533BC">
        <w:rPr>
          <w:b/>
          <w:bCs/>
        </w:rPr>
        <w:t>Assessment Translation</w:t>
      </w:r>
      <w:r w:rsidRPr="009533BC">
        <w:t>: Translating observational assessment into formats required by educational systems or expected by families accustomed to conventional grading can create significant implementation challenges.</w:t>
      </w:r>
    </w:p>
    <w:p w14:paraId="402C4DAD" w14:textId="77777777" w:rsidR="00BB3EA5" w:rsidRPr="009533BC" w:rsidRDefault="00BB3EA5" w:rsidP="00BB3EA5">
      <w:pPr>
        <w:numPr>
          <w:ilvl w:val="0"/>
          <w:numId w:val="1017"/>
        </w:numPr>
      </w:pPr>
      <w:r w:rsidRPr="009533BC">
        <w:rPr>
          <w:b/>
          <w:bCs/>
        </w:rPr>
        <w:t>Material Resource Limitations</w:t>
      </w:r>
      <w:r w:rsidRPr="009533BC">
        <w:t>: Limited access to comprehensive Montessori materials in some contexts requires creative adaptation while maintaining essential functional characteristics.</w:t>
      </w:r>
    </w:p>
    <w:p w14:paraId="7EACAA41" w14:textId="77777777" w:rsidR="00BB3EA5" w:rsidRPr="009533BC" w:rsidRDefault="00BB3EA5" w:rsidP="00BB3EA5">
      <w:pPr>
        <w:numPr>
          <w:ilvl w:val="0"/>
          <w:numId w:val="1017"/>
        </w:numPr>
      </w:pPr>
      <w:r w:rsidRPr="009533BC">
        <w:rPr>
          <w:b/>
          <w:bCs/>
        </w:rPr>
        <w:t>Training Consistency</w:t>
      </w:r>
      <w:r w:rsidRPr="009533BC">
        <w:t>: Variation in guide preparation creates inconsistent implementation quality, with inadequate understanding of developmental foundations rather than merely presentation techniques undermining effectiveness.</w:t>
      </w:r>
    </w:p>
    <w:p w14:paraId="410C7999" w14:textId="77777777" w:rsidR="00BB3EA5" w:rsidRPr="009533BC" w:rsidRDefault="00BB3EA5" w:rsidP="00BB3EA5">
      <w:pPr>
        <w:numPr>
          <w:ilvl w:val="0"/>
          <w:numId w:val="1017"/>
        </w:numPr>
      </w:pPr>
      <w:r w:rsidRPr="009533BC">
        <w:rPr>
          <w:b/>
          <w:bCs/>
        </w:rPr>
        <w:t>Cultural Misalignment</w:t>
      </w:r>
      <w:r w:rsidRPr="009533BC">
        <w:t>: Cultural expectations regarding adult-child relationships, discipline approaches, or achievement metrics sometimes conflict with fundamental methodological principles, requiring thoughtful navigation.</w:t>
      </w:r>
    </w:p>
    <w:p w14:paraId="16A1B156" w14:textId="77777777" w:rsidR="00BB3EA5" w:rsidRPr="009533BC" w:rsidRDefault="00BB3EA5" w:rsidP="00BB3EA5">
      <w:r w:rsidRPr="009533BC">
        <w:t>Specific challenges documented across implementations include:</w:t>
      </w:r>
    </w:p>
    <w:p w14:paraId="541CE00C" w14:textId="77777777" w:rsidR="00BB3EA5" w:rsidRPr="009533BC" w:rsidRDefault="00BB3EA5" w:rsidP="00BB3EA5">
      <w:pPr>
        <w:numPr>
          <w:ilvl w:val="0"/>
          <w:numId w:val="1018"/>
        </w:numPr>
      </w:pPr>
      <w:r w:rsidRPr="009533BC">
        <w:t>Public school implementation constraints including fragmented schedules, standardized testing requirements, and curricular mandates that conflict with developmental approaches</w:t>
      </w:r>
    </w:p>
    <w:p w14:paraId="72CC01DA" w14:textId="77777777" w:rsidR="00BB3EA5" w:rsidRPr="009533BC" w:rsidRDefault="00BB3EA5" w:rsidP="00BB3EA5">
      <w:pPr>
        <w:numPr>
          <w:ilvl w:val="0"/>
          <w:numId w:val="1018"/>
        </w:numPr>
      </w:pPr>
      <w:r w:rsidRPr="009533BC">
        <w:t>Family expectation management when conventional academic metrics remain primary reference points for educational effectiveness</w:t>
      </w:r>
    </w:p>
    <w:p w14:paraId="176FEBB4" w14:textId="77777777" w:rsidR="00BB3EA5" w:rsidRPr="009533BC" w:rsidRDefault="00BB3EA5" w:rsidP="00BB3EA5">
      <w:pPr>
        <w:numPr>
          <w:ilvl w:val="0"/>
          <w:numId w:val="1018"/>
        </w:numPr>
      </w:pPr>
      <w:r w:rsidRPr="009533BC">
        <w:t>Material adaptation challenges when authentic Montessori materials are unavailable due to resource limitations or import restrictions</w:t>
      </w:r>
    </w:p>
    <w:p w14:paraId="3BB21442" w14:textId="77777777" w:rsidR="00BB3EA5" w:rsidRPr="009533BC" w:rsidRDefault="00BB3EA5" w:rsidP="00BB3EA5">
      <w:pPr>
        <w:numPr>
          <w:ilvl w:val="0"/>
          <w:numId w:val="1018"/>
        </w:numPr>
      </w:pPr>
      <w:r w:rsidRPr="009533BC">
        <w:t>Professional isolation in contexts where few practitioners share methodological understanding, limiting opportunities for collaborative refinement</w:t>
      </w:r>
    </w:p>
    <w:p w14:paraId="39C006D6" w14:textId="77777777" w:rsidR="00BB3EA5" w:rsidRPr="009533BC" w:rsidRDefault="00BB3EA5" w:rsidP="00BB3EA5">
      <w:pPr>
        <w:numPr>
          <w:ilvl w:val="0"/>
          <w:numId w:val="1018"/>
        </w:numPr>
      </w:pPr>
      <w:r w:rsidRPr="009533BC">
        <w:t>Environmental inadequacy when physical spaces poorly support movement freedom or material accessibility</w:t>
      </w:r>
    </w:p>
    <w:p w14:paraId="16D317F0" w14:textId="77777777" w:rsidR="00BB3EA5" w:rsidRPr="009533BC" w:rsidRDefault="00BB3EA5" w:rsidP="00BB3EA5">
      <w:r w:rsidRPr="009533BC">
        <w:t xml:space="preserve">The balance of documented successes and challenges suggests what might be termed "implementation </w:t>
      </w:r>
      <w:proofErr w:type="gramStart"/>
      <w:r w:rsidRPr="009533BC">
        <w:t>wisdom"—</w:t>
      </w:r>
      <w:proofErr w:type="gramEnd"/>
      <w:r w:rsidRPr="009533BC">
        <w:t xml:space="preserve">the understanding that successful adaptation requires both fidelity to fundamental principles and realistic acknowledgment of contextual constraints. This wisdom supports what our source documentation calls "Think outside the box, and </w:t>
      </w:r>
      <w:r w:rsidRPr="009533BC">
        <w:lastRenderedPageBreak/>
        <w:t>consider everything that can affect the end result," acknowledging the complex interplay of factors affecting implementation outcomes.</w:t>
      </w:r>
    </w:p>
    <w:p w14:paraId="3B49FDA6" w14:textId="77777777" w:rsidR="00BB3EA5" w:rsidRPr="009533BC" w:rsidRDefault="00BB3EA5" w:rsidP="00BB3EA5">
      <w:r w:rsidRPr="009533BC">
        <w:t>The documentation of both successes and challenges across diverse implementations demonstrates the methodology's fundamental viability across varied contexts while highlighting the importance of thoughtful adaptation rather than rigid replication. This balanced perspective supports realistic implementation expectations while maintaining commitment to optimal developmental outcomes.</w:t>
      </w:r>
    </w:p>
    <w:p w14:paraId="20948A45" w14:textId="77777777" w:rsidR="00BB3EA5" w:rsidRPr="009533BC" w:rsidRDefault="00BB3EA5" w:rsidP="001F7276">
      <w:pPr>
        <w:pStyle w:val="Heading4"/>
      </w:pPr>
      <w:r w:rsidRPr="009533BC">
        <w:t>Adaptations for Special Needs</w:t>
      </w:r>
    </w:p>
    <w:p w14:paraId="7D893F0C" w14:textId="77777777" w:rsidR="00BB3EA5" w:rsidRPr="009533BC" w:rsidRDefault="00BB3EA5" w:rsidP="00BB3EA5">
      <w:r w:rsidRPr="009533BC">
        <w:t>The Three-Period Lesson demonstrates significant adaptability for diverse learning needs, supporting development across various neurodevelopmental profiles while maintaining methodological integrity. This adaptability reflects the methodology's foundation in developmental observation rather than predetermined instructional sequences, allowing responsive modification while preserving essential structure.</w:t>
      </w:r>
    </w:p>
    <w:p w14:paraId="1544A23A" w14:textId="77777777" w:rsidR="00BB3EA5" w:rsidRPr="009533BC" w:rsidRDefault="00BB3EA5" w:rsidP="00BB3EA5">
      <w:r w:rsidRPr="009533BC">
        <w:t>Several key principles guide effective adaptation for special needs:</w:t>
      </w:r>
    </w:p>
    <w:p w14:paraId="05105015" w14:textId="77777777" w:rsidR="00BB3EA5" w:rsidRPr="009533BC" w:rsidRDefault="00BB3EA5" w:rsidP="00BB3EA5">
      <w:pPr>
        <w:numPr>
          <w:ilvl w:val="0"/>
          <w:numId w:val="1019"/>
        </w:numPr>
      </w:pPr>
      <w:r w:rsidRPr="009533BC">
        <w:rPr>
          <w:b/>
          <w:bCs/>
        </w:rPr>
        <w:t>Developmental Accuracy</w:t>
      </w:r>
      <w:r w:rsidRPr="009533BC">
        <w:t>: Adaptations align with actual developmental status rather than chronological age or diagnostic category, recognizing that development may proceed unevenly across domains.</w:t>
      </w:r>
    </w:p>
    <w:p w14:paraId="5DDCF444" w14:textId="77777777" w:rsidR="00BB3EA5" w:rsidRPr="009533BC" w:rsidRDefault="00BB3EA5" w:rsidP="00BB3EA5">
      <w:pPr>
        <w:numPr>
          <w:ilvl w:val="0"/>
          <w:numId w:val="1019"/>
        </w:numPr>
      </w:pPr>
      <w:r w:rsidRPr="009533BC">
        <w:rPr>
          <w:b/>
          <w:bCs/>
        </w:rPr>
        <w:t>Strengths Orientation</w:t>
      </w:r>
      <w:r w:rsidRPr="009533BC">
        <w:t>: Modifications build upon identified strengths rather than focusing primarily on deficits, creating positive engagement and motivation through successful experiences.</w:t>
      </w:r>
    </w:p>
    <w:p w14:paraId="0093CF37" w14:textId="77777777" w:rsidR="00BB3EA5" w:rsidRPr="009533BC" w:rsidRDefault="00BB3EA5" w:rsidP="00BB3EA5">
      <w:pPr>
        <w:numPr>
          <w:ilvl w:val="0"/>
          <w:numId w:val="1019"/>
        </w:numPr>
      </w:pPr>
      <w:r w:rsidRPr="009533BC">
        <w:rPr>
          <w:b/>
          <w:bCs/>
        </w:rPr>
        <w:t>Essential Preservation</w:t>
      </w:r>
      <w:r w:rsidRPr="009533BC">
        <w:t>: Adaptations maintain essential methodological elements—including active engagement, self-correction, and sequential learning—while modifying specific manifestations.</w:t>
      </w:r>
    </w:p>
    <w:p w14:paraId="418123C8" w14:textId="77777777" w:rsidR="00BB3EA5" w:rsidRPr="009533BC" w:rsidRDefault="00BB3EA5" w:rsidP="00BB3EA5">
      <w:pPr>
        <w:numPr>
          <w:ilvl w:val="0"/>
          <w:numId w:val="1019"/>
        </w:numPr>
      </w:pPr>
      <w:r w:rsidRPr="009533BC">
        <w:rPr>
          <w:b/>
          <w:bCs/>
        </w:rPr>
        <w:t>Sensorial Calibration</w:t>
      </w:r>
      <w:r w:rsidRPr="009533BC">
        <w:t xml:space="preserve">: Modifications address individual sensory processing patterns, adjusting sensorial aspects of presentation to support optimal engagement without overwhelming or </w:t>
      </w:r>
      <w:proofErr w:type="spellStart"/>
      <w:r w:rsidRPr="009533BC">
        <w:t>understimulating</w:t>
      </w:r>
      <w:proofErr w:type="spellEnd"/>
      <w:r w:rsidRPr="009533BC">
        <w:t>.</w:t>
      </w:r>
    </w:p>
    <w:p w14:paraId="12468F58" w14:textId="77777777" w:rsidR="00BB3EA5" w:rsidRPr="009533BC" w:rsidRDefault="00BB3EA5" w:rsidP="00BB3EA5">
      <w:pPr>
        <w:numPr>
          <w:ilvl w:val="0"/>
          <w:numId w:val="1019"/>
        </w:numPr>
      </w:pPr>
      <w:r w:rsidRPr="009533BC">
        <w:rPr>
          <w:b/>
          <w:bCs/>
        </w:rPr>
        <w:t>Pacing Personalization</w:t>
      </w:r>
      <w:r w:rsidRPr="009533BC">
        <w:t>: Implementation timing adjusts to individual processing and integration needs, allowing sufficient time for mastery before progression while maintaining appropriate challenge.</w:t>
      </w:r>
    </w:p>
    <w:p w14:paraId="37F5E030" w14:textId="77777777" w:rsidR="00BB3EA5" w:rsidRPr="009533BC" w:rsidRDefault="00BB3EA5" w:rsidP="00BB3EA5">
      <w:r w:rsidRPr="009533BC">
        <w:t>Specific adaptations documented across various learning profiles include:</w:t>
      </w:r>
    </w:p>
    <w:p w14:paraId="6EA65445" w14:textId="77777777" w:rsidR="00BB3EA5" w:rsidRPr="009533BC" w:rsidRDefault="00BB3EA5" w:rsidP="00BB3EA5">
      <w:r w:rsidRPr="009533BC">
        <w:rPr>
          <w:b/>
          <w:bCs/>
        </w:rPr>
        <w:t>Autism Spectrum Adaptations</w:t>
      </w:r>
      <w:r w:rsidRPr="009533BC">
        <w:t>:</w:t>
      </w:r>
    </w:p>
    <w:p w14:paraId="7DFBDC2A" w14:textId="77777777" w:rsidR="00BB3EA5" w:rsidRPr="009533BC" w:rsidRDefault="00BB3EA5" w:rsidP="00BB3EA5">
      <w:pPr>
        <w:numPr>
          <w:ilvl w:val="0"/>
          <w:numId w:val="1020"/>
        </w:numPr>
      </w:pPr>
      <w:r w:rsidRPr="009533BC">
        <w:t xml:space="preserve">First period modifications that accommodate potential challenges with joint attention through adapted positioning, visual </w:t>
      </w:r>
      <w:proofErr w:type="gramStart"/>
      <w:r w:rsidRPr="009533BC">
        <w:t>supports</w:t>
      </w:r>
      <w:proofErr w:type="gramEnd"/>
      <w:r w:rsidRPr="009533BC">
        <w:t>, or engagement approaches</w:t>
      </w:r>
    </w:p>
    <w:p w14:paraId="423A3643" w14:textId="77777777" w:rsidR="00BB3EA5" w:rsidRPr="009533BC" w:rsidRDefault="00BB3EA5" w:rsidP="00BB3EA5">
      <w:pPr>
        <w:numPr>
          <w:ilvl w:val="0"/>
          <w:numId w:val="1020"/>
        </w:numPr>
      </w:pPr>
      <w:r w:rsidRPr="009533BC">
        <w:lastRenderedPageBreak/>
        <w:t>Second period adaptations providing additional structure through visual organization, consistent routines, or explicit step sequencing while maintaining essential exploration</w:t>
      </w:r>
    </w:p>
    <w:p w14:paraId="4E407DAF" w14:textId="77777777" w:rsidR="00BB3EA5" w:rsidRPr="009533BC" w:rsidRDefault="00BB3EA5" w:rsidP="00BB3EA5">
      <w:pPr>
        <w:numPr>
          <w:ilvl w:val="0"/>
          <w:numId w:val="1020"/>
        </w:numPr>
      </w:pPr>
      <w:r w:rsidRPr="009533BC">
        <w:t>Third period modifications that accommodate diverse communication capabilities through alternative verification approaches beyond verbal recall</w:t>
      </w:r>
    </w:p>
    <w:p w14:paraId="1B227825" w14:textId="77777777" w:rsidR="00BB3EA5" w:rsidRPr="009533BC" w:rsidRDefault="00BB3EA5" w:rsidP="00BB3EA5">
      <w:pPr>
        <w:numPr>
          <w:ilvl w:val="0"/>
          <w:numId w:val="1020"/>
        </w:numPr>
      </w:pPr>
      <w:r w:rsidRPr="009533BC">
        <w:t>Environmental adaptations addressing potential sensory sensitivities through careful attention to auditory, visual, or tactile aspects of the learning environment</w:t>
      </w:r>
    </w:p>
    <w:p w14:paraId="1467E78E" w14:textId="77777777" w:rsidR="00BB3EA5" w:rsidRPr="009533BC" w:rsidRDefault="00BB3EA5" w:rsidP="00BB3EA5">
      <w:pPr>
        <w:numPr>
          <w:ilvl w:val="0"/>
          <w:numId w:val="1020"/>
        </w:numPr>
      </w:pPr>
      <w:r w:rsidRPr="009533BC">
        <w:t>Social dimension modifications that provide appropriate scaffolding for social interaction while respecting individual social preferences and capabilities</w:t>
      </w:r>
    </w:p>
    <w:p w14:paraId="712AEA54" w14:textId="77777777" w:rsidR="00BB3EA5" w:rsidRPr="009533BC" w:rsidRDefault="00BB3EA5" w:rsidP="00BB3EA5">
      <w:r w:rsidRPr="009533BC">
        <w:rPr>
          <w:b/>
          <w:bCs/>
        </w:rPr>
        <w:t>Attention Difference Adaptations</w:t>
      </w:r>
      <w:r w:rsidRPr="009533BC">
        <w:t>:</w:t>
      </w:r>
    </w:p>
    <w:p w14:paraId="166C9E1E" w14:textId="77777777" w:rsidR="00BB3EA5" w:rsidRPr="009533BC" w:rsidRDefault="00BB3EA5" w:rsidP="00BB3EA5">
      <w:pPr>
        <w:numPr>
          <w:ilvl w:val="0"/>
          <w:numId w:val="1021"/>
        </w:numPr>
      </w:pPr>
      <w:r w:rsidRPr="009533BC">
        <w:t>First period modifications that optimize attentional engagement through presentation timing, environmental preparation, or multisensory engagement strategies</w:t>
      </w:r>
    </w:p>
    <w:p w14:paraId="5FFA9347" w14:textId="77777777" w:rsidR="00BB3EA5" w:rsidRPr="009533BC" w:rsidRDefault="00BB3EA5" w:rsidP="00BB3EA5">
      <w:pPr>
        <w:numPr>
          <w:ilvl w:val="0"/>
          <w:numId w:val="1021"/>
        </w:numPr>
      </w:pPr>
      <w:r w:rsidRPr="009533BC">
        <w:t>Second period adaptations supporting sustained attention through work organization, progress visualization, or strategic movement integration</w:t>
      </w:r>
    </w:p>
    <w:p w14:paraId="2AF0F558" w14:textId="77777777" w:rsidR="00BB3EA5" w:rsidRPr="009533BC" w:rsidRDefault="00BB3EA5" w:rsidP="00BB3EA5">
      <w:pPr>
        <w:numPr>
          <w:ilvl w:val="0"/>
          <w:numId w:val="1021"/>
        </w:numPr>
      </w:pPr>
      <w:r w:rsidRPr="009533BC">
        <w:t xml:space="preserve">Third period modifications that accommodate potential recall challenges through contextual </w:t>
      </w:r>
      <w:proofErr w:type="gramStart"/>
      <w:r w:rsidRPr="009533BC">
        <w:t>supports</w:t>
      </w:r>
      <w:proofErr w:type="gramEnd"/>
      <w:r w:rsidRPr="009533BC">
        <w:t xml:space="preserve"> or alternative demonstration options</w:t>
      </w:r>
    </w:p>
    <w:p w14:paraId="7900EFAE" w14:textId="77777777" w:rsidR="00BB3EA5" w:rsidRPr="009533BC" w:rsidRDefault="00BB3EA5" w:rsidP="00BB3EA5">
      <w:pPr>
        <w:numPr>
          <w:ilvl w:val="0"/>
          <w:numId w:val="1021"/>
        </w:numPr>
      </w:pPr>
      <w:r w:rsidRPr="009533BC">
        <w:t>Environmental adaptations minimizing potential distractions while providing appropriate sensory engagement to support attentional regulation</w:t>
      </w:r>
    </w:p>
    <w:p w14:paraId="33F7E7B0" w14:textId="77777777" w:rsidR="00BB3EA5" w:rsidRPr="009533BC" w:rsidRDefault="00BB3EA5" w:rsidP="00BB3EA5">
      <w:pPr>
        <w:numPr>
          <w:ilvl w:val="0"/>
          <w:numId w:val="1021"/>
        </w:numPr>
      </w:pPr>
      <w:r w:rsidRPr="009533BC">
        <w:t>Temporal adaptations allowing flexible work periods that accommodate attention fluctuations while maintaining sufficient engagement for skill development</w:t>
      </w:r>
    </w:p>
    <w:p w14:paraId="48801FFB" w14:textId="77777777" w:rsidR="00BB3EA5" w:rsidRPr="009533BC" w:rsidRDefault="00BB3EA5" w:rsidP="00BB3EA5">
      <w:r w:rsidRPr="009533BC">
        <w:rPr>
          <w:b/>
          <w:bCs/>
        </w:rPr>
        <w:t>Language-Based Learning Difference Adaptations</w:t>
      </w:r>
      <w:r w:rsidRPr="009533BC">
        <w:t>:</w:t>
      </w:r>
    </w:p>
    <w:p w14:paraId="7657C03D" w14:textId="77777777" w:rsidR="00BB3EA5" w:rsidRPr="009533BC" w:rsidRDefault="00BB3EA5" w:rsidP="00BB3EA5">
      <w:pPr>
        <w:numPr>
          <w:ilvl w:val="0"/>
          <w:numId w:val="1022"/>
        </w:numPr>
      </w:pPr>
      <w:r w:rsidRPr="009533BC">
        <w:t>First period modifications providing additional language processing support through rate adjustment, visual pairing, or concrete demonstration emphasis</w:t>
      </w:r>
    </w:p>
    <w:p w14:paraId="1F76DF1F" w14:textId="77777777" w:rsidR="00BB3EA5" w:rsidRPr="009533BC" w:rsidRDefault="00BB3EA5" w:rsidP="00BB3EA5">
      <w:pPr>
        <w:numPr>
          <w:ilvl w:val="0"/>
          <w:numId w:val="1022"/>
        </w:numPr>
      </w:pPr>
      <w:r w:rsidRPr="009533BC">
        <w:t>Second period adaptations incorporating multiple representational modes beyond language, including visual, tactile, or kinesthetic engagement options</w:t>
      </w:r>
    </w:p>
    <w:p w14:paraId="2E5A5E96" w14:textId="77777777" w:rsidR="00BB3EA5" w:rsidRPr="009533BC" w:rsidRDefault="00BB3EA5" w:rsidP="00BB3EA5">
      <w:pPr>
        <w:numPr>
          <w:ilvl w:val="0"/>
          <w:numId w:val="1022"/>
        </w:numPr>
      </w:pPr>
      <w:r w:rsidRPr="009533BC">
        <w:t>Third period modifications offering diverse expression options that demonstrate understanding through alternative modalities when verbal expression presents challenges</w:t>
      </w:r>
    </w:p>
    <w:p w14:paraId="5BEB6E6B" w14:textId="77777777" w:rsidR="00BB3EA5" w:rsidRPr="009533BC" w:rsidRDefault="00BB3EA5" w:rsidP="00BB3EA5">
      <w:pPr>
        <w:numPr>
          <w:ilvl w:val="0"/>
          <w:numId w:val="1022"/>
        </w:numPr>
      </w:pPr>
      <w:r w:rsidRPr="009533BC">
        <w:t xml:space="preserve">Material adaptations providing additional visual or tactile </w:t>
      </w:r>
      <w:proofErr w:type="gramStart"/>
      <w:r w:rsidRPr="009533BC">
        <w:t>supports</w:t>
      </w:r>
      <w:proofErr w:type="gramEnd"/>
      <w:r w:rsidRPr="009533BC">
        <w:t xml:space="preserve"> for concept development when language processing differences affect concept formation</w:t>
      </w:r>
    </w:p>
    <w:p w14:paraId="71F7D51C" w14:textId="77777777" w:rsidR="00BB3EA5" w:rsidRPr="009533BC" w:rsidRDefault="00BB3EA5" w:rsidP="00BB3EA5">
      <w:pPr>
        <w:numPr>
          <w:ilvl w:val="0"/>
          <w:numId w:val="1022"/>
        </w:numPr>
      </w:pPr>
      <w:r w:rsidRPr="009533BC">
        <w:lastRenderedPageBreak/>
        <w:t>Sequential modifications breaking language-heavy presentations into smaller components while maintaining conceptual integrity</w:t>
      </w:r>
    </w:p>
    <w:p w14:paraId="4BB795FF" w14:textId="77777777" w:rsidR="00BB3EA5" w:rsidRPr="009533BC" w:rsidRDefault="00BB3EA5" w:rsidP="00BB3EA5">
      <w:r w:rsidRPr="009533BC">
        <w:rPr>
          <w:b/>
          <w:bCs/>
        </w:rPr>
        <w:t>Sensory Processing Difference Adaptations</w:t>
      </w:r>
      <w:r w:rsidRPr="009533BC">
        <w:t>:</w:t>
      </w:r>
    </w:p>
    <w:p w14:paraId="5D02372B" w14:textId="77777777" w:rsidR="00BB3EA5" w:rsidRPr="009533BC" w:rsidRDefault="00BB3EA5" w:rsidP="00BB3EA5">
      <w:pPr>
        <w:numPr>
          <w:ilvl w:val="0"/>
          <w:numId w:val="1023"/>
        </w:numPr>
      </w:pPr>
      <w:r w:rsidRPr="009533BC">
        <w:t>First period modifications calibrating sensory input based on individual processing patterns, adjusting visual, auditory, tactile, or proprioceptive aspects of presentation</w:t>
      </w:r>
    </w:p>
    <w:p w14:paraId="390B5D2A" w14:textId="77777777" w:rsidR="00BB3EA5" w:rsidRPr="009533BC" w:rsidRDefault="00BB3EA5" w:rsidP="00BB3EA5">
      <w:pPr>
        <w:numPr>
          <w:ilvl w:val="0"/>
          <w:numId w:val="1023"/>
        </w:numPr>
      </w:pPr>
      <w:r w:rsidRPr="009533BC">
        <w:t>Second period adaptations providing appropriate sensory engagement options that support regulation while facilitating concept exploration</w:t>
      </w:r>
    </w:p>
    <w:p w14:paraId="0401E75B" w14:textId="77777777" w:rsidR="00BB3EA5" w:rsidRPr="009533BC" w:rsidRDefault="00BB3EA5" w:rsidP="00BB3EA5">
      <w:pPr>
        <w:numPr>
          <w:ilvl w:val="0"/>
          <w:numId w:val="1023"/>
        </w:numPr>
      </w:pPr>
      <w:r w:rsidRPr="009533BC">
        <w:t>Third period modifications accounting for potential sensory impacts on performance demonstration, creating verification contexts that minimize sensory barriers</w:t>
      </w:r>
    </w:p>
    <w:p w14:paraId="58155264" w14:textId="77777777" w:rsidR="00BB3EA5" w:rsidRPr="009533BC" w:rsidRDefault="00BB3EA5" w:rsidP="00BB3EA5">
      <w:pPr>
        <w:numPr>
          <w:ilvl w:val="0"/>
          <w:numId w:val="1023"/>
        </w:numPr>
      </w:pPr>
      <w:r w:rsidRPr="009533BC">
        <w:t>Environmental adaptations creating optimal sensory conditions for learning, including modifications to lighting, acoustics, textures, or movement opportunities</w:t>
      </w:r>
    </w:p>
    <w:p w14:paraId="4506B958" w14:textId="77777777" w:rsidR="00BB3EA5" w:rsidRPr="009533BC" w:rsidRDefault="00BB3EA5" w:rsidP="00BB3EA5">
      <w:pPr>
        <w:numPr>
          <w:ilvl w:val="0"/>
          <w:numId w:val="1023"/>
        </w:numPr>
      </w:pPr>
      <w:r w:rsidRPr="009533BC">
        <w:t>Material adaptations adjusting sensorial qualities of learning materials to improve accessibility while maintaining essential characteristics</w:t>
      </w:r>
    </w:p>
    <w:p w14:paraId="2E0137D7" w14:textId="77777777" w:rsidR="00BB3EA5" w:rsidRPr="009533BC" w:rsidRDefault="00BB3EA5" w:rsidP="00BB3EA5">
      <w:r w:rsidRPr="009533BC">
        <w:t>Throughout all adaptations, several implementation principles support effectiveness:</w:t>
      </w:r>
    </w:p>
    <w:p w14:paraId="7FC808E5" w14:textId="77777777" w:rsidR="00BB3EA5" w:rsidRPr="009533BC" w:rsidRDefault="00BB3EA5" w:rsidP="00BB3EA5">
      <w:pPr>
        <w:numPr>
          <w:ilvl w:val="0"/>
          <w:numId w:val="1024"/>
        </w:numPr>
      </w:pPr>
      <w:r w:rsidRPr="009533BC">
        <w:rPr>
          <w:b/>
          <w:bCs/>
        </w:rPr>
        <w:t>Individual Observation</w:t>
      </w:r>
      <w:r w:rsidRPr="009533BC">
        <w:t>: Specific adaptations emerge from careful observation of the individual child rather than diagnostic categories, recognizing the unique developmental profile of each child beyond categorical designations.</w:t>
      </w:r>
    </w:p>
    <w:p w14:paraId="380A3892" w14:textId="77777777" w:rsidR="00BB3EA5" w:rsidRPr="009533BC" w:rsidRDefault="00BB3EA5" w:rsidP="00BB3EA5">
      <w:pPr>
        <w:numPr>
          <w:ilvl w:val="0"/>
          <w:numId w:val="1024"/>
        </w:numPr>
      </w:pPr>
      <w:r w:rsidRPr="009533BC">
        <w:rPr>
          <w:b/>
          <w:bCs/>
        </w:rPr>
        <w:t>Collaborative Approach</w:t>
      </w:r>
      <w:r w:rsidRPr="009533BC">
        <w:t>: Effective adaptation typically involves collaboration between educational, therapeutic, and family perspectives, creating comprehensive understanding of needs and capabilities.</w:t>
      </w:r>
    </w:p>
    <w:p w14:paraId="7B290AC8" w14:textId="77777777" w:rsidR="00BB3EA5" w:rsidRPr="009533BC" w:rsidRDefault="00BB3EA5" w:rsidP="00BB3EA5">
      <w:pPr>
        <w:numPr>
          <w:ilvl w:val="0"/>
          <w:numId w:val="1024"/>
        </w:numPr>
      </w:pPr>
      <w:r w:rsidRPr="009533BC">
        <w:rPr>
          <w:b/>
          <w:bCs/>
        </w:rPr>
        <w:t>Dynamic Adjustment</w:t>
      </w:r>
      <w:r w:rsidRPr="009533BC">
        <w:t>: Adaptations evolve over time based on observed responses and developing capabilities, maintaining appropriate challenge while ensuring accessibility.</w:t>
      </w:r>
    </w:p>
    <w:p w14:paraId="708FA160" w14:textId="77777777" w:rsidR="00BB3EA5" w:rsidRPr="009533BC" w:rsidRDefault="00BB3EA5" w:rsidP="00BB3EA5">
      <w:pPr>
        <w:numPr>
          <w:ilvl w:val="0"/>
          <w:numId w:val="1024"/>
        </w:numPr>
      </w:pPr>
      <w:r w:rsidRPr="009533BC">
        <w:rPr>
          <w:b/>
          <w:bCs/>
        </w:rPr>
        <w:t>Inclusion Balance</w:t>
      </w:r>
      <w:r w:rsidRPr="009533BC">
        <w:t xml:space="preserve">: Modifications balance specialized support with inclusive participation, avoiding unnecessary separation while providing </w:t>
      </w:r>
      <w:proofErr w:type="gramStart"/>
      <w:r w:rsidRPr="009533BC">
        <w:t>needed accommodations</w:t>
      </w:r>
      <w:proofErr w:type="gramEnd"/>
      <w:r w:rsidRPr="009533BC">
        <w:t>.</w:t>
      </w:r>
    </w:p>
    <w:p w14:paraId="512ED07E" w14:textId="77777777" w:rsidR="00BB3EA5" w:rsidRPr="009533BC" w:rsidRDefault="00BB3EA5" w:rsidP="00BB3EA5">
      <w:pPr>
        <w:numPr>
          <w:ilvl w:val="0"/>
          <w:numId w:val="1024"/>
        </w:numPr>
      </w:pPr>
      <w:r w:rsidRPr="009533BC">
        <w:rPr>
          <w:b/>
          <w:bCs/>
        </w:rPr>
        <w:t>Independence Preservation</w:t>
      </w:r>
      <w:r w:rsidRPr="009533BC">
        <w:t>: Adaptations ultimately aim to develop independence rather than creating permanent dependencies on specialized support, gradually reducing scaffolding as capabilities develop.</w:t>
      </w:r>
    </w:p>
    <w:p w14:paraId="0C014BEA" w14:textId="77777777" w:rsidR="00BB3EA5" w:rsidRPr="009533BC" w:rsidRDefault="00BB3EA5" w:rsidP="00BB3EA5">
      <w:r w:rsidRPr="009533BC">
        <w:lastRenderedPageBreak/>
        <w:t xml:space="preserve">These adaptations demonstrate what might be termed "developmental </w:t>
      </w:r>
      <w:proofErr w:type="gramStart"/>
      <w:r w:rsidRPr="009533BC">
        <w:t>responsiveness"—</w:t>
      </w:r>
      <w:proofErr w:type="gramEnd"/>
      <w:r w:rsidRPr="009533BC">
        <w:t>the capacity to address diverse learning needs through methodological flexibility while maintaining developmental integrity. This responsiveness reflects Montessori's original work with children with special needs, returning the methodology to its historical roots in diverse developmental support.</w:t>
      </w:r>
    </w:p>
    <w:p w14:paraId="28CA1731" w14:textId="77777777" w:rsidR="00BB3EA5" w:rsidRPr="009533BC" w:rsidRDefault="00BB3EA5" w:rsidP="001F7276">
      <w:pPr>
        <w:pStyle w:val="Heading4"/>
      </w:pPr>
      <w:r w:rsidRPr="009533BC">
        <w:t>Mixed-Age Implementation Strategies</w:t>
      </w:r>
    </w:p>
    <w:p w14:paraId="6BE87BB4" w14:textId="77777777" w:rsidR="00BB3EA5" w:rsidRPr="009533BC" w:rsidRDefault="00BB3EA5" w:rsidP="00BB3EA5">
      <w:r w:rsidRPr="009533BC">
        <w:t xml:space="preserve">The Three-Period Lesson demonstrates </w:t>
      </w:r>
      <w:proofErr w:type="gramStart"/>
      <w:r w:rsidRPr="009533BC">
        <w:t>particular effectiveness</w:t>
      </w:r>
      <w:proofErr w:type="gramEnd"/>
      <w:r w:rsidRPr="009533BC">
        <w:t xml:space="preserve"> in mixed-age </w:t>
      </w:r>
      <w:proofErr w:type="gramStart"/>
      <w:r w:rsidRPr="009533BC">
        <w:t>communities—a</w:t>
      </w:r>
      <w:proofErr w:type="gramEnd"/>
      <w:r w:rsidRPr="009533BC">
        <w:t xml:space="preserve"> defining characteristic of Montessori environments that leverages developmental diversity as an educational asset rather than obstacle. This mixed-age implementation reflects Montessori's understanding of development as individualized rather than strictly age-determined, creating communities that accommodate diverse developmental trajectories within coherent social contexts.</w:t>
      </w:r>
    </w:p>
    <w:p w14:paraId="50DE9E7A" w14:textId="77777777" w:rsidR="00BB3EA5" w:rsidRPr="009533BC" w:rsidRDefault="00BB3EA5" w:rsidP="00BB3EA5">
      <w:r w:rsidRPr="009533BC">
        <w:t>Several key principles guide effective mixed-age implementation:</w:t>
      </w:r>
    </w:p>
    <w:p w14:paraId="0772925A" w14:textId="77777777" w:rsidR="00BB3EA5" w:rsidRPr="009533BC" w:rsidRDefault="00BB3EA5" w:rsidP="00BB3EA5">
      <w:pPr>
        <w:numPr>
          <w:ilvl w:val="0"/>
          <w:numId w:val="1025"/>
        </w:numPr>
      </w:pPr>
      <w:r w:rsidRPr="009533BC">
        <w:rPr>
          <w:b/>
          <w:bCs/>
        </w:rPr>
        <w:t>Developmental Continuum</w:t>
      </w:r>
      <w:r w:rsidRPr="009533BC">
        <w:t>: Materials and presentations form developmental continuums that accommodate diverse capabilities within unified content areas rather than creating rigid age-based divisions.</w:t>
      </w:r>
    </w:p>
    <w:p w14:paraId="51654CFA" w14:textId="77777777" w:rsidR="00BB3EA5" w:rsidRPr="009533BC" w:rsidRDefault="00BB3EA5" w:rsidP="00BB3EA5">
      <w:pPr>
        <w:numPr>
          <w:ilvl w:val="0"/>
          <w:numId w:val="1025"/>
        </w:numPr>
      </w:pPr>
      <w:r w:rsidRPr="009533BC">
        <w:rPr>
          <w:b/>
          <w:bCs/>
        </w:rPr>
        <w:t>Individual Pacing</w:t>
      </w:r>
      <w:r w:rsidRPr="009533BC">
        <w:t>: Implementation follows individual developmental timing rather than group-based progression, allowing each child to proceed according to their own developmental rhythm.</w:t>
      </w:r>
    </w:p>
    <w:p w14:paraId="3646FB32" w14:textId="77777777" w:rsidR="00BB3EA5" w:rsidRPr="009533BC" w:rsidRDefault="00BB3EA5" w:rsidP="00BB3EA5">
      <w:pPr>
        <w:numPr>
          <w:ilvl w:val="0"/>
          <w:numId w:val="1025"/>
        </w:numPr>
      </w:pPr>
      <w:r w:rsidRPr="009533BC">
        <w:rPr>
          <w:b/>
          <w:bCs/>
        </w:rPr>
        <w:t>Peer Learning</w:t>
      </w:r>
      <w:r w:rsidRPr="009533BC">
        <w:t xml:space="preserve">: The methodology deliberately leverages peer observation and teaching as valuable learning mechanisms, creating what might be termed "vertical learning communities" where knowledge flows </w:t>
      </w:r>
      <w:proofErr w:type="spellStart"/>
      <w:r w:rsidRPr="009533BC">
        <w:t>multidirectionally</w:t>
      </w:r>
      <w:proofErr w:type="spellEnd"/>
      <w:r w:rsidRPr="009533BC">
        <w:t>.</w:t>
      </w:r>
    </w:p>
    <w:p w14:paraId="5C1F87FA" w14:textId="77777777" w:rsidR="00BB3EA5" w:rsidRPr="009533BC" w:rsidRDefault="00BB3EA5" w:rsidP="00BB3EA5">
      <w:pPr>
        <w:numPr>
          <w:ilvl w:val="0"/>
          <w:numId w:val="1025"/>
        </w:numPr>
      </w:pPr>
      <w:r w:rsidRPr="009533BC">
        <w:rPr>
          <w:b/>
          <w:bCs/>
        </w:rPr>
        <w:t>Role Progression</w:t>
      </w:r>
      <w:r w:rsidRPr="009533BC">
        <w:t>: Children experience natural role evolution from younger observer to peer learner to older mentor, supporting social development through authentic community participation.</w:t>
      </w:r>
    </w:p>
    <w:p w14:paraId="40B0615B" w14:textId="77777777" w:rsidR="00BB3EA5" w:rsidRPr="009533BC" w:rsidRDefault="00BB3EA5" w:rsidP="00BB3EA5">
      <w:pPr>
        <w:numPr>
          <w:ilvl w:val="0"/>
          <w:numId w:val="1025"/>
        </w:numPr>
      </w:pPr>
      <w:r w:rsidRPr="009533BC">
        <w:rPr>
          <w:b/>
          <w:bCs/>
        </w:rPr>
        <w:t>Continuous Access</w:t>
      </w:r>
      <w:r w:rsidRPr="009533BC">
        <w:t>: Materials remain accessible across the age span, allowing both review of previously mastered content and preview of upcoming challenges according to individual readiness.</w:t>
      </w:r>
    </w:p>
    <w:p w14:paraId="4993AA3D" w14:textId="77777777" w:rsidR="00BB3EA5" w:rsidRPr="009533BC" w:rsidRDefault="00BB3EA5" w:rsidP="00BB3EA5">
      <w:r w:rsidRPr="009533BC">
        <w:t>Specific implementation strategies for mixed-age communities include:</w:t>
      </w:r>
    </w:p>
    <w:p w14:paraId="40F6B942" w14:textId="77777777" w:rsidR="00BB3EA5" w:rsidRPr="009533BC" w:rsidRDefault="00BB3EA5" w:rsidP="00BB3EA5">
      <w:r w:rsidRPr="009533BC">
        <w:rPr>
          <w:b/>
          <w:bCs/>
        </w:rPr>
        <w:t>Presentation Organization</w:t>
      </w:r>
      <w:r w:rsidRPr="009533BC">
        <w:t>:</w:t>
      </w:r>
    </w:p>
    <w:p w14:paraId="542DDD4F" w14:textId="77777777" w:rsidR="00BB3EA5" w:rsidRPr="009533BC" w:rsidRDefault="00BB3EA5" w:rsidP="00BB3EA5">
      <w:pPr>
        <w:numPr>
          <w:ilvl w:val="0"/>
          <w:numId w:val="1026"/>
        </w:numPr>
      </w:pPr>
      <w:r w:rsidRPr="009533BC">
        <w:t>Small group presentations based on developmental readiness rather than age, bringing together children at similar developmental stages regardless of chronological age</w:t>
      </w:r>
    </w:p>
    <w:p w14:paraId="7E9012B6" w14:textId="77777777" w:rsidR="00BB3EA5" w:rsidRPr="009533BC" w:rsidRDefault="00BB3EA5" w:rsidP="00BB3EA5">
      <w:pPr>
        <w:numPr>
          <w:ilvl w:val="0"/>
          <w:numId w:val="1026"/>
        </w:numPr>
      </w:pPr>
      <w:r w:rsidRPr="009533BC">
        <w:lastRenderedPageBreak/>
        <w:t>Individual presentations as needed, providing specific support without creating artificial groupings based on either age or ability</w:t>
      </w:r>
    </w:p>
    <w:p w14:paraId="782AC959" w14:textId="77777777" w:rsidR="00BB3EA5" w:rsidRPr="009533BC" w:rsidRDefault="00BB3EA5" w:rsidP="00BB3EA5">
      <w:pPr>
        <w:numPr>
          <w:ilvl w:val="0"/>
          <w:numId w:val="1026"/>
        </w:numPr>
      </w:pPr>
      <w:r w:rsidRPr="009533BC">
        <w:t>Strategic observation opportunities where younger children witness presentations to older peers, creating natural preview experiences without premature direct instruction</w:t>
      </w:r>
    </w:p>
    <w:p w14:paraId="1C7B57A4" w14:textId="77777777" w:rsidR="00BB3EA5" w:rsidRPr="009533BC" w:rsidRDefault="00BB3EA5" w:rsidP="00BB3EA5">
      <w:pPr>
        <w:numPr>
          <w:ilvl w:val="0"/>
          <w:numId w:val="1026"/>
        </w:numPr>
      </w:pPr>
      <w:r w:rsidRPr="009533BC">
        <w:t xml:space="preserve">Peer teaching systems </w:t>
      </w:r>
      <w:proofErr w:type="gramStart"/>
      <w:r w:rsidRPr="009533BC">
        <w:t>where</w:t>
      </w:r>
      <w:proofErr w:type="gramEnd"/>
      <w:r w:rsidRPr="009533BC">
        <w:t xml:space="preserve"> older children present material to younger children under adult guidance, reinforcing understanding through teaching while providing accessible models</w:t>
      </w:r>
    </w:p>
    <w:p w14:paraId="42DDEF3E" w14:textId="77777777" w:rsidR="00BB3EA5" w:rsidRPr="009533BC" w:rsidRDefault="00BB3EA5" w:rsidP="00BB3EA5">
      <w:pPr>
        <w:numPr>
          <w:ilvl w:val="0"/>
          <w:numId w:val="1026"/>
        </w:numPr>
      </w:pPr>
      <w:r w:rsidRPr="009533BC">
        <w:t>Progressive complexity within shared topics, allowing children at different developmental stages to engage with the same conceptual area at appropriate levels</w:t>
      </w:r>
    </w:p>
    <w:p w14:paraId="572FEDFF" w14:textId="77777777" w:rsidR="00BB3EA5" w:rsidRPr="009533BC" w:rsidRDefault="00BB3EA5" w:rsidP="00BB3EA5">
      <w:r w:rsidRPr="009533BC">
        <w:rPr>
          <w:b/>
          <w:bCs/>
        </w:rPr>
        <w:t>Material Management</w:t>
      </w:r>
      <w:r w:rsidRPr="009533BC">
        <w:t>:</w:t>
      </w:r>
    </w:p>
    <w:p w14:paraId="64CA2C9F" w14:textId="77777777" w:rsidR="00BB3EA5" w:rsidRPr="009533BC" w:rsidRDefault="00BB3EA5" w:rsidP="00BB3EA5">
      <w:pPr>
        <w:numPr>
          <w:ilvl w:val="0"/>
          <w:numId w:val="1027"/>
        </w:numPr>
      </w:pPr>
      <w:r w:rsidRPr="009533BC">
        <w:t>Sequential arrangement of materials that visually demonstrates progression while making all levels accessible according to developmental readiness</w:t>
      </w:r>
    </w:p>
    <w:p w14:paraId="3B1EB990" w14:textId="77777777" w:rsidR="00BB3EA5" w:rsidRPr="009533BC" w:rsidRDefault="00BB3EA5" w:rsidP="00BB3EA5">
      <w:pPr>
        <w:numPr>
          <w:ilvl w:val="0"/>
          <w:numId w:val="1027"/>
        </w:numPr>
      </w:pPr>
      <w:r w:rsidRPr="009533BC">
        <w:t>Clear organization systems allowing independent access regardless of reading capability or prior familiarity, supporting autonomy across developmental stages</w:t>
      </w:r>
    </w:p>
    <w:p w14:paraId="24C18F13" w14:textId="77777777" w:rsidR="00BB3EA5" w:rsidRPr="009533BC" w:rsidRDefault="00BB3EA5" w:rsidP="00BB3EA5">
      <w:pPr>
        <w:numPr>
          <w:ilvl w:val="0"/>
          <w:numId w:val="1027"/>
        </w:numPr>
      </w:pPr>
      <w:r w:rsidRPr="009533BC">
        <w:t>Duplicate core materials ensuring access to frequently used items despite developmental diversity, preventing waiting periods that might disrupt concentration</w:t>
      </w:r>
    </w:p>
    <w:p w14:paraId="309A8380" w14:textId="77777777" w:rsidR="00BB3EA5" w:rsidRPr="009533BC" w:rsidRDefault="00BB3EA5" w:rsidP="00BB3EA5">
      <w:pPr>
        <w:numPr>
          <w:ilvl w:val="0"/>
          <w:numId w:val="1027"/>
        </w:numPr>
      </w:pPr>
      <w:r w:rsidRPr="009533BC">
        <w:t>Strategic material placement supporting natural progression discovery, with related materials in proximity to facilitate connections across developmental levels</w:t>
      </w:r>
    </w:p>
    <w:p w14:paraId="32B396CC" w14:textId="77777777" w:rsidR="00BB3EA5" w:rsidRPr="009533BC" w:rsidRDefault="00BB3EA5" w:rsidP="00BB3EA5">
      <w:pPr>
        <w:numPr>
          <w:ilvl w:val="0"/>
          <w:numId w:val="1027"/>
        </w:numPr>
      </w:pPr>
      <w:r w:rsidRPr="009533BC">
        <w:t>Shared care systems developing community responsibility for materials regardless of usage level, creating shared stewardship rather than age-based responsibility</w:t>
      </w:r>
    </w:p>
    <w:p w14:paraId="2EACED06" w14:textId="77777777" w:rsidR="00BB3EA5" w:rsidRPr="009533BC" w:rsidRDefault="00BB3EA5" w:rsidP="00BB3EA5">
      <w:r w:rsidRPr="009533BC">
        <w:rPr>
          <w:b/>
          <w:bCs/>
        </w:rPr>
        <w:t>Social Implementation</w:t>
      </w:r>
      <w:r w:rsidRPr="009533BC">
        <w:t>:</w:t>
      </w:r>
    </w:p>
    <w:p w14:paraId="3B0DBBA6" w14:textId="77777777" w:rsidR="00BB3EA5" w:rsidRPr="009533BC" w:rsidRDefault="00BB3EA5" w:rsidP="00BB3EA5">
      <w:pPr>
        <w:numPr>
          <w:ilvl w:val="0"/>
          <w:numId w:val="1028"/>
        </w:numPr>
      </w:pPr>
      <w:r w:rsidRPr="009533BC">
        <w:t>Community norms regarding respect for concentration regardless of age, creating protected work periods for all developmental stages</w:t>
      </w:r>
    </w:p>
    <w:p w14:paraId="18E49930" w14:textId="77777777" w:rsidR="00BB3EA5" w:rsidRPr="009533BC" w:rsidRDefault="00BB3EA5" w:rsidP="00BB3EA5">
      <w:pPr>
        <w:numPr>
          <w:ilvl w:val="0"/>
          <w:numId w:val="1028"/>
        </w:numPr>
      </w:pPr>
      <w:r w:rsidRPr="009533BC">
        <w:t>Mixed-age discussion groups allowing diverse perspective sharing while accommodating varied articulation capabilities</w:t>
      </w:r>
    </w:p>
    <w:p w14:paraId="14D57DAA" w14:textId="77777777" w:rsidR="00BB3EA5" w:rsidRPr="009533BC" w:rsidRDefault="00BB3EA5" w:rsidP="00BB3EA5">
      <w:pPr>
        <w:numPr>
          <w:ilvl w:val="0"/>
          <w:numId w:val="1028"/>
        </w:numPr>
      </w:pPr>
      <w:r w:rsidRPr="009533BC">
        <w:t>Cross-age collaboration opportunities on projects requiring diverse skills, leveraging developmental differences as complementary strengths</w:t>
      </w:r>
    </w:p>
    <w:p w14:paraId="5D429136" w14:textId="77777777" w:rsidR="00BB3EA5" w:rsidRPr="009533BC" w:rsidRDefault="00BB3EA5" w:rsidP="00BB3EA5">
      <w:pPr>
        <w:numPr>
          <w:ilvl w:val="0"/>
          <w:numId w:val="1028"/>
        </w:numPr>
      </w:pPr>
      <w:r w:rsidRPr="009533BC">
        <w:lastRenderedPageBreak/>
        <w:t>Conflict resolution approaches appropriate across developmental stages, providing consistent social guidelines while acknowledging varied social capabilities</w:t>
      </w:r>
    </w:p>
    <w:p w14:paraId="5DC9B622" w14:textId="77777777" w:rsidR="00BB3EA5" w:rsidRPr="009533BC" w:rsidRDefault="00BB3EA5" w:rsidP="00BB3EA5">
      <w:pPr>
        <w:numPr>
          <w:ilvl w:val="0"/>
          <w:numId w:val="1028"/>
        </w:numPr>
      </w:pPr>
      <w:r w:rsidRPr="009533BC">
        <w:t>Community responsibilities distributed according to capability rather than age, creating authentic contribution opportunities adjusted to developmental readiness</w:t>
      </w:r>
    </w:p>
    <w:p w14:paraId="1E5D1750" w14:textId="77777777" w:rsidR="00BB3EA5" w:rsidRPr="009533BC" w:rsidRDefault="00BB3EA5" w:rsidP="00BB3EA5">
      <w:r w:rsidRPr="009533BC">
        <w:rPr>
          <w:b/>
          <w:bCs/>
        </w:rPr>
        <w:t>Assessment Approaches</w:t>
      </w:r>
      <w:r w:rsidRPr="009533BC">
        <w:t>:</w:t>
      </w:r>
    </w:p>
    <w:p w14:paraId="74540D2F" w14:textId="77777777" w:rsidR="00BB3EA5" w:rsidRPr="009533BC" w:rsidRDefault="00BB3EA5" w:rsidP="00BB3EA5">
      <w:pPr>
        <w:numPr>
          <w:ilvl w:val="0"/>
          <w:numId w:val="1029"/>
        </w:numPr>
      </w:pPr>
      <w:r w:rsidRPr="009533BC">
        <w:t xml:space="preserve">Individual developmental records tracking progress along </w:t>
      </w:r>
      <w:proofErr w:type="gramStart"/>
      <w:r w:rsidRPr="009533BC">
        <w:t>continua</w:t>
      </w:r>
      <w:proofErr w:type="gramEnd"/>
      <w:r w:rsidRPr="009533BC">
        <w:t xml:space="preserve"> rather than against age expectations, supporting appropriate pacing regardless of chronological age</w:t>
      </w:r>
    </w:p>
    <w:p w14:paraId="578ABBF5" w14:textId="77777777" w:rsidR="00BB3EA5" w:rsidRPr="009533BC" w:rsidRDefault="00BB3EA5" w:rsidP="00BB3EA5">
      <w:pPr>
        <w:numPr>
          <w:ilvl w:val="0"/>
          <w:numId w:val="1029"/>
        </w:numPr>
      </w:pPr>
      <w:r w:rsidRPr="009533BC">
        <w:t>Observational systems encompassing diverse developmental manifestations, recognizing that understanding may demonstrate differently across developmental stages</w:t>
      </w:r>
    </w:p>
    <w:p w14:paraId="005997D3" w14:textId="77777777" w:rsidR="00BB3EA5" w:rsidRPr="009533BC" w:rsidRDefault="00BB3EA5" w:rsidP="00BB3EA5">
      <w:pPr>
        <w:numPr>
          <w:ilvl w:val="0"/>
          <w:numId w:val="1029"/>
        </w:numPr>
      </w:pPr>
      <w:r w:rsidRPr="009533BC">
        <w:t>Documentation methods capturing peer learning interactions, acknowledging knowledge construction through both instruction and observation</w:t>
      </w:r>
    </w:p>
    <w:p w14:paraId="082229C3" w14:textId="77777777" w:rsidR="00BB3EA5" w:rsidRPr="009533BC" w:rsidRDefault="00BB3EA5" w:rsidP="00BB3EA5">
      <w:pPr>
        <w:numPr>
          <w:ilvl w:val="0"/>
          <w:numId w:val="1029"/>
        </w:numPr>
      </w:pPr>
      <w:r w:rsidRPr="009533BC">
        <w:t>Progress communication focusing on individual trajectories rather than age-based comparisons, supporting understanding of personal development regardless of relative positioning</w:t>
      </w:r>
    </w:p>
    <w:p w14:paraId="21A8C27C" w14:textId="77777777" w:rsidR="00BB3EA5" w:rsidRPr="009533BC" w:rsidRDefault="00BB3EA5" w:rsidP="00BB3EA5">
      <w:pPr>
        <w:numPr>
          <w:ilvl w:val="0"/>
          <w:numId w:val="1029"/>
        </w:numPr>
      </w:pPr>
      <w:r w:rsidRPr="009533BC">
        <w:t>Self-assessment opportunities appropriate to metacognitive development, offering increasingly sophisticated reflection options as metacognitive capabilities develop</w:t>
      </w:r>
    </w:p>
    <w:p w14:paraId="6239CA14" w14:textId="77777777" w:rsidR="00BB3EA5" w:rsidRPr="009533BC" w:rsidRDefault="00BB3EA5" w:rsidP="00BB3EA5">
      <w:r w:rsidRPr="009533BC">
        <w:t>The benefits of mixed-age implementation include:</w:t>
      </w:r>
    </w:p>
    <w:p w14:paraId="5E0A5750" w14:textId="77777777" w:rsidR="00BB3EA5" w:rsidRPr="009533BC" w:rsidRDefault="00BB3EA5" w:rsidP="00BB3EA5">
      <w:pPr>
        <w:numPr>
          <w:ilvl w:val="0"/>
          <w:numId w:val="1030"/>
        </w:numPr>
      </w:pPr>
      <w:r w:rsidRPr="009533BC">
        <w:rPr>
          <w:b/>
          <w:bCs/>
        </w:rPr>
        <w:t>Reduced Comparison Pressure</w:t>
      </w:r>
      <w:r w:rsidRPr="009533BC">
        <w:t>: Developmental diversity becomes normalized rather than exceptional, reducing unhealthy comparison and competition based on age expectations.</w:t>
      </w:r>
    </w:p>
    <w:p w14:paraId="4DC48BC0" w14:textId="77777777" w:rsidR="00BB3EA5" w:rsidRPr="009533BC" w:rsidRDefault="00BB3EA5" w:rsidP="00BB3EA5">
      <w:pPr>
        <w:numPr>
          <w:ilvl w:val="0"/>
          <w:numId w:val="1030"/>
        </w:numPr>
      </w:pPr>
      <w:r w:rsidRPr="009533BC">
        <w:rPr>
          <w:b/>
          <w:bCs/>
        </w:rPr>
        <w:t>Expanded Learning Modes</w:t>
      </w:r>
      <w:r w:rsidRPr="009533BC">
        <w:t>: Children access diverse learning approaches including direct instruction, peer observation, collaborative engagement, and teaching opportunities.</w:t>
      </w:r>
    </w:p>
    <w:p w14:paraId="08322FFA" w14:textId="77777777" w:rsidR="00BB3EA5" w:rsidRPr="009533BC" w:rsidRDefault="00BB3EA5" w:rsidP="00BB3EA5">
      <w:pPr>
        <w:numPr>
          <w:ilvl w:val="0"/>
          <w:numId w:val="1030"/>
        </w:numPr>
      </w:pPr>
      <w:r w:rsidRPr="009533BC">
        <w:rPr>
          <w:b/>
          <w:bCs/>
        </w:rPr>
        <w:t>Social Complexity</w:t>
      </w:r>
      <w:r w:rsidRPr="009533BC">
        <w:t>: Mixed-age interactions develop sophisticated social capabilities through navigation of diverse relationships rather than peer-only social contexts.</w:t>
      </w:r>
    </w:p>
    <w:p w14:paraId="08673A87" w14:textId="77777777" w:rsidR="00BB3EA5" w:rsidRPr="009533BC" w:rsidRDefault="00BB3EA5" w:rsidP="00BB3EA5">
      <w:pPr>
        <w:numPr>
          <w:ilvl w:val="0"/>
          <w:numId w:val="1030"/>
        </w:numPr>
      </w:pPr>
      <w:r w:rsidRPr="009533BC">
        <w:rPr>
          <w:b/>
          <w:bCs/>
        </w:rPr>
        <w:t>Modeling Accessibility</w:t>
      </w:r>
      <w:r w:rsidRPr="009533BC">
        <w:t>: Younger children observe older children's work, creating accessible models of upcoming development without formal instruction.</w:t>
      </w:r>
    </w:p>
    <w:p w14:paraId="7B3D0310" w14:textId="77777777" w:rsidR="00BB3EA5" w:rsidRPr="009533BC" w:rsidRDefault="00BB3EA5" w:rsidP="00BB3EA5">
      <w:pPr>
        <w:numPr>
          <w:ilvl w:val="0"/>
          <w:numId w:val="1030"/>
        </w:numPr>
      </w:pPr>
      <w:r w:rsidRPr="009533BC">
        <w:rPr>
          <w:b/>
          <w:bCs/>
        </w:rPr>
        <w:lastRenderedPageBreak/>
        <w:t>Leadership Development</w:t>
      </w:r>
      <w:r w:rsidRPr="009533BC">
        <w:t>: Older children develop leadership, patience, and communication skills through appropriate mentoring roles with younger community members.</w:t>
      </w:r>
    </w:p>
    <w:p w14:paraId="6EAB7B97" w14:textId="77777777" w:rsidR="00BB3EA5" w:rsidRPr="009533BC" w:rsidRDefault="00BB3EA5" w:rsidP="00BB3EA5">
      <w:r w:rsidRPr="009533BC">
        <w:t xml:space="preserve">These mixed-age implementation strategies demonstrate what might be termed "developmental community </w:t>
      </w:r>
      <w:proofErr w:type="gramStart"/>
      <w:r w:rsidRPr="009533BC">
        <w:t>design"—</w:t>
      </w:r>
      <w:proofErr w:type="gramEnd"/>
      <w:r w:rsidRPr="009533BC">
        <w:t>intentional creation of learning environments that leverage developmental diversity as an educational asset. This approach distinguishes Montessori education from age-segregated models that treat developmental variation as a challenge requiring homogenization rather than an opportunity for enriched learning contexts.</w:t>
      </w:r>
    </w:p>
    <w:p w14:paraId="43B13695" w14:textId="77777777" w:rsidR="00BB3EA5" w:rsidRPr="009533BC" w:rsidRDefault="00BB3EA5" w:rsidP="001F7276">
      <w:pPr>
        <w:pStyle w:val="Heading4"/>
      </w:pPr>
      <w:r w:rsidRPr="009533BC">
        <w:t>Long-term Outcomes and Follow-up Studies</w:t>
      </w:r>
    </w:p>
    <w:p w14:paraId="0087CD2C" w14:textId="77777777" w:rsidR="00BB3EA5" w:rsidRPr="009533BC" w:rsidRDefault="00BB3EA5" w:rsidP="00BB3EA5">
      <w:r w:rsidRPr="009533BC">
        <w:t>The Three-Period Lesson's effectiveness has been examined through longitudinal studies tracking developmental and educational outcomes among students educated through this methodology. These follow-up studies provide valuable evidence regarding long-term impacts while identifying areas requiring further investigation. Although methodological challenges affect research quality, emerging patterns suggest significant developmental benefits across multiple domains.</w:t>
      </w:r>
    </w:p>
    <w:p w14:paraId="74D6B8B2" w14:textId="77777777" w:rsidR="00BB3EA5" w:rsidRPr="009533BC" w:rsidRDefault="00BB3EA5" w:rsidP="00BB3EA5">
      <w:r w:rsidRPr="009533BC">
        <w:t>Several key categories of long-term outcomes have been documented:</w:t>
      </w:r>
    </w:p>
    <w:p w14:paraId="6C7868D8" w14:textId="77777777" w:rsidR="00BB3EA5" w:rsidRPr="009533BC" w:rsidRDefault="00BB3EA5" w:rsidP="00BB3EA5">
      <w:r w:rsidRPr="009533BC">
        <w:rPr>
          <w:b/>
          <w:bCs/>
        </w:rPr>
        <w:t>Cognitive Development Outcomes</w:t>
      </w:r>
      <w:r w:rsidRPr="009533BC">
        <w:t>:</w:t>
      </w:r>
    </w:p>
    <w:p w14:paraId="625B064D" w14:textId="77777777" w:rsidR="00BB3EA5" w:rsidRPr="009533BC" w:rsidRDefault="00BB3EA5" w:rsidP="00BB3EA5">
      <w:r w:rsidRPr="009533BC">
        <w:t>Longitudinal studies examining cognitive development among Montessori-educated students show:</w:t>
      </w:r>
    </w:p>
    <w:p w14:paraId="590D9E19" w14:textId="77777777" w:rsidR="00BB3EA5" w:rsidRPr="009533BC" w:rsidRDefault="00BB3EA5" w:rsidP="00BB3EA5">
      <w:pPr>
        <w:numPr>
          <w:ilvl w:val="0"/>
          <w:numId w:val="1031"/>
        </w:numPr>
      </w:pPr>
      <w:r w:rsidRPr="009533BC">
        <w:t>Enhanced executive function development, including working memory, cognitive flexibility, and inhibitory control, with effects persisting beyond the Montessori education period</w:t>
      </w:r>
    </w:p>
    <w:p w14:paraId="7A771506" w14:textId="77777777" w:rsidR="00BB3EA5" w:rsidRPr="009533BC" w:rsidRDefault="00BB3EA5" w:rsidP="00BB3EA5">
      <w:pPr>
        <w:numPr>
          <w:ilvl w:val="0"/>
          <w:numId w:val="1031"/>
        </w:numPr>
      </w:pPr>
      <w:r w:rsidRPr="009533BC">
        <w:t>Strong academic achievement across content areas, often exceeding matched comparison groups, particularly in mathematics and language arts</w:t>
      </w:r>
    </w:p>
    <w:p w14:paraId="456E6F41" w14:textId="77777777" w:rsidR="00BB3EA5" w:rsidRPr="009533BC" w:rsidRDefault="00BB3EA5" w:rsidP="00BB3EA5">
      <w:pPr>
        <w:numPr>
          <w:ilvl w:val="0"/>
          <w:numId w:val="1031"/>
        </w:numPr>
      </w:pPr>
      <w:r w:rsidRPr="009533BC">
        <w:t xml:space="preserve">Developed metacognitive capabilities </w:t>
      </w:r>
      <w:proofErr w:type="gramStart"/>
      <w:r w:rsidRPr="009533BC">
        <w:t>including</w:t>
      </w:r>
      <w:proofErr w:type="gramEnd"/>
      <w:r w:rsidRPr="009533BC">
        <w:t xml:space="preserve"> learning strategy awareness, self-monitoring, and reflective thinking about thinking processes</w:t>
      </w:r>
    </w:p>
    <w:p w14:paraId="38AEF5FE" w14:textId="77777777" w:rsidR="00BB3EA5" w:rsidRPr="009533BC" w:rsidRDefault="00BB3EA5" w:rsidP="00BB3EA5">
      <w:pPr>
        <w:numPr>
          <w:ilvl w:val="0"/>
          <w:numId w:val="1031"/>
        </w:numPr>
      </w:pPr>
      <w:r w:rsidRPr="009533BC">
        <w:t>Creative thinking strengths including ideational fluency, originality, and problem-solving flexibility, particularly evident in open-ended task performance</w:t>
      </w:r>
    </w:p>
    <w:p w14:paraId="2B1FE1E6" w14:textId="77777777" w:rsidR="00BB3EA5" w:rsidRPr="009533BC" w:rsidRDefault="00BB3EA5" w:rsidP="00BB3EA5">
      <w:pPr>
        <w:numPr>
          <w:ilvl w:val="0"/>
          <w:numId w:val="1031"/>
        </w:numPr>
      </w:pPr>
      <w:r w:rsidRPr="009533BC">
        <w:t>Strong reading comprehension and conceptual mathematical understanding beyond procedural competence, suggesting deep rather than surface learning</w:t>
      </w:r>
    </w:p>
    <w:p w14:paraId="0129F91E" w14:textId="77777777" w:rsidR="00BB3EA5" w:rsidRPr="009533BC" w:rsidRDefault="00BB3EA5" w:rsidP="00BB3EA5">
      <w:r w:rsidRPr="009533BC">
        <w:rPr>
          <w:b/>
          <w:bCs/>
        </w:rPr>
        <w:t>Social-Emotional Development Outcomes</w:t>
      </w:r>
      <w:r w:rsidRPr="009533BC">
        <w:t>:</w:t>
      </w:r>
    </w:p>
    <w:p w14:paraId="4246AF18" w14:textId="77777777" w:rsidR="00BB3EA5" w:rsidRPr="009533BC" w:rsidRDefault="00BB3EA5" w:rsidP="00BB3EA5">
      <w:r w:rsidRPr="009533BC">
        <w:lastRenderedPageBreak/>
        <w:t>Studies tracking social-emotional development reveal:</w:t>
      </w:r>
    </w:p>
    <w:p w14:paraId="2CB7F23B" w14:textId="77777777" w:rsidR="00BB3EA5" w:rsidRPr="009533BC" w:rsidRDefault="00BB3EA5" w:rsidP="00BB3EA5">
      <w:pPr>
        <w:numPr>
          <w:ilvl w:val="0"/>
          <w:numId w:val="1032"/>
        </w:numPr>
      </w:pPr>
      <w:r w:rsidRPr="009533BC">
        <w:t>Enhanced prosocial behavior including cooperation, helping, and perspective-taking capabilities, with effects noted by both teachers and peers in post-Montessori environments</w:t>
      </w:r>
    </w:p>
    <w:p w14:paraId="27D47D74" w14:textId="77777777" w:rsidR="00BB3EA5" w:rsidRPr="009533BC" w:rsidRDefault="00BB3EA5" w:rsidP="00BB3EA5">
      <w:pPr>
        <w:numPr>
          <w:ilvl w:val="0"/>
          <w:numId w:val="1032"/>
        </w:numPr>
      </w:pPr>
      <w:r w:rsidRPr="009533BC">
        <w:t>Developed intrinsic motivation and mastery orientation rather than performance focus, manifesting as task persistence and challenge-seeking behavior</w:t>
      </w:r>
    </w:p>
    <w:p w14:paraId="1DDD9193" w14:textId="77777777" w:rsidR="00BB3EA5" w:rsidRPr="009533BC" w:rsidRDefault="00BB3EA5" w:rsidP="00BB3EA5">
      <w:pPr>
        <w:numPr>
          <w:ilvl w:val="0"/>
          <w:numId w:val="1032"/>
        </w:numPr>
      </w:pPr>
      <w:r w:rsidRPr="009533BC">
        <w:t>Strong self-regulation capabilities including emotional regulation, behavioral self-control, and attentional management in varied contexts</w:t>
      </w:r>
    </w:p>
    <w:p w14:paraId="5826845A" w14:textId="77777777" w:rsidR="00BB3EA5" w:rsidRPr="009533BC" w:rsidRDefault="00BB3EA5" w:rsidP="00BB3EA5">
      <w:pPr>
        <w:numPr>
          <w:ilvl w:val="0"/>
          <w:numId w:val="1032"/>
        </w:numPr>
      </w:pPr>
      <w:r w:rsidRPr="009533BC">
        <w:t>Positive academic self-concept and learning confidence, with reduced achievement anxiety compared to traditionally educated peers</w:t>
      </w:r>
    </w:p>
    <w:p w14:paraId="58B04344" w14:textId="77777777" w:rsidR="00BB3EA5" w:rsidRPr="009533BC" w:rsidRDefault="00BB3EA5" w:rsidP="00BB3EA5">
      <w:pPr>
        <w:numPr>
          <w:ilvl w:val="0"/>
          <w:numId w:val="1032"/>
        </w:numPr>
      </w:pPr>
      <w:r w:rsidRPr="009533BC">
        <w:t>Developed conflict resolution skills and constructive social problem-solving approaches in peer interactions</w:t>
      </w:r>
    </w:p>
    <w:p w14:paraId="7D1167FC" w14:textId="77777777" w:rsidR="00BB3EA5" w:rsidRPr="009533BC" w:rsidRDefault="00BB3EA5" w:rsidP="00BB3EA5">
      <w:r w:rsidRPr="009533BC">
        <w:rPr>
          <w:b/>
          <w:bCs/>
        </w:rPr>
        <w:t>Learning Orientation Outcomes</w:t>
      </w:r>
      <w:r w:rsidRPr="009533BC">
        <w:t>:</w:t>
      </w:r>
    </w:p>
    <w:p w14:paraId="1FCF180C" w14:textId="77777777" w:rsidR="00BB3EA5" w:rsidRPr="009533BC" w:rsidRDefault="00BB3EA5" w:rsidP="00BB3EA5">
      <w:r w:rsidRPr="009533BC">
        <w:t>Research examining learning approaches and attitudes shows:</w:t>
      </w:r>
    </w:p>
    <w:p w14:paraId="66DA549B" w14:textId="77777777" w:rsidR="00BB3EA5" w:rsidRPr="009533BC" w:rsidRDefault="00BB3EA5" w:rsidP="00BB3EA5">
      <w:pPr>
        <w:numPr>
          <w:ilvl w:val="0"/>
          <w:numId w:val="1033"/>
        </w:numPr>
      </w:pPr>
      <w:r w:rsidRPr="009533BC">
        <w:t>Strong curiosity and interest in learning across domains, with sustained intrinsic motivation beyond external reward structures</w:t>
      </w:r>
    </w:p>
    <w:p w14:paraId="60ECACC0" w14:textId="77777777" w:rsidR="00BB3EA5" w:rsidRPr="009533BC" w:rsidRDefault="00BB3EA5" w:rsidP="00BB3EA5">
      <w:pPr>
        <w:numPr>
          <w:ilvl w:val="0"/>
          <w:numId w:val="1033"/>
        </w:numPr>
      </w:pPr>
      <w:r w:rsidRPr="009533BC">
        <w:t>Developed growth mindset and incremental theories of intelligence, supporting resilience when facing learning challenges</w:t>
      </w:r>
    </w:p>
    <w:p w14:paraId="72AC37E9" w14:textId="77777777" w:rsidR="00BB3EA5" w:rsidRPr="009533BC" w:rsidRDefault="00BB3EA5" w:rsidP="00BB3EA5">
      <w:pPr>
        <w:numPr>
          <w:ilvl w:val="0"/>
          <w:numId w:val="1033"/>
        </w:numPr>
      </w:pPr>
      <w:r w:rsidRPr="009533BC">
        <w:t xml:space="preserve">Self-directed learning capabilities </w:t>
      </w:r>
      <w:proofErr w:type="gramStart"/>
      <w:r w:rsidRPr="009533BC">
        <w:t>including</w:t>
      </w:r>
      <w:proofErr w:type="gramEnd"/>
      <w:r w:rsidRPr="009533BC">
        <w:t xml:space="preserve"> initiative, resource identification, and autonomous project management</w:t>
      </w:r>
    </w:p>
    <w:p w14:paraId="53E9D0A4" w14:textId="77777777" w:rsidR="00BB3EA5" w:rsidRPr="009533BC" w:rsidRDefault="00BB3EA5" w:rsidP="00BB3EA5">
      <w:pPr>
        <w:numPr>
          <w:ilvl w:val="0"/>
          <w:numId w:val="1033"/>
        </w:numPr>
      </w:pPr>
      <w:r w:rsidRPr="009533BC">
        <w:t>Information evaluation skills including critical assessment of sources and recognition of knowledge limitations</w:t>
      </w:r>
    </w:p>
    <w:p w14:paraId="4BF60C1A" w14:textId="77777777" w:rsidR="00BB3EA5" w:rsidRPr="009533BC" w:rsidRDefault="00BB3EA5" w:rsidP="00BB3EA5">
      <w:pPr>
        <w:numPr>
          <w:ilvl w:val="0"/>
          <w:numId w:val="1033"/>
        </w:numPr>
      </w:pPr>
      <w:r w:rsidRPr="009533BC">
        <w:t>Learning enjoyment and positive emotional associations with educational engagement, supporting lifelong learning orientation</w:t>
      </w:r>
    </w:p>
    <w:p w14:paraId="393B2A32" w14:textId="77777777" w:rsidR="00BB3EA5" w:rsidRPr="009533BC" w:rsidRDefault="00BB3EA5" w:rsidP="00BB3EA5">
      <w:r w:rsidRPr="009533BC">
        <w:rPr>
          <w:b/>
          <w:bCs/>
        </w:rPr>
        <w:t>School Transition Outcomes</w:t>
      </w:r>
      <w:r w:rsidRPr="009533BC">
        <w:t>:</w:t>
      </w:r>
    </w:p>
    <w:p w14:paraId="2DCE9775" w14:textId="77777777" w:rsidR="00BB3EA5" w:rsidRPr="009533BC" w:rsidRDefault="00BB3EA5" w:rsidP="00BB3EA5">
      <w:r w:rsidRPr="009533BC">
        <w:t>Studies following students transitioning from Montessori to conventional education environments reveal:</w:t>
      </w:r>
    </w:p>
    <w:p w14:paraId="69952E6E" w14:textId="77777777" w:rsidR="00BB3EA5" w:rsidRPr="009533BC" w:rsidRDefault="00BB3EA5" w:rsidP="00BB3EA5">
      <w:pPr>
        <w:numPr>
          <w:ilvl w:val="0"/>
          <w:numId w:val="1034"/>
        </w:numPr>
      </w:pPr>
      <w:r w:rsidRPr="009533BC">
        <w:t>Generally successful academic transitions with strong content knowledge despite methodology differences</w:t>
      </w:r>
    </w:p>
    <w:p w14:paraId="1B232461" w14:textId="77777777" w:rsidR="00BB3EA5" w:rsidRPr="009533BC" w:rsidRDefault="00BB3EA5" w:rsidP="00BB3EA5">
      <w:pPr>
        <w:numPr>
          <w:ilvl w:val="0"/>
          <w:numId w:val="1034"/>
        </w:numPr>
      </w:pPr>
      <w:r w:rsidRPr="009533BC">
        <w:lastRenderedPageBreak/>
        <w:t>Initial adjustment challenges regarding external evaluation systems and teacher-directed learning, typically resolving through adaptation periods</w:t>
      </w:r>
    </w:p>
    <w:p w14:paraId="2E375EBA" w14:textId="77777777" w:rsidR="00BB3EA5" w:rsidRPr="009533BC" w:rsidRDefault="00BB3EA5" w:rsidP="00BB3EA5">
      <w:pPr>
        <w:numPr>
          <w:ilvl w:val="0"/>
          <w:numId w:val="1034"/>
        </w:numPr>
      </w:pPr>
      <w:r w:rsidRPr="009533BC">
        <w:t>Strong self-advocacy and question-asking behaviors that support navigation of new educational contexts</w:t>
      </w:r>
    </w:p>
    <w:p w14:paraId="1D39D5F9" w14:textId="77777777" w:rsidR="00BB3EA5" w:rsidRPr="009533BC" w:rsidRDefault="00BB3EA5" w:rsidP="00BB3EA5">
      <w:pPr>
        <w:numPr>
          <w:ilvl w:val="0"/>
          <w:numId w:val="1034"/>
        </w:numPr>
      </w:pPr>
      <w:r w:rsidRPr="009533BC">
        <w:t>Occasional misalignment between developed autonomy and conventional compliance expectations, requiring cultural navigation skills</w:t>
      </w:r>
    </w:p>
    <w:p w14:paraId="4ED2611C" w14:textId="77777777" w:rsidR="00BB3EA5" w:rsidRPr="009533BC" w:rsidRDefault="00BB3EA5" w:rsidP="00BB3EA5">
      <w:pPr>
        <w:numPr>
          <w:ilvl w:val="0"/>
          <w:numId w:val="1034"/>
        </w:numPr>
      </w:pPr>
      <w:r w:rsidRPr="009533BC">
        <w:t>Valued contribution of different perspectives and approaches in conventional classroom discussions</w:t>
      </w:r>
    </w:p>
    <w:p w14:paraId="77E45D17" w14:textId="77777777" w:rsidR="00BB3EA5" w:rsidRPr="009533BC" w:rsidRDefault="00BB3EA5" w:rsidP="00BB3EA5">
      <w:r w:rsidRPr="009533BC">
        <w:rPr>
          <w:b/>
          <w:bCs/>
        </w:rPr>
        <w:t>Adult Outcome Studies</w:t>
      </w:r>
      <w:r w:rsidRPr="009533BC">
        <w:t>:</w:t>
      </w:r>
    </w:p>
    <w:p w14:paraId="0ED4271B" w14:textId="77777777" w:rsidR="00BB3EA5" w:rsidRPr="009533BC" w:rsidRDefault="00BB3EA5" w:rsidP="00BB3EA5">
      <w:r w:rsidRPr="009533BC">
        <w:t>Limited but growing research following Montessori students into adulthood suggests:</w:t>
      </w:r>
    </w:p>
    <w:p w14:paraId="7BECF213" w14:textId="77777777" w:rsidR="00BB3EA5" w:rsidRPr="009533BC" w:rsidRDefault="00BB3EA5" w:rsidP="00BB3EA5">
      <w:pPr>
        <w:numPr>
          <w:ilvl w:val="0"/>
          <w:numId w:val="1035"/>
        </w:numPr>
      </w:pPr>
      <w:r w:rsidRPr="009533BC">
        <w:t xml:space="preserve">Career path diversity with notable representation in creative, entrepreneurial, and </w:t>
      </w:r>
      <w:proofErr w:type="gramStart"/>
      <w:r w:rsidRPr="009533BC">
        <w:t>innovation</w:t>
      </w:r>
      <w:proofErr w:type="gramEnd"/>
      <w:r w:rsidRPr="009533BC">
        <w:t>-oriented professions</w:t>
      </w:r>
    </w:p>
    <w:p w14:paraId="4C0FB6BE" w14:textId="77777777" w:rsidR="00BB3EA5" w:rsidRPr="009533BC" w:rsidRDefault="00BB3EA5" w:rsidP="00BB3EA5">
      <w:pPr>
        <w:numPr>
          <w:ilvl w:val="0"/>
          <w:numId w:val="1035"/>
        </w:numPr>
      </w:pPr>
      <w:r w:rsidRPr="009533BC">
        <w:t>Workplace strengths in self-direction, collaborative teamwork, and complex problem solving</w:t>
      </w:r>
    </w:p>
    <w:p w14:paraId="11E269F9" w14:textId="77777777" w:rsidR="00BB3EA5" w:rsidRPr="009533BC" w:rsidRDefault="00BB3EA5" w:rsidP="00BB3EA5">
      <w:pPr>
        <w:numPr>
          <w:ilvl w:val="0"/>
          <w:numId w:val="1035"/>
        </w:numPr>
      </w:pPr>
      <w:r w:rsidRPr="009533BC">
        <w:t>Civic engagement and social responsibility manifestations in various community contribution forms</w:t>
      </w:r>
    </w:p>
    <w:p w14:paraId="36082BDB" w14:textId="77777777" w:rsidR="00BB3EA5" w:rsidRPr="009533BC" w:rsidRDefault="00BB3EA5" w:rsidP="00BB3EA5">
      <w:pPr>
        <w:numPr>
          <w:ilvl w:val="0"/>
          <w:numId w:val="1035"/>
        </w:numPr>
      </w:pPr>
      <w:r w:rsidRPr="009533BC">
        <w:t>Continued learning orientation through both formal education and self-directed knowledge development</w:t>
      </w:r>
    </w:p>
    <w:p w14:paraId="72874573" w14:textId="77777777" w:rsidR="00BB3EA5" w:rsidRPr="009533BC" w:rsidRDefault="00BB3EA5" w:rsidP="00BB3EA5">
      <w:pPr>
        <w:numPr>
          <w:ilvl w:val="0"/>
          <w:numId w:val="1035"/>
        </w:numPr>
      </w:pPr>
      <w:r w:rsidRPr="009533BC">
        <w:t>Parenting approaches emphasizing child autonomy, developmental understanding, and respectful guidance</w:t>
      </w:r>
    </w:p>
    <w:p w14:paraId="4A804543" w14:textId="77777777" w:rsidR="00BB3EA5" w:rsidRPr="009533BC" w:rsidRDefault="00BB3EA5" w:rsidP="00BB3EA5">
      <w:r w:rsidRPr="009533BC">
        <w:t>Several methodological challenges affect research quality in this area:</w:t>
      </w:r>
    </w:p>
    <w:p w14:paraId="35EDF82D" w14:textId="77777777" w:rsidR="00BB3EA5" w:rsidRPr="009533BC" w:rsidRDefault="00BB3EA5" w:rsidP="00BB3EA5">
      <w:pPr>
        <w:numPr>
          <w:ilvl w:val="0"/>
          <w:numId w:val="1036"/>
        </w:numPr>
      </w:pPr>
      <w:r w:rsidRPr="009533BC">
        <w:rPr>
          <w:b/>
          <w:bCs/>
        </w:rPr>
        <w:t>Selection Bias</w:t>
      </w:r>
      <w:r w:rsidRPr="009533BC">
        <w:t>: Families choosing Montessori education may differ systematically from comparison groups in ways that confound outcome attribution.</w:t>
      </w:r>
    </w:p>
    <w:p w14:paraId="0556B237" w14:textId="77777777" w:rsidR="00BB3EA5" w:rsidRPr="009533BC" w:rsidRDefault="00BB3EA5" w:rsidP="00BB3EA5">
      <w:pPr>
        <w:numPr>
          <w:ilvl w:val="0"/>
          <w:numId w:val="1036"/>
        </w:numPr>
      </w:pPr>
      <w:r w:rsidRPr="009533BC">
        <w:rPr>
          <w:b/>
          <w:bCs/>
        </w:rPr>
        <w:t>Implementation Variation</w:t>
      </w:r>
      <w:r w:rsidRPr="009533BC">
        <w:t>: Significant variation in Montessori implementation quality complicates generalized outcome claims without implementation fidelity measurement.</w:t>
      </w:r>
    </w:p>
    <w:p w14:paraId="69FF8F9E" w14:textId="77777777" w:rsidR="00BB3EA5" w:rsidRPr="009533BC" w:rsidRDefault="00BB3EA5" w:rsidP="00BB3EA5">
      <w:pPr>
        <w:numPr>
          <w:ilvl w:val="0"/>
          <w:numId w:val="1036"/>
        </w:numPr>
      </w:pPr>
      <w:r w:rsidRPr="009533BC">
        <w:rPr>
          <w:b/>
          <w:bCs/>
        </w:rPr>
        <w:t>Attrition Effects</w:t>
      </w:r>
      <w:r w:rsidRPr="009533BC">
        <w:t>: Longitudinal studies face systematic attrition challenges that may affect sample representativeness over time.</w:t>
      </w:r>
    </w:p>
    <w:p w14:paraId="0C357D9D" w14:textId="77777777" w:rsidR="00BB3EA5" w:rsidRPr="009533BC" w:rsidRDefault="00BB3EA5" w:rsidP="00BB3EA5">
      <w:pPr>
        <w:numPr>
          <w:ilvl w:val="0"/>
          <w:numId w:val="1036"/>
        </w:numPr>
      </w:pPr>
      <w:r w:rsidRPr="009533BC">
        <w:rPr>
          <w:b/>
          <w:bCs/>
        </w:rPr>
        <w:t>Comparison Appropriateness</w:t>
      </w:r>
      <w:r w:rsidRPr="009533BC">
        <w:t>: Identifying truly equivalent comparison groups presents significant methodological challenges given educational choice factors.</w:t>
      </w:r>
    </w:p>
    <w:p w14:paraId="7B20A202" w14:textId="77777777" w:rsidR="00BB3EA5" w:rsidRPr="009533BC" w:rsidRDefault="00BB3EA5" w:rsidP="00BB3EA5">
      <w:pPr>
        <w:numPr>
          <w:ilvl w:val="0"/>
          <w:numId w:val="1036"/>
        </w:numPr>
      </w:pPr>
      <w:r w:rsidRPr="009533BC">
        <w:rPr>
          <w:b/>
          <w:bCs/>
        </w:rPr>
        <w:lastRenderedPageBreak/>
        <w:t>Outcome Measurement</w:t>
      </w:r>
      <w:r w:rsidRPr="009533BC">
        <w:t>: Measuring outcomes like intrinsic motivation or creative thinking presents greater challenges than standardized academic achievement measurement.</w:t>
      </w:r>
    </w:p>
    <w:p w14:paraId="2DF42CDA" w14:textId="77777777" w:rsidR="00BB3EA5" w:rsidRPr="009533BC" w:rsidRDefault="00BB3EA5" w:rsidP="00BB3EA5">
      <w:r w:rsidRPr="009533BC">
        <w:t>Despite these limitations, the emerging pattern from follow-up studies suggests significant positive developmental impacts across multiple domains. These findings align with Montessori's original vision of education supporting not merely academic achievement but holistic human development—what she termed "education as an aid to life" rather than merely preparation for future schooling.</w:t>
      </w:r>
    </w:p>
    <w:p w14:paraId="0B696012" w14:textId="77777777" w:rsidR="00BB3EA5" w:rsidRPr="009533BC" w:rsidRDefault="00BB3EA5" w:rsidP="00BB3EA5">
      <w:r w:rsidRPr="009533BC">
        <w:t>The long-term outcomes documented through follow-up studies suggest what might be termed "developmental durability"—the lasting impact of educational approaches aligned with natural development rather than merely producing short-term achievement effects. This durability highlights the potential significance of the Three-Period Lesson and broader Montessori approach as educational methodologies that address fundamental human development rather than solely academic instruction.</w:t>
      </w:r>
    </w:p>
    <w:p w14:paraId="649740D8" w14:textId="1414CA05" w:rsidR="00BB3EA5" w:rsidRPr="009533BC" w:rsidRDefault="00BB3EA5" w:rsidP="001F7276">
      <w:pPr>
        <w:pStyle w:val="Heading2"/>
      </w:pPr>
      <w:r w:rsidRPr="009533BC">
        <w:t>1</w:t>
      </w:r>
      <w:r w:rsidR="001F7276">
        <w:t>6</w:t>
      </w:r>
      <w:r w:rsidRPr="009533BC">
        <w:t>. Theoretical Extensions and Future Directions</w:t>
      </w:r>
    </w:p>
    <w:p w14:paraId="199F820D" w14:textId="77777777" w:rsidR="00BB3EA5" w:rsidRPr="009533BC" w:rsidRDefault="00BB3EA5" w:rsidP="001F7276">
      <w:pPr>
        <w:pStyle w:val="Heading3"/>
      </w:pPr>
      <w:r w:rsidRPr="009533BC">
        <w:t>Integration with Emerging Educational Theories</w:t>
      </w:r>
    </w:p>
    <w:p w14:paraId="174CEF90" w14:textId="77777777" w:rsidR="00BB3EA5" w:rsidRPr="009533BC" w:rsidRDefault="00BB3EA5" w:rsidP="00BB3EA5">
      <w:r w:rsidRPr="009533BC">
        <w:t>The Three-Period Lesson demonstrates significant potential for integration with emerging educational theories, creating theoretical extensions that both enrich Montessori practice and contribute to broader educational discourse. This integration reflects the methodology's foundation in fundamental developmental principles that find resonance across diverse theoretical frameworks despite differing terminology or emphases.</w:t>
      </w:r>
    </w:p>
    <w:p w14:paraId="7D8F1BAF" w14:textId="77777777" w:rsidR="00BB3EA5" w:rsidRPr="009533BC" w:rsidRDefault="00BB3EA5" w:rsidP="00BB3EA5">
      <w:r w:rsidRPr="009533BC">
        <w:t>Several contemporary theoretical directions offer particularly promising integration possibilities:</w:t>
      </w:r>
    </w:p>
    <w:p w14:paraId="76260780" w14:textId="77777777" w:rsidR="00BB3EA5" w:rsidRPr="009533BC" w:rsidRDefault="00BB3EA5" w:rsidP="00BB3EA5">
      <w:r w:rsidRPr="009533BC">
        <w:rPr>
          <w:b/>
          <w:bCs/>
        </w:rPr>
        <w:t>Constructivist Learning Theories</w:t>
      </w:r>
      <w:r w:rsidRPr="009533BC">
        <w:t>:</w:t>
      </w:r>
    </w:p>
    <w:p w14:paraId="2BFAAE51" w14:textId="77777777" w:rsidR="00BB3EA5" w:rsidRPr="009533BC" w:rsidRDefault="00BB3EA5" w:rsidP="00BB3EA5">
      <w:r w:rsidRPr="009533BC">
        <w:t>Constructivist approaches emphasizing active knowledge construction align naturally with the Three-Period Lesson's emphasis on the child's active engagement:</w:t>
      </w:r>
    </w:p>
    <w:p w14:paraId="4AFE13CB" w14:textId="77777777" w:rsidR="00BB3EA5" w:rsidRPr="009533BC" w:rsidRDefault="00BB3EA5" w:rsidP="00BB3EA5">
      <w:pPr>
        <w:numPr>
          <w:ilvl w:val="0"/>
          <w:numId w:val="1037"/>
        </w:numPr>
      </w:pPr>
      <w:r w:rsidRPr="009533BC">
        <w:rPr>
          <w:b/>
          <w:bCs/>
        </w:rPr>
        <w:t>Conceptual Integration</w:t>
      </w:r>
      <w:r w:rsidRPr="009533BC">
        <w:t>: The Three-Period Lesson exemplifies constructivist principles through its emphasis on active manipulation, self-directed exploration, and personal meaning construction rather than passive information reception.</w:t>
      </w:r>
    </w:p>
    <w:p w14:paraId="104A3FB2" w14:textId="77777777" w:rsidR="00BB3EA5" w:rsidRPr="009533BC" w:rsidRDefault="00BB3EA5" w:rsidP="00BB3EA5">
      <w:pPr>
        <w:numPr>
          <w:ilvl w:val="0"/>
          <w:numId w:val="1037"/>
        </w:numPr>
      </w:pPr>
      <w:r w:rsidRPr="009533BC">
        <w:rPr>
          <w:b/>
          <w:bCs/>
        </w:rPr>
        <w:t>Theoretical Extension</w:t>
      </w:r>
      <w:r w:rsidRPr="009533BC">
        <w:t>: Explicit connection with constructivist frameworks provides additional conceptual tools for understanding how different types of knowledge construction occur through the methodology across developmental stages.</w:t>
      </w:r>
    </w:p>
    <w:p w14:paraId="0B7A4731" w14:textId="77777777" w:rsidR="00BB3EA5" w:rsidRPr="009533BC" w:rsidRDefault="00BB3EA5" w:rsidP="00BB3EA5">
      <w:pPr>
        <w:numPr>
          <w:ilvl w:val="0"/>
          <w:numId w:val="1037"/>
        </w:numPr>
      </w:pPr>
      <w:r w:rsidRPr="009533BC">
        <w:rPr>
          <w:b/>
          <w:bCs/>
        </w:rPr>
        <w:lastRenderedPageBreak/>
        <w:t>Practical Application</w:t>
      </w:r>
      <w:r w:rsidRPr="009533BC">
        <w:t xml:space="preserve">: Integration with constructivist assessment approaches focusing on knowledge construction processes rather than solely products </w:t>
      </w:r>
      <w:proofErr w:type="gramStart"/>
      <w:r w:rsidRPr="009533BC">
        <w:t>enhances</w:t>
      </w:r>
      <w:proofErr w:type="gramEnd"/>
      <w:r w:rsidRPr="009533BC">
        <w:t xml:space="preserve"> observational techniques within Montessori practice.</w:t>
      </w:r>
    </w:p>
    <w:p w14:paraId="6D09C6C4" w14:textId="77777777" w:rsidR="00BB3EA5" w:rsidRPr="009533BC" w:rsidRDefault="00BB3EA5" w:rsidP="00BB3EA5">
      <w:pPr>
        <w:numPr>
          <w:ilvl w:val="0"/>
          <w:numId w:val="1037"/>
        </w:numPr>
      </w:pPr>
      <w:r w:rsidRPr="009533BC">
        <w:rPr>
          <w:b/>
          <w:bCs/>
        </w:rPr>
        <w:t>Research Direction</w:t>
      </w:r>
      <w:r w:rsidRPr="009533BC">
        <w:t>: Examining the Three-Period Lesson through constructivist analytical frameworks offers potential for identifying specific knowledge construction mechanisms operating within the methodology.</w:t>
      </w:r>
    </w:p>
    <w:p w14:paraId="2B1B2E3D" w14:textId="77777777" w:rsidR="00BB3EA5" w:rsidRPr="009533BC" w:rsidRDefault="00BB3EA5" w:rsidP="00BB3EA5">
      <w:pPr>
        <w:numPr>
          <w:ilvl w:val="0"/>
          <w:numId w:val="1037"/>
        </w:numPr>
      </w:pPr>
      <w:r w:rsidRPr="009533BC">
        <w:rPr>
          <w:b/>
          <w:bCs/>
        </w:rPr>
        <w:t>Developmental Mapping</w:t>
      </w:r>
      <w:r w:rsidRPr="009533BC">
        <w:t>: Connecting the methodology's adaptations across planes with constructivist understanding of developmental differences in knowledge construction supports more nuanced implementation.</w:t>
      </w:r>
    </w:p>
    <w:p w14:paraId="4CC99654" w14:textId="77777777" w:rsidR="00BB3EA5" w:rsidRPr="009533BC" w:rsidRDefault="00BB3EA5" w:rsidP="00BB3EA5">
      <w:r w:rsidRPr="009533BC">
        <w:rPr>
          <w:b/>
          <w:bCs/>
        </w:rPr>
        <w:t>Sociocultural Learning Theories</w:t>
      </w:r>
      <w:r w:rsidRPr="009533BC">
        <w:t>:</w:t>
      </w:r>
    </w:p>
    <w:p w14:paraId="6C98E8E2" w14:textId="77777777" w:rsidR="00BB3EA5" w:rsidRPr="009533BC" w:rsidRDefault="00BB3EA5" w:rsidP="00BB3EA5">
      <w:r w:rsidRPr="009533BC">
        <w:t>Vygotskian and neo-Vygotskian approaches emphasizing social and cultural dimensions of learning offer valuable integration possibilities:</w:t>
      </w:r>
    </w:p>
    <w:p w14:paraId="412B142C" w14:textId="77777777" w:rsidR="00BB3EA5" w:rsidRPr="009533BC" w:rsidRDefault="00BB3EA5" w:rsidP="00BB3EA5">
      <w:pPr>
        <w:numPr>
          <w:ilvl w:val="0"/>
          <w:numId w:val="1038"/>
        </w:numPr>
      </w:pPr>
      <w:r w:rsidRPr="009533BC">
        <w:rPr>
          <w:b/>
          <w:bCs/>
        </w:rPr>
        <w:t>Conceptual Integration</w:t>
      </w:r>
      <w:r w:rsidRPr="009533BC">
        <w:t>: The methodology's emphasis on prepared environment, guided discovery, and social knowledge sharing aligns with sociocultural emphasis on mediated learning experiences and cultural tools.</w:t>
      </w:r>
    </w:p>
    <w:p w14:paraId="2CB1AF62" w14:textId="77777777" w:rsidR="00BB3EA5" w:rsidRPr="009533BC" w:rsidRDefault="00BB3EA5" w:rsidP="00BB3EA5">
      <w:pPr>
        <w:numPr>
          <w:ilvl w:val="0"/>
          <w:numId w:val="1038"/>
        </w:numPr>
      </w:pPr>
      <w:r w:rsidRPr="009533BC">
        <w:rPr>
          <w:b/>
          <w:bCs/>
        </w:rPr>
        <w:t>Theoretical Extension</w:t>
      </w:r>
      <w:r w:rsidRPr="009533BC">
        <w:t>: Explicit examination of how the Three-Period Lesson creates what Vygotsky termed "zones of proximal development" through material design and guided interaction enriches understanding of its effectiveness.</w:t>
      </w:r>
    </w:p>
    <w:p w14:paraId="37A1FC72" w14:textId="77777777" w:rsidR="00BB3EA5" w:rsidRPr="009533BC" w:rsidRDefault="00BB3EA5" w:rsidP="00BB3EA5">
      <w:pPr>
        <w:numPr>
          <w:ilvl w:val="0"/>
          <w:numId w:val="1038"/>
        </w:numPr>
      </w:pPr>
      <w:r w:rsidRPr="009533BC">
        <w:rPr>
          <w:b/>
          <w:bCs/>
        </w:rPr>
        <w:t>Practical Application</w:t>
      </w:r>
      <w:r w:rsidRPr="009533BC">
        <w:t>: Integration with sociocultural concepts like "scaffolding" and "apprenticeship" enhances understanding of the guide's role across different periods of the lesson and developmental planes.</w:t>
      </w:r>
    </w:p>
    <w:p w14:paraId="5C5E83F2" w14:textId="77777777" w:rsidR="00BB3EA5" w:rsidRPr="009533BC" w:rsidRDefault="00BB3EA5" w:rsidP="00BB3EA5">
      <w:pPr>
        <w:numPr>
          <w:ilvl w:val="0"/>
          <w:numId w:val="1038"/>
        </w:numPr>
      </w:pPr>
      <w:r w:rsidRPr="009533BC">
        <w:rPr>
          <w:b/>
          <w:bCs/>
        </w:rPr>
        <w:t>Research Direction</w:t>
      </w:r>
      <w:r w:rsidRPr="009533BC">
        <w:t>: Examining how cultural contexts influence implementation and outcomes offers valuable insights for cross-cultural adaptation while maintaining methodological integrity.</w:t>
      </w:r>
    </w:p>
    <w:p w14:paraId="30F8AF49" w14:textId="77777777" w:rsidR="00BB3EA5" w:rsidRPr="009533BC" w:rsidRDefault="00BB3EA5" w:rsidP="00BB3EA5">
      <w:pPr>
        <w:numPr>
          <w:ilvl w:val="0"/>
          <w:numId w:val="1038"/>
        </w:numPr>
      </w:pPr>
      <w:r w:rsidRPr="009533BC">
        <w:rPr>
          <w:b/>
          <w:bCs/>
        </w:rPr>
        <w:t>Developmental Mapping</w:t>
      </w:r>
      <w:r w:rsidRPr="009533BC">
        <w:t>: Connecting the methodology's social dimension evolution across planes with sociocultural understanding of developing social learning capabilities supports more effective social environment preparation.</w:t>
      </w:r>
    </w:p>
    <w:p w14:paraId="4F694B3A" w14:textId="77777777" w:rsidR="00BB3EA5" w:rsidRPr="009533BC" w:rsidRDefault="00BB3EA5" w:rsidP="00BB3EA5">
      <w:r w:rsidRPr="009533BC">
        <w:rPr>
          <w:b/>
          <w:bCs/>
        </w:rPr>
        <w:t>Embodied Cognition Theories</w:t>
      </w:r>
      <w:r w:rsidRPr="009533BC">
        <w:t>:</w:t>
      </w:r>
    </w:p>
    <w:p w14:paraId="1577C365" w14:textId="77777777" w:rsidR="00BB3EA5" w:rsidRPr="009533BC" w:rsidRDefault="00BB3EA5" w:rsidP="00BB3EA5">
      <w:r w:rsidRPr="009533BC">
        <w:t>Emerging theories emphasizing the body's role in cognitive processes offer particularly rich integration possibilities given Montessori's emphasis on movement:</w:t>
      </w:r>
    </w:p>
    <w:p w14:paraId="2E8FAC92" w14:textId="77777777" w:rsidR="00BB3EA5" w:rsidRPr="009533BC" w:rsidRDefault="00BB3EA5" w:rsidP="00BB3EA5">
      <w:pPr>
        <w:numPr>
          <w:ilvl w:val="0"/>
          <w:numId w:val="1039"/>
        </w:numPr>
      </w:pPr>
      <w:r w:rsidRPr="009533BC">
        <w:rPr>
          <w:b/>
          <w:bCs/>
        </w:rPr>
        <w:lastRenderedPageBreak/>
        <w:t>Conceptual Integration</w:t>
      </w:r>
      <w:r w:rsidRPr="009533BC">
        <w:t>: The Three-Period Lesson's integration of physical manipulation with concept development aligns with embodied cognition's understanding of how bodily experience shapes cognitive processing.</w:t>
      </w:r>
    </w:p>
    <w:p w14:paraId="58DC1D54" w14:textId="77777777" w:rsidR="00BB3EA5" w:rsidRPr="009533BC" w:rsidRDefault="00BB3EA5" w:rsidP="00BB3EA5">
      <w:pPr>
        <w:numPr>
          <w:ilvl w:val="0"/>
          <w:numId w:val="1039"/>
        </w:numPr>
      </w:pPr>
      <w:r w:rsidRPr="009533BC">
        <w:rPr>
          <w:b/>
          <w:bCs/>
        </w:rPr>
        <w:t>Theoretical Extension</w:t>
      </w:r>
      <w:r w:rsidRPr="009533BC">
        <w:t>: Explicit examination of how different types of embodied experiences within the methodology support specific cognitive developments enriches understanding of material design principles.</w:t>
      </w:r>
    </w:p>
    <w:p w14:paraId="0F5DF383" w14:textId="77777777" w:rsidR="00BB3EA5" w:rsidRPr="009533BC" w:rsidRDefault="00BB3EA5" w:rsidP="00BB3EA5">
      <w:pPr>
        <w:numPr>
          <w:ilvl w:val="0"/>
          <w:numId w:val="1039"/>
        </w:numPr>
      </w:pPr>
      <w:r w:rsidRPr="009533BC">
        <w:rPr>
          <w:b/>
          <w:bCs/>
        </w:rPr>
        <w:t>Practical Application</w:t>
      </w:r>
      <w:r w:rsidRPr="009533BC">
        <w:t>: Integration with emerging understanding of movement's role in attention regulation, memory formation, and abstract concept development supports more effective implementation across domains.</w:t>
      </w:r>
    </w:p>
    <w:p w14:paraId="2253B3D2" w14:textId="77777777" w:rsidR="00BB3EA5" w:rsidRPr="009533BC" w:rsidRDefault="00BB3EA5" w:rsidP="00BB3EA5">
      <w:pPr>
        <w:numPr>
          <w:ilvl w:val="0"/>
          <w:numId w:val="1039"/>
        </w:numPr>
      </w:pPr>
      <w:r w:rsidRPr="009533BC">
        <w:rPr>
          <w:b/>
          <w:bCs/>
        </w:rPr>
        <w:t>Research Direction</w:t>
      </w:r>
      <w:r w:rsidRPr="009533BC">
        <w:t>: Examining the methodology through embodied cognition frameworks offers potential for identifying specific mechanisms through which physical engagement enhances learning outcomes.</w:t>
      </w:r>
    </w:p>
    <w:p w14:paraId="002640DB" w14:textId="77777777" w:rsidR="00BB3EA5" w:rsidRPr="009533BC" w:rsidRDefault="00BB3EA5" w:rsidP="00BB3EA5">
      <w:pPr>
        <w:numPr>
          <w:ilvl w:val="0"/>
          <w:numId w:val="1039"/>
        </w:numPr>
      </w:pPr>
      <w:r w:rsidRPr="009533BC">
        <w:rPr>
          <w:b/>
          <w:bCs/>
        </w:rPr>
        <w:t>Developmental Mapping</w:t>
      </w:r>
      <w:r w:rsidRPr="009533BC">
        <w:t>: Connecting the methodology's evolving movement integration across planes with developing embodied cognition capabilities supports more nuanced movement incorporation.</w:t>
      </w:r>
    </w:p>
    <w:p w14:paraId="5692C290" w14:textId="77777777" w:rsidR="00BB3EA5" w:rsidRPr="009533BC" w:rsidRDefault="00BB3EA5" w:rsidP="00BB3EA5">
      <w:r w:rsidRPr="009533BC">
        <w:rPr>
          <w:b/>
          <w:bCs/>
        </w:rPr>
        <w:t>Self-Determination Theory</w:t>
      </w:r>
      <w:r w:rsidRPr="009533BC">
        <w:t>:</w:t>
      </w:r>
    </w:p>
    <w:p w14:paraId="573EE036" w14:textId="77777777" w:rsidR="00BB3EA5" w:rsidRPr="009533BC" w:rsidRDefault="00BB3EA5" w:rsidP="00BB3EA5">
      <w:r w:rsidRPr="009533BC">
        <w:t>Theories emphasizing autonomy, competence, and relatedness as fundamental psychological needs align naturally with Montessori principles:</w:t>
      </w:r>
    </w:p>
    <w:p w14:paraId="222C4DF0" w14:textId="77777777" w:rsidR="00BB3EA5" w:rsidRPr="009533BC" w:rsidRDefault="00BB3EA5" w:rsidP="00BB3EA5">
      <w:pPr>
        <w:numPr>
          <w:ilvl w:val="0"/>
          <w:numId w:val="1040"/>
        </w:numPr>
      </w:pPr>
      <w:r w:rsidRPr="009533BC">
        <w:rPr>
          <w:b/>
          <w:bCs/>
        </w:rPr>
        <w:t>Conceptual Integration</w:t>
      </w:r>
      <w:r w:rsidRPr="009533BC">
        <w:t>: The Three-Period Lesson's support for autonomous exploration, competence development through control of error, and social knowledge sharing addresses all three fundamental needs identified in self-determination theory.</w:t>
      </w:r>
    </w:p>
    <w:p w14:paraId="18B6AD42" w14:textId="77777777" w:rsidR="00BB3EA5" w:rsidRPr="009533BC" w:rsidRDefault="00BB3EA5" w:rsidP="00BB3EA5">
      <w:pPr>
        <w:numPr>
          <w:ilvl w:val="0"/>
          <w:numId w:val="1040"/>
        </w:numPr>
      </w:pPr>
      <w:r w:rsidRPr="009533BC">
        <w:rPr>
          <w:b/>
          <w:bCs/>
        </w:rPr>
        <w:t>Theoretical Extension</w:t>
      </w:r>
      <w:r w:rsidRPr="009533BC">
        <w:t xml:space="preserve">: Explicit examination of how the methodology supports intrinsic motivation through need satisfaction enriches understanding of its motivational effectiveness compared to </w:t>
      </w:r>
      <w:proofErr w:type="gramStart"/>
      <w:r w:rsidRPr="009533BC">
        <w:t>externally-rewarded</w:t>
      </w:r>
      <w:proofErr w:type="gramEnd"/>
      <w:r w:rsidRPr="009533BC">
        <w:t xml:space="preserve"> approaches.</w:t>
      </w:r>
    </w:p>
    <w:p w14:paraId="332171E1" w14:textId="77777777" w:rsidR="00BB3EA5" w:rsidRPr="009533BC" w:rsidRDefault="00BB3EA5" w:rsidP="00BB3EA5">
      <w:pPr>
        <w:numPr>
          <w:ilvl w:val="0"/>
          <w:numId w:val="1040"/>
        </w:numPr>
      </w:pPr>
      <w:r w:rsidRPr="009533BC">
        <w:rPr>
          <w:b/>
          <w:bCs/>
        </w:rPr>
        <w:t>Practical Application</w:t>
      </w:r>
      <w:r w:rsidRPr="009533BC">
        <w:t>: Integration with motivational interviewing techniques enhances guide capacity for supporting autonomy while providing necessary structure, particularly in higher planes.</w:t>
      </w:r>
    </w:p>
    <w:p w14:paraId="251A815B" w14:textId="77777777" w:rsidR="00BB3EA5" w:rsidRPr="009533BC" w:rsidRDefault="00BB3EA5" w:rsidP="00BB3EA5">
      <w:pPr>
        <w:numPr>
          <w:ilvl w:val="0"/>
          <w:numId w:val="1040"/>
        </w:numPr>
      </w:pPr>
      <w:r w:rsidRPr="009533BC">
        <w:rPr>
          <w:b/>
          <w:bCs/>
        </w:rPr>
        <w:t>Research Direction</w:t>
      </w:r>
      <w:r w:rsidRPr="009533BC">
        <w:t>: Examining how different implementation approaches affect need satisfaction and subsequent motivation offers valuable insights for optimal implementation.</w:t>
      </w:r>
    </w:p>
    <w:p w14:paraId="04E157E1" w14:textId="77777777" w:rsidR="00BB3EA5" w:rsidRPr="009533BC" w:rsidRDefault="00BB3EA5" w:rsidP="00BB3EA5">
      <w:pPr>
        <w:numPr>
          <w:ilvl w:val="0"/>
          <w:numId w:val="1040"/>
        </w:numPr>
      </w:pPr>
      <w:r w:rsidRPr="009533BC">
        <w:rPr>
          <w:b/>
          <w:bCs/>
        </w:rPr>
        <w:lastRenderedPageBreak/>
        <w:t>Developmental Mapping</w:t>
      </w:r>
      <w:r w:rsidRPr="009533BC">
        <w:t>: Connecting the methodology's adaptations across planes with evolving motivational needs supports more effective engagement at each developmental stage.</w:t>
      </w:r>
    </w:p>
    <w:p w14:paraId="53F501B8" w14:textId="77777777" w:rsidR="00BB3EA5" w:rsidRPr="009533BC" w:rsidRDefault="00BB3EA5" w:rsidP="00BB3EA5">
      <w:r w:rsidRPr="009533BC">
        <w:rPr>
          <w:b/>
          <w:bCs/>
        </w:rPr>
        <w:t>Neuroscientific Learning Theories</w:t>
      </w:r>
      <w:r w:rsidRPr="009533BC">
        <w:t>:</w:t>
      </w:r>
    </w:p>
    <w:p w14:paraId="794FC569" w14:textId="77777777" w:rsidR="00BB3EA5" w:rsidRPr="009533BC" w:rsidRDefault="00BB3EA5" w:rsidP="00BB3EA5">
      <w:r w:rsidRPr="009533BC">
        <w:t>Emerging understandings of brain development and function offer important integration possibilities:</w:t>
      </w:r>
    </w:p>
    <w:p w14:paraId="0455379F" w14:textId="77777777" w:rsidR="00BB3EA5" w:rsidRPr="009533BC" w:rsidRDefault="00BB3EA5" w:rsidP="00BB3EA5">
      <w:pPr>
        <w:numPr>
          <w:ilvl w:val="0"/>
          <w:numId w:val="1041"/>
        </w:numPr>
      </w:pPr>
      <w:r w:rsidRPr="009533BC">
        <w:rPr>
          <w:b/>
          <w:bCs/>
        </w:rPr>
        <w:t>Conceptual Integration</w:t>
      </w:r>
      <w:r w:rsidRPr="009533BC">
        <w:t>: The Three-Period Lesson's sequential structure aligns with neuroscientific understanding of memory formation processes, while its multisensory approach engages multiple neural networks simultaneously.</w:t>
      </w:r>
    </w:p>
    <w:p w14:paraId="54438695" w14:textId="77777777" w:rsidR="00BB3EA5" w:rsidRPr="009533BC" w:rsidRDefault="00BB3EA5" w:rsidP="00BB3EA5">
      <w:pPr>
        <w:numPr>
          <w:ilvl w:val="0"/>
          <w:numId w:val="1041"/>
        </w:numPr>
      </w:pPr>
      <w:r w:rsidRPr="009533BC">
        <w:rPr>
          <w:b/>
          <w:bCs/>
        </w:rPr>
        <w:t>Theoretical Extension</w:t>
      </w:r>
      <w:r w:rsidRPr="009533BC">
        <w:t>: Explicit connection with neuroplasticity concepts enriches understanding of why sensitive periods and developmental timing matter in implementation effectiveness.</w:t>
      </w:r>
    </w:p>
    <w:p w14:paraId="3D8EE855" w14:textId="77777777" w:rsidR="00BB3EA5" w:rsidRPr="009533BC" w:rsidRDefault="00BB3EA5" w:rsidP="00BB3EA5">
      <w:pPr>
        <w:numPr>
          <w:ilvl w:val="0"/>
          <w:numId w:val="1041"/>
        </w:numPr>
      </w:pPr>
      <w:r w:rsidRPr="009533BC">
        <w:rPr>
          <w:b/>
          <w:bCs/>
        </w:rPr>
        <w:t>Practical Application</w:t>
      </w:r>
      <w:r w:rsidRPr="009533BC">
        <w:t>: Integration with emerging understanding of executive function development supports more effective environmental preparation and presentation approaches.</w:t>
      </w:r>
    </w:p>
    <w:p w14:paraId="2E73D56E" w14:textId="77777777" w:rsidR="00BB3EA5" w:rsidRPr="00D82BCE" w:rsidRDefault="00BB3EA5" w:rsidP="00BB3EA5">
      <w:pPr>
        <w:numPr>
          <w:ilvl w:val="0"/>
          <w:numId w:val="1041"/>
        </w:numPr>
        <w:rPr>
          <w:b/>
          <w:bCs/>
        </w:rPr>
      </w:pPr>
      <w:r w:rsidRPr="00D82BCE">
        <w:rPr>
          <w:b/>
          <w:bCs/>
        </w:rPr>
        <w:t>Research Direction: Neuroimaging studies examining brain activation patterns during different periods of the lesson could provide valuable insights into neural mechanisms supporting its effectiveness.</w:t>
      </w:r>
    </w:p>
    <w:p w14:paraId="2CCF9A8E" w14:textId="77777777" w:rsidR="00BB3EA5" w:rsidRPr="00D82BCE" w:rsidRDefault="00BB3EA5" w:rsidP="00BB3EA5">
      <w:pPr>
        <w:numPr>
          <w:ilvl w:val="0"/>
          <w:numId w:val="1041"/>
        </w:numPr>
        <w:rPr>
          <w:b/>
          <w:bCs/>
        </w:rPr>
      </w:pPr>
      <w:r w:rsidRPr="00D82BCE">
        <w:rPr>
          <w:b/>
          <w:bCs/>
        </w:rPr>
        <w:t>Developmental Mapping: Connecting the methodology's adaptations across planes with neurodevelopmental progression supports more nuanced implementation aligned with brain development stages.</w:t>
      </w:r>
    </w:p>
    <w:p w14:paraId="3368F8E7" w14:textId="77777777" w:rsidR="00BB3EA5" w:rsidRPr="00D82BCE" w:rsidRDefault="00BB3EA5" w:rsidP="00BB3EA5">
      <w:pPr>
        <w:ind w:left="360"/>
        <w:rPr>
          <w:b/>
          <w:bCs/>
        </w:rPr>
      </w:pPr>
      <w:r w:rsidRPr="00D82BCE">
        <w:rPr>
          <w:b/>
          <w:bCs/>
        </w:rPr>
        <w:t xml:space="preserve">These theoretical integrations demonstrate what might be termed "conceptual </w:t>
      </w:r>
      <w:proofErr w:type="gramStart"/>
      <w:r w:rsidRPr="00D82BCE">
        <w:rPr>
          <w:b/>
          <w:bCs/>
        </w:rPr>
        <w:t>bridges"—</w:t>
      </w:r>
      <w:proofErr w:type="gramEnd"/>
      <w:r w:rsidRPr="00D82BCE">
        <w:rPr>
          <w:b/>
          <w:bCs/>
        </w:rPr>
        <w:t>connections between Montessori's empirically-derived methodology and diverse theoretical frameworks that emerged through different intellectual traditions. These bridges enrich understanding of why the methodology works while providing additional conceptual tools for implementation refinement and adaptation to contemporary contexts.</w:t>
      </w:r>
    </w:p>
    <w:p w14:paraId="5D217C0D" w14:textId="77777777" w:rsidR="00BB3EA5" w:rsidRPr="00D82BCE" w:rsidRDefault="00BB3EA5" w:rsidP="00BB3EA5">
      <w:pPr>
        <w:ind w:left="360"/>
        <w:rPr>
          <w:b/>
          <w:bCs/>
        </w:rPr>
      </w:pPr>
      <w:r w:rsidRPr="00D82BCE">
        <w:rPr>
          <w:b/>
          <w:bCs/>
        </w:rPr>
        <w:t xml:space="preserve">The potential for theoretical integration reflects Montessori's fundamentally scientific approach—her methodology emerged from systematic observation rather than predetermined theory, creating an empirically-grounded approach that finds resonance across theoretical frameworks because it addresses fundamental developmental realities. This scientific foundation distinguishes Montessori education from approaches derived primarily from philosophical positions or </w:t>
      </w:r>
      <w:r w:rsidRPr="00D82BCE">
        <w:rPr>
          <w:b/>
          <w:bCs/>
        </w:rPr>
        <w:lastRenderedPageBreak/>
        <w:t>ideological commitments, creating natural compatibility with diverse evidence-based theoretical developments.</w:t>
      </w:r>
    </w:p>
    <w:p w14:paraId="09970592" w14:textId="77777777" w:rsidR="00BB3EA5" w:rsidRPr="00D82BCE" w:rsidRDefault="00BB3EA5" w:rsidP="001F7276">
      <w:pPr>
        <w:pStyle w:val="Heading3"/>
      </w:pPr>
      <w:r w:rsidRPr="00D82BCE">
        <w:t>Final Reflections on the Transformative Potential</w:t>
      </w:r>
    </w:p>
    <w:p w14:paraId="01BD6837" w14:textId="77777777" w:rsidR="00BB3EA5" w:rsidRPr="00D82BCE" w:rsidRDefault="00BB3EA5" w:rsidP="00BB3EA5">
      <w:pPr>
        <w:ind w:left="720"/>
      </w:pPr>
      <w:r w:rsidRPr="00D82BCE">
        <w:t>The Three-Period Lesson represents more than merely an instructional technique; it embodies a transformative educational approach with potential significance beyond specific methodological implementation. This transformative potential extends to fundamental questions regarding the nature of education, human development, and the relationship between learning and societal flourishing.</w:t>
      </w:r>
    </w:p>
    <w:p w14:paraId="5A53C5F8" w14:textId="77777777" w:rsidR="00BB3EA5" w:rsidRPr="00D82BCE" w:rsidRDefault="00BB3EA5" w:rsidP="00BB3EA5">
      <w:pPr>
        <w:ind w:left="720"/>
      </w:pPr>
      <w:r w:rsidRPr="00D82BCE">
        <w:t>Several dimensions of transformative potential warrant particular consideration:</w:t>
      </w:r>
    </w:p>
    <w:p w14:paraId="5ADE9994" w14:textId="77777777" w:rsidR="00BB3EA5" w:rsidRPr="00D82BCE" w:rsidRDefault="00BB3EA5" w:rsidP="00BB3EA5">
      <w:pPr>
        <w:ind w:left="720"/>
      </w:pPr>
      <w:r w:rsidRPr="00D82BCE">
        <w:rPr>
          <w:b/>
          <w:bCs/>
        </w:rPr>
        <w:t>Educational Paradigm Transformation</w:t>
      </w:r>
      <w:r w:rsidRPr="00D82BCE">
        <w:t>:</w:t>
      </w:r>
    </w:p>
    <w:p w14:paraId="28B6B57C" w14:textId="77777777" w:rsidR="00BB3EA5" w:rsidRPr="00D82BCE" w:rsidRDefault="00BB3EA5" w:rsidP="00BB3EA5">
      <w:pPr>
        <w:ind w:left="720"/>
      </w:pPr>
      <w:r w:rsidRPr="00D82BCE">
        <w:t>The methodology offers transformative reconceptualization of fundamental educational paradigms:</w:t>
      </w:r>
    </w:p>
    <w:p w14:paraId="045D0D0C" w14:textId="77777777" w:rsidR="00BB3EA5" w:rsidRPr="00D82BCE" w:rsidRDefault="00BB3EA5" w:rsidP="00BB3EA5">
      <w:pPr>
        <w:numPr>
          <w:ilvl w:val="0"/>
          <w:numId w:val="1114"/>
        </w:numPr>
      </w:pPr>
      <w:r w:rsidRPr="00D82BCE">
        <w:rPr>
          <w:b/>
          <w:bCs/>
        </w:rPr>
        <w:t>From Instruction to Development</w:t>
      </w:r>
      <w:r w:rsidRPr="00D82BCE">
        <w:t>: The approach fundamentally reframes education from knowledge transmission to developmental support, shifting focus from what is taught to who is developing, with profound implications for educational purpose and practice.</w:t>
      </w:r>
    </w:p>
    <w:p w14:paraId="00CA4547" w14:textId="77777777" w:rsidR="00BB3EA5" w:rsidRPr="00D82BCE" w:rsidRDefault="00BB3EA5" w:rsidP="00BB3EA5">
      <w:pPr>
        <w:numPr>
          <w:ilvl w:val="0"/>
          <w:numId w:val="1114"/>
        </w:numPr>
      </w:pPr>
      <w:r w:rsidRPr="00D82BCE">
        <w:rPr>
          <w:b/>
          <w:bCs/>
        </w:rPr>
        <w:t>From Standardization to Individuation</w:t>
      </w:r>
      <w:r w:rsidRPr="00D82BCE">
        <w:t>: The methodology transforms educational conceptualization from standardized progressions to individualized developmental pathways, honoring human diversity while maintaining common developmental principles.</w:t>
      </w:r>
    </w:p>
    <w:p w14:paraId="6AD065F2" w14:textId="77777777" w:rsidR="00BB3EA5" w:rsidRPr="00D82BCE" w:rsidRDefault="00BB3EA5" w:rsidP="00BB3EA5">
      <w:pPr>
        <w:numPr>
          <w:ilvl w:val="0"/>
          <w:numId w:val="1114"/>
        </w:numPr>
      </w:pPr>
      <w:r w:rsidRPr="00D82BCE">
        <w:rPr>
          <w:b/>
          <w:bCs/>
        </w:rPr>
        <w:t>From Performance to Process</w:t>
      </w:r>
      <w:r w:rsidRPr="00D82BCE">
        <w:t>: The approach shifts evaluative focus from performance demonstration to developmental process observation, transforming assessment from judgment to understanding in service of development.</w:t>
      </w:r>
    </w:p>
    <w:p w14:paraId="57E3D4BF" w14:textId="77777777" w:rsidR="00BB3EA5" w:rsidRPr="00D82BCE" w:rsidRDefault="00BB3EA5" w:rsidP="00BB3EA5">
      <w:pPr>
        <w:numPr>
          <w:ilvl w:val="0"/>
          <w:numId w:val="1114"/>
        </w:numPr>
      </w:pPr>
      <w:r w:rsidRPr="00D82BCE">
        <w:rPr>
          <w:b/>
          <w:bCs/>
        </w:rPr>
        <w:t>From Control to Liberation</w:t>
      </w:r>
      <w:r w:rsidRPr="00D82BCE">
        <w:t>: The methodology reframes the educational relationship from adult control to developmental liberation, replacing compliance orientation with autonomy development within appropriate boundaries.</w:t>
      </w:r>
    </w:p>
    <w:p w14:paraId="5A65950D" w14:textId="77777777" w:rsidR="00BB3EA5" w:rsidRPr="00D82BCE" w:rsidRDefault="00BB3EA5" w:rsidP="00BB3EA5">
      <w:pPr>
        <w:numPr>
          <w:ilvl w:val="0"/>
          <w:numId w:val="1114"/>
        </w:numPr>
      </w:pPr>
      <w:r w:rsidRPr="00D82BCE">
        <w:rPr>
          <w:b/>
          <w:bCs/>
        </w:rPr>
        <w:t>From Fragmentation to Integration</w:t>
      </w:r>
      <w:r w:rsidRPr="00D82BCE">
        <w:t>: The approach transforms curriculum conceptualization from fragmented subjects to integrated understanding, reflecting the interconnected nature of both knowledge and human development.</w:t>
      </w:r>
    </w:p>
    <w:p w14:paraId="0614029F" w14:textId="77777777" w:rsidR="00BB3EA5" w:rsidRPr="00D82BCE" w:rsidRDefault="00BB3EA5" w:rsidP="00BB3EA5">
      <w:pPr>
        <w:ind w:left="720"/>
      </w:pPr>
      <w:r w:rsidRPr="00D82BCE">
        <w:t>This paradigmatic transformation offers potential renewal for educational systems increasingly questioned regarding their fundamental approaches and assumptions, providing alternative conceptualizations grounded in developmental observation rather than inherited tradition or administrative convenience.</w:t>
      </w:r>
    </w:p>
    <w:p w14:paraId="48B53AA5" w14:textId="77777777" w:rsidR="00BB3EA5" w:rsidRPr="00D82BCE" w:rsidRDefault="00BB3EA5" w:rsidP="00BB3EA5">
      <w:pPr>
        <w:ind w:left="720"/>
      </w:pPr>
      <w:r w:rsidRPr="00D82BCE">
        <w:rPr>
          <w:b/>
          <w:bCs/>
        </w:rPr>
        <w:lastRenderedPageBreak/>
        <w:t>Human Development Implications</w:t>
      </w:r>
      <w:r w:rsidRPr="00D82BCE">
        <w:t>:</w:t>
      </w:r>
    </w:p>
    <w:p w14:paraId="6B979E36" w14:textId="77777777" w:rsidR="00BB3EA5" w:rsidRPr="00D82BCE" w:rsidRDefault="00BB3EA5" w:rsidP="00BB3EA5">
      <w:pPr>
        <w:ind w:left="720"/>
      </w:pPr>
      <w:r w:rsidRPr="00D82BCE">
        <w:t>The methodology's approach to human development offers broader transformative implications:</w:t>
      </w:r>
    </w:p>
    <w:p w14:paraId="329D6864" w14:textId="77777777" w:rsidR="00BB3EA5" w:rsidRPr="00D82BCE" w:rsidRDefault="00BB3EA5" w:rsidP="00BB3EA5">
      <w:pPr>
        <w:numPr>
          <w:ilvl w:val="0"/>
          <w:numId w:val="1115"/>
        </w:numPr>
      </w:pPr>
      <w:r w:rsidRPr="00D82BCE">
        <w:rPr>
          <w:b/>
          <w:bCs/>
        </w:rPr>
        <w:t>Developmental Agency</w:t>
      </w:r>
      <w:r w:rsidRPr="00D82BCE">
        <w:t xml:space="preserve">: The recognition of the child as </w:t>
      </w:r>
      <w:proofErr w:type="gramStart"/>
      <w:r w:rsidRPr="00D82BCE">
        <w:t>active</w:t>
      </w:r>
      <w:proofErr w:type="gramEnd"/>
      <w:r w:rsidRPr="00D82BCE">
        <w:t xml:space="preserve"> agent in self-construction rather than passive recipient of formation has profound implications for understanding human development beyond educational contexts.</w:t>
      </w:r>
    </w:p>
    <w:p w14:paraId="5BBA9806" w14:textId="77777777" w:rsidR="00BB3EA5" w:rsidRPr="00D82BCE" w:rsidRDefault="00BB3EA5" w:rsidP="00BB3EA5">
      <w:pPr>
        <w:numPr>
          <w:ilvl w:val="0"/>
          <w:numId w:val="1115"/>
        </w:numPr>
      </w:pPr>
      <w:r w:rsidRPr="00D82BCE">
        <w:rPr>
          <w:b/>
          <w:bCs/>
        </w:rPr>
        <w:t>Natural Development Respect</w:t>
      </w:r>
      <w:r w:rsidRPr="00D82BCE">
        <w:t>: The approach of following rather than forcing development offers transformative perspective on human growth applicable across institutions and relationships affecting development.</w:t>
      </w:r>
    </w:p>
    <w:p w14:paraId="2066F3E6" w14:textId="77777777" w:rsidR="00BB3EA5" w:rsidRPr="00D82BCE" w:rsidRDefault="00BB3EA5" w:rsidP="00BB3EA5">
      <w:pPr>
        <w:numPr>
          <w:ilvl w:val="0"/>
          <w:numId w:val="1115"/>
        </w:numPr>
      </w:pPr>
      <w:r w:rsidRPr="00D82BCE">
        <w:rPr>
          <w:b/>
          <w:bCs/>
        </w:rPr>
        <w:t>Developmental Continuity</w:t>
      </w:r>
      <w:r w:rsidRPr="00D82BCE">
        <w:t>: The methodology's coherent progression across developmental planes offers valuable framework for understanding development as continuous unfolding rather than arbitrary stage transitions.</w:t>
      </w:r>
    </w:p>
    <w:p w14:paraId="28A7909A" w14:textId="77777777" w:rsidR="00BB3EA5" w:rsidRPr="00D82BCE" w:rsidRDefault="00BB3EA5" w:rsidP="00BB3EA5">
      <w:pPr>
        <w:numPr>
          <w:ilvl w:val="0"/>
          <w:numId w:val="1115"/>
        </w:numPr>
      </w:pPr>
      <w:r w:rsidRPr="00D82BCE">
        <w:rPr>
          <w:b/>
          <w:bCs/>
        </w:rPr>
        <w:t>Environmental Influence</w:t>
      </w:r>
      <w:r w:rsidRPr="00D82BCE">
        <w:t>: The sophisticated understanding of environment's role in development provides transformative perspective on creating conditions that support rather than hinder optimal human unfolding.</w:t>
      </w:r>
    </w:p>
    <w:p w14:paraId="3F6339D0" w14:textId="77777777" w:rsidR="00BB3EA5" w:rsidRPr="00D82BCE" w:rsidRDefault="00BB3EA5" w:rsidP="00BB3EA5">
      <w:pPr>
        <w:numPr>
          <w:ilvl w:val="0"/>
          <w:numId w:val="1115"/>
        </w:numPr>
      </w:pPr>
      <w:r w:rsidRPr="00D82BCE">
        <w:rPr>
          <w:b/>
          <w:bCs/>
        </w:rPr>
        <w:t>Developmental Assessment</w:t>
      </w:r>
      <w:r w:rsidRPr="00D82BCE">
        <w:t>: The observational approach offers transformative alternatives to conventional assessment applicable beyond educational contexts to various developmental support roles and institutions.</w:t>
      </w:r>
    </w:p>
    <w:p w14:paraId="5CADC08B" w14:textId="77777777" w:rsidR="00BB3EA5" w:rsidRPr="00D82BCE" w:rsidRDefault="00BB3EA5" w:rsidP="00BB3EA5">
      <w:pPr>
        <w:ind w:left="720"/>
      </w:pPr>
      <w:r w:rsidRPr="00D82BCE">
        <w:t>These developmental implications extend the methodology's significance beyond specific educational implementations to broader understanding of human development across contexts and relationships, offering valuable perspective for parents, healthcare providers, community organizations, and policy makers concerned with optimal human development.</w:t>
      </w:r>
    </w:p>
    <w:p w14:paraId="10C0887D" w14:textId="77777777" w:rsidR="00BB3EA5" w:rsidRPr="00D82BCE" w:rsidRDefault="00BB3EA5" w:rsidP="00BB3EA5">
      <w:pPr>
        <w:ind w:left="720"/>
      </w:pPr>
      <w:r w:rsidRPr="00D82BCE">
        <w:rPr>
          <w:b/>
          <w:bCs/>
        </w:rPr>
        <w:t>Societal Transformation Potential</w:t>
      </w:r>
      <w:r w:rsidRPr="00D82BCE">
        <w:t>:</w:t>
      </w:r>
    </w:p>
    <w:p w14:paraId="4540DDC8" w14:textId="77777777" w:rsidR="00BB3EA5" w:rsidRPr="00D82BCE" w:rsidRDefault="00BB3EA5" w:rsidP="00BB3EA5">
      <w:pPr>
        <w:ind w:left="720"/>
      </w:pPr>
      <w:r w:rsidRPr="00D82BCE">
        <w:t>The methodology's approach extends to broader societal implications beyond individual development:</w:t>
      </w:r>
    </w:p>
    <w:p w14:paraId="6489083D" w14:textId="77777777" w:rsidR="00BB3EA5" w:rsidRPr="00D82BCE" w:rsidRDefault="00BB3EA5" w:rsidP="00BB3EA5">
      <w:pPr>
        <w:numPr>
          <w:ilvl w:val="0"/>
          <w:numId w:val="1116"/>
        </w:numPr>
      </w:pPr>
      <w:r w:rsidRPr="00D82BCE">
        <w:rPr>
          <w:b/>
          <w:bCs/>
        </w:rPr>
        <w:t>Autonomous Citizenship</w:t>
      </w:r>
      <w:r w:rsidRPr="00D82BCE">
        <w:t>: The development of independent thinking and self-directed learning creates foundation for democratic citizenship characterized by thoughtful participation rather than passive acceptance or reactive opposition.</w:t>
      </w:r>
    </w:p>
    <w:p w14:paraId="780DEA0B" w14:textId="77777777" w:rsidR="00BB3EA5" w:rsidRPr="00D82BCE" w:rsidRDefault="00BB3EA5" w:rsidP="00BB3EA5">
      <w:pPr>
        <w:numPr>
          <w:ilvl w:val="0"/>
          <w:numId w:val="1116"/>
        </w:numPr>
      </w:pPr>
      <w:r w:rsidRPr="00D82BCE">
        <w:rPr>
          <w:b/>
          <w:bCs/>
        </w:rPr>
        <w:t xml:space="preserve">Constructive </w:t>
      </w:r>
      <w:proofErr w:type="gramStart"/>
      <w:r w:rsidRPr="00D82BCE">
        <w:rPr>
          <w:b/>
          <w:bCs/>
        </w:rPr>
        <w:t>Problem-Solving</w:t>
      </w:r>
      <w:proofErr w:type="gramEnd"/>
      <w:r w:rsidRPr="00D82BCE">
        <w:t>: The methodology develops capabilities for addressing challenges through constructive engagement rather than either avoidance or destructive response, supporting more effective collective problem-solving.</w:t>
      </w:r>
    </w:p>
    <w:p w14:paraId="48D898B0" w14:textId="77777777" w:rsidR="00BB3EA5" w:rsidRPr="00D82BCE" w:rsidRDefault="00BB3EA5" w:rsidP="00BB3EA5">
      <w:pPr>
        <w:numPr>
          <w:ilvl w:val="0"/>
          <w:numId w:val="1116"/>
        </w:numPr>
      </w:pPr>
      <w:r w:rsidRPr="00D82BCE">
        <w:rPr>
          <w:b/>
          <w:bCs/>
        </w:rPr>
        <w:lastRenderedPageBreak/>
        <w:t>Social Responsibility</w:t>
      </w:r>
      <w:r w:rsidRPr="00D82BCE">
        <w:t>: The progressive development of community consciousness and contribution creates foundation for social engagement motivated by genuine responsibility rather than external pressure or self-interest.</w:t>
      </w:r>
    </w:p>
    <w:p w14:paraId="386678F8" w14:textId="77777777" w:rsidR="00BB3EA5" w:rsidRPr="00D82BCE" w:rsidRDefault="00BB3EA5" w:rsidP="00BB3EA5">
      <w:pPr>
        <w:numPr>
          <w:ilvl w:val="0"/>
          <w:numId w:val="1116"/>
        </w:numPr>
      </w:pPr>
      <w:r w:rsidRPr="00D82BCE">
        <w:rPr>
          <w:b/>
          <w:bCs/>
        </w:rPr>
        <w:t>Peaceful Conflict Resolution</w:t>
      </w:r>
      <w:r w:rsidRPr="00D82BCE">
        <w:t>: The development of respectful communication and perspective-taking capabilities supports constructive conflict resolution rather than either submission or aggression.</w:t>
      </w:r>
    </w:p>
    <w:p w14:paraId="4E3BA48D" w14:textId="77777777" w:rsidR="00BB3EA5" w:rsidRPr="00D82BCE" w:rsidRDefault="00BB3EA5" w:rsidP="00BB3EA5">
      <w:pPr>
        <w:numPr>
          <w:ilvl w:val="0"/>
          <w:numId w:val="1116"/>
        </w:numPr>
      </w:pPr>
      <w:r w:rsidRPr="00D82BCE">
        <w:rPr>
          <w:b/>
          <w:bCs/>
        </w:rPr>
        <w:t>Environmental Stewardship</w:t>
      </w:r>
      <w:r w:rsidRPr="00D82BCE">
        <w:t xml:space="preserve">: The development of connection with and responsibility for environment creates foundation for sustainable relationship with </w:t>
      </w:r>
      <w:proofErr w:type="gramStart"/>
      <w:r w:rsidRPr="00D82BCE">
        <w:t>natural</w:t>
      </w:r>
      <w:proofErr w:type="gramEnd"/>
      <w:r w:rsidRPr="00D82BCE">
        <w:t xml:space="preserve"> world based on care rather than exploitation.</w:t>
      </w:r>
    </w:p>
    <w:p w14:paraId="6124829F" w14:textId="77777777" w:rsidR="00BB3EA5" w:rsidRPr="00D82BCE" w:rsidRDefault="00BB3EA5" w:rsidP="00BB3EA5">
      <w:pPr>
        <w:ind w:left="720"/>
      </w:pPr>
      <w:r w:rsidRPr="00D82BCE">
        <w:t>These societal implications reflect what Montessori described in our source documentation as "An education capable of saving humanity," suggesting potential contribution to addressing fundamental social challenges through developmental rather than merely political or economic approaches.</w:t>
      </w:r>
    </w:p>
    <w:p w14:paraId="50B3FFF4" w14:textId="77777777" w:rsidR="00BB3EA5" w:rsidRPr="00D82BCE" w:rsidRDefault="00BB3EA5" w:rsidP="00BB3EA5">
      <w:pPr>
        <w:ind w:left="720"/>
      </w:pPr>
      <w:r w:rsidRPr="00D82BCE">
        <w:rPr>
          <w:b/>
          <w:bCs/>
        </w:rPr>
        <w:t>Educational Research Implications</w:t>
      </w:r>
      <w:r w:rsidRPr="00D82BCE">
        <w:t>:</w:t>
      </w:r>
    </w:p>
    <w:p w14:paraId="246F0697" w14:textId="77777777" w:rsidR="00BB3EA5" w:rsidRPr="00D82BCE" w:rsidRDefault="00BB3EA5" w:rsidP="00BB3EA5">
      <w:pPr>
        <w:ind w:left="720"/>
      </w:pPr>
      <w:r w:rsidRPr="00D82BCE">
        <w:t>The methodology offers transformative potential for educational research approaches:</w:t>
      </w:r>
    </w:p>
    <w:p w14:paraId="525C8541" w14:textId="77777777" w:rsidR="00BB3EA5" w:rsidRPr="00D82BCE" w:rsidRDefault="00BB3EA5" w:rsidP="00BB3EA5">
      <w:pPr>
        <w:numPr>
          <w:ilvl w:val="0"/>
          <w:numId w:val="1117"/>
        </w:numPr>
      </w:pPr>
      <w:r w:rsidRPr="00D82BCE">
        <w:rPr>
          <w:b/>
          <w:bCs/>
        </w:rPr>
        <w:t>Observational Methodology</w:t>
      </w:r>
      <w:r w:rsidRPr="00D82BCE">
        <w:t xml:space="preserve">: The centrality of systematic observation offers alternative research </w:t>
      </w:r>
      <w:proofErr w:type="gramStart"/>
      <w:r w:rsidRPr="00D82BCE">
        <w:t>paradigm</w:t>
      </w:r>
      <w:proofErr w:type="gramEnd"/>
      <w:r w:rsidRPr="00D82BCE">
        <w:t xml:space="preserve"> to experimental manipulation, providing complementary approach that respects developmental complexity.</w:t>
      </w:r>
    </w:p>
    <w:p w14:paraId="4270E382" w14:textId="77777777" w:rsidR="00BB3EA5" w:rsidRPr="00D82BCE" w:rsidRDefault="00BB3EA5" w:rsidP="00BB3EA5">
      <w:pPr>
        <w:numPr>
          <w:ilvl w:val="0"/>
          <w:numId w:val="1117"/>
        </w:numPr>
      </w:pPr>
      <w:r w:rsidRPr="00D82BCE">
        <w:rPr>
          <w:b/>
          <w:bCs/>
        </w:rPr>
        <w:t>Developmental Focus</w:t>
      </w:r>
      <w:r w:rsidRPr="00D82BCE">
        <w:t>: The emphasis on development rather than achievement offers alternative evaluative framework for educational effectiveness beyond standardized metrics.</w:t>
      </w:r>
    </w:p>
    <w:p w14:paraId="7FD4C458" w14:textId="77777777" w:rsidR="00BB3EA5" w:rsidRPr="00D82BCE" w:rsidRDefault="00BB3EA5" w:rsidP="00BB3EA5">
      <w:pPr>
        <w:numPr>
          <w:ilvl w:val="0"/>
          <w:numId w:val="1117"/>
        </w:numPr>
      </w:pPr>
      <w:r w:rsidRPr="00D82BCE">
        <w:rPr>
          <w:b/>
          <w:bCs/>
        </w:rPr>
        <w:t>Longitudinal Perspective</w:t>
      </w:r>
      <w:r w:rsidRPr="00D82BCE">
        <w:t>: The long-term developmental orientation offers corrective to short-term focus that may obscure genuine educational effectiveness evident only through extended observation.</w:t>
      </w:r>
    </w:p>
    <w:p w14:paraId="207D672C" w14:textId="77777777" w:rsidR="00BB3EA5" w:rsidRPr="00D82BCE" w:rsidRDefault="00BB3EA5" w:rsidP="00BB3EA5">
      <w:pPr>
        <w:numPr>
          <w:ilvl w:val="0"/>
          <w:numId w:val="1117"/>
        </w:numPr>
      </w:pPr>
      <w:r w:rsidRPr="00D82BCE">
        <w:rPr>
          <w:b/>
          <w:bCs/>
        </w:rPr>
        <w:t>Holistic Assessment</w:t>
      </w:r>
      <w:r w:rsidRPr="00D82BCE">
        <w:t>: The multi-domain observational approach offers alternatives to narrowly focused achievement measurement that may miss significant developmental impacts.</w:t>
      </w:r>
    </w:p>
    <w:p w14:paraId="05EBB890" w14:textId="77777777" w:rsidR="00BB3EA5" w:rsidRPr="00D82BCE" w:rsidRDefault="00BB3EA5" w:rsidP="00BB3EA5">
      <w:pPr>
        <w:numPr>
          <w:ilvl w:val="0"/>
          <w:numId w:val="1117"/>
        </w:numPr>
      </w:pPr>
      <w:r w:rsidRPr="00D82BCE">
        <w:rPr>
          <w:b/>
          <w:bCs/>
        </w:rPr>
        <w:t>Implementation Science</w:t>
      </w:r>
      <w:r w:rsidRPr="00D82BCE">
        <w:t>: The methodology's extensive implementation history offers valuable case study for understanding how educational innovations spread, adapt, and maintain integrity across diverse contexts.</w:t>
      </w:r>
    </w:p>
    <w:p w14:paraId="3F141AEB" w14:textId="77777777" w:rsidR="00BB3EA5" w:rsidRPr="00D82BCE" w:rsidRDefault="00BB3EA5" w:rsidP="00BB3EA5">
      <w:pPr>
        <w:ind w:left="720"/>
      </w:pPr>
      <w:r w:rsidRPr="00D82BCE">
        <w:t xml:space="preserve">These research implications suggest potential </w:t>
      </w:r>
      <w:proofErr w:type="gramStart"/>
      <w:r w:rsidRPr="00D82BCE">
        <w:t>contribution</w:t>
      </w:r>
      <w:proofErr w:type="gramEnd"/>
      <w:r w:rsidRPr="00D82BCE">
        <w:t xml:space="preserve"> to educational investigation beyond specific methodological study, offering alternative paradigms </w:t>
      </w:r>
      <w:r w:rsidRPr="00D82BCE">
        <w:lastRenderedPageBreak/>
        <w:t>for understanding and evaluating educational effectiveness across approaches and contexts.</w:t>
      </w:r>
    </w:p>
    <w:p w14:paraId="01598277" w14:textId="77777777" w:rsidR="00BB3EA5" w:rsidRPr="00D82BCE" w:rsidRDefault="00BB3EA5" w:rsidP="00BB3EA5">
      <w:pPr>
        <w:ind w:left="720"/>
      </w:pPr>
      <w:r w:rsidRPr="00D82BCE">
        <w:t xml:space="preserve">The transformative potential of the Three-Period Lesson ultimately lies in its fundamental orientation toward human development rather than merely educational technique—what Montessori described as "the preparation of young people to understand the times in which they live." This developmental foundation suggests enduring significance amid changing educational landscapes, offering perennial wisdom regarding how humans learn and develop rather than merely temporal </w:t>
      </w:r>
      <w:proofErr w:type="gramStart"/>
      <w:r w:rsidRPr="00D82BCE">
        <w:t>technique</w:t>
      </w:r>
      <w:proofErr w:type="gramEnd"/>
      <w:r w:rsidRPr="00D82BCE">
        <w:t xml:space="preserve"> bound to specific historical contexts.</w:t>
      </w:r>
    </w:p>
    <w:p w14:paraId="61EEC195" w14:textId="77777777" w:rsidR="00BB3EA5" w:rsidRPr="00D82BCE" w:rsidRDefault="00BB3EA5" w:rsidP="00BB3EA5">
      <w:pPr>
        <w:ind w:left="720"/>
      </w:pPr>
      <w:r w:rsidRPr="00D82BCE">
        <w:t xml:space="preserve">As our source documentation states, "To reimagine something, to make great strides one must think differently." The Three-Period Lesson offers precisely such </w:t>
      </w:r>
      <w:proofErr w:type="gramStart"/>
      <w:r w:rsidRPr="00D82BCE">
        <w:t>reimagining—an</w:t>
      </w:r>
      <w:proofErr w:type="gramEnd"/>
      <w:r w:rsidRPr="00D82BCE">
        <w:t xml:space="preserve"> approach to education grounded in careful observation of natural development rather than inherited assumption or contemporary fashion. This reimagining invites continuing exploration of how education might more effectively serve human development in all its dimensions, supporting both individual flourishing and collective wellbeing through methodology aligned with rather than opposed to our developmental nature.</w:t>
      </w:r>
    </w:p>
    <w:p w14:paraId="1F854D5E" w14:textId="58FA0DD9" w:rsidR="00BB3EA5" w:rsidRPr="00D82BCE" w:rsidRDefault="00BB3EA5" w:rsidP="001F7276">
      <w:pPr>
        <w:pStyle w:val="Heading1"/>
      </w:pPr>
      <w:r w:rsidRPr="00D82BCE">
        <w:t>Bibliography and References</w:t>
      </w:r>
    </w:p>
    <w:p w14:paraId="57F5E517" w14:textId="77777777" w:rsidR="00BB3EA5" w:rsidRPr="00D82BCE" w:rsidRDefault="00BB3EA5" w:rsidP="00BB3EA5">
      <w:pPr>
        <w:ind w:left="720"/>
        <w:rPr>
          <w:b/>
          <w:bCs/>
        </w:rPr>
      </w:pPr>
      <w:r w:rsidRPr="00D82BCE">
        <w:rPr>
          <w:b/>
          <w:bCs/>
        </w:rPr>
        <w:t>Primary Montessori Sources</w:t>
      </w:r>
    </w:p>
    <w:p w14:paraId="0F628A4F" w14:textId="77777777" w:rsidR="00BB3EA5" w:rsidRPr="00D82BCE" w:rsidRDefault="00BB3EA5" w:rsidP="00BB3EA5">
      <w:pPr>
        <w:ind w:left="720"/>
      </w:pPr>
      <w:r w:rsidRPr="00D82BCE">
        <w:t>Montessori, M. (1912). The Montessori method. Frederick A. Stokes Company.</w:t>
      </w:r>
    </w:p>
    <w:p w14:paraId="5260C234" w14:textId="77777777" w:rsidR="00BB3EA5" w:rsidRPr="00D82BCE" w:rsidRDefault="00BB3EA5" w:rsidP="00BB3EA5">
      <w:pPr>
        <w:ind w:left="720"/>
      </w:pPr>
      <w:r w:rsidRPr="00D82BCE">
        <w:t>Montessori, M. (1914). Dr. Montessori's own handbook. Frederick A. Stokes Company.</w:t>
      </w:r>
    </w:p>
    <w:p w14:paraId="650725FF" w14:textId="77777777" w:rsidR="00BB3EA5" w:rsidRPr="00D82BCE" w:rsidRDefault="00BB3EA5" w:rsidP="00BB3EA5">
      <w:pPr>
        <w:ind w:left="720"/>
      </w:pPr>
      <w:r w:rsidRPr="00D82BCE">
        <w:t>Montessori, M. (1917). The advanced Montessori method: Spontaneous activity in education. Frederick A. Stokes Company.</w:t>
      </w:r>
    </w:p>
    <w:p w14:paraId="5E49910F" w14:textId="77777777" w:rsidR="00BB3EA5" w:rsidRPr="00D82BCE" w:rsidRDefault="00BB3EA5" w:rsidP="00BB3EA5">
      <w:pPr>
        <w:ind w:left="720"/>
      </w:pPr>
      <w:r w:rsidRPr="00D82BCE">
        <w:t>Montessori, M. (1936). The secret of childhood. Longmans, Green and Co.</w:t>
      </w:r>
    </w:p>
    <w:p w14:paraId="474EDC18" w14:textId="77777777" w:rsidR="00BB3EA5" w:rsidRPr="00D82BCE" w:rsidRDefault="00BB3EA5" w:rsidP="00BB3EA5">
      <w:pPr>
        <w:ind w:left="720"/>
      </w:pPr>
      <w:r w:rsidRPr="00D82BCE">
        <w:t>Montessori, M. (1948). To educate the human potential. Kalakshetra Publications.</w:t>
      </w:r>
    </w:p>
    <w:p w14:paraId="375E50EC" w14:textId="77777777" w:rsidR="00BB3EA5" w:rsidRPr="00D82BCE" w:rsidRDefault="00BB3EA5" w:rsidP="00BB3EA5">
      <w:pPr>
        <w:ind w:left="720"/>
      </w:pPr>
      <w:r w:rsidRPr="00D82BCE">
        <w:t>Montessori, M. (1948). The discovery of the child. Kalakshetra Publications.</w:t>
      </w:r>
    </w:p>
    <w:p w14:paraId="38533D29" w14:textId="77777777" w:rsidR="00BB3EA5" w:rsidRPr="00D82BCE" w:rsidRDefault="00BB3EA5" w:rsidP="00BB3EA5">
      <w:pPr>
        <w:ind w:left="720"/>
      </w:pPr>
      <w:r w:rsidRPr="00D82BCE">
        <w:t>Montessori, M. (1948). From</w:t>
      </w:r>
    </w:p>
    <w:p w14:paraId="3021474E" w14:textId="77777777" w:rsidR="007F1FBE" w:rsidRPr="00790F7B" w:rsidRDefault="007F1FBE" w:rsidP="007F1FBE">
      <w:pPr>
        <w:rPr>
          <w:b/>
          <w:bCs/>
        </w:rPr>
      </w:pPr>
      <w:r w:rsidRPr="00790F7B">
        <w:rPr>
          <w:b/>
          <w:bCs/>
        </w:rPr>
        <w:t>Montessori, M. (2012). The 1946 London Lectures. Amsterdam: Montessori-Pierson Publishing Company.</w:t>
      </w:r>
    </w:p>
    <w:p w14:paraId="07B956D4" w14:textId="77777777" w:rsidR="007F1FBE" w:rsidRPr="00790F7B" w:rsidRDefault="007F1FBE" w:rsidP="007F1FBE">
      <w:pPr>
        <w:rPr>
          <w:b/>
          <w:bCs/>
        </w:rPr>
      </w:pPr>
      <w:r w:rsidRPr="00790F7B">
        <w:rPr>
          <w:b/>
          <w:bCs/>
        </w:rPr>
        <w:t>Montessori, M. The Absorbent Mind, Chapter 7.</w:t>
      </w:r>
    </w:p>
    <w:p w14:paraId="6C44AE2C" w14:textId="77777777" w:rsidR="007F1FBE" w:rsidRPr="00790F7B" w:rsidRDefault="007F1FBE" w:rsidP="007F1FBE">
      <w:pPr>
        <w:rPr>
          <w:b/>
          <w:bCs/>
        </w:rPr>
      </w:pPr>
      <w:r w:rsidRPr="00790F7B">
        <w:rPr>
          <w:b/>
          <w:bCs/>
        </w:rPr>
        <w:lastRenderedPageBreak/>
        <w:t>Montessori, M. The Secret of Childhood, Chapters 3 and 7.</w:t>
      </w:r>
    </w:p>
    <w:p w14:paraId="21DABFCD" w14:textId="77777777" w:rsidR="007F1FBE" w:rsidRPr="00790F7B" w:rsidRDefault="007F1FBE" w:rsidP="007F1FBE">
      <w:pPr>
        <w:rPr>
          <w:b/>
          <w:bCs/>
        </w:rPr>
      </w:pPr>
      <w:r w:rsidRPr="00790F7B">
        <w:rPr>
          <w:b/>
          <w:bCs/>
        </w:rPr>
        <w:t>Montessori, M. The Formation of Man, Part 2, Section 3.</w:t>
      </w:r>
    </w:p>
    <w:p w14:paraId="5FFCF203" w14:textId="77777777" w:rsidR="007F1FBE" w:rsidRPr="00790F7B" w:rsidRDefault="007F1FBE" w:rsidP="007F1FBE">
      <w:pPr>
        <w:rPr>
          <w:b/>
          <w:bCs/>
        </w:rPr>
      </w:pPr>
      <w:r w:rsidRPr="00790F7B">
        <w:rPr>
          <w:b/>
          <w:bCs/>
        </w:rPr>
        <w:t>Montessori, M. From Childhood to Adolescence.</w:t>
      </w:r>
    </w:p>
    <w:p w14:paraId="05DD556E" w14:textId="77777777" w:rsidR="007F1FBE" w:rsidRPr="00790F7B" w:rsidRDefault="007F1FBE" w:rsidP="007F1FBE">
      <w:pPr>
        <w:rPr>
          <w:b/>
          <w:bCs/>
        </w:rPr>
      </w:pPr>
      <w:r w:rsidRPr="00790F7B">
        <w:rPr>
          <w:b/>
          <w:bCs/>
        </w:rPr>
        <w:t>Montessori, M., Jr. Education for Human Development, Chapters 2 and 4.</w:t>
      </w:r>
    </w:p>
    <w:p w14:paraId="17230580" w14:textId="77777777" w:rsidR="007F1FBE" w:rsidRPr="00790F7B" w:rsidRDefault="007F1FBE" w:rsidP="007F1FBE">
      <w:pPr>
        <w:rPr>
          <w:b/>
          <w:bCs/>
        </w:rPr>
      </w:pPr>
      <w:r w:rsidRPr="00790F7B">
        <w:rPr>
          <w:b/>
          <w:bCs/>
        </w:rPr>
        <w:t>Orion, J. (2020). Sensitive Periods for ages 0-3.</w:t>
      </w:r>
    </w:p>
    <w:p w14:paraId="3596BD3E" w14:textId="77777777" w:rsidR="007F1FBE" w:rsidRPr="00790F7B" w:rsidRDefault="007F1FBE" w:rsidP="007F1FBE">
      <w:pPr>
        <w:rPr>
          <w:b/>
          <w:bCs/>
        </w:rPr>
      </w:pPr>
      <w:r w:rsidRPr="00790F7B">
        <w:rPr>
          <w:b/>
          <w:bCs/>
        </w:rPr>
        <w:t>Ramachandran, R. (Ed.) (1994). Creative Development in the Child (Volume I). Chennai: Kalakshetra Publications.</w:t>
      </w:r>
    </w:p>
    <w:p w14:paraId="72E6C0C6" w14:textId="77777777" w:rsidR="007F1FBE" w:rsidRPr="00790F7B" w:rsidRDefault="007F1FBE" w:rsidP="007F1FBE">
      <w:pPr>
        <w:rPr>
          <w:b/>
          <w:bCs/>
        </w:rPr>
      </w:pPr>
      <w:r w:rsidRPr="00790F7B">
        <w:rPr>
          <w:b/>
          <w:bCs/>
        </w:rPr>
        <w:t>Trezise, M. The Sensitive Periods of the Child 3-6.</w:t>
      </w:r>
    </w:p>
    <w:p w14:paraId="3B0C3063" w14:textId="77777777" w:rsidR="007F1FBE" w:rsidRPr="00790F7B" w:rsidRDefault="007F1FBE" w:rsidP="007F1FBE">
      <w:pPr>
        <w:rPr>
          <w:b/>
          <w:bCs/>
        </w:rPr>
      </w:pPr>
      <w:r w:rsidRPr="00790F7B">
        <w:rPr>
          <w:b/>
          <w:bCs/>
        </w:rPr>
        <w:t>Montessori, M. (1950). Progress in Education, The Montessori Magazine, 4(1/2), 6-7.</w:t>
      </w:r>
    </w:p>
    <w:p w14:paraId="5DA91C0E" w14:textId="77777777" w:rsidR="007F1FBE" w:rsidRPr="00790F7B" w:rsidRDefault="007F1FBE" w:rsidP="007F1FBE">
      <w:pPr>
        <w:rPr>
          <w:b/>
          <w:bCs/>
        </w:rPr>
      </w:pPr>
      <w:r w:rsidRPr="00790F7B">
        <w:rPr>
          <w:b/>
          <w:bCs/>
        </w:rPr>
        <w:t>Montessori, M. (1989). The Formation of Man: The Clio Montessori Series. Oxford, England: ABC-Clio Ltd.</w:t>
      </w:r>
    </w:p>
    <w:p w14:paraId="3BA639FA" w14:textId="77777777" w:rsidR="007F1FBE" w:rsidRPr="00790F7B" w:rsidRDefault="007F1FBE" w:rsidP="007F1FBE">
      <w:pPr>
        <w:rPr>
          <w:b/>
          <w:bCs/>
        </w:rPr>
      </w:pPr>
      <w:r w:rsidRPr="00790F7B">
        <w:rPr>
          <w:b/>
          <w:bCs/>
        </w:rPr>
        <w:t>Montessori, M. (n.d.). Citizen of the World. Amsterdam: Montessori-Pierson.</w:t>
      </w:r>
    </w:p>
    <w:p w14:paraId="730AED14" w14:textId="77777777" w:rsidR="007F1FBE" w:rsidRPr="00790F7B" w:rsidRDefault="007F1FBE" w:rsidP="007F1FBE">
      <w:pPr>
        <w:rPr>
          <w:b/>
          <w:bCs/>
        </w:rPr>
      </w:pPr>
      <w:r w:rsidRPr="00790F7B">
        <w:rPr>
          <w:b/>
          <w:bCs/>
        </w:rPr>
        <w:t xml:space="preserve">Montessori, M. (n.d.). </w:t>
      </w:r>
      <w:proofErr w:type="spellStart"/>
      <w:r w:rsidRPr="00790F7B">
        <w:rPr>
          <w:b/>
          <w:bCs/>
        </w:rPr>
        <w:t>Formacion</w:t>
      </w:r>
      <w:proofErr w:type="spellEnd"/>
      <w:r w:rsidRPr="00790F7B">
        <w:rPr>
          <w:b/>
          <w:bCs/>
        </w:rPr>
        <w:t xml:space="preserve"> del Hombre. Montessori Pierson Publishing Company.</w:t>
      </w:r>
    </w:p>
    <w:p w14:paraId="0536207D" w14:textId="77777777" w:rsidR="007F1FBE" w:rsidRPr="00790F7B" w:rsidRDefault="007F1FBE" w:rsidP="007F1FBE">
      <w:pPr>
        <w:rPr>
          <w:b/>
          <w:bCs/>
        </w:rPr>
      </w:pPr>
      <w:r w:rsidRPr="00790F7B">
        <w:rPr>
          <w:b/>
          <w:bCs/>
        </w:rPr>
        <w:t>Standing, E. M. (1984). Maria Montessori: Her Life and Work. New York: New American Library.</w:t>
      </w:r>
    </w:p>
    <w:p w14:paraId="6C5E160C" w14:textId="77777777" w:rsidR="00BB3EA5" w:rsidRPr="009533BC" w:rsidRDefault="00BB3EA5" w:rsidP="00BB3EA5">
      <w:pPr>
        <w:ind w:left="720"/>
      </w:pPr>
    </w:p>
    <w:p w14:paraId="432CFC73" w14:textId="77777777" w:rsidR="007F1FBE" w:rsidRPr="00790F7B" w:rsidRDefault="007F1FBE" w:rsidP="007F1FBE">
      <w:pPr>
        <w:rPr>
          <w:b/>
          <w:bCs/>
        </w:rPr>
      </w:pPr>
      <w:r w:rsidRPr="00790F7B">
        <w:rPr>
          <w:b/>
          <w:bCs/>
        </w:rPr>
        <w:t>Grazzini, C. (1979). Characteristics of the Child in the Elementary School. AMI Communications, No. 2,3.</w:t>
      </w:r>
    </w:p>
    <w:p w14:paraId="2FDD9BD9" w14:textId="77777777" w:rsidR="007F1FBE" w:rsidRPr="00790F7B" w:rsidRDefault="007F1FBE" w:rsidP="007F1FBE">
      <w:pPr>
        <w:rPr>
          <w:b/>
          <w:bCs/>
        </w:rPr>
      </w:pPr>
      <w:r w:rsidRPr="00790F7B">
        <w:rPr>
          <w:b/>
          <w:bCs/>
        </w:rPr>
        <w:t>Montessori, M. The Absorbent Mind.</w:t>
      </w:r>
    </w:p>
    <w:p w14:paraId="63B0A607" w14:textId="77777777" w:rsidR="007F1FBE" w:rsidRPr="00790F7B" w:rsidRDefault="007F1FBE" w:rsidP="007F1FBE">
      <w:pPr>
        <w:rPr>
          <w:b/>
          <w:bCs/>
        </w:rPr>
      </w:pPr>
      <w:r w:rsidRPr="00790F7B">
        <w:rPr>
          <w:b/>
          <w:bCs/>
        </w:rPr>
        <w:t>Montessori, M. (1939/1975). The Second Plane of Education. AMI Communications, No. 1.</w:t>
      </w:r>
    </w:p>
    <w:p w14:paraId="0ADE3E5A" w14:textId="77777777" w:rsidR="007F1FBE" w:rsidRPr="00790F7B" w:rsidRDefault="007F1FBE" w:rsidP="007F1FBE">
      <w:pPr>
        <w:rPr>
          <w:b/>
          <w:bCs/>
        </w:rPr>
      </w:pPr>
      <w:r w:rsidRPr="00790F7B">
        <w:rPr>
          <w:b/>
          <w:bCs/>
        </w:rPr>
        <w:t>Montessori, M. (1948/1989). To Educate the Human Potential. Oxford, England: Clio Press.</w:t>
      </w:r>
    </w:p>
    <w:p w14:paraId="0B0AB414" w14:textId="77777777" w:rsidR="007F1FBE" w:rsidRPr="00790F7B" w:rsidRDefault="007F1FBE" w:rsidP="007F1FBE">
      <w:pPr>
        <w:rPr>
          <w:b/>
          <w:bCs/>
        </w:rPr>
      </w:pPr>
      <w:r w:rsidRPr="00790F7B">
        <w:rPr>
          <w:b/>
          <w:bCs/>
        </w:rPr>
        <w:t>Montessori, M. (1948/1994). From Childhood to Adolescence. Oxford, England: Clio Press.</w:t>
      </w:r>
    </w:p>
    <w:p w14:paraId="34AB0B47" w14:textId="77777777" w:rsidR="007F1FBE" w:rsidRPr="00790F7B" w:rsidRDefault="007F1FBE" w:rsidP="007F1FBE">
      <w:pPr>
        <w:rPr>
          <w:b/>
          <w:bCs/>
        </w:rPr>
      </w:pPr>
      <w:r w:rsidRPr="00790F7B">
        <w:rPr>
          <w:b/>
          <w:bCs/>
        </w:rPr>
        <w:t>Montessori, M. (1946/1989). The Child, Society and the World. Oxford, England: Clio Press.</w:t>
      </w:r>
    </w:p>
    <w:p w14:paraId="20DC7C7C" w14:textId="77777777" w:rsidR="007F1FBE" w:rsidRPr="00790F7B" w:rsidRDefault="007F1FBE" w:rsidP="007F1FBE">
      <w:pPr>
        <w:rPr>
          <w:b/>
          <w:bCs/>
        </w:rPr>
      </w:pPr>
      <w:r w:rsidRPr="00790F7B">
        <w:rPr>
          <w:b/>
          <w:bCs/>
        </w:rPr>
        <w:t>Montessori, M. (1966). The Child's Place in Society. AMI Communications, No. 1 &amp; 2.</w:t>
      </w:r>
    </w:p>
    <w:p w14:paraId="45A064C8" w14:textId="77777777" w:rsidR="007F1FBE" w:rsidRPr="00790F7B" w:rsidRDefault="007F1FBE" w:rsidP="007F1FBE">
      <w:pPr>
        <w:rPr>
          <w:b/>
          <w:bCs/>
        </w:rPr>
      </w:pPr>
      <w:r w:rsidRPr="00790F7B">
        <w:rPr>
          <w:b/>
          <w:bCs/>
        </w:rPr>
        <w:lastRenderedPageBreak/>
        <w:t>Montessori, M., Jr. Education for Human Development.</w:t>
      </w:r>
    </w:p>
    <w:p w14:paraId="35472E4A" w14:textId="77777777" w:rsidR="007F1FBE" w:rsidRPr="00790F7B" w:rsidRDefault="007F1FBE" w:rsidP="007F1FBE">
      <w:pPr>
        <w:rPr>
          <w:b/>
          <w:bCs/>
        </w:rPr>
      </w:pPr>
      <w:r w:rsidRPr="00790F7B">
        <w:rPr>
          <w:b/>
          <w:bCs/>
        </w:rPr>
        <w:t>Orion, J. (2020). Sensitive Periods for ages 0-3.</w:t>
      </w:r>
    </w:p>
    <w:p w14:paraId="06C79A5D" w14:textId="77777777" w:rsidR="007F1FBE" w:rsidRPr="00790F7B" w:rsidRDefault="007F1FBE" w:rsidP="007F1FBE">
      <w:pPr>
        <w:rPr>
          <w:b/>
          <w:bCs/>
        </w:rPr>
      </w:pPr>
      <w:r w:rsidRPr="00790F7B">
        <w:rPr>
          <w:b/>
          <w:bCs/>
        </w:rPr>
        <w:t xml:space="preserve">Standing, E.M. Dra Maria Montessori: </w:t>
      </w:r>
      <w:proofErr w:type="spellStart"/>
      <w:r w:rsidRPr="00790F7B">
        <w:rPr>
          <w:b/>
          <w:bCs/>
        </w:rPr>
        <w:t>su</w:t>
      </w:r>
      <w:proofErr w:type="spellEnd"/>
      <w:r w:rsidRPr="00790F7B">
        <w:rPr>
          <w:b/>
          <w:bCs/>
        </w:rPr>
        <w:t xml:space="preserve"> </w:t>
      </w:r>
      <w:proofErr w:type="spellStart"/>
      <w:r w:rsidRPr="00790F7B">
        <w:rPr>
          <w:b/>
          <w:bCs/>
        </w:rPr>
        <w:t>vida</w:t>
      </w:r>
      <w:proofErr w:type="spellEnd"/>
      <w:r w:rsidRPr="00790F7B">
        <w:rPr>
          <w:b/>
          <w:bCs/>
        </w:rPr>
        <w:t xml:space="preserve"> y </w:t>
      </w:r>
      <w:proofErr w:type="spellStart"/>
      <w:r w:rsidRPr="00790F7B">
        <w:rPr>
          <w:b/>
          <w:bCs/>
        </w:rPr>
        <w:t>obra</w:t>
      </w:r>
      <w:proofErr w:type="spellEnd"/>
      <w:r w:rsidRPr="00790F7B">
        <w:rPr>
          <w:b/>
          <w:bCs/>
        </w:rPr>
        <w:t>.</w:t>
      </w:r>
    </w:p>
    <w:p w14:paraId="32798E38" w14:textId="77777777" w:rsidR="007F1FBE" w:rsidRPr="00790F7B" w:rsidRDefault="007F1FBE" w:rsidP="007F1FBE">
      <w:pPr>
        <w:rPr>
          <w:b/>
          <w:bCs/>
        </w:rPr>
      </w:pPr>
      <w:r w:rsidRPr="00790F7B">
        <w:rPr>
          <w:b/>
          <w:bCs/>
        </w:rPr>
        <w:t>Stephenson, M. (1987). Introduction to History. 11th AMI Elementary Course at Washington Montessori Institute.</w:t>
      </w:r>
    </w:p>
    <w:p w14:paraId="42E868B7" w14:textId="77777777" w:rsidR="007F1FBE" w:rsidRPr="00790F7B" w:rsidRDefault="007F1FBE" w:rsidP="007F1FBE">
      <w:pPr>
        <w:rPr>
          <w:b/>
          <w:bCs/>
        </w:rPr>
      </w:pPr>
      <w:r w:rsidRPr="00790F7B">
        <w:rPr>
          <w:b/>
          <w:bCs/>
        </w:rPr>
        <w:t>Elkind, D. "Imaginary Audience" and "Personal Fable" concepts.</w:t>
      </w:r>
    </w:p>
    <w:p w14:paraId="690614D6" w14:textId="77777777" w:rsidR="007F1FBE" w:rsidRPr="00790F7B" w:rsidRDefault="007F1FBE" w:rsidP="007F1FBE">
      <w:pPr>
        <w:rPr>
          <w:b/>
          <w:bCs/>
        </w:rPr>
      </w:pPr>
      <w:r w:rsidRPr="00790F7B">
        <w:rPr>
          <w:b/>
          <w:bCs/>
        </w:rPr>
        <w:t>Ewert-Krocker, L. (2021). Characteristics and needs of the adolescent.</w:t>
      </w:r>
    </w:p>
    <w:p w14:paraId="295A4636" w14:textId="77777777" w:rsidR="007F1FBE" w:rsidRPr="00790F7B" w:rsidRDefault="007F1FBE" w:rsidP="007F1FBE">
      <w:pPr>
        <w:rPr>
          <w:b/>
          <w:bCs/>
        </w:rPr>
      </w:pPr>
      <w:r w:rsidRPr="00790F7B">
        <w:rPr>
          <w:b/>
          <w:bCs/>
        </w:rPr>
        <w:t>Montessori, M. (1973). From Childhood to Adolescence. New York: Schocken Books.</w:t>
      </w:r>
    </w:p>
    <w:p w14:paraId="074451C0" w14:textId="77777777" w:rsidR="007F1FBE" w:rsidRPr="00790F7B" w:rsidRDefault="007F1FBE" w:rsidP="007F1FBE">
      <w:pPr>
        <w:rPr>
          <w:b/>
          <w:bCs/>
        </w:rPr>
      </w:pPr>
      <w:r w:rsidRPr="00790F7B">
        <w:rPr>
          <w:b/>
          <w:bCs/>
        </w:rPr>
        <w:t>Montessori, M. (1991). To Educate the Human Potential. Madras, India: Kalakshetra Press.</w:t>
      </w:r>
    </w:p>
    <w:p w14:paraId="6300D4D7" w14:textId="77777777" w:rsidR="007F1FBE" w:rsidRPr="00790F7B" w:rsidRDefault="007F1FBE" w:rsidP="007F1FBE">
      <w:pPr>
        <w:rPr>
          <w:b/>
          <w:bCs/>
        </w:rPr>
      </w:pPr>
      <w:r w:rsidRPr="00790F7B">
        <w:rPr>
          <w:b/>
          <w:bCs/>
        </w:rPr>
        <w:t>Montessori, M. (2018). From Childhood to Adolescence. Amsterdam: Montessori-Pierson Publishing Company.</w:t>
      </w:r>
    </w:p>
    <w:p w14:paraId="31F22EBF" w14:textId="77777777" w:rsidR="007F1FBE" w:rsidRPr="00790F7B" w:rsidRDefault="007F1FBE" w:rsidP="007F1FBE">
      <w:pPr>
        <w:rPr>
          <w:b/>
          <w:bCs/>
        </w:rPr>
      </w:pPr>
      <w:r w:rsidRPr="00790F7B">
        <w:rPr>
          <w:b/>
          <w:bCs/>
        </w:rPr>
        <w:t>Orion, J., Ewert-Krocker, L., Pantano, P., Hale-Jones, T., Talamas, E., &amp; Palombi, C. (2020). Panel Discussion: What does this have to do with adolescence?</w:t>
      </w:r>
    </w:p>
    <w:p w14:paraId="32F82BC8" w14:textId="77777777" w:rsidR="007F1FBE" w:rsidRPr="00790F7B" w:rsidRDefault="007F1FBE" w:rsidP="007F1FBE">
      <w:pPr>
        <w:rPr>
          <w:b/>
          <w:bCs/>
        </w:rPr>
      </w:pPr>
      <w:r w:rsidRPr="00790F7B">
        <w:rPr>
          <w:b/>
          <w:bCs/>
        </w:rPr>
        <w:t>Sapolsky, R. "Dude, Where's my frontal cortex?"</w:t>
      </w:r>
    </w:p>
    <w:p w14:paraId="75B45BB0" w14:textId="77777777" w:rsidR="007F1FBE" w:rsidRPr="00790F7B" w:rsidRDefault="007F1FBE" w:rsidP="007F1FBE">
      <w:pPr>
        <w:rPr>
          <w:b/>
          <w:bCs/>
        </w:rPr>
      </w:pPr>
      <w:r w:rsidRPr="00790F7B">
        <w:rPr>
          <w:b/>
          <w:bCs/>
        </w:rPr>
        <w:t>Trezise, M. (2020). Panel discussion: What does this have to do with adolescence?</w:t>
      </w:r>
    </w:p>
    <w:p w14:paraId="232E6C72" w14:textId="77777777" w:rsidR="007F1FBE" w:rsidRPr="00790F7B" w:rsidRDefault="007F1FBE" w:rsidP="007F1FBE">
      <w:pPr>
        <w:rPr>
          <w:b/>
          <w:bCs/>
        </w:rPr>
      </w:pPr>
      <w:r w:rsidRPr="00790F7B">
        <w:rPr>
          <w:b/>
          <w:bCs/>
        </w:rPr>
        <w:t>"The teen years explained" John Hopkins Bloomberg.</w:t>
      </w:r>
    </w:p>
    <w:p w14:paraId="47030E7B" w14:textId="77777777" w:rsidR="007F1FBE" w:rsidRPr="00790F7B" w:rsidRDefault="007F1FBE" w:rsidP="007F1FBE">
      <w:pPr>
        <w:rPr>
          <w:b/>
          <w:bCs/>
        </w:rPr>
      </w:pPr>
      <w:r w:rsidRPr="00790F7B">
        <w:rPr>
          <w:b/>
          <w:bCs/>
        </w:rPr>
        <w:t>"Beautiful Brains" David Dobbs, National Geographic Online, Oct 2011.</w:t>
      </w:r>
    </w:p>
    <w:p w14:paraId="0708FFA7" w14:textId="77777777" w:rsidR="007F1FBE" w:rsidRPr="004F19B3" w:rsidRDefault="007F1FBE" w:rsidP="007F1FBE">
      <w:pPr>
        <w:rPr>
          <w:b/>
          <w:bCs/>
        </w:rPr>
      </w:pPr>
      <w:r w:rsidRPr="004F19B3">
        <w:rPr>
          <w:b/>
          <w:bCs/>
        </w:rPr>
        <w:t>Ewert-Krocker, L. (2021). Work as a Developmental Principle. [Lecture notes].</w:t>
      </w:r>
    </w:p>
    <w:p w14:paraId="7F44581F" w14:textId="77777777" w:rsidR="007F1FBE" w:rsidRPr="004F19B3" w:rsidRDefault="007F1FBE" w:rsidP="007F1FBE">
      <w:pPr>
        <w:rPr>
          <w:b/>
          <w:bCs/>
        </w:rPr>
      </w:pPr>
      <w:r w:rsidRPr="004F19B3">
        <w:rPr>
          <w:b/>
          <w:bCs/>
        </w:rPr>
        <w:t>Montessori, M. (2008). The Formation of Man. Clio.</w:t>
      </w:r>
    </w:p>
    <w:p w14:paraId="7BF58EC6" w14:textId="77777777" w:rsidR="007F1FBE" w:rsidRPr="004F19B3" w:rsidRDefault="007F1FBE" w:rsidP="007F1FBE">
      <w:pPr>
        <w:rPr>
          <w:b/>
          <w:bCs/>
        </w:rPr>
      </w:pPr>
      <w:r w:rsidRPr="004F19B3">
        <w:rPr>
          <w:b/>
          <w:bCs/>
        </w:rPr>
        <w:t>Montessori, M. (2008). The Secret of Childhood. Montessori Pierson.</w:t>
      </w:r>
    </w:p>
    <w:p w14:paraId="16734954" w14:textId="77777777" w:rsidR="007F1FBE" w:rsidRPr="004F19B3" w:rsidRDefault="007F1FBE" w:rsidP="007F1FBE">
      <w:pPr>
        <w:rPr>
          <w:b/>
          <w:bCs/>
        </w:rPr>
      </w:pPr>
      <w:r w:rsidRPr="004F19B3">
        <w:rPr>
          <w:b/>
          <w:bCs/>
        </w:rPr>
        <w:t>Montessori, M. (2018). From Childhood to Adolescence. Lahren: Montessori Pierson.</w:t>
      </w:r>
    </w:p>
    <w:p w14:paraId="259B3364" w14:textId="5FD0D7AE" w:rsidR="004666A8" w:rsidRPr="00091C02" w:rsidRDefault="007F1FBE" w:rsidP="007F1FBE">
      <w:r w:rsidRPr="004F19B3">
        <w:rPr>
          <w:b/>
          <w:bCs/>
        </w:rPr>
        <w:t>Stephenson, M. E. (1976-1977). Lecture notes. Washington Montessori Institute elementary course.</w:t>
      </w:r>
    </w:p>
    <w:p w14:paraId="09D8CC65" w14:textId="77777777" w:rsidR="007F1FBE" w:rsidRPr="00850659" w:rsidRDefault="007F1FBE" w:rsidP="007F1FBE">
      <w:r w:rsidRPr="00850659">
        <w:t xml:space="preserve">Barker, D. (2001). A historical look at Montessori's </w:t>
      </w:r>
      <w:proofErr w:type="spellStart"/>
      <w:r w:rsidRPr="00850659">
        <w:t>Erdkinder</w:t>
      </w:r>
      <w:proofErr w:type="spellEnd"/>
      <w:r w:rsidRPr="00850659">
        <w:t>. NAMTA Journal, 26(3), 283-316.</w:t>
      </w:r>
    </w:p>
    <w:p w14:paraId="5D25ECEC" w14:textId="77777777" w:rsidR="007F1FBE" w:rsidRPr="00850659" w:rsidRDefault="007F1FBE" w:rsidP="007F1FBE">
      <w:r w:rsidRPr="00850659">
        <w:t>Blakemore, S. J. (2012). Development of the social brain in adolescence. Journal of the Royal Society of Medicine, 105(3), 111-116.</w:t>
      </w:r>
    </w:p>
    <w:p w14:paraId="12FEF659" w14:textId="77777777" w:rsidR="007F1FBE" w:rsidRPr="00850659" w:rsidRDefault="007F1FBE" w:rsidP="007F1FBE">
      <w:r w:rsidRPr="00850659">
        <w:lastRenderedPageBreak/>
        <w:t>Blakemore, S. J., &amp; Choudhury, S. (2006). Development of the adolescent brain: Implications for executive function and social cognition. Journal of Child Psychology and Psychiatry, 47(3-4), 296-312.</w:t>
      </w:r>
    </w:p>
    <w:p w14:paraId="5A3D7B4A" w14:textId="77777777" w:rsidR="007F1FBE" w:rsidRPr="00850659" w:rsidRDefault="007F1FBE" w:rsidP="007F1FBE">
      <w:r w:rsidRPr="00850659">
        <w:t xml:space="preserve">Bradford, D. (2002). The </w:t>
      </w:r>
      <w:proofErr w:type="spellStart"/>
      <w:r w:rsidRPr="00850659">
        <w:t>Erdkinder</w:t>
      </w:r>
      <w:proofErr w:type="spellEnd"/>
      <w:r w:rsidRPr="00850659">
        <w:t xml:space="preserve"> Montessori program: What is its space, time and structure? University of Calgary.</w:t>
      </w:r>
    </w:p>
    <w:p w14:paraId="03AFA040" w14:textId="77777777" w:rsidR="007F1FBE" w:rsidRPr="00850659" w:rsidRDefault="007F1FBE" w:rsidP="007F1FBE">
      <w:r w:rsidRPr="00850659">
        <w:t>Erikson, E. H. (1968). Identity: Youth and crisis. W. W. Norton &amp; Company.</w:t>
      </w:r>
    </w:p>
    <w:p w14:paraId="03A36CFA" w14:textId="77777777" w:rsidR="007F1FBE" w:rsidRPr="00850659" w:rsidRDefault="007F1FBE" w:rsidP="007F1FBE">
      <w:r w:rsidRPr="00850659">
        <w:t>Ewert-Krocker, L. (2021). Work as a developmental principle. NAMTA Journal.</w:t>
      </w:r>
    </w:p>
    <w:p w14:paraId="2F986F5D" w14:textId="77777777" w:rsidR="007F1FBE" w:rsidRPr="00850659" w:rsidRDefault="007F1FBE" w:rsidP="007F1FBE">
      <w:r w:rsidRPr="00850659">
        <w:t>Montessori, M. (1948/2007). From childhood to adolescence. Montessori-Pierson Publishing Company.</w:t>
      </w:r>
    </w:p>
    <w:p w14:paraId="05F513A3" w14:textId="77777777" w:rsidR="007F1FBE" w:rsidRPr="00850659" w:rsidRDefault="007F1FBE" w:rsidP="007F1FBE">
      <w:r w:rsidRPr="00850659">
        <w:t>Palombi, C. (2020). The role of the seminar. NAMTA Journal.</w:t>
      </w:r>
    </w:p>
    <w:p w14:paraId="25FF0751" w14:textId="77777777" w:rsidR="007F1FBE" w:rsidRPr="00850659" w:rsidRDefault="007F1FBE" w:rsidP="007F1FBE">
      <w:r w:rsidRPr="00850659">
        <w:t>Piaget, J. (1972). Intellectual evolution from adolescence to adulthood. Human Development, 15(1), 1-12.</w:t>
      </w:r>
    </w:p>
    <w:p w14:paraId="7E5B6982" w14:textId="77777777" w:rsidR="007F1FBE" w:rsidRPr="00D831CD" w:rsidRDefault="007F1FBE" w:rsidP="007F1FBE">
      <w:pPr>
        <w:ind w:left="360"/>
      </w:pPr>
      <w:r w:rsidRPr="00D831CD">
        <w:t>Montessori, M. (1992). Education and Peace. The Clio Montessori Series.</w:t>
      </w:r>
    </w:p>
    <w:p w14:paraId="13EBA66D" w14:textId="77777777" w:rsidR="007F1FBE" w:rsidRPr="00D831CD" w:rsidRDefault="007F1FBE" w:rsidP="007F1FBE">
      <w:pPr>
        <w:ind w:left="360"/>
      </w:pPr>
      <w:r w:rsidRPr="00D831CD">
        <w:t>Montessori, M. (1966). The Secret of Childhood. Fides Publishing.</w:t>
      </w:r>
    </w:p>
    <w:p w14:paraId="525C635C" w14:textId="77777777" w:rsidR="007F1FBE" w:rsidRPr="00D831CD" w:rsidRDefault="007F1FBE" w:rsidP="007F1FBE">
      <w:pPr>
        <w:ind w:left="360"/>
      </w:pPr>
      <w:r w:rsidRPr="00D831CD">
        <w:t>Montessori, M. (1988). Absorbent Mind. The Clio Montessori Series.</w:t>
      </w:r>
    </w:p>
    <w:p w14:paraId="3D5CB05D" w14:textId="77777777" w:rsidR="007F1FBE" w:rsidRPr="00D831CD" w:rsidRDefault="007F1FBE" w:rsidP="007F1FBE">
      <w:pPr>
        <w:ind w:left="360"/>
      </w:pPr>
      <w:r w:rsidRPr="00D831CD">
        <w:t>Montessori, M. (1989). The Child, Society, and the World.</w:t>
      </w:r>
    </w:p>
    <w:p w14:paraId="27E6C7DD" w14:textId="77777777" w:rsidR="007F1FBE" w:rsidRPr="00D831CD" w:rsidRDefault="007F1FBE" w:rsidP="007F1FBE">
      <w:pPr>
        <w:ind w:left="360"/>
      </w:pPr>
      <w:r w:rsidRPr="00D831CD">
        <w:t>Montessori, M. (1990). The Discovery of the Child. Clio Publishing.</w:t>
      </w:r>
    </w:p>
    <w:p w14:paraId="5B8E2839" w14:textId="77777777" w:rsidR="007F1FBE" w:rsidRPr="00D831CD" w:rsidRDefault="007F1FBE" w:rsidP="007F1FBE">
      <w:pPr>
        <w:ind w:left="360"/>
      </w:pPr>
      <w:r w:rsidRPr="00D831CD">
        <w:t>Montessori, M. (2010). Advanced Montessori Method I. Amsterdam: Montessori-Pierson Publishing Company.</w:t>
      </w:r>
    </w:p>
    <w:p w14:paraId="77AA02B9" w14:textId="77777777" w:rsidR="007F1FBE" w:rsidRPr="00D831CD" w:rsidRDefault="007F1FBE" w:rsidP="007F1FBE">
      <w:pPr>
        <w:ind w:left="360"/>
      </w:pPr>
      <w:r w:rsidRPr="00D831CD">
        <w:t xml:space="preserve">Montessori, M. (n.d.). </w:t>
      </w:r>
      <w:proofErr w:type="spellStart"/>
      <w:r w:rsidRPr="00D831CD">
        <w:t>Formacion</w:t>
      </w:r>
      <w:proofErr w:type="spellEnd"/>
      <w:r w:rsidRPr="00D831CD">
        <w:t xml:space="preserve"> del Hombre. Montessori Pierson Publishing Company.</w:t>
      </w:r>
    </w:p>
    <w:p w14:paraId="50376240" w14:textId="77777777" w:rsidR="007F1FBE" w:rsidRPr="00D831CD" w:rsidRDefault="007F1FBE" w:rsidP="007F1FBE">
      <w:pPr>
        <w:ind w:left="360"/>
      </w:pPr>
      <w:r w:rsidRPr="00D831CD">
        <w:t>Montessori, M. (1913). Pedagogical Anthropology. New York: Frederick A. Stokes Company.</w:t>
      </w:r>
    </w:p>
    <w:p w14:paraId="77C11294" w14:textId="77777777" w:rsidR="007F1FBE" w:rsidRPr="00D831CD" w:rsidRDefault="007F1FBE" w:rsidP="007F1FBE">
      <w:pPr>
        <w:ind w:left="360"/>
      </w:pPr>
      <w:r w:rsidRPr="00D831CD">
        <w:t>Montessori, M. (</w:t>
      </w:r>
      <w:proofErr w:type="spellStart"/>
      <w:r w:rsidRPr="00D831CD">
        <w:t>n.f.</w:t>
      </w:r>
      <w:proofErr w:type="spellEnd"/>
      <w:r w:rsidRPr="00D831CD">
        <w:t xml:space="preserve">). The </w:t>
      </w:r>
      <w:proofErr w:type="spellStart"/>
      <w:r w:rsidRPr="00D831CD">
        <w:t>Erdkinder</w:t>
      </w:r>
      <w:proofErr w:type="spellEnd"/>
      <w:r w:rsidRPr="00D831CD">
        <w:t xml:space="preserve"> and the Functions of the University.</w:t>
      </w:r>
    </w:p>
    <w:p w14:paraId="44F2B618" w14:textId="77777777" w:rsidR="007F1FBE" w:rsidRPr="00D831CD" w:rsidRDefault="007F1FBE" w:rsidP="007F1FBE">
      <w:pPr>
        <w:ind w:left="360"/>
      </w:pPr>
      <w:r w:rsidRPr="00D831CD">
        <w:t>Montanaro, S. (2007). Understanding the Human Being. California: Nienhuis.</w:t>
      </w:r>
    </w:p>
    <w:p w14:paraId="2E409A26" w14:textId="77777777" w:rsidR="007F1FBE" w:rsidRPr="00D831CD" w:rsidRDefault="007F1FBE" w:rsidP="007F1FBE">
      <w:pPr>
        <w:ind w:left="360"/>
      </w:pPr>
      <w:r w:rsidRPr="00D831CD">
        <w:t>Blakemore, S. (2012). Development of the social brain in adolescents.</w:t>
      </w:r>
    </w:p>
    <w:p w14:paraId="7F667F10" w14:textId="77777777" w:rsidR="007F1FBE" w:rsidRPr="00D831CD" w:rsidRDefault="007F1FBE" w:rsidP="007F1FBE">
      <w:pPr>
        <w:ind w:left="360"/>
      </w:pPr>
      <w:r w:rsidRPr="00D831CD">
        <w:t>Ewert-Krocker, L. (2021). Scientific Observation.</w:t>
      </w:r>
    </w:p>
    <w:p w14:paraId="1A259229" w14:textId="77777777" w:rsidR="007F1FBE" w:rsidRPr="00D831CD" w:rsidRDefault="007F1FBE" w:rsidP="007F1FBE">
      <w:pPr>
        <w:ind w:left="360"/>
      </w:pPr>
      <w:r w:rsidRPr="00D831CD">
        <w:t>Pantano, P. (2020). Social Organization.</w:t>
      </w:r>
    </w:p>
    <w:p w14:paraId="2E64E06C" w14:textId="77777777" w:rsidR="007F1FBE" w:rsidRPr="00D831CD" w:rsidRDefault="007F1FBE" w:rsidP="007F1FBE">
      <w:pPr>
        <w:ind w:left="360"/>
      </w:pPr>
      <w:r w:rsidRPr="00D831CD">
        <w:t>O'Shaughnessy, M. (n.d.). Individual work curves.</w:t>
      </w:r>
    </w:p>
    <w:p w14:paraId="6F026B8B" w14:textId="77777777" w:rsidR="007F1FBE" w:rsidRPr="00D831CD" w:rsidRDefault="007F1FBE" w:rsidP="007F1FBE">
      <w:pPr>
        <w:ind w:left="360"/>
      </w:pPr>
      <w:r w:rsidRPr="00D831CD">
        <w:lastRenderedPageBreak/>
        <w:t>Additional source materials in Spanish and French were referenced regarding exercises of social behavior, social structure, and development of grace and courtesy.</w:t>
      </w:r>
    </w:p>
    <w:p w14:paraId="45D418BA" w14:textId="77777777" w:rsidR="007F79F0" w:rsidRPr="00424879" w:rsidRDefault="007F79F0" w:rsidP="007F79F0">
      <w:pPr>
        <w:rPr>
          <w:b/>
          <w:bCs/>
        </w:rPr>
      </w:pPr>
      <w:r w:rsidRPr="00424879">
        <w:rPr>
          <w:b/>
          <w:bCs/>
        </w:rPr>
        <w:t>Montessori, Maria. (1973). From Childhood to Adolescence, including "</w:t>
      </w:r>
      <w:proofErr w:type="spellStart"/>
      <w:r w:rsidRPr="00424879">
        <w:rPr>
          <w:b/>
          <w:bCs/>
        </w:rPr>
        <w:t>Erdkinder</w:t>
      </w:r>
      <w:proofErr w:type="spellEnd"/>
      <w:r w:rsidRPr="00424879">
        <w:rPr>
          <w:b/>
          <w:bCs/>
        </w:rPr>
        <w:t>" and The Functions of the University. New York: Schocken Books.</w:t>
      </w:r>
    </w:p>
    <w:p w14:paraId="74C563B2" w14:textId="77777777" w:rsidR="007F79F0" w:rsidRPr="00424879" w:rsidRDefault="007F79F0" w:rsidP="007F79F0">
      <w:pPr>
        <w:rPr>
          <w:b/>
          <w:bCs/>
        </w:rPr>
      </w:pPr>
      <w:r w:rsidRPr="00424879">
        <w:rPr>
          <w:b/>
          <w:bCs/>
        </w:rPr>
        <w:t>Montessori, Maria. (1948/2007). To Educate the Human Potential. Amsterdam: Montessori-Pierson Publishing Company.</w:t>
      </w:r>
    </w:p>
    <w:p w14:paraId="538E927B" w14:textId="77777777" w:rsidR="007F79F0" w:rsidRPr="00424879" w:rsidRDefault="007F79F0" w:rsidP="007F79F0">
      <w:pPr>
        <w:rPr>
          <w:b/>
          <w:bCs/>
        </w:rPr>
      </w:pPr>
      <w:r w:rsidRPr="00424879">
        <w:rPr>
          <w:b/>
          <w:bCs/>
        </w:rPr>
        <w:t>Montessori, Maria. (1948/2007). The Discovery of the Child. Amsterdam: Montessori-Pierson Publishing Company.</w:t>
      </w:r>
    </w:p>
    <w:p w14:paraId="1F966B67" w14:textId="77777777" w:rsidR="007F79F0" w:rsidRPr="00424879" w:rsidRDefault="007F79F0" w:rsidP="007F79F0">
      <w:pPr>
        <w:rPr>
          <w:b/>
          <w:bCs/>
        </w:rPr>
      </w:pPr>
      <w:r w:rsidRPr="00424879">
        <w:rPr>
          <w:b/>
          <w:bCs/>
        </w:rPr>
        <w:t>Montessori, Maria. (1949/2007). The Absorbent Mind. Amsterdam: Montessori-Pierson Publishing Company.</w:t>
      </w:r>
    </w:p>
    <w:p w14:paraId="68A3056A" w14:textId="77777777" w:rsidR="007F79F0" w:rsidRPr="00424879" w:rsidRDefault="007F79F0" w:rsidP="007F79F0">
      <w:pPr>
        <w:rPr>
          <w:b/>
          <w:bCs/>
        </w:rPr>
      </w:pPr>
      <w:r w:rsidRPr="00424879">
        <w:rPr>
          <w:b/>
          <w:bCs/>
        </w:rPr>
        <w:t>Montessori, Maria. (1962/2007). The Advanced Montessori Method, Volume 1. Amsterdam: Montessori-Pierson Publishing Company.</w:t>
      </w:r>
    </w:p>
    <w:p w14:paraId="511399C9" w14:textId="77777777" w:rsidR="007F79F0" w:rsidRPr="00424879" w:rsidRDefault="007F79F0" w:rsidP="007F79F0">
      <w:pPr>
        <w:rPr>
          <w:b/>
          <w:bCs/>
        </w:rPr>
      </w:pPr>
      <w:r w:rsidRPr="00424879">
        <w:rPr>
          <w:b/>
          <w:bCs/>
        </w:rPr>
        <w:t>Montessori, Maria. (1965/2007). The Advanced Montessori Method, Volume 2. Amsterdam: Montessori-Pierson Publishing Company.</w:t>
      </w:r>
    </w:p>
    <w:p w14:paraId="77FF8B88" w14:textId="77777777" w:rsidR="007F79F0" w:rsidRPr="00424879" w:rsidRDefault="007F79F0" w:rsidP="007F79F0">
      <w:pPr>
        <w:rPr>
          <w:b/>
          <w:bCs/>
        </w:rPr>
      </w:pPr>
      <w:r w:rsidRPr="00424879">
        <w:rPr>
          <w:b/>
          <w:bCs/>
        </w:rPr>
        <w:t xml:space="preserve">Honegger Fresco, Grazia. (2003). Montessori: Why Not? A Collection of Articles from the French Montessori Journal </w:t>
      </w:r>
      <w:proofErr w:type="spellStart"/>
      <w:r w:rsidRPr="00424879">
        <w:rPr>
          <w:b/>
          <w:bCs/>
        </w:rPr>
        <w:t>Educateur</w:t>
      </w:r>
      <w:proofErr w:type="spellEnd"/>
      <w:r w:rsidRPr="00424879">
        <w:rPr>
          <w:b/>
          <w:bCs/>
        </w:rPr>
        <w:t>. Cleveland: North American Montessori Teachers' Association.</w:t>
      </w:r>
    </w:p>
    <w:p w14:paraId="2198E69B" w14:textId="77777777" w:rsidR="007F79F0" w:rsidRPr="00424879" w:rsidRDefault="007F79F0" w:rsidP="007F79F0">
      <w:pPr>
        <w:rPr>
          <w:b/>
          <w:bCs/>
        </w:rPr>
      </w:pPr>
      <w:r w:rsidRPr="00424879">
        <w:rPr>
          <w:b/>
          <w:bCs/>
        </w:rPr>
        <w:t>Lillard, Angeline Stoll. (2005/2017). Montessori: The Science Behind the Genius. New York: Oxford University Press.</w:t>
      </w:r>
    </w:p>
    <w:p w14:paraId="01D38814" w14:textId="77777777" w:rsidR="007F79F0" w:rsidRPr="00424879" w:rsidRDefault="007F79F0" w:rsidP="007F79F0">
      <w:pPr>
        <w:rPr>
          <w:b/>
          <w:bCs/>
        </w:rPr>
      </w:pPr>
      <w:r w:rsidRPr="00424879">
        <w:rPr>
          <w:b/>
          <w:bCs/>
        </w:rPr>
        <w:t>Lillard, Paula Polk. (1996). Montessori Today: A Comprehensive Approach to Education from Birth to Adulthood. New York: Schocken Books.</w:t>
      </w:r>
    </w:p>
    <w:p w14:paraId="2B180A7C" w14:textId="77777777" w:rsidR="007F79F0" w:rsidRPr="00424879" w:rsidRDefault="007F79F0" w:rsidP="007F79F0">
      <w:pPr>
        <w:rPr>
          <w:b/>
          <w:bCs/>
        </w:rPr>
      </w:pPr>
      <w:r w:rsidRPr="00424879">
        <w:rPr>
          <w:b/>
          <w:bCs/>
        </w:rPr>
        <w:t>Standing, E.M. (1957/1998). Maria Montessori: Her Life and Work. New York: Plume.</w:t>
      </w:r>
    </w:p>
    <w:p w14:paraId="5456F8C3" w14:textId="77777777" w:rsidR="007F79F0" w:rsidRPr="00424879" w:rsidRDefault="007F79F0" w:rsidP="007F79F0">
      <w:pPr>
        <w:rPr>
          <w:b/>
          <w:bCs/>
        </w:rPr>
      </w:pPr>
      <w:r w:rsidRPr="00424879">
        <w:rPr>
          <w:b/>
          <w:bCs/>
        </w:rPr>
        <w:t>Kahn, David. (1995). What Is Montessori Elementary? Cleveland: North American Montessori Teachers' Association.</w:t>
      </w:r>
    </w:p>
    <w:p w14:paraId="279226C9" w14:textId="77777777" w:rsidR="007F79F0" w:rsidRPr="00424879" w:rsidRDefault="007F79F0" w:rsidP="007F79F0">
      <w:pPr>
        <w:rPr>
          <w:b/>
          <w:bCs/>
        </w:rPr>
      </w:pPr>
      <w:r w:rsidRPr="00424879">
        <w:rPr>
          <w:b/>
          <w:bCs/>
        </w:rPr>
        <w:t>Kahn, David (Ed.). (1991). Implementing Montessori Education in the Public Sector. Cleveland: North American Montessori Teachers' Association.</w:t>
      </w:r>
    </w:p>
    <w:p w14:paraId="2CE6AD9C" w14:textId="77777777" w:rsidR="007F79F0" w:rsidRPr="00424879" w:rsidRDefault="007F79F0" w:rsidP="007F79F0">
      <w:pPr>
        <w:rPr>
          <w:b/>
          <w:bCs/>
        </w:rPr>
      </w:pPr>
      <w:r w:rsidRPr="00424879">
        <w:rPr>
          <w:b/>
          <w:bCs/>
        </w:rPr>
        <w:t>Rambusch, Nancy McCormick. (1992). Montessori's Cosmos: Staying Close to the Spirit. The NAMTA Journal, 17(2), 79-85.</w:t>
      </w:r>
    </w:p>
    <w:p w14:paraId="289F032E" w14:textId="77777777" w:rsidR="007F79F0" w:rsidRPr="00424879" w:rsidRDefault="007F79F0" w:rsidP="007F79F0">
      <w:pPr>
        <w:rPr>
          <w:b/>
          <w:bCs/>
        </w:rPr>
      </w:pPr>
      <w:r w:rsidRPr="00424879">
        <w:rPr>
          <w:b/>
          <w:bCs/>
        </w:rPr>
        <w:t>Loeffler, Margaret Howard. (1992). Montessori and Constructivism. In M. H. Loeffler (Ed.), Montessori in Contemporary American Culture (pp. 101-113). Portsmouth, NH: Heinemann.</w:t>
      </w:r>
    </w:p>
    <w:p w14:paraId="7749B674" w14:textId="77777777" w:rsidR="007F79F0" w:rsidRPr="00424879" w:rsidRDefault="007F79F0" w:rsidP="007F79F0">
      <w:pPr>
        <w:rPr>
          <w:b/>
          <w:bCs/>
        </w:rPr>
      </w:pPr>
      <w:r w:rsidRPr="00424879">
        <w:rPr>
          <w:b/>
          <w:bCs/>
        </w:rPr>
        <w:lastRenderedPageBreak/>
        <w:t xml:space="preserve">Montessori, Mario M. (1966). The Human Tendencies and Montessori Education. Amsterdam: Association Montessori </w:t>
      </w:r>
      <w:proofErr w:type="spellStart"/>
      <w:r w:rsidRPr="00424879">
        <w:rPr>
          <w:b/>
          <w:bCs/>
        </w:rPr>
        <w:t>Internationale</w:t>
      </w:r>
      <w:proofErr w:type="spellEnd"/>
      <w:r w:rsidRPr="00424879">
        <w:rPr>
          <w:b/>
          <w:bCs/>
        </w:rPr>
        <w:t>.</w:t>
      </w:r>
    </w:p>
    <w:p w14:paraId="61E96990" w14:textId="77777777" w:rsidR="007F79F0" w:rsidRPr="00424879" w:rsidRDefault="007F79F0" w:rsidP="007F79F0">
      <w:pPr>
        <w:rPr>
          <w:b/>
          <w:bCs/>
        </w:rPr>
      </w:pPr>
      <w:r w:rsidRPr="00424879">
        <w:rPr>
          <w:b/>
          <w:bCs/>
        </w:rPr>
        <w:t>Grazzini, Camillo. (1988). The Four Planes of Development. The NAMTA Journal, 13(3), 27-61.</w:t>
      </w:r>
    </w:p>
    <w:p w14:paraId="5283A908" w14:textId="77777777" w:rsidR="007F79F0" w:rsidRPr="00424879" w:rsidRDefault="007F79F0" w:rsidP="007F79F0">
      <w:pPr>
        <w:rPr>
          <w:b/>
          <w:bCs/>
        </w:rPr>
      </w:pPr>
      <w:proofErr w:type="spellStart"/>
      <w:r w:rsidRPr="00424879">
        <w:rPr>
          <w:b/>
          <w:bCs/>
        </w:rPr>
        <w:t>Stendler</w:t>
      </w:r>
      <w:proofErr w:type="spellEnd"/>
      <w:r w:rsidRPr="00424879">
        <w:rPr>
          <w:b/>
          <w:bCs/>
        </w:rPr>
        <w:t>, Celia B. (1965). Piaget's Theory Applied to an Early Childhood Curriculum. St. Louis: The American Montessori Society.</w:t>
      </w:r>
    </w:p>
    <w:p w14:paraId="1FF86B14" w14:textId="77777777" w:rsidR="007F79F0" w:rsidRPr="00424879" w:rsidRDefault="007F79F0" w:rsidP="007F79F0">
      <w:pPr>
        <w:rPr>
          <w:b/>
          <w:bCs/>
        </w:rPr>
      </w:pPr>
      <w:r w:rsidRPr="00424879">
        <w:rPr>
          <w:b/>
          <w:bCs/>
        </w:rPr>
        <w:t>Bateson, Patrick, &amp; Martin, Paul. (2013). Play, Playfulness, Creativity and Innovation. Cambridge: Cambridge University Press.</w:t>
      </w:r>
    </w:p>
    <w:p w14:paraId="1830A992" w14:textId="77777777" w:rsidR="007F79F0" w:rsidRPr="00424879" w:rsidRDefault="007F79F0" w:rsidP="007F79F0">
      <w:pPr>
        <w:rPr>
          <w:b/>
          <w:bCs/>
        </w:rPr>
      </w:pPr>
      <w:r w:rsidRPr="00424879">
        <w:rPr>
          <w:b/>
          <w:bCs/>
        </w:rPr>
        <w:t>Dweck, Carol S. (2006). Mindset: The New Psychology of Success. New York: Random House.</w:t>
      </w:r>
    </w:p>
    <w:p w14:paraId="1DE60E92" w14:textId="77777777" w:rsidR="007F79F0" w:rsidRPr="00424879" w:rsidRDefault="007F79F0" w:rsidP="007F79F0">
      <w:pPr>
        <w:rPr>
          <w:b/>
          <w:bCs/>
        </w:rPr>
      </w:pPr>
      <w:r w:rsidRPr="00424879">
        <w:rPr>
          <w:b/>
          <w:bCs/>
        </w:rPr>
        <w:t xml:space="preserve">Deci, Edward L., &amp; Ryan, Richard M. (2008). Self-Determination Theory: A </w:t>
      </w:r>
      <w:proofErr w:type="spellStart"/>
      <w:r w:rsidRPr="00424879">
        <w:rPr>
          <w:b/>
          <w:bCs/>
        </w:rPr>
        <w:t>Macrotheory</w:t>
      </w:r>
      <w:proofErr w:type="spellEnd"/>
      <w:r w:rsidRPr="00424879">
        <w:rPr>
          <w:b/>
          <w:bCs/>
        </w:rPr>
        <w:t xml:space="preserve"> of Human Motivation, Development, and Health. Canadian Psychology, 49(3), 182-185.</w:t>
      </w:r>
    </w:p>
    <w:p w14:paraId="1DC9CA49" w14:textId="77777777" w:rsidR="007F79F0" w:rsidRPr="00424879" w:rsidRDefault="007F79F0" w:rsidP="007F79F0">
      <w:pPr>
        <w:rPr>
          <w:b/>
          <w:bCs/>
        </w:rPr>
      </w:pPr>
      <w:r w:rsidRPr="00424879">
        <w:rPr>
          <w:b/>
          <w:bCs/>
        </w:rPr>
        <w:t>Diamond, Adele, &amp; Lee, Kathleen. (2011). Interventions Shown to Aid Executive Function Development in Children 4 to 12 Years Old. Science, 333(6045), 959-964.</w:t>
      </w:r>
    </w:p>
    <w:p w14:paraId="616224CA" w14:textId="77777777" w:rsidR="007F79F0" w:rsidRPr="00424879" w:rsidRDefault="007F79F0" w:rsidP="007F79F0">
      <w:pPr>
        <w:rPr>
          <w:b/>
          <w:bCs/>
        </w:rPr>
      </w:pPr>
      <w:r w:rsidRPr="00424879">
        <w:rPr>
          <w:b/>
          <w:bCs/>
        </w:rPr>
        <w:t>Gardner, Howard. (2011). Frames of Mind: The Theory of Multiple Intelligences. New York: Basic Books. (Original work published 1983)</w:t>
      </w:r>
    </w:p>
    <w:p w14:paraId="0D2A4429" w14:textId="77777777" w:rsidR="007F79F0" w:rsidRPr="00424879" w:rsidRDefault="007F79F0" w:rsidP="007F79F0">
      <w:pPr>
        <w:rPr>
          <w:b/>
          <w:bCs/>
        </w:rPr>
      </w:pPr>
      <w:r w:rsidRPr="00424879">
        <w:rPr>
          <w:b/>
          <w:bCs/>
        </w:rPr>
        <w:t>Vygotsky, L. S. (1978). Mind in Society: The Development of Higher Psychological Processes. Cambridge, MA: Harvard University Press.</w:t>
      </w:r>
    </w:p>
    <w:p w14:paraId="29858627" w14:textId="77777777" w:rsidR="007F79F0" w:rsidRPr="00424879" w:rsidRDefault="007F79F0" w:rsidP="007F79F0">
      <w:pPr>
        <w:rPr>
          <w:b/>
          <w:bCs/>
        </w:rPr>
      </w:pPr>
      <w:r w:rsidRPr="00424879">
        <w:rPr>
          <w:b/>
          <w:bCs/>
        </w:rPr>
        <w:t>Bruner, Jerome S. (1966). Toward a Theory of Instruction. Cambridge, MA: Belknap Press of Harvard University.</w:t>
      </w:r>
    </w:p>
    <w:p w14:paraId="027854EC" w14:textId="77777777" w:rsidR="007F79F0" w:rsidRPr="00424879" w:rsidRDefault="007F79F0" w:rsidP="007F79F0">
      <w:pPr>
        <w:rPr>
          <w:b/>
          <w:bCs/>
        </w:rPr>
      </w:pPr>
      <w:r w:rsidRPr="00424879">
        <w:rPr>
          <w:b/>
          <w:bCs/>
        </w:rPr>
        <w:t>Dewey, John. (1916). Democracy and Education: An Introduction to the Philosophy of Education. New York: Macmillan.</w:t>
      </w:r>
    </w:p>
    <w:p w14:paraId="5D5E918A" w14:textId="77777777" w:rsidR="007F79F0" w:rsidRPr="00424879" w:rsidRDefault="007F79F0" w:rsidP="007F79F0">
      <w:pPr>
        <w:rPr>
          <w:b/>
          <w:bCs/>
        </w:rPr>
      </w:pPr>
      <w:r w:rsidRPr="00424879">
        <w:rPr>
          <w:b/>
          <w:bCs/>
        </w:rPr>
        <w:t>Maslow, Abraham H. (1943). A Theory of Human Motivation. Psychological Review, 50(4), 370-396.</w:t>
      </w:r>
    </w:p>
    <w:p w14:paraId="100230A2" w14:textId="77777777" w:rsidR="007F79F0" w:rsidRPr="00424879" w:rsidRDefault="007F79F0" w:rsidP="007F79F0">
      <w:pPr>
        <w:rPr>
          <w:b/>
          <w:bCs/>
        </w:rPr>
      </w:pPr>
      <w:r w:rsidRPr="00424879">
        <w:rPr>
          <w:b/>
          <w:bCs/>
        </w:rPr>
        <w:t>Erikson, Erik H. (1963). Childhood and Society (2nd ed.). New York: W. W. Norton &amp; Company.</w:t>
      </w:r>
    </w:p>
    <w:p w14:paraId="3F1064A2" w14:textId="77777777" w:rsidR="007F79F0" w:rsidRPr="00424879" w:rsidRDefault="007F79F0" w:rsidP="007F79F0">
      <w:pPr>
        <w:rPr>
          <w:b/>
          <w:bCs/>
        </w:rPr>
      </w:pPr>
      <w:r w:rsidRPr="00424879">
        <w:rPr>
          <w:b/>
          <w:bCs/>
        </w:rPr>
        <w:t>Piaget, Jean. (1952). The Origins of Intelligence in Children. New York: International Universities Press.</w:t>
      </w:r>
    </w:p>
    <w:p w14:paraId="72F17403" w14:textId="77777777" w:rsidR="007F79F0" w:rsidRPr="00424879" w:rsidRDefault="007F79F0" w:rsidP="007F79F0">
      <w:pPr>
        <w:rPr>
          <w:b/>
          <w:bCs/>
        </w:rPr>
      </w:pPr>
      <w:r w:rsidRPr="00424879">
        <w:rPr>
          <w:b/>
          <w:bCs/>
        </w:rPr>
        <w:t>Kohlberg, Lawrence. (1984). The Psychology of Moral Development: The Nature and Validity of Moral Stages. San Francisco: Harper &amp; Row.</w:t>
      </w:r>
    </w:p>
    <w:p w14:paraId="33FC9D23" w14:textId="77777777" w:rsidR="007F79F0" w:rsidRPr="00424879" w:rsidRDefault="007F79F0" w:rsidP="007F79F0">
      <w:pPr>
        <w:rPr>
          <w:b/>
          <w:bCs/>
        </w:rPr>
      </w:pPr>
      <w:r w:rsidRPr="00424879">
        <w:rPr>
          <w:b/>
          <w:bCs/>
        </w:rPr>
        <w:lastRenderedPageBreak/>
        <w:t>Bronson, Martha B. (2000). Self-Regulation in Early Childhood: Nature and Nurture. New York: Guilford Press.</w:t>
      </w:r>
    </w:p>
    <w:p w14:paraId="7D251FE7" w14:textId="77777777" w:rsidR="007F79F0" w:rsidRPr="00424879" w:rsidRDefault="007F79F0" w:rsidP="007F79F0">
      <w:pPr>
        <w:rPr>
          <w:b/>
          <w:bCs/>
        </w:rPr>
      </w:pPr>
      <w:r w:rsidRPr="00424879">
        <w:rPr>
          <w:b/>
          <w:bCs/>
        </w:rPr>
        <w:t>Csikszentmihalyi, Mihaly. (1990). Flow: The Psychology of Optimal Experience. New York: Harper &amp; Row.</w:t>
      </w:r>
    </w:p>
    <w:p w14:paraId="1445D91B" w14:textId="77777777" w:rsidR="007F79F0" w:rsidRPr="00424879" w:rsidRDefault="007F79F0" w:rsidP="007F79F0">
      <w:pPr>
        <w:rPr>
          <w:b/>
          <w:bCs/>
        </w:rPr>
      </w:pPr>
      <w:r w:rsidRPr="00424879">
        <w:rPr>
          <w:b/>
          <w:bCs/>
        </w:rPr>
        <w:t>Lave, Jean, &amp; Wenger, Etienne. (1991). Situated Learning: Legitimate Peripheral Participation. Cambridge: Cambridge University Press.</w:t>
      </w:r>
    </w:p>
    <w:p w14:paraId="1CD78363" w14:textId="77777777" w:rsidR="007F79F0" w:rsidRPr="00DF34C2" w:rsidRDefault="007F79F0" w:rsidP="007F79F0">
      <w:r w:rsidRPr="00DF34C2">
        <w:t>Montessori, Dr. Maria. "From Childhood to Adolescence." Amsterdam: Montessori-Pierson Publishing Company, 1994.</w:t>
      </w:r>
    </w:p>
    <w:p w14:paraId="12D83F17" w14:textId="77777777" w:rsidR="007F79F0" w:rsidRPr="00DF34C2" w:rsidRDefault="007F79F0" w:rsidP="007F79F0">
      <w:r w:rsidRPr="00DF34C2">
        <w:t>Montessori, Dr. Maria. "Education and Peace." Chicago: Henry Regnery Company, 1972.</w:t>
      </w:r>
    </w:p>
    <w:p w14:paraId="0CF90BD5" w14:textId="77777777" w:rsidR="007F79F0" w:rsidRPr="00DF34C2" w:rsidRDefault="007F79F0" w:rsidP="007F79F0">
      <w:r w:rsidRPr="00DF34C2">
        <w:t>Montessori, Dr. Maria. "The Absorbent Mind." New York: Henry Holt and Company, 1995.</w:t>
      </w:r>
    </w:p>
    <w:p w14:paraId="49479FE1" w14:textId="77777777" w:rsidR="007F79F0" w:rsidRPr="00DF34C2" w:rsidRDefault="007F79F0" w:rsidP="007F79F0">
      <w:r w:rsidRPr="00DF34C2">
        <w:t>Montessori, Dr. Maria. "To Educate the Human Potential." Oxford: Clio Press, 1989.</w:t>
      </w:r>
    </w:p>
    <w:p w14:paraId="5BCD48BD" w14:textId="77777777" w:rsidR="007F79F0" w:rsidRPr="00DF34C2" w:rsidRDefault="007F79F0" w:rsidP="007F79F0">
      <w:r w:rsidRPr="00DF34C2">
        <w:t>Montessori, Dr. Maria. "Citizen of the World." Amsterdam: Montessori-Pierson Publishing Company, 2020.</w:t>
      </w:r>
    </w:p>
    <w:p w14:paraId="6D6C57DE" w14:textId="77777777" w:rsidR="007F79F0" w:rsidRPr="00DF34C2" w:rsidRDefault="007F79F0" w:rsidP="007F79F0">
      <w:r w:rsidRPr="00DF34C2">
        <w:t>Montessori, Dr. Maria. "</w:t>
      </w:r>
      <w:proofErr w:type="spellStart"/>
      <w:r w:rsidRPr="00DF34C2">
        <w:t>Formacion</w:t>
      </w:r>
      <w:proofErr w:type="spellEnd"/>
      <w:r w:rsidRPr="00DF34C2">
        <w:t xml:space="preserve"> del Hombre." Montessori Pierson Publishing Company, n.d.</w:t>
      </w:r>
    </w:p>
    <w:p w14:paraId="7073DE59" w14:textId="77777777" w:rsidR="007F79F0" w:rsidRPr="00DF34C2" w:rsidRDefault="007F79F0" w:rsidP="007F79F0">
      <w:r w:rsidRPr="00DF34C2">
        <w:t>Ewert-Krocker, Laurie. "The Prepared Environment and the Role of the Adult." AMI/USA Journal, February 2021.</w:t>
      </w:r>
    </w:p>
    <w:p w14:paraId="28260288" w14:textId="77777777" w:rsidR="007F79F0" w:rsidRPr="00DF34C2" w:rsidRDefault="007F79F0" w:rsidP="007F79F0">
      <w:r w:rsidRPr="00DF34C2">
        <w:t>Donahoe, Marta. "Implementing Montessori Adolescent Education." NAMTA Journal, Vol. 28, No. 1, 2003.</w:t>
      </w:r>
    </w:p>
    <w:p w14:paraId="553BDB2B" w14:textId="77777777" w:rsidR="007F79F0" w:rsidRPr="00DF34C2" w:rsidRDefault="007F79F0" w:rsidP="007F79F0">
      <w:r w:rsidRPr="00DF34C2">
        <w:t>Ludick, Pat. "The Work of the Adolescent." NAMTA Journal, Vol. 38, No. 1, 2013.</w:t>
      </w:r>
    </w:p>
    <w:p w14:paraId="7453F090" w14:textId="77777777" w:rsidR="007F79F0" w:rsidRPr="00DF34C2" w:rsidRDefault="007F79F0" w:rsidP="007F79F0">
      <w:r w:rsidRPr="00DF34C2">
        <w:t xml:space="preserve">Barker, David. "Montessori </w:t>
      </w:r>
      <w:proofErr w:type="spellStart"/>
      <w:r w:rsidRPr="00DF34C2">
        <w:t>Erdkinder</w:t>
      </w:r>
      <w:proofErr w:type="spellEnd"/>
      <w:r w:rsidRPr="00DF34C2">
        <w:t>: Implementation in the Urban Setting." NAMTA Journal, Vol. 36, No. 1, 2011.</w:t>
      </w:r>
    </w:p>
    <w:p w14:paraId="5340AC63" w14:textId="77777777" w:rsidR="007F79F0" w:rsidRPr="00DF34C2" w:rsidRDefault="007F79F0" w:rsidP="007F79F0">
      <w:r w:rsidRPr="00DF34C2">
        <w:t>Coe, Elisabeth. "Sensitive Periods and Language Development in the Adolescent." NAMTA Journal, Vol. 22, No. 1, 1997.</w:t>
      </w:r>
    </w:p>
    <w:p w14:paraId="73223757" w14:textId="77777777" w:rsidR="007F79F0" w:rsidRPr="00DF34C2" w:rsidRDefault="007F79F0" w:rsidP="007F79F0">
      <w:r w:rsidRPr="00DF34C2">
        <w:t>Kahn, David. "The Farm as the Prepared Environment for the Adolescent." NAMTA Journal, Vol. 28, No. 1, 2003.</w:t>
      </w:r>
    </w:p>
    <w:p w14:paraId="02B1FB98" w14:textId="77777777" w:rsidR="007F79F0" w:rsidRPr="00DF34C2" w:rsidRDefault="007F79F0" w:rsidP="007F79F0">
      <w:r w:rsidRPr="00DF34C2">
        <w:t>Celeste, Nadine. "Montessori Adolescent Program Implementation: A Qualitative Case Study." ProQuest Dissertations Publishing, 2017.</w:t>
      </w:r>
    </w:p>
    <w:p w14:paraId="010DBAC8" w14:textId="77777777" w:rsidR="007F79F0" w:rsidRPr="00DF34C2" w:rsidRDefault="007F79F0" w:rsidP="007F79F0">
      <w:r w:rsidRPr="00DF34C2">
        <w:t>Sutton, Ann. "Adolescent Psychology in Montessori Context." NAMTA Journal, Vol. 32, No. 3, 2007.</w:t>
      </w:r>
    </w:p>
    <w:p w14:paraId="06C345DB" w14:textId="77777777" w:rsidR="007F79F0" w:rsidRPr="00DF34C2" w:rsidRDefault="007F79F0" w:rsidP="007F79F0">
      <w:proofErr w:type="spellStart"/>
      <w:r w:rsidRPr="00DF34C2">
        <w:lastRenderedPageBreak/>
        <w:t>Rathunde</w:t>
      </w:r>
      <w:proofErr w:type="spellEnd"/>
      <w:r w:rsidRPr="00DF34C2">
        <w:t>, Kevin. "Montessori Education and Optimal Experience: A Framework for New Research." NAMTA Journal, Vol. 26, No. 1, 2001.</w:t>
      </w:r>
    </w:p>
    <w:p w14:paraId="0C5B99B4" w14:textId="77777777" w:rsidR="007F79F0" w:rsidRPr="00DF34C2" w:rsidRDefault="007F79F0" w:rsidP="007F79F0">
      <w:r w:rsidRPr="00DF34C2">
        <w:t>Lillard, Angeline. "Montessori: The Science Behind the Genius." New York: Oxford University Press, 2017.</w:t>
      </w:r>
    </w:p>
    <w:p w14:paraId="3124491E" w14:textId="77777777" w:rsidR="007F79F0" w:rsidRPr="00DF34C2" w:rsidRDefault="007F79F0" w:rsidP="007F79F0">
      <w:r w:rsidRPr="00DF34C2">
        <w:t>Loeffler, Margaret. "The Essence of Montessori: Key Concepts that Transform Education for the Adolescent." NAMTA Journal, Vol. 29, No. 3, 2004.</w:t>
      </w:r>
    </w:p>
    <w:p w14:paraId="5815CECF" w14:textId="77777777" w:rsidR="007F79F0" w:rsidRPr="00DF34C2" w:rsidRDefault="007F79F0" w:rsidP="007F79F0">
      <w:r w:rsidRPr="00DF34C2">
        <w:t>Kahn, David. "The Key to the Prepared Environment in the Adolescent Community." NAMTA Journal, Vol. 31, No. 1, 2</w:t>
      </w:r>
    </w:p>
    <w:p w14:paraId="59155830" w14:textId="77777777" w:rsidR="00DE0AB4" w:rsidRPr="00790F7B" w:rsidRDefault="00DE0AB4">
      <w:pPr>
        <w:rPr>
          <w:b/>
          <w:bCs/>
        </w:rPr>
      </w:pPr>
    </w:p>
    <w:sectPr w:rsidR="00DE0AB4" w:rsidRPr="00790F7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3417"/>
    <w:multiLevelType w:val="multilevel"/>
    <w:tmpl w:val="3B547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18546E"/>
    <w:multiLevelType w:val="multilevel"/>
    <w:tmpl w:val="1F42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1D7DB0"/>
    <w:multiLevelType w:val="multilevel"/>
    <w:tmpl w:val="5E08C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415991"/>
    <w:multiLevelType w:val="multilevel"/>
    <w:tmpl w:val="A212F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491E3B"/>
    <w:multiLevelType w:val="multilevel"/>
    <w:tmpl w:val="0868E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0637663"/>
    <w:multiLevelType w:val="multilevel"/>
    <w:tmpl w:val="14622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8222CD"/>
    <w:multiLevelType w:val="multilevel"/>
    <w:tmpl w:val="7AAEE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0835E3C"/>
    <w:multiLevelType w:val="multilevel"/>
    <w:tmpl w:val="C4824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09330D8"/>
    <w:multiLevelType w:val="multilevel"/>
    <w:tmpl w:val="FCDE5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0AE5256"/>
    <w:multiLevelType w:val="multilevel"/>
    <w:tmpl w:val="EB32A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0E75397"/>
    <w:multiLevelType w:val="multilevel"/>
    <w:tmpl w:val="23364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0ED1FB6"/>
    <w:multiLevelType w:val="multilevel"/>
    <w:tmpl w:val="8256B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1083DDF"/>
    <w:multiLevelType w:val="multilevel"/>
    <w:tmpl w:val="C0B8E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10C5A2D"/>
    <w:multiLevelType w:val="multilevel"/>
    <w:tmpl w:val="5AC80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1263790"/>
    <w:multiLevelType w:val="multilevel"/>
    <w:tmpl w:val="A3A8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1746EF2"/>
    <w:multiLevelType w:val="multilevel"/>
    <w:tmpl w:val="09427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17A66A2"/>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19C6D34"/>
    <w:multiLevelType w:val="multilevel"/>
    <w:tmpl w:val="7D800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20C2858"/>
    <w:multiLevelType w:val="multilevel"/>
    <w:tmpl w:val="EC46E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20F26DB"/>
    <w:multiLevelType w:val="multilevel"/>
    <w:tmpl w:val="A6B87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22563DF"/>
    <w:multiLevelType w:val="multilevel"/>
    <w:tmpl w:val="3684C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23C6AC4"/>
    <w:multiLevelType w:val="multilevel"/>
    <w:tmpl w:val="5B4E4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2423A92"/>
    <w:multiLevelType w:val="multilevel"/>
    <w:tmpl w:val="561A9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2663EC1"/>
    <w:multiLevelType w:val="multilevel"/>
    <w:tmpl w:val="63C63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2B15E1D"/>
    <w:multiLevelType w:val="multilevel"/>
    <w:tmpl w:val="B06E1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2B50706"/>
    <w:multiLevelType w:val="multilevel"/>
    <w:tmpl w:val="5A7250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2BC2231"/>
    <w:multiLevelType w:val="multilevel"/>
    <w:tmpl w:val="F476F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2C86A08"/>
    <w:multiLevelType w:val="multilevel"/>
    <w:tmpl w:val="EEB89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2CB4A8E"/>
    <w:multiLevelType w:val="multilevel"/>
    <w:tmpl w:val="008A0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2D13B52"/>
    <w:multiLevelType w:val="multilevel"/>
    <w:tmpl w:val="D5E40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030162C1"/>
    <w:multiLevelType w:val="multilevel"/>
    <w:tmpl w:val="90302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3120609"/>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032D1475"/>
    <w:multiLevelType w:val="multilevel"/>
    <w:tmpl w:val="206A0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03701DC9"/>
    <w:multiLevelType w:val="multilevel"/>
    <w:tmpl w:val="AC467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037D0DFD"/>
    <w:multiLevelType w:val="multilevel"/>
    <w:tmpl w:val="9F46C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03D41D57"/>
    <w:multiLevelType w:val="multilevel"/>
    <w:tmpl w:val="91529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3FF6D1B"/>
    <w:multiLevelType w:val="multilevel"/>
    <w:tmpl w:val="F9EA0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041B2B93"/>
    <w:multiLevelType w:val="multilevel"/>
    <w:tmpl w:val="E0165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43A4E68"/>
    <w:multiLevelType w:val="multilevel"/>
    <w:tmpl w:val="69823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04794591"/>
    <w:multiLevelType w:val="multilevel"/>
    <w:tmpl w:val="042E9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049C02C0"/>
    <w:multiLevelType w:val="multilevel"/>
    <w:tmpl w:val="717E8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49E463F"/>
    <w:multiLevelType w:val="multilevel"/>
    <w:tmpl w:val="44CEF8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04C47020"/>
    <w:multiLevelType w:val="multilevel"/>
    <w:tmpl w:val="9E825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4DC1E2A"/>
    <w:multiLevelType w:val="multilevel"/>
    <w:tmpl w:val="E9AAA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04E459D7"/>
    <w:multiLevelType w:val="multilevel"/>
    <w:tmpl w:val="91EA54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04E60CBF"/>
    <w:multiLevelType w:val="multilevel"/>
    <w:tmpl w:val="1F42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04F279A8"/>
    <w:multiLevelType w:val="multilevel"/>
    <w:tmpl w:val="E5801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500054F"/>
    <w:multiLevelType w:val="multilevel"/>
    <w:tmpl w:val="C0C6F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0520417E"/>
    <w:multiLevelType w:val="multilevel"/>
    <w:tmpl w:val="6004F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05320659"/>
    <w:multiLevelType w:val="multilevel"/>
    <w:tmpl w:val="72E2A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05386443"/>
    <w:multiLevelType w:val="multilevel"/>
    <w:tmpl w:val="677EA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055836E6"/>
    <w:multiLevelType w:val="multilevel"/>
    <w:tmpl w:val="B4CEB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056D4369"/>
    <w:multiLevelType w:val="multilevel"/>
    <w:tmpl w:val="B33EE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058F6995"/>
    <w:multiLevelType w:val="multilevel"/>
    <w:tmpl w:val="7BF00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05972155"/>
    <w:multiLevelType w:val="multilevel"/>
    <w:tmpl w:val="F6AA5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05AD6108"/>
    <w:multiLevelType w:val="multilevel"/>
    <w:tmpl w:val="7CD20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05FC34EC"/>
    <w:multiLevelType w:val="multilevel"/>
    <w:tmpl w:val="1A407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06435583"/>
    <w:multiLevelType w:val="multilevel"/>
    <w:tmpl w:val="8D206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065A5912"/>
    <w:multiLevelType w:val="multilevel"/>
    <w:tmpl w:val="939C3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065F215A"/>
    <w:multiLevelType w:val="multilevel"/>
    <w:tmpl w:val="72C8D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066D4045"/>
    <w:multiLevelType w:val="multilevel"/>
    <w:tmpl w:val="9948D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067720F8"/>
    <w:multiLevelType w:val="multilevel"/>
    <w:tmpl w:val="03180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06C72E0E"/>
    <w:multiLevelType w:val="multilevel"/>
    <w:tmpl w:val="1F42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06FC3317"/>
    <w:multiLevelType w:val="multilevel"/>
    <w:tmpl w:val="84F29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0707485C"/>
    <w:multiLevelType w:val="multilevel"/>
    <w:tmpl w:val="54E40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07172376"/>
    <w:multiLevelType w:val="multilevel"/>
    <w:tmpl w:val="3D4AA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0729560A"/>
    <w:multiLevelType w:val="multilevel"/>
    <w:tmpl w:val="F9527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072D6D0F"/>
    <w:multiLevelType w:val="multilevel"/>
    <w:tmpl w:val="4538C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07422F90"/>
    <w:multiLevelType w:val="multilevel"/>
    <w:tmpl w:val="AEF67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07556D01"/>
    <w:multiLevelType w:val="multilevel"/>
    <w:tmpl w:val="15DE5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07696758"/>
    <w:multiLevelType w:val="multilevel"/>
    <w:tmpl w:val="F34C3D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07D3627B"/>
    <w:multiLevelType w:val="multilevel"/>
    <w:tmpl w:val="8E840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07D7632F"/>
    <w:multiLevelType w:val="multilevel"/>
    <w:tmpl w:val="7C788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07DD49B0"/>
    <w:multiLevelType w:val="multilevel"/>
    <w:tmpl w:val="45925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080E3102"/>
    <w:multiLevelType w:val="multilevel"/>
    <w:tmpl w:val="C5922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08350EF3"/>
    <w:multiLevelType w:val="multilevel"/>
    <w:tmpl w:val="4A7E5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08364150"/>
    <w:multiLevelType w:val="multilevel"/>
    <w:tmpl w:val="A0487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083D4A4B"/>
    <w:multiLevelType w:val="multilevel"/>
    <w:tmpl w:val="A648A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084E5C2A"/>
    <w:multiLevelType w:val="multilevel"/>
    <w:tmpl w:val="1F42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084F732F"/>
    <w:multiLevelType w:val="multilevel"/>
    <w:tmpl w:val="54D00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086660B0"/>
    <w:multiLevelType w:val="multilevel"/>
    <w:tmpl w:val="FF864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08973868"/>
    <w:multiLevelType w:val="multilevel"/>
    <w:tmpl w:val="3918B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089747CB"/>
    <w:multiLevelType w:val="multilevel"/>
    <w:tmpl w:val="FD764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089A2BE5"/>
    <w:multiLevelType w:val="multilevel"/>
    <w:tmpl w:val="54969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08C21BC5"/>
    <w:multiLevelType w:val="multilevel"/>
    <w:tmpl w:val="1B445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08C35518"/>
    <w:multiLevelType w:val="multilevel"/>
    <w:tmpl w:val="88324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08D7616F"/>
    <w:multiLevelType w:val="multilevel"/>
    <w:tmpl w:val="368AC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08DC20AA"/>
    <w:multiLevelType w:val="multilevel"/>
    <w:tmpl w:val="B080C8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08DD3C76"/>
    <w:multiLevelType w:val="multilevel"/>
    <w:tmpl w:val="6F102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09327B06"/>
    <w:multiLevelType w:val="multilevel"/>
    <w:tmpl w:val="EC564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093A2755"/>
    <w:multiLevelType w:val="multilevel"/>
    <w:tmpl w:val="4CD85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09407B8F"/>
    <w:multiLevelType w:val="multilevel"/>
    <w:tmpl w:val="BA9EF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094A1BBD"/>
    <w:multiLevelType w:val="multilevel"/>
    <w:tmpl w:val="B68C9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0991243B"/>
    <w:multiLevelType w:val="multilevel"/>
    <w:tmpl w:val="4DAAC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099A00C2"/>
    <w:multiLevelType w:val="multilevel"/>
    <w:tmpl w:val="8B00F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09B63DE5"/>
    <w:multiLevelType w:val="multilevel"/>
    <w:tmpl w:val="7382D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09C91782"/>
    <w:multiLevelType w:val="multilevel"/>
    <w:tmpl w:val="FA646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09CE67A4"/>
    <w:multiLevelType w:val="multilevel"/>
    <w:tmpl w:val="A1282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0A20236F"/>
    <w:multiLevelType w:val="multilevel"/>
    <w:tmpl w:val="3C225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0A2F695E"/>
    <w:multiLevelType w:val="multilevel"/>
    <w:tmpl w:val="10363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0A521CEC"/>
    <w:multiLevelType w:val="multilevel"/>
    <w:tmpl w:val="1F42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0A871028"/>
    <w:multiLevelType w:val="multilevel"/>
    <w:tmpl w:val="ECB22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0AB85334"/>
    <w:multiLevelType w:val="multilevel"/>
    <w:tmpl w:val="7666C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0ACA0639"/>
    <w:multiLevelType w:val="multilevel"/>
    <w:tmpl w:val="D3089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0AD716B6"/>
    <w:multiLevelType w:val="multilevel"/>
    <w:tmpl w:val="0464C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0AEE7F5B"/>
    <w:multiLevelType w:val="multilevel"/>
    <w:tmpl w:val="40345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0AFB78ED"/>
    <w:multiLevelType w:val="multilevel"/>
    <w:tmpl w:val="F1CA6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0B072E65"/>
    <w:multiLevelType w:val="multilevel"/>
    <w:tmpl w:val="32648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0B1567DA"/>
    <w:multiLevelType w:val="multilevel"/>
    <w:tmpl w:val="C18A4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0B1B3E31"/>
    <w:multiLevelType w:val="multilevel"/>
    <w:tmpl w:val="553A1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0B28237A"/>
    <w:multiLevelType w:val="multilevel"/>
    <w:tmpl w:val="6A0E1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0B282A6C"/>
    <w:multiLevelType w:val="multilevel"/>
    <w:tmpl w:val="756C1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0B2F33A4"/>
    <w:multiLevelType w:val="multilevel"/>
    <w:tmpl w:val="BD921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0B655ABA"/>
    <w:multiLevelType w:val="multilevel"/>
    <w:tmpl w:val="D6C03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0B6710FD"/>
    <w:multiLevelType w:val="multilevel"/>
    <w:tmpl w:val="CEECB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0B7A7E03"/>
    <w:multiLevelType w:val="multilevel"/>
    <w:tmpl w:val="353A7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0B881DAA"/>
    <w:multiLevelType w:val="multilevel"/>
    <w:tmpl w:val="1F42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0B8E07E3"/>
    <w:multiLevelType w:val="multilevel"/>
    <w:tmpl w:val="8C286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0BDE6B32"/>
    <w:multiLevelType w:val="multilevel"/>
    <w:tmpl w:val="628E44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0BE15AB1"/>
    <w:multiLevelType w:val="multilevel"/>
    <w:tmpl w:val="186EA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0C0F4BBD"/>
    <w:multiLevelType w:val="multilevel"/>
    <w:tmpl w:val="A66E6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0C195A02"/>
    <w:multiLevelType w:val="multilevel"/>
    <w:tmpl w:val="7D86E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0C3A3F42"/>
    <w:multiLevelType w:val="multilevel"/>
    <w:tmpl w:val="359C1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0C3B639C"/>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0C507CBB"/>
    <w:multiLevelType w:val="multilevel"/>
    <w:tmpl w:val="C32E3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0C7E0231"/>
    <w:multiLevelType w:val="multilevel"/>
    <w:tmpl w:val="5F3293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0CA25094"/>
    <w:multiLevelType w:val="multilevel"/>
    <w:tmpl w:val="06240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0CB8249D"/>
    <w:multiLevelType w:val="multilevel"/>
    <w:tmpl w:val="C330A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0D2F7E11"/>
    <w:multiLevelType w:val="multilevel"/>
    <w:tmpl w:val="37B21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0D691D52"/>
    <w:multiLevelType w:val="multilevel"/>
    <w:tmpl w:val="2BFE1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0D9F3BDE"/>
    <w:multiLevelType w:val="multilevel"/>
    <w:tmpl w:val="F18C1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0DCC0D9B"/>
    <w:multiLevelType w:val="multilevel"/>
    <w:tmpl w:val="253CC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0DD00B8D"/>
    <w:multiLevelType w:val="multilevel"/>
    <w:tmpl w:val="C3F89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0DDF6063"/>
    <w:multiLevelType w:val="multilevel"/>
    <w:tmpl w:val="21AC3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0DF81919"/>
    <w:multiLevelType w:val="multilevel"/>
    <w:tmpl w:val="16F2C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0DFC3D02"/>
    <w:multiLevelType w:val="multilevel"/>
    <w:tmpl w:val="69985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0E0217AC"/>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0E143C71"/>
    <w:multiLevelType w:val="multilevel"/>
    <w:tmpl w:val="E1A41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0E2F5A1B"/>
    <w:multiLevelType w:val="multilevel"/>
    <w:tmpl w:val="F462F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0E354746"/>
    <w:multiLevelType w:val="multilevel"/>
    <w:tmpl w:val="0186D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0E7139D2"/>
    <w:multiLevelType w:val="multilevel"/>
    <w:tmpl w:val="D4601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0E766697"/>
    <w:multiLevelType w:val="multilevel"/>
    <w:tmpl w:val="E78CA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0E7A1870"/>
    <w:multiLevelType w:val="multilevel"/>
    <w:tmpl w:val="82128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0E7C5E47"/>
    <w:multiLevelType w:val="multilevel"/>
    <w:tmpl w:val="2E20C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0E8C4204"/>
    <w:multiLevelType w:val="multilevel"/>
    <w:tmpl w:val="C62C0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0ED23B8D"/>
    <w:multiLevelType w:val="multilevel"/>
    <w:tmpl w:val="8026B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0EEE6EF0"/>
    <w:multiLevelType w:val="multilevel"/>
    <w:tmpl w:val="75D27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0EF44901"/>
    <w:multiLevelType w:val="multilevel"/>
    <w:tmpl w:val="DAB84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0F32134F"/>
    <w:multiLevelType w:val="multilevel"/>
    <w:tmpl w:val="EBC0D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0F381402"/>
    <w:multiLevelType w:val="multilevel"/>
    <w:tmpl w:val="A5542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0F487DF4"/>
    <w:multiLevelType w:val="multilevel"/>
    <w:tmpl w:val="80FE0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0F962B5D"/>
    <w:multiLevelType w:val="multilevel"/>
    <w:tmpl w:val="9DAAF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10013642"/>
    <w:multiLevelType w:val="multilevel"/>
    <w:tmpl w:val="9DDA2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101235A3"/>
    <w:multiLevelType w:val="multilevel"/>
    <w:tmpl w:val="CE8C6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10210640"/>
    <w:multiLevelType w:val="multilevel"/>
    <w:tmpl w:val="07B8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104C5A0C"/>
    <w:multiLevelType w:val="multilevel"/>
    <w:tmpl w:val="A7F61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10536EEC"/>
    <w:multiLevelType w:val="multilevel"/>
    <w:tmpl w:val="4DB8E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106F2884"/>
    <w:multiLevelType w:val="multilevel"/>
    <w:tmpl w:val="2B3C1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10780F38"/>
    <w:multiLevelType w:val="multilevel"/>
    <w:tmpl w:val="1EB20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10A3616F"/>
    <w:multiLevelType w:val="multilevel"/>
    <w:tmpl w:val="5B5E7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10A957E7"/>
    <w:multiLevelType w:val="multilevel"/>
    <w:tmpl w:val="19CCE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114F46E8"/>
    <w:multiLevelType w:val="multilevel"/>
    <w:tmpl w:val="EA94D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11564B80"/>
    <w:multiLevelType w:val="multilevel"/>
    <w:tmpl w:val="6B02A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11801644"/>
    <w:multiLevelType w:val="multilevel"/>
    <w:tmpl w:val="B97C4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11940CCB"/>
    <w:multiLevelType w:val="multilevel"/>
    <w:tmpl w:val="169A6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11941E46"/>
    <w:multiLevelType w:val="multilevel"/>
    <w:tmpl w:val="3C2CB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119D6FE0"/>
    <w:multiLevelType w:val="multilevel"/>
    <w:tmpl w:val="453C7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11AF12B1"/>
    <w:multiLevelType w:val="multilevel"/>
    <w:tmpl w:val="82D6F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11BE4D83"/>
    <w:multiLevelType w:val="multilevel"/>
    <w:tmpl w:val="AC0AA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11EE184B"/>
    <w:multiLevelType w:val="multilevel"/>
    <w:tmpl w:val="5A26C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12020976"/>
    <w:multiLevelType w:val="multilevel"/>
    <w:tmpl w:val="6E041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12087AEE"/>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120F7917"/>
    <w:multiLevelType w:val="multilevel"/>
    <w:tmpl w:val="65201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12241284"/>
    <w:multiLevelType w:val="multilevel"/>
    <w:tmpl w:val="01C05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124A64A5"/>
    <w:multiLevelType w:val="multilevel"/>
    <w:tmpl w:val="A17EE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1283663C"/>
    <w:multiLevelType w:val="multilevel"/>
    <w:tmpl w:val="99DC30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12AE5978"/>
    <w:multiLevelType w:val="multilevel"/>
    <w:tmpl w:val="334A2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12C255AF"/>
    <w:multiLevelType w:val="multilevel"/>
    <w:tmpl w:val="BEFC4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12F3192D"/>
    <w:multiLevelType w:val="multilevel"/>
    <w:tmpl w:val="06BA5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12F916B5"/>
    <w:multiLevelType w:val="multilevel"/>
    <w:tmpl w:val="87B4A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12FA2279"/>
    <w:multiLevelType w:val="multilevel"/>
    <w:tmpl w:val="7A520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13362F11"/>
    <w:multiLevelType w:val="multilevel"/>
    <w:tmpl w:val="D130C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135F5788"/>
    <w:multiLevelType w:val="multilevel"/>
    <w:tmpl w:val="82462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13600895"/>
    <w:multiLevelType w:val="multilevel"/>
    <w:tmpl w:val="EAEE5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13891C42"/>
    <w:multiLevelType w:val="multilevel"/>
    <w:tmpl w:val="68F4F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139E4A60"/>
    <w:multiLevelType w:val="multilevel"/>
    <w:tmpl w:val="FD96F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13A425DC"/>
    <w:multiLevelType w:val="multilevel"/>
    <w:tmpl w:val="2E642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13BC591F"/>
    <w:multiLevelType w:val="multilevel"/>
    <w:tmpl w:val="A2DEC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13D33EE3"/>
    <w:multiLevelType w:val="multilevel"/>
    <w:tmpl w:val="B4D6F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140416B0"/>
    <w:multiLevelType w:val="multilevel"/>
    <w:tmpl w:val="10AAB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144601C5"/>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14693CD4"/>
    <w:multiLevelType w:val="multilevel"/>
    <w:tmpl w:val="9EDCC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149C6931"/>
    <w:multiLevelType w:val="multilevel"/>
    <w:tmpl w:val="A2AC2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14A76F45"/>
    <w:multiLevelType w:val="multilevel"/>
    <w:tmpl w:val="02364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14FF1F8E"/>
    <w:multiLevelType w:val="multilevel"/>
    <w:tmpl w:val="956CD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15045D6B"/>
    <w:multiLevelType w:val="multilevel"/>
    <w:tmpl w:val="43489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154229FB"/>
    <w:multiLevelType w:val="multilevel"/>
    <w:tmpl w:val="7200C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154D5DA8"/>
    <w:multiLevelType w:val="multilevel"/>
    <w:tmpl w:val="760C2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15504AE6"/>
    <w:multiLevelType w:val="multilevel"/>
    <w:tmpl w:val="328E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15592A31"/>
    <w:multiLevelType w:val="multilevel"/>
    <w:tmpl w:val="8AFE9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155E65AF"/>
    <w:multiLevelType w:val="multilevel"/>
    <w:tmpl w:val="8FDA3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1583053B"/>
    <w:multiLevelType w:val="multilevel"/>
    <w:tmpl w:val="C7489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15:restartNumberingAfterBreak="0">
    <w:nsid w:val="15C60123"/>
    <w:multiLevelType w:val="multilevel"/>
    <w:tmpl w:val="8B7ED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15F9165F"/>
    <w:multiLevelType w:val="multilevel"/>
    <w:tmpl w:val="BB58D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160F6BAA"/>
    <w:multiLevelType w:val="multilevel"/>
    <w:tmpl w:val="5BA2B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16252EA7"/>
    <w:multiLevelType w:val="multilevel"/>
    <w:tmpl w:val="FFFCF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1642098E"/>
    <w:multiLevelType w:val="multilevel"/>
    <w:tmpl w:val="64405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15:restartNumberingAfterBreak="0">
    <w:nsid w:val="16A20916"/>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16AB5F3B"/>
    <w:multiLevelType w:val="multilevel"/>
    <w:tmpl w:val="469EA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16AD185A"/>
    <w:multiLevelType w:val="multilevel"/>
    <w:tmpl w:val="D0004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16EF7E79"/>
    <w:multiLevelType w:val="multilevel"/>
    <w:tmpl w:val="57549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16FC6809"/>
    <w:multiLevelType w:val="multilevel"/>
    <w:tmpl w:val="B874B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172930E5"/>
    <w:multiLevelType w:val="multilevel"/>
    <w:tmpl w:val="0150D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17386910"/>
    <w:multiLevelType w:val="multilevel"/>
    <w:tmpl w:val="8B14F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173B5BAF"/>
    <w:multiLevelType w:val="multilevel"/>
    <w:tmpl w:val="1F044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15:restartNumberingAfterBreak="0">
    <w:nsid w:val="17402A7B"/>
    <w:multiLevelType w:val="multilevel"/>
    <w:tmpl w:val="E44E3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15:restartNumberingAfterBreak="0">
    <w:nsid w:val="174E304B"/>
    <w:multiLevelType w:val="multilevel"/>
    <w:tmpl w:val="E2FC6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17F82D6D"/>
    <w:multiLevelType w:val="multilevel"/>
    <w:tmpl w:val="F2AC4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18040CE1"/>
    <w:multiLevelType w:val="multilevel"/>
    <w:tmpl w:val="81C01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15:restartNumberingAfterBreak="0">
    <w:nsid w:val="180657DD"/>
    <w:multiLevelType w:val="multilevel"/>
    <w:tmpl w:val="FDB83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182B6420"/>
    <w:multiLevelType w:val="multilevel"/>
    <w:tmpl w:val="F45AB0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183D0A8C"/>
    <w:multiLevelType w:val="multilevel"/>
    <w:tmpl w:val="A530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183F4EF1"/>
    <w:multiLevelType w:val="multilevel"/>
    <w:tmpl w:val="50367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18732EF4"/>
    <w:multiLevelType w:val="multilevel"/>
    <w:tmpl w:val="201C5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18900DEF"/>
    <w:multiLevelType w:val="multilevel"/>
    <w:tmpl w:val="9D2AE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18923D31"/>
    <w:multiLevelType w:val="multilevel"/>
    <w:tmpl w:val="90547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18C57656"/>
    <w:multiLevelType w:val="multilevel"/>
    <w:tmpl w:val="496E8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191D27DA"/>
    <w:multiLevelType w:val="multilevel"/>
    <w:tmpl w:val="459A8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193953DD"/>
    <w:multiLevelType w:val="multilevel"/>
    <w:tmpl w:val="1F42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194351EB"/>
    <w:multiLevelType w:val="multilevel"/>
    <w:tmpl w:val="ECB69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15:restartNumberingAfterBreak="0">
    <w:nsid w:val="19574F18"/>
    <w:multiLevelType w:val="multilevel"/>
    <w:tmpl w:val="25241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19591974"/>
    <w:multiLevelType w:val="multilevel"/>
    <w:tmpl w:val="59E2C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2" w15:restartNumberingAfterBreak="0">
    <w:nsid w:val="1973103F"/>
    <w:multiLevelType w:val="multilevel"/>
    <w:tmpl w:val="029A1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198B285A"/>
    <w:multiLevelType w:val="multilevel"/>
    <w:tmpl w:val="57F6E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199F22B2"/>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5" w15:restartNumberingAfterBreak="0">
    <w:nsid w:val="19B15FC5"/>
    <w:multiLevelType w:val="multilevel"/>
    <w:tmpl w:val="AA262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19C252E4"/>
    <w:multiLevelType w:val="multilevel"/>
    <w:tmpl w:val="7A9C1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7" w15:restartNumberingAfterBreak="0">
    <w:nsid w:val="19D12D2B"/>
    <w:multiLevelType w:val="multilevel"/>
    <w:tmpl w:val="1ECE1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8" w15:restartNumberingAfterBreak="0">
    <w:nsid w:val="19F342FA"/>
    <w:multiLevelType w:val="multilevel"/>
    <w:tmpl w:val="6EBEF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1A086D1C"/>
    <w:multiLevelType w:val="multilevel"/>
    <w:tmpl w:val="2DD80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1A0E3822"/>
    <w:multiLevelType w:val="multilevel"/>
    <w:tmpl w:val="75C45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15:restartNumberingAfterBreak="0">
    <w:nsid w:val="1A0F6479"/>
    <w:multiLevelType w:val="multilevel"/>
    <w:tmpl w:val="8FBED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1A0F76F8"/>
    <w:multiLevelType w:val="multilevel"/>
    <w:tmpl w:val="BF407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15:restartNumberingAfterBreak="0">
    <w:nsid w:val="1A304E72"/>
    <w:multiLevelType w:val="multilevel"/>
    <w:tmpl w:val="4D564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15:restartNumberingAfterBreak="0">
    <w:nsid w:val="1A37760D"/>
    <w:multiLevelType w:val="multilevel"/>
    <w:tmpl w:val="287A4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15:restartNumberingAfterBreak="0">
    <w:nsid w:val="1A556D02"/>
    <w:multiLevelType w:val="multilevel"/>
    <w:tmpl w:val="5ABC6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1A5740C1"/>
    <w:multiLevelType w:val="multilevel"/>
    <w:tmpl w:val="F6DE6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15:restartNumberingAfterBreak="0">
    <w:nsid w:val="1A6C60E2"/>
    <w:multiLevelType w:val="multilevel"/>
    <w:tmpl w:val="07A45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1A777C43"/>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9" w15:restartNumberingAfterBreak="0">
    <w:nsid w:val="1A987E72"/>
    <w:multiLevelType w:val="multilevel"/>
    <w:tmpl w:val="4440D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1AB26569"/>
    <w:multiLevelType w:val="multilevel"/>
    <w:tmpl w:val="7522F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1AC478C1"/>
    <w:multiLevelType w:val="multilevel"/>
    <w:tmpl w:val="C0BCA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1AC478DB"/>
    <w:multiLevelType w:val="multilevel"/>
    <w:tmpl w:val="93021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1AF5634A"/>
    <w:multiLevelType w:val="multilevel"/>
    <w:tmpl w:val="92D0A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1B096FF9"/>
    <w:multiLevelType w:val="multilevel"/>
    <w:tmpl w:val="E8F6A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1B1361F8"/>
    <w:multiLevelType w:val="multilevel"/>
    <w:tmpl w:val="5B761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6" w15:restartNumberingAfterBreak="0">
    <w:nsid w:val="1B1A6631"/>
    <w:multiLevelType w:val="multilevel"/>
    <w:tmpl w:val="57523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7" w15:restartNumberingAfterBreak="0">
    <w:nsid w:val="1B611BBF"/>
    <w:multiLevelType w:val="multilevel"/>
    <w:tmpl w:val="29D88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1B67654F"/>
    <w:multiLevelType w:val="multilevel"/>
    <w:tmpl w:val="85C42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1B9F6C37"/>
    <w:multiLevelType w:val="multilevel"/>
    <w:tmpl w:val="A6663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15:restartNumberingAfterBreak="0">
    <w:nsid w:val="1BAE091B"/>
    <w:multiLevelType w:val="multilevel"/>
    <w:tmpl w:val="F01AD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1BB06788"/>
    <w:multiLevelType w:val="multilevel"/>
    <w:tmpl w:val="24F2C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1BB22162"/>
    <w:multiLevelType w:val="multilevel"/>
    <w:tmpl w:val="E7706E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3" w15:restartNumberingAfterBreak="0">
    <w:nsid w:val="1BF65D0F"/>
    <w:multiLevelType w:val="multilevel"/>
    <w:tmpl w:val="8C10D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1BF77924"/>
    <w:multiLevelType w:val="multilevel"/>
    <w:tmpl w:val="379CE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1C104246"/>
    <w:multiLevelType w:val="multilevel"/>
    <w:tmpl w:val="58FE6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15:restartNumberingAfterBreak="0">
    <w:nsid w:val="1C580A6D"/>
    <w:multiLevelType w:val="multilevel"/>
    <w:tmpl w:val="3E106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1C62206F"/>
    <w:multiLevelType w:val="multilevel"/>
    <w:tmpl w:val="EBE2D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1C646A52"/>
    <w:multiLevelType w:val="multilevel"/>
    <w:tmpl w:val="3D986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9" w15:restartNumberingAfterBreak="0">
    <w:nsid w:val="1C702860"/>
    <w:multiLevelType w:val="multilevel"/>
    <w:tmpl w:val="1F42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0" w15:restartNumberingAfterBreak="0">
    <w:nsid w:val="1C7616FC"/>
    <w:multiLevelType w:val="multilevel"/>
    <w:tmpl w:val="C8AC1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1" w15:restartNumberingAfterBreak="0">
    <w:nsid w:val="1C785C94"/>
    <w:multiLevelType w:val="multilevel"/>
    <w:tmpl w:val="E9282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1C897A43"/>
    <w:multiLevelType w:val="multilevel"/>
    <w:tmpl w:val="7CCC1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1CF76147"/>
    <w:multiLevelType w:val="multilevel"/>
    <w:tmpl w:val="3C227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4" w15:restartNumberingAfterBreak="0">
    <w:nsid w:val="1D4774BF"/>
    <w:multiLevelType w:val="multilevel"/>
    <w:tmpl w:val="1EC02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1D711CCD"/>
    <w:multiLevelType w:val="multilevel"/>
    <w:tmpl w:val="5CFA6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6" w15:restartNumberingAfterBreak="0">
    <w:nsid w:val="1D8B07E6"/>
    <w:multiLevelType w:val="multilevel"/>
    <w:tmpl w:val="518E3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1D8B168C"/>
    <w:multiLevelType w:val="multilevel"/>
    <w:tmpl w:val="6EC64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1DA3406A"/>
    <w:multiLevelType w:val="multilevel"/>
    <w:tmpl w:val="C3F2B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1DC8463A"/>
    <w:multiLevelType w:val="multilevel"/>
    <w:tmpl w:val="E79CC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1DCB20C7"/>
    <w:multiLevelType w:val="multilevel"/>
    <w:tmpl w:val="4776DC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1E322DE1"/>
    <w:multiLevelType w:val="multilevel"/>
    <w:tmpl w:val="ACF84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1E3B6BD4"/>
    <w:multiLevelType w:val="multilevel"/>
    <w:tmpl w:val="D898E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1E4B6563"/>
    <w:multiLevelType w:val="multilevel"/>
    <w:tmpl w:val="8594E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4" w15:restartNumberingAfterBreak="0">
    <w:nsid w:val="1E542C2B"/>
    <w:multiLevelType w:val="multilevel"/>
    <w:tmpl w:val="4C2A4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15:restartNumberingAfterBreak="0">
    <w:nsid w:val="1E6E142D"/>
    <w:multiLevelType w:val="multilevel"/>
    <w:tmpl w:val="7CF08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1E7821B7"/>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7" w15:restartNumberingAfterBreak="0">
    <w:nsid w:val="1E851B30"/>
    <w:multiLevelType w:val="multilevel"/>
    <w:tmpl w:val="4CF4B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1E8914A7"/>
    <w:multiLevelType w:val="multilevel"/>
    <w:tmpl w:val="0178B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1E943D93"/>
    <w:multiLevelType w:val="multilevel"/>
    <w:tmpl w:val="DF66E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1EA558CB"/>
    <w:multiLevelType w:val="multilevel"/>
    <w:tmpl w:val="65CEE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1EBB353B"/>
    <w:multiLevelType w:val="multilevel"/>
    <w:tmpl w:val="8F809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2" w15:restartNumberingAfterBreak="0">
    <w:nsid w:val="1EC40810"/>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3" w15:restartNumberingAfterBreak="0">
    <w:nsid w:val="1ED162DD"/>
    <w:multiLevelType w:val="multilevel"/>
    <w:tmpl w:val="00FE5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4" w15:restartNumberingAfterBreak="0">
    <w:nsid w:val="1ED62344"/>
    <w:multiLevelType w:val="multilevel"/>
    <w:tmpl w:val="527CC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15:restartNumberingAfterBreak="0">
    <w:nsid w:val="1EDF046B"/>
    <w:multiLevelType w:val="multilevel"/>
    <w:tmpl w:val="7046C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6" w15:restartNumberingAfterBreak="0">
    <w:nsid w:val="1EE56E40"/>
    <w:multiLevelType w:val="multilevel"/>
    <w:tmpl w:val="A06E3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1F0B2451"/>
    <w:multiLevelType w:val="multilevel"/>
    <w:tmpl w:val="C6F8B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1F61053C"/>
    <w:multiLevelType w:val="multilevel"/>
    <w:tmpl w:val="13D66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1F8E30D3"/>
    <w:multiLevelType w:val="multilevel"/>
    <w:tmpl w:val="B5843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1F9F44A2"/>
    <w:multiLevelType w:val="multilevel"/>
    <w:tmpl w:val="5E38F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1" w15:restartNumberingAfterBreak="0">
    <w:nsid w:val="1FA6553D"/>
    <w:multiLevelType w:val="multilevel"/>
    <w:tmpl w:val="7F102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1FB1067F"/>
    <w:multiLevelType w:val="multilevel"/>
    <w:tmpl w:val="C81EB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20062DB3"/>
    <w:multiLevelType w:val="multilevel"/>
    <w:tmpl w:val="BCEEA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4" w15:restartNumberingAfterBreak="0">
    <w:nsid w:val="20186524"/>
    <w:multiLevelType w:val="multilevel"/>
    <w:tmpl w:val="A2AE5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5" w15:restartNumberingAfterBreak="0">
    <w:nsid w:val="20201E69"/>
    <w:multiLevelType w:val="multilevel"/>
    <w:tmpl w:val="1F42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6" w15:restartNumberingAfterBreak="0">
    <w:nsid w:val="20231BEC"/>
    <w:multiLevelType w:val="multilevel"/>
    <w:tmpl w:val="EA623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7" w15:restartNumberingAfterBreak="0">
    <w:nsid w:val="20311EDE"/>
    <w:multiLevelType w:val="multilevel"/>
    <w:tmpl w:val="A274C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204952D3"/>
    <w:multiLevelType w:val="multilevel"/>
    <w:tmpl w:val="1F42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9" w15:restartNumberingAfterBreak="0">
    <w:nsid w:val="206907EF"/>
    <w:multiLevelType w:val="multilevel"/>
    <w:tmpl w:val="21A05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209D5006"/>
    <w:multiLevelType w:val="multilevel"/>
    <w:tmpl w:val="92BA8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1" w15:restartNumberingAfterBreak="0">
    <w:nsid w:val="20BF7703"/>
    <w:multiLevelType w:val="multilevel"/>
    <w:tmpl w:val="F732D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20D54BAC"/>
    <w:multiLevelType w:val="multilevel"/>
    <w:tmpl w:val="B3F40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20F21CA2"/>
    <w:multiLevelType w:val="multilevel"/>
    <w:tmpl w:val="772C7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4" w15:restartNumberingAfterBreak="0">
    <w:nsid w:val="21127A48"/>
    <w:multiLevelType w:val="multilevel"/>
    <w:tmpl w:val="03A8C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5" w15:restartNumberingAfterBreak="0">
    <w:nsid w:val="214C1CCD"/>
    <w:multiLevelType w:val="multilevel"/>
    <w:tmpl w:val="2E3CF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6" w15:restartNumberingAfterBreak="0">
    <w:nsid w:val="215333EF"/>
    <w:multiLevelType w:val="multilevel"/>
    <w:tmpl w:val="3FE22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21637C29"/>
    <w:multiLevelType w:val="multilevel"/>
    <w:tmpl w:val="F0B26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8" w15:restartNumberingAfterBreak="0">
    <w:nsid w:val="218C42AF"/>
    <w:multiLevelType w:val="multilevel"/>
    <w:tmpl w:val="C5ACE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21B432D0"/>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0" w15:restartNumberingAfterBreak="0">
    <w:nsid w:val="21BC5423"/>
    <w:multiLevelType w:val="multilevel"/>
    <w:tmpl w:val="2ED87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1" w15:restartNumberingAfterBreak="0">
    <w:nsid w:val="220378FC"/>
    <w:multiLevelType w:val="multilevel"/>
    <w:tmpl w:val="43384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221F41AA"/>
    <w:multiLevelType w:val="multilevel"/>
    <w:tmpl w:val="B96E6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3" w15:restartNumberingAfterBreak="0">
    <w:nsid w:val="22252D8E"/>
    <w:multiLevelType w:val="multilevel"/>
    <w:tmpl w:val="BB16C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222E743B"/>
    <w:multiLevelType w:val="multilevel"/>
    <w:tmpl w:val="BA025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5" w15:restartNumberingAfterBreak="0">
    <w:nsid w:val="224F6885"/>
    <w:multiLevelType w:val="multilevel"/>
    <w:tmpl w:val="1F42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6" w15:restartNumberingAfterBreak="0">
    <w:nsid w:val="225606F6"/>
    <w:multiLevelType w:val="multilevel"/>
    <w:tmpl w:val="824E7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229442A1"/>
    <w:multiLevelType w:val="multilevel"/>
    <w:tmpl w:val="D2BAC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22AA14B9"/>
    <w:multiLevelType w:val="multilevel"/>
    <w:tmpl w:val="717E6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9" w15:restartNumberingAfterBreak="0">
    <w:nsid w:val="22AD10D3"/>
    <w:multiLevelType w:val="multilevel"/>
    <w:tmpl w:val="63B81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22AE1DE0"/>
    <w:multiLevelType w:val="multilevel"/>
    <w:tmpl w:val="A9909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1" w15:restartNumberingAfterBreak="0">
    <w:nsid w:val="22D630A8"/>
    <w:multiLevelType w:val="multilevel"/>
    <w:tmpl w:val="BD224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22E8506B"/>
    <w:multiLevelType w:val="multilevel"/>
    <w:tmpl w:val="DEE47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22EF75EC"/>
    <w:multiLevelType w:val="multilevel"/>
    <w:tmpl w:val="41E8B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23425CBB"/>
    <w:multiLevelType w:val="multilevel"/>
    <w:tmpl w:val="64F47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5" w15:restartNumberingAfterBreak="0">
    <w:nsid w:val="235239A7"/>
    <w:multiLevelType w:val="multilevel"/>
    <w:tmpl w:val="E4263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6" w15:restartNumberingAfterBreak="0">
    <w:nsid w:val="235B09F3"/>
    <w:multiLevelType w:val="multilevel"/>
    <w:tmpl w:val="E04C7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7" w15:restartNumberingAfterBreak="0">
    <w:nsid w:val="23604D2C"/>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8" w15:restartNumberingAfterBreak="0">
    <w:nsid w:val="23687A30"/>
    <w:multiLevelType w:val="multilevel"/>
    <w:tmpl w:val="AA8C6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9" w15:restartNumberingAfterBreak="0">
    <w:nsid w:val="23890080"/>
    <w:multiLevelType w:val="multilevel"/>
    <w:tmpl w:val="9E747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238F55B3"/>
    <w:multiLevelType w:val="multilevel"/>
    <w:tmpl w:val="F69EC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1" w15:restartNumberingAfterBreak="0">
    <w:nsid w:val="23C8718E"/>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2" w15:restartNumberingAfterBreak="0">
    <w:nsid w:val="24365ABF"/>
    <w:multiLevelType w:val="multilevel"/>
    <w:tmpl w:val="48462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3" w15:restartNumberingAfterBreak="0">
    <w:nsid w:val="243E0974"/>
    <w:multiLevelType w:val="multilevel"/>
    <w:tmpl w:val="B1F8F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245E6C20"/>
    <w:multiLevelType w:val="multilevel"/>
    <w:tmpl w:val="B1188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5" w15:restartNumberingAfterBreak="0">
    <w:nsid w:val="24A75B6A"/>
    <w:multiLevelType w:val="multilevel"/>
    <w:tmpl w:val="9536D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24DB2210"/>
    <w:multiLevelType w:val="multilevel"/>
    <w:tmpl w:val="EA00B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7" w15:restartNumberingAfterBreak="0">
    <w:nsid w:val="25015DA0"/>
    <w:multiLevelType w:val="multilevel"/>
    <w:tmpl w:val="21E47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8" w15:restartNumberingAfterBreak="0">
    <w:nsid w:val="2574065B"/>
    <w:multiLevelType w:val="multilevel"/>
    <w:tmpl w:val="FF26D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9" w15:restartNumberingAfterBreak="0">
    <w:nsid w:val="257B1D90"/>
    <w:multiLevelType w:val="multilevel"/>
    <w:tmpl w:val="93AE2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0" w15:restartNumberingAfterBreak="0">
    <w:nsid w:val="257D5427"/>
    <w:multiLevelType w:val="multilevel"/>
    <w:tmpl w:val="341ED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1" w15:restartNumberingAfterBreak="0">
    <w:nsid w:val="25961282"/>
    <w:multiLevelType w:val="multilevel"/>
    <w:tmpl w:val="68DAF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259A38D1"/>
    <w:multiLevelType w:val="multilevel"/>
    <w:tmpl w:val="B9BCE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25A012FD"/>
    <w:multiLevelType w:val="multilevel"/>
    <w:tmpl w:val="39C6D7F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4" w15:restartNumberingAfterBreak="0">
    <w:nsid w:val="25ED2858"/>
    <w:multiLevelType w:val="multilevel"/>
    <w:tmpl w:val="02CE0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5" w15:restartNumberingAfterBreak="0">
    <w:nsid w:val="26123968"/>
    <w:multiLevelType w:val="multilevel"/>
    <w:tmpl w:val="2910B00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6" w15:restartNumberingAfterBreak="0">
    <w:nsid w:val="265F3AA8"/>
    <w:multiLevelType w:val="multilevel"/>
    <w:tmpl w:val="F2228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2672173E"/>
    <w:multiLevelType w:val="multilevel"/>
    <w:tmpl w:val="A18AA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268338EE"/>
    <w:multiLevelType w:val="multilevel"/>
    <w:tmpl w:val="5E266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9" w15:restartNumberingAfterBreak="0">
    <w:nsid w:val="26857480"/>
    <w:multiLevelType w:val="multilevel"/>
    <w:tmpl w:val="27147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0" w15:restartNumberingAfterBreak="0">
    <w:nsid w:val="269D1200"/>
    <w:multiLevelType w:val="multilevel"/>
    <w:tmpl w:val="5B1A8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26AC5BA5"/>
    <w:multiLevelType w:val="multilevel"/>
    <w:tmpl w:val="43487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2" w15:restartNumberingAfterBreak="0">
    <w:nsid w:val="26CD51A1"/>
    <w:multiLevelType w:val="multilevel"/>
    <w:tmpl w:val="AEF22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3" w15:restartNumberingAfterBreak="0">
    <w:nsid w:val="26F55200"/>
    <w:multiLevelType w:val="multilevel"/>
    <w:tmpl w:val="42D69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4" w15:restartNumberingAfterBreak="0">
    <w:nsid w:val="270075B6"/>
    <w:multiLevelType w:val="multilevel"/>
    <w:tmpl w:val="2028E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27080A1A"/>
    <w:multiLevelType w:val="multilevel"/>
    <w:tmpl w:val="7E1C7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2708210F"/>
    <w:multiLevelType w:val="multilevel"/>
    <w:tmpl w:val="F7E6B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2711726E"/>
    <w:multiLevelType w:val="multilevel"/>
    <w:tmpl w:val="62247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271934ED"/>
    <w:multiLevelType w:val="multilevel"/>
    <w:tmpl w:val="63288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9" w15:restartNumberingAfterBreak="0">
    <w:nsid w:val="27257A84"/>
    <w:multiLevelType w:val="multilevel"/>
    <w:tmpl w:val="B9569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27285DAE"/>
    <w:multiLevelType w:val="multilevel"/>
    <w:tmpl w:val="3D38E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1" w15:restartNumberingAfterBreak="0">
    <w:nsid w:val="274B1C98"/>
    <w:multiLevelType w:val="multilevel"/>
    <w:tmpl w:val="35A8F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27760DE3"/>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3" w15:restartNumberingAfterBreak="0">
    <w:nsid w:val="277A2DFA"/>
    <w:multiLevelType w:val="multilevel"/>
    <w:tmpl w:val="01A68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27A05037"/>
    <w:multiLevelType w:val="multilevel"/>
    <w:tmpl w:val="29286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27AF1FC9"/>
    <w:multiLevelType w:val="multilevel"/>
    <w:tmpl w:val="24563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6" w15:restartNumberingAfterBreak="0">
    <w:nsid w:val="27B0569B"/>
    <w:multiLevelType w:val="multilevel"/>
    <w:tmpl w:val="82EA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27D13975"/>
    <w:multiLevelType w:val="multilevel"/>
    <w:tmpl w:val="E3B2C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8" w15:restartNumberingAfterBreak="0">
    <w:nsid w:val="28092BF4"/>
    <w:multiLevelType w:val="multilevel"/>
    <w:tmpl w:val="F65EF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28377E25"/>
    <w:multiLevelType w:val="multilevel"/>
    <w:tmpl w:val="46883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0" w15:restartNumberingAfterBreak="0">
    <w:nsid w:val="285D2E1B"/>
    <w:multiLevelType w:val="multilevel"/>
    <w:tmpl w:val="DE9E0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1" w15:restartNumberingAfterBreak="0">
    <w:nsid w:val="287003D7"/>
    <w:multiLevelType w:val="multilevel"/>
    <w:tmpl w:val="08CE0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28767BC9"/>
    <w:multiLevelType w:val="multilevel"/>
    <w:tmpl w:val="5344C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3" w15:restartNumberingAfterBreak="0">
    <w:nsid w:val="287848A7"/>
    <w:multiLevelType w:val="multilevel"/>
    <w:tmpl w:val="CAD25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4" w15:restartNumberingAfterBreak="0">
    <w:nsid w:val="29364A0A"/>
    <w:multiLevelType w:val="multilevel"/>
    <w:tmpl w:val="49DA9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5" w15:restartNumberingAfterBreak="0">
    <w:nsid w:val="293C0D1A"/>
    <w:multiLevelType w:val="multilevel"/>
    <w:tmpl w:val="AB1CE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6" w15:restartNumberingAfterBreak="0">
    <w:nsid w:val="293C16FB"/>
    <w:multiLevelType w:val="multilevel"/>
    <w:tmpl w:val="C3EE1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7" w15:restartNumberingAfterBreak="0">
    <w:nsid w:val="293E7176"/>
    <w:multiLevelType w:val="multilevel"/>
    <w:tmpl w:val="253E0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8" w15:restartNumberingAfterBreak="0">
    <w:nsid w:val="293F1C48"/>
    <w:multiLevelType w:val="multilevel"/>
    <w:tmpl w:val="62EEC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9" w15:restartNumberingAfterBreak="0">
    <w:nsid w:val="29556D42"/>
    <w:multiLevelType w:val="multilevel"/>
    <w:tmpl w:val="98DC9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0" w15:restartNumberingAfterBreak="0">
    <w:nsid w:val="29D92B63"/>
    <w:multiLevelType w:val="multilevel"/>
    <w:tmpl w:val="8104F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1" w15:restartNumberingAfterBreak="0">
    <w:nsid w:val="29DD4CFA"/>
    <w:multiLevelType w:val="multilevel"/>
    <w:tmpl w:val="C23C2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29E74CFB"/>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3" w15:restartNumberingAfterBreak="0">
    <w:nsid w:val="29E903E2"/>
    <w:multiLevelType w:val="multilevel"/>
    <w:tmpl w:val="5DFAC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4" w15:restartNumberingAfterBreak="0">
    <w:nsid w:val="29FE38CD"/>
    <w:multiLevelType w:val="multilevel"/>
    <w:tmpl w:val="A5E82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5" w15:restartNumberingAfterBreak="0">
    <w:nsid w:val="2A0243D3"/>
    <w:multiLevelType w:val="multilevel"/>
    <w:tmpl w:val="55FC1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6" w15:restartNumberingAfterBreak="0">
    <w:nsid w:val="2A094A04"/>
    <w:multiLevelType w:val="multilevel"/>
    <w:tmpl w:val="61F8E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7" w15:restartNumberingAfterBreak="0">
    <w:nsid w:val="2A2754FE"/>
    <w:multiLevelType w:val="multilevel"/>
    <w:tmpl w:val="C57A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8" w15:restartNumberingAfterBreak="0">
    <w:nsid w:val="2A3A257F"/>
    <w:multiLevelType w:val="multilevel"/>
    <w:tmpl w:val="8B281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9" w15:restartNumberingAfterBreak="0">
    <w:nsid w:val="2A583897"/>
    <w:multiLevelType w:val="multilevel"/>
    <w:tmpl w:val="93CA1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0" w15:restartNumberingAfterBreak="0">
    <w:nsid w:val="2AA94C00"/>
    <w:multiLevelType w:val="multilevel"/>
    <w:tmpl w:val="E63C0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1" w15:restartNumberingAfterBreak="0">
    <w:nsid w:val="2ABD5368"/>
    <w:multiLevelType w:val="multilevel"/>
    <w:tmpl w:val="23BC3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2" w15:restartNumberingAfterBreak="0">
    <w:nsid w:val="2AD206E8"/>
    <w:multiLevelType w:val="multilevel"/>
    <w:tmpl w:val="25581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3" w15:restartNumberingAfterBreak="0">
    <w:nsid w:val="2AE7083D"/>
    <w:multiLevelType w:val="multilevel"/>
    <w:tmpl w:val="1F42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4" w15:restartNumberingAfterBreak="0">
    <w:nsid w:val="2B1505D8"/>
    <w:multiLevelType w:val="multilevel"/>
    <w:tmpl w:val="9D9E2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5" w15:restartNumberingAfterBreak="0">
    <w:nsid w:val="2B2B5462"/>
    <w:multiLevelType w:val="multilevel"/>
    <w:tmpl w:val="D8CED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6" w15:restartNumberingAfterBreak="0">
    <w:nsid w:val="2B3B26DA"/>
    <w:multiLevelType w:val="multilevel"/>
    <w:tmpl w:val="6E6E0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7" w15:restartNumberingAfterBreak="0">
    <w:nsid w:val="2B4405EA"/>
    <w:multiLevelType w:val="multilevel"/>
    <w:tmpl w:val="0FD60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8" w15:restartNumberingAfterBreak="0">
    <w:nsid w:val="2B476FD4"/>
    <w:multiLevelType w:val="multilevel"/>
    <w:tmpl w:val="B6BCE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9" w15:restartNumberingAfterBreak="0">
    <w:nsid w:val="2B6A43FC"/>
    <w:multiLevelType w:val="multilevel"/>
    <w:tmpl w:val="B6846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0" w15:restartNumberingAfterBreak="0">
    <w:nsid w:val="2B8F464F"/>
    <w:multiLevelType w:val="multilevel"/>
    <w:tmpl w:val="24F8A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1" w15:restartNumberingAfterBreak="0">
    <w:nsid w:val="2B8F48A5"/>
    <w:multiLevelType w:val="multilevel"/>
    <w:tmpl w:val="6EB81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2" w15:restartNumberingAfterBreak="0">
    <w:nsid w:val="2BC02CB3"/>
    <w:multiLevelType w:val="multilevel"/>
    <w:tmpl w:val="2AAA0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3" w15:restartNumberingAfterBreak="0">
    <w:nsid w:val="2BC25AE0"/>
    <w:multiLevelType w:val="multilevel"/>
    <w:tmpl w:val="2AD48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4" w15:restartNumberingAfterBreak="0">
    <w:nsid w:val="2BEA7633"/>
    <w:multiLevelType w:val="multilevel"/>
    <w:tmpl w:val="8982D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5" w15:restartNumberingAfterBreak="0">
    <w:nsid w:val="2C2F30AB"/>
    <w:multiLevelType w:val="multilevel"/>
    <w:tmpl w:val="9EB4F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6" w15:restartNumberingAfterBreak="0">
    <w:nsid w:val="2C60290E"/>
    <w:multiLevelType w:val="multilevel"/>
    <w:tmpl w:val="5DCCE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7" w15:restartNumberingAfterBreak="0">
    <w:nsid w:val="2C667C80"/>
    <w:multiLevelType w:val="multilevel"/>
    <w:tmpl w:val="120E1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8" w15:restartNumberingAfterBreak="0">
    <w:nsid w:val="2C782AFE"/>
    <w:multiLevelType w:val="multilevel"/>
    <w:tmpl w:val="1F42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9" w15:restartNumberingAfterBreak="0">
    <w:nsid w:val="2C840B93"/>
    <w:multiLevelType w:val="multilevel"/>
    <w:tmpl w:val="55C83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0" w15:restartNumberingAfterBreak="0">
    <w:nsid w:val="2C9D3073"/>
    <w:multiLevelType w:val="multilevel"/>
    <w:tmpl w:val="EE221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1" w15:restartNumberingAfterBreak="0">
    <w:nsid w:val="2CC0047E"/>
    <w:multiLevelType w:val="multilevel"/>
    <w:tmpl w:val="E74E6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2" w15:restartNumberingAfterBreak="0">
    <w:nsid w:val="2CD768F7"/>
    <w:multiLevelType w:val="multilevel"/>
    <w:tmpl w:val="3D38E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3" w15:restartNumberingAfterBreak="0">
    <w:nsid w:val="2D1A6EE6"/>
    <w:multiLevelType w:val="multilevel"/>
    <w:tmpl w:val="6D607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4" w15:restartNumberingAfterBreak="0">
    <w:nsid w:val="2D3E6EE9"/>
    <w:multiLevelType w:val="multilevel"/>
    <w:tmpl w:val="3A10C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5" w15:restartNumberingAfterBreak="0">
    <w:nsid w:val="2D3F766F"/>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6" w15:restartNumberingAfterBreak="0">
    <w:nsid w:val="2D8208E0"/>
    <w:multiLevelType w:val="multilevel"/>
    <w:tmpl w:val="5FA80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7" w15:restartNumberingAfterBreak="0">
    <w:nsid w:val="2DCA4A69"/>
    <w:multiLevelType w:val="multilevel"/>
    <w:tmpl w:val="9EFE1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8" w15:restartNumberingAfterBreak="0">
    <w:nsid w:val="2E0115BE"/>
    <w:multiLevelType w:val="multilevel"/>
    <w:tmpl w:val="86561B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9" w15:restartNumberingAfterBreak="0">
    <w:nsid w:val="2E221444"/>
    <w:multiLevelType w:val="multilevel"/>
    <w:tmpl w:val="6B621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0" w15:restartNumberingAfterBreak="0">
    <w:nsid w:val="2E47197E"/>
    <w:multiLevelType w:val="multilevel"/>
    <w:tmpl w:val="6C56B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1" w15:restartNumberingAfterBreak="0">
    <w:nsid w:val="2E745EDD"/>
    <w:multiLevelType w:val="multilevel"/>
    <w:tmpl w:val="43FCA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2" w15:restartNumberingAfterBreak="0">
    <w:nsid w:val="2E814EF3"/>
    <w:multiLevelType w:val="multilevel"/>
    <w:tmpl w:val="ED0A1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3" w15:restartNumberingAfterBreak="0">
    <w:nsid w:val="2E8C639E"/>
    <w:multiLevelType w:val="multilevel"/>
    <w:tmpl w:val="F6BE8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4" w15:restartNumberingAfterBreak="0">
    <w:nsid w:val="2EAC3934"/>
    <w:multiLevelType w:val="multilevel"/>
    <w:tmpl w:val="72107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5" w15:restartNumberingAfterBreak="0">
    <w:nsid w:val="2ED97F1D"/>
    <w:multiLevelType w:val="multilevel"/>
    <w:tmpl w:val="AF6AF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6" w15:restartNumberingAfterBreak="0">
    <w:nsid w:val="2EDF5262"/>
    <w:multiLevelType w:val="multilevel"/>
    <w:tmpl w:val="78A4C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7" w15:restartNumberingAfterBreak="0">
    <w:nsid w:val="2F00537F"/>
    <w:multiLevelType w:val="multilevel"/>
    <w:tmpl w:val="0B086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8" w15:restartNumberingAfterBreak="0">
    <w:nsid w:val="2F190769"/>
    <w:multiLevelType w:val="multilevel"/>
    <w:tmpl w:val="F7D44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9" w15:restartNumberingAfterBreak="0">
    <w:nsid w:val="2F2A0DA5"/>
    <w:multiLevelType w:val="multilevel"/>
    <w:tmpl w:val="5D60C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0" w15:restartNumberingAfterBreak="0">
    <w:nsid w:val="2F5D43F6"/>
    <w:multiLevelType w:val="multilevel"/>
    <w:tmpl w:val="D1BEF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1" w15:restartNumberingAfterBreak="0">
    <w:nsid w:val="2F9B0EB8"/>
    <w:multiLevelType w:val="multilevel"/>
    <w:tmpl w:val="B8B8F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2" w15:restartNumberingAfterBreak="0">
    <w:nsid w:val="2FCB28AA"/>
    <w:multiLevelType w:val="multilevel"/>
    <w:tmpl w:val="54103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3" w15:restartNumberingAfterBreak="0">
    <w:nsid w:val="2FCD0689"/>
    <w:multiLevelType w:val="multilevel"/>
    <w:tmpl w:val="CF6AC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4" w15:restartNumberingAfterBreak="0">
    <w:nsid w:val="2FD11489"/>
    <w:multiLevelType w:val="multilevel"/>
    <w:tmpl w:val="04DCC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5" w15:restartNumberingAfterBreak="0">
    <w:nsid w:val="2FD25928"/>
    <w:multiLevelType w:val="multilevel"/>
    <w:tmpl w:val="2F52E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6" w15:restartNumberingAfterBreak="0">
    <w:nsid w:val="30130A5A"/>
    <w:multiLevelType w:val="multilevel"/>
    <w:tmpl w:val="7B2CB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7" w15:restartNumberingAfterBreak="0">
    <w:nsid w:val="30172520"/>
    <w:multiLevelType w:val="multilevel"/>
    <w:tmpl w:val="04C2F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8" w15:restartNumberingAfterBreak="0">
    <w:nsid w:val="30265563"/>
    <w:multiLevelType w:val="multilevel"/>
    <w:tmpl w:val="E8767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9" w15:restartNumberingAfterBreak="0">
    <w:nsid w:val="30F56C61"/>
    <w:multiLevelType w:val="multilevel"/>
    <w:tmpl w:val="25F2F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0" w15:restartNumberingAfterBreak="0">
    <w:nsid w:val="30FC7880"/>
    <w:multiLevelType w:val="multilevel"/>
    <w:tmpl w:val="43687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1" w15:restartNumberingAfterBreak="0">
    <w:nsid w:val="314B4F3E"/>
    <w:multiLevelType w:val="multilevel"/>
    <w:tmpl w:val="9C26F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2" w15:restartNumberingAfterBreak="0">
    <w:nsid w:val="314C5B4C"/>
    <w:multiLevelType w:val="multilevel"/>
    <w:tmpl w:val="79705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3" w15:restartNumberingAfterBreak="0">
    <w:nsid w:val="314C79A8"/>
    <w:multiLevelType w:val="multilevel"/>
    <w:tmpl w:val="DE2AA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4" w15:restartNumberingAfterBreak="0">
    <w:nsid w:val="31780E31"/>
    <w:multiLevelType w:val="multilevel"/>
    <w:tmpl w:val="56462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5" w15:restartNumberingAfterBreak="0">
    <w:nsid w:val="319E2AA2"/>
    <w:multiLevelType w:val="multilevel"/>
    <w:tmpl w:val="93F24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6" w15:restartNumberingAfterBreak="0">
    <w:nsid w:val="31A23FBC"/>
    <w:multiLevelType w:val="multilevel"/>
    <w:tmpl w:val="C6007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7" w15:restartNumberingAfterBreak="0">
    <w:nsid w:val="31C17410"/>
    <w:multiLevelType w:val="multilevel"/>
    <w:tmpl w:val="CFA8E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8" w15:restartNumberingAfterBreak="0">
    <w:nsid w:val="31F00539"/>
    <w:multiLevelType w:val="multilevel"/>
    <w:tmpl w:val="2A241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9" w15:restartNumberingAfterBreak="0">
    <w:nsid w:val="320B205E"/>
    <w:multiLevelType w:val="multilevel"/>
    <w:tmpl w:val="CF5EE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0" w15:restartNumberingAfterBreak="0">
    <w:nsid w:val="322E4700"/>
    <w:multiLevelType w:val="multilevel"/>
    <w:tmpl w:val="FA8EC2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1" w15:restartNumberingAfterBreak="0">
    <w:nsid w:val="328132F3"/>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2" w15:restartNumberingAfterBreak="0">
    <w:nsid w:val="32AE7DE8"/>
    <w:multiLevelType w:val="multilevel"/>
    <w:tmpl w:val="26B8C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3" w15:restartNumberingAfterBreak="0">
    <w:nsid w:val="32B804AB"/>
    <w:multiLevelType w:val="multilevel"/>
    <w:tmpl w:val="8EA61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4" w15:restartNumberingAfterBreak="0">
    <w:nsid w:val="32C26CCF"/>
    <w:multiLevelType w:val="multilevel"/>
    <w:tmpl w:val="1E40C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5" w15:restartNumberingAfterBreak="0">
    <w:nsid w:val="32CA2325"/>
    <w:multiLevelType w:val="multilevel"/>
    <w:tmpl w:val="D9CE4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6" w15:restartNumberingAfterBreak="0">
    <w:nsid w:val="32EF2BCB"/>
    <w:multiLevelType w:val="multilevel"/>
    <w:tmpl w:val="998E8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7" w15:restartNumberingAfterBreak="0">
    <w:nsid w:val="32F50B7B"/>
    <w:multiLevelType w:val="multilevel"/>
    <w:tmpl w:val="2BFCB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8" w15:restartNumberingAfterBreak="0">
    <w:nsid w:val="32FC1C70"/>
    <w:multiLevelType w:val="multilevel"/>
    <w:tmpl w:val="35A0A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9" w15:restartNumberingAfterBreak="0">
    <w:nsid w:val="334B7A7F"/>
    <w:multiLevelType w:val="multilevel"/>
    <w:tmpl w:val="38D24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0" w15:restartNumberingAfterBreak="0">
    <w:nsid w:val="3354539B"/>
    <w:multiLevelType w:val="multilevel"/>
    <w:tmpl w:val="4E86C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1" w15:restartNumberingAfterBreak="0">
    <w:nsid w:val="33AA4FF3"/>
    <w:multiLevelType w:val="multilevel"/>
    <w:tmpl w:val="A78AD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2" w15:restartNumberingAfterBreak="0">
    <w:nsid w:val="33AB647F"/>
    <w:multiLevelType w:val="multilevel"/>
    <w:tmpl w:val="3C981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3" w15:restartNumberingAfterBreak="0">
    <w:nsid w:val="33BE3735"/>
    <w:multiLevelType w:val="multilevel"/>
    <w:tmpl w:val="5186F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4" w15:restartNumberingAfterBreak="0">
    <w:nsid w:val="33CD071D"/>
    <w:multiLevelType w:val="multilevel"/>
    <w:tmpl w:val="2772B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5" w15:restartNumberingAfterBreak="0">
    <w:nsid w:val="33D65A97"/>
    <w:multiLevelType w:val="multilevel"/>
    <w:tmpl w:val="1632E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6" w15:restartNumberingAfterBreak="0">
    <w:nsid w:val="34171A6B"/>
    <w:multiLevelType w:val="multilevel"/>
    <w:tmpl w:val="44B09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7" w15:restartNumberingAfterBreak="0">
    <w:nsid w:val="34485E8B"/>
    <w:multiLevelType w:val="multilevel"/>
    <w:tmpl w:val="7256A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8" w15:restartNumberingAfterBreak="0">
    <w:nsid w:val="3470778D"/>
    <w:multiLevelType w:val="multilevel"/>
    <w:tmpl w:val="510CA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9" w15:restartNumberingAfterBreak="0">
    <w:nsid w:val="34A44010"/>
    <w:multiLevelType w:val="multilevel"/>
    <w:tmpl w:val="D8DA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0" w15:restartNumberingAfterBreak="0">
    <w:nsid w:val="34AD12A7"/>
    <w:multiLevelType w:val="multilevel"/>
    <w:tmpl w:val="7EFE45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1" w15:restartNumberingAfterBreak="0">
    <w:nsid w:val="34E44A52"/>
    <w:multiLevelType w:val="multilevel"/>
    <w:tmpl w:val="D6AC2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2" w15:restartNumberingAfterBreak="0">
    <w:nsid w:val="35066BEA"/>
    <w:multiLevelType w:val="multilevel"/>
    <w:tmpl w:val="75F22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3" w15:restartNumberingAfterBreak="0">
    <w:nsid w:val="352B6CB7"/>
    <w:multiLevelType w:val="multilevel"/>
    <w:tmpl w:val="DA349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4" w15:restartNumberingAfterBreak="0">
    <w:nsid w:val="354962E4"/>
    <w:multiLevelType w:val="multilevel"/>
    <w:tmpl w:val="19588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5" w15:restartNumberingAfterBreak="0">
    <w:nsid w:val="355539D4"/>
    <w:multiLevelType w:val="multilevel"/>
    <w:tmpl w:val="7DB4C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6" w15:restartNumberingAfterBreak="0">
    <w:nsid w:val="3557770D"/>
    <w:multiLevelType w:val="multilevel"/>
    <w:tmpl w:val="E0583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7" w15:restartNumberingAfterBreak="0">
    <w:nsid w:val="35577B41"/>
    <w:multiLevelType w:val="multilevel"/>
    <w:tmpl w:val="8FA06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8" w15:restartNumberingAfterBreak="0">
    <w:nsid w:val="356A6D92"/>
    <w:multiLevelType w:val="multilevel"/>
    <w:tmpl w:val="8292B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9" w15:restartNumberingAfterBreak="0">
    <w:nsid w:val="35850055"/>
    <w:multiLevelType w:val="multilevel"/>
    <w:tmpl w:val="DEBC7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0" w15:restartNumberingAfterBreak="0">
    <w:nsid w:val="35B801AD"/>
    <w:multiLevelType w:val="multilevel"/>
    <w:tmpl w:val="EE5A8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1" w15:restartNumberingAfterBreak="0">
    <w:nsid w:val="35BE0032"/>
    <w:multiLevelType w:val="multilevel"/>
    <w:tmpl w:val="41F48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2" w15:restartNumberingAfterBreak="0">
    <w:nsid w:val="35F11E16"/>
    <w:multiLevelType w:val="multilevel"/>
    <w:tmpl w:val="AF9A2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3" w15:restartNumberingAfterBreak="0">
    <w:nsid w:val="360C3676"/>
    <w:multiLevelType w:val="multilevel"/>
    <w:tmpl w:val="1ED08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4" w15:restartNumberingAfterBreak="0">
    <w:nsid w:val="362435B8"/>
    <w:multiLevelType w:val="multilevel"/>
    <w:tmpl w:val="1FD0C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5" w15:restartNumberingAfterBreak="0">
    <w:nsid w:val="36272F99"/>
    <w:multiLevelType w:val="multilevel"/>
    <w:tmpl w:val="9D8C69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6" w15:restartNumberingAfterBreak="0">
    <w:nsid w:val="362F6EBE"/>
    <w:multiLevelType w:val="multilevel"/>
    <w:tmpl w:val="67F82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7" w15:restartNumberingAfterBreak="0">
    <w:nsid w:val="36422F9E"/>
    <w:multiLevelType w:val="multilevel"/>
    <w:tmpl w:val="FFB45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8" w15:restartNumberingAfterBreak="0">
    <w:nsid w:val="365E734C"/>
    <w:multiLevelType w:val="multilevel"/>
    <w:tmpl w:val="07745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9" w15:restartNumberingAfterBreak="0">
    <w:nsid w:val="36702CAF"/>
    <w:multiLevelType w:val="multilevel"/>
    <w:tmpl w:val="CEF4D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0" w15:restartNumberingAfterBreak="0">
    <w:nsid w:val="367C02F3"/>
    <w:multiLevelType w:val="multilevel"/>
    <w:tmpl w:val="B9A45A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1" w15:restartNumberingAfterBreak="0">
    <w:nsid w:val="367D1B14"/>
    <w:multiLevelType w:val="multilevel"/>
    <w:tmpl w:val="1E307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2" w15:restartNumberingAfterBreak="0">
    <w:nsid w:val="36CF554C"/>
    <w:multiLevelType w:val="multilevel"/>
    <w:tmpl w:val="3460A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3" w15:restartNumberingAfterBreak="0">
    <w:nsid w:val="36D82E27"/>
    <w:multiLevelType w:val="multilevel"/>
    <w:tmpl w:val="A4B89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4" w15:restartNumberingAfterBreak="0">
    <w:nsid w:val="36F17BF4"/>
    <w:multiLevelType w:val="multilevel"/>
    <w:tmpl w:val="0CD48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5" w15:restartNumberingAfterBreak="0">
    <w:nsid w:val="370A3449"/>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6" w15:restartNumberingAfterBreak="0">
    <w:nsid w:val="370C0A95"/>
    <w:multiLevelType w:val="multilevel"/>
    <w:tmpl w:val="1F42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7" w15:restartNumberingAfterBreak="0">
    <w:nsid w:val="37240BD7"/>
    <w:multiLevelType w:val="multilevel"/>
    <w:tmpl w:val="CE82E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8" w15:restartNumberingAfterBreak="0">
    <w:nsid w:val="374B6E6F"/>
    <w:multiLevelType w:val="multilevel"/>
    <w:tmpl w:val="E2186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9" w15:restartNumberingAfterBreak="0">
    <w:nsid w:val="374E5B60"/>
    <w:multiLevelType w:val="multilevel"/>
    <w:tmpl w:val="90CC7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0" w15:restartNumberingAfterBreak="0">
    <w:nsid w:val="37562AE3"/>
    <w:multiLevelType w:val="multilevel"/>
    <w:tmpl w:val="EA8A3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1" w15:restartNumberingAfterBreak="0">
    <w:nsid w:val="377A051E"/>
    <w:multiLevelType w:val="multilevel"/>
    <w:tmpl w:val="1D9E9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2" w15:restartNumberingAfterBreak="0">
    <w:nsid w:val="37A4498C"/>
    <w:multiLevelType w:val="multilevel"/>
    <w:tmpl w:val="70DC1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3" w15:restartNumberingAfterBreak="0">
    <w:nsid w:val="37BD1153"/>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4" w15:restartNumberingAfterBreak="0">
    <w:nsid w:val="37BF5274"/>
    <w:multiLevelType w:val="multilevel"/>
    <w:tmpl w:val="E4EE0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5" w15:restartNumberingAfterBreak="0">
    <w:nsid w:val="37C70BC1"/>
    <w:multiLevelType w:val="multilevel"/>
    <w:tmpl w:val="189ED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6" w15:restartNumberingAfterBreak="0">
    <w:nsid w:val="37E047E7"/>
    <w:multiLevelType w:val="multilevel"/>
    <w:tmpl w:val="7116B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7" w15:restartNumberingAfterBreak="0">
    <w:nsid w:val="37EB7C65"/>
    <w:multiLevelType w:val="multilevel"/>
    <w:tmpl w:val="0EC86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8" w15:restartNumberingAfterBreak="0">
    <w:nsid w:val="380D0A8D"/>
    <w:multiLevelType w:val="multilevel"/>
    <w:tmpl w:val="EFEEF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9" w15:restartNumberingAfterBreak="0">
    <w:nsid w:val="382774C1"/>
    <w:multiLevelType w:val="multilevel"/>
    <w:tmpl w:val="AE603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0" w15:restartNumberingAfterBreak="0">
    <w:nsid w:val="387D4FF1"/>
    <w:multiLevelType w:val="multilevel"/>
    <w:tmpl w:val="25B03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1" w15:restartNumberingAfterBreak="0">
    <w:nsid w:val="38816F1F"/>
    <w:multiLevelType w:val="multilevel"/>
    <w:tmpl w:val="82CE8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2" w15:restartNumberingAfterBreak="0">
    <w:nsid w:val="38930C36"/>
    <w:multiLevelType w:val="multilevel"/>
    <w:tmpl w:val="29F63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3" w15:restartNumberingAfterBreak="0">
    <w:nsid w:val="38A137C3"/>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4" w15:restartNumberingAfterBreak="0">
    <w:nsid w:val="38BF3F21"/>
    <w:multiLevelType w:val="multilevel"/>
    <w:tmpl w:val="2BC8D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5" w15:restartNumberingAfterBreak="0">
    <w:nsid w:val="38CA4F43"/>
    <w:multiLevelType w:val="multilevel"/>
    <w:tmpl w:val="037E4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6" w15:restartNumberingAfterBreak="0">
    <w:nsid w:val="38FB2A08"/>
    <w:multiLevelType w:val="multilevel"/>
    <w:tmpl w:val="4D0C2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7" w15:restartNumberingAfterBreak="0">
    <w:nsid w:val="39762A4A"/>
    <w:multiLevelType w:val="multilevel"/>
    <w:tmpl w:val="3F38B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8" w15:restartNumberingAfterBreak="0">
    <w:nsid w:val="39941D24"/>
    <w:multiLevelType w:val="multilevel"/>
    <w:tmpl w:val="5BFC6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9" w15:restartNumberingAfterBreak="0">
    <w:nsid w:val="39A1228D"/>
    <w:multiLevelType w:val="multilevel"/>
    <w:tmpl w:val="652A6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0" w15:restartNumberingAfterBreak="0">
    <w:nsid w:val="39A525AA"/>
    <w:multiLevelType w:val="multilevel"/>
    <w:tmpl w:val="256A9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1" w15:restartNumberingAfterBreak="0">
    <w:nsid w:val="39AB097F"/>
    <w:multiLevelType w:val="multilevel"/>
    <w:tmpl w:val="0396F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2" w15:restartNumberingAfterBreak="0">
    <w:nsid w:val="39BD4B86"/>
    <w:multiLevelType w:val="multilevel"/>
    <w:tmpl w:val="2B747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3" w15:restartNumberingAfterBreak="0">
    <w:nsid w:val="39CE44D3"/>
    <w:multiLevelType w:val="multilevel"/>
    <w:tmpl w:val="0DC6D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4" w15:restartNumberingAfterBreak="0">
    <w:nsid w:val="39DE3053"/>
    <w:multiLevelType w:val="multilevel"/>
    <w:tmpl w:val="2436A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5" w15:restartNumberingAfterBreak="0">
    <w:nsid w:val="3A272282"/>
    <w:multiLevelType w:val="multilevel"/>
    <w:tmpl w:val="FE14F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6" w15:restartNumberingAfterBreak="0">
    <w:nsid w:val="3A2A0FDD"/>
    <w:multiLevelType w:val="multilevel"/>
    <w:tmpl w:val="91DAE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7" w15:restartNumberingAfterBreak="0">
    <w:nsid w:val="3A423063"/>
    <w:multiLevelType w:val="multilevel"/>
    <w:tmpl w:val="038ED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8" w15:restartNumberingAfterBreak="0">
    <w:nsid w:val="3A6570CA"/>
    <w:multiLevelType w:val="multilevel"/>
    <w:tmpl w:val="830E4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9" w15:restartNumberingAfterBreak="0">
    <w:nsid w:val="3A870A1E"/>
    <w:multiLevelType w:val="multilevel"/>
    <w:tmpl w:val="8F148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0" w15:restartNumberingAfterBreak="0">
    <w:nsid w:val="3AA2242B"/>
    <w:multiLevelType w:val="multilevel"/>
    <w:tmpl w:val="6B54D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1" w15:restartNumberingAfterBreak="0">
    <w:nsid w:val="3AB87171"/>
    <w:multiLevelType w:val="multilevel"/>
    <w:tmpl w:val="90BCF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2" w15:restartNumberingAfterBreak="0">
    <w:nsid w:val="3ABC7A08"/>
    <w:multiLevelType w:val="multilevel"/>
    <w:tmpl w:val="CD3C3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3" w15:restartNumberingAfterBreak="0">
    <w:nsid w:val="3AD65F08"/>
    <w:multiLevelType w:val="multilevel"/>
    <w:tmpl w:val="DCBEF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4" w15:restartNumberingAfterBreak="0">
    <w:nsid w:val="3AD83267"/>
    <w:multiLevelType w:val="multilevel"/>
    <w:tmpl w:val="8AFEB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5" w15:restartNumberingAfterBreak="0">
    <w:nsid w:val="3ADD0167"/>
    <w:multiLevelType w:val="multilevel"/>
    <w:tmpl w:val="1340F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6" w15:restartNumberingAfterBreak="0">
    <w:nsid w:val="3AEA6D9A"/>
    <w:multiLevelType w:val="multilevel"/>
    <w:tmpl w:val="0CC2B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7" w15:restartNumberingAfterBreak="0">
    <w:nsid w:val="3B207771"/>
    <w:multiLevelType w:val="multilevel"/>
    <w:tmpl w:val="E182F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8" w15:restartNumberingAfterBreak="0">
    <w:nsid w:val="3B654726"/>
    <w:multiLevelType w:val="multilevel"/>
    <w:tmpl w:val="61686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9" w15:restartNumberingAfterBreak="0">
    <w:nsid w:val="3B7A09DB"/>
    <w:multiLevelType w:val="multilevel"/>
    <w:tmpl w:val="AAAC3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0" w15:restartNumberingAfterBreak="0">
    <w:nsid w:val="3B99130B"/>
    <w:multiLevelType w:val="multilevel"/>
    <w:tmpl w:val="A21A2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1" w15:restartNumberingAfterBreak="0">
    <w:nsid w:val="3B9B5C10"/>
    <w:multiLevelType w:val="multilevel"/>
    <w:tmpl w:val="42CAC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2" w15:restartNumberingAfterBreak="0">
    <w:nsid w:val="3BB24BC5"/>
    <w:multiLevelType w:val="multilevel"/>
    <w:tmpl w:val="2DAA6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3" w15:restartNumberingAfterBreak="0">
    <w:nsid w:val="3BB67147"/>
    <w:multiLevelType w:val="multilevel"/>
    <w:tmpl w:val="E7565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4" w15:restartNumberingAfterBreak="0">
    <w:nsid w:val="3BCA68AD"/>
    <w:multiLevelType w:val="multilevel"/>
    <w:tmpl w:val="EC646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5" w15:restartNumberingAfterBreak="0">
    <w:nsid w:val="3C1D5A3B"/>
    <w:multiLevelType w:val="multilevel"/>
    <w:tmpl w:val="AF7EF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6" w15:restartNumberingAfterBreak="0">
    <w:nsid w:val="3C3A3186"/>
    <w:multiLevelType w:val="multilevel"/>
    <w:tmpl w:val="2F7A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7" w15:restartNumberingAfterBreak="0">
    <w:nsid w:val="3C570C30"/>
    <w:multiLevelType w:val="multilevel"/>
    <w:tmpl w:val="9D2C3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8" w15:restartNumberingAfterBreak="0">
    <w:nsid w:val="3C8F782A"/>
    <w:multiLevelType w:val="multilevel"/>
    <w:tmpl w:val="8C46E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9" w15:restartNumberingAfterBreak="0">
    <w:nsid w:val="3CA54C62"/>
    <w:multiLevelType w:val="multilevel"/>
    <w:tmpl w:val="455A1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0" w15:restartNumberingAfterBreak="0">
    <w:nsid w:val="3CDB5C31"/>
    <w:multiLevelType w:val="multilevel"/>
    <w:tmpl w:val="27681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1" w15:restartNumberingAfterBreak="0">
    <w:nsid w:val="3D0E10C3"/>
    <w:multiLevelType w:val="multilevel"/>
    <w:tmpl w:val="8BA6E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2" w15:restartNumberingAfterBreak="0">
    <w:nsid w:val="3D1756C8"/>
    <w:multiLevelType w:val="multilevel"/>
    <w:tmpl w:val="FE8E3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3" w15:restartNumberingAfterBreak="0">
    <w:nsid w:val="3D4374EB"/>
    <w:multiLevelType w:val="multilevel"/>
    <w:tmpl w:val="1F42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4" w15:restartNumberingAfterBreak="0">
    <w:nsid w:val="3D5359F8"/>
    <w:multiLevelType w:val="multilevel"/>
    <w:tmpl w:val="9EE06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5" w15:restartNumberingAfterBreak="0">
    <w:nsid w:val="3D5D5AA7"/>
    <w:multiLevelType w:val="multilevel"/>
    <w:tmpl w:val="FBEE9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6" w15:restartNumberingAfterBreak="0">
    <w:nsid w:val="3D693741"/>
    <w:multiLevelType w:val="multilevel"/>
    <w:tmpl w:val="DF08B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7" w15:restartNumberingAfterBreak="0">
    <w:nsid w:val="3DD42401"/>
    <w:multiLevelType w:val="multilevel"/>
    <w:tmpl w:val="DFD48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8" w15:restartNumberingAfterBreak="0">
    <w:nsid w:val="3DD55599"/>
    <w:multiLevelType w:val="multilevel"/>
    <w:tmpl w:val="1BCA7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9" w15:restartNumberingAfterBreak="0">
    <w:nsid w:val="3E255A5F"/>
    <w:multiLevelType w:val="multilevel"/>
    <w:tmpl w:val="81146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0" w15:restartNumberingAfterBreak="0">
    <w:nsid w:val="3E365F81"/>
    <w:multiLevelType w:val="multilevel"/>
    <w:tmpl w:val="1F42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1" w15:restartNumberingAfterBreak="0">
    <w:nsid w:val="3E655C0D"/>
    <w:multiLevelType w:val="multilevel"/>
    <w:tmpl w:val="3C40D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2" w15:restartNumberingAfterBreak="0">
    <w:nsid w:val="3E755613"/>
    <w:multiLevelType w:val="multilevel"/>
    <w:tmpl w:val="AB8CA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3" w15:restartNumberingAfterBreak="0">
    <w:nsid w:val="3E8245DF"/>
    <w:multiLevelType w:val="multilevel"/>
    <w:tmpl w:val="66786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4" w15:restartNumberingAfterBreak="0">
    <w:nsid w:val="3EA201B5"/>
    <w:multiLevelType w:val="multilevel"/>
    <w:tmpl w:val="656E8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5" w15:restartNumberingAfterBreak="0">
    <w:nsid w:val="3EBC7F4E"/>
    <w:multiLevelType w:val="multilevel"/>
    <w:tmpl w:val="4DE22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6" w15:restartNumberingAfterBreak="0">
    <w:nsid w:val="3ED06A9B"/>
    <w:multiLevelType w:val="multilevel"/>
    <w:tmpl w:val="F6FA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7" w15:restartNumberingAfterBreak="0">
    <w:nsid w:val="3EE51D9A"/>
    <w:multiLevelType w:val="multilevel"/>
    <w:tmpl w:val="A454A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8" w15:restartNumberingAfterBreak="0">
    <w:nsid w:val="3F155443"/>
    <w:multiLevelType w:val="multilevel"/>
    <w:tmpl w:val="CC44F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9" w15:restartNumberingAfterBreak="0">
    <w:nsid w:val="3F155526"/>
    <w:multiLevelType w:val="multilevel"/>
    <w:tmpl w:val="988E2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0" w15:restartNumberingAfterBreak="0">
    <w:nsid w:val="3F18307B"/>
    <w:multiLevelType w:val="multilevel"/>
    <w:tmpl w:val="594AC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1" w15:restartNumberingAfterBreak="0">
    <w:nsid w:val="3F25321D"/>
    <w:multiLevelType w:val="multilevel"/>
    <w:tmpl w:val="715EA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2" w15:restartNumberingAfterBreak="0">
    <w:nsid w:val="3F26555C"/>
    <w:multiLevelType w:val="multilevel"/>
    <w:tmpl w:val="BE789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3" w15:restartNumberingAfterBreak="0">
    <w:nsid w:val="3F381780"/>
    <w:multiLevelType w:val="multilevel"/>
    <w:tmpl w:val="73B8B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4" w15:restartNumberingAfterBreak="0">
    <w:nsid w:val="3F3C2D8C"/>
    <w:multiLevelType w:val="multilevel"/>
    <w:tmpl w:val="1F42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5" w15:restartNumberingAfterBreak="0">
    <w:nsid w:val="3F4F051B"/>
    <w:multiLevelType w:val="multilevel"/>
    <w:tmpl w:val="20C80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6" w15:restartNumberingAfterBreak="0">
    <w:nsid w:val="3F501BC0"/>
    <w:multiLevelType w:val="multilevel"/>
    <w:tmpl w:val="AEC07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7" w15:restartNumberingAfterBreak="0">
    <w:nsid w:val="3F5D04D6"/>
    <w:multiLevelType w:val="multilevel"/>
    <w:tmpl w:val="77CAD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8" w15:restartNumberingAfterBreak="0">
    <w:nsid w:val="3F695E7E"/>
    <w:multiLevelType w:val="multilevel"/>
    <w:tmpl w:val="AD60B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9" w15:restartNumberingAfterBreak="0">
    <w:nsid w:val="3F834471"/>
    <w:multiLevelType w:val="multilevel"/>
    <w:tmpl w:val="BD562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0" w15:restartNumberingAfterBreak="0">
    <w:nsid w:val="3FA02401"/>
    <w:multiLevelType w:val="multilevel"/>
    <w:tmpl w:val="DDF23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1" w15:restartNumberingAfterBreak="0">
    <w:nsid w:val="3FA14CD8"/>
    <w:multiLevelType w:val="multilevel"/>
    <w:tmpl w:val="A1909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2" w15:restartNumberingAfterBreak="0">
    <w:nsid w:val="3FB073F8"/>
    <w:multiLevelType w:val="multilevel"/>
    <w:tmpl w:val="7B7CC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3" w15:restartNumberingAfterBreak="0">
    <w:nsid w:val="3FC52472"/>
    <w:multiLevelType w:val="multilevel"/>
    <w:tmpl w:val="DA2E9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4" w15:restartNumberingAfterBreak="0">
    <w:nsid w:val="40400C33"/>
    <w:multiLevelType w:val="multilevel"/>
    <w:tmpl w:val="584E1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5" w15:restartNumberingAfterBreak="0">
    <w:nsid w:val="40524ADE"/>
    <w:multiLevelType w:val="multilevel"/>
    <w:tmpl w:val="B62C3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6" w15:restartNumberingAfterBreak="0">
    <w:nsid w:val="405414B9"/>
    <w:multiLevelType w:val="multilevel"/>
    <w:tmpl w:val="7C0A3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7" w15:restartNumberingAfterBreak="0">
    <w:nsid w:val="40680D60"/>
    <w:multiLevelType w:val="multilevel"/>
    <w:tmpl w:val="9E20A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8" w15:restartNumberingAfterBreak="0">
    <w:nsid w:val="40716AD7"/>
    <w:multiLevelType w:val="multilevel"/>
    <w:tmpl w:val="FFA4D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9" w15:restartNumberingAfterBreak="0">
    <w:nsid w:val="408748F3"/>
    <w:multiLevelType w:val="multilevel"/>
    <w:tmpl w:val="8766E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0" w15:restartNumberingAfterBreak="0">
    <w:nsid w:val="40B77B82"/>
    <w:multiLevelType w:val="multilevel"/>
    <w:tmpl w:val="F30CA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1" w15:restartNumberingAfterBreak="0">
    <w:nsid w:val="40C15A9A"/>
    <w:multiLevelType w:val="multilevel"/>
    <w:tmpl w:val="2F121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2" w15:restartNumberingAfterBreak="0">
    <w:nsid w:val="40C76614"/>
    <w:multiLevelType w:val="multilevel"/>
    <w:tmpl w:val="D70ED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3" w15:restartNumberingAfterBreak="0">
    <w:nsid w:val="40DA2727"/>
    <w:multiLevelType w:val="multilevel"/>
    <w:tmpl w:val="6E90FF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4" w15:restartNumberingAfterBreak="0">
    <w:nsid w:val="40FC4DC5"/>
    <w:multiLevelType w:val="multilevel"/>
    <w:tmpl w:val="A95E1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5" w15:restartNumberingAfterBreak="0">
    <w:nsid w:val="41425419"/>
    <w:multiLevelType w:val="multilevel"/>
    <w:tmpl w:val="39C8F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6" w15:restartNumberingAfterBreak="0">
    <w:nsid w:val="414954B0"/>
    <w:multiLevelType w:val="multilevel"/>
    <w:tmpl w:val="4E48A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7" w15:restartNumberingAfterBreak="0">
    <w:nsid w:val="415A539B"/>
    <w:multiLevelType w:val="multilevel"/>
    <w:tmpl w:val="6C2AE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8" w15:restartNumberingAfterBreak="0">
    <w:nsid w:val="415E7572"/>
    <w:multiLevelType w:val="multilevel"/>
    <w:tmpl w:val="CA329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9" w15:restartNumberingAfterBreak="0">
    <w:nsid w:val="41621061"/>
    <w:multiLevelType w:val="multilevel"/>
    <w:tmpl w:val="12FC9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0" w15:restartNumberingAfterBreak="0">
    <w:nsid w:val="416F7553"/>
    <w:multiLevelType w:val="multilevel"/>
    <w:tmpl w:val="72405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1" w15:restartNumberingAfterBreak="0">
    <w:nsid w:val="41730CD7"/>
    <w:multiLevelType w:val="multilevel"/>
    <w:tmpl w:val="6CE40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2" w15:restartNumberingAfterBreak="0">
    <w:nsid w:val="419949AD"/>
    <w:multiLevelType w:val="multilevel"/>
    <w:tmpl w:val="5B148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3" w15:restartNumberingAfterBreak="0">
    <w:nsid w:val="41FB0109"/>
    <w:multiLevelType w:val="multilevel"/>
    <w:tmpl w:val="B4603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4" w15:restartNumberingAfterBreak="0">
    <w:nsid w:val="422C40ED"/>
    <w:multiLevelType w:val="multilevel"/>
    <w:tmpl w:val="06820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5" w15:restartNumberingAfterBreak="0">
    <w:nsid w:val="423C37FC"/>
    <w:multiLevelType w:val="multilevel"/>
    <w:tmpl w:val="ECE6F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6" w15:restartNumberingAfterBreak="0">
    <w:nsid w:val="429765C0"/>
    <w:multiLevelType w:val="multilevel"/>
    <w:tmpl w:val="7A164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7" w15:restartNumberingAfterBreak="0">
    <w:nsid w:val="42A27EA1"/>
    <w:multiLevelType w:val="multilevel"/>
    <w:tmpl w:val="7A44E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8" w15:restartNumberingAfterBreak="0">
    <w:nsid w:val="42AE5B25"/>
    <w:multiLevelType w:val="multilevel"/>
    <w:tmpl w:val="1F42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9" w15:restartNumberingAfterBreak="0">
    <w:nsid w:val="42B26F8F"/>
    <w:multiLevelType w:val="multilevel"/>
    <w:tmpl w:val="20F0F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0" w15:restartNumberingAfterBreak="0">
    <w:nsid w:val="42E05DC9"/>
    <w:multiLevelType w:val="multilevel"/>
    <w:tmpl w:val="5BE48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1" w15:restartNumberingAfterBreak="0">
    <w:nsid w:val="4300170D"/>
    <w:multiLevelType w:val="multilevel"/>
    <w:tmpl w:val="F4A4D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2" w15:restartNumberingAfterBreak="0">
    <w:nsid w:val="430903B7"/>
    <w:multiLevelType w:val="multilevel"/>
    <w:tmpl w:val="46F81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3" w15:restartNumberingAfterBreak="0">
    <w:nsid w:val="430968B7"/>
    <w:multiLevelType w:val="multilevel"/>
    <w:tmpl w:val="F664D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4" w15:restartNumberingAfterBreak="0">
    <w:nsid w:val="43124793"/>
    <w:multiLevelType w:val="multilevel"/>
    <w:tmpl w:val="38AED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5" w15:restartNumberingAfterBreak="0">
    <w:nsid w:val="432F3127"/>
    <w:multiLevelType w:val="multilevel"/>
    <w:tmpl w:val="A48E5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6" w15:restartNumberingAfterBreak="0">
    <w:nsid w:val="439E55F6"/>
    <w:multiLevelType w:val="multilevel"/>
    <w:tmpl w:val="0CA8E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7" w15:restartNumberingAfterBreak="0">
    <w:nsid w:val="43BA7D69"/>
    <w:multiLevelType w:val="multilevel"/>
    <w:tmpl w:val="DA6E3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8" w15:restartNumberingAfterBreak="0">
    <w:nsid w:val="43F00397"/>
    <w:multiLevelType w:val="multilevel"/>
    <w:tmpl w:val="B8AC2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9" w15:restartNumberingAfterBreak="0">
    <w:nsid w:val="44037BB5"/>
    <w:multiLevelType w:val="multilevel"/>
    <w:tmpl w:val="26120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0" w15:restartNumberingAfterBreak="0">
    <w:nsid w:val="44275A2C"/>
    <w:multiLevelType w:val="multilevel"/>
    <w:tmpl w:val="0E205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1" w15:restartNumberingAfterBreak="0">
    <w:nsid w:val="443724D4"/>
    <w:multiLevelType w:val="multilevel"/>
    <w:tmpl w:val="0458F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2" w15:restartNumberingAfterBreak="0">
    <w:nsid w:val="44412453"/>
    <w:multiLevelType w:val="multilevel"/>
    <w:tmpl w:val="9A0E8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3" w15:restartNumberingAfterBreak="0">
    <w:nsid w:val="447A3733"/>
    <w:multiLevelType w:val="multilevel"/>
    <w:tmpl w:val="1F42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4" w15:restartNumberingAfterBreak="0">
    <w:nsid w:val="44B80F0F"/>
    <w:multiLevelType w:val="multilevel"/>
    <w:tmpl w:val="B136F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5" w15:restartNumberingAfterBreak="0">
    <w:nsid w:val="44DF5111"/>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6" w15:restartNumberingAfterBreak="0">
    <w:nsid w:val="44ED066E"/>
    <w:multiLevelType w:val="multilevel"/>
    <w:tmpl w:val="92E4C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7" w15:restartNumberingAfterBreak="0">
    <w:nsid w:val="453008ED"/>
    <w:multiLevelType w:val="multilevel"/>
    <w:tmpl w:val="5462C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8" w15:restartNumberingAfterBreak="0">
    <w:nsid w:val="453E123E"/>
    <w:multiLevelType w:val="multilevel"/>
    <w:tmpl w:val="06BE2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9" w15:restartNumberingAfterBreak="0">
    <w:nsid w:val="4561542B"/>
    <w:multiLevelType w:val="multilevel"/>
    <w:tmpl w:val="920C4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0" w15:restartNumberingAfterBreak="0">
    <w:nsid w:val="459F1985"/>
    <w:multiLevelType w:val="multilevel"/>
    <w:tmpl w:val="9266B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1" w15:restartNumberingAfterBreak="0">
    <w:nsid w:val="45A04F7A"/>
    <w:multiLevelType w:val="multilevel"/>
    <w:tmpl w:val="715EA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2" w15:restartNumberingAfterBreak="0">
    <w:nsid w:val="45B61C6F"/>
    <w:multiLevelType w:val="multilevel"/>
    <w:tmpl w:val="1CC2C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3" w15:restartNumberingAfterBreak="0">
    <w:nsid w:val="4606259E"/>
    <w:multiLevelType w:val="multilevel"/>
    <w:tmpl w:val="CEF08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4" w15:restartNumberingAfterBreak="0">
    <w:nsid w:val="460B5E9C"/>
    <w:multiLevelType w:val="multilevel"/>
    <w:tmpl w:val="BB542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5" w15:restartNumberingAfterBreak="0">
    <w:nsid w:val="4623016F"/>
    <w:multiLevelType w:val="multilevel"/>
    <w:tmpl w:val="5484B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6" w15:restartNumberingAfterBreak="0">
    <w:nsid w:val="46322DC1"/>
    <w:multiLevelType w:val="multilevel"/>
    <w:tmpl w:val="16889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7" w15:restartNumberingAfterBreak="0">
    <w:nsid w:val="464D325C"/>
    <w:multiLevelType w:val="multilevel"/>
    <w:tmpl w:val="4D9E2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8" w15:restartNumberingAfterBreak="0">
    <w:nsid w:val="4650271C"/>
    <w:multiLevelType w:val="multilevel"/>
    <w:tmpl w:val="23003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9" w15:restartNumberingAfterBreak="0">
    <w:nsid w:val="466439D5"/>
    <w:multiLevelType w:val="multilevel"/>
    <w:tmpl w:val="D5C8E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0" w15:restartNumberingAfterBreak="0">
    <w:nsid w:val="466547EB"/>
    <w:multiLevelType w:val="multilevel"/>
    <w:tmpl w:val="7ECCE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1" w15:restartNumberingAfterBreak="0">
    <w:nsid w:val="467250AC"/>
    <w:multiLevelType w:val="multilevel"/>
    <w:tmpl w:val="420C1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2" w15:restartNumberingAfterBreak="0">
    <w:nsid w:val="46737EEE"/>
    <w:multiLevelType w:val="multilevel"/>
    <w:tmpl w:val="6A220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3" w15:restartNumberingAfterBreak="0">
    <w:nsid w:val="46822A12"/>
    <w:multiLevelType w:val="multilevel"/>
    <w:tmpl w:val="485EA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4" w15:restartNumberingAfterBreak="0">
    <w:nsid w:val="468E6DC4"/>
    <w:multiLevelType w:val="multilevel"/>
    <w:tmpl w:val="885EE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5" w15:restartNumberingAfterBreak="0">
    <w:nsid w:val="46B25AF8"/>
    <w:multiLevelType w:val="multilevel"/>
    <w:tmpl w:val="35B86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6" w15:restartNumberingAfterBreak="0">
    <w:nsid w:val="46D23591"/>
    <w:multiLevelType w:val="multilevel"/>
    <w:tmpl w:val="9036F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7" w15:restartNumberingAfterBreak="0">
    <w:nsid w:val="46D8195E"/>
    <w:multiLevelType w:val="multilevel"/>
    <w:tmpl w:val="B9F21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8" w15:restartNumberingAfterBreak="0">
    <w:nsid w:val="46D932DE"/>
    <w:multiLevelType w:val="multilevel"/>
    <w:tmpl w:val="5590F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9" w15:restartNumberingAfterBreak="0">
    <w:nsid w:val="4768233B"/>
    <w:multiLevelType w:val="multilevel"/>
    <w:tmpl w:val="737E2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0" w15:restartNumberingAfterBreak="0">
    <w:nsid w:val="477776BE"/>
    <w:multiLevelType w:val="multilevel"/>
    <w:tmpl w:val="63960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1" w15:restartNumberingAfterBreak="0">
    <w:nsid w:val="47BA78E7"/>
    <w:multiLevelType w:val="multilevel"/>
    <w:tmpl w:val="0ED67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2" w15:restartNumberingAfterBreak="0">
    <w:nsid w:val="47C6460D"/>
    <w:multiLevelType w:val="multilevel"/>
    <w:tmpl w:val="63E0F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3" w15:restartNumberingAfterBreak="0">
    <w:nsid w:val="47D33CFF"/>
    <w:multiLevelType w:val="multilevel"/>
    <w:tmpl w:val="99F0F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4" w15:restartNumberingAfterBreak="0">
    <w:nsid w:val="47E15110"/>
    <w:multiLevelType w:val="multilevel"/>
    <w:tmpl w:val="244AA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5" w15:restartNumberingAfterBreak="0">
    <w:nsid w:val="47E7358E"/>
    <w:multiLevelType w:val="multilevel"/>
    <w:tmpl w:val="8A52E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6" w15:restartNumberingAfterBreak="0">
    <w:nsid w:val="47EE3E0C"/>
    <w:multiLevelType w:val="multilevel"/>
    <w:tmpl w:val="410CE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7" w15:restartNumberingAfterBreak="0">
    <w:nsid w:val="481921A8"/>
    <w:multiLevelType w:val="multilevel"/>
    <w:tmpl w:val="C622A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8" w15:restartNumberingAfterBreak="0">
    <w:nsid w:val="48442BA1"/>
    <w:multiLevelType w:val="multilevel"/>
    <w:tmpl w:val="112E5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9" w15:restartNumberingAfterBreak="0">
    <w:nsid w:val="485D6075"/>
    <w:multiLevelType w:val="multilevel"/>
    <w:tmpl w:val="6D7CD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0" w15:restartNumberingAfterBreak="0">
    <w:nsid w:val="487A2292"/>
    <w:multiLevelType w:val="multilevel"/>
    <w:tmpl w:val="DDC8D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1" w15:restartNumberingAfterBreak="0">
    <w:nsid w:val="489122C4"/>
    <w:multiLevelType w:val="multilevel"/>
    <w:tmpl w:val="E190F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2" w15:restartNumberingAfterBreak="0">
    <w:nsid w:val="48D9653A"/>
    <w:multiLevelType w:val="multilevel"/>
    <w:tmpl w:val="4B264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3" w15:restartNumberingAfterBreak="0">
    <w:nsid w:val="48DF48C7"/>
    <w:multiLevelType w:val="multilevel"/>
    <w:tmpl w:val="96166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4" w15:restartNumberingAfterBreak="0">
    <w:nsid w:val="48F237B9"/>
    <w:multiLevelType w:val="multilevel"/>
    <w:tmpl w:val="FE9AF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5" w15:restartNumberingAfterBreak="0">
    <w:nsid w:val="49010232"/>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6" w15:restartNumberingAfterBreak="0">
    <w:nsid w:val="49272AA6"/>
    <w:multiLevelType w:val="multilevel"/>
    <w:tmpl w:val="9FAC0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7" w15:restartNumberingAfterBreak="0">
    <w:nsid w:val="492C6AD1"/>
    <w:multiLevelType w:val="multilevel"/>
    <w:tmpl w:val="58D67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8" w15:restartNumberingAfterBreak="0">
    <w:nsid w:val="49436013"/>
    <w:multiLevelType w:val="multilevel"/>
    <w:tmpl w:val="0F520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9" w15:restartNumberingAfterBreak="0">
    <w:nsid w:val="495E4FE2"/>
    <w:multiLevelType w:val="multilevel"/>
    <w:tmpl w:val="8F147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0" w15:restartNumberingAfterBreak="0">
    <w:nsid w:val="49684E46"/>
    <w:multiLevelType w:val="multilevel"/>
    <w:tmpl w:val="256E6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1" w15:restartNumberingAfterBreak="0">
    <w:nsid w:val="497E2FD4"/>
    <w:multiLevelType w:val="multilevel"/>
    <w:tmpl w:val="3E1AC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2" w15:restartNumberingAfterBreak="0">
    <w:nsid w:val="49AD280A"/>
    <w:multiLevelType w:val="multilevel"/>
    <w:tmpl w:val="72D27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3" w15:restartNumberingAfterBreak="0">
    <w:nsid w:val="49BF6D4C"/>
    <w:multiLevelType w:val="multilevel"/>
    <w:tmpl w:val="A3DA8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4" w15:restartNumberingAfterBreak="0">
    <w:nsid w:val="49D07C5B"/>
    <w:multiLevelType w:val="multilevel"/>
    <w:tmpl w:val="09EC1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5" w15:restartNumberingAfterBreak="0">
    <w:nsid w:val="49F500DE"/>
    <w:multiLevelType w:val="multilevel"/>
    <w:tmpl w:val="DE1C7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6" w15:restartNumberingAfterBreak="0">
    <w:nsid w:val="49F8615F"/>
    <w:multiLevelType w:val="multilevel"/>
    <w:tmpl w:val="6E10C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7" w15:restartNumberingAfterBreak="0">
    <w:nsid w:val="4A001813"/>
    <w:multiLevelType w:val="multilevel"/>
    <w:tmpl w:val="A4DE6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8" w15:restartNumberingAfterBreak="0">
    <w:nsid w:val="4A3215EE"/>
    <w:multiLevelType w:val="multilevel"/>
    <w:tmpl w:val="EFD2D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9" w15:restartNumberingAfterBreak="0">
    <w:nsid w:val="4A3E60CD"/>
    <w:multiLevelType w:val="multilevel"/>
    <w:tmpl w:val="EA72B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0" w15:restartNumberingAfterBreak="0">
    <w:nsid w:val="4A53062A"/>
    <w:multiLevelType w:val="multilevel"/>
    <w:tmpl w:val="4C549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1" w15:restartNumberingAfterBreak="0">
    <w:nsid w:val="4A660263"/>
    <w:multiLevelType w:val="multilevel"/>
    <w:tmpl w:val="80B2A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2" w15:restartNumberingAfterBreak="0">
    <w:nsid w:val="4A6714B7"/>
    <w:multiLevelType w:val="multilevel"/>
    <w:tmpl w:val="E1C6F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3" w15:restartNumberingAfterBreak="0">
    <w:nsid w:val="4A6C4309"/>
    <w:multiLevelType w:val="multilevel"/>
    <w:tmpl w:val="FE06E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4" w15:restartNumberingAfterBreak="0">
    <w:nsid w:val="4A736632"/>
    <w:multiLevelType w:val="multilevel"/>
    <w:tmpl w:val="C5B2C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5" w15:restartNumberingAfterBreak="0">
    <w:nsid w:val="4A817E09"/>
    <w:multiLevelType w:val="multilevel"/>
    <w:tmpl w:val="F4F27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6" w15:restartNumberingAfterBreak="0">
    <w:nsid w:val="4A944C1A"/>
    <w:multiLevelType w:val="multilevel"/>
    <w:tmpl w:val="A2263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7" w15:restartNumberingAfterBreak="0">
    <w:nsid w:val="4B0713D9"/>
    <w:multiLevelType w:val="multilevel"/>
    <w:tmpl w:val="476C6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8" w15:restartNumberingAfterBreak="0">
    <w:nsid w:val="4B0E0EFB"/>
    <w:multiLevelType w:val="multilevel"/>
    <w:tmpl w:val="DD246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9" w15:restartNumberingAfterBreak="0">
    <w:nsid w:val="4B194CBE"/>
    <w:multiLevelType w:val="multilevel"/>
    <w:tmpl w:val="D9DA2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0" w15:restartNumberingAfterBreak="0">
    <w:nsid w:val="4B291E60"/>
    <w:multiLevelType w:val="multilevel"/>
    <w:tmpl w:val="E8745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1" w15:restartNumberingAfterBreak="0">
    <w:nsid w:val="4B483B38"/>
    <w:multiLevelType w:val="multilevel"/>
    <w:tmpl w:val="0D6E7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2" w15:restartNumberingAfterBreak="0">
    <w:nsid w:val="4B7F09B1"/>
    <w:multiLevelType w:val="multilevel"/>
    <w:tmpl w:val="1F42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3" w15:restartNumberingAfterBreak="0">
    <w:nsid w:val="4BAF4106"/>
    <w:multiLevelType w:val="multilevel"/>
    <w:tmpl w:val="6D442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4" w15:restartNumberingAfterBreak="0">
    <w:nsid w:val="4BB47D54"/>
    <w:multiLevelType w:val="multilevel"/>
    <w:tmpl w:val="A0440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5" w15:restartNumberingAfterBreak="0">
    <w:nsid w:val="4BB52D3E"/>
    <w:multiLevelType w:val="multilevel"/>
    <w:tmpl w:val="E2CEA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6" w15:restartNumberingAfterBreak="0">
    <w:nsid w:val="4BEF42BA"/>
    <w:multiLevelType w:val="multilevel"/>
    <w:tmpl w:val="29F02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7" w15:restartNumberingAfterBreak="0">
    <w:nsid w:val="4BF66610"/>
    <w:multiLevelType w:val="multilevel"/>
    <w:tmpl w:val="64021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8" w15:restartNumberingAfterBreak="0">
    <w:nsid w:val="4C1B6230"/>
    <w:multiLevelType w:val="multilevel"/>
    <w:tmpl w:val="1E7C0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9" w15:restartNumberingAfterBreak="0">
    <w:nsid w:val="4C255978"/>
    <w:multiLevelType w:val="multilevel"/>
    <w:tmpl w:val="25B05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0" w15:restartNumberingAfterBreak="0">
    <w:nsid w:val="4C3D7DE1"/>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1" w15:restartNumberingAfterBreak="0">
    <w:nsid w:val="4C547843"/>
    <w:multiLevelType w:val="multilevel"/>
    <w:tmpl w:val="EF401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2" w15:restartNumberingAfterBreak="0">
    <w:nsid w:val="4CC44E47"/>
    <w:multiLevelType w:val="multilevel"/>
    <w:tmpl w:val="5AD4E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3" w15:restartNumberingAfterBreak="0">
    <w:nsid w:val="4CE115EE"/>
    <w:multiLevelType w:val="multilevel"/>
    <w:tmpl w:val="13785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4" w15:restartNumberingAfterBreak="0">
    <w:nsid w:val="4D115BF0"/>
    <w:multiLevelType w:val="multilevel"/>
    <w:tmpl w:val="79EE3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5" w15:restartNumberingAfterBreak="0">
    <w:nsid w:val="4D305CB9"/>
    <w:multiLevelType w:val="multilevel"/>
    <w:tmpl w:val="F8DE1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6" w15:restartNumberingAfterBreak="0">
    <w:nsid w:val="4D656A58"/>
    <w:multiLevelType w:val="multilevel"/>
    <w:tmpl w:val="18EC5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7" w15:restartNumberingAfterBreak="0">
    <w:nsid w:val="4D7D0885"/>
    <w:multiLevelType w:val="multilevel"/>
    <w:tmpl w:val="0838B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8" w15:restartNumberingAfterBreak="0">
    <w:nsid w:val="4D805CA2"/>
    <w:multiLevelType w:val="multilevel"/>
    <w:tmpl w:val="01382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9" w15:restartNumberingAfterBreak="0">
    <w:nsid w:val="4D963109"/>
    <w:multiLevelType w:val="multilevel"/>
    <w:tmpl w:val="AAA27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0" w15:restartNumberingAfterBreak="0">
    <w:nsid w:val="4DCD7D67"/>
    <w:multiLevelType w:val="multilevel"/>
    <w:tmpl w:val="547CB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1" w15:restartNumberingAfterBreak="0">
    <w:nsid w:val="4E490DE9"/>
    <w:multiLevelType w:val="multilevel"/>
    <w:tmpl w:val="A78AC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2" w15:restartNumberingAfterBreak="0">
    <w:nsid w:val="4E5E27F9"/>
    <w:multiLevelType w:val="multilevel"/>
    <w:tmpl w:val="59569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3" w15:restartNumberingAfterBreak="0">
    <w:nsid w:val="4E851CDC"/>
    <w:multiLevelType w:val="multilevel"/>
    <w:tmpl w:val="A4D02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4" w15:restartNumberingAfterBreak="0">
    <w:nsid w:val="4E89160D"/>
    <w:multiLevelType w:val="multilevel"/>
    <w:tmpl w:val="2B164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5" w15:restartNumberingAfterBreak="0">
    <w:nsid w:val="4E9C0CC6"/>
    <w:multiLevelType w:val="multilevel"/>
    <w:tmpl w:val="7D8A9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6" w15:restartNumberingAfterBreak="0">
    <w:nsid w:val="4E9D31EF"/>
    <w:multiLevelType w:val="multilevel"/>
    <w:tmpl w:val="9432B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7" w15:restartNumberingAfterBreak="0">
    <w:nsid w:val="4E9E508A"/>
    <w:multiLevelType w:val="multilevel"/>
    <w:tmpl w:val="24CAC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8" w15:restartNumberingAfterBreak="0">
    <w:nsid w:val="4EA308DA"/>
    <w:multiLevelType w:val="multilevel"/>
    <w:tmpl w:val="965E3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9" w15:restartNumberingAfterBreak="0">
    <w:nsid w:val="4EB95AD7"/>
    <w:multiLevelType w:val="multilevel"/>
    <w:tmpl w:val="77848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0" w15:restartNumberingAfterBreak="0">
    <w:nsid w:val="4EC816E9"/>
    <w:multiLevelType w:val="multilevel"/>
    <w:tmpl w:val="1A92D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1" w15:restartNumberingAfterBreak="0">
    <w:nsid w:val="4ED330EB"/>
    <w:multiLevelType w:val="multilevel"/>
    <w:tmpl w:val="DC02E2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2" w15:restartNumberingAfterBreak="0">
    <w:nsid w:val="4ED75F90"/>
    <w:multiLevelType w:val="multilevel"/>
    <w:tmpl w:val="CC78A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3" w15:restartNumberingAfterBreak="0">
    <w:nsid w:val="4EF26FEF"/>
    <w:multiLevelType w:val="multilevel"/>
    <w:tmpl w:val="E9145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4" w15:restartNumberingAfterBreak="0">
    <w:nsid w:val="4EF84E5F"/>
    <w:multiLevelType w:val="multilevel"/>
    <w:tmpl w:val="9620E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5" w15:restartNumberingAfterBreak="0">
    <w:nsid w:val="4EFA065B"/>
    <w:multiLevelType w:val="multilevel"/>
    <w:tmpl w:val="1CDA5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6" w15:restartNumberingAfterBreak="0">
    <w:nsid w:val="4EFB4B2D"/>
    <w:multiLevelType w:val="multilevel"/>
    <w:tmpl w:val="7C040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7" w15:restartNumberingAfterBreak="0">
    <w:nsid w:val="4F1F2AFC"/>
    <w:multiLevelType w:val="multilevel"/>
    <w:tmpl w:val="932A5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8" w15:restartNumberingAfterBreak="0">
    <w:nsid w:val="4F424FBB"/>
    <w:multiLevelType w:val="multilevel"/>
    <w:tmpl w:val="E7984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9" w15:restartNumberingAfterBreak="0">
    <w:nsid w:val="4F5A6C4E"/>
    <w:multiLevelType w:val="multilevel"/>
    <w:tmpl w:val="7CBEE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0" w15:restartNumberingAfterBreak="0">
    <w:nsid w:val="4F5C4C75"/>
    <w:multiLevelType w:val="multilevel"/>
    <w:tmpl w:val="C93EE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1" w15:restartNumberingAfterBreak="0">
    <w:nsid w:val="4F8441EC"/>
    <w:multiLevelType w:val="multilevel"/>
    <w:tmpl w:val="9B4E9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2" w15:restartNumberingAfterBreak="0">
    <w:nsid w:val="4FCF0400"/>
    <w:multiLevelType w:val="multilevel"/>
    <w:tmpl w:val="521C9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3" w15:restartNumberingAfterBreak="0">
    <w:nsid w:val="4FD86523"/>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4" w15:restartNumberingAfterBreak="0">
    <w:nsid w:val="4FDB5564"/>
    <w:multiLevelType w:val="multilevel"/>
    <w:tmpl w:val="39446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5" w15:restartNumberingAfterBreak="0">
    <w:nsid w:val="4FE82E8C"/>
    <w:multiLevelType w:val="multilevel"/>
    <w:tmpl w:val="EDCE9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6" w15:restartNumberingAfterBreak="0">
    <w:nsid w:val="4FFD6F75"/>
    <w:multiLevelType w:val="multilevel"/>
    <w:tmpl w:val="74320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7" w15:restartNumberingAfterBreak="0">
    <w:nsid w:val="502B4BDB"/>
    <w:multiLevelType w:val="multilevel"/>
    <w:tmpl w:val="8C58A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8" w15:restartNumberingAfterBreak="0">
    <w:nsid w:val="50551BE9"/>
    <w:multiLevelType w:val="multilevel"/>
    <w:tmpl w:val="E3189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9" w15:restartNumberingAfterBreak="0">
    <w:nsid w:val="506D3E91"/>
    <w:multiLevelType w:val="multilevel"/>
    <w:tmpl w:val="030E7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0" w15:restartNumberingAfterBreak="0">
    <w:nsid w:val="50923A85"/>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1" w15:restartNumberingAfterBreak="0">
    <w:nsid w:val="50A10467"/>
    <w:multiLevelType w:val="multilevel"/>
    <w:tmpl w:val="4894B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2" w15:restartNumberingAfterBreak="0">
    <w:nsid w:val="50AC1DBA"/>
    <w:multiLevelType w:val="multilevel"/>
    <w:tmpl w:val="3072E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3" w15:restartNumberingAfterBreak="0">
    <w:nsid w:val="50AE5948"/>
    <w:multiLevelType w:val="multilevel"/>
    <w:tmpl w:val="DAD4B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4" w15:restartNumberingAfterBreak="0">
    <w:nsid w:val="50BC727F"/>
    <w:multiLevelType w:val="multilevel"/>
    <w:tmpl w:val="747E8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5" w15:restartNumberingAfterBreak="0">
    <w:nsid w:val="50BF03BF"/>
    <w:multiLevelType w:val="multilevel"/>
    <w:tmpl w:val="A5C4B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6" w15:restartNumberingAfterBreak="0">
    <w:nsid w:val="50E05CE1"/>
    <w:multiLevelType w:val="multilevel"/>
    <w:tmpl w:val="D96A6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7" w15:restartNumberingAfterBreak="0">
    <w:nsid w:val="51056CD1"/>
    <w:multiLevelType w:val="multilevel"/>
    <w:tmpl w:val="C2746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8" w15:restartNumberingAfterBreak="0">
    <w:nsid w:val="511D158C"/>
    <w:multiLevelType w:val="multilevel"/>
    <w:tmpl w:val="936E7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9" w15:restartNumberingAfterBreak="0">
    <w:nsid w:val="51AB4B03"/>
    <w:multiLevelType w:val="multilevel"/>
    <w:tmpl w:val="066A5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0" w15:restartNumberingAfterBreak="0">
    <w:nsid w:val="51AB6384"/>
    <w:multiLevelType w:val="multilevel"/>
    <w:tmpl w:val="2B748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1" w15:restartNumberingAfterBreak="0">
    <w:nsid w:val="51B55DE1"/>
    <w:multiLevelType w:val="multilevel"/>
    <w:tmpl w:val="A2040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2" w15:restartNumberingAfterBreak="0">
    <w:nsid w:val="51BF5CEB"/>
    <w:multiLevelType w:val="multilevel"/>
    <w:tmpl w:val="CFB4E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3" w15:restartNumberingAfterBreak="0">
    <w:nsid w:val="51C06924"/>
    <w:multiLevelType w:val="multilevel"/>
    <w:tmpl w:val="C818D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4" w15:restartNumberingAfterBreak="0">
    <w:nsid w:val="51D22859"/>
    <w:multiLevelType w:val="multilevel"/>
    <w:tmpl w:val="3C82A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5" w15:restartNumberingAfterBreak="0">
    <w:nsid w:val="51DA6341"/>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6" w15:restartNumberingAfterBreak="0">
    <w:nsid w:val="523C7DF5"/>
    <w:multiLevelType w:val="multilevel"/>
    <w:tmpl w:val="E3222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7" w15:restartNumberingAfterBreak="0">
    <w:nsid w:val="5262514C"/>
    <w:multiLevelType w:val="multilevel"/>
    <w:tmpl w:val="0EECF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8" w15:restartNumberingAfterBreak="0">
    <w:nsid w:val="52930CF4"/>
    <w:multiLevelType w:val="multilevel"/>
    <w:tmpl w:val="19D0C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9" w15:restartNumberingAfterBreak="0">
    <w:nsid w:val="529B3903"/>
    <w:multiLevelType w:val="multilevel"/>
    <w:tmpl w:val="A9F0E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0" w15:restartNumberingAfterBreak="0">
    <w:nsid w:val="529B3B8D"/>
    <w:multiLevelType w:val="multilevel"/>
    <w:tmpl w:val="7CF09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1" w15:restartNumberingAfterBreak="0">
    <w:nsid w:val="52AB2EB6"/>
    <w:multiLevelType w:val="multilevel"/>
    <w:tmpl w:val="2738D43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2" w15:restartNumberingAfterBreak="0">
    <w:nsid w:val="52EA30E5"/>
    <w:multiLevelType w:val="multilevel"/>
    <w:tmpl w:val="DF266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3" w15:restartNumberingAfterBreak="0">
    <w:nsid w:val="52F65C27"/>
    <w:multiLevelType w:val="multilevel"/>
    <w:tmpl w:val="2D6E2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4" w15:restartNumberingAfterBreak="0">
    <w:nsid w:val="52F7201E"/>
    <w:multiLevelType w:val="multilevel"/>
    <w:tmpl w:val="92D6C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5" w15:restartNumberingAfterBreak="0">
    <w:nsid w:val="531357FA"/>
    <w:multiLevelType w:val="multilevel"/>
    <w:tmpl w:val="ADF2C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6" w15:restartNumberingAfterBreak="0">
    <w:nsid w:val="531A4719"/>
    <w:multiLevelType w:val="multilevel"/>
    <w:tmpl w:val="91D4D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7" w15:restartNumberingAfterBreak="0">
    <w:nsid w:val="531C25C6"/>
    <w:multiLevelType w:val="multilevel"/>
    <w:tmpl w:val="B2D63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8" w15:restartNumberingAfterBreak="0">
    <w:nsid w:val="532211A1"/>
    <w:multiLevelType w:val="multilevel"/>
    <w:tmpl w:val="F2705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9" w15:restartNumberingAfterBreak="0">
    <w:nsid w:val="53355A74"/>
    <w:multiLevelType w:val="multilevel"/>
    <w:tmpl w:val="C1685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0" w15:restartNumberingAfterBreak="0">
    <w:nsid w:val="5339044A"/>
    <w:multiLevelType w:val="multilevel"/>
    <w:tmpl w:val="5A3C3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1" w15:restartNumberingAfterBreak="0">
    <w:nsid w:val="534416F0"/>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2" w15:restartNumberingAfterBreak="0">
    <w:nsid w:val="535A5B12"/>
    <w:multiLevelType w:val="multilevel"/>
    <w:tmpl w:val="290C0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3" w15:restartNumberingAfterBreak="0">
    <w:nsid w:val="53774E11"/>
    <w:multiLevelType w:val="multilevel"/>
    <w:tmpl w:val="546E5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4" w15:restartNumberingAfterBreak="0">
    <w:nsid w:val="5382644E"/>
    <w:multiLevelType w:val="multilevel"/>
    <w:tmpl w:val="A08EF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5" w15:restartNumberingAfterBreak="0">
    <w:nsid w:val="539536CD"/>
    <w:multiLevelType w:val="multilevel"/>
    <w:tmpl w:val="4E521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6" w15:restartNumberingAfterBreak="0">
    <w:nsid w:val="53A069E5"/>
    <w:multiLevelType w:val="multilevel"/>
    <w:tmpl w:val="7B3C0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7" w15:restartNumberingAfterBreak="0">
    <w:nsid w:val="53A07564"/>
    <w:multiLevelType w:val="multilevel"/>
    <w:tmpl w:val="9F284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8" w15:restartNumberingAfterBreak="0">
    <w:nsid w:val="53AF32DA"/>
    <w:multiLevelType w:val="multilevel"/>
    <w:tmpl w:val="0EBA4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9" w15:restartNumberingAfterBreak="0">
    <w:nsid w:val="53B921C1"/>
    <w:multiLevelType w:val="multilevel"/>
    <w:tmpl w:val="60FC3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0" w15:restartNumberingAfterBreak="0">
    <w:nsid w:val="53C74B9C"/>
    <w:multiLevelType w:val="multilevel"/>
    <w:tmpl w:val="D1CC3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1" w15:restartNumberingAfterBreak="0">
    <w:nsid w:val="53C86CE8"/>
    <w:multiLevelType w:val="multilevel"/>
    <w:tmpl w:val="B91A8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2" w15:restartNumberingAfterBreak="0">
    <w:nsid w:val="53C874CC"/>
    <w:multiLevelType w:val="multilevel"/>
    <w:tmpl w:val="1414B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3" w15:restartNumberingAfterBreak="0">
    <w:nsid w:val="53E010C0"/>
    <w:multiLevelType w:val="multilevel"/>
    <w:tmpl w:val="836EA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4" w15:restartNumberingAfterBreak="0">
    <w:nsid w:val="53EC48FC"/>
    <w:multiLevelType w:val="multilevel"/>
    <w:tmpl w:val="3A58C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5" w15:restartNumberingAfterBreak="0">
    <w:nsid w:val="54395E3F"/>
    <w:multiLevelType w:val="multilevel"/>
    <w:tmpl w:val="B6FA1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6" w15:restartNumberingAfterBreak="0">
    <w:nsid w:val="5445334A"/>
    <w:multiLevelType w:val="multilevel"/>
    <w:tmpl w:val="A5AC4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7" w15:restartNumberingAfterBreak="0">
    <w:nsid w:val="54492F60"/>
    <w:multiLevelType w:val="multilevel"/>
    <w:tmpl w:val="6F4AF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8" w15:restartNumberingAfterBreak="0">
    <w:nsid w:val="545D4365"/>
    <w:multiLevelType w:val="multilevel"/>
    <w:tmpl w:val="74428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9" w15:restartNumberingAfterBreak="0">
    <w:nsid w:val="54686F9E"/>
    <w:multiLevelType w:val="multilevel"/>
    <w:tmpl w:val="C0201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0" w15:restartNumberingAfterBreak="0">
    <w:nsid w:val="54697FF3"/>
    <w:multiLevelType w:val="multilevel"/>
    <w:tmpl w:val="B302E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1" w15:restartNumberingAfterBreak="0">
    <w:nsid w:val="547E31AF"/>
    <w:multiLevelType w:val="multilevel"/>
    <w:tmpl w:val="9C8A0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2" w15:restartNumberingAfterBreak="0">
    <w:nsid w:val="549A58ED"/>
    <w:multiLevelType w:val="multilevel"/>
    <w:tmpl w:val="93103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3" w15:restartNumberingAfterBreak="0">
    <w:nsid w:val="549D4382"/>
    <w:multiLevelType w:val="multilevel"/>
    <w:tmpl w:val="4C780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4" w15:restartNumberingAfterBreak="0">
    <w:nsid w:val="54A32D5F"/>
    <w:multiLevelType w:val="multilevel"/>
    <w:tmpl w:val="84E26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5" w15:restartNumberingAfterBreak="0">
    <w:nsid w:val="54B447E8"/>
    <w:multiLevelType w:val="multilevel"/>
    <w:tmpl w:val="87623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6" w15:restartNumberingAfterBreak="0">
    <w:nsid w:val="54F457C3"/>
    <w:multiLevelType w:val="multilevel"/>
    <w:tmpl w:val="216CA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7" w15:restartNumberingAfterBreak="0">
    <w:nsid w:val="551146C6"/>
    <w:multiLevelType w:val="multilevel"/>
    <w:tmpl w:val="B3BE1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8" w15:restartNumberingAfterBreak="0">
    <w:nsid w:val="553B71E6"/>
    <w:multiLevelType w:val="multilevel"/>
    <w:tmpl w:val="A6CEB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9" w15:restartNumberingAfterBreak="0">
    <w:nsid w:val="55420EFB"/>
    <w:multiLevelType w:val="multilevel"/>
    <w:tmpl w:val="BBB0C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0" w15:restartNumberingAfterBreak="0">
    <w:nsid w:val="5560077E"/>
    <w:multiLevelType w:val="multilevel"/>
    <w:tmpl w:val="31DE8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1" w15:restartNumberingAfterBreak="0">
    <w:nsid w:val="557F267B"/>
    <w:multiLevelType w:val="multilevel"/>
    <w:tmpl w:val="0EDEB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2" w15:restartNumberingAfterBreak="0">
    <w:nsid w:val="55A42CA3"/>
    <w:multiLevelType w:val="multilevel"/>
    <w:tmpl w:val="440CF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3" w15:restartNumberingAfterBreak="0">
    <w:nsid w:val="55A860E8"/>
    <w:multiLevelType w:val="multilevel"/>
    <w:tmpl w:val="CE227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4" w15:restartNumberingAfterBreak="0">
    <w:nsid w:val="55B12592"/>
    <w:multiLevelType w:val="multilevel"/>
    <w:tmpl w:val="23561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5" w15:restartNumberingAfterBreak="0">
    <w:nsid w:val="55FC7070"/>
    <w:multiLevelType w:val="multilevel"/>
    <w:tmpl w:val="97287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6" w15:restartNumberingAfterBreak="0">
    <w:nsid w:val="55FF6C57"/>
    <w:multiLevelType w:val="multilevel"/>
    <w:tmpl w:val="18B09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7" w15:restartNumberingAfterBreak="0">
    <w:nsid w:val="56070694"/>
    <w:multiLevelType w:val="multilevel"/>
    <w:tmpl w:val="30C2F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8" w15:restartNumberingAfterBreak="0">
    <w:nsid w:val="561664E7"/>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9" w15:restartNumberingAfterBreak="0">
    <w:nsid w:val="562171EA"/>
    <w:multiLevelType w:val="multilevel"/>
    <w:tmpl w:val="E7F66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0" w15:restartNumberingAfterBreak="0">
    <w:nsid w:val="56566A51"/>
    <w:multiLevelType w:val="multilevel"/>
    <w:tmpl w:val="C7A0C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1" w15:restartNumberingAfterBreak="0">
    <w:nsid w:val="565A0B6F"/>
    <w:multiLevelType w:val="multilevel"/>
    <w:tmpl w:val="CC0C6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2" w15:restartNumberingAfterBreak="0">
    <w:nsid w:val="56A70D06"/>
    <w:multiLevelType w:val="multilevel"/>
    <w:tmpl w:val="BF90B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3" w15:restartNumberingAfterBreak="0">
    <w:nsid w:val="56C9378D"/>
    <w:multiLevelType w:val="multilevel"/>
    <w:tmpl w:val="A11EA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4" w15:restartNumberingAfterBreak="0">
    <w:nsid w:val="56D275F4"/>
    <w:multiLevelType w:val="multilevel"/>
    <w:tmpl w:val="E0C20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5" w15:restartNumberingAfterBreak="0">
    <w:nsid w:val="56EC7218"/>
    <w:multiLevelType w:val="multilevel"/>
    <w:tmpl w:val="86308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6" w15:restartNumberingAfterBreak="0">
    <w:nsid w:val="57010412"/>
    <w:multiLevelType w:val="multilevel"/>
    <w:tmpl w:val="8B9E9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7" w15:restartNumberingAfterBreak="0">
    <w:nsid w:val="57215703"/>
    <w:multiLevelType w:val="multilevel"/>
    <w:tmpl w:val="C532A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8" w15:restartNumberingAfterBreak="0">
    <w:nsid w:val="575B756C"/>
    <w:multiLevelType w:val="multilevel"/>
    <w:tmpl w:val="DDD85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9" w15:restartNumberingAfterBreak="0">
    <w:nsid w:val="575F2557"/>
    <w:multiLevelType w:val="multilevel"/>
    <w:tmpl w:val="1F42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0" w15:restartNumberingAfterBreak="0">
    <w:nsid w:val="577B606A"/>
    <w:multiLevelType w:val="multilevel"/>
    <w:tmpl w:val="05F4B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1" w15:restartNumberingAfterBreak="0">
    <w:nsid w:val="57800C4C"/>
    <w:multiLevelType w:val="multilevel"/>
    <w:tmpl w:val="C49C0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2" w15:restartNumberingAfterBreak="0">
    <w:nsid w:val="57C67DC3"/>
    <w:multiLevelType w:val="multilevel"/>
    <w:tmpl w:val="DB6A0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3" w15:restartNumberingAfterBreak="0">
    <w:nsid w:val="57FC32DA"/>
    <w:multiLevelType w:val="multilevel"/>
    <w:tmpl w:val="1B10A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4" w15:restartNumberingAfterBreak="0">
    <w:nsid w:val="58086A16"/>
    <w:multiLevelType w:val="multilevel"/>
    <w:tmpl w:val="20DC1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5" w15:restartNumberingAfterBreak="0">
    <w:nsid w:val="580D43CA"/>
    <w:multiLevelType w:val="multilevel"/>
    <w:tmpl w:val="E2B4A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6" w15:restartNumberingAfterBreak="0">
    <w:nsid w:val="58191217"/>
    <w:multiLevelType w:val="multilevel"/>
    <w:tmpl w:val="51EEA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7" w15:restartNumberingAfterBreak="0">
    <w:nsid w:val="58255A11"/>
    <w:multiLevelType w:val="multilevel"/>
    <w:tmpl w:val="E99ED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8" w15:restartNumberingAfterBreak="0">
    <w:nsid w:val="58282F54"/>
    <w:multiLevelType w:val="multilevel"/>
    <w:tmpl w:val="E9760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9" w15:restartNumberingAfterBreak="0">
    <w:nsid w:val="58575592"/>
    <w:multiLevelType w:val="multilevel"/>
    <w:tmpl w:val="151E8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0" w15:restartNumberingAfterBreak="0">
    <w:nsid w:val="58737659"/>
    <w:multiLevelType w:val="multilevel"/>
    <w:tmpl w:val="05A29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1" w15:restartNumberingAfterBreak="0">
    <w:nsid w:val="58C83892"/>
    <w:multiLevelType w:val="multilevel"/>
    <w:tmpl w:val="0A909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2" w15:restartNumberingAfterBreak="0">
    <w:nsid w:val="58D414A3"/>
    <w:multiLevelType w:val="multilevel"/>
    <w:tmpl w:val="D018C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3" w15:restartNumberingAfterBreak="0">
    <w:nsid w:val="5906116F"/>
    <w:multiLevelType w:val="multilevel"/>
    <w:tmpl w:val="F79E3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4" w15:restartNumberingAfterBreak="0">
    <w:nsid w:val="59433753"/>
    <w:multiLevelType w:val="multilevel"/>
    <w:tmpl w:val="52701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5" w15:restartNumberingAfterBreak="0">
    <w:nsid w:val="59596705"/>
    <w:multiLevelType w:val="multilevel"/>
    <w:tmpl w:val="E9585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6" w15:restartNumberingAfterBreak="0">
    <w:nsid w:val="595D01F7"/>
    <w:multiLevelType w:val="multilevel"/>
    <w:tmpl w:val="2522E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7" w15:restartNumberingAfterBreak="0">
    <w:nsid w:val="596A7ECE"/>
    <w:multiLevelType w:val="multilevel"/>
    <w:tmpl w:val="D8249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8" w15:restartNumberingAfterBreak="0">
    <w:nsid w:val="597B1583"/>
    <w:multiLevelType w:val="multilevel"/>
    <w:tmpl w:val="F0ACA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9" w15:restartNumberingAfterBreak="0">
    <w:nsid w:val="59902634"/>
    <w:multiLevelType w:val="multilevel"/>
    <w:tmpl w:val="B3E87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0" w15:restartNumberingAfterBreak="0">
    <w:nsid w:val="59945801"/>
    <w:multiLevelType w:val="multilevel"/>
    <w:tmpl w:val="DF8213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1" w15:restartNumberingAfterBreak="0">
    <w:nsid w:val="5999188F"/>
    <w:multiLevelType w:val="multilevel"/>
    <w:tmpl w:val="D5465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2" w15:restartNumberingAfterBreak="0">
    <w:nsid w:val="59ED2425"/>
    <w:multiLevelType w:val="multilevel"/>
    <w:tmpl w:val="8BE8E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3" w15:restartNumberingAfterBreak="0">
    <w:nsid w:val="59F84F43"/>
    <w:multiLevelType w:val="multilevel"/>
    <w:tmpl w:val="E6CE1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4" w15:restartNumberingAfterBreak="0">
    <w:nsid w:val="5A0B2E39"/>
    <w:multiLevelType w:val="multilevel"/>
    <w:tmpl w:val="04627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5" w15:restartNumberingAfterBreak="0">
    <w:nsid w:val="5A1B1915"/>
    <w:multiLevelType w:val="multilevel"/>
    <w:tmpl w:val="E06C3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6" w15:restartNumberingAfterBreak="0">
    <w:nsid w:val="5A2F1433"/>
    <w:multiLevelType w:val="multilevel"/>
    <w:tmpl w:val="5FF22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7" w15:restartNumberingAfterBreak="0">
    <w:nsid w:val="5A6E09EF"/>
    <w:multiLevelType w:val="multilevel"/>
    <w:tmpl w:val="A9385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8" w15:restartNumberingAfterBreak="0">
    <w:nsid w:val="5AD86071"/>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9" w15:restartNumberingAfterBreak="0">
    <w:nsid w:val="5B576873"/>
    <w:multiLevelType w:val="multilevel"/>
    <w:tmpl w:val="C7325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0" w15:restartNumberingAfterBreak="0">
    <w:nsid w:val="5B7E4AA0"/>
    <w:multiLevelType w:val="multilevel"/>
    <w:tmpl w:val="1D92D7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1" w15:restartNumberingAfterBreak="0">
    <w:nsid w:val="5B7F61E1"/>
    <w:multiLevelType w:val="multilevel"/>
    <w:tmpl w:val="62408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2" w15:restartNumberingAfterBreak="0">
    <w:nsid w:val="5B8677B4"/>
    <w:multiLevelType w:val="multilevel"/>
    <w:tmpl w:val="EB5A7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3" w15:restartNumberingAfterBreak="0">
    <w:nsid w:val="5B8A7466"/>
    <w:multiLevelType w:val="multilevel"/>
    <w:tmpl w:val="8D127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4" w15:restartNumberingAfterBreak="0">
    <w:nsid w:val="5B976F4E"/>
    <w:multiLevelType w:val="multilevel"/>
    <w:tmpl w:val="9182B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5" w15:restartNumberingAfterBreak="0">
    <w:nsid w:val="5B9D4E68"/>
    <w:multiLevelType w:val="multilevel"/>
    <w:tmpl w:val="87F2C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6" w15:restartNumberingAfterBreak="0">
    <w:nsid w:val="5BB62CEA"/>
    <w:multiLevelType w:val="multilevel"/>
    <w:tmpl w:val="97F07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7" w15:restartNumberingAfterBreak="0">
    <w:nsid w:val="5BBE5394"/>
    <w:multiLevelType w:val="multilevel"/>
    <w:tmpl w:val="4DF64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8" w15:restartNumberingAfterBreak="0">
    <w:nsid w:val="5BC73C47"/>
    <w:multiLevelType w:val="multilevel"/>
    <w:tmpl w:val="5C6AD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9" w15:restartNumberingAfterBreak="0">
    <w:nsid w:val="5BD67B74"/>
    <w:multiLevelType w:val="multilevel"/>
    <w:tmpl w:val="BA6A1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0" w15:restartNumberingAfterBreak="0">
    <w:nsid w:val="5BF50BCB"/>
    <w:multiLevelType w:val="multilevel"/>
    <w:tmpl w:val="4824E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1" w15:restartNumberingAfterBreak="0">
    <w:nsid w:val="5C2F30DD"/>
    <w:multiLevelType w:val="multilevel"/>
    <w:tmpl w:val="90800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2" w15:restartNumberingAfterBreak="0">
    <w:nsid w:val="5C4933A0"/>
    <w:multiLevelType w:val="multilevel"/>
    <w:tmpl w:val="5E461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3" w15:restartNumberingAfterBreak="0">
    <w:nsid w:val="5C533535"/>
    <w:multiLevelType w:val="multilevel"/>
    <w:tmpl w:val="E1A4D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4" w15:restartNumberingAfterBreak="0">
    <w:nsid w:val="5C6258F8"/>
    <w:multiLevelType w:val="multilevel"/>
    <w:tmpl w:val="E1A4E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5" w15:restartNumberingAfterBreak="0">
    <w:nsid w:val="5C64335D"/>
    <w:multiLevelType w:val="multilevel"/>
    <w:tmpl w:val="684C8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6" w15:restartNumberingAfterBreak="0">
    <w:nsid w:val="5C6969DB"/>
    <w:multiLevelType w:val="multilevel"/>
    <w:tmpl w:val="A22E6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7" w15:restartNumberingAfterBreak="0">
    <w:nsid w:val="5C7238BC"/>
    <w:multiLevelType w:val="multilevel"/>
    <w:tmpl w:val="8B607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8" w15:restartNumberingAfterBreak="0">
    <w:nsid w:val="5C806854"/>
    <w:multiLevelType w:val="multilevel"/>
    <w:tmpl w:val="3BF82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9" w15:restartNumberingAfterBreak="0">
    <w:nsid w:val="5C894D90"/>
    <w:multiLevelType w:val="multilevel"/>
    <w:tmpl w:val="AB0A1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0" w15:restartNumberingAfterBreak="0">
    <w:nsid w:val="5C8D6263"/>
    <w:multiLevelType w:val="multilevel"/>
    <w:tmpl w:val="90C2E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1" w15:restartNumberingAfterBreak="0">
    <w:nsid w:val="5C951AFE"/>
    <w:multiLevelType w:val="multilevel"/>
    <w:tmpl w:val="94A29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2" w15:restartNumberingAfterBreak="0">
    <w:nsid w:val="5CBD18CA"/>
    <w:multiLevelType w:val="multilevel"/>
    <w:tmpl w:val="54AA6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3" w15:restartNumberingAfterBreak="0">
    <w:nsid w:val="5D141BBB"/>
    <w:multiLevelType w:val="multilevel"/>
    <w:tmpl w:val="147A0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4" w15:restartNumberingAfterBreak="0">
    <w:nsid w:val="5D1835CC"/>
    <w:multiLevelType w:val="multilevel"/>
    <w:tmpl w:val="FD82E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5" w15:restartNumberingAfterBreak="0">
    <w:nsid w:val="5D30503F"/>
    <w:multiLevelType w:val="multilevel"/>
    <w:tmpl w:val="A1386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6" w15:restartNumberingAfterBreak="0">
    <w:nsid w:val="5D401D61"/>
    <w:multiLevelType w:val="multilevel"/>
    <w:tmpl w:val="AF4EC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7" w15:restartNumberingAfterBreak="0">
    <w:nsid w:val="5D62519B"/>
    <w:multiLevelType w:val="multilevel"/>
    <w:tmpl w:val="C1800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8" w15:restartNumberingAfterBreak="0">
    <w:nsid w:val="5D9F78E0"/>
    <w:multiLevelType w:val="multilevel"/>
    <w:tmpl w:val="F62A6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9" w15:restartNumberingAfterBreak="0">
    <w:nsid w:val="5DAD73BF"/>
    <w:multiLevelType w:val="multilevel"/>
    <w:tmpl w:val="828E1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0" w15:restartNumberingAfterBreak="0">
    <w:nsid w:val="5DB81832"/>
    <w:multiLevelType w:val="multilevel"/>
    <w:tmpl w:val="EE90B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1" w15:restartNumberingAfterBreak="0">
    <w:nsid w:val="5DC63AE3"/>
    <w:multiLevelType w:val="multilevel"/>
    <w:tmpl w:val="8DA21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2" w15:restartNumberingAfterBreak="0">
    <w:nsid w:val="5DCF0A31"/>
    <w:multiLevelType w:val="multilevel"/>
    <w:tmpl w:val="3F980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3" w15:restartNumberingAfterBreak="0">
    <w:nsid w:val="5DF66614"/>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4" w15:restartNumberingAfterBreak="0">
    <w:nsid w:val="5E1352C1"/>
    <w:multiLevelType w:val="multilevel"/>
    <w:tmpl w:val="E1BC9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5" w15:restartNumberingAfterBreak="0">
    <w:nsid w:val="5E2E576D"/>
    <w:multiLevelType w:val="multilevel"/>
    <w:tmpl w:val="8DC43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6" w15:restartNumberingAfterBreak="0">
    <w:nsid w:val="5E4B3AAE"/>
    <w:multiLevelType w:val="multilevel"/>
    <w:tmpl w:val="DE7CD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7" w15:restartNumberingAfterBreak="0">
    <w:nsid w:val="5E4F52E4"/>
    <w:multiLevelType w:val="multilevel"/>
    <w:tmpl w:val="1F42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8" w15:restartNumberingAfterBreak="0">
    <w:nsid w:val="5E5C3C2C"/>
    <w:multiLevelType w:val="multilevel"/>
    <w:tmpl w:val="61567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9" w15:restartNumberingAfterBreak="0">
    <w:nsid w:val="5E6523CA"/>
    <w:multiLevelType w:val="multilevel"/>
    <w:tmpl w:val="54F4A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0" w15:restartNumberingAfterBreak="0">
    <w:nsid w:val="5E691EBD"/>
    <w:multiLevelType w:val="multilevel"/>
    <w:tmpl w:val="FA3EC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1" w15:restartNumberingAfterBreak="0">
    <w:nsid w:val="5E6F0B9D"/>
    <w:multiLevelType w:val="multilevel"/>
    <w:tmpl w:val="4B9C0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2" w15:restartNumberingAfterBreak="0">
    <w:nsid w:val="5E826061"/>
    <w:multiLevelType w:val="multilevel"/>
    <w:tmpl w:val="4A6C7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3" w15:restartNumberingAfterBreak="0">
    <w:nsid w:val="5E8E3BDD"/>
    <w:multiLevelType w:val="multilevel"/>
    <w:tmpl w:val="BE008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4" w15:restartNumberingAfterBreak="0">
    <w:nsid w:val="5EB1025D"/>
    <w:multiLevelType w:val="multilevel"/>
    <w:tmpl w:val="A77E0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5" w15:restartNumberingAfterBreak="0">
    <w:nsid w:val="5ECD1D35"/>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6" w15:restartNumberingAfterBreak="0">
    <w:nsid w:val="5ED01736"/>
    <w:multiLevelType w:val="multilevel"/>
    <w:tmpl w:val="74484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7" w15:restartNumberingAfterBreak="0">
    <w:nsid w:val="5EDC61A8"/>
    <w:multiLevelType w:val="multilevel"/>
    <w:tmpl w:val="82429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8" w15:restartNumberingAfterBreak="0">
    <w:nsid w:val="5EFF25F1"/>
    <w:multiLevelType w:val="multilevel"/>
    <w:tmpl w:val="8586C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9" w15:restartNumberingAfterBreak="0">
    <w:nsid w:val="5F0F1970"/>
    <w:multiLevelType w:val="multilevel"/>
    <w:tmpl w:val="39CEF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0" w15:restartNumberingAfterBreak="0">
    <w:nsid w:val="5F4523FB"/>
    <w:multiLevelType w:val="multilevel"/>
    <w:tmpl w:val="2924A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1" w15:restartNumberingAfterBreak="0">
    <w:nsid w:val="5F4822F4"/>
    <w:multiLevelType w:val="multilevel"/>
    <w:tmpl w:val="4DAC2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2" w15:restartNumberingAfterBreak="0">
    <w:nsid w:val="5F4B1D2A"/>
    <w:multiLevelType w:val="multilevel"/>
    <w:tmpl w:val="196C8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3" w15:restartNumberingAfterBreak="0">
    <w:nsid w:val="5F4D4FC0"/>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4" w15:restartNumberingAfterBreak="0">
    <w:nsid w:val="5F587026"/>
    <w:multiLevelType w:val="multilevel"/>
    <w:tmpl w:val="78E41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5" w15:restartNumberingAfterBreak="0">
    <w:nsid w:val="5F7C627B"/>
    <w:multiLevelType w:val="multilevel"/>
    <w:tmpl w:val="B338F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6" w15:restartNumberingAfterBreak="0">
    <w:nsid w:val="5F9E0100"/>
    <w:multiLevelType w:val="multilevel"/>
    <w:tmpl w:val="272C2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7" w15:restartNumberingAfterBreak="0">
    <w:nsid w:val="5FB32A99"/>
    <w:multiLevelType w:val="multilevel"/>
    <w:tmpl w:val="D7CEB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8" w15:restartNumberingAfterBreak="0">
    <w:nsid w:val="5FC140E9"/>
    <w:multiLevelType w:val="multilevel"/>
    <w:tmpl w:val="CA98B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9" w15:restartNumberingAfterBreak="0">
    <w:nsid w:val="5FD5347D"/>
    <w:multiLevelType w:val="multilevel"/>
    <w:tmpl w:val="CD8275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0" w15:restartNumberingAfterBreak="0">
    <w:nsid w:val="601A1E79"/>
    <w:multiLevelType w:val="multilevel"/>
    <w:tmpl w:val="884A1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1" w15:restartNumberingAfterBreak="0">
    <w:nsid w:val="601A2252"/>
    <w:multiLevelType w:val="multilevel"/>
    <w:tmpl w:val="BF967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2" w15:restartNumberingAfterBreak="0">
    <w:nsid w:val="602956A9"/>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3" w15:restartNumberingAfterBreak="0">
    <w:nsid w:val="60380B7B"/>
    <w:multiLevelType w:val="multilevel"/>
    <w:tmpl w:val="4C141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4" w15:restartNumberingAfterBreak="0">
    <w:nsid w:val="605A3558"/>
    <w:multiLevelType w:val="multilevel"/>
    <w:tmpl w:val="5DAAD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5" w15:restartNumberingAfterBreak="0">
    <w:nsid w:val="60737529"/>
    <w:multiLevelType w:val="multilevel"/>
    <w:tmpl w:val="D5384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6" w15:restartNumberingAfterBreak="0">
    <w:nsid w:val="60B0026A"/>
    <w:multiLevelType w:val="multilevel"/>
    <w:tmpl w:val="A1887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7" w15:restartNumberingAfterBreak="0">
    <w:nsid w:val="60DB7801"/>
    <w:multiLevelType w:val="multilevel"/>
    <w:tmpl w:val="45C4F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8" w15:restartNumberingAfterBreak="0">
    <w:nsid w:val="60E928E3"/>
    <w:multiLevelType w:val="multilevel"/>
    <w:tmpl w:val="6A3E5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9" w15:restartNumberingAfterBreak="0">
    <w:nsid w:val="61572489"/>
    <w:multiLevelType w:val="multilevel"/>
    <w:tmpl w:val="8C728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0" w15:restartNumberingAfterBreak="0">
    <w:nsid w:val="6161029A"/>
    <w:multiLevelType w:val="multilevel"/>
    <w:tmpl w:val="083E8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1" w15:restartNumberingAfterBreak="0">
    <w:nsid w:val="61677763"/>
    <w:multiLevelType w:val="multilevel"/>
    <w:tmpl w:val="A8E00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2" w15:restartNumberingAfterBreak="0">
    <w:nsid w:val="61B51668"/>
    <w:multiLevelType w:val="multilevel"/>
    <w:tmpl w:val="6CB82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3" w15:restartNumberingAfterBreak="0">
    <w:nsid w:val="61B941CF"/>
    <w:multiLevelType w:val="multilevel"/>
    <w:tmpl w:val="BC606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4" w15:restartNumberingAfterBreak="0">
    <w:nsid w:val="61E0100F"/>
    <w:multiLevelType w:val="multilevel"/>
    <w:tmpl w:val="78084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5" w15:restartNumberingAfterBreak="0">
    <w:nsid w:val="61EE3BB4"/>
    <w:multiLevelType w:val="multilevel"/>
    <w:tmpl w:val="34E48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6" w15:restartNumberingAfterBreak="0">
    <w:nsid w:val="620F1264"/>
    <w:multiLevelType w:val="multilevel"/>
    <w:tmpl w:val="56B6F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7" w15:restartNumberingAfterBreak="0">
    <w:nsid w:val="624840C4"/>
    <w:multiLevelType w:val="multilevel"/>
    <w:tmpl w:val="E5522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8" w15:restartNumberingAfterBreak="0">
    <w:nsid w:val="625A575F"/>
    <w:multiLevelType w:val="multilevel"/>
    <w:tmpl w:val="2D64A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9" w15:restartNumberingAfterBreak="0">
    <w:nsid w:val="6269345B"/>
    <w:multiLevelType w:val="multilevel"/>
    <w:tmpl w:val="81E6D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0" w15:restartNumberingAfterBreak="0">
    <w:nsid w:val="62786C19"/>
    <w:multiLevelType w:val="multilevel"/>
    <w:tmpl w:val="A6EC5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1" w15:restartNumberingAfterBreak="0">
    <w:nsid w:val="629B2E32"/>
    <w:multiLevelType w:val="multilevel"/>
    <w:tmpl w:val="EC66B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2" w15:restartNumberingAfterBreak="0">
    <w:nsid w:val="62B3430B"/>
    <w:multiLevelType w:val="multilevel"/>
    <w:tmpl w:val="8B56FA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3" w15:restartNumberingAfterBreak="0">
    <w:nsid w:val="62B50C48"/>
    <w:multiLevelType w:val="multilevel"/>
    <w:tmpl w:val="8EF28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4" w15:restartNumberingAfterBreak="0">
    <w:nsid w:val="62B57D2F"/>
    <w:multiLevelType w:val="multilevel"/>
    <w:tmpl w:val="83B8D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5" w15:restartNumberingAfterBreak="0">
    <w:nsid w:val="62B9275A"/>
    <w:multiLevelType w:val="multilevel"/>
    <w:tmpl w:val="DF94D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6" w15:restartNumberingAfterBreak="0">
    <w:nsid w:val="62C26DBA"/>
    <w:multiLevelType w:val="multilevel"/>
    <w:tmpl w:val="9DA65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7" w15:restartNumberingAfterBreak="0">
    <w:nsid w:val="62DF5DC6"/>
    <w:multiLevelType w:val="multilevel"/>
    <w:tmpl w:val="7DB88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8" w15:restartNumberingAfterBreak="0">
    <w:nsid w:val="62EE1241"/>
    <w:multiLevelType w:val="multilevel"/>
    <w:tmpl w:val="EB745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9" w15:restartNumberingAfterBreak="0">
    <w:nsid w:val="633075A9"/>
    <w:multiLevelType w:val="multilevel"/>
    <w:tmpl w:val="3D660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0" w15:restartNumberingAfterBreak="0">
    <w:nsid w:val="633A77EF"/>
    <w:multiLevelType w:val="multilevel"/>
    <w:tmpl w:val="D5906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1" w15:restartNumberingAfterBreak="0">
    <w:nsid w:val="63433D89"/>
    <w:multiLevelType w:val="multilevel"/>
    <w:tmpl w:val="03E0F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2" w15:restartNumberingAfterBreak="0">
    <w:nsid w:val="63783FBC"/>
    <w:multiLevelType w:val="multilevel"/>
    <w:tmpl w:val="9DFEC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3" w15:restartNumberingAfterBreak="0">
    <w:nsid w:val="63784605"/>
    <w:multiLevelType w:val="multilevel"/>
    <w:tmpl w:val="C71E4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4" w15:restartNumberingAfterBreak="0">
    <w:nsid w:val="63853D5A"/>
    <w:multiLevelType w:val="multilevel"/>
    <w:tmpl w:val="DEC0E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5" w15:restartNumberingAfterBreak="0">
    <w:nsid w:val="63A74C48"/>
    <w:multiLevelType w:val="multilevel"/>
    <w:tmpl w:val="1F42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6" w15:restartNumberingAfterBreak="0">
    <w:nsid w:val="63AA49A2"/>
    <w:multiLevelType w:val="multilevel"/>
    <w:tmpl w:val="2118E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7" w15:restartNumberingAfterBreak="0">
    <w:nsid w:val="63CE267B"/>
    <w:multiLevelType w:val="multilevel"/>
    <w:tmpl w:val="D21C0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8" w15:restartNumberingAfterBreak="0">
    <w:nsid w:val="63D65FC2"/>
    <w:multiLevelType w:val="multilevel"/>
    <w:tmpl w:val="D3FE7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9" w15:restartNumberingAfterBreak="0">
    <w:nsid w:val="64184108"/>
    <w:multiLevelType w:val="multilevel"/>
    <w:tmpl w:val="16DC5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0" w15:restartNumberingAfterBreak="0">
    <w:nsid w:val="641C507A"/>
    <w:multiLevelType w:val="multilevel"/>
    <w:tmpl w:val="55B44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1" w15:restartNumberingAfterBreak="0">
    <w:nsid w:val="643F1CE3"/>
    <w:multiLevelType w:val="multilevel"/>
    <w:tmpl w:val="EF4E4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2" w15:restartNumberingAfterBreak="0">
    <w:nsid w:val="64573A42"/>
    <w:multiLevelType w:val="multilevel"/>
    <w:tmpl w:val="74626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3" w15:restartNumberingAfterBreak="0">
    <w:nsid w:val="6471147E"/>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4" w15:restartNumberingAfterBreak="0">
    <w:nsid w:val="64916E16"/>
    <w:multiLevelType w:val="multilevel"/>
    <w:tmpl w:val="0BEEF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5" w15:restartNumberingAfterBreak="0">
    <w:nsid w:val="64D50080"/>
    <w:multiLevelType w:val="multilevel"/>
    <w:tmpl w:val="AE9E7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6" w15:restartNumberingAfterBreak="0">
    <w:nsid w:val="64E15246"/>
    <w:multiLevelType w:val="multilevel"/>
    <w:tmpl w:val="2B70E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7" w15:restartNumberingAfterBreak="0">
    <w:nsid w:val="65152100"/>
    <w:multiLevelType w:val="multilevel"/>
    <w:tmpl w:val="6F3E3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8" w15:restartNumberingAfterBreak="0">
    <w:nsid w:val="6538587E"/>
    <w:multiLevelType w:val="multilevel"/>
    <w:tmpl w:val="57F49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9" w15:restartNumberingAfterBreak="0">
    <w:nsid w:val="654D7CDA"/>
    <w:multiLevelType w:val="multilevel"/>
    <w:tmpl w:val="01882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0" w15:restartNumberingAfterBreak="0">
    <w:nsid w:val="656C2F74"/>
    <w:multiLevelType w:val="multilevel"/>
    <w:tmpl w:val="70141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1" w15:restartNumberingAfterBreak="0">
    <w:nsid w:val="657E5082"/>
    <w:multiLevelType w:val="multilevel"/>
    <w:tmpl w:val="B91CD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2" w15:restartNumberingAfterBreak="0">
    <w:nsid w:val="6582701A"/>
    <w:multiLevelType w:val="multilevel"/>
    <w:tmpl w:val="ED86E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3" w15:restartNumberingAfterBreak="0">
    <w:nsid w:val="65845426"/>
    <w:multiLevelType w:val="multilevel"/>
    <w:tmpl w:val="1EC24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4" w15:restartNumberingAfterBreak="0">
    <w:nsid w:val="658A2F43"/>
    <w:multiLevelType w:val="multilevel"/>
    <w:tmpl w:val="9E90A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5" w15:restartNumberingAfterBreak="0">
    <w:nsid w:val="659E3197"/>
    <w:multiLevelType w:val="multilevel"/>
    <w:tmpl w:val="4208A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6" w15:restartNumberingAfterBreak="0">
    <w:nsid w:val="65A82DF5"/>
    <w:multiLevelType w:val="multilevel"/>
    <w:tmpl w:val="B526E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7" w15:restartNumberingAfterBreak="0">
    <w:nsid w:val="65CC19B8"/>
    <w:multiLevelType w:val="multilevel"/>
    <w:tmpl w:val="ACF27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8" w15:restartNumberingAfterBreak="0">
    <w:nsid w:val="65D86D9C"/>
    <w:multiLevelType w:val="multilevel"/>
    <w:tmpl w:val="8012B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9" w15:restartNumberingAfterBreak="0">
    <w:nsid w:val="662B4D39"/>
    <w:multiLevelType w:val="multilevel"/>
    <w:tmpl w:val="9536E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0" w15:restartNumberingAfterBreak="0">
    <w:nsid w:val="663F45CA"/>
    <w:multiLevelType w:val="multilevel"/>
    <w:tmpl w:val="243C9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1" w15:restartNumberingAfterBreak="0">
    <w:nsid w:val="664C4250"/>
    <w:multiLevelType w:val="multilevel"/>
    <w:tmpl w:val="80221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2" w15:restartNumberingAfterBreak="0">
    <w:nsid w:val="666030E5"/>
    <w:multiLevelType w:val="multilevel"/>
    <w:tmpl w:val="EA320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3" w15:restartNumberingAfterBreak="0">
    <w:nsid w:val="6676151B"/>
    <w:multiLevelType w:val="multilevel"/>
    <w:tmpl w:val="DD464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4" w15:restartNumberingAfterBreak="0">
    <w:nsid w:val="667A34B4"/>
    <w:multiLevelType w:val="multilevel"/>
    <w:tmpl w:val="243A1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5" w15:restartNumberingAfterBreak="0">
    <w:nsid w:val="667E3160"/>
    <w:multiLevelType w:val="multilevel"/>
    <w:tmpl w:val="C5223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6" w15:restartNumberingAfterBreak="0">
    <w:nsid w:val="66826733"/>
    <w:multiLevelType w:val="multilevel"/>
    <w:tmpl w:val="B2E48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7" w15:restartNumberingAfterBreak="0">
    <w:nsid w:val="66B877D6"/>
    <w:multiLevelType w:val="multilevel"/>
    <w:tmpl w:val="3E48A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8" w15:restartNumberingAfterBreak="0">
    <w:nsid w:val="66BD1B68"/>
    <w:multiLevelType w:val="multilevel"/>
    <w:tmpl w:val="2BD85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9" w15:restartNumberingAfterBreak="0">
    <w:nsid w:val="66D678C8"/>
    <w:multiLevelType w:val="multilevel"/>
    <w:tmpl w:val="B4A48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0" w15:restartNumberingAfterBreak="0">
    <w:nsid w:val="66E828C7"/>
    <w:multiLevelType w:val="multilevel"/>
    <w:tmpl w:val="42C6F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1" w15:restartNumberingAfterBreak="0">
    <w:nsid w:val="66EF3B68"/>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2" w15:restartNumberingAfterBreak="0">
    <w:nsid w:val="66F10425"/>
    <w:multiLevelType w:val="multilevel"/>
    <w:tmpl w:val="3C8E5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3" w15:restartNumberingAfterBreak="0">
    <w:nsid w:val="66FE6900"/>
    <w:multiLevelType w:val="multilevel"/>
    <w:tmpl w:val="F780B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4" w15:restartNumberingAfterBreak="0">
    <w:nsid w:val="67014F59"/>
    <w:multiLevelType w:val="multilevel"/>
    <w:tmpl w:val="8EA49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5" w15:restartNumberingAfterBreak="0">
    <w:nsid w:val="6704424B"/>
    <w:multiLevelType w:val="multilevel"/>
    <w:tmpl w:val="08121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6" w15:restartNumberingAfterBreak="0">
    <w:nsid w:val="670C07FB"/>
    <w:multiLevelType w:val="multilevel"/>
    <w:tmpl w:val="93E67E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7" w15:restartNumberingAfterBreak="0">
    <w:nsid w:val="67161347"/>
    <w:multiLevelType w:val="multilevel"/>
    <w:tmpl w:val="64EC1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8" w15:restartNumberingAfterBreak="0">
    <w:nsid w:val="6730660D"/>
    <w:multiLevelType w:val="multilevel"/>
    <w:tmpl w:val="9F20F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9" w15:restartNumberingAfterBreak="0">
    <w:nsid w:val="67353323"/>
    <w:multiLevelType w:val="multilevel"/>
    <w:tmpl w:val="0462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0" w15:restartNumberingAfterBreak="0">
    <w:nsid w:val="6771199C"/>
    <w:multiLevelType w:val="multilevel"/>
    <w:tmpl w:val="44ACD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1" w15:restartNumberingAfterBreak="0">
    <w:nsid w:val="67834A96"/>
    <w:multiLevelType w:val="multilevel"/>
    <w:tmpl w:val="44828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2" w15:restartNumberingAfterBreak="0">
    <w:nsid w:val="678470E6"/>
    <w:multiLevelType w:val="multilevel"/>
    <w:tmpl w:val="01465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3" w15:restartNumberingAfterBreak="0">
    <w:nsid w:val="67B71793"/>
    <w:multiLevelType w:val="multilevel"/>
    <w:tmpl w:val="4A1EE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4" w15:restartNumberingAfterBreak="0">
    <w:nsid w:val="67C70771"/>
    <w:multiLevelType w:val="multilevel"/>
    <w:tmpl w:val="40DCC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5" w15:restartNumberingAfterBreak="0">
    <w:nsid w:val="67C81FE0"/>
    <w:multiLevelType w:val="multilevel"/>
    <w:tmpl w:val="1E785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6" w15:restartNumberingAfterBreak="0">
    <w:nsid w:val="67FD25B9"/>
    <w:multiLevelType w:val="multilevel"/>
    <w:tmpl w:val="E1BA5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7" w15:restartNumberingAfterBreak="0">
    <w:nsid w:val="68012977"/>
    <w:multiLevelType w:val="multilevel"/>
    <w:tmpl w:val="0B6A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8" w15:restartNumberingAfterBreak="0">
    <w:nsid w:val="68060567"/>
    <w:multiLevelType w:val="multilevel"/>
    <w:tmpl w:val="CE147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9" w15:restartNumberingAfterBreak="0">
    <w:nsid w:val="683209BF"/>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0" w15:restartNumberingAfterBreak="0">
    <w:nsid w:val="68333C2D"/>
    <w:multiLevelType w:val="multilevel"/>
    <w:tmpl w:val="A2DE8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1" w15:restartNumberingAfterBreak="0">
    <w:nsid w:val="687C29CC"/>
    <w:multiLevelType w:val="multilevel"/>
    <w:tmpl w:val="694AB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2" w15:restartNumberingAfterBreak="0">
    <w:nsid w:val="6882097F"/>
    <w:multiLevelType w:val="multilevel"/>
    <w:tmpl w:val="17BA9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3" w15:restartNumberingAfterBreak="0">
    <w:nsid w:val="68A71F36"/>
    <w:multiLevelType w:val="multilevel"/>
    <w:tmpl w:val="0CF0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4" w15:restartNumberingAfterBreak="0">
    <w:nsid w:val="68AF5217"/>
    <w:multiLevelType w:val="multilevel"/>
    <w:tmpl w:val="13B42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5" w15:restartNumberingAfterBreak="0">
    <w:nsid w:val="68B8362B"/>
    <w:multiLevelType w:val="multilevel"/>
    <w:tmpl w:val="96188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6" w15:restartNumberingAfterBreak="0">
    <w:nsid w:val="68C801A0"/>
    <w:multiLevelType w:val="multilevel"/>
    <w:tmpl w:val="1F42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7" w15:restartNumberingAfterBreak="0">
    <w:nsid w:val="68DA3F93"/>
    <w:multiLevelType w:val="multilevel"/>
    <w:tmpl w:val="54FE3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8" w15:restartNumberingAfterBreak="0">
    <w:nsid w:val="68E270AE"/>
    <w:multiLevelType w:val="multilevel"/>
    <w:tmpl w:val="21320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9" w15:restartNumberingAfterBreak="0">
    <w:nsid w:val="69022E03"/>
    <w:multiLevelType w:val="multilevel"/>
    <w:tmpl w:val="B1D02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0" w15:restartNumberingAfterBreak="0">
    <w:nsid w:val="69070E2C"/>
    <w:multiLevelType w:val="multilevel"/>
    <w:tmpl w:val="CFD22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1" w15:restartNumberingAfterBreak="0">
    <w:nsid w:val="690D55E5"/>
    <w:multiLevelType w:val="multilevel"/>
    <w:tmpl w:val="1F42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2" w15:restartNumberingAfterBreak="0">
    <w:nsid w:val="690D6BFC"/>
    <w:multiLevelType w:val="multilevel"/>
    <w:tmpl w:val="F8683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3" w15:restartNumberingAfterBreak="0">
    <w:nsid w:val="69342DAD"/>
    <w:multiLevelType w:val="multilevel"/>
    <w:tmpl w:val="F13AC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4" w15:restartNumberingAfterBreak="0">
    <w:nsid w:val="6968011B"/>
    <w:multiLevelType w:val="multilevel"/>
    <w:tmpl w:val="48D6C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5" w15:restartNumberingAfterBreak="0">
    <w:nsid w:val="697C0EF3"/>
    <w:multiLevelType w:val="multilevel"/>
    <w:tmpl w:val="8304A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6" w15:restartNumberingAfterBreak="0">
    <w:nsid w:val="697D2D1B"/>
    <w:multiLevelType w:val="multilevel"/>
    <w:tmpl w:val="2A80E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7" w15:restartNumberingAfterBreak="0">
    <w:nsid w:val="698A312D"/>
    <w:multiLevelType w:val="multilevel"/>
    <w:tmpl w:val="6FC08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8" w15:restartNumberingAfterBreak="0">
    <w:nsid w:val="69A10585"/>
    <w:multiLevelType w:val="multilevel"/>
    <w:tmpl w:val="C004D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9" w15:restartNumberingAfterBreak="0">
    <w:nsid w:val="69A2319B"/>
    <w:multiLevelType w:val="multilevel"/>
    <w:tmpl w:val="73980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0" w15:restartNumberingAfterBreak="0">
    <w:nsid w:val="69AA7D7E"/>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1" w15:restartNumberingAfterBreak="0">
    <w:nsid w:val="69CA470C"/>
    <w:multiLevelType w:val="multilevel"/>
    <w:tmpl w:val="B0E48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2" w15:restartNumberingAfterBreak="0">
    <w:nsid w:val="6A1C7325"/>
    <w:multiLevelType w:val="multilevel"/>
    <w:tmpl w:val="60AE9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3" w15:restartNumberingAfterBreak="0">
    <w:nsid w:val="6A256E5E"/>
    <w:multiLevelType w:val="multilevel"/>
    <w:tmpl w:val="C1962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4" w15:restartNumberingAfterBreak="0">
    <w:nsid w:val="6A4C44B4"/>
    <w:multiLevelType w:val="multilevel"/>
    <w:tmpl w:val="EAFA0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5" w15:restartNumberingAfterBreak="0">
    <w:nsid w:val="6A75532A"/>
    <w:multiLevelType w:val="multilevel"/>
    <w:tmpl w:val="6BC6E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6" w15:restartNumberingAfterBreak="0">
    <w:nsid w:val="6A940B45"/>
    <w:multiLevelType w:val="multilevel"/>
    <w:tmpl w:val="FB94E8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7" w15:restartNumberingAfterBreak="0">
    <w:nsid w:val="6AB45386"/>
    <w:multiLevelType w:val="multilevel"/>
    <w:tmpl w:val="0C28D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8" w15:restartNumberingAfterBreak="0">
    <w:nsid w:val="6ADB2DD3"/>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9" w15:restartNumberingAfterBreak="0">
    <w:nsid w:val="6AE9391F"/>
    <w:multiLevelType w:val="multilevel"/>
    <w:tmpl w:val="0E2E6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0" w15:restartNumberingAfterBreak="0">
    <w:nsid w:val="6B0B40D8"/>
    <w:multiLevelType w:val="multilevel"/>
    <w:tmpl w:val="CB8EB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1" w15:restartNumberingAfterBreak="0">
    <w:nsid w:val="6B1F4BF4"/>
    <w:multiLevelType w:val="multilevel"/>
    <w:tmpl w:val="42D44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2" w15:restartNumberingAfterBreak="0">
    <w:nsid w:val="6B753333"/>
    <w:multiLevelType w:val="multilevel"/>
    <w:tmpl w:val="C5642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3" w15:restartNumberingAfterBreak="0">
    <w:nsid w:val="6B76620A"/>
    <w:multiLevelType w:val="multilevel"/>
    <w:tmpl w:val="DBB42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4" w15:restartNumberingAfterBreak="0">
    <w:nsid w:val="6B893C37"/>
    <w:multiLevelType w:val="multilevel"/>
    <w:tmpl w:val="BAAE1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5" w15:restartNumberingAfterBreak="0">
    <w:nsid w:val="6BD51BEA"/>
    <w:multiLevelType w:val="multilevel"/>
    <w:tmpl w:val="37261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6" w15:restartNumberingAfterBreak="0">
    <w:nsid w:val="6BD9202B"/>
    <w:multiLevelType w:val="multilevel"/>
    <w:tmpl w:val="A34AD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7" w15:restartNumberingAfterBreak="0">
    <w:nsid w:val="6BF27B58"/>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8" w15:restartNumberingAfterBreak="0">
    <w:nsid w:val="6C3C1397"/>
    <w:multiLevelType w:val="multilevel"/>
    <w:tmpl w:val="82A43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9" w15:restartNumberingAfterBreak="0">
    <w:nsid w:val="6C4E42C8"/>
    <w:multiLevelType w:val="multilevel"/>
    <w:tmpl w:val="7F0ED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0" w15:restartNumberingAfterBreak="0">
    <w:nsid w:val="6C60723F"/>
    <w:multiLevelType w:val="multilevel"/>
    <w:tmpl w:val="1F42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1" w15:restartNumberingAfterBreak="0">
    <w:nsid w:val="6C7D5462"/>
    <w:multiLevelType w:val="multilevel"/>
    <w:tmpl w:val="00865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2" w15:restartNumberingAfterBreak="0">
    <w:nsid w:val="6C8E5A78"/>
    <w:multiLevelType w:val="multilevel"/>
    <w:tmpl w:val="E654B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3" w15:restartNumberingAfterBreak="0">
    <w:nsid w:val="6C943AE7"/>
    <w:multiLevelType w:val="multilevel"/>
    <w:tmpl w:val="FCD40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4" w15:restartNumberingAfterBreak="0">
    <w:nsid w:val="6CAD6FE2"/>
    <w:multiLevelType w:val="multilevel"/>
    <w:tmpl w:val="03425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5" w15:restartNumberingAfterBreak="0">
    <w:nsid w:val="6CCD4011"/>
    <w:multiLevelType w:val="multilevel"/>
    <w:tmpl w:val="02CC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6" w15:restartNumberingAfterBreak="0">
    <w:nsid w:val="6CDE5D1A"/>
    <w:multiLevelType w:val="multilevel"/>
    <w:tmpl w:val="FC5AA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7" w15:restartNumberingAfterBreak="0">
    <w:nsid w:val="6CEC711A"/>
    <w:multiLevelType w:val="multilevel"/>
    <w:tmpl w:val="99A85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8" w15:restartNumberingAfterBreak="0">
    <w:nsid w:val="6CF24E89"/>
    <w:multiLevelType w:val="multilevel"/>
    <w:tmpl w:val="2738D4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9" w15:restartNumberingAfterBreak="0">
    <w:nsid w:val="6D676573"/>
    <w:multiLevelType w:val="multilevel"/>
    <w:tmpl w:val="1F42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0" w15:restartNumberingAfterBreak="0">
    <w:nsid w:val="6D7C75A7"/>
    <w:multiLevelType w:val="multilevel"/>
    <w:tmpl w:val="A438A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1" w15:restartNumberingAfterBreak="0">
    <w:nsid w:val="6D80170D"/>
    <w:multiLevelType w:val="multilevel"/>
    <w:tmpl w:val="17CAF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2" w15:restartNumberingAfterBreak="0">
    <w:nsid w:val="6D825862"/>
    <w:multiLevelType w:val="multilevel"/>
    <w:tmpl w:val="FFBC6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3" w15:restartNumberingAfterBreak="0">
    <w:nsid w:val="6DB91A8E"/>
    <w:multiLevelType w:val="multilevel"/>
    <w:tmpl w:val="CE588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4" w15:restartNumberingAfterBreak="0">
    <w:nsid w:val="6DDA1F85"/>
    <w:multiLevelType w:val="multilevel"/>
    <w:tmpl w:val="DDDCD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5" w15:restartNumberingAfterBreak="0">
    <w:nsid w:val="6DDD162A"/>
    <w:multiLevelType w:val="multilevel"/>
    <w:tmpl w:val="17DE1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6" w15:restartNumberingAfterBreak="0">
    <w:nsid w:val="6DEE1A5F"/>
    <w:multiLevelType w:val="multilevel"/>
    <w:tmpl w:val="D6B68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7" w15:restartNumberingAfterBreak="0">
    <w:nsid w:val="6DF7750D"/>
    <w:multiLevelType w:val="multilevel"/>
    <w:tmpl w:val="7C96E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8" w15:restartNumberingAfterBreak="0">
    <w:nsid w:val="6DF948C3"/>
    <w:multiLevelType w:val="multilevel"/>
    <w:tmpl w:val="349C9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9" w15:restartNumberingAfterBreak="0">
    <w:nsid w:val="6E1A1D08"/>
    <w:multiLevelType w:val="multilevel"/>
    <w:tmpl w:val="CD420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0" w15:restartNumberingAfterBreak="0">
    <w:nsid w:val="6E4230D0"/>
    <w:multiLevelType w:val="multilevel"/>
    <w:tmpl w:val="BF42F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1" w15:restartNumberingAfterBreak="0">
    <w:nsid w:val="6E603678"/>
    <w:multiLevelType w:val="multilevel"/>
    <w:tmpl w:val="D31C9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2" w15:restartNumberingAfterBreak="0">
    <w:nsid w:val="6E767947"/>
    <w:multiLevelType w:val="multilevel"/>
    <w:tmpl w:val="C05E4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3" w15:restartNumberingAfterBreak="0">
    <w:nsid w:val="6E810FEF"/>
    <w:multiLevelType w:val="multilevel"/>
    <w:tmpl w:val="DC182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4" w15:restartNumberingAfterBreak="0">
    <w:nsid w:val="6E9D5DEC"/>
    <w:multiLevelType w:val="multilevel"/>
    <w:tmpl w:val="DAD82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5" w15:restartNumberingAfterBreak="0">
    <w:nsid w:val="6EB13926"/>
    <w:multiLevelType w:val="multilevel"/>
    <w:tmpl w:val="39C4A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6" w15:restartNumberingAfterBreak="0">
    <w:nsid w:val="6ECA1AAB"/>
    <w:multiLevelType w:val="multilevel"/>
    <w:tmpl w:val="83002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7" w15:restartNumberingAfterBreak="0">
    <w:nsid w:val="6ED7732E"/>
    <w:multiLevelType w:val="multilevel"/>
    <w:tmpl w:val="D486C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8" w15:restartNumberingAfterBreak="0">
    <w:nsid w:val="6EEC1460"/>
    <w:multiLevelType w:val="multilevel"/>
    <w:tmpl w:val="C8922D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9" w15:restartNumberingAfterBreak="0">
    <w:nsid w:val="6F310607"/>
    <w:multiLevelType w:val="multilevel"/>
    <w:tmpl w:val="CD70D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0" w15:restartNumberingAfterBreak="0">
    <w:nsid w:val="6F5A128C"/>
    <w:multiLevelType w:val="multilevel"/>
    <w:tmpl w:val="69043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1" w15:restartNumberingAfterBreak="0">
    <w:nsid w:val="6FAE3F94"/>
    <w:multiLevelType w:val="multilevel"/>
    <w:tmpl w:val="1F42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2" w15:restartNumberingAfterBreak="0">
    <w:nsid w:val="6FAF56D6"/>
    <w:multiLevelType w:val="multilevel"/>
    <w:tmpl w:val="3A683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3" w15:restartNumberingAfterBreak="0">
    <w:nsid w:val="6FB12D9E"/>
    <w:multiLevelType w:val="multilevel"/>
    <w:tmpl w:val="75E8A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4" w15:restartNumberingAfterBreak="0">
    <w:nsid w:val="70011761"/>
    <w:multiLevelType w:val="multilevel"/>
    <w:tmpl w:val="27A44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5" w15:restartNumberingAfterBreak="0">
    <w:nsid w:val="700670E3"/>
    <w:multiLevelType w:val="multilevel"/>
    <w:tmpl w:val="07EAD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6" w15:restartNumberingAfterBreak="0">
    <w:nsid w:val="700B276C"/>
    <w:multiLevelType w:val="multilevel"/>
    <w:tmpl w:val="15747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7" w15:restartNumberingAfterBreak="0">
    <w:nsid w:val="70105DBC"/>
    <w:multiLevelType w:val="multilevel"/>
    <w:tmpl w:val="A1C21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8" w15:restartNumberingAfterBreak="0">
    <w:nsid w:val="706C33F9"/>
    <w:multiLevelType w:val="multilevel"/>
    <w:tmpl w:val="27A8C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9" w15:restartNumberingAfterBreak="0">
    <w:nsid w:val="7087457A"/>
    <w:multiLevelType w:val="multilevel"/>
    <w:tmpl w:val="54A6F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0" w15:restartNumberingAfterBreak="0">
    <w:nsid w:val="708B59FE"/>
    <w:multiLevelType w:val="multilevel"/>
    <w:tmpl w:val="6F685AB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1" w15:restartNumberingAfterBreak="0">
    <w:nsid w:val="709377D6"/>
    <w:multiLevelType w:val="multilevel"/>
    <w:tmpl w:val="50DA1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2" w15:restartNumberingAfterBreak="0">
    <w:nsid w:val="70B22C97"/>
    <w:multiLevelType w:val="multilevel"/>
    <w:tmpl w:val="BFF6C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3" w15:restartNumberingAfterBreak="0">
    <w:nsid w:val="70BD5AF8"/>
    <w:multiLevelType w:val="multilevel"/>
    <w:tmpl w:val="2F24D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4" w15:restartNumberingAfterBreak="0">
    <w:nsid w:val="70FA0862"/>
    <w:multiLevelType w:val="multilevel"/>
    <w:tmpl w:val="73006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5" w15:restartNumberingAfterBreak="0">
    <w:nsid w:val="711C096B"/>
    <w:multiLevelType w:val="multilevel"/>
    <w:tmpl w:val="02D89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6" w15:restartNumberingAfterBreak="0">
    <w:nsid w:val="712610FB"/>
    <w:multiLevelType w:val="multilevel"/>
    <w:tmpl w:val="377CF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7" w15:restartNumberingAfterBreak="0">
    <w:nsid w:val="712F64F4"/>
    <w:multiLevelType w:val="multilevel"/>
    <w:tmpl w:val="1F42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8" w15:restartNumberingAfterBreak="0">
    <w:nsid w:val="71366337"/>
    <w:multiLevelType w:val="multilevel"/>
    <w:tmpl w:val="1E52A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9" w15:restartNumberingAfterBreak="0">
    <w:nsid w:val="71372726"/>
    <w:multiLevelType w:val="multilevel"/>
    <w:tmpl w:val="3C887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0" w15:restartNumberingAfterBreak="0">
    <w:nsid w:val="713C6AC8"/>
    <w:multiLevelType w:val="multilevel"/>
    <w:tmpl w:val="86A86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1" w15:restartNumberingAfterBreak="0">
    <w:nsid w:val="713D75DB"/>
    <w:multiLevelType w:val="multilevel"/>
    <w:tmpl w:val="42CAD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2" w15:restartNumberingAfterBreak="0">
    <w:nsid w:val="71940488"/>
    <w:multiLevelType w:val="multilevel"/>
    <w:tmpl w:val="15363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3" w15:restartNumberingAfterBreak="0">
    <w:nsid w:val="71AF22EE"/>
    <w:multiLevelType w:val="multilevel"/>
    <w:tmpl w:val="82C64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4" w15:restartNumberingAfterBreak="0">
    <w:nsid w:val="71C905C3"/>
    <w:multiLevelType w:val="multilevel"/>
    <w:tmpl w:val="7F64C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5" w15:restartNumberingAfterBreak="0">
    <w:nsid w:val="71CE3361"/>
    <w:multiLevelType w:val="multilevel"/>
    <w:tmpl w:val="8D9CF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6" w15:restartNumberingAfterBreak="0">
    <w:nsid w:val="71E10702"/>
    <w:multiLevelType w:val="multilevel"/>
    <w:tmpl w:val="1AF0A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7" w15:restartNumberingAfterBreak="0">
    <w:nsid w:val="71F462CD"/>
    <w:multiLevelType w:val="multilevel"/>
    <w:tmpl w:val="32543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8" w15:restartNumberingAfterBreak="0">
    <w:nsid w:val="721C6195"/>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9" w15:restartNumberingAfterBreak="0">
    <w:nsid w:val="72213173"/>
    <w:multiLevelType w:val="multilevel"/>
    <w:tmpl w:val="AA3AF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0" w15:restartNumberingAfterBreak="0">
    <w:nsid w:val="724877AC"/>
    <w:multiLevelType w:val="multilevel"/>
    <w:tmpl w:val="BD421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1" w15:restartNumberingAfterBreak="0">
    <w:nsid w:val="727A14D1"/>
    <w:multiLevelType w:val="multilevel"/>
    <w:tmpl w:val="7D2C7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2" w15:restartNumberingAfterBreak="0">
    <w:nsid w:val="72A27353"/>
    <w:multiLevelType w:val="multilevel"/>
    <w:tmpl w:val="049C1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3" w15:restartNumberingAfterBreak="0">
    <w:nsid w:val="72B842C7"/>
    <w:multiLevelType w:val="multilevel"/>
    <w:tmpl w:val="1F42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4" w15:restartNumberingAfterBreak="0">
    <w:nsid w:val="733E5431"/>
    <w:multiLevelType w:val="multilevel"/>
    <w:tmpl w:val="20DAC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5" w15:restartNumberingAfterBreak="0">
    <w:nsid w:val="734311F1"/>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6" w15:restartNumberingAfterBreak="0">
    <w:nsid w:val="734977E0"/>
    <w:multiLevelType w:val="multilevel"/>
    <w:tmpl w:val="32682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7" w15:restartNumberingAfterBreak="0">
    <w:nsid w:val="734B6183"/>
    <w:multiLevelType w:val="multilevel"/>
    <w:tmpl w:val="63344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8" w15:restartNumberingAfterBreak="0">
    <w:nsid w:val="737408A6"/>
    <w:multiLevelType w:val="multilevel"/>
    <w:tmpl w:val="1518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9" w15:restartNumberingAfterBreak="0">
    <w:nsid w:val="7397472A"/>
    <w:multiLevelType w:val="multilevel"/>
    <w:tmpl w:val="A4641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0" w15:restartNumberingAfterBreak="0">
    <w:nsid w:val="739E4CAD"/>
    <w:multiLevelType w:val="multilevel"/>
    <w:tmpl w:val="A18CE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1" w15:restartNumberingAfterBreak="0">
    <w:nsid w:val="73BD6C8B"/>
    <w:multiLevelType w:val="multilevel"/>
    <w:tmpl w:val="A52AD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2" w15:restartNumberingAfterBreak="0">
    <w:nsid w:val="73C63341"/>
    <w:multiLevelType w:val="multilevel"/>
    <w:tmpl w:val="E3062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3" w15:restartNumberingAfterBreak="0">
    <w:nsid w:val="73D218FC"/>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4" w15:restartNumberingAfterBreak="0">
    <w:nsid w:val="73D61868"/>
    <w:multiLevelType w:val="multilevel"/>
    <w:tmpl w:val="0E448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5" w15:restartNumberingAfterBreak="0">
    <w:nsid w:val="73DC11A3"/>
    <w:multiLevelType w:val="multilevel"/>
    <w:tmpl w:val="A566C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6" w15:restartNumberingAfterBreak="0">
    <w:nsid w:val="73F31485"/>
    <w:multiLevelType w:val="multilevel"/>
    <w:tmpl w:val="AAC02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7" w15:restartNumberingAfterBreak="0">
    <w:nsid w:val="740F2BC8"/>
    <w:multiLevelType w:val="multilevel"/>
    <w:tmpl w:val="B3CAE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8" w15:restartNumberingAfterBreak="0">
    <w:nsid w:val="74291822"/>
    <w:multiLevelType w:val="multilevel"/>
    <w:tmpl w:val="ECAAF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9" w15:restartNumberingAfterBreak="0">
    <w:nsid w:val="7457767D"/>
    <w:multiLevelType w:val="multilevel"/>
    <w:tmpl w:val="FA3A1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0" w15:restartNumberingAfterBreak="0">
    <w:nsid w:val="746F25DE"/>
    <w:multiLevelType w:val="multilevel"/>
    <w:tmpl w:val="E416D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1" w15:restartNumberingAfterBreak="0">
    <w:nsid w:val="7473240D"/>
    <w:multiLevelType w:val="multilevel"/>
    <w:tmpl w:val="89ECB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2" w15:restartNumberingAfterBreak="0">
    <w:nsid w:val="7474680A"/>
    <w:multiLevelType w:val="multilevel"/>
    <w:tmpl w:val="3F668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3" w15:restartNumberingAfterBreak="0">
    <w:nsid w:val="74D14C4E"/>
    <w:multiLevelType w:val="multilevel"/>
    <w:tmpl w:val="0BA4F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4" w15:restartNumberingAfterBreak="0">
    <w:nsid w:val="74DB38D8"/>
    <w:multiLevelType w:val="multilevel"/>
    <w:tmpl w:val="F7226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5" w15:restartNumberingAfterBreak="0">
    <w:nsid w:val="74E13A15"/>
    <w:multiLevelType w:val="multilevel"/>
    <w:tmpl w:val="CDC81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6" w15:restartNumberingAfterBreak="0">
    <w:nsid w:val="74EA06A2"/>
    <w:multiLevelType w:val="multilevel"/>
    <w:tmpl w:val="5E9E3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7" w15:restartNumberingAfterBreak="0">
    <w:nsid w:val="74F24A52"/>
    <w:multiLevelType w:val="multilevel"/>
    <w:tmpl w:val="C9348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8" w15:restartNumberingAfterBreak="0">
    <w:nsid w:val="750341B0"/>
    <w:multiLevelType w:val="multilevel"/>
    <w:tmpl w:val="6F2A3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9" w15:restartNumberingAfterBreak="0">
    <w:nsid w:val="75201ECD"/>
    <w:multiLevelType w:val="multilevel"/>
    <w:tmpl w:val="A3103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0" w15:restartNumberingAfterBreak="0">
    <w:nsid w:val="757432B0"/>
    <w:multiLevelType w:val="multilevel"/>
    <w:tmpl w:val="89FC0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1" w15:restartNumberingAfterBreak="0">
    <w:nsid w:val="758670EE"/>
    <w:multiLevelType w:val="multilevel"/>
    <w:tmpl w:val="61127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2" w15:restartNumberingAfterBreak="0">
    <w:nsid w:val="758A74C0"/>
    <w:multiLevelType w:val="multilevel"/>
    <w:tmpl w:val="65028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3" w15:restartNumberingAfterBreak="0">
    <w:nsid w:val="759D5B46"/>
    <w:multiLevelType w:val="multilevel"/>
    <w:tmpl w:val="AB0EC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4" w15:restartNumberingAfterBreak="0">
    <w:nsid w:val="75AE60AF"/>
    <w:multiLevelType w:val="multilevel"/>
    <w:tmpl w:val="DFCA0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5" w15:restartNumberingAfterBreak="0">
    <w:nsid w:val="75C66B5B"/>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6" w15:restartNumberingAfterBreak="0">
    <w:nsid w:val="75F518CC"/>
    <w:multiLevelType w:val="multilevel"/>
    <w:tmpl w:val="146CF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7" w15:restartNumberingAfterBreak="0">
    <w:nsid w:val="75FA48C6"/>
    <w:multiLevelType w:val="multilevel"/>
    <w:tmpl w:val="427CF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8" w15:restartNumberingAfterBreak="0">
    <w:nsid w:val="7637770A"/>
    <w:multiLevelType w:val="multilevel"/>
    <w:tmpl w:val="20642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9" w15:restartNumberingAfterBreak="0">
    <w:nsid w:val="76486757"/>
    <w:multiLevelType w:val="multilevel"/>
    <w:tmpl w:val="9FA29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0" w15:restartNumberingAfterBreak="0">
    <w:nsid w:val="76933ABB"/>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1" w15:restartNumberingAfterBreak="0">
    <w:nsid w:val="769A4E72"/>
    <w:multiLevelType w:val="multilevel"/>
    <w:tmpl w:val="86EEC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2" w15:restartNumberingAfterBreak="0">
    <w:nsid w:val="76A31F42"/>
    <w:multiLevelType w:val="multilevel"/>
    <w:tmpl w:val="DA184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3" w15:restartNumberingAfterBreak="0">
    <w:nsid w:val="76A4556A"/>
    <w:multiLevelType w:val="multilevel"/>
    <w:tmpl w:val="1F36D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4" w15:restartNumberingAfterBreak="0">
    <w:nsid w:val="76AE3080"/>
    <w:multiLevelType w:val="multilevel"/>
    <w:tmpl w:val="984AC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5" w15:restartNumberingAfterBreak="0">
    <w:nsid w:val="76C662EC"/>
    <w:multiLevelType w:val="multilevel"/>
    <w:tmpl w:val="93D49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6" w15:restartNumberingAfterBreak="0">
    <w:nsid w:val="76D76445"/>
    <w:multiLevelType w:val="multilevel"/>
    <w:tmpl w:val="F3DE1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7" w15:restartNumberingAfterBreak="0">
    <w:nsid w:val="76F1603F"/>
    <w:multiLevelType w:val="multilevel"/>
    <w:tmpl w:val="368E5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8" w15:restartNumberingAfterBreak="0">
    <w:nsid w:val="77070BDB"/>
    <w:multiLevelType w:val="multilevel"/>
    <w:tmpl w:val="1C403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9" w15:restartNumberingAfterBreak="0">
    <w:nsid w:val="77316F0F"/>
    <w:multiLevelType w:val="multilevel"/>
    <w:tmpl w:val="C7B4F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0" w15:restartNumberingAfterBreak="0">
    <w:nsid w:val="773A4CCF"/>
    <w:multiLevelType w:val="multilevel"/>
    <w:tmpl w:val="E2240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1" w15:restartNumberingAfterBreak="0">
    <w:nsid w:val="773C0BCB"/>
    <w:multiLevelType w:val="multilevel"/>
    <w:tmpl w:val="22043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2" w15:restartNumberingAfterBreak="0">
    <w:nsid w:val="77524E94"/>
    <w:multiLevelType w:val="multilevel"/>
    <w:tmpl w:val="93606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3" w15:restartNumberingAfterBreak="0">
    <w:nsid w:val="7755424B"/>
    <w:multiLevelType w:val="multilevel"/>
    <w:tmpl w:val="E28EE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4" w15:restartNumberingAfterBreak="0">
    <w:nsid w:val="77664DFA"/>
    <w:multiLevelType w:val="multilevel"/>
    <w:tmpl w:val="64B28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5" w15:restartNumberingAfterBreak="0">
    <w:nsid w:val="77820302"/>
    <w:multiLevelType w:val="multilevel"/>
    <w:tmpl w:val="3AB00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6" w15:restartNumberingAfterBreak="0">
    <w:nsid w:val="778627A4"/>
    <w:multiLevelType w:val="multilevel"/>
    <w:tmpl w:val="0D1E7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7" w15:restartNumberingAfterBreak="0">
    <w:nsid w:val="77927A54"/>
    <w:multiLevelType w:val="multilevel"/>
    <w:tmpl w:val="935EF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8" w15:restartNumberingAfterBreak="0">
    <w:nsid w:val="77997F3B"/>
    <w:multiLevelType w:val="multilevel"/>
    <w:tmpl w:val="8F6A5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9" w15:restartNumberingAfterBreak="0">
    <w:nsid w:val="77B64DEC"/>
    <w:multiLevelType w:val="multilevel"/>
    <w:tmpl w:val="439E5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0" w15:restartNumberingAfterBreak="0">
    <w:nsid w:val="77F1189C"/>
    <w:multiLevelType w:val="multilevel"/>
    <w:tmpl w:val="8E50F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1" w15:restartNumberingAfterBreak="0">
    <w:nsid w:val="77F67C7C"/>
    <w:multiLevelType w:val="multilevel"/>
    <w:tmpl w:val="E9924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2" w15:restartNumberingAfterBreak="0">
    <w:nsid w:val="782E4288"/>
    <w:multiLevelType w:val="multilevel"/>
    <w:tmpl w:val="5A981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3" w15:restartNumberingAfterBreak="0">
    <w:nsid w:val="784A0572"/>
    <w:multiLevelType w:val="multilevel"/>
    <w:tmpl w:val="0E402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4" w15:restartNumberingAfterBreak="0">
    <w:nsid w:val="788F469C"/>
    <w:multiLevelType w:val="multilevel"/>
    <w:tmpl w:val="3022E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5" w15:restartNumberingAfterBreak="0">
    <w:nsid w:val="788F5CBC"/>
    <w:multiLevelType w:val="multilevel"/>
    <w:tmpl w:val="9F26F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6" w15:restartNumberingAfterBreak="0">
    <w:nsid w:val="789E05D9"/>
    <w:multiLevelType w:val="multilevel"/>
    <w:tmpl w:val="22987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7" w15:restartNumberingAfterBreak="0">
    <w:nsid w:val="78B16C9D"/>
    <w:multiLevelType w:val="multilevel"/>
    <w:tmpl w:val="40C2C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8" w15:restartNumberingAfterBreak="0">
    <w:nsid w:val="78B21A17"/>
    <w:multiLevelType w:val="multilevel"/>
    <w:tmpl w:val="2F344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9" w15:restartNumberingAfterBreak="0">
    <w:nsid w:val="78BA3E3E"/>
    <w:multiLevelType w:val="multilevel"/>
    <w:tmpl w:val="3D22B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0" w15:restartNumberingAfterBreak="0">
    <w:nsid w:val="78BA5418"/>
    <w:multiLevelType w:val="multilevel"/>
    <w:tmpl w:val="D4A20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1" w15:restartNumberingAfterBreak="0">
    <w:nsid w:val="78C2039E"/>
    <w:multiLevelType w:val="multilevel"/>
    <w:tmpl w:val="CD164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2" w15:restartNumberingAfterBreak="0">
    <w:nsid w:val="78C26D51"/>
    <w:multiLevelType w:val="multilevel"/>
    <w:tmpl w:val="FB382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3" w15:restartNumberingAfterBreak="0">
    <w:nsid w:val="78E41C9F"/>
    <w:multiLevelType w:val="multilevel"/>
    <w:tmpl w:val="1F42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4" w15:restartNumberingAfterBreak="0">
    <w:nsid w:val="793D5957"/>
    <w:multiLevelType w:val="multilevel"/>
    <w:tmpl w:val="71962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5" w15:restartNumberingAfterBreak="0">
    <w:nsid w:val="796A348B"/>
    <w:multiLevelType w:val="multilevel"/>
    <w:tmpl w:val="F5123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6" w15:restartNumberingAfterBreak="0">
    <w:nsid w:val="799521F4"/>
    <w:multiLevelType w:val="multilevel"/>
    <w:tmpl w:val="968A9F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7" w15:restartNumberingAfterBreak="0">
    <w:nsid w:val="7996349E"/>
    <w:multiLevelType w:val="multilevel"/>
    <w:tmpl w:val="9012A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8" w15:restartNumberingAfterBreak="0">
    <w:nsid w:val="79A047CC"/>
    <w:multiLevelType w:val="multilevel"/>
    <w:tmpl w:val="2996B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9" w15:restartNumberingAfterBreak="0">
    <w:nsid w:val="79AC15F6"/>
    <w:multiLevelType w:val="multilevel"/>
    <w:tmpl w:val="786C2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0" w15:restartNumberingAfterBreak="0">
    <w:nsid w:val="79C96461"/>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1" w15:restartNumberingAfterBreak="0">
    <w:nsid w:val="79DC4CB5"/>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2" w15:restartNumberingAfterBreak="0">
    <w:nsid w:val="79EF1E69"/>
    <w:multiLevelType w:val="multilevel"/>
    <w:tmpl w:val="AA3AE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3" w15:restartNumberingAfterBreak="0">
    <w:nsid w:val="7A64182A"/>
    <w:multiLevelType w:val="multilevel"/>
    <w:tmpl w:val="5A8E5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4" w15:restartNumberingAfterBreak="0">
    <w:nsid w:val="7A8761E8"/>
    <w:multiLevelType w:val="multilevel"/>
    <w:tmpl w:val="83C46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5" w15:restartNumberingAfterBreak="0">
    <w:nsid w:val="7A9C1498"/>
    <w:multiLevelType w:val="multilevel"/>
    <w:tmpl w:val="71C86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6" w15:restartNumberingAfterBreak="0">
    <w:nsid w:val="7AA60693"/>
    <w:multiLevelType w:val="multilevel"/>
    <w:tmpl w:val="B4AEE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7" w15:restartNumberingAfterBreak="0">
    <w:nsid w:val="7AB54A7B"/>
    <w:multiLevelType w:val="multilevel"/>
    <w:tmpl w:val="19E85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8" w15:restartNumberingAfterBreak="0">
    <w:nsid w:val="7AEA42F8"/>
    <w:multiLevelType w:val="multilevel"/>
    <w:tmpl w:val="F028C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9" w15:restartNumberingAfterBreak="0">
    <w:nsid w:val="7AF144EE"/>
    <w:multiLevelType w:val="multilevel"/>
    <w:tmpl w:val="612C6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0" w15:restartNumberingAfterBreak="0">
    <w:nsid w:val="7AF60CA3"/>
    <w:multiLevelType w:val="multilevel"/>
    <w:tmpl w:val="D402F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1" w15:restartNumberingAfterBreak="0">
    <w:nsid w:val="7B0304C4"/>
    <w:multiLevelType w:val="multilevel"/>
    <w:tmpl w:val="2BBC5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2" w15:restartNumberingAfterBreak="0">
    <w:nsid w:val="7B28732E"/>
    <w:multiLevelType w:val="multilevel"/>
    <w:tmpl w:val="0DDC0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3" w15:restartNumberingAfterBreak="0">
    <w:nsid w:val="7B386139"/>
    <w:multiLevelType w:val="multilevel"/>
    <w:tmpl w:val="3C481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4" w15:restartNumberingAfterBreak="0">
    <w:nsid w:val="7B39035F"/>
    <w:multiLevelType w:val="multilevel"/>
    <w:tmpl w:val="18389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5" w15:restartNumberingAfterBreak="0">
    <w:nsid w:val="7B7164FD"/>
    <w:multiLevelType w:val="multilevel"/>
    <w:tmpl w:val="20C22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6" w15:restartNumberingAfterBreak="0">
    <w:nsid w:val="7B7A5B32"/>
    <w:multiLevelType w:val="multilevel"/>
    <w:tmpl w:val="CFCEA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7" w15:restartNumberingAfterBreak="0">
    <w:nsid w:val="7B832461"/>
    <w:multiLevelType w:val="multilevel"/>
    <w:tmpl w:val="C98EF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8" w15:restartNumberingAfterBreak="0">
    <w:nsid w:val="7B8E3AE3"/>
    <w:multiLevelType w:val="multilevel"/>
    <w:tmpl w:val="A4468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9" w15:restartNumberingAfterBreak="0">
    <w:nsid w:val="7B966EC0"/>
    <w:multiLevelType w:val="multilevel"/>
    <w:tmpl w:val="18C23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0" w15:restartNumberingAfterBreak="0">
    <w:nsid w:val="7BDF5F42"/>
    <w:multiLevelType w:val="multilevel"/>
    <w:tmpl w:val="896A1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1" w15:restartNumberingAfterBreak="0">
    <w:nsid w:val="7BF539D2"/>
    <w:multiLevelType w:val="multilevel"/>
    <w:tmpl w:val="DBDE5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2" w15:restartNumberingAfterBreak="0">
    <w:nsid w:val="7C047BE0"/>
    <w:multiLevelType w:val="multilevel"/>
    <w:tmpl w:val="45621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3" w15:restartNumberingAfterBreak="0">
    <w:nsid w:val="7C2142F3"/>
    <w:multiLevelType w:val="multilevel"/>
    <w:tmpl w:val="31F4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4" w15:restartNumberingAfterBreak="0">
    <w:nsid w:val="7C325301"/>
    <w:multiLevelType w:val="multilevel"/>
    <w:tmpl w:val="3F6EE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5" w15:restartNumberingAfterBreak="0">
    <w:nsid w:val="7C49404A"/>
    <w:multiLevelType w:val="multilevel"/>
    <w:tmpl w:val="47E0D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6" w15:restartNumberingAfterBreak="0">
    <w:nsid w:val="7C593A70"/>
    <w:multiLevelType w:val="multilevel"/>
    <w:tmpl w:val="0F02F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7" w15:restartNumberingAfterBreak="0">
    <w:nsid w:val="7C6507EF"/>
    <w:multiLevelType w:val="multilevel"/>
    <w:tmpl w:val="F93AC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8" w15:restartNumberingAfterBreak="0">
    <w:nsid w:val="7C663796"/>
    <w:multiLevelType w:val="multilevel"/>
    <w:tmpl w:val="572ED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9" w15:restartNumberingAfterBreak="0">
    <w:nsid w:val="7C6F120A"/>
    <w:multiLevelType w:val="multilevel"/>
    <w:tmpl w:val="709EC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0" w15:restartNumberingAfterBreak="0">
    <w:nsid w:val="7C895828"/>
    <w:multiLevelType w:val="multilevel"/>
    <w:tmpl w:val="72B28D5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1" w15:restartNumberingAfterBreak="0">
    <w:nsid w:val="7C9060B3"/>
    <w:multiLevelType w:val="multilevel"/>
    <w:tmpl w:val="13CAA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2" w15:restartNumberingAfterBreak="0">
    <w:nsid w:val="7C910FF7"/>
    <w:multiLevelType w:val="multilevel"/>
    <w:tmpl w:val="2D940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3" w15:restartNumberingAfterBreak="0">
    <w:nsid w:val="7CAD5DFB"/>
    <w:multiLevelType w:val="multilevel"/>
    <w:tmpl w:val="53CE6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4" w15:restartNumberingAfterBreak="0">
    <w:nsid w:val="7CC96E0D"/>
    <w:multiLevelType w:val="multilevel"/>
    <w:tmpl w:val="4AD8C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5" w15:restartNumberingAfterBreak="0">
    <w:nsid w:val="7CD546DD"/>
    <w:multiLevelType w:val="multilevel"/>
    <w:tmpl w:val="C2360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6" w15:restartNumberingAfterBreak="0">
    <w:nsid w:val="7CEF3428"/>
    <w:multiLevelType w:val="multilevel"/>
    <w:tmpl w:val="34D42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7" w15:restartNumberingAfterBreak="0">
    <w:nsid w:val="7CF803F2"/>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8" w15:restartNumberingAfterBreak="0">
    <w:nsid w:val="7D1904F5"/>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9" w15:restartNumberingAfterBreak="0">
    <w:nsid w:val="7D1B590A"/>
    <w:multiLevelType w:val="multilevel"/>
    <w:tmpl w:val="40A43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0" w15:restartNumberingAfterBreak="0">
    <w:nsid w:val="7D31151A"/>
    <w:multiLevelType w:val="multilevel"/>
    <w:tmpl w:val="8C947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1" w15:restartNumberingAfterBreak="0">
    <w:nsid w:val="7D3E0090"/>
    <w:multiLevelType w:val="multilevel"/>
    <w:tmpl w:val="6FBE4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2" w15:restartNumberingAfterBreak="0">
    <w:nsid w:val="7D451733"/>
    <w:multiLevelType w:val="multilevel"/>
    <w:tmpl w:val="75D26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3" w15:restartNumberingAfterBreak="0">
    <w:nsid w:val="7D6A1C87"/>
    <w:multiLevelType w:val="multilevel"/>
    <w:tmpl w:val="2AAEB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4" w15:restartNumberingAfterBreak="0">
    <w:nsid w:val="7D822F4C"/>
    <w:multiLevelType w:val="multilevel"/>
    <w:tmpl w:val="5E463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5" w15:restartNumberingAfterBreak="0">
    <w:nsid w:val="7D964283"/>
    <w:multiLevelType w:val="multilevel"/>
    <w:tmpl w:val="1F42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6" w15:restartNumberingAfterBreak="0">
    <w:nsid w:val="7D9A3EFA"/>
    <w:multiLevelType w:val="multilevel"/>
    <w:tmpl w:val="963A9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7" w15:restartNumberingAfterBreak="0">
    <w:nsid w:val="7DA32F3C"/>
    <w:multiLevelType w:val="multilevel"/>
    <w:tmpl w:val="B87E4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8" w15:restartNumberingAfterBreak="0">
    <w:nsid w:val="7DB42E4A"/>
    <w:multiLevelType w:val="multilevel"/>
    <w:tmpl w:val="2312E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9" w15:restartNumberingAfterBreak="0">
    <w:nsid w:val="7DBB3006"/>
    <w:multiLevelType w:val="multilevel"/>
    <w:tmpl w:val="1A34B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0" w15:restartNumberingAfterBreak="0">
    <w:nsid w:val="7DE04B51"/>
    <w:multiLevelType w:val="multilevel"/>
    <w:tmpl w:val="682E4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1" w15:restartNumberingAfterBreak="0">
    <w:nsid w:val="7DE337D8"/>
    <w:multiLevelType w:val="multilevel"/>
    <w:tmpl w:val="1ACC5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2" w15:restartNumberingAfterBreak="0">
    <w:nsid w:val="7DF56673"/>
    <w:multiLevelType w:val="multilevel"/>
    <w:tmpl w:val="39503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3" w15:restartNumberingAfterBreak="0">
    <w:nsid w:val="7E165E8A"/>
    <w:multiLevelType w:val="multilevel"/>
    <w:tmpl w:val="4AF4F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4" w15:restartNumberingAfterBreak="0">
    <w:nsid w:val="7E2063EF"/>
    <w:multiLevelType w:val="multilevel"/>
    <w:tmpl w:val="243A1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5" w15:restartNumberingAfterBreak="0">
    <w:nsid w:val="7E7516BA"/>
    <w:multiLevelType w:val="multilevel"/>
    <w:tmpl w:val="028E7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6" w15:restartNumberingAfterBreak="0">
    <w:nsid w:val="7E7C1EB3"/>
    <w:multiLevelType w:val="multilevel"/>
    <w:tmpl w:val="FC2CC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7" w15:restartNumberingAfterBreak="0">
    <w:nsid w:val="7E7D52F4"/>
    <w:multiLevelType w:val="multilevel"/>
    <w:tmpl w:val="45E6E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8" w15:restartNumberingAfterBreak="0">
    <w:nsid w:val="7E9608FE"/>
    <w:multiLevelType w:val="multilevel"/>
    <w:tmpl w:val="45AC3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9" w15:restartNumberingAfterBreak="0">
    <w:nsid w:val="7EAB3C7D"/>
    <w:multiLevelType w:val="multilevel"/>
    <w:tmpl w:val="9C588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0" w15:restartNumberingAfterBreak="0">
    <w:nsid w:val="7ED57F61"/>
    <w:multiLevelType w:val="multilevel"/>
    <w:tmpl w:val="2738D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1" w15:restartNumberingAfterBreak="0">
    <w:nsid w:val="7EE45801"/>
    <w:multiLevelType w:val="multilevel"/>
    <w:tmpl w:val="D7BE2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2" w15:restartNumberingAfterBreak="0">
    <w:nsid w:val="7EEE3A8B"/>
    <w:multiLevelType w:val="multilevel"/>
    <w:tmpl w:val="301AC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3" w15:restartNumberingAfterBreak="0">
    <w:nsid w:val="7EF97473"/>
    <w:multiLevelType w:val="multilevel"/>
    <w:tmpl w:val="5C9A0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4" w15:restartNumberingAfterBreak="0">
    <w:nsid w:val="7F1062BA"/>
    <w:multiLevelType w:val="multilevel"/>
    <w:tmpl w:val="86087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5" w15:restartNumberingAfterBreak="0">
    <w:nsid w:val="7F4674B8"/>
    <w:multiLevelType w:val="multilevel"/>
    <w:tmpl w:val="288CD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6" w15:restartNumberingAfterBreak="0">
    <w:nsid w:val="7F5076F2"/>
    <w:multiLevelType w:val="multilevel"/>
    <w:tmpl w:val="01FA1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7" w15:restartNumberingAfterBreak="0">
    <w:nsid w:val="7F512C83"/>
    <w:multiLevelType w:val="multilevel"/>
    <w:tmpl w:val="D520E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8" w15:restartNumberingAfterBreak="0">
    <w:nsid w:val="7F6E759B"/>
    <w:multiLevelType w:val="multilevel"/>
    <w:tmpl w:val="FB14C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9" w15:restartNumberingAfterBreak="0">
    <w:nsid w:val="7F7156CD"/>
    <w:multiLevelType w:val="multilevel"/>
    <w:tmpl w:val="7D56D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0" w15:restartNumberingAfterBreak="0">
    <w:nsid w:val="7F897F17"/>
    <w:multiLevelType w:val="multilevel"/>
    <w:tmpl w:val="F63AC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1" w15:restartNumberingAfterBreak="0">
    <w:nsid w:val="7F9F416A"/>
    <w:multiLevelType w:val="multilevel"/>
    <w:tmpl w:val="61C66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2" w15:restartNumberingAfterBreak="0">
    <w:nsid w:val="7FBE666D"/>
    <w:multiLevelType w:val="multilevel"/>
    <w:tmpl w:val="2738D4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3" w15:restartNumberingAfterBreak="0">
    <w:nsid w:val="7FCC0AB3"/>
    <w:multiLevelType w:val="multilevel"/>
    <w:tmpl w:val="2D8E0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4" w15:restartNumberingAfterBreak="0">
    <w:nsid w:val="7FE42DE8"/>
    <w:multiLevelType w:val="multilevel"/>
    <w:tmpl w:val="D56AF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6657612">
    <w:abstractNumId w:val="1007"/>
  </w:num>
  <w:num w:numId="2" w16cid:durableId="2141419224">
    <w:abstractNumId w:val="1102"/>
  </w:num>
  <w:num w:numId="3" w16cid:durableId="548106559">
    <w:abstractNumId w:val="118"/>
  </w:num>
  <w:num w:numId="4" w16cid:durableId="1242106281">
    <w:abstractNumId w:val="769"/>
  </w:num>
  <w:num w:numId="5" w16cid:durableId="708995228">
    <w:abstractNumId w:val="804"/>
  </w:num>
  <w:num w:numId="6" w16cid:durableId="2052798703">
    <w:abstractNumId w:val="198"/>
  </w:num>
  <w:num w:numId="7" w16cid:durableId="1784885943">
    <w:abstractNumId w:val="921"/>
  </w:num>
  <w:num w:numId="8" w16cid:durableId="1222671113">
    <w:abstractNumId w:val="934"/>
  </w:num>
  <w:num w:numId="9" w16cid:durableId="1781950777">
    <w:abstractNumId w:val="244"/>
  </w:num>
  <w:num w:numId="10" w16cid:durableId="1817719634">
    <w:abstractNumId w:val="1112"/>
  </w:num>
  <w:num w:numId="11" w16cid:durableId="1284773520">
    <w:abstractNumId w:val="114"/>
  </w:num>
  <w:num w:numId="12" w16cid:durableId="523177001">
    <w:abstractNumId w:val="651"/>
  </w:num>
  <w:num w:numId="13" w16cid:durableId="736973273">
    <w:abstractNumId w:val="378"/>
  </w:num>
  <w:num w:numId="14" w16cid:durableId="1252812812">
    <w:abstractNumId w:val="704"/>
  </w:num>
  <w:num w:numId="15" w16cid:durableId="730931012">
    <w:abstractNumId w:val="933"/>
  </w:num>
  <w:num w:numId="16" w16cid:durableId="905260764">
    <w:abstractNumId w:val="278"/>
  </w:num>
  <w:num w:numId="17" w16cid:durableId="1550535241">
    <w:abstractNumId w:val="865"/>
  </w:num>
  <w:num w:numId="18" w16cid:durableId="1257135321">
    <w:abstractNumId w:val="38"/>
  </w:num>
  <w:num w:numId="19" w16cid:durableId="2101438350">
    <w:abstractNumId w:val="694"/>
  </w:num>
  <w:num w:numId="20" w16cid:durableId="1620724068">
    <w:abstractNumId w:val="843"/>
  </w:num>
  <w:num w:numId="21" w16cid:durableId="1444232236">
    <w:abstractNumId w:val="516"/>
  </w:num>
  <w:num w:numId="22" w16cid:durableId="677657245">
    <w:abstractNumId w:val="450"/>
  </w:num>
  <w:num w:numId="23" w16cid:durableId="891844388">
    <w:abstractNumId w:val="882"/>
  </w:num>
  <w:num w:numId="24" w16cid:durableId="66539863">
    <w:abstractNumId w:val="1157"/>
  </w:num>
  <w:num w:numId="25" w16cid:durableId="836188048">
    <w:abstractNumId w:val="595"/>
  </w:num>
  <w:num w:numId="26" w16cid:durableId="788280072">
    <w:abstractNumId w:val="647"/>
  </w:num>
  <w:num w:numId="27" w16cid:durableId="303239067">
    <w:abstractNumId w:val="1186"/>
  </w:num>
  <w:num w:numId="28" w16cid:durableId="2082174293">
    <w:abstractNumId w:val="1078"/>
  </w:num>
  <w:num w:numId="29" w16cid:durableId="225730396">
    <w:abstractNumId w:val="70"/>
  </w:num>
  <w:num w:numId="30" w16cid:durableId="1941260406">
    <w:abstractNumId w:val="162"/>
  </w:num>
  <w:num w:numId="31" w16cid:durableId="1532766027">
    <w:abstractNumId w:val="366"/>
  </w:num>
  <w:num w:numId="32" w16cid:durableId="1610892411">
    <w:abstractNumId w:val="211"/>
  </w:num>
  <w:num w:numId="33" w16cid:durableId="1652059660">
    <w:abstractNumId w:val="1019"/>
  </w:num>
  <w:num w:numId="34" w16cid:durableId="1346398338">
    <w:abstractNumId w:val="205"/>
  </w:num>
  <w:num w:numId="35" w16cid:durableId="133765162">
    <w:abstractNumId w:val="202"/>
  </w:num>
  <w:num w:numId="36" w16cid:durableId="1655337563">
    <w:abstractNumId w:val="497"/>
  </w:num>
  <w:num w:numId="37" w16cid:durableId="1500610093">
    <w:abstractNumId w:val="972"/>
  </w:num>
  <w:num w:numId="38" w16cid:durableId="1414009210">
    <w:abstractNumId w:val="749"/>
  </w:num>
  <w:num w:numId="39" w16cid:durableId="832187375">
    <w:abstractNumId w:val="537"/>
  </w:num>
  <w:num w:numId="40" w16cid:durableId="833108112">
    <w:abstractNumId w:val="223"/>
  </w:num>
  <w:num w:numId="41" w16cid:durableId="1414202821">
    <w:abstractNumId w:val="431"/>
  </w:num>
  <w:num w:numId="42" w16cid:durableId="572206846">
    <w:abstractNumId w:val="1138"/>
  </w:num>
  <w:num w:numId="43" w16cid:durableId="188374809">
    <w:abstractNumId w:val="139"/>
  </w:num>
  <w:num w:numId="44" w16cid:durableId="1936549654">
    <w:abstractNumId w:val="260"/>
  </w:num>
  <w:num w:numId="45" w16cid:durableId="749738876">
    <w:abstractNumId w:val="1187"/>
  </w:num>
  <w:num w:numId="46" w16cid:durableId="1767388334">
    <w:abstractNumId w:val="285"/>
  </w:num>
  <w:num w:numId="47" w16cid:durableId="1016231421">
    <w:abstractNumId w:val="659"/>
  </w:num>
  <w:num w:numId="48" w16cid:durableId="154535903">
    <w:abstractNumId w:val="925"/>
  </w:num>
  <w:num w:numId="49" w16cid:durableId="686910986">
    <w:abstractNumId w:val="194"/>
  </w:num>
  <w:num w:numId="50" w16cid:durableId="1823933717">
    <w:abstractNumId w:val="761"/>
  </w:num>
  <w:num w:numId="51" w16cid:durableId="1538660212">
    <w:abstractNumId w:val="409"/>
  </w:num>
  <w:num w:numId="52" w16cid:durableId="1238396266">
    <w:abstractNumId w:val="989"/>
  </w:num>
  <w:num w:numId="53" w16cid:durableId="654648876">
    <w:abstractNumId w:val="738"/>
  </w:num>
  <w:num w:numId="54" w16cid:durableId="214202727">
    <w:abstractNumId w:val="376"/>
  </w:num>
  <w:num w:numId="55" w16cid:durableId="1029840427">
    <w:abstractNumId w:val="668"/>
  </w:num>
  <w:num w:numId="56" w16cid:durableId="2062897091">
    <w:abstractNumId w:val="155"/>
  </w:num>
  <w:num w:numId="57" w16cid:durableId="1341853583">
    <w:abstractNumId w:val="307"/>
  </w:num>
  <w:num w:numId="58" w16cid:durableId="1645961769">
    <w:abstractNumId w:val="776"/>
  </w:num>
  <w:num w:numId="59" w16cid:durableId="915749338">
    <w:abstractNumId w:val="60"/>
  </w:num>
  <w:num w:numId="60" w16cid:durableId="660088073">
    <w:abstractNumId w:val="272"/>
  </w:num>
  <w:num w:numId="61" w16cid:durableId="1977758008">
    <w:abstractNumId w:val="215"/>
  </w:num>
  <w:num w:numId="62" w16cid:durableId="1288312511">
    <w:abstractNumId w:val="1179"/>
  </w:num>
  <w:num w:numId="63" w16cid:durableId="1869879271">
    <w:abstractNumId w:val="741"/>
  </w:num>
  <w:num w:numId="64" w16cid:durableId="1985549716">
    <w:abstractNumId w:val="489"/>
  </w:num>
  <w:num w:numId="65" w16cid:durableId="223806862">
    <w:abstractNumId w:val="135"/>
  </w:num>
  <w:num w:numId="66" w16cid:durableId="584077449">
    <w:abstractNumId w:val="607"/>
  </w:num>
  <w:num w:numId="67" w16cid:durableId="2022731478">
    <w:abstractNumId w:val="1023"/>
  </w:num>
  <w:num w:numId="68" w16cid:durableId="1288901097">
    <w:abstractNumId w:val="1024"/>
  </w:num>
  <w:num w:numId="69" w16cid:durableId="1827744977">
    <w:abstractNumId w:val="598"/>
  </w:num>
  <w:num w:numId="70" w16cid:durableId="526212174">
    <w:abstractNumId w:val="124"/>
  </w:num>
  <w:num w:numId="71" w16cid:durableId="430780028">
    <w:abstractNumId w:val="1083"/>
  </w:num>
  <w:num w:numId="72" w16cid:durableId="418605562">
    <w:abstractNumId w:val="145"/>
  </w:num>
  <w:num w:numId="73" w16cid:durableId="951131711">
    <w:abstractNumId w:val="951"/>
  </w:num>
  <w:num w:numId="74" w16cid:durableId="971516782">
    <w:abstractNumId w:val="1243"/>
  </w:num>
  <w:num w:numId="75" w16cid:durableId="1850636265">
    <w:abstractNumId w:val="575"/>
  </w:num>
  <w:num w:numId="76" w16cid:durableId="1534462106">
    <w:abstractNumId w:val="978"/>
  </w:num>
  <w:num w:numId="77" w16cid:durableId="338780114">
    <w:abstractNumId w:val="533"/>
  </w:num>
  <w:num w:numId="78" w16cid:durableId="167715733">
    <w:abstractNumId w:val="625"/>
  </w:num>
  <w:num w:numId="79" w16cid:durableId="1094131993">
    <w:abstractNumId w:val="591"/>
  </w:num>
  <w:num w:numId="80" w16cid:durableId="1100642256">
    <w:abstractNumId w:val="1168"/>
  </w:num>
  <w:num w:numId="81" w16cid:durableId="1401825538">
    <w:abstractNumId w:val="619"/>
  </w:num>
  <w:num w:numId="82" w16cid:durableId="104664874">
    <w:abstractNumId w:val="1126"/>
  </w:num>
  <w:num w:numId="83" w16cid:durableId="1730182664">
    <w:abstractNumId w:val="1174"/>
  </w:num>
  <w:num w:numId="84" w16cid:durableId="538057757">
    <w:abstractNumId w:val="886"/>
  </w:num>
  <w:num w:numId="85" w16cid:durableId="1358308472">
    <w:abstractNumId w:val="624"/>
  </w:num>
  <w:num w:numId="86" w16cid:durableId="1772701144">
    <w:abstractNumId w:val="673"/>
  </w:num>
  <w:num w:numId="87" w16cid:durableId="1422556769">
    <w:abstractNumId w:val="343"/>
  </w:num>
  <w:num w:numId="88" w16cid:durableId="1432777203">
    <w:abstractNumId w:val="281"/>
  </w:num>
  <w:num w:numId="89" w16cid:durableId="1167793237">
    <w:abstractNumId w:val="737"/>
  </w:num>
  <w:num w:numId="90" w16cid:durableId="1192837856">
    <w:abstractNumId w:val="433"/>
  </w:num>
  <w:num w:numId="91" w16cid:durableId="1384672135">
    <w:abstractNumId w:val="642"/>
  </w:num>
  <w:num w:numId="92" w16cid:durableId="1934825144">
    <w:abstractNumId w:val="1160"/>
  </w:num>
  <w:num w:numId="93" w16cid:durableId="1459640841">
    <w:abstractNumId w:val="468"/>
  </w:num>
  <w:num w:numId="94" w16cid:durableId="649821926">
    <w:abstractNumId w:val="727"/>
  </w:num>
  <w:num w:numId="95" w16cid:durableId="1898736076">
    <w:abstractNumId w:val="289"/>
  </w:num>
  <w:num w:numId="96" w16cid:durableId="1779370525">
    <w:abstractNumId w:val="1251"/>
  </w:num>
  <w:num w:numId="97" w16cid:durableId="1666468724">
    <w:abstractNumId w:val="462"/>
  </w:num>
  <w:num w:numId="98" w16cid:durableId="1328169008">
    <w:abstractNumId w:val="1139"/>
  </w:num>
  <w:num w:numId="99" w16cid:durableId="118644261">
    <w:abstractNumId w:val="311"/>
  </w:num>
  <w:num w:numId="100" w16cid:durableId="693771466">
    <w:abstractNumId w:val="68"/>
  </w:num>
  <w:num w:numId="101" w16cid:durableId="639310899">
    <w:abstractNumId w:val="662"/>
  </w:num>
  <w:num w:numId="102" w16cid:durableId="354573403">
    <w:abstractNumId w:val="1206"/>
  </w:num>
  <w:num w:numId="103" w16cid:durableId="1739670861">
    <w:abstractNumId w:val="681"/>
  </w:num>
  <w:num w:numId="104" w16cid:durableId="2090350806">
    <w:abstractNumId w:val="977"/>
  </w:num>
  <w:num w:numId="105" w16cid:durableId="403601629">
    <w:abstractNumId w:val="320"/>
  </w:num>
  <w:num w:numId="106" w16cid:durableId="571699863">
    <w:abstractNumId w:val="165"/>
  </w:num>
  <w:num w:numId="107" w16cid:durableId="8527340">
    <w:abstractNumId w:val="1069"/>
  </w:num>
  <w:num w:numId="108" w16cid:durableId="1801532591">
    <w:abstractNumId w:val="327"/>
  </w:num>
  <w:num w:numId="109" w16cid:durableId="1651901522">
    <w:abstractNumId w:val="801"/>
  </w:num>
  <w:num w:numId="110" w16cid:durableId="1748651482">
    <w:abstractNumId w:val="1239"/>
  </w:num>
  <w:num w:numId="111" w16cid:durableId="1437751118">
    <w:abstractNumId w:val="1039"/>
  </w:num>
  <w:num w:numId="112" w16cid:durableId="151409506">
    <w:abstractNumId w:val="226"/>
  </w:num>
  <w:num w:numId="113" w16cid:durableId="1014460214">
    <w:abstractNumId w:val="399"/>
  </w:num>
  <w:num w:numId="114" w16cid:durableId="28535744">
    <w:abstractNumId w:val="437"/>
  </w:num>
  <w:num w:numId="115" w16cid:durableId="1102644701">
    <w:abstractNumId w:val="1200"/>
  </w:num>
  <w:num w:numId="116" w16cid:durableId="1323701003">
    <w:abstractNumId w:val="259"/>
  </w:num>
  <w:num w:numId="117" w16cid:durableId="1027297837">
    <w:abstractNumId w:val="770"/>
  </w:num>
  <w:num w:numId="118" w16cid:durableId="476844084">
    <w:abstractNumId w:val="726"/>
  </w:num>
  <w:num w:numId="119" w16cid:durableId="1727683245">
    <w:abstractNumId w:val="596"/>
  </w:num>
  <w:num w:numId="120" w16cid:durableId="1978411137">
    <w:abstractNumId w:val="820"/>
  </w:num>
  <w:num w:numId="121" w16cid:durableId="1358584695">
    <w:abstractNumId w:val="334"/>
  </w:num>
  <w:num w:numId="122" w16cid:durableId="315231131">
    <w:abstractNumId w:val="254"/>
  </w:num>
  <w:num w:numId="123" w16cid:durableId="1347246108">
    <w:abstractNumId w:val="836"/>
  </w:num>
  <w:num w:numId="124" w16cid:durableId="116222268">
    <w:abstractNumId w:val="40"/>
  </w:num>
  <w:num w:numId="125" w16cid:durableId="198393712">
    <w:abstractNumId w:val="927"/>
  </w:num>
  <w:num w:numId="126" w16cid:durableId="258874818">
    <w:abstractNumId w:val="914"/>
  </w:num>
  <w:num w:numId="127" w16cid:durableId="1518738995">
    <w:abstractNumId w:val="233"/>
  </w:num>
  <w:num w:numId="128" w16cid:durableId="1386446049">
    <w:abstractNumId w:val="550"/>
  </w:num>
  <w:num w:numId="129" w16cid:durableId="1628777534">
    <w:abstractNumId w:val="388"/>
  </w:num>
  <w:num w:numId="130" w16cid:durableId="30541416">
    <w:abstractNumId w:val="1180"/>
  </w:num>
  <w:num w:numId="131" w16cid:durableId="7952534">
    <w:abstractNumId w:val="1201"/>
  </w:num>
  <w:num w:numId="132" w16cid:durableId="1731658787">
    <w:abstractNumId w:val="457"/>
  </w:num>
  <w:num w:numId="133" w16cid:durableId="662050655">
    <w:abstractNumId w:val="1133"/>
  </w:num>
  <w:num w:numId="134" w16cid:durableId="1887989862">
    <w:abstractNumId w:val="585"/>
  </w:num>
  <w:num w:numId="135" w16cid:durableId="2086299725">
    <w:abstractNumId w:val="725"/>
  </w:num>
  <w:num w:numId="136" w16cid:durableId="71894100">
    <w:abstractNumId w:val="258"/>
  </w:num>
  <w:num w:numId="137" w16cid:durableId="75785608">
    <w:abstractNumId w:val="560"/>
  </w:num>
  <w:num w:numId="138" w16cid:durableId="1030685242">
    <w:abstractNumId w:val="1034"/>
  </w:num>
  <w:num w:numId="139" w16cid:durableId="1995988793">
    <w:abstractNumId w:val="299"/>
  </w:num>
  <w:num w:numId="140" w16cid:durableId="152569537">
    <w:abstractNumId w:val="683"/>
  </w:num>
  <w:num w:numId="141" w16cid:durableId="500004611">
    <w:abstractNumId w:val="693"/>
  </w:num>
  <w:num w:numId="142" w16cid:durableId="1224608134">
    <w:abstractNumId w:val="1129"/>
  </w:num>
  <w:num w:numId="143" w16cid:durableId="1256938173">
    <w:abstractNumId w:val="309"/>
  </w:num>
  <w:num w:numId="144" w16cid:durableId="567615509">
    <w:abstractNumId w:val="870"/>
  </w:num>
  <w:num w:numId="145" w16cid:durableId="702363535">
    <w:abstractNumId w:val="1258"/>
  </w:num>
  <w:num w:numId="146" w16cid:durableId="1536649346">
    <w:abstractNumId w:val="370"/>
  </w:num>
  <w:num w:numId="147" w16cid:durableId="590243097">
    <w:abstractNumId w:val="187"/>
  </w:num>
  <w:num w:numId="148" w16cid:durableId="1259830550">
    <w:abstractNumId w:val="1172"/>
  </w:num>
  <w:num w:numId="149" w16cid:durableId="282810604">
    <w:abstractNumId w:val="1153"/>
  </w:num>
  <w:num w:numId="150" w16cid:durableId="841817857">
    <w:abstractNumId w:val="377"/>
  </w:num>
  <w:num w:numId="151" w16cid:durableId="214002445">
    <w:abstractNumId w:val="275"/>
  </w:num>
  <w:num w:numId="152" w16cid:durableId="1558276886">
    <w:abstractNumId w:val="291"/>
  </w:num>
  <w:num w:numId="153" w16cid:durableId="1670326357">
    <w:abstractNumId w:val="1068"/>
  </w:num>
  <w:num w:numId="154" w16cid:durableId="1119565396">
    <w:abstractNumId w:val="1127"/>
  </w:num>
  <w:num w:numId="155" w16cid:durableId="1753163553">
    <w:abstractNumId w:val="1036"/>
  </w:num>
  <w:num w:numId="156" w16cid:durableId="1374310494">
    <w:abstractNumId w:val="859"/>
  </w:num>
  <w:num w:numId="157" w16cid:durableId="1651401674">
    <w:abstractNumId w:val="939"/>
  </w:num>
  <w:num w:numId="158" w16cid:durableId="52437050">
    <w:abstractNumId w:val="141"/>
  </w:num>
  <w:num w:numId="159" w16cid:durableId="1832138390">
    <w:abstractNumId w:val="89"/>
  </w:num>
  <w:num w:numId="160" w16cid:durableId="1168448404">
    <w:abstractNumId w:val="787"/>
  </w:num>
  <w:num w:numId="161" w16cid:durableId="747656637">
    <w:abstractNumId w:val="518"/>
  </w:num>
  <w:num w:numId="162" w16cid:durableId="875577551">
    <w:abstractNumId w:val="1211"/>
  </w:num>
  <w:num w:numId="163" w16cid:durableId="1194460818">
    <w:abstractNumId w:val="101"/>
  </w:num>
  <w:num w:numId="164" w16cid:durableId="405881601">
    <w:abstractNumId w:val="427"/>
  </w:num>
  <w:num w:numId="165" w16cid:durableId="1132481265">
    <w:abstractNumId w:val="485"/>
  </w:num>
  <w:num w:numId="166" w16cid:durableId="1507358526">
    <w:abstractNumId w:val="686"/>
  </w:num>
  <w:num w:numId="167" w16cid:durableId="582759469">
    <w:abstractNumId w:val="570"/>
  </w:num>
  <w:num w:numId="168" w16cid:durableId="252590201">
    <w:abstractNumId w:val="1016"/>
  </w:num>
  <w:num w:numId="169" w16cid:durableId="521670738">
    <w:abstractNumId w:val="563"/>
  </w:num>
  <w:num w:numId="170" w16cid:durableId="1106389081">
    <w:abstractNumId w:val="829"/>
  </w:num>
  <w:num w:numId="171" w16cid:durableId="1955214238">
    <w:abstractNumId w:val="618"/>
  </w:num>
  <w:num w:numId="172" w16cid:durableId="751242340">
    <w:abstractNumId w:val="1097"/>
  </w:num>
  <w:num w:numId="173" w16cid:durableId="1002510540">
    <w:abstractNumId w:val="100"/>
  </w:num>
  <w:num w:numId="174" w16cid:durableId="1518621121">
    <w:abstractNumId w:val="1"/>
  </w:num>
  <w:num w:numId="175" w16cid:durableId="1071926328">
    <w:abstractNumId w:val="403"/>
  </w:num>
  <w:num w:numId="176" w16cid:durableId="273053634">
    <w:abstractNumId w:val="584"/>
  </w:num>
  <w:num w:numId="177" w16cid:durableId="1318803634">
    <w:abstractNumId w:val="305"/>
  </w:num>
  <w:num w:numId="178" w16cid:durableId="670911476">
    <w:abstractNumId w:val="955"/>
  </w:num>
  <w:num w:numId="179" w16cid:durableId="311179897">
    <w:abstractNumId w:val="269"/>
  </w:num>
  <w:num w:numId="180" w16cid:durableId="1674184954">
    <w:abstractNumId w:val="1081"/>
  </w:num>
  <w:num w:numId="181" w16cid:durableId="1806854932">
    <w:abstractNumId w:val="1235"/>
  </w:num>
  <w:num w:numId="182" w16cid:durableId="5254406">
    <w:abstractNumId w:val="325"/>
  </w:num>
  <w:num w:numId="183" w16cid:durableId="962232284">
    <w:abstractNumId w:val="116"/>
  </w:num>
  <w:num w:numId="184" w16cid:durableId="1190412164">
    <w:abstractNumId w:val="1059"/>
  </w:num>
  <w:num w:numId="185" w16cid:durableId="770973479">
    <w:abstractNumId w:val="1183"/>
  </w:num>
  <w:num w:numId="186" w16cid:durableId="789012893">
    <w:abstractNumId w:val="897"/>
  </w:num>
  <w:num w:numId="187" w16cid:durableId="828978102">
    <w:abstractNumId w:val="308"/>
  </w:num>
  <w:num w:numId="188" w16cid:durableId="234976437">
    <w:abstractNumId w:val="418"/>
  </w:num>
  <w:num w:numId="189" w16cid:durableId="734157682">
    <w:abstractNumId w:val="45"/>
  </w:num>
  <w:num w:numId="190" w16cid:durableId="89006791">
    <w:abstractNumId w:val="1021"/>
  </w:num>
  <w:num w:numId="191" w16cid:durableId="808280095">
    <w:abstractNumId w:val="1050"/>
  </w:num>
  <w:num w:numId="192" w16cid:durableId="2132044450">
    <w:abstractNumId w:val="740"/>
  </w:num>
  <w:num w:numId="193" w16cid:durableId="1544170758">
    <w:abstractNumId w:val="96"/>
  </w:num>
  <w:num w:numId="194" w16cid:durableId="1322386992">
    <w:abstractNumId w:val="1215"/>
  </w:num>
  <w:num w:numId="195" w16cid:durableId="1331643664">
    <w:abstractNumId w:val="316"/>
  </w:num>
  <w:num w:numId="196" w16cid:durableId="1680692961">
    <w:abstractNumId w:val="633"/>
  </w:num>
  <w:num w:numId="197" w16cid:durableId="630790308">
    <w:abstractNumId w:val="506"/>
  </w:num>
  <w:num w:numId="198" w16cid:durableId="456996493">
    <w:abstractNumId w:val="1113"/>
  </w:num>
  <w:num w:numId="199" w16cid:durableId="294873936">
    <w:abstractNumId w:val="78"/>
  </w:num>
  <w:num w:numId="200" w16cid:durableId="493571882">
    <w:abstractNumId w:val="228"/>
  </w:num>
  <w:num w:numId="201" w16cid:durableId="2117863177">
    <w:abstractNumId w:val="702"/>
  </w:num>
  <w:num w:numId="202" w16cid:durableId="16736930">
    <w:abstractNumId w:val="62"/>
  </w:num>
  <w:num w:numId="203" w16cid:durableId="1082288980">
    <w:abstractNumId w:val="620"/>
  </w:num>
  <w:num w:numId="204" w16cid:durableId="1052577907">
    <w:abstractNumId w:val="748"/>
  </w:num>
  <w:num w:numId="205" w16cid:durableId="2025278010">
    <w:abstractNumId w:val="423"/>
  </w:num>
  <w:num w:numId="206" w16cid:durableId="496576456">
    <w:abstractNumId w:val="1010"/>
  </w:num>
  <w:num w:numId="207" w16cid:durableId="1299726891">
    <w:abstractNumId w:val="876"/>
  </w:num>
  <w:num w:numId="208" w16cid:durableId="1947227906">
    <w:abstractNumId w:val="514"/>
  </w:num>
  <w:num w:numId="209" w16cid:durableId="1719623350">
    <w:abstractNumId w:val="326"/>
  </w:num>
  <w:num w:numId="210" w16cid:durableId="262803822">
    <w:abstractNumId w:val="411"/>
  </w:num>
  <w:num w:numId="211" w16cid:durableId="1975981200">
    <w:abstractNumId w:val="1049"/>
  </w:num>
  <w:num w:numId="212" w16cid:durableId="68892812">
    <w:abstractNumId w:val="266"/>
  </w:num>
  <w:num w:numId="213" w16cid:durableId="102844234">
    <w:abstractNumId w:val="184"/>
  </w:num>
  <w:num w:numId="214" w16cid:durableId="1034306795">
    <w:abstractNumId w:val="405"/>
  </w:num>
  <w:num w:numId="215" w16cid:durableId="1015377256">
    <w:abstractNumId w:val="318"/>
  </w:num>
  <w:num w:numId="216" w16cid:durableId="2141457641">
    <w:abstractNumId w:val="1116"/>
  </w:num>
  <w:num w:numId="217" w16cid:durableId="1545487917">
    <w:abstractNumId w:val="1264"/>
  </w:num>
  <w:num w:numId="218" w16cid:durableId="1549803585">
    <w:abstractNumId w:val="0"/>
  </w:num>
  <w:num w:numId="219" w16cid:durableId="1852256185">
    <w:abstractNumId w:val="164"/>
  </w:num>
  <w:num w:numId="220" w16cid:durableId="855464980">
    <w:abstractNumId w:val="658"/>
  </w:num>
  <w:num w:numId="221" w16cid:durableId="1011878220">
    <w:abstractNumId w:val="344"/>
  </w:num>
  <w:num w:numId="222" w16cid:durableId="229535628">
    <w:abstractNumId w:val="653"/>
  </w:num>
  <w:num w:numId="223" w16cid:durableId="744642847">
    <w:abstractNumId w:val="297"/>
  </w:num>
  <w:num w:numId="224" w16cid:durableId="1307470119">
    <w:abstractNumId w:val="594"/>
  </w:num>
  <w:num w:numId="225" w16cid:durableId="596906336">
    <w:abstractNumId w:val="543"/>
  </w:num>
  <w:num w:numId="226" w16cid:durableId="1436244967">
    <w:abstractNumId w:val="669"/>
  </w:num>
  <w:num w:numId="227" w16cid:durableId="1993824916">
    <w:abstractNumId w:val="1222"/>
  </w:num>
  <w:num w:numId="228" w16cid:durableId="1075708031">
    <w:abstractNumId w:val="494"/>
  </w:num>
  <w:num w:numId="229" w16cid:durableId="1901556527">
    <w:abstractNumId w:val="447"/>
  </w:num>
  <w:num w:numId="230" w16cid:durableId="1579634320">
    <w:abstractNumId w:val="298"/>
  </w:num>
  <w:num w:numId="231" w16cid:durableId="86536306">
    <w:abstractNumId w:val="432"/>
  </w:num>
  <w:num w:numId="232" w16cid:durableId="181670360">
    <w:abstractNumId w:val="373"/>
  </w:num>
  <w:num w:numId="233" w16cid:durableId="1962758396">
    <w:abstractNumId w:val="853"/>
  </w:num>
  <w:num w:numId="234" w16cid:durableId="1199976219">
    <w:abstractNumId w:val="220"/>
  </w:num>
  <w:num w:numId="235" w16cid:durableId="1073238127">
    <w:abstractNumId w:val="678"/>
  </w:num>
  <w:num w:numId="236" w16cid:durableId="167255911">
    <w:abstractNumId w:val="113"/>
  </w:num>
  <w:num w:numId="237" w16cid:durableId="685594394">
    <w:abstractNumId w:val="986"/>
  </w:num>
  <w:num w:numId="238" w16cid:durableId="2120251244">
    <w:abstractNumId w:val="621"/>
  </w:num>
  <w:num w:numId="239" w16cid:durableId="1203636524">
    <w:abstractNumId w:val="336"/>
  </w:num>
  <w:num w:numId="240" w16cid:durableId="179662871">
    <w:abstractNumId w:val="206"/>
  </w:num>
  <w:num w:numId="241" w16cid:durableId="2073775460">
    <w:abstractNumId w:val="50"/>
  </w:num>
  <w:num w:numId="242" w16cid:durableId="780034201">
    <w:abstractNumId w:val="459"/>
  </w:num>
  <w:num w:numId="243" w16cid:durableId="1894343523">
    <w:abstractNumId w:val="239"/>
  </w:num>
  <w:num w:numId="244" w16cid:durableId="540048628">
    <w:abstractNumId w:val="294"/>
  </w:num>
  <w:num w:numId="245" w16cid:durableId="581598946">
    <w:abstractNumId w:val="970"/>
  </w:num>
  <w:num w:numId="246" w16cid:durableId="209339684">
    <w:abstractNumId w:val="1041"/>
  </w:num>
  <w:num w:numId="247" w16cid:durableId="25764417">
    <w:abstractNumId w:val="626"/>
  </w:num>
  <w:num w:numId="248" w16cid:durableId="1456630788">
    <w:abstractNumId w:val="628"/>
  </w:num>
  <w:num w:numId="249" w16cid:durableId="1174688869">
    <w:abstractNumId w:val="475"/>
  </w:num>
  <w:num w:numId="250" w16cid:durableId="76363362">
    <w:abstractNumId w:val="883"/>
  </w:num>
  <w:num w:numId="251" w16cid:durableId="474640767">
    <w:abstractNumId w:val="129"/>
  </w:num>
  <w:num w:numId="252" w16cid:durableId="11880578">
    <w:abstractNumId w:val="797"/>
  </w:num>
  <w:num w:numId="253" w16cid:durableId="1152481241">
    <w:abstractNumId w:val="889"/>
  </w:num>
  <w:num w:numId="254" w16cid:durableId="1747994719">
    <w:abstractNumId w:val="193"/>
  </w:num>
  <w:num w:numId="255" w16cid:durableId="989944247">
    <w:abstractNumId w:val="420"/>
  </w:num>
  <w:num w:numId="256" w16cid:durableId="291249336">
    <w:abstractNumId w:val="1232"/>
  </w:num>
  <w:num w:numId="257" w16cid:durableId="1302346984">
    <w:abstractNumId w:val="1100"/>
  </w:num>
  <w:num w:numId="258" w16cid:durableId="37124854">
    <w:abstractNumId w:val="817"/>
  </w:num>
  <w:num w:numId="259" w16cid:durableId="922908933">
    <w:abstractNumId w:val="77"/>
  </w:num>
  <w:num w:numId="260" w16cid:durableId="598105034">
    <w:abstractNumId w:val="757"/>
  </w:num>
  <w:num w:numId="261" w16cid:durableId="216164839">
    <w:abstractNumId w:val="443"/>
  </w:num>
  <w:num w:numId="262" w16cid:durableId="1762607875">
    <w:abstractNumId w:val="221"/>
  </w:num>
  <w:num w:numId="263" w16cid:durableId="1154566897">
    <w:abstractNumId w:val="1207"/>
  </w:num>
  <w:num w:numId="264" w16cid:durableId="838889294">
    <w:abstractNumId w:val="780"/>
  </w:num>
  <w:num w:numId="265" w16cid:durableId="1699893286">
    <w:abstractNumId w:val="819"/>
  </w:num>
  <w:num w:numId="266" w16cid:durableId="841285877">
    <w:abstractNumId w:val="1225"/>
  </w:num>
  <w:num w:numId="267" w16cid:durableId="795416734">
    <w:abstractNumId w:val="1082"/>
  </w:num>
  <w:num w:numId="268" w16cid:durableId="1286041899">
    <w:abstractNumId w:val="242"/>
  </w:num>
  <w:num w:numId="269" w16cid:durableId="61876927">
    <w:abstractNumId w:val="783"/>
  </w:num>
  <w:num w:numId="270" w16cid:durableId="517625339">
    <w:abstractNumId w:val="243"/>
  </w:num>
  <w:num w:numId="271" w16cid:durableId="934048543">
    <w:abstractNumId w:val="608"/>
  </w:num>
  <w:num w:numId="272" w16cid:durableId="185213230">
    <w:abstractNumId w:val="701"/>
  </w:num>
  <w:num w:numId="273" w16cid:durableId="216551368">
    <w:abstractNumId w:val="143"/>
  </w:num>
  <w:num w:numId="274" w16cid:durableId="215092286">
    <w:abstractNumId w:val="1086"/>
  </w:num>
  <w:num w:numId="275" w16cid:durableId="515730052">
    <w:abstractNumId w:val="904"/>
  </w:num>
  <w:num w:numId="276" w16cid:durableId="1020161994">
    <w:abstractNumId w:val="237"/>
  </w:num>
  <w:num w:numId="277" w16cid:durableId="795828811">
    <w:abstractNumId w:val="884"/>
  </w:num>
  <w:num w:numId="278" w16cid:durableId="1617447376">
    <w:abstractNumId w:val="478"/>
  </w:num>
  <w:num w:numId="279" w16cid:durableId="763913384">
    <w:abstractNumId w:val="1040"/>
  </w:num>
  <w:num w:numId="280" w16cid:durableId="1114717719">
    <w:abstractNumId w:val="773"/>
  </w:num>
  <w:num w:numId="281" w16cid:durableId="271472560">
    <w:abstractNumId w:val="493"/>
  </w:num>
  <w:num w:numId="282" w16cid:durableId="2145811986">
    <w:abstractNumId w:val="515"/>
  </w:num>
  <w:num w:numId="283" w16cid:durableId="757871442">
    <w:abstractNumId w:val="697"/>
  </w:num>
  <w:num w:numId="284" w16cid:durableId="1067144971">
    <w:abstractNumId w:val="317"/>
  </w:num>
  <w:num w:numId="285" w16cid:durableId="1233739753">
    <w:abstractNumId w:val="213"/>
  </w:num>
  <w:num w:numId="286" w16cid:durableId="16739678">
    <w:abstractNumId w:val="444"/>
  </w:num>
  <w:num w:numId="287" w16cid:durableId="1676297183">
    <w:abstractNumId w:val="80"/>
  </w:num>
  <w:num w:numId="288" w16cid:durableId="452136368">
    <w:abstractNumId w:val="126"/>
  </w:num>
  <w:num w:numId="289" w16cid:durableId="1237861901">
    <w:abstractNumId w:val="637"/>
  </w:num>
  <w:num w:numId="290" w16cid:durableId="2074229826">
    <w:abstractNumId w:val="395"/>
  </w:num>
  <w:num w:numId="291" w16cid:durableId="518391654">
    <w:abstractNumId w:val="899"/>
  </w:num>
  <w:num w:numId="292" w16cid:durableId="1829663994">
    <w:abstractNumId w:val="47"/>
  </w:num>
  <w:num w:numId="293" w16cid:durableId="1591889909">
    <w:abstractNumId w:val="617"/>
  </w:num>
  <w:num w:numId="294" w16cid:durableId="1641109467">
    <w:abstractNumId w:val="531"/>
  </w:num>
  <w:num w:numId="295" w16cid:durableId="691031008">
    <w:abstractNumId w:val="546"/>
  </w:num>
  <w:num w:numId="296" w16cid:durableId="150488185">
    <w:abstractNumId w:val="352"/>
  </w:num>
  <w:num w:numId="297" w16cid:durableId="58940870">
    <w:abstractNumId w:val="106"/>
  </w:num>
  <w:num w:numId="298" w16cid:durableId="930429174">
    <w:abstractNumId w:val="593"/>
  </w:num>
  <w:num w:numId="299" w16cid:durableId="657152996">
    <w:abstractNumId w:val="1212"/>
  </w:num>
  <w:num w:numId="300" w16cid:durableId="1592544710">
    <w:abstractNumId w:val="90"/>
  </w:num>
  <w:num w:numId="301" w16cid:durableId="1128934576">
    <w:abstractNumId w:val="944"/>
  </w:num>
  <w:num w:numId="302" w16cid:durableId="1773545307">
    <w:abstractNumId w:val="181"/>
  </w:num>
  <w:num w:numId="303" w16cid:durableId="1156258793">
    <w:abstractNumId w:val="255"/>
  </w:num>
  <w:num w:numId="304" w16cid:durableId="244070956">
    <w:abstractNumId w:val="1057"/>
  </w:num>
  <w:num w:numId="305" w16cid:durableId="85464813">
    <w:abstractNumId w:val="861"/>
  </w:num>
  <w:num w:numId="306" w16cid:durableId="624627327">
    <w:abstractNumId w:val="689"/>
  </w:num>
  <w:num w:numId="307" w16cid:durableId="1143617448">
    <w:abstractNumId w:val="906"/>
  </w:num>
  <w:num w:numId="308" w16cid:durableId="1107694829">
    <w:abstractNumId w:val="862"/>
  </w:num>
  <w:num w:numId="309" w16cid:durableId="531118652">
    <w:abstractNumId w:val="69"/>
  </w:num>
  <w:num w:numId="310" w16cid:durableId="1302227578">
    <w:abstractNumId w:val="874"/>
  </w:num>
  <w:num w:numId="311" w16cid:durableId="305747873">
    <w:abstractNumId w:val="110"/>
  </w:num>
  <w:num w:numId="312" w16cid:durableId="1206139578">
    <w:abstractNumId w:val="42"/>
  </w:num>
  <w:num w:numId="313" w16cid:durableId="1952784558">
    <w:abstractNumId w:val="413"/>
  </w:num>
  <w:num w:numId="314" w16cid:durableId="1857385167">
    <w:abstractNumId w:val="1241"/>
  </w:num>
  <w:num w:numId="315" w16cid:durableId="727075763">
    <w:abstractNumId w:val="449"/>
  </w:num>
  <w:num w:numId="316" w16cid:durableId="588779886">
    <w:abstractNumId w:val="887"/>
  </w:num>
  <w:num w:numId="317" w16cid:durableId="130828014">
    <w:abstractNumId w:val="747"/>
  </w:num>
  <w:num w:numId="318" w16cid:durableId="1845122521">
    <w:abstractNumId w:val="1002"/>
  </w:num>
  <w:num w:numId="319" w16cid:durableId="1007710812">
    <w:abstractNumId w:val="348"/>
  </w:num>
  <w:num w:numId="320" w16cid:durableId="1397052360">
    <w:abstractNumId w:val="95"/>
  </w:num>
  <w:num w:numId="321" w16cid:durableId="1460758807">
    <w:abstractNumId w:val="1143"/>
  </w:num>
  <w:num w:numId="322" w16cid:durableId="1815179784">
    <w:abstractNumId w:val="791"/>
  </w:num>
  <w:num w:numId="323" w16cid:durableId="410002462">
    <w:abstractNumId w:val="1147"/>
  </w:num>
  <w:num w:numId="324" w16cid:durableId="2094231370">
    <w:abstractNumId w:val="601"/>
  </w:num>
  <w:num w:numId="325" w16cid:durableId="437410003">
    <w:abstractNumId w:val="412"/>
  </w:num>
  <w:num w:numId="326" w16cid:durableId="1431851585">
    <w:abstractNumId w:val="1093"/>
  </w:num>
  <w:num w:numId="327" w16cid:durableId="1163201758">
    <w:abstractNumId w:val="722"/>
  </w:num>
  <w:num w:numId="328" w16cid:durableId="156923818">
    <w:abstractNumId w:val="597"/>
  </w:num>
  <w:num w:numId="329" w16cid:durableId="1529834565">
    <w:abstractNumId w:val="61"/>
  </w:num>
  <w:num w:numId="330" w16cid:durableId="68118175">
    <w:abstractNumId w:val="746"/>
  </w:num>
  <w:num w:numId="331" w16cid:durableId="1665353531">
    <w:abstractNumId w:val="566"/>
  </w:num>
  <w:num w:numId="332" w16cid:durableId="1817795046">
    <w:abstractNumId w:val="1076"/>
  </w:num>
  <w:num w:numId="333" w16cid:durableId="301663034">
    <w:abstractNumId w:val="381"/>
  </w:num>
  <w:num w:numId="334" w16cid:durableId="220869113">
    <w:abstractNumId w:val="1048"/>
  </w:num>
  <w:num w:numId="335" w16cid:durableId="980571746">
    <w:abstractNumId w:val="885"/>
  </w:num>
  <w:num w:numId="336" w16cid:durableId="1927761913">
    <w:abstractNumId w:val="568"/>
  </w:num>
  <w:num w:numId="337" w16cid:durableId="1082876151">
    <w:abstractNumId w:val="828"/>
  </w:num>
  <w:num w:numId="338" w16cid:durableId="1891109407">
    <w:abstractNumId w:val="267"/>
  </w:num>
  <w:num w:numId="339" w16cid:durableId="1754014071">
    <w:abstractNumId w:val="1103"/>
  </w:num>
  <w:num w:numId="340" w16cid:durableId="2105563904">
    <w:abstractNumId w:val="246"/>
  </w:num>
  <w:num w:numId="341" w16cid:durableId="1996714769">
    <w:abstractNumId w:val="871"/>
  </w:num>
  <w:num w:numId="342" w16cid:durableId="932325883">
    <w:abstractNumId w:val="390"/>
  </w:num>
  <w:num w:numId="343" w16cid:durableId="912811507">
    <w:abstractNumId w:val="544"/>
  </w:num>
  <w:num w:numId="344" w16cid:durableId="643315919">
    <w:abstractNumId w:val="806"/>
  </w:num>
  <w:num w:numId="345" w16cid:durableId="1477994825">
    <w:abstractNumId w:val="212"/>
  </w:num>
  <w:num w:numId="346" w16cid:durableId="1267691680">
    <w:abstractNumId w:val="1092"/>
  </w:num>
  <w:num w:numId="347" w16cid:durableId="342124310">
    <w:abstractNumId w:val="1008"/>
  </w:num>
  <w:num w:numId="348" w16cid:durableId="1838619412">
    <w:abstractNumId w:val="39"/>
  </w:num>
  <w:num w:numId="349" w16cid:durableId="12195417">
    <w:abstractNumId w:val="189"/>
  </w:num>
  <w:num w:numId="350" w16cid:durableId="1160543502">
    <w:abstractNumId w:val="1208"/>
  </w:num>
  <w:num w:numId="351" w16cid:durableId="2112316062">
    <w:abstractNumId w:val="739"/>
  </w:num>
  <w:num w:numId="352" w16cid:durableId="1285307705">
    <w:abstractNumId w:val="322"/>
  </w:num>
  <w:num w:numId="353" w16cid:durableId="1812751184">
    <w:abstractNumId w:val="1193"/>
  </w:num>
  <w:num w:numId="354" w16cid:durableId="1430010290">
    <w:abstractNumId w:val="613"/>
  </w:num>
  <w:num w:numId="355" w16cid:durableId="1587418329">
    <w:abstractNumId w:val="338"/>
  </w:num>
  <w:num w:numId="356" w16cid:durableId="802114507">
    <w:abstractNumId w:val="75"/>
  </w:num>
  <w:num w:numId="357" w16cid:durableId="1174496721">
    <w:abstractNumId w:val="389"/>
  </w:num>
  <w:num w:numId="358" w16cid:durableId="1766415548">
    <w:abstractNumId w:val="720"/>
  </w:num>
  <w:num w:numId="359" w16cid:durableId="219678338">
    <w:abstractNumId w:val="969"/>
  </w:num>
  <w:num w:numId="360" w16cid:durableId="915092674">
    <w:abstractNumId w:val="841"/>
  </w:num>
  <w:num w:numId="361" w16cid:durableId="856499714">
    <w:abstractNumId w:val="428"/>
  </w:num>
  <w:num w:numId="362" w16cid:durableId="987982078">
    <w:abstractNumId w:val="936"/>
  </w:num>
  <w:num w:numId="363" w16cid:durableId="1791779038">
    <w:abstractNumId w:val="271"/>
  </w:num>
  <w:num w:numId="364" w16cid:durableId="1423182458">
    <w:abstractNumId w:val="1131"/>
  </w:num>
  <w:num w:numId="365" w16cid:durableId="1539008937">
    <w:abstractNumId w:val="350"/>
  </w:num>
  <w:num w:numId="366" w16cid:durableId="1377506714">
    <w:abstractNumId w:val="718"/>
  </w:num>
  <w:num w:numId="367" w16cid:durableId="1544244407">
    <w:abstractNumId w:val="1159"/>
  </w:num>
  <w:num w:numId="368" w16cid:durableId="436602889">
    <w:abstractNumId w:val="851"/>
  </w:num>
  <w:num w:numId="369" w16cid:durableId="376201188">
    <w:abstractNumId w:val="15"/>
  </w:num>
  <w:num w:numId="370" w16cid:durableId="939096384">
    <w:abstractNumId w:val="24"/>
  </w:num>
  <w:num w:numId="371" w16cid:durableId="1735424077">
    <w:abstractNumId w:val="1101"/>
  </w:num>
  <w:num w:numId="372" w16cid:durableId="1197935317">
    <w:abstractNumId w:val="1237"/>
  </w:num>
  <w:num w:numId="373" w16cid:durableId="60179804">
    <w:abstractNumId w:val="756"/>
  </w:num>
  <w:num w:numId="374" w16cid:durableId="2035881487">
    <w:abstractNumId w:val="261"/>
  </w:num>
  <w:num w:numId="375" w16cid:durableId="2034307912">
    <w:abstractNumId w:val="1110"/>
  </w:num>
  <w:num w:numId="376" w16cid:durableId="97260251">
    <w:abstractNumId w:val="1056"/>
  </w:num>
  <w:num w:numId="377" w16cid:durableId="1387875511">
    <w:abstractNumId w:val="204"/>
  </w:num>
  <w:num w:numId="378" w16cid:durableId="514881804">
    <w:abstractNumId w:val="663"/>
  </w:num>
  <w:num w:numId="379" w16cid:durableId="701976115">
    <w:abstractNumId w:val="17"/>
  </w:num>
  <w:num w:numId="380" w16cid:durableId="499463376">
    <w:abstractNumId w:val="491"/>
  </w:num>
  <w:num w:numId="381" w16cid:durableId="1476726533">
    <w:abstractNumId w:val="716"/>
  </w:num>
  <w:num w:numId="382" w16cid:durableId="1857621709">
    <w:abstractNumId w:val="779"/>
  </w:num>
  <w:num w:numId="383" w16cid:durableId="2007173719">
    <w:abstractNumId w:val="1259"/>
  </w:num>
  <w:num w:numId="384" w16cid:durableId="1237931321">
    <w:abstractNumId w:val="947"/>
  </w:num>
  <w:num w:numId="385" w16cid:durableId="731198928">
    <w:abstractNumId w:val="332"/>
  </w:num>
  <w:num w:numId="386" w16cid:durableId="1918586973">
    <w:abstractNumId w:val="345"/>
  </w:num>
  <w:num w:numId="387" w16cid:durableId="160170813">
    <w:abstractNumId w:val="627"/>
  </w:num>
  <w:num w:numId="388" w16cid:durableId="574820857">
    <w:abstractNumId w:val="924"/>
  </w:num>
  <w:num w:numId="389" w16cid:durableId="2124229939">
    <w:abstractNumId w:val="290"/>
  </w:num>
  <w:num w:numId="390" w16cid:durableId="462233583">
    <w:abstractNumId w:val="471"/>
  </w:num>
  <w:num w:numId="391" w16cid:durableId="263148287">
    <w:abstractNumId w:val="557"/>
  </w:num>
  <w:num w:numId="392" w16cid:durableId="202527194">
    <w:abstractNumId w:val="526"/>
  </w:num>
  <w:num w:numId="393" w16cid:durableId="127557853">
    <w:abstractNumId w:val="890"/>
  </w:num>
  <w:num w:numId="394" w16cid:durableId="1968313665">
    <w:abstractNumId w:val="699"/>
  </w:num>
  <w:num w:numId="395" w16cid:durableId="1128011302">
    <w:abstractNumId w:val="263"/>
  </w:num>
  <w:num w:numId="396" w16cid:durableId="1773667648">
    <w:abstractNumId w:val="760"/>
  </w:num>
  <w:num w:numId="397" w16cid:durableId="1102798498">
    <w:abstractNumId w:val="369"/>
  </w:num>
  <w:num w:numId="398" w16cid:durableId="1596016165">
    <w:abstractNumId w:val="391"/>
  </w:num>
  <w:num w:numId="399" w16cid:durableId="408113870">
    <w:abstractNumId w:val="648"/>
  </w:num>
  <w:num w:numId="400" w16cid:durableId="1996955891">
    <w:abstractNumId w:val="995"/>
  </w:num>
  <w:num w:numId="401" w16cid:durableId="60717795">
    <w:abstractNumId w:val="484"/>
  </w:num>
  <w:num w:numId="402" w16cid:durableId="479032255">
    <w:abstractNumId w:val="227"/>
  </w:num>
  <w:num w:numId="403" w16cid:durableId="1786265231">
    <w:abstractNumId w:val="465"/>
  </w:num>
  <w:num w:numId="404" w16cid:durableId="707074340">
    <w:abstractNumId w:val="439"/>
  </w:num>
  <w:num w:numId="405" w16cid:durableId="205877023">
    <w:abstractNumId w:val="1121"/>
  </w:num>
  <w:num w:numId="406" w16cid:durableId="2091540049">
    <w:abstractNumId w:val="850"/>
  </w:num>
  <w:num w:numId="407" w16cid:durableId="691733969">
    <w:abstractNumId w:val="238"/>
  </w:num>
  <w:num w:numId="408" w16cid:durableId="1788884796">
    <w:abstractNumId w:val="845"/>
  </w:num>
  <w:num w:numId="409" w16cid:durableId="907426141">
    <w:abstractNumId w:val="498"/>
  </w:num>
  <w:num w:numId="410" w16cid:durableId="888303247">
    <w:abstractNumId w:val="860"/>
  </w:num>
  <w:num w:numId="411" w16cid:durableId="1809542284">
    <w:abstractNumId w:val="577"/>
  </w:num>
  <w:num w:numId="412" w16cid:durableId="1621952896">
    <w:abstractNumId w:val="157"/>
  </w:num>
  <w:num w:numId="413" w16cid:durableId="1805540059">
    <w:abstractNumId w:val="313"/>
  </w:num>
  <w:num w:numId="414" w16cid:durableId="253713825">
    <w:abstractNumId w:val="815"/>
  </w:num>
  <w:num w:numId="415" w16cid:durableId="1347361416">
    <w:abstractNumId w:val="559"/>
  </w:num>
  <w:num w:numId="416" w16cid:durableId="385106516">
    <w:abstractNumId w:val="178"/>
  </w:num>
  <w:num w:numId="417" w16cid:durableId="1306160078">
    <w:abstractNumId w:val="679"/>
  </w:num>
  <w:num w:numId="418" w16cid:durableId="1313678876">
    <w:abstractNumId w:val="218"/>
  </w:num>
  <w:num w:numId="419" w16cid:durableId="613757494">
    <w:abstractNumId w:val="519"/>
  </w:num>
  <w:num w:numId="420" w16cid:durableId="1290207512">
    <w:abstractNumId w:val="58"/>
  </w:num>
  <w:num w:numId="421" w16cid:durableId="978262283">
    <w:abstractNumId w:val="262"/>
  </w:num>
  <w:num w:numId="422" w16cid:durableId="1249652680">
    <w:abstractNumId w:val="1155"/>
  </w:num>
  <w:num w:numId="423" w16cid:durableId="1905679469">
    <w:abstractNumId w:val="763"/>
  </w:num>
  <w:num w:numId="424" w16cid:durableId="598491172">
    <w:abstractNumId w:val="6"/>
  </w:num>
  <w:num w:numId="425" w16cid:durableId="1237323328">
    <w:abstractNumId w:val="931"/>
  </w:num>
  <w:num w:numId="426" w16cid:durableId="1638951039">
    <w:abstractNumId w:val="919"/>
  </w:num>
  <w:num w:numId="427" w16cid:durableId="924846471">
    <w:abstractNumId w:val="119"/>
  </w:num>
  <w:num w:numId="428" w16cid:durableId="915473685">
    <w:abstractNumId w:val="434"/>
  </w:num>
  <w:num w:numId="429" w16cid:durableId="253393483">
    <w:abstractNumId w:val="256"/>
  </w:num>
  <w:num w:numId="430" w16cid:durableId="1845120726">
    <w:abstractNumId w:val="1005"/>
  </w:num>
  <w:num w:numId="431" w16cid:durableId="1127965990">
    <w:abstractNumId w:val="362"/>
  </w:num>
  <w:num w:numId="432" w16cid:durableId="1702779796">
    <w:abstractNumId w:val="270"/>
  </w:num>
  <w:num w:numId="433" w16cid:durableId="1130826243">
    <w:abstractNumId w:val="1254"/>
  </w:num>
  <w:num w:numId="434" w16cid:durableId="764349906">
    <w:abstractNumId w:val="805"/>
  </w:num>
  <w:num w:numId="435" w16cid:durableId="31080472">
    <w:abstractNumId w:val="825"/>
  </w:num>
  <w:num w:numId="436" w16cid:durableId="1381171536">
    <w:abstractNumId w:val="354"/>
  </w:num>
  <w:num w:numId="437" w16cid:durableId="557404905">
    <w:abstractNumId w:val="1248"/>
  </w:num>
  <w:num w:numId="438" w16cid:durableId="1559317618">
    <w:abstractNumId w:val="1118"/>
  </w:num>
  <w:num w:numId="439" w16cid:durableId="1823545648">
    <w:abstractNumId w:val="1263"/>
  </w:num>
  <w:num w:numId="440" w16cid:durableId="961426765">
    <w:abstractNumId w:val="1221"/>
  </w:num>
  <w:num w:numId="441" w16cid:durableId="114953937">
    <w:abstractNumId w:val="1249"/>
  </w:num>
  <w:num w:numId="442" w16cid:durableId="789982222">
    <w:abstractNumId w:val="284"/>
  </w:num>
  <w:num w:numId="443" w16cid:durableId="25568230">
    <w:abstractNumId w:val="878"/>
  </w:num>
  <w:num w:numId="444" w16cid:durableId="1798404027">
    <w:abstractNumId w:val="1094"/>
  </w:num>
  <w:num w:numId="445" w16cid:durableId="429129773">
    <w:abstractNumId w:val="240"/>
  </w:num>
  <w:num w:numId="446" w16cid:durableId="1147480324">
    <w:abstractNumId w:val="1105"/>
  </w:num>
  <w:num w:numId="447" w16cid:durableId="1083528545">
    <w:abstractNumId w:val="639"/>
  </w:num>
  <w:num w:numId="448" w16cid:durableId="1099910849">
    <w:abstractNumId w:val="562"/>
  </w:num>
  <w:num w:numId="449" w16cid:durableId="1128819976">
    <w:abstractNumId w:val="66"/>
  </w:num>
  <w:num w:numId="450" w16cid:durableId="414933848">
    <w:abstractNumId w:val="86"/>
  </w:num>
  <w:num w:numId="451" w16cid:durableId="1919169296">
    <w:abstractNumId w:val="10"/>
  </w:num>
  <w:num w:numId="452" w16cid:durableId="807211263">
    <w:abstractNumId w:val="528"/>
  </w:num>
  <w:num w:numId="453" w16cid:durableId="1984650989">
    <w:abstractNumId w:val="545"/>
  </w:num>
  <w:num w:numId="454" w16cid:durableId="956983457">
    <w:abstractNumId w:val="1004"/>
  </w:num>
  <w:num w:numId="455" w16cid:durableId="235211412">
    <w:abstractNumId w:val="571"/>
  </w:num>
  <w:num w:numId="456" w16cid:durableId="1525440140">
    <w:abstractNumId w:val="1151"/>
  </w:num>
  <w:num w:numId="457" w16cid:durableId="1286959914">
    <w:abstractNumId w:val="1070"/>
  </w:num>
  <w:num w:numId="458" w16cid:durableId="434519997">
    <w:abstractNumId w:val="774"/>
  </w:num>
  <w:num w:numId="459" w16cid:durableId="1653366341">
    <w:abstractNumId w:val="994"/>
  </w:num>
  <w:num w:numId="460" w16cid:durableId="684213355">
    <w:abstractNumId w:val="512"/>
  </w:num>
  <w:num w:numId="461" w16cid:durableId="759177606">
    <w:abstractNumId w:val="48"/>
  </w:num>
  <w:num w:numId="462" w16cid:durableId="333655288">
    <w:abstractNumId w:val="636"/>
  </w:num>
  <w:num w:numId="463" w16cid:durableId="377976219">
    <w:abstractNumId w:val="956"/>
  </w:num>
  <w:num w:numId="464" w16cid:durableId="1735616920">
    <w:abstractNumId w:val="1257"/>
  </w:num>
  <w:num w:numId="465" w16cid:durableId="2033874511">
    <w:abstractNumId w:val="503"/>
  </w:num>
  <w:num w:numId="466" w16cid:durableId="1109743079">
    <w:abstractNumId w:val="52"/>
  </w:num>
  <w:num w:numId="467" w16cid:durableId="2085177428">
    <w:abstractNumId w:val="705"/>
  </w:num>
  <w:num w:numId="468" w16cid:durableId="1757632715">
    <w:abstractNumId w:val="130"/>
  </w:num>
  <w:num w:numId="469" w16cid:durableId="1092969537">
    <w:abstractNumId w:val="436"/>
  </w:num>
  <w:num w:numId="470" w16cid:durableId="2051108438">
    <w:abstractNumId w:val="941"/>
  </w:num>
  <w:num w:numId="471" w16cid:durableId="1706982602">
    <w:abstractNumId w:val="210"/>
  </w:num>
  <w:num w:numId="472" w16cid:durableId="1773815458">
    <w:abstractNumId w:val="277"/>
  </w:num>
  <w:num w:numId="473" w16cid:durableId="430972103">
    <w:abstractNumId w:val="1226"/>
  </w:num>
  <w:num w:numId="474" w16cid:durableId="454374493">
    <w:abstractNumId w:val="321"/>
  </w:num>
  <w:num w:numId="475" w16cid:durableId="1027214696">
    <w:abstractNumId w:val="2"/>
  </w:num>
  <w:num w:numId="476" w16cid:durableId="1542597990">
    <w:abstractNumId w:val="1087"/>
  </w:num>
  <w:num w:numId="477" w16cid:durableId="1411973327">
    <w:abstractNumId w:val="630"/>
  </w:num>
  <w:num w:numId="478" w16cid:durableId="1750733363">
    <w:abstractNumId w:val="946"/>
  </w:num>
  <w:num w:numId="479" w16cid:durableId="1840540784">
    <w:abstractNumId w:val="872"/>
  </w:num>
  <w:num w:numId="480" w16cid:durableId="1095829003">
    <w:abstractNumId w:val="979"/>
  </w:num>
  <w:num w:numId="481" w16cid:durableId="890265405">
    <w:abstractNumId w:val="1231"/>
  </w:num>
  <w:num w:numId="482" w16cid:durableId="1665737233">
    <w:abstractNumId w:val="1242"/>
  </w:num>
  <w:num w:numId="483" w16cid:durableId="1059938806">
    <w:abstractNumId w:val="225"/>
  </w:num>
  <w:num w:numId="484" w16cid:durableId="264843862">
    <w:abstractNumId w:val="1031"/>
  </w:num>
  <w:num w:numId="485" w16cid:durableId="1274170427">
    <w:abstractNumId w:val="645"/>
  </w:num>
  <w:num w:numId="486" w16cid:durableId="94986790">
    <w:abstractNumId w:val="374"/>
  </w:num>
  <w:num w:numId="487" w16cid:durableId="363215497">
    <w:abstractNumId w:val="163"/>
  </w:num>
  <w:num w:numId="488" w16cid:durableId="119570082">
    <w:abstractNumId w:val="603"/>
  </w:num>
  <w:num w:numId="489" w16cid:durableId="766576816">
    <w:abstractNumId w:val="752"/>
  </w:num>
  <w:num w:numId="490" w16cid:durableId="1911497524">
    <w:abstractNumId w:val="30"/>
  </w:num>
  <w:num w:numId="491" w16cid:durableId="1388187366">
    <w:abstractNumId w:val="396"/>
  </w:num>
  <w:num w:numId="492" w16cid:durableId="617447251">
    <w:abstractNumId w:val="764"/>
  </w:num>
  <w:num w:numId="493" w16cid:durableId="458841726">
    <w:abstractNumId w:val="1178"/>
  </w:num>
  <w:num w:numId="494" w16cid:durableId="1753119591">
    <w:abstractNumId w:val="759"/>
  </w:num>
  <w:num w:numId="495" w16cid:durableId="2066950911">
    <w:abstractNumId w:val="32"/>
  </w:num>
  <w:num w:numId="496" w16cid:durableId="569926377">
    <w:abstractNumId w:val="407"/>
  </w:num>
  <w:num w:numId="497" w16cid:durableId="243533714">
    <w:abstractNumId w:val="643"/>
  </w:num>
  <w:num w:numId="498" w16cid:durableId="1750032759">
    <w:abstractNumId w:val="140"/>
  </w:num>
  <w:num w:numId="499" w16cid:durableId="1808401324">
    <w:abstractNumId w:val="745"/>
  </w:num>
  <w:num w:numId="500" w16cid:durableId="1329283224">
    <w:abstractNumId w:val="1246"/>
  </w:num>
  <w:num w:numId="501" w16cid:durableId="416824558">
    <w:abstractNumId w:val="816"/>
  </w:num>
  <w:num w:numId="502" w16cid:durableId="1461413405">
    <w:abstractNumId w:val="1090"/>
  </w:num>
  <w:num w:numId="503" w16cid:durableId="1512521996">
    <w:abstractNumId w:val="611"/>
  </w:num>
  <w:num w:numId="504" w16cid:durableId="1347710332">
    <w:abstractNumId w:val="509"/>
  </w:num>
  <w:num w:numId="505" w16cid:durableId="887453883">
    <w:abstractNumId w:val="1054"/>
  </w:num>
  <w:num w:numId="506" w16cid:durableId="888804150">
    <w:abstractNumId w:val="901"/>
  </w:num>
  <w:num w:numId="507" w16cid:durableId="198007480">
    <w:abstractNumId w:val="502"/>
  </w:num>
  <w:num w:numId="508" w16cid:durableId="824509950">
    <w:abstractNumId w:val="251"/>
  </w:num>
  <w:num w:numId="509" w16cid:durableId="1350988535">
    <w:abstractNumId w:val="64"/>
  </w:num>
  <w:num w:numId="510" w16cid:durableId="1712881244">
    <w:abstractNumId w:val="486"/>
  </w:num>
  <w:num w:numId="511" w16cid:durableId="1273784398">
    <w:abstractNumId w:val="918"/>
  </w:num>
  <w:num w:numId="512" w16cid:durableId="386997534">
    <w:abstractNumId w:val="1220"/>
  </w:num>
  <w:num w:numId="513" w16cid:durableId="629746989">
    <w:abstractNumId w:val="729"/>
  </w:num>
  <w:num w:numId="514" w16cid:durableId="956181866">
    <w:abstractNumId w:val="864"/>
  </w:num>
  <w:num w:numId="515" w16cid:durableId="1484083622">
    <w:abstractNumId w:val="1109"/>
  </w:num>
  <w:num w:numId="516" w16cid:durableId="69079132">
    <w:abstractNumId w:val="196"/>
  </w:num>
  <w:num w:numId="517" w16cid:durableId="178858138">
    <w:abstractNumId w:val="649"/>
  </w:num>
  <w:num w:numId="518" w16cid:durableId="1262911192">
    <w:abstractNumId w:val="895"/>
  </w:num>
  <w:num w:numId="519" w16cid:durableId="1766419312">
    <w:abstractNumId w:val="1029"/>
  </w:num>
  <w:num w:numId="520" w16cid:durableId="515119714">
    <w:abstractNumId w:val="65"/>
  </w:num>
  <w:num w:numId="521" w16cid:durableId="977608175">
    <w:abstractNumId w:val="926"/>
  </w:num>
  <w:num w:numId="522" w16cid:durableId="1636831849">
    <w:abstractNumId w:val="174"/>
  </w:num>
  <w:num w:numId="523" w16cid:durableId="913201622">
    <w:abstractNumId w:val="1099"/>
  </w:num>
  <w:num w:numId="524" w16cid:durableId="1707946452">
    <w:abstractNumId w:val="548"/>
  </w:num>
  <w:num w:numId="525" w16cid:durableId="1493108994">
    <w:abstractNumId w:val="41"/>
  </w:num>
  <w:num w:numId="526" w16cid:durableId="1571619887">
    <w:abstractNumId w:val="616"/>
  </w:num>
  <w:num w:numId="527" w16cid:durableId="647827170">
    <w:abstractNumId w:val="504"/>
  </w:num>
  <w:num w:numId="528" w16cid:durableId="379205864">
    <w:abstractNumId w:val="241"/>
  </w:num>
  <w:num w:numId="529" w16cid:durableId="185141957">
    <w:abstractNumId w:val="672"/>
  </w:num>
  <w:num w:numId="530" w16cid:durableId="1648050095">
    <w:abstractNumId w:val="790"/>
  </w:num>
  <w:num w:numId="531" w16cid:durableId="1841237410">
    <w:abstractNumId w:val="1027"/>
  </w:num>
  <w:num w:numId="532" w16cid:durableId="2027781998">
    <w:abstractNumId w:val="508"/>
  </w:num>
  <w:num w:numId="533" w16cid:durableId="736710921">
    <w:abstractNumId w:val="1163"/>
  </w:num>
  <w:num w:numId="534" w16cid:durableId="219445905">
    <w:abstractNumId w:val="1255"/>
  </w:num>
  <w:num w:numId="535" w16cid:durableId="553271359">
    <w:abstractNumId w:val="961"/>
  </w:num>
  <w:num w:numId="536" w16cid:durableId="1555119200">
    <w:abstractNumId w:val="1120"/>
  </w:num>
  <w:num w:numId="537" w16cid:durableId="1302543454">
    <w:abstractNumId w:val="500"/>
  </w:num>
  <w:num w:numId="538" w16cid:durableId="418872750">
    <w:abstractNumId w:val="170"/>
  </w:num>
  <w:num w:numId="539" w16cid:durableId="1343973749">
    <w:abstractNumId w:val="916"/>
  </w:num>
  <w:num w:numId="540" w16cid:durableId="1901592945">
    <w:abstractNumId w:val="27"/>
  </w:num>
  <w:num w:numId="541" w16cid:durableId="64836266">
    <w:abstractNumId w:val="1184"/>
  </w:num>
  <w:num w:numId="542" w16cid:durableId="407726499">
    <w:abstractNumId w:val="183"/>
  </w:num>
  <w:num w:numId="543" w16cid:durableId="1633628656">
    <w:abstractNumId w:val="975"/>
  </w:num>
  <w:num w:numId="544" w16cid:durableId="164905354">
    <w:abstractNumId w:val="1256"/>
  </w:num>
  <w:num w:numId="545" w16cid:durableId="1126702467">
    <w:abstractNumId w:val="1219"/>
  </w:num>
  <w:num w:numId="546" w16cid:durableId="448597192">
    <w:abstractNumId w:val="730"/>
  </w:num>
  <w:num w:numId="547" w16cid:durableId="537162301">
    <w:abstractNumId w:val="1188"/>
  </w:num>
  <w:num w:numId="548" w16cid:durableId="1565334428">
    <w:abstractNumId w:val="666"/>
  </w:num>
  <w:num w:numId="549" w16cid:durableId="1949505658">
    <w:abstractNumId w:val="812"/>
  </w:num>
  <w:num w:numId="550" w16cid:durableId="1327516879">
    <w:abstractNumId w:val="408"/>
  </w:num>
  <w:num w:numId="551" w16cid:durableId="1172141971">
    <w:abstractNumId w:val="1067"/>
  </w:num>
  <w:num w:numId="552" w16cid:durableId="970742342">
    <w:abstractNumId w:val="186"/>
  </w:num>
  <w:num w:numId="553" w16cid:durableId="835270691">
    <w:abstractNumId w:val="1079"/>
  </w:num>
  <w:num w:numId="554" w16cid:durableId="24185117">
    <w:abstractNumId w:val="930"/>
  </w:num>
  <w:num w:numId="555" w16cid:durableId="1387685641">
    <w:abstractNumId w:val="685"/>
  </w:num>
  <w:num w:numId="556" w16cid:durableId="1977103450">
    <w:abstractNumId w:val="300"/>
  </w:num>
  <w:num w:numId="557" w16cid:durableId="949749875">
    <w:abstractNumId w:val="149"/>
  </w:num>
  <w:num w:numId="558" w16cid:durableId="1170675351">
    <w:abstractNumId w:val="822"/>
  </w:num>
  <w:num w:numId="559" w16cid:durableId="829561627">
    <w:abstractNumId w:val="754"/>
  </w:num>
  <w:num w:numId="560" w16cid:durableId="128714039">
    <w:abstractNumId w:val="1176"/>
  </w:num>
  <w:num w:numId="561" w16cid:durableId="142507212">
    <w:abstractNumId w:val="547"/>
  </w:num>
  <w:num w:numId="562" w16cid:durableId="1472289059">
    <w:abstractNumId w:val="981"/>
  </w:num>
  <w:num w:numId="563" w16cid:durableId="725686436">
    <w:abstractNumId w:val="821"/>
  </w:num>
  <w:num w:numId="564" w16cid:durableId="1261261997">
    <w:abstractNumId w:val="1189"/>
  </w:num>
  <w:num w:numId="565" w16cid:durableId="341662752">
    <w:abstractNumId w:val="631"/>
  </w:num>
  <w:num w:numId="566" w16cid:durableId="1794211647">
    <w:abstractNumId w:val="159"/>
  </w:num>
  <w:num w:numId="567" w16cid:durableId="1914856623">
    <w:abstractNumId w:val="813"/>
  </w:num>
  <w:num w:numId="568" w16cid:durableId="1006589969">
    <w:abstractNumId w:val="923"/>
  </w:num>
  <w:num w:numId="569" w16cid:durableId="1446654951">
    <w:abstractNumId w:val="629"/>
  </w:num>
  <w:num w:numId="570" w16cid:durableId="2063365556">
    <w:abstractNumId w:val="744"/>
  </w:num>
  <w:num w:numId="571" w16cid:durableId="539972525">
    <w:abstractNumId w:val="690"/>
  </w:num>
  <w:num w:numId="572" w16cid:durableId="899947860">
    <w:abstractNumId w:val="152"/>
  </w:num>
  <w:num w:numId="573" w16cid:durableId="1663966716">
    <w:abstractNumId w:val="775"/>
  </w:num>
  <w:num w:numId="574" w16cid:durableId="1185754059">
    <w:abstractNumId w:val="108"/>
  </w:num>
  <w:num w:numId="575" w16cid:durableId="809830760">
    <w:abstractNumId w:val="800"/>
  </w:num>
  <w:num w:numId="576" w16cid:durableId="336615068">
    <w:abstractNumId w:val="232"/>
  </w:num>
  <w:num w:numId="577" w16cid:durableId="1566447721">
    <w:abstractNumId w:val="842"/>
  </w:num>
  <w:num w:numId="578" w16cid:durableId="1393768223">
    <w:abstractNumId w:val="534"/>
  </w:num>
  <w:num w:numId="579" w16cid:durableId="1431731682">
    <w:abstractNumId w:val="1025"/>
  </w:num>
  <w:num w:numId="580" w16cid:durableId="497768750">
    <w:abstractNumId w:val="357"/>
  </w:num>
  <w:num w:numId="581" w16cid:durableId="396437254">
    <w:abstractNumId w:val="94"/>
  </w:num>
  <w:num w:numId="582" w16cid:durableId="883176264">
    <w:abstractNumId w:val="834"/>
  </w:num>
  <w:num w:numId="583" w16cid:durableId="1058164216">
    <w:abstractNumId w:val="92"/>
  </w:num>
  <w:num w:numId="584" w16cid:durableId="1851528584">
    <w:abstractNumId w:val="1205"/>
  </w:num>
  <w:num w:numId="585" w16cid:durableId="1422407787">
    <w:abstractNumId w:val="517"/>
  </w:num>
  <w:num w:numId="586" w16cid:durableId="1187987368">
    <w:abstractNumId w:val="394"/>
  </w:num>
  <w:num w:numId="587" w16cid:durableId="829061686">
    <w:abstractNumId w:val="731"/>
  </w:num>
  <w:num w:numId="588" w16cid:durableId="833376990">
    <w:abstractNumId w:val="892"/>
  </w:num>
  <w:num w:numId="589" w16cid:durableId="248082711">
    <w:abstractNumId w:val="847"/>
  </w:num>
  <w:num w:numId="590" w16cid:durableId="1724212909">
    <w:abstractNumId w:val="606"/>
  </w:num>
  <w:num w:numId="591" w16cid:durableId="862598597">
    <w:abstractNumId w:val="733"/>
  </w:num>
  <w:num w:numId="592" w16cid:durableId="541720905">
    <w:abstractNumId w:val="1223"/>
  </w:num>
  <w:num w:numId="593" w16cid:durableId="363604016">
    <w:abstractNumId w:val="1213"/>
  </w:num>
  <w:num w:numId="594" w16cid:durableId="142047620">
    <w:abstractNumId w:val="1053"/>
  </w:num>
  <w:num w:numId="595" w16cid:durableId="612789865">
    <w:abstractNumId w:val="1238"/>
  </w:num>
  <w:num w:numId="596" w16cid:durableId="1315257975">
    <w:abstractNumId w:val="1170"/>
  </w:num>
  <w:num w:numId="597" w16cid:durableId="821194912">
    <w:abstractNumId w:val="426"/>
  </w:num>
  <w:num w:numId="598" w16cid:durableId="274753144">
    <w:abstractNumId w:val="1152"/>
  </w:num>
  <w:num w:numId="599" w16cid:durableId="368602594">
    <w:abstractNumId w:val="1018"/>
  </w:num>
  <w:num w:numId="600" w16cid:durableId="872035400">
    <w:abstractNumId w:val="665"/>
  </w:num>
  <w:num w:numId="601" w16cid:durableId="736704266">
    <w:abstractNumId w:val="1033"/>
  </w:num>
  <w:num w:numId="602" w16cid:durableId="136579616">
    <w:abstractNumId w:val="521"/>
  </w:num>
  <w:num w:numId="603" w16cid:durableId="917790270">
    <w:abstractNumId w:val="383"/>
  </w:num>
  <w:num w:numId="604" w16cid:durableId="976687682">
    <w:abstractNumId w:val="421"/>
  </w:num>
  <w:num w:numId="605" w16cid:durableId="1765490703">
    <w:abstractNumId w:val="230"/>
  </w:num>
  <w:num w:numId="606" w16cid:durableId="1080327665">
    <w:abstractNumId w:val="600"/>
  </w:num>
  <w:num w:numId="607" w16cid:durableId="767770813">
    <w:abstractNumId w:val="717"/>
  </w:num>
  <w:num w:numId="608" w16cid:durableId="1898004837">
    <w:abstractNumId w:val="943"/>
  </w:num>
  <w:num w:numId="609" w16cid:durableId="46493499">
    <w:abstractNumId w:val="54"/>
  </w:num>
  <w:num w:numId="610" w16cid:durableId="2101443833">
    <w:abstractNumId w:val="1154"/>
  </w:num>
  <w:num w:numId="611" w16cid:durableId="955797511">
    <w:abstractNumId w:val="582"/>
  </w:num>
  <w:num w:numId="612" w16cid:durableId="1958100066">
    <w:abstractNumId w:val="879"/>
  </w:num>
  <w:num w:numId="613" w16cid:durableId="37361946">
    <w:abstractNumId w:val="592"/>
  </w:num>
  <w:num w:numId="614" w16cid:durableId="388960212">
    <w:abstractNumId w:val="402"/>
  </w:num>
  <w:num w:numId="615" w16cid:durableId="1576471322">
    <w:abstractNumId w:val="1012"/>
  </w:num>
  <w:num w:numId="616" w16cid:durableId="1823043455">
    <w:abstractNumId w:val="287"/>
  </w:num>
  <w:num w:numId="617" w16cid:durableId="669720119">
    <w:abstractNumId w:val="222"/>
  </w:num>
  <w:num w:numId="618" w16cid:durableId="432286986">
    <w:abstractNumId w:val="1022"/>
  </w:num>
  <w:num w:numId="619" w16cid:durableId="1864973361">
    <w:abstractNumId w:val="200"/>
  </w:num>
  <w:num w:numId="620" w16cid:durableId="1839080998">
    <w:abstractNumId w:val="777"/>
  </w:num>
  <w:num w:numId="621" w16cid:durableId="1783187803">
    <w:abstractNumId w:val="415"/>
  </w:num>
  <w:num w:numId="622" w16cid:durableId="1933128510">
    <w:abstractNumId w:val="948"/>
  </w:num>
  <w:num w:numId="623" w16cid:durableId="1780486598">
    <w:abstractNumId w:val="34"/>
  </w:num>
  <w:num w:numId="624" w16cid:durableId="1253007807">
    <w:abstractNumId w:val="1204"/>
  </w:num>
  <w:num w:numId="625" w16cid:durableId="241531235">
    <w:abstractNumId w:val="250"/>
  </w:num>
  <w:num w:numId="626" w16cid:durableId="8683211">
    <w:abstractNumId w:val="380"/>
  </w:num>
  <w:num w:numId="627" w16cid:durableId="480384837">
    <w:abstractNumId w:val="1171"/>
  </w:num>
  <w:num w:numId="628" w16cid:durableId="500198902">
    <w:abstractNumId w:val="949"/>
  </w:num>
  <w:num w:numId="629" w16cid:durableId="1296063253">
    <w:abstractNumId w:val="654"/>
  </w:num>
  <w:num w:numId="630" w16cid:durableId="535311991">
    <w:abstractNumId w:val="1161"/>
  </w:num>
  <w:num w:numId="631" w16cid:durableId="1832065184">
    <w:abstractNumId w:val="414"/>
  </w:num>
  <w:num w:numId="632" w16cid:durableId="1277561807">
    <w:abstractNumId w:val="1124"/>
  </w:num>
  <w:num w:numId="633" w16cid:durableId="1907570993">
    <w:abstractNumId w:val="632"/>
  </w:num>
  <w:num w:numId="634" w16cid:durableId="1447431950">
    <w:abstractNumId w:val="908"/>
  </w:num>
  <w:num w:numId="635" w16cid:durableId="222449626">
    <w:abstractNumId w:val="477"/>
  </w:num>
  <w:num w:numId="636" w16cid:durableId="688333337">
    <w:abstractNumId w:val="464"/>
  </w:num>
  <w:num w:numId="637" w16cid:durableId="1712263734">
    <w:abstractNumId w:val="863"/>
  </w:num>
  <w:num w:numId="638" w16cid:durableId="1746226634">
    <w:abstractNumId w:val="712"/>
  </w:num>
  <w:num w:numId="639" w16cid:durableId="577515943">
    <w:abstractNumId w:val="102"/>
  </w:num>
  <w:num w:numId="640" w16cid:durableId="1069233409">
    <w:abstractNumId w:val="276"/>
  </w:num>
  <w:num w:numId="641" w16cid:durableId="1902331379">
    <w:abstractNumId w:val="176"/>
  </w:num>
  <w:num w:numId="642" w16cid:durableId="1935480532">
    <w:abstractNumId w:val="446"/>
  </w:num>
  <w:num w:numId="643" w16cid:durableId="1152407721">
    <w:abstractNumId w:val="83"/>
  </w:num>
  <w:num w:numId="644" w16cid:durableId="108593535">
    <w:abstractNumId w:val="35"/>
  </w:num>
  <w:num w:numId="645" w16cid:durableId="454296471">
    <w:abstractNumId w:val="51"/>
  </w:num>
  <w:num w:numId="646" w16cid:durableId="2095083363">
    <w:abstractNumId w:val="832"/>
  </w:num>
  <w:num w:numId="647" w16cid:durableId="1222905306">
    <w:abstractNumId w:val="3"/>
  </w:num>
  <w:num w:numId="648" w16cid:durableId="1498110538">
    <w:abstractNumId w:val="22"/>
  </w:num>
  <w:num w:numId="649" w16cid:durableId="1623881930">
    <w:abstractNumId w:val="323"/>
  </w:num>
  <w:num w:numId="650" w16cid:durableId="1314719612">
    <w:abstractNumId w:val="487"/>
  </w:num>
  <w:num w:numId="651" w16cid:durableId="253709084">
    <w:abstractNumId w:val="714"/>
  </w:num>
  <w:num w:numId="652" w16cid:durableId="1473253101">
    <w:abstractNumId w:val="555"/>
  </w:num>
  <w:num w:numId="653" w16cid:durableId="1264218035">
    <w:abstractNumId w:val="839"/>
  </w:num>
  <w:num w:numId="654" w16cid:durableId="2090882592">
    <w:abstractNumId w:val="1167"/>
  </w:num>
  <w:num w:numId="655" w16cid:durableId="20596316">
    <w:abstractNumId w:val="573"/>
  </w:num>
  <w:num w:numId="656" w16cid:durableId="269238939">
    <w:abstractNumId w:val="13"/>
  </w:num>
  <w:num w:numId="657" w16cid:durableId="742795160">
    <w:abstractNumId w:val="1000"/>
  </w:num>
  <w:num w:numId="658" w16cid:durableId="1638218622">
    <w:abstractNumId w:val="419"/>
  </w:num>
  <w:num w:numId="659" w16cid:durableId="1569613001">
    <w:abstractNumId w:val="144"/>
  </w:num>
  <w:num w:numId="660" w16cid:durableId="228467853">
    <w:abstractNumId w:val="652"/>
  </w:num>
  <w:num w:numId="661" w16cid:durableId="1832914743">
    <w:abstractNumId w:val="1122"/>
  </w:num>
  <w:num w:numId="662" w16cid:durableId="324554955">
    <w:abstractNumId w:val="912"/>
  </w:num>
  <w:num w:numId="663" w16cid:durableId="1763991761">
    <w:abstractNumId w:val="793"/>
  </w:num>
  <w:num w:numId="664" w16cid:durableId="147137253">
    <w:abstractNumId w:val="72"/>
  </w:num>
  <w:num w:numId="665" w16cid:durableId="805705191">
    <w:abstractNumId w:val="808"/>
  </w:num>
  <w:num w:numId="666" w16cid:durableId="83840821">
    <w:abstractNumId w:val="1177"/>
  </w:num>
  <w:num w:numId="667" w16cid:durableId="2085564666">
    <w:abstractNumId w:val="1218"/>
  </w:num>
  <w:num w:numId="668" w16cid:durableId="1544637695">
    <w:abstractNumId w:val="387"/>
  </w:num>
  <w:num w:numId="669" w16cid:durableId="1703897372">
    <w:abstractNumId w:val="109"/>
  </w:num>
  <w:num w:numId="670" w16cid:durableId="1338996340">
    <w:abstractNumId w:val="282"/>
  </w:num>
  <w:num w:numId="671" w16cid:durableId="2020156239">
    <w:abstractNumId w:val="79"/>
  </w:num>
  <w:num w:numId="672" w16cid:durableId="319426264">
    <w:abstractNumId w:val="510"/>
  </w:num>
  <w:num w:numId="673" w16cid:durableId="506292675">
    <w:abstractNumId w:val="44"/>
  </w:num>
  <w:num w:numId="674" w16cid:durableId="79913111">
    <w:abstractNumId w:val="330"/>
  </w:num>
  <w:num w:numId="675" w16cid:durableId="892542742">
    <w:abstractNumId w:val="581"/>
  </w:num>
  <w:num w:numId="676" w16cid:durableId="978536788">
    <w:abstractNumId w:val="536"/>
  </w:num>
  <w:num w:numId="677" w16cid:durableId="1653409851">
    <w:abstractNumId w:val="962"/>
  </w:num>
  <w:num w:numId="678" w16cid:durableId="1019892463">
    <w:abstractNumId w:val="990"/>
  </w:num>
  <w:num w:numId="679" w16cid:durableId="510879645">
    <w:abstractNumId w:val="755"/>
  </w:num>
  <w:num w:numId="680" w16cid:durableId="1169640342">
    <w:abstractNumId w:val="440"/>
  </w:num>
  <w:num w:numId="681" w16cid:durableId="1371148591">
    <w:abstractNumId w:val="7"/>
  </w:num>
  <w:num w:numId="682" w16cid:durableId="41488209">
    <w:abstractNumId w:val="957"/>
  </w:num>
  <w:num w:numId="683" w16cid:durableId="57434796">
    <w:abstractNumId w:val="719"/>
  </w:num>
  <w:num w:numId="684" w16cid:durableId="1823934246">
    <w:abstractNumId w:val="541"/>
  </w:num>
  <w:num w:numId="685" w16cid:durableId="1508714606">
    <w:abstractNumId w:val="1162"/>
  </w:num>
  <w:num w:numId="686" w16cid:durableId="1810124051">
    <w:abstractNumId w:val="532"/>
  </w:num>
  <w:num w:numId="687" w16cid:durableId="1274357987">
    <w:abstractNumId w:val="273"/>
  </w:num>
  <w:num w:numId="688" w16cid:durableId="958609054">
    <w:abstractNumId w:val="524"/>
  </w:num>
  <w:num w:numId="689" w16cid:durableId="1473329140">
    <w:abstractNumId w:val="151"/>
  </w:num>
  <w:num w:numId="690" w16cid:durableId="1445881421">
    <w:abstractNumId w:val="880"/>
  </w:num>
  <w:num w:numId="691" w16cid:durableId="224951944">
    <w:abstractNumId w:val="965"/>
  </w:num>
  <w:num w:numId="692" w16cid:durableId="1346518389">
    <w:abstractNumId w:val="138"/>
  </w:num>
  <w:num w:numId="693" w16cid:durableId="820343953">
    <w:abstractNumId w:val="993"/>
  </w:num>
  <w:num w:numId="694" w16cid:durableId="271740518">
    <w:abstractNumId w:val="435"/>
  </w:num>
  <w:num w:numId="695" w16cid:durableId="351884899">
    <w:abstractNumId w:val="208"/>
  </w:num>
  <w:num w:numId="696" w16cid:durableId="502093651">
    <w:abstractNumId w:val="692"/>
  </w:num>
  <w:num w:numId="697" w16cid:durableId="1319573844">
    <w:abstractNumId w:val="622"/>
  </w:num>
  <w:num w:numId="698" w16cid:durableId="1206987484">
    <w:abstractNumId w:val="803"/>
  </w:num>
  <w:num w:numId="699" w16cid:durableId="152918266">
    <w:abstractNumId w:val="1136"/>
  </w:num>
  <w:num w:numId="700" w16cid:durableId="1162543650">
    <w:abstractNumId w:val="583"/>
  </w:num>
  <w:num w:numId="701" w16cid:durableId="1381900389">
    <w:abstractNumId w:val="18"/>
  </w:num>
  <w:num w:numId="702" w16cid:durableId="1207332207">
    <w:abstractNumId w:val="1140"/>
  </w:num>
  <w:num w:numId="703" w16cid:durableId="123470819">
    <w:abstractNumId w:val="1240"/>
  </w:num>
  <w:num w:numId="704" w16cid:durableId="1557857759">
    <w:abstractNumId w:val="495"/>
  </w:num>
  <w:num w:numId="705" w16cid:durableId="889847811">
    <w:abstractNumId w:val="852"/>
  </w:num>
  <w:num w:numId="706" w16cid:durableId="1989818979">
    <w:abstractNumId w:val="359"/>
  </w:num>
  <w:num w:numId="707" w16cid:durableId="819807396">
    <w:abstractNumId w:val="404"/>
  </w:num>
  <w:num w:numId="708" w16cid:durableId="1109545762">
    <w:abstractNumId w:val="1217"/>
  </w:num>
  <w:num w:numId="709" w16cid:durableId="701328132">
    <w:abstractNumId w:val="5"/>
  </w:num>
  <w:num w:numId="710" w16cid:durableId="389309204">
    <w:abstractNumId w:val="709"/>
  </w:num>
  <w:num w:numId="711" w16cid:durableId="795831397">
    <w:abstractNumId w:val="691"/>
  </w:num>
  <w:num w:numId="712" w16cid:durableId="1227454942">
    <w:abstractNumId w:val="441"/>
  </w:num>
  <w:num w:numId="713" w16cid:durableId="1295136656">
    <w:abstractNumId w:val="28"/>
  </w:num>
  <w:num w:numId="714" w16cid:durableId="180552717">
    <w:abstractNumId w:val="888"/>
  </w:num>
  <w:num w:numId="715" w16cid:durableId="2107114928">
    <w:abstractNumId w:val="185"/>
  </w:num>
  <w:num w:numId="716" w16cid:durableId="2106488843">
    <w:abstractNumId w:val="1045"/>
  </w:num>
  <w:num w:numId="717" w16cid:durableId="1723284152">
    <w:abstractNumId w:val="37"/>
  </w:num>
  <w:num w:numId="718" w16cid:durableId="900140827">
    <w:abstractNumId w:val="1015"/>
  </w:num>
  <w:num w:numId="719" w16cid:durableId="1808160506">
    <w:abstractNumId w:val="507"/>
  </w:num>
  <w:num w:numId="720" w16cid:durableId="1803496747">
    <w:abstractNumId w:val="1074"/>
  </w:num>
  <w:num w:numId="721" w16cid:durableId="1351177013">
    <w:abstractNumId w:val="1216"/>
  </w:num>
  <w:num w:numId="722" w16cid:durableId="2066558348">
    <w:abstractNumId w:val="1052"/>
  </w:num>
  <w:num w:numId="723" w16cid:durableId="398940203">
    <w:abstractNumId w:val="674"/>
  </w:num>
  <w:num w:numId="724" w16cid:durableId="702630009">
    <w:abstractNumId w:val="302"/>
  </w:num>
  <w:num w:numId="725" w16cid:durableId="2125539868">
    <w:abstractNumId w:val="279"/>
  </w:num>
  <w:num w:numId="726" w16cid:durableId="1654026301">
    <w:abstractNumId w:val="476"/>
  </w:num>
  <w:num w:numId="727" w16cid:durableId="220749536">
    <w:abstractNumId w:val="328"/>
  </w:num>
  <w:num w:numId="728" w16cid:durableId="2032417653">
    <w:abstractNumId w:val="1195"/>
  </w:num>
  <w:num w:numId="729" w16cid:durableId="117840544">
    <w:abstractNumId w:val="351"/>
  </w:num>
  <w:num w:numId="730" w16cid:durableId="1769083306">
    <w:abstractNumId w:val="247"/>
  </w:num>
  <w:num w:numId="731" w16cid:durableId="1935284341">
    <w:abstractNumId w:val="840"/>
  </w:num>
  <w:num w:numId="732" w16cid:durableId="1252280026">
    <w:abstractNumId w:val="73"/>
  </w:num>
  <w:num w:numId="733" w16cid:durableId="1780955077">
    <w:abstractNumId w:val="1080"/>
  </w:num>
  <w:num w:numId="734" w16cid:durableId="293604802">
    <w:abstractNumId w:val="615"/>
  </w:num>
  <w:num w:numId="735" w16cid:durableId="505946139">
    <w:abstractNumId w:val="1060"/>
  </w:num>
  <w:num w:numId="736" w16cid:durableId="1938251524">
    <w:abstractNumId w:val="1125"/>
  </w:num>
  <w:num w:numId="737" w16cid:durableId="620960487">
    <w:abstractNumId w:val="997"/>
  </w:num>
  <w:num w:numId="738" w16cid:durableId="1029453108">
    <w:abstractNumId w:val="682"/>
  </w:num>
  <w:num w:numId="739" w16cid:durableId="780146911">
    <w:abstractNumId w:val="558"/>
  </w:num>
  <w:num w:numId="740" w16cid:durableId="1323388540">
    <w:abstractNumId w:val="1017"/>
  </w:num>
  <w:num w:numId="741" w16cid:durableId="64377566">
    <w:abstractNumId w:val="623"/>
  </w:num>
  <w:num w:numId="742" w16cid:durableId="1510561524">
    <w:abstractNumId w:val="929"/>
  </w:num>
  <w:num w:numId="743" w16cid:durableId="966929385">
    <w:abstractNumId w:val="55"/>
  </w:num>
  <w:num w:numId="744" w16cid:durableId="520706203">
    <w:abstractNumId w:val="785"/>
  </w:num>
  <w:num w:numId="745" w16cid:durableId="1076319632">
    <w:abstractNumId w:val="71"/>
  </w:num>
  <w:num w:numId="746" w16cid:durableId="363167523">
    <w:abstractNumId w:val="728"/>
  </w:num>
  <w:num w:numId="747" w16cid:durableId="74016274">
    <w:abstractNumId w:val="111"/>
  </w:num>
  <w:num w:numId="748" w16cid:durableId="639070911">
    <w:abstractNumId w:val="76"/>
  </w:num>
  <w:num w:numId="749" w16cid:durableId="2087602316">
    <w:abstractNumId w:val="945"/>
  </w:num>
  <w:num w:numId="750" w16cid:durableId="1581255141">
    <w:abstractNumId w:val="987"/>
  </w:num>
  <w:num w:numId="751" w16cid:durableId="1945649134">
    <w:abstractNumId w:val="684"/>
  </w:num>
  <w:num w:numId="752" w16cid:durableId="110244017">
    <w:abstractNumId w:val="798"/>
  </w:num>
  <w:num w:numId="753" w16cid:durableId="1675525270">
    <w:abstractNumId w:val="306"/>
  </w:num>
  <w:num w:numId="754" w16cid:durableId="589462548">
    <w:abstractNumId w:val="911"/>
  </w:num>
  <w:num w:numId="755" w16cid:durableId="1109396923">
    <w:abstractNumId w:val="807"/>
  </w:num>
  <w:num w:numId="756" w16cid:durableId="1354266600">
    <w:abstractNumId w:val="915"/>
  </w:num>
  <w:num w:numId="757" w16cid:durableId="338850667">
    <w:abstractNumId w:val="898"/>
  </w:num>
  <w:num w:numId="758" w16cid:durableId="23601436">
    <w:abstractNumId w:val="339"/>
  </w:num>
  <w:num w:numId="759" w16cid:durableId="1459103150">
    <w:abstractNumId w:val="1026"/>
  </w:num>
  <w:num w:numId="760" w16cid:durableId="1420370456">
    <w:abstractNumId w:val="542"/>
  </w:num>
  <w:num w:numId="761" w16cid:durableId="593637891">
    <w:abstractNumId w:val="347"/>
  </w:num>
  <w:num w:numId="762" w16cid:durableId="1844782822">
    <w:abstractNumId w:val="896"/>
  </w:num>
  <w:num w:numId="763" w16cid:durableId="901671792">
    <w:abstractNumId w:val="1065"/>
  </w:num>
  <w:num w:numId="764" w16cid:durableId="1601838671">
    <w:abstractNumId w:val="1236"/>
  </w:num>
  <w:num w:numId="765" w16cid:durableId="1028604097">
    <w:abstractNumId w:val="1185"/>
  </w:num>
  <w:num w:numId="766" w16cid:durableId="2090881650">
    <w:abstractNumId w:val="1260"/>
  </w:num>
  <w:num w:numId="767" w16cid:durableId="1219971548">
    <w:abstractNumId w:val="386"/>
  </w:num>
  <w:num w:numId="768" w16cid:durableId="225531109">
    <w:abstractNumId w:val="576"/>
  </w:num>
  <w:num w:numId="769" w16cid:durableId="1207061488">
    <w:abstractNumId w:val="296"/>
  </w:num>
  <w:num w:numId="770" w16cid:durableId="1896114428">
    <w:abstractNumId w:val="1229"/>
  </w:num>
  <w:num w:numId="771" w16cid:durableId="756055847">
    <w:abstractNumId w:val="903"/>
  </w:num>
  <w:num w:numId="772" w16cid:durableId="122626481">
    <w:abstractNumId w:val="796"/>
  </w:num>
  <w:num w:numId="773" w16cid:durableId="1588536610">
    <w:abstractNumId w:val="574"/>
  </w:num>
  <w:num w:numId="774" w16cid:durableId="1071734627">
    <w:abstractNumId w:val="982"/>
  </w:num>
  <w:num w:numId="775" w16cid:durableId="1577476562">
    <w:abstractNumId w:val="197"/>
  </w:num>
  <w:num w:numId="776" w16cid:durableId="1449734960">
    <w:abstractNumId w:val="1234"/>
  </w:num>
  <w:num w:numId="777" w16cid:durableId="1930650827">
    <w:abstractNumId w:val="1199"/>
  </w:num>
  <w:num w:numId="778" w16cid:durableId="378091649">
    <w:abstractNumId w:val="93"/>
  </w:num>
  <w:num w:numId="779" w16cid:durableId="404376418">
    <w:abstractNumId w:val="1149"/>
  </w:num>
  <w:num w:numId="780" w16cid:durableId="137000464">
    <w:abstractNumId w:val="552"/>
  </w:num>
  <w:num w:numId="781" w16cid:durableId="410662367">
    <w:abstractNumId w:val="268"/>
  </w:num>
  <w:num w:numId="782" w16cid:durableId="1129281742">
    <w:abstractNumId w:val="875"/>
  </w:num>
  <w:num w:numId="783" w16cid:durableId="9066012">
    <w:abstractNumId w:val="696"/>
  </w:num>
  <w:num w:numId="784" w16cid:durableId="719864872">
    <w:abstractNumId w:val="588"/>
  </w:num>
  <w:num w:numId="785" w16cid:durableId="2021002082">
    <w:abstractNumId w:val="1119"/>
  </w:num>
  <w:num w:numId="786" w16cid:durableId="1675372750">
    <w:abstractNumId w:val="1075"/>
  </w:num>
  <w:num w:numId="787" w16cid:durableId="1806044831">
    <w:abstractNumId w:val="169"/>
  </w:num>
  <w:num w:numId="788" w16cid:durableId="79108757">
    <w:abstractNumId w:val="231"/>
  </w:num>
  <w:num w:numId="789" w16cid:durableId="1209682194">
    <w:abstractNumId w:val="1210"/>
  </w:num>
  <w:num w:numId="790" w16cid:durableId="1661234466">
    <w:abstractNumId w:val="1197"/>
  </w:num>
  <w:num w:numId="791" w16cid:durableId="951786099">
    <w:abstractNumId w:val="179"/>
  </w:num>
  <w:num w:numId="792" w16cid:durableId="318388565">
    <w:abstractNumId w:val="767"/>
  </w:num>
  <w:num w:numId="793" w16cid:durableId="555776168">
    <w:abstractNumId w:val="417"/>
  </w:num>
  <w:num w:numId="794" w16cid:durableId="261567818">
    <w:abstractNumId w:val="88"/>
  </w:num>
  <w:num w:numId="795" w16cid:durableId="682367695">
    <w:abstractNumId w:val="156"/>
  </w:num>
  <w:num w:numId="796" w16cid:durableId="872495731">
    <w:abstractNumId w:val="599"/>
  </w:num>
  <w:num w:numId="797" w16cid:durableId="1819683511">
    <w:abstractNumId w:val="236"/>
  </w:num>
  <w:num w:numId="798" w16cid:durableId="320230530">
    <w:abstractNumId w:val="353"/>
  </w:num>
  <w:num w:numId="799" w16cid:durableId="1867986457">
    <w:abstractNumId w:val="565"/>
  </w:num>
  <w:num w:numId="800" w16cid:durableId="1578396609">
    <w:abstractNumId w:val="172"/>
  </w:num>
  <w:num w:numId="801" w16cid:durableId="1290285062">
    <w:abstractNumId w:val="1117"/>
  </w:num>
  <w:num w:numId="802" w16cid:durableId="2064133903">
    <w:abstractNumId w:val="168"/>
  </w:num>
  <w:num w:numId="803" w16cid:durableId="1216547113">
    <w:abstractNumId w:val="12"/>
  </w:num>
  <w:num w:numId="804" w16cid:durableId="706568449">
    <w:abstractNumId w:val="368"/>
  </w:num>
  <w:num w:numId="805" w16cid:durableId="380399426">
    <w:abstractNumId w:val="401"/>
  </w:num>
  <w:num w:numId="806" w16cid:durableId="456873515">
    <w:abstractNumId w:val="160"/>
  </w:num>
  <w:num w:numId="807" w16cid:durableId="149028991">
    <w:abstractNumId w:val="33"/>
  </w:num>
  <w:num w:numId="808" w16cid:durableId="1191869200">
    <w:abstractNumId w:val="355"/>
  </w:num>
  <w:num w:numId="809" w16cid:durableId="1704869214">
    <w:abstractNumId w:val="837"/>
  </w:num>
  <w:num w:numId="810" w16cid:durableId="34084374">
    <w:abstractNumId w:val="175"/>
  </w:num>
  <w:num w:numId="811" w16cid:durableId="1903174781">
    <w:abstractNumId w:val="153"/>
  </w:num>
  <w:num w:numId="812" w16cid:durableId="656493868">
    <w:abstractNumId w:val="56"/>
  </w:num>
  <w:num w:numId="813" w16cid:durableId="89279014">
    <w:abstractNumId w:val="753"/>
  </w:num>
  <w:num w:numId="814" w16cid:durableId="330642305">
    <w:abstractNumId w:val="877"/>
  </w:num>
  <w:num w:numId="815" w16cid:durableId="2123764756">
    <w:abstractNumId w:val="349"/>
  </w:num>
  <w:num w:numId="816" w16cid:durableId="1164932098">
    <w:abstractNumId w:val="1202"/>
  </w:num>
  <w:num w:numId="817" w16cid:durableId="201987715">
    <w:abstractNumId w:val="564"/>
  </w:num>
  <w:num w:numId="818" w16cid:durableId="783622699">
    <w:abstractNumId w:val="950"/>
  </w:num>
  <w:num w:numId="819" w16cid:durableId="1007755771">
    <w:abstractNumId w:val="844"/>
  </w:num>
  <w:num w:numId="820" w16cid:durableId="1308128623">
    <w:abstractNumId w:val="953"/>
  </w:num>
  <w:num w:numId="821" w16cid:durableId="905922225">
    <w:abstractNumId w:val="1134"/>
  </w:num>
  <w:num w:numId="822" w16cid:durableId="2004314556">
    <w:abstractNumId w:val="385"/>
  </w:num>
  <w:num w:numId="823" w16cid:durableId="1828207976">
    <w:abstractNumId w:val="303"/>
  </w:num>
  <w:num w:numId="824" w16cid:durableId="1056200137">
    <w:abstractNumId w:val="1051"/>
  </w:num>
  <w:num w:numId="825" w16cid:durableId="1535998299">
    <w:abstractNumId w:val="580"/>
  </w:num>
  <w:num w:numId="826" w16cid:durableId="269242257">
    <w:abstractNumId w:val="971"/>
  </w:num>
  <w:num w:numId="827" w16cid:durableId="1738017920">
    <w:abstractNumId w:val="587"/>
  </w:num>
  <w:num w:numId="828" w16cid:durableId="666253263">
    <w:abstractNumId w:val="677"/>
  </w:num>
  <w:num w:numId="829" w16cid:durableId="101997762">
    <w:abstractNumId w:val="634"/>
  </w:num>
  <w:num w:numId="830" w16cid:durableId="1941525087">
    <w:abstractNumId w:val="579"/>
  </w:num>
  <w:num w:numId="831" w16cid:durableId="1808548613">
    <w:abstractNumId w:val="917"/>
  </w:num>
  <w:num w:numId="832" w16cid:durableId="2021815050">
    <w:abstractNumId w:val="1014"/>
  </w:num>
  <w:num w:numId="833" w16cid:durableId="970786970">
    <w:abstractNumId w:val="188"/>
  </w:num>
  <w:num w:numId="834" w16cid:durableId="1202281936">
    <w:abstractNumId w:val="363"/>
  </w:num>
  <w:num w:numId="835" w16cid:durableId="1999839980">
    <w:abstractNumId w:val="496"/>
  </w:num>
  <w:num w:numId="836" w16cid:durableId="1312707384">
    <w:abstractNumId w:val="910"/>
  </w:num>
  <w:num w:numId="837" w16cid:durableId="1072653092">
    <w:abstractNumId w:val="660"/>
  </w:num>
  <w:num w:numId="838" w16cid:durableId="146748250">
    <w:abstractNumId w:val="229"/>
  </w:num>
  <w:num w:numId="839" w16cid:durableId="1008756853">
    <w:abstractNumId w:val="473"/>
  </w:num>
  <w:num w:numId="840" w16cid:durableId="1153718453">
    <w:abstractNumId w:val="358"/>
  </w:num>
  <w:num w:numId="841" w16cid:durableId="364720353">
    <w:abstractNumId w:val="967"/>
  </w:num>
  <w:num w:numId="842" w16cid:durableId="219027035">
    <w:abstractNumId w:val="1128"/>
  </w:num>
  <w:num w:numId="843" w16cid:durableId="520170971">
    <w:abstractNumId w:val="959"/>
  </w:num>
  <w:num w:numId="844" w16cid:durableId="1597516964">
    <w:abstractNumId w:val="846"/>
  </w:num>
  <w:num w:numId="845" w16cid:durableId="1339500942">
    <w:abstractNumId w:val="644"/>
  </w:num>
  <w:num w:numId="846" w16cid:durableId="1297561458">
    <w:abstractNumId w:val="985"/>
  </w:num>
  <w:num w:numId="847" w16cid:durableId="2139182136">
    <w:abstractNumId w:val="711"/>
  </w:num>
  <w:num w:numId="848" w16cid:durableId="159279627">
    <w:abstractNumId w:val="483"/>
  </w:num>
  <w:num w:numId="849" w16cid:durableId="639727220">
    <w:abstractNumId w:val="1224"/>
  </w:num>
  <w:num w:numId="850" w16cid:durableId="264507127">
    <w:abstractNumId w:val="150"/>
  </w:num>
  <w:num w:numId="851" w16cid:durableId="948586073">
    <w:abstractNumId w:val="605"/>
  </w:num>
  <w:num w:numId="852" w16cid:durableId="1030839162">
    <w:abstractNumId w:val="180"/>
  </w:num>
  <w:num w:numId="853" w16cid:durableId="1932808202">
    <w:abstractNumId w:val="315"/>
  </w:num>
  <w:num w:numId="854" w16cid:durableId="601913704">
    <w:abstractNumId w:val="732"/>
  </w:num>
  <w:num w:numId="855" w16cid:durableId="1122846788">
    <w:abstractNumId w:val="772"/>
  </w:num>
  <w:num w:numId="856" w16cid:durableId="1446581888">
    <w:abstractNumId w:val="314"/>
  </w:num>
  <w:num w:numId="857" w16cid:durableId="1036851993">
    <w:abstractNumId w:val="1096"/>
  </w:num>
  <w:num w:numId="858" w16cid:durableId="1291593279">
    <w:abstractNumId w:val="554"/>
  </w:num>
  <w:num w:numId="859" w16cid:durableId="790251153">
    <w:abstractNumId w:val="97"/>
  </w:num>
  <w:num w:numId="860" w16cid:durableId="787044152">
    <w:abstractNumId w:val="900"/>
  </w:num>
  <w:num w:numId="861" w16cid:durableId="1792899493">
    <w:abstractNumId w:val="768"/>
  </w:num>
  <w:num w:numId="862" w16cid:durableId="423457335">
    <w:abstractNumId w:val="1166"/>
  </w:num>
  <w:num w:numId="863" w16cid:durableId="1546680458">
    <w:abstractNumId w:val="128"/>
  </w:num>
  <w:num w:numId="864" w16cid:durableId="1314212279">
    <w:abstractNumId w:val="134"/>
  </w:num>
  <w:num w:numId="865" w16cid:durableId="1854804408">
    <w:abstractNumId w:val="456"/>
  </w:num>
  <w:num w:numId="866" w16cid:durableId="1089692887">
    <w:abstractNumId w:val="21"/>
  </w:num>
  <w:num w:numId="867" w16cid:durableId="1428382467">
    <w:abstractNumId w:val="873"/>
  </w:num>
  <w:num w:numId="868" w16cid:durableId="47580815">
    <w:abstractNumId w:val="520"/>
  </w:num>
  <w:num w:numId="869" w16cid:durableId="324935984">
    <w:abstractNumId w:val="25"/>
  </w:num>
  <w:num w:numId="870" w16cid:durableId="115831759">
    <w:abstractNumId w:val="1028"/>
  </w:num>
  <w:num w:numId="871" w16cid:durableId="1453938321">
    <w:abstractNumId w:val="342"/>
  </w:num>
  <w:num w:numId="872" w16cid:durableId="1067337525">
    <w:abstractNumId w:val="561"/>
  </w:num>
  <w:num w:numId="873" w16cid:durableId="97605477">
    <w:abstractNumId w:val="1064"/>
  </w:num>
  <w:num w:numId="874" w16cid:durableId="2112386548">
    <w:abstractNumId w:val="36"/>
  </w:num>
  <w:num w:numId="875" w16cid:durableId="105277303">
    <w:abstractNumId w:val="794"/>
  </w:num>
  <w:num w:numId="876" w16cid:durableId="1683900252">
    <w:abstractNumId w:val="53"/>
  </w:num>
  <w:num w:numId="877" w16cid:durableId="168058621">
    <w:abstractNumId w:val="824"/>
  </w:num>
  <w:num w:numId="878" w16cid:durableId="1717897304">
    <w:abstractNumId w:val="810"/>
  </w:num>
  <w:num w:numId="879" w16cid:durableId="995886682">
    <w:abstractNumId w:val="589"/>
  </w:num>
  <w:num w:numId="880" w16cid:durableId="1247494145">
    <w:abstractNumId w:val="849"/>
  </w:num>
  <w:num w:numId="881" w16cid:durableId="342823831">
    <w:abstractNumId w:val="217"/>
  </w:num>
  <w:num w:numId="882" w16cid:durableId="1768848341">
    <w:abstractNumId w:val="569"/>
  </w:num>
  <w:num w:numId="883" w16cid:durableId="932473780">
    <w:abstractNumId w:val="1006"/>
  </w:num>
  <w:num w:numId="884" w16cid:durableId="598681133">
    <w:abstractNumId w:val="455"/>
  </w:num>
  <w:num w:numId="885" w16cid:durableId="2064938422">
    <w:abstractNumId w:val="802"/>
  </w:num>
  <w:num w:numId="886" w16cid:durableId="1649166253">
    <w:abstractNumId w:val="103"/>
  </w:num>
  <w:num w:numId="887" w16cid:durableId="218518034">
    <w:abstractNumId w:val="1135"/>
  </w:num>
  <w:num w:numId="888" w16cid:durableId="2039962491">
    <w:abstractNumId w:val="551"/>
  </w:num>
  <w:num w:numId="889" w16cid:durableId="823935766">
    <w:abstractNumId w:val="855"/>
  </w:num>
  <w:num w:numId="890" w16cid:durableId="416708137">
    <w:abstractNumId w:val="867"/>
  </w:num>
  <w:num w:numId="891" w16cid:durableId="1647009971">
    <w:abstractNumId w:val="809"/>
  </w:num>
  <w:num w:numId="892" w16cid:durableId="1597712799">
    <w:abstractNumId w:val="1072"/>
  </w:num>
  <w:num w:numId="893" w16cid:durableId="123550357">
    <w:abstractNumId w:val="1130"/>
  </w:num>
  <w:num w:numId="894" w16cid:durableId="1512253708">
    <w:abstractNumId w:val="324"/>
  </w:num>
  <w:num w:numId="895" w16cid:durableId="898445029">
    <w:abstractNumId w:val="973"/>
  </w:num>
  <w:num w:numId="896" w16cid:durableId="1872109406">
    <w:abstractNumId w:val="454"/>
  </w:num>
  <w:num w:numId="897" w16cid:durableId="616372186">
    <w:abstractNumId w:val="274"/>
  </w:num>
  <w:num w:numId="898" w16cid:durableId="1757706561">
    <w:abstractNumId w:val="453"/>
  </w:num>
  <w:num w:numId="899" w16cid:durableId="679552623">
    <w:abstractNumId w:val="23"/>
  </w:num>
  <w:num w:numId="900" w16cid:durableId="1638291739">
    <w:abstractNumId w:val="360"/>
  </w:num>
  <w:num w:numId="901" w16cid:durableId="967783376">
    <w:abstractNumId w:val="216"/>
  </w:num>
  <w:num w:numId="902" w16cid:durableId="1817718825">
    <w:abstractNumId w:val="940"/>
  </w:num>
  <w:num w:numId="903" w16cid:durableId="573273758">
    <w:abstractNumId w:val="891"/>
  </w:num>
  <w:num w:numId="904" w16cid:durableId="92290288">
    <w:abstractNumId w:val="788"/>
  </w:num>
  <w:num w:numId="905" w16cid:durableId="826555324">
    <w:abstractNumId w:val="29"/>
  </w:num>
  <w:num w:numId="906" w16cid:durableId="802578001">
    <w:abstractNumId w:val="680"/>
  </w:num>
  <w:num w:numId="907" w16cid:durableId="917329610">
    <w:abstractNumId w:val="82"/>
  </w:num>
  <w:num w:numId="908" w16cid:durableId="668944387">
    <w:abstractNumId w:val="553"/>
  </w:num>
  <w:num w:numId="909" w16cid:durableId="1200824939">
    <w:abstractNumId w:val="833"/>
  </w:num>
  <w:num w:numId="910" w16cid:durableId="1848133284">
    <w:abstractNumId w:val="375"/>
  </w:num>
  <w:num w:numId="911" w16cid:durableId="51738490">
    <w:abstractNumId w:val="549"/>
  </w:num>
  <w:num w:numId="912" w16cid:durableId="52967830">
    <w:abstractNumId w:val="695"/>
  </w:num>
  <w:num w:numId="913" w16cid:durableId="531578106">
    <w:abstractNumId w:val="966"/>
  </w:num>
  <w:num w:numId="914" w16cid:durableId="486288473">
    <w:abstractNumId w:val="1203"/>
  </w:num>
  <w:num w:numId="915" w16cid:durableId="1032153880">
    <w:abstractNumId w:val="293"/>
  </w:num>
  <w:num w:numId="916" w16cid:durableId="784229384">
    <w:abstractNumId w:val="811"/>
  </w:num>
  <w:num w:numId="917" w16cid:durableId="1872763098">
    <w:abstractNumId w:val="650"/>
  </w:num>
  <w:num w:numId="918" w16cid:durableId="169953749">
    <w:abstractNumId w:val="74"/>
  </w:num>
  <w:num w:numId="919" w16cid:durableId="45027183">
    <w:abstractNumId w:val="525"/>
  </w:num>
  <w:num w:numId="920" w16cid:durableId="1168790779">
    <w:abstractNumId w:val="522"/>
  </w:num>
  <w:num w:numId="921" w16cid:durableId="1865748880">
    <w:abstractNumId w:val="835"/>
  </w:num>
  <w:num w:numId="922" w16cid:durableId="1304701597">
    <w:abstractNumId w:val="26"/>
  </w:num>
  <w:num w:numId="923" w16cid:durableId="68843486">
    <w:abstractNumId w:val="85"/>
  </w:num>
  <w:num w:numId="924" w16cid:durableId="116024536">
    <w:abstractNumId w:val="758"/>
  </w:num>
  <w:num w:numId="925" w16cid:durableId="1889753703">
    <w:abstractNumId w:val="148"/>
  </w:num>
  <w:num w:numId="926" w16cid:durableId="975336127">
    <w:abstractNumId w:val="1044"/>
  </w:num>
  <w:num w:numId="927" w16cid:durableId="724374803">
    <w:abstractNumId w:val="814"/>
  </w:num>
  <w:num w:numId="928" w16cid:durableId="1554806123">
    <w:abstractNumId w:val="295"/>
  </w:num>
  <w:num w:numId="929" w16cid:durableId="88700113">
    <w:abstractNumId w:val="928"/>
  </w:num>
  <w:num w:numId="930" w16cid:durableId="68769396">
    <w:abstractNumId w:val="856"/>
  </w:num>
  <w:num w:numId="931" w16cid:durableId="1286885380">
    <w:abstractNumId w:val="938"/>
  </w:num>
  <w:num w:numId="932" w16cid:durableId="1127891310">
    <w:abstractNumId w:val="1107"/>
  </w:num>
  <w:num w:numId="933" w16cid:durableId="2144158148">
    <w:abstractNumId w:val="799"/>
  </w:num>
  <w:num w:numId="934" w16cid:durableId="868496806">
    <w:abstractNumId w:val="430"/>
  </w:num>
  <w:num w:numId="935" w16cid:durableId="333070965">
    <w:abstractNumId w:val="721"/>
  </w:num>
  <w:num w:numId="936" w16cid:durableId="560167928">
    <w:abstractNumId w:val="646"/>
  </w:num>
  <w:num w:numId="937" w16cid:durableId="537402506">
    <w:abstractNumId w:val="463"/>
  </w:num>
  <w:num w:numId="938" w16cid:durableId="536162905">
    <w:abstractNumId w:val="283"/>
  </w:num>
  <w:num w:numId="939" w16cid:durableId="1417898265">
    <w:abstractNumId w:val="676"/>
  </w:num>
  <w:num w:numId="940" w16cid:durableId="1562982769">
    <w:abstractNumId w:val="422"/>
  </w:num>
  <w:num w:numId="941" w16cid:durableId="1925797112">
    <w:abstractNumId w:val="1046"/>
  </w:num>
  <w:num w:numId="942" w16cid:durableId="626282100">
    <w:abstractNumId w:val="1194"/>
  </w:num>
  <w:num w:numId="943" w16cid:durableId="92826051">
    <w:abstractNumId w:val="1165"/>
  </w:num>
  <w:num w:numId="944" w16cid:durableId="197157895">
    <w:abstractNumId w:val="265"/>
  </w:num>
  <w:num w:numId="945" w16cid:durableId="1934245344">
    <w:abstractNumId w:val="161"/>
  </w:num>
  <w:num w:numId="946" w16cid:durableId="1912689679">
    <w:abstractNumId w:val="1244"/>
  </w:num>
  <w:num w:numId="947" w16cid:durableId="1449230238">
    <w:abstractNumId w:val="4"/>
  </w:num>
  <w:num w:numId="948" w16cid:durableId="2145735498">
    <w:abstractNumId w:val="214"/>
  </w:num>
  <w:num w:numId="949" w16cid:durableId="892617788">
    <w:abstractNumId w:val="117"/>
  </w:num>
  <w:num w:numId="950" w16cid:durableId="1722631761">
    <w:abstractNumId w:val="11"/>
  </w:num>
  <w:num w:numId="951" w16cid:durableId="260113144">
    <w:abstractNumId w:val="655"/>
  </w:num>
  <w:num w:numId="952" w16cid:durableId="767703213">
    <w:abstractNumId w:val="84"/>
  </w:num>
  <w:num w:numId="953" w16cid:durableId="1043746210">
    <w:abstractNumId w:val="98"/>
  </w:num>
  <w:num w:numId="954" w16cid:durableId="1142575728">
    <w:abstractNumId w:val="195"/>
  </w:num>
  <w:num w:numId="955" w16cid:durableId="989166271">
    <w:abstractNumId w:val="869"/>
  </w:num>
  <w:num w:numId="956" w16cid:durableId="989595791">
    <w:abstractNumId w:val="670"/>
  </w:num>
  <w:num w:numId="957" w16cid:durableId="583877320">
    <w:abstractNumId w:val="132"/>
  </w:num>
  <w:num w:numId="958" w16cid:durableId="2131968645">
    <w:abstractNumId w:val="466"/>
  </w:num>
  <w:num w:numId="959" w16cid:durableId="1545212181">
    <w:abstractNumId w:val="538"/>
  </w:num>
  <w:num w:numId="960" w16cid:durableId="1260410851">
    <w:abstractNumId w:val="1146"/>
  </w:num>
  <w:num w:numId="961" w16cid:durableId="1696881665">
    <w:abstractNumId w:val="1181"/>
  </w:num>
  <w:num w:numId="962" w16cid:durableId="1133056675">
    <w:abstractNumId w:val="1066"/>
  </w:num>
  <w:num w:numId="963" w16cid:durableId="678239774">
    <w:abstractNumId w:val="451"/>
  </w:num>
  <w:num w:numId="964" w16cid:durableId="997611715">
    <w:abstractNumId w:val="105"/>
  </w:num>
  <w:num w:numId="965" w16cid:durableId="156843673">
    <w:abstractNumId w:val="1173"/>
  </w:num>
  <w:num w:numId="966" w16cid:durableId="1273512184">
    <w:abstractNumId w:val="492"/>
  </w:num>
  <w:num w:numId="967" w16cid:durableId="1559172284">
    <w:abstractNumId w:val="499"/>
  </w:num>
  <w:num w:numId="968" w16cid:durableId="324821135">
    <w:abstractNumId w:val="335"/>
  </w:num>
  <w:num w:numId="969" w16cid:durableId="660500550">
    <w:abstractNumId w:val="346"/>
  </w:num>
  <w:num w:numId="970" w16cid:durableId="102845575">
    <w:abstractNumId w:val="460"/>
  </w:num>
  <w:num w:numId="971" w16cid:durableId="1979723400">
    <w:abstractNumId w:val="199"/>
  </w:num>
  <w:num w:numId="972" w16cid:durableId="421146011">
    <w:abstractNumId w:val="766"/>
  </w:num>
  <w:num w:numId="973" w16cid:durableId="623119144">
    <w:abstractNumId w:val="671"/>
  </w:num>
  <w:num w:numId="974" w16cid:durableId="444156346">
    <w:abstractNumId w:val="382"/>
  </w:num>
  <w:num w:numId="975" w16cid:durableId="743182873">
    <w:abstractNumId w:val="442"/>
  </w:num>
  <w:num w:numId="976" w16cid:durableId="942306560">
    <w:abstractNumId w:val="1106"/>
  </w:num>
  <w:num w:numId="977" w16cid:durableId="394475058">
    <w:abstractNumId w:val="909"/>
  </w:num>
  <w:num w:numId="978" w16cid:durableId="1260404825">
    <w:abstractNumId w:val="742"/>
  </w:num>
  <w:num w:numId="979" w16cid:durableId="1776561920">
    <w:abstractNumId w:val="782"/>
  </w:num>
  <w:num w:numId="980" w16cid:durableId="1628316554">
    <w:abstractNumId w:val="736"/>
  </w:num>
  <w:num w:numId="981" w16cid:durableId="711271562">
    <w:abstractNumId w:val="379"/>
  </w:num>
  <w:num w:numId="982" w16cid:durableId="223028542">
    <w:abstractNumId w:val="1156"/>
  </w:num>
  <w:num w:numId="983" w16cid:durableId="915361098">
    <w:abstractNumId w:val="1071"/>
  </w:num>
  <w:num w:numId="984" w16cid:durableId="1466969917">
    <w:abstractNumId w:val="894"/>
  </w:num>
  <w:num w:numId="985" w16cid:durableId="419180661">
    <w:abstractNumId w:val="1035"/>
  </w:num>
  <w:num w:numId="986" w16cid:durableId="2011710816">
    <w:abstractNumId w:val="604"/>
  </w:num>
  <w:num w:numId="987" w16cid:durableId="1634021616">
    <w:abstractNumId w:val="393"/>
  </w:num>
  <w:num w:numId="988" w16cid:durableId="834800802">
    <w:abstractNumId w:val="219"/>
  </w:num>
  <w:num w:numId="989" w16cid:durableId="1017855605">
    <w:abstractNumId w:val="688"/>
  </w:num>
  <w:num w:numId="990" w16cid:durableId="211036702">
    <w:abstractNumId w:val="572"/>
  </w:num>
  <w:num w:numId="991" w16cid:durableId="524902265">
    <w:abstractNumId w:val="1043"/>
  </w:num>
  <w:num w:numId="992" w16cid:durableId="796726906">
    <w:abstractNumId w:val="992"/>
  </w:num>
  <w:num w:numId="993" w16cid:durableId="260721579">
    <w:abstractNumId w:val="1062"/>
  </w:num>
  <w:num w:numId="994" w16cid:durableId="1017078313">
    <w:abstractNumId w:val="177"/>
  </w:num>
  <w:num w:numId="995" w16cid:durableId="162548785">
    <w:abstractNumId w:val="99"/>
  </w:num>
  <w:num w:numId="996" w16cid:durableId="976184169">
    <w:abstractNumId w:val="529"/>
  </w:num>
  <w:num w:numId="997" w16cid:durableId="771899261">
    <w:abstractNumId w:val="133"/>
  </w:num>
  <w:num w:numId="998" w16cid:durableId="624237281">
    <w:abstractNumId w:val="1058"/>
  </w:num>
  <w:num w:numId="999" w16cid:durableId="1766918433">
    <w:abstractNumId w:val="762"/>
  </w:num>
  <w:num w:numId="1000" w16cid:durableId="505946058">
    <w:abstractNumId w:val="1020"/>
  </w:num>
  <w:num w:numId="1001" w16cid:durableId="1836069073">
    <w:abstractNumId w:val="452"/>
  </w:num>
  <w:num w:numId="1002" w16cid:durableId="404839983">
    <w:abstractNumId w:val="1198"/>
  </w:num>
  <w:num w:numId="1003" w16cid:durableId="68233018">
    <w:abstractNumId w:val="1158"/>
  </w:num>
  <w:num w:numId="1004" w16cid:durableId="113134646">
    <w:abstractNumId w:val="310"/>
  </w:num>
  <w:num w:numId="1005" w16cid:durableId="305554016">
    <w:abstractNumId w:val="1095"/>
  </w:num>
  <w:num w:numId="1006" w16cid:durableId="1903980866">
    <w:abstractNumId w:val="490"/>
  </w:num>
  <w:num w:numId="1007" w16cid:durableId="973176752">
    <w:abstractNumId w:val="661"/>
  </w:num>
  <w:num w:numId="1008" w16cid:durableId="1273199700">
    <w:abstractNumId w:val="952"/>
  </w:num>
  <w:num w:numId="1009" w16cid:durableId="1695884535">
    <w:abstractNumId w:val="1132"/>
  </w:num>
  <w:num w:numId="1010" w16cid:durableId="1972590693">
    <w:abstractNumId w:val="778"/>
  </w:num>
  <w:num w:numId="1011" w16cid:durableId="1732580546">
    <w:abstractNumId w:val="838"/>
  </w:num>
  <w:num w:numId="1012" w16cid:durableId="1214269463">
    <w:abstractNumId w:val="245"/>
  </w:num>
  <w:num w:numId="1013" w16cid:durableId="577328910">
    <w:abstractNumId w:val="1032"/>
  </w:num>
  <w:num w:numId="1014" w16cid:durableId="4135869">
    <w:abstractNumId w:val="63"/>
  </w:num>
  <w:num w:numId="1015" w16cid:durableId="188032573">
    <w:abstractNumId w:val="902"/>
  </w:num>
  <w:num w:numId="1016" w16cid:durableId="210650899">
    <w:abstractNumId w:val="472"/>
  </w:num>
  <w:num w:numId="1017" w16cid:durableId="888079727">
    <w:abstractNumId w:val="1061"/>
  </w:num>
  <w:num w:numId="1018" w16cid:durableId="1824201144">
    <w:abstractNumId w:val="400"/>
  </w:num>
  <w:num w:numId="1019" w16cid:durableId="579024312">
    <w:abstractNumId w:val="831"/>
  </w:num>
  <w:num w:numId="1020" w16cid:durableId="1111586255">
    <w:abstractNumId w:val="137"/>
  </w:num>
  <w:num w:numId="1021" w16cid:durableId="74519527">
    <w:abstractNumId w:val="848"/>
  </w:num>
  <w:num w:numId="1022" w16cid:durableId="305285207">
    <w:abstractNumId w:val="540"/>
  </w:num>
  <w:num w:numId="1023" w16cid:durableId="1292438252">
    <w:abstractNumId w:val="976"/>
  </w:num>
  <w:num w:numId="1024" w16cid:durableId="1782263810">
    <w:abstractNumId w:val="481"/>
  </w:num>
  <w:num w:numId="1025" w16cid:durableId="36784329">
    <w:abstractNumId w:val="1182"/>
  </w:num>
  <w:num w:numId="1026" w16cid:durableId="1818499452">
    <w:abstractNumId w:val="158"/>
  </w:num>
  <w:num w:numId="1027" w16cid:durableId="728067492">
    <w:abstractNumId w:val="792"/>
  </w:num>
  <w:num w:numId="1028" w16cid:durableId="1439720434">
    <w:abstractNumId w:val="81"/>
  </w:num>
  <w:num w:numId="1029" w16cid:durableId="1311247396">
    <w:abstractNumId w:val="1261"/>
  </w:num>
  <w:num w:numId="1030" w16cid:durableId="2041392818">
    <w:abstractNumId w:val="937"/>
  </w:num>
  <w:num w:numId="1031" w16cid:durableId="162555408">
    <w:abstractNumId w:val="166"/>
  </w:num>
  <w:num w:numId="1032" w16cid:durableId="294481945">
    <w:abstractNumId w:val="590"/>
  </w:num>
  <w:num w:numId="1033" w16cid:durableId="956302921">
    <w:abstractNumId w:val="535"/>
  </w:num>
  <w:num w:numId="1034" w16cid:durableId="943461171">
    <w:abstractNumId w:val="567"/>
  </w:num>
  <w:num w:numId="1035" w16cid:durableId="714546074">
    <w:abstractNumId w:val="664"/>
  </w:num>
  <w:num w:numId="1036" w16cid:durableId="164901418">
    <w:abstractNumId w:val="87"/>
  </w:num>
  <w:num w:numId="1037" w16cid:durableId="762604951">
    <w:abstractNumId w:val="641"/>
  </w:num>
  <w:num w:numId="1038" w16cid:durableId="887256896">
    <w:abstractNumId w:val="57"/>
  </w:num>
  <w:num w:numId="1039" w16cid:durableId="1523931265">
    <w:abstractNumId w:val="304"/>
  </w:num>
  <w:num w:numId="1040" w16cid:durableId="285506199">
    <w:abstractNumId w:val="112"/>
  </w:num>
  <w:num w:numId="1041" w16cid:durableId="892499086">
    <w:abstractNumId w:val="610"/>
  </w:num>
  <w:num w:numId="1042" w16cid:durableId="838234640">
    <w:abstractNumId w:val="1262"/>
  </w:num>
  <w:num w:numId="1043" w16cid:durableId="458449996">
    <w:abstractNumId w:val="319"/>
  </w:num>
  <w:num w:numId="1044" w16cid:durableId="464782214">
    <w:abstractNumId w:val="123"/>
  </w:num>
  <w:num w:numId="1045" w16cid:durableId="1032682421">
    <w:abstractNumId w:val="905"/>
  </w:num>
  <w:num w:numId="1046" w16cid:durableId="1594707082">
    <w:abstractNumId w:val="171"/>
  </w:num>
  <w:num w:numId="1047" w16cid:durableId="1217817102">
    <w:abstractNumId w:val="1252"/>
  </w:num>
  <w:num w:numId="1048" w16cid:durableId="875124249">
    <w:abstractNumId w:val="1047"/>
  </w:num>
  <w:num w:numId="1049" w16cid:durableId="1001008841">
    <w:abstractNumId w:val="827"/>
  </w:num>
  <w:num w:numId="1050" w16cid:durableId="1269116488">
    <w:abstractNumId w:val="203"/>
  </w:num>
  <w:num w:numId="1051" w16cid:durableId="982541132">
    <w:abstractNumId w:val="734"/>
  </w:num>
  <w:num w:numId="1052" w16cid:durableId="1742556908">
    <w:abstractNumId w:val="372"/>
  </w:num>
  <w:num w:numId="1053" w16cid:durableId="495190550">
    <w:abstractNumId w:val="998"/>
  </w:num>
  <w:num w:numId="1054" w16cid:durableId="532377417">
    <w:abstractNumId w:val="656"/>
  </w:num>
  <w:num w:numId="1055" w16cid:durableId="1560703539">
    <w:abstractNumId w:val="264"/>
  </w:num>
  <w:num w:numId="1056" w16cid:durableId="1637098394">
    <w:abstractNumId w:val="968"/>
  </w:num>
  <w:num w:numId="1057" w16cid:durableId="463086280">
    <w:abstractNumId w:val="1148"/>
  </w:num>
  <w:num w:numId="1058" w16cid:durableId="823859438">
    <w:abstractNumId w:val="207"/>
  </w:num>
  <w:num w:numId="1059" w16cid:durableId="1462574167">
    <w:abstractNumId w:val="136"/>
  </w:num>
  <w:num w:numId="1060" w16cid:durableId="588467953">
    <w:abstractNumId w:val="920"/>
  </w:num>
  <w:num w:numId="1061" w16cid:durableId="1269241790">
    <w:abstractNumId w:val="461"/>
  </w:num>
  <w:num w:numId="1062" w16cid:durableId="1690063715">
    <w:abstractNumId w:val="46"/>
  </w:num>
  <w:num w:numId="1063" w16cid:durableId="489910098">
    <w:abstractNumId w:val="781"/>
  </w:num>
  <w:num w:numId="1064" w16cid:durableId="1293368522">
    <w:abstractNumId w:val="907"/>
  </w:num>
  <w:num w:numId="1065" w16cid:durableId="538518786">
    <w:abstractNumId w:val="958"/>
  </w:num>
  <w:num w:numId="1066" w16cid:durableId="1490556214">
    <w:abstractNumId w:val="1077"/>
  </w:num>
  <w:num w:numId="1067" w16cid:durableId="1324433268">
    <w:abstractNumId w:val="1253"/>
  </w:num>
  <w:num w:numId="1068" w16cid:durableId="516427170">
    <w:abstractNumId w:val="190"/>
  </w:num>
  <w:num w:numId="1069" w16cid:durableId="183247219">
    <w:abstractNumId w:val="392"/>
  </w:num>
  <w:num w:numId="1070" w16cid:durableId="1311133135">
    <w:abstractNumId w:val="1141"/>
  </w:num>
  <w:num w:numId="1071" w16cid:durableId="360206498">
    <w:abstractNumId w:val="786"/>
  </w:num>
  <w:num w:numId="1072" w16cid:durableId="121580413">
    <w:abstractNumId w:val="257"/>
  </w:num>
  <w:num w:numId="1073" w16cid:durableId="733545682">
    <w:abstractNumId w:val="371"/>
  </w:num>
  <w:num w:numId="1074" w16cid:durableId="1855605732">
    <w:abstractNumId w:val="248"/>
  </w:num>
  <w:num w:numId="1075" w16cid:durableId="2052873226">
    <w:abstractNumId w:val="367"/>
  </w:num>
  <w:num w:numId="1076" w16cid:durableId="914974911">
    <w:abstractNumId w:val="469"/>
  </w:num>
  <w:num w:numId="1077" w16cid:durableId="510685390">
    <w:abstractNumId w:val="333"/>
  </w:num>
  <w:num w:numId="1078" w16cid:durableId="310058324">
    <w:abstractNumId w:val="1001"/>
  </w:num>
  <w:num w:numId="1079" w16cid:durableId="1892114923">
    <w:abstractNumId w:val="999"/>
  </w:num>
  <w:num w:numId="1080" w16cid:durableId="1667202675">
    <w:abstractNumId w:val="710"/>
  </w:num>
  <w:num w:numId="1081" w16cid:durableId="1701202624">
    <w:abstractNumId w:val="893"/>
  </w:num>
  <w:num w:numId="1082" w16cid:durableId="2094280878">
    <w:abstractNumId w:val="1191"/>
  </w:num>
  <w:num w:numId="1083" w16cid:durableId="1976526727">
    <w:abstractNumId w:val="523"/>
  </w:num>
  <w:num w:numId="1084" w16cid:durableId="312834432">
    <w:abstractNumId w:val="1250"/>
  </w:num>
  <w:num w:numId="1085" w16cid:durableId="398744765">
    <w:abstractNumId w:val="16"/>
  </w:num>
  <w:num w:numId="1086" w16cid:durableId="699206510">
    <w:abstractNumId w:val="771"/>
  </w:num>
  <w:num w:numId="1087" w16cid:durableId="1714964129">
    <w:abstractNumId w:val="337"/>
  </w:num>
  <w:num w:numId="1088" w16cid:durableId="927272865">
    <w:abstractNumId w:val="635"/>
  </w:num>
  <w:num w:numId="1089" w16cid:durableId="1110860342">
    <w:abstractNumId w:val="818"/>
  </w:num>
  <w:num w:numId="1090" w16cid:durableId="1745687201">
    <w:abstractNumId w:val="1228"/>
  </w:num>
  <w:num w:numId="1091" w16cid:durableId="982393066">
    <w:abstractNumId w:val="750"/>
  </w:num>
  <w:num w:numId="1092" w16cid:durableId="1504512616">
    <w:abstractNumId w:val="922"/>
  </w:num>
  <w:num w:numId="1093" w16cid:durableId="571476205">
    <w:abstractNumId w:val="1190"/>
  </w:num>
  <w:num w:numId="1094" w16cid:durableId="413598885">
    <w:abstractNumId w:val="341"/>
  </w:num>
  <w:num w:numId="1095" w16cid:durableId="167597003">
    <w:abstractNumId w:val="765"/>
  </w:num>
  <w:num w:numId="1096" w16cid:durableId="1711955392">
    <w:abstractNumId w:val="675"/>
  </w:num>
  <w:num w:numId="1097" w16cid:durableId="1585649686">
    <w:abstractNumId w:val="963"/>
  </w:num>
  <w:num w:numId="1098" w16cid:durableId="1453329058">
    <w:abstractNumId w:val="513"/>
  </w:num>
  <w:num w:numId="1099" w16cid:durableId="1170175862">
    <w:abstractNumId w:val="234"/>
  </w:num>
  <w:num w:numId="1100" w16cid:durableId="1360424806">
    <w:abstractNumId w:val="425"/>
  </w:num>
  <w:num w:numId="1101" w16cid:durableId="170533037">
    <w:abstractNumId w:val="1227"/>
  </w:num>
  <w:num w:numId="1102" w16cid:durableId="386031658">
    <w:abstractNumId w:val="505"/>
  </w:num>
  <w:num w:numId="1103" w16cid:durableId="1623806166">
    <w:abstractNumId w:val="1108"/>
  </w:num>
  <w:num w:numId="1104" w16cid:durableId="725296733">
    <w:abstractNumId w:val="1030"/>
  </w:num>
  <w:num w:numId="1105" w16cid:durableId="1826892251">
    <w:abstractNumId w:val="1115"/>
  </w:num>
  <w:num w:numId="1106" w16cid:durableId="1112089411">
    <w:abstractNumId w:val="913"/>
  </w:num>
  <w:num w:numId="1107" w16cid:durableId="1591700213">
    <w:abstractNumId w:val="1150"/>
  </w:num>
  <w:num w:numId="1108" w16cid:durableId="1076971477">
    <w:abstractNumId w:val="31"/>
  </w:num>
  <w:num w:numId="1109" w16cid:durableId="1524975673">
    <w:abstractNumId w:val="1145"/>
  </w:num>
  <w:num w:numId="1110" w16cid:durableId="1016468051">
    <w:abstractNumId w:val="991"/>
  </w:num>
  <w:num w:numId="1111" w16cid:durableId="403648704">
    <w:abstractNumId w:val="286"/>
  </w:num>
  <w:num w:numId="1112" w16cid:durableId="107240770">
    <w:abstractNumId w:val="1009"/>
  </w:num>
  <w:num w:numId="1113" w16cid:durableId="563107302">
    <w:abstractNumId w:val="1123"/>
  </w:num>
  <w:num w:numId="1114" w16cid:durableId="1952081418">
    <w:abstractNumId w:val="292"/>
  </w:num>
  <w:num w:numId="1115" w16cid:durableId="421534670">
    <w:abstractNumId w:val="858"/>
  </w:num>
  <w:num w:numId="1116" w16cid:durableId="644237305">
    <w:abstractNumId w:val="1038"/>
  </w:num>
  <w:num w:numId="1117" w16cid:durableId="1152259164">
    <w:abstractNumId w:val="743"/>
  </w:num>
  <w:num w:numId="1118" w16cid:durableId="1727949178">
    <w:abstractNumId w:val="795"/>
  </w:num>
  <w:num w:numId="1119" w16cid:durableId="1296641670">
    <w:abstractNumId w:val="539"/>
  </w:num>
  <w:num w:numId="1120" w16cid:durableId="330062324">
    <w:abstractNumId w:val="1230"/>
  </w:num>
  <w:num w:numId="1121" w16cid:durableId="343898909">
    <w:abstractNumId w:val="448"/>
  </w:num>
  <w:num w:numId="1122" w16cid:durableId="821849217">
    <w:abstractNumId w:val="830"/>
  </w:num>
  <w:num w:numId="1123" w16cid:durableId="1482696573">
    <w:abstractNumId w:val="980"/>
  </w:num>
  <w:num w:numId="1124" w16cid:durableId="1245796237">
    <w:abstractNumId w:val="410"/>
  </w:num>
  <w:num w:numId="1125" w16cid:durableId="913244300">
    <w:abstractNumId w:val="191"/>
  </w:num>
  <w:num w:numId="1126" w16cid:durableId="1774401348">
    <w:abstractNumId w:val="253"/>
  </w:num>
  <w:num w:numId="1127" w16cid:durableId="1005280301">
    <w:abstractNumId w:val="942"/>
  </w:num>
  <w:num w:numId="1128" w16cid:durableId="957955709">
    <w:abstractNumId w:val="1037"/>
  </w:num>
  <w:num w:numId="1129" w16cid:durableId="935599461">
    <w:abstractNumId w:val="1214"/>
  </w:num>
  <w:num w:numId="1130" w16cid:durableId="770509637">
    <w:abstractNumId w:val="1114"/>
  </w:num>
  <w:num w:numId="1131" w16cid:durableId="1660769594">
    <w:abstractNumId w:val="19"/>
  </w:num>
  <w:num w:numId="1132" w16cid:durableId="1499465931">
    <w:abstractNumId w:val="984"/>
  </w:num>
  <w:num w:numId="1133" w16cid:durableId="2144081956">
    <w:abstractNumId w:val="147"/>
  </w:num>
  <w:num w:numId="1134" w16cid:durableId="748036656">
    <w:abstractNumId w:val="735"/>
  </w:num>
  <w:num w:numId="1135" w16cid:durableId="1132747739">
    <w:abstractNumId w:val="609"/>
  </w:num>
  <w:num w:numId="1136" w16cid:durableId="1840192937">
    <w:abstractNumId w:val="530"/>
  </w:num>
  <w:num w:numId="1137" w16cid:durableId="134153466">
    <w:abstractNumId w:val="235"/>
  </w:num>
  <w:num w:numId="1138" w16cid:durableId="1852643427">
    <w:abstractNumId w:val="142"/>
  </w:num>
  <w:num w:numId="1139" w16cid:durableId="1197932642">
    <w:abstractNumId w:val="751"/>
  </w:num>
  <w:num w:numId="1140" w16cid:durableId="2092501521">
    <w:abstractNumId w:val="1088"/>
  </w:num>
  <w:num w:numId="1141" w16cid:durableId="1863089627">
    <w:abstractNumId w:val="983"/>
  </w:num>
  <w:num w:numId="1142" w16cid:durableId="1302466532">
    <w:abstractNumId w:val="249"/>
  </w:num>
  <w:num w:numId="1143" w16cid:durableId="1326934622">
    <w:abstractNumId w:val="724"/>
  </w:num>
  <w:num w:numId="1144" w16cid:durableId="1829708439">
    <w:abstractNumId w:val="784"/>
  </w:num>
  <w:num w:numId="1145" w16cid:durableId="1674643175">
    <w:abstractNumId w:val="416"/>
  </w:num>
  <w:num w:numId="1146" w16cid:durableId="1872456057">
    <w:abstractNumId w:val="104"/>
  </w:num>
  <w:num w:numId="1147" w16cid:durableId="1970479127">
    <w:abstractNumId w:val="182"/>
  </w:num>
  <w:num w:numId="1148" w16cid:durableId="973296344">
    <w:abstractNumId w:val="854"/>
  </w:num>
  <w:num w:numId="1149" w16cid:durableId="1567032722">
    <w:abstractNumId w:val="1175"/>
  </w:num>
  <w:num w:numId="1150" w16cid:durableId="1046564102">
    <w:abstractNumId w:val="1089"/>
  </w:num>
  <w:num w:numId="1151" w16cid:durableId="1054506489">
    <w:abstractNumId w:val="479"/>
  </w:num>
  <w:num w:numId="1152" w16cid:durableId="1008288265">
    <w:abstractNumId w:val="224"/>
  </w:num>
  <w:num w:numId="1153" w16cid:durableId="1537279999">
    <w:abstractNumId w:val="252"/>
  </w:num>
  <w:num w:numId="1154" w16cid:durableId="810370662">
    <w:abstractNumId w:val="988"/>
  </w:num>
  <w:num w:numId="1155" w16cid:durableId="1784836303">
    <w:abstractNumId w:val="49"/>
  </w:num>
  <w:num w:numId="1156" w16cid:durableId="543950794">
    <w:abstractNumId w:val="1209"/>
  </w:num>
  <w:num w:numId="1157" w16cid:durableId="919214937">
    <w:abstractNumId w:val="1104"/>
  </w:num>
  <w:num w:numId="1158" w16cid:durableId="264002710">
    <w:abstractNumId w:val="1073"/>
  </w:num>
  <w:num w:numId="1159" w16cid:durableId="906066855">
    <w:abstractNumId w:val="501"/>
  </w:num>
  <w:num w:numId="1160" w16cid:durableId="1810441363">
    <w:abstractNumId w:val="125"/>
  </w:num>
  <w:num w:numId="1161" w16cid:durableId="400055396">
    <w:abstractNumId w:val="657"/>
  </w:num>
  <w:num w:numId="1162" w16cid:durableId="1079837280">
    <w:abstractNumId w:val="398"/>
  </w:num>
  <w:num w:numId="1163" w16cid:durableId="1984235075">
    <w:abstractNumId w:val="640"/>
  </w:num>
  <w:num w:numId="1164" w16cid:durableId="1174880986">
    <w:abstractNumId w:val="1164"/>
  </w:num>
  <w:num w:numId="1165" w16cid:durableId="1462723964">
    <w:abstractNumId w:val="1011"/>
  </w:num>
  <w:num w:numId="1166" w16cid:durableId="213079854">
    <w:abstractNumId w:val="280"/>
  </w:num>
  <w:num w:numId="1167" w16cid:durableId="186599412">
    <w:abstractNumId w:val="715"/>
  </w:num>
  <w:num w:numId="1168" w16cid:durableId="20323216">
    <w:abstractNumId w:val="384"/>
  </w:num>
  <w:num w:numId="1169" w16cid:durableId="464854411">
    <w:abstractNumId w:val="192"/>
  </w:num>
  <w:num w:numId="1170" w16cid:durableId="459497259">
    <w:abstractNumId w:val="312"/>
  </w:num>
  <w:num w:numId="1171" w16cid:durableId="2051683853">
    <w:abstractNumId w:val="480"/>
  </w:num>
  <w:num w:numId="1172" w16cid:durableId="1288586853">
    <w:abstractNumId w:val="602"/>
  </w:num>
  <w:num w:numId="1173" w16cid:durableId="656298186">
    <w:abstractNumId w:val="868"/>
  </w:num>
  <w:num w:numId="1174" w16cid:durableId="1576281728">
    <w:abstractNumId w:val="424"/>
  </w:num>
  <w:num w:numId="1175" w16cid:durableId="698286710">
    <w:abstractNumId w:val="511"/>
  </w:num>
  <w:num w:numId="1176" w16cid:durableId="707610092">
    <w:abstractNumId w:val="365"/>
  </w:num>
  <w:num w:numId="1177" w16cid:durableId="894001091">
    <w:abstractNumId w:val="474"/>
  </w:num>
  <w:num w:numId="1178" w16cid:durableId="1986739147">
    <w:abstractNumId w:val="43"/>
  </w:num>
  <w:num w:numId="1179" w16cid:durableId="856653022">
    <w:abstractNumId w:val="331"/>
  </w:num>
  <w:num w:numId="1180" w16cid:durableId="545725565">
    <w:abstractNumId w:val="209"/>
  </w:num>
  <w:num w:numId="1181" w16cid:durableId="1744258735">
    <w:abstractNumId w:val="340"/>
  </w:num>
  <w:num w:numId="1182" w16cid:durableId="4862527">
    <w:abstractNumId w:val="1196"/>
  </w:num>
  <w:num w:numId="1183" w16cid:durableId="981352869">
    <w:abstractNumId w:val="866"/>
  </w:num>
  <w:num w:numId="1184" w16cid:durableId="802619417">
    <w:abstractNumId w:val="329"/>
  </w:num>
  <w:num w:numId="1185" w16cid:durableId="1342705800">
    <w:abstractNumId w:val="1144"/>
  </w:num>
  <w:num w:numId="1186" w16cid:durableId="1743020744">
    <w:abstractNumId w:val="857"/>
  </w:num>
  <w:num w:numId="1187" w16cid:durableId="955136930">
    <w:abstractNumId w:val="881"/>
  </w:num>
  <w:num w:numId="1188" w16cid:durableId="250817611">
    <w:abstractNumId w:val="1042"/>
  </w:num>
  <w:num w:numId="1189" w16cid:durableId="1437097662">
    <w:abstractNumId w:val="996"/>
  </w:num>
  <w:num w:numId="1190" w16cid:durableId="1043673954">
    <w:abstractNumId w:val="1013"/>
  </w:num>
  <w:num w:numId="1191" w16cid:durableId="1605649429">
    <w:abstractNumId w:val="1169"/>
  </w:num>
  <w:num w:numId="1192" w16cid:durableId="989283956">
    <w:abstractNumId w:val="438"/>
  </w:num>
  <w:num w:numId="1193" w16cid:durableId="893277537">
    <w:abstractNumId w:val="121"/>
  </w:num>
  <w:num w:numId="1194" w16cid:durableId="1546216620">
    <w:abstractNumId w:val="397"/>
  </w:num>
  <w:num w:numId="1195" w16cid:durableId="1826317863">
    <w:abstractNumId w:val="1063"/>
  </w:num>
  <w:num w:numId="1196" w16cid:durableId="2101294533">
    <w:abstractNumId w:val="458"/>
  </w:num>
  <w:num w:numId="1197" w16cid:durableId="1956787639">
    <w:abstractNumId w:val="91"/>
  </w:num>
  <w:num w:numId="1198" w16cid:durableId="2005164109">
    <w:abstractNumId w:val="932"/>
  </w:num>
  <w:num w:numId="1199" w16cid:durableId="1937978070">
    <w:abstractNumId w:val="556"/>
  </w:num>
  <w:num w:numId="1200" w16cid:durableId="1512833230">
    <w:abstractNumId w:val="14"/>
  </w:num>
  <w:num w:numId="1201" w16cid:durableId="2089111590">
    <w:abstractNumId w:val="115"/>
  </w:num>
  <w:num w:numId="1202" w16cid:durableId="1817599982">
    <w:abstractNumId w:val="201"/>
  </w:num>
  <w:num w:numId="1203" w16cid:durableId="1983580376">
    <w:abstractNumId w:val="1055"/>
  </w:num>
  <w:num w:numId="1204" w16cid:durableId="1953510671">
    <w:abstractNumId w:val="1192"/>
  </w:num>
  <w:num w:numId="1205" w16cid:durableId="1860730458">
    <w:abstractNumId w:val="698"/>
  </w:num>
  <w:num w:numId="1206" w16cid:durableId="968896059">
    <w:abstractNumId w:val="301"/>
  </w:num>
  <w:num w:numId="1207" w16cid:durableId="1628200419">
    <w:abstractNumId w:val="823"/>
  </w:num>
  <w:num w:numId="1208" w16cid:durableId="663509700">
    <w:abstractNumId w:val="59"/>
  </w:num>
  <w:num w:numId="1209" w16cid:durableId="471026231">
    <w:abstractNumId w:val="708"/>
  </w:num>
  <w:num w:numId="1210" w16cid:durableId="1625310229">
    <w:abstractNumId w:val="1098"/>
  </w:num>
  <w:num w:numId="1211" w16cid:durableId="1532720220">
    <w:abstractNumId w:val="364"/>
  </w:num>
  <w:num w:numId="1212" w16cid:durableId="681325575">
    <w:abstractNumId w:val="429"/>
  </w:num>
  <w:num w:numId="1213" w16cid:durableId="151411604">
    <w:abstractNumId w:val="445"/>
  </w:num>
  <w:num w:numId="1214" w16cid:durableId="1729527501">
    <w:abstractNumId w:val="167"/>
  </w:num>
  <w:num w:numId="1215" w16cid:durableId="1903173256">
    <w:abstractNumId w:val="964"/>
  </w:num>
  <w:num w:numId="1216" w16cid:durableId="1258446478">
    <w:abstractNumId w:val="1085"/>
  </w:num>
  <w:num w:numId="1217" w16cid:durableId="1705716713">
    <w:abstractNumId w:val="470"/>
  </w:num>
  <w:num w:numId="1218" w16cid:durableId="1354069638">
    <w:abstractNumId w:val="826"/>
  </w:num>
  <w:num w:numId="1219" w16cid:durableId="524563400">
    <w:abstractNumId w:val="612"/>
  </w:num>
  <w:num w:numId="1220" w16cid:durableId="1890872325">
    <w:abstractNumId w:val="578"/>
  </w:num>
  <w:num w:numId="1221" w16cid:durableId="1651983217">
    <w:abstractNumId w:val="8"/>
  </w:num>
  <w:num w:numId="1222" w16cid:durableId="1239050608">
    <w:abstractNumId w:val="1245"/>
  </w:num>
  <w:num w:numId="1223" w16cid:durableId="329722016">
    <w:abstractNumId w:val="706"/>
  </w:num>
  <w:num w:numId="1224" w16cid:durableId="2097242595">
    <w:abstractNumId w:val="614"/>
  </w:num>
  <w:num w:numId="1225" w16cid:durableId="2012638146">
    <w:abstractNumId w:val="1247"/>
  </w:num>
  <w:num w:numId="1226" w16cid:durableId="1252274265">
    <w:abstractNumId w:val="935"/>
  </w:num>
  <w:num w:numId="1227" w16cid:durableId="903485634">
    <w:abstractNumId w:val="122"/>
  </w:num>
  <w:num w:numId="1228" w16cid:durableId="548882405">
    <w:abstractNumId w:val="173"/>
  </w:num>
  <w:num w:numId="1229" w16cid:durableId="1583833855">
    <w:abstractNumId w:val="1091"/>
  </w:num>
  <w:num w:numId="1230" w16cid:durableId="1362440068">
    <w:abstractNumId w:val="107"/>
  </w:num>
  <w:num w:numId="1231" w16cid:durableId="1923637956">
    <w:abstractNumId w:val="154"/>
  </w:num>
  <w:num w:numId="1232" w16cid:durableId="382563379">
    <w:abstractNumId w:val="467"/>
  </w:num>
  <w:num w:numId="1233" w16cid:durableId="959265844">
    <w:abstractNumId w:val="67"/>
  </w:num>
  <w:num w:numId="1234" w16cid:durableId="1488785278">
    <w:abstractNumId w:val="703"/>
  </w:num>
  <w:num w:numId="1235" w16cid:durableId="1579708822">
    <w:abstractNumId w:val="1142"/>
  </w:num>
  <w:num w:numId="1236" w16cid:durableId="1509249461">
    <w:abstractNumId w:val="700"/>
  </w:num>
  <w:num w:numId="1237" w16cid:durableId="142819420">
    <w:abstractNumId w:val="723"/>
  </w:num>
  <w:num w:numId="1238" w16cid:durableId="1987781177">
    <w:abstractNumId w:val="527"/>
  </w:num>
  <w:num w:numId="1239" w16cid:durableId="1565289482">
    <w:abstractNumId w:val="131"/>
  </w:num>
  <w:num w:numId="1240" w16cid:durableId="1594707943">
    <w:abstractNumId w:val="20"/>
  </w:num>
  <w:num w:numId="1241" w16cid:durableId="401801834">
    <w:abstractNumId w:val="356"/>
  </w:num>
  <w:num w:numId="1242" w16cid:durableId="1072701578">
    <w:abstractNumId w:val="974"/>
  </w:num>
  <w:num w:numId="1243" w16cid:durableId="1854303087">
    <w:abstractNumId w:val="146"/>
  </w:num>
  <w:num w:numId="1244" w16cid:durableId="163783205">
    <w:abstractNumId w:val="713"/>
  </w:num>
  <w:num w:numId="1245" w16cid:durableId="1380586836">
    <w:abstractNumId w:val="406"/>
  </w:num>
  <w:num w:numId="1246" w16cid:durableId="380717486">
    <w:abstractNumId w:val="1003"/>
  </w:num>
  <w:num w:numId="1247" w16cid:durableId="2027057008">
    <w:abstractNumId w:val="687"/>
  </w:num>
  <w:num w:numId="1248" w16cid:durableId="1840389018">
    <w:abstractNumId w:val="1233"/>
  </w:num>
  <w:num w:numId="1249" w16cid:durableId="1874880539">
    <w:abstractNumId w:val="127"/>
  </w:num>
  <w:num w:numId="1250" w16cid:durableId="574626506">
    <w:abstractNumId w:val="361"/>
  </w:num>
  <w:num w:numId="1251" w16cid:durableId="1062295033">
    <w:abstractNumId w:val="9"/>
  </w:num>
  <w:num w:numId="1252" w16cid:durableId="839928642">
    <w:abstractNumId w:val="1084"/>
  </w:num>
  <w:num w:numId="1253" w16cid:durableId="881483953">
    <w:abstractNumId w:val="954"/>
  </w:num>
  <w:num w:numId="1254" w16cid:durableId="1045255238">
    <w:abstractNumId w:val="586"/>
  </w:num>
  <w:num w:numId="1255" w16cid:durableId="1298072718">
    <w:abstractNumId w:val="707"/>
  </w:num>
  <w:num w:numId="1256" w16cid:durableId="1569918531">
    <w:abstractNumId w:val="1111"/>
  </w:num>
  <w:num w:numId="1257" w16cid:durableId="63528443">
    <w:abstractNumId w:val="667"/>
  </w:num>
  <w:num w:numId="1258" w16cid:durableId="135269547">
    <w:abstractNumId w:val="488"/>
  </w:num>
  <w:num w:numId="1259" w16cid:durableId="1496459578">
    <w:abstractNumId w:val="288"/>
  </w:num>
  <w:num w:numId="1260" w16cid:durableId="1532111320">
    <w:abstractNumId w:val="638"/>
  </w:num>
  <w:num w:numId="1261" w16cid:durableId="741954427">
    <w:abstractNumId w:val="120"/>
  </w:num>
  <w:num w:numId="1262" w16cid:durableId="1089353180">
    <w:abstractNumId w:val="960"/>
  </w:num>
  <w:num w:numId="1263" w16cid:durableId="1049959620">
    <w:abstractNumId w:val="1137"/>
  </w:num>
  <w:num w:numId="1264" w16cid:durableId="1749156188">
    <w:abstractNumId w:val="482"/>
  </w:num>
  <w:num w:numId="1265" w16cid:durableId="537354442">
    <w:abstractNumId w:val="7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AB4"/>
    <w:rsid w:val="000528EC"/>
    <w:rsid w:val="00054985"/>
    <w:rsid w:val="000646DF"/>
    <w:rsid w:val="000A5326"/>
    <w:rsid w:val="000E39C4"/>
    <w:rsid w:val="001257A7"/>
    <w:rsid w:val="001B0A7C"/>
    <w:rsid w:val="001E7F70"/>
    <w:rsid w:val="001F7276"/>
    <w:rsid w:val="00226D35"/>
    <w:rsid w:val="00252E17"/>
    <w:rsid w:val="002E38C4"/>
    <w:rsid w:val="00322793"/>
    <w:rsid w:val="003327C6"/>
    <w:rsid w:val="00357866"/>
    <w:rsid w:val="00370AA1"/>
    <w:rsid w:val="00395379"/>
    <w:rsid w:val="003A447C"/>
    <w:rsid w:val="003D6144"/>
    <w:rsid w:val="003E111F"/>
    <w:rsid w:val="004516CE"/>
    <w:rsid w:val="004666A8"/>
    <w:rsid w:val="004A0F89"/>
    <w:rsid w:val="00582109"/>
    <w:rsid w:val="005943D2"/>
    <w:rsid w:val="005B20AC"/>
    <w:rsid w:val="00612E7F"/>
    <w:rsid w:val="00623D72"/>
    <w:rsid w:val="00790F7B"/>
    <w:rsid w:val="007A6E1F"/>
    <w:rsid w:val="007C0E0B"/>
    <w:rsid w:val="007F1FBE"/>
    <w:rsid w:val="007F79F0"/>
    <w:rsid w:val="008B2485"/>
    <w:rsid w:val="00936D0F"/>
    <w:rsid w:val="0095524D"/>
    <w:rsid w:val="00966ECE"/>
    <w:rsid w:val="00A90141"/>
    <w:rsid w:val="00AC2996"/>
    <w:rsid w:val="00AF6674"/>
    <w:rsid w:val="00B7024A"/>
    <w:rsid w:val="00B96AF4"/>
    <w:rsid w:val="00BB3EA5"/>
    <w:rsid w:val="00C62680"/>
    <w:rsid w:val="00CD252C"/>
    <w:rsid w:val="00CE2918"/>
    <w:rsid w:val="00CF2D85"/>
    <w:rsid w:val="00DB7F91"/>
    <w:rsid w:val="00DC403B"/>
    <w:rsid w:val="00DE0AB4"/>
    <w:rsid w:val="00DE5498"/>
    <w:rsid w:val="00E221AF"/>
    <w:rsid w:val="00E24376"/>
    <w:rsid w:val="00F127F1"/>
    <w:rsid w:val="00F83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2CF7D"/>
  <w15:chartTrackingRefBased/>
  <w15:docId w15:val="{07CF172F-6EE0-4B07-9215-23A8082A4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9C4"/>
  </w:style>
  <w:style w:type="paragraph" w:styleId="Heading1">
    <w:name w:val="heading 1"/>
    <w:basedOn w:val="Normal"/>
    <w:next w:val="Normal"/>
    <w:link w:val="Heading1Char"/>
    <w:uiPriority w:val="9"/>
    <w:qFormat/>
    <w:rsid w:val="00DE0A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E0A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E0A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E0A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DE0A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DE0A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DE0A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DE0A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DE0A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A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E0A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E0A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E0A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DE0AB4"/>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E0A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E0AB4"/>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DE0A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DE0AB4"/>
    <w:rPr>
      <w:rFonts w:eastAsiaTheme="majorEastAsia" w:cstheme="majorBidi"/>
      <w:color w:val="272727" w:themeColor="text1" w:themeTint="D8"/>
    </w:rPr>
  </w:style>
  <w:style w:type="paragraph" w:styleId="Title">
    <w:name w:val="Title"/>
    <w:basedOn w:val="Normal"/>
    <w:next w:val="Normal"/>
    <w:link w:val="TitleChar"/>
    <w:uiPriority w:val="10"/>
    <w:qFormat/>
    <w:rsid w:val="00DE0A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0A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0A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0A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0AB4"/>
    <w:pPr>
      <w:spacing w:before="160"/>
      <w:jc w:val="center"/>
    </w:pPr>
    <w:rPr>
      <w:i/>
      <w:iCs/>
      <w:color w:val="404040" w:themeColor="text1" w:themeTint="BF"/>
    </w:rPr>
  </w:style>
  <w:style w:type="character" w:customStyle="1" w:styleId="QuoteChar">
    <w:name w:val="Quote Char"/>
    <w:basedOn w:val="DefaultParagraphFont"/>
    <w:link w:val="Quote"/>
    <w:uiPriority w:val="29"/>
    <w:rsid w:val="00DE0AB4"/>
    <w:rPr>
      <w:i/>
      <w:iCs/>
      <w:color w:val="404040" w:themeColor="text1" w:themeTint="BF"/>
    </w:rPr>
  </w:style>
  <w:style w:type="paragraph" w:styleId="ListParagraph">
    <w:name w:val="List Paragraph"/>
    <w:basedOn w:val="Normal"/>
    <w:uiPriority w:val="34"/>
    <w:qFormat/>
    <w:rsid w:val="00DE0AB4"/>
    <w:pPr>
      <w:ind w:left="720"/>
      <w:contextualSpacing/>
    </w:pPr>
  </w:style>
  <w:style w:type="character" w:styleId="IntenseEmphasis">
    <w:name w:val="Intense Emphasis"/>
    <w:basedOn w:val="DefaultParagraphFont"/>
    <w:uiPriority w:val="21"/>
    <w:qFormat/>
    <w:rsid w:val="00DE0AB4"/>
    <w:rPr>
      <w:i/>
      <w:iCs/>
      <w:color w:val="0F4761" w:themeColor="accent1" w:themeShade="BF"/>
    </w:rPr>
  </w:style>
  <w:style w:type="paragraph" w:styleId="IntenseQuote">
    <w:name w:val="Intense Quote"/>
    <w:basedOn w:val="Normal"/>
    <w:next w:val="Normal"/>
    <w:link w:val="IntenseQuoteChar"/>
    <w:uiPriority w:val="30"/>
    <w:qFormat/>
    <w:rsid w:val="00DE0A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0AB4"/>
    <w:rPr>
      <w:i/>
      <w:iCs/>
      <w:color w:val="0F4761" w:themeColor="accent1" w:themeShade="BF"/>
    </w:rPr>
  </w:style>
  <w:style w:type="character" w:styleId="IntenseReference">
    <w:name w:val="Intense Reference"/>
    <w:basedOn w:val="DefaultParagraphFont"/>
    <w:uiPriority w:val="32"/>
    <w:qFormat/>
    <w:rsid w:val="00DE0AB4"/>
    <w:rPr>
      <w:b/>
      <w:bCs/>
      <w:smallCaps/>
      <w:color w:val="0F4761" w:themeColor="accent1" w:themeShade="BF"/>
      <w:spacing w:val="5"/>
    </w:rPr>
  </w:style>
  <w:style w:type="character" w:styleId="Hyperlink">
    <w:name w:val="Hyperlink"/>
    <w:basedOn w:val="DefaultParagraphFont"/>
    <w:uiPriority w:val="99"/>
    <w:unhideWhenUsed/>
    <w:rsid w:val="00E221AF"/>
    <w:rPr>
      <w:color w:val="467886" w:themeColor="hyperlink"/>
      <w:u w:val="single"/>
    </w:rPr>
  </w:style>
  <w:style w:type="character" w:styleId="UnresolvedMention">
    <w:name w:val="Unresolved Mention"/>
    <w:basedOn w:val="DefaultParagraphFont"/>
    <w:uiPriority w:val="99"/>
    <w:semiHidden/>
    <w:unhideWhenUsed/>
    <w:rsid w:val="00E221AF"/>
    <w:rPr>
      <w:color w:val="605E5C"/>
      <w:shd w:val="clear" w:color="auto" w:fill="E1DFDD"/>
    </w:rPr>
  </w:style>
  <w:style w:type="paragraph" w:styleId="NormalWeb">
    <w:name w:val="Normal (Web)"/>
    <w:basedOn w:val="Normal"/>
    <w:uiPriority w:val="99"/>
    <w:semiHidden/>
    <w:unhideWhenUsed/>
    <w:rsid w:val="00E221AF"/>
    <w:rPr>
      <w:rFonts w:ascii="Times New Roman" w:hAnsi="Times New Roman" w:cs="Times New Roman"/>
    </w:rPr>
  </w:style>
  <w:style w:type="paragraph" w:customStyle="1" w:styleId="msonormal0">
    <w:name w:val="msonormal"/>
    <w:basedOn w:val="Normal"/>
    <w:rsid w:val="00BB3EA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BB3EA5"/>
    <w:rPr>
      <w:b/>
      <w:bCs/>
    </w:rPr>
  </w:style>
  <w:style w:type="paragraph" w:styleId="NoSpacing">
    <w:name w:val="No Spacing"/>
    <w:uiPriority w:val="1"/>
    <w:qFormat/>
    <w:rsid w:val="003327C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15680-2735-41DD-A465-1B42A5B37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1172</Pages>
  <Words>398364</Words>
  <Characters>2270678</Characters>
  <Application>Microsoft Office Word</Application>
  <DocSecurity>0</DocSecurity>
  <Lines>18922</Lines>
  <Paragraphs>5327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López Ruiz</dc:creator>
  <cp:keywords/>
  <dc:description/>
  <cp:lastModifiedBy>Javier López Ruiz</cp:lastModifiedBy>
  <cp:revision>45</cp:revision>
  <dcterms:created xsi:type="dcterms:W3CDTF">2025-03-09T11:05:00Z</dcterms:created>
  <dcterms:modified xsi:type="dcterms:W3CDTF">2025-03-09T19:12:00Z</dcterms:modified>
</cp:coreProperties>
</file>