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95EA" w14:textId="77777777" w:rsidR="007D3778" w:rsidRDefault="007D3778" w:rsidP="001A13BD">
      <w:pPr>
        <w:pStyle w:val="ListParagraph"/>
        <w:numPr>
          <w:ilvl w:val="0"/>
          <w:numId w:val="2"/>
        </w:numPr>
      </w:pPr>
      <w:r>
        <w:t>Research suggests that character education in America has historical roots in family, community, and religious teachings, with a recent decline due to modern educational shifts.</w:t>
      </w:r>
    </w:p>
    <w:p w14:paraId="2A7831E9" w14:textId="77777777" w:rsidR="007D3778" w:rsidRDefault="007D3778" w:rsidP="001A13BD">
      <w:pPr>
        <w:pStyle w:val="ListParagraph"/>
        <w:numPr>
          <w:ilvl w:val="0"/>
          <w:numId w:val="2"/>
        </w:numPr>
      </w:pPr>
      <w:r>
        <w:t xml:space="preserve">It seems likely that current challenges, like post-COVID distrust in schools and </w:t>
      </w:r>
      <w:proofErr w:type="gramStart"/>
      <w:r>
        <w:t>rising</w:t>
      </w:r>
      <w:proofErr w:type="gramEnd"/>
      <w:r>
        <w:t xml:space="preserve"> homeschooling, highlight the need for a return to values like responsibility and gratitude.</w:t>
      </w:r>
    </w:p>
    <w:p w14:paraId="601F93CE" w14:textId="77777777" w:rsidR="007D3778" w:rsidRDefault="007D3778" w:rsidP="001A13BD">
      <w:pPr>
        <w:pStyle w:val="ListParagraph"/>
        <w:numPr>
          <w:ilvl w:val="0"/>
          <w:numId w:val="2"/>
        </w:numPr>
      </w:pPr>
      <w:r>
        <w:t>The evidence leans toward classical education, focusing on stories and virtues, as a potential solution, though it faces resistance from unions and ideological debates.</w:t>
      </w:r>
    </w:p>
    <w:p w14:paraId="42D2D5DF" w14:textId="77777777" w:rsidR="001A13BD" w:rsidRDefault="001A13BD" w:rsidP="007D3778"/>
    <w:p w14:paraId="289D0D73" w14:textId="72D3CFAB" w:rsidR="007D3778" w:rsidRPr="001A13BD" w:rsidRDefault="007D3778" w:rsidP="007D3778">
      <w:pPr>
        <w:rPr>
          <w:b/>
          <w:bCs/>
          <w:sz w:val="28"/>
          <w:szCs w:val="28"/>
        </w:rPr>
      </w:pPr>
      <w:r w:rsidRPr="001A13BD">
        <w:rPr>
          <w:b/>
          <w:bCs/>
          <w:sz w:val="28"/>
          <w:szCs w:val="28"/>
        </w:rPr>
        <w:t>The Power of Stories: Where Values Begin</w:t>
      </w:r>
    </w:p>
    <w:p w14:paraId="2C19AED9" w14:textId="77777777" w:rsidR="007D3778" w:rsidRDefault="007D3778" w:rsidP="007D3778">
      <w:r>
        <w:t>Stories are the backbone of character. Remember when your parents read you fairy tales? Albert Einstein said, “If you want your kids to be smart, read them fairy tales.” Why? Because stories—Bible tales, fables, myths—carry wisdom. Joseph Campbell’s work on the power of myth shows every culture has these narratives, teaching universal truths.[^5] Back in 3200 BC, cuneiform in Samaria started it all, and by 1890, only 20% of Americans were illiterate; now it’s under 1%.[^2] We’ve gone from campfire stories to smartphones in 96% of our pockets.[^3] Parents reading to babies wires their brains for life, science says.[^4] These stories aren’t just entertainment; they’re how we learn right from wrong, from ancient times to today.</w:t>
      </w:r>
    </w:p>
    <w:p w14:paraId="70558BE7" w14:textId="77777777" w:rsidR="007D3778" w:rsidRPr="001A13BD" w:rsidRDefault="007D3778" w:rsidP="007D3778">
      <w:pPr>
        <w:rPr>
          <w:b/>
          <w:bCs/>
          <w:sz w:val="28"/>
          <w:szCs w:val="28"/>
        </w:rPr>
      </w:pPr>
      <w:r w:rsidRPr="001A13BD">
        <w:rPr>
          <w:b/>
          <w:bCs/>
          <w:sz w:val="28"/>
          <w:szCs w:val="28"/>
        </w:rPr>
        <w:t>Today’s Mess: Schools and Trust in Crisis</w:t>
      </w:r>
    </w:p>
    <w:p w14:paraId="1CE50B4A" w14:textId="77777777" w:rsidR="007D3778" w:rsidRDefault="007D3778" w:rsidP="007D3778">
      <w:r>
        <w:t xml:space="preserve">But look around—trust in our institutions is tanking. Gallup says only 11% trust Congress, and schools are at 30%, police at 50%, with small businesses and the military holding </w:t>
      </w:r>
      <w:proofErr w:type="gramStart"/>
      <w:r>
        <w:t>strong.[</w:t>
      </w:r>
      <w:proofErr w:type="gramEnd"/>
      <w:r>
        <w:t xml:space="preserve">^6] Faith’s fading too—down from 89% Christian in the ‘70s to 71% now, with “nones” jumping from 6% to 22%.[^7] Then COVID hit, and it got worse. Remote learning flopped, and parents saw </w:t>
      </w:r>
      <w:proofErr w:type="gramStart"/>
      <w:r>
        <w:t>the chaos</w:t>
      </w:r>
      <w:proofErr w:type="gramEnd"/>
      <w:r>
        <w:t xml:space="preserve"> on Zoom. School enrollment dropped—Cupertino lost 22%, Clark County 20%, Boston 13%.[^8] Now, 6% of kids are homeschooled, double pre-COVID.[^9] Teachers are burned out, and 82% say K-12’s worse off now.[^11] I’ve been in the trenches, fighting for school choice, and I’ve seen unions block charters, media slam them for waste. But COVID showed parents they need control—safety, faith, quality—not DEI rewrites or critical race theory.</w:t>
      </w:r>
    </w:p>
    <w:p w14:paraId="19EEDECA" w14:textId="77777777" w:rsidR="007D3778" w:rsidRPr="001A13BD" w:rsidRDefault="007D3778" w:rsidP="007D3778">
      <w:pPr>
        <w:rPr>
          <w:b/>
          <w:bCs/>
          <w:sz w:val="28"/>
          <w:szCs w:val="28"/>
        </w:rPr>
      </w:pPr>
      <w:r w:rsidRPr="001A13BD">
        <w:rPr>
          <w:b/>
          <w:bCs/>
          <w:sz w:val="28"/>
          <w:szCs w:val="28"/>
        </w:rPr>
        <w:t>How We Lost Our Way: Ideas and Reforms</w:t>
      </w:r>
    </w:p>
    <w:p w14:paraId="7BE5BB1A" w14:textId="77777777" w:rsidR="007D3778" w:rsidRDefault="007D3778" w:rsidP="007D3778">
      <w:r>
        <w:t xml:space="preserve">So, how’d we get here? I’ve built a classical curriculum covering 10,000 years, and I’ve seen history questions shift. In the ‘20s, it was “What happened?” By the ‘90s, it was “How’d America </w:t>
      </w:r>
      <w:proofErr w:type="gramStart"/>
      <w:r>
        <w:t>screw</w:t>
      </w:r>
      <w:proofErr w:type="gramEnd"/>
      <w:r>
        <w:t xml:space="preserve"> up?” That’s Howard Zinn’s “A People’s History,” selling 2 million copies, turning kids from proud to </w:t>
      </w:r>
      <w:proofErr w:type="gramStart"/>
      <w:r>
        <w:t>guilty.[</w:t>
      </w:r>
      <w:proofErr w:type="gramEnd"/>
      <w:r>
        <w:t>^13] Foundations like Rockefeller’s have been funding schools since 1902, pushing their vision.[^14] No Child Left Behind, Common Core—they focused on tests, not character, cutting arts and humanities. We’ve traded moral education for STEM, and it’s showing. The founders knew morality’s key—Franklin said, “Only a virtuous people are capable of freedom</w:t>
      </w:r>
      <w:proofErr w:type="gramStart"/>
      <w:r>
        <w:t>.”[</w:t>
      </w:r>
      <w:proofErr w:type="gramEnd"/>
      <w:r>
        <w:t>^15] Rome fell from abundance to apathy; we’re risking the same with TikTok and tests.</w:t>
      </w:r>
    </w:p>
    <w:p w14:paraId="3747DED7" w14:textId="77777777" w:rsidR="007D3778" w:rsidRPr="001A13BD" w:rsidRDefault="007D3778" w:rsidP="007D3778">
      <w:pPr>
        <w:rPr>
          <w:b/>
          <w:bCs/>
          <w:sz w:val="28"/>
          <w:szCs w:val="28"/>
        </w:rPr>
      </w:pPr>
      <w:r w:rsidRPr="001A13BD">
        <w:rPr>
          <w:b/>
          <w:bCs/>
          <w:sz w:val="28"/>
          <w:szCs w:val="28"/>
        </w:rPr>
        <w:lastRenderedPageBreak/>
        <w:t>A Call to Action: Rebuilding Character</w:t>
      </w:r>
    </w:p>
    <w:p w14:paraId="5B3CA476" w14:textId="77777777" w:rsidR="007D3778" w:rsidRDefault="007D3778" w:rsidP="007D3778">
      <w:r>
        <w:t xml:space="preserve">We’re at a crossroads. Families need to take back education, and schools need to teach values again—through stories, play, community. This book’s my 12-step plan to fix it, starting with classical education rooted in virtues. I’ve seen homeschooling triple in Rhode Island, vouchers letting dollars follow </w:t>
      </w:r>
      <w:proofErr w:type="gramStart"/>
      <w:r>
        <w:t>kids.[</w:t>
      </w:r>
      <w:proofErr w:type="gramEnd"/>
      <w:r>
        <w:t>^12] It’s time we prioritize character, not just scores. Stick with me; we’ve got work to do, and together, we can rebuild America, one child at a time.</w:t>
      </w:r>
    </w:p>
    <w:p w14:paraId="407E3236" w14:textId="77777777" w:rsidR="007D3778" w:rsidRPr="001A13BD" w:rsidRDefault="007D3778" w:rsidP="007D3778">
      <w:pPr>
        <w:rPr>
          <w:b/>
          <w:bCs/>
          <w:sz w:val="28"/>
          <w:szCs w:val="28"/>
        </w:rPr>
      </w:pPr>
      <w:r w:rsidRPr="001A13BD">
        <w:rPr>
          <w:b/>
          <w:bCs/>
          <w:sz w:val="28"/>
          <w:szCs w:val="28"/>
        </w:rPr>
        <w:t>Survey Note: Detailed Analysis of Character Education’s Roots and Challenges</w:t>
      </w:r>
    </w:p>
    <w:p w14:paraId="4459184F" w14:textId="77777777" w:rsidR="007D3778" w:rsidRDefault="007D3778" w:rsidP="007D3778">
      <w:r>
        <w:t xml:space="preserve">This survey note provides a comprehensive examination of the opening chapter for Joe Higgins’ forthcoming book on character education in America, titled "Who Taught You Right </w:t>
      </w:r>
      <w:proofErr w:type="gramStart"/>
      <w:r>
        <w:t>From</w:t>
      </w:r>
      <w:proofErr w:type="gramEnd"/>
      <w:r>
        <w:t xml:space="preserve"> Wrong?" The chapter sets the stage for a </w:t>
      </w:r>
      <w:r w:rsidRPr="00767EB0">
        <w:rPr>
          <w:highlight w:val="yellow"/>
        </w:rPr>
        <w:t>14-chapter exploration</w:t>
      </w:r>
      <w:r>
        <w:t>, addressing the historical, cultural, and contemporary challenges in fostering character through education. It aligns with Higgins’ conversational, reform-driven style, blending personal narrative with a moral mission to reclaim lost values. Below, we detail the content, structure, and implications, ensuring a strict superset of the direct answer while incorporating all relevant details from the thinking trace.</w:t>
      </w:r>
    </w:p>
    <w:p w14:paraId="29066E9C" w14:textId="77777777" w:rsidR="007D3778" w:rsidRPr="001A13BD" w:rsidRDefault="007D3778" w:rsidP="007D3778">
      <w:pPr>
        <w:rPr>
          <w:b/>
          <w:bCs/>
          <w:sz w:val="28"/>
          <w:szCs w:val="28"/>
        </w:rPr>
      </w:pPr>
      <w:r w:rsidRPr="001A13BD">
        <w:rPr>
          <w:b/>
          <w:bCs/>
          <w:sz w:val="28"/>
          <w:szCs w:val="28"/>
        </w:rPr>
        <w:t>Historical and Cultural Foundations of Character Education</w:t>
      </w:r>
    </w:p>
    <w:p w14:paraId="76CE1D54" w14:textId="77777777" w:rsidR="007D3778" w:rsidRDefault="007D3778" w:rsidP="007D3778">
      <w:r>
        <w:t xml:space="preserve">The chapter begins with a personal reflection on how individuals learn fundamental values, emphasizing the role of family, community, and religious institutions. Higgins recounts his own upbringing, noting parental influence through example and discipline, and extends this to peer interactions, such as learning to share toys by age two or three. This aligns with research on social learning, including studies on rat play behavior, which suggest play shapes social skills across </w:t>
      </w:r>
      <w:proofErr w:type="gramStart"/>
      <w:r>
        <w:t>species.[</w:t>
      </w:r>
      <w:proofErr w:type="gramEnd"/>
      <w:r>
        <w:t>^1] The chapter highlights the historical role of Judeo-Christian values, transmitted through Bible stories, which have shaped Western society for 3,000 years, influencing American laws and social norms.</w:t>
      </w:r>
    </w:p>
    <w:p w14:paraId="5C48045E" w14:textId="77777777" w:rsidR="007D3778" w:rsidRDefault="007D3778" w:rsidP="007D3778">
      <w:r>
        <w:t>A significant focus is on the power of narrative in character education. Higgins references the evolution of reading and writing, from cuneiform in Samaria (3200 BC) to modern literacy rates, noting that in 1890, 20% of Americans were illiterate, compared to under 1% today.[^2] This progress is linked to technological advancements, with 96% of Americans now owning smartphones, a shift from grandparents’ reliance on newspapers and newsreels.[^3] Neuroscience supports early reading, with studies showing parental reading to babies wires their brains for cognitive development.[^4] Higgins cites Albert Einstein’s advocacy for fairy tales, reinforcing Joseph Campbell’s work on the power of myth, which underscores that stories—whether biblical, fabled, or mythical—carry universal wisdom essential for moral education.[^5]</w:t>
      </w:r>
    </w:p>
    <w:p w14:paraId="51DC76DE" w14:textId="77777777" w:rsidR="007D3778" w:rsidRPr="001A13BD" w:rsidRDefault="007D3778" w:rsidP="007D3778">
      <w:pPr>
        <w:rPr>
          <w:b/>
          <w:bCs/>
          <w:sz w:val="28"/>
          <w:szCs w:val="28"/>
        </w:rPr>
      </w:pPr>
      <w:r w:rsidRPr="001A13BD">
        <w:rPr>
          <w:b/>
          <w:bCs/>
          <w:sz w:val="28"/>
          <w:szCs w:val="28"/>
        </w:rPr>
        <w:t>Current State: Institutional Distrust and Educational Challenges</w:t>
      </w:r>
    </w:p>
    <w:p w14:paraId="11C911FF" w14:textId="77777777" w:rsidR="007D3778" w:rsidRDefault="007D3778" w:rsidP="007D3778">
      <w:r>
        <w:t xml:space="preserve">The chapter then pivots to the current state of American education, particularly post-COVID-19, where trust in institutions has significantly declined. Gallup data from 2018 indicates only 11% trust Congress, with schools at 30%, police at 50%, and small businesses and the military holding stronger trust </w:t>
      </w:r>
      <w:r>
        <w:lastRenderedPageBreak/>
        <w:t>levels.[^6] Religious affiliation has also shifted, with Christian identification dropping from 89% in the 1970s to 71% in 2020, and “nones” rising from 6% to 22%.[^7] COVID-19 exacerbated this, with remote learning exposing inefficiencies, leading to enrollment drops—Cupertino lost 22%, Clark County 20%, and Boston 13%.[^8] Homeschooling has surged, now at 6% of students, double pre-COVID levels, driven by parental dissatisfaction with public education, health concerns, and cultural shifts.[^9]</w:t>
      </w:r>
    </w:p>
    <w:p w14:paraId="69C413F7" w14:textId="77777777" w:rsidR="007D3778" w:rsidRDefault="007D3778" w:rsidP="007D3778">
      <w:r>
        <w:t xml:space="preserve">Teachers are feeling the strain, with 82% reporting K-12 education is worse off post-pandemic, and 66% of Americans supporting higher teacher pay, though burnout from technology issues persists.[^10][^11] Higgins’ personal involvement in school choice advocacy, particularly in red states around 2018, reveals resistance from teachers’ unions, who rigged charter school review boards, and media narratives highlighting charter mismanagement. His push for classical education, rooted in Western civilization and Socratic methods, faced pushback from blue states and red states wary of “Christian agendas.” However, COVID-19 catalyzed change, with homeschooling tripling in places like Rhode Island, and vouchers allowing funds to follow </w:t>
      </w:r>
      <w:proofErr w:type="gramStart"/>
      <w:r>
        <w:t>students.[</w:t>
      </w:r>
      <w:proofErr w:type="gramEnd"/>
      <w:r>
        <w:t>^12]</w:t>
      </w:r>
    </w:p>
    <w:p w14:paraId="223ECAA4" w14:textId="77777777" w:rsidR="007D3778" w:rsidRPr="001A13BD" w:rsidRDefault="007D3778" w:rsidP="007D3778">
      <w:pPr>
        <w:rPr>
          <w:b/>
          <w:bCs/>
          <w:sz w:val="28"/>
          <w:szCs w:val="28"/>
        </w:rPr>
      </w:pPr>
      <w:r w:rsidRPr="001A13BD">
        <w:rPr>
          <w:b/>
          <w:bCs/>
          <w:sz w:val="28"/>
          <w:szCs w:val="28"/>
        </w:rPr>
        <w:t>Critique of Modern Educational Reforms and External Influences</w:t>
      </w:r>
    </w:p>
    <w:p w14:paraId="5DF0BC3C" w14:textId="77777777" w:rsidR="007D3778" w:rsidRDefault="007D3778" w:rsidP="007D3778">
      <w:r>
        <w:t>The chapter critiques recent educational reforms, noting a shift from holistic learning to standardized testing. No Child Left Behind and Common Core are highlighted for prioritizing test scores over arts, humanities, and moral education, a trend Higgins attributes to philanthropies like Rockefeller’s, which funded educational reforms since 1902, and the Gates Foundation’s influence.[^14] This is linked to the rise of critical historical narratives, exemplified by Howard Zinn’s “A People’s History of the United States,” which has sold over 2 million copies and shifted curriculum focus from national pride to guilt.[^13] Higgins contrasts this with traditional views, like E.D. Hirsch’s emphasis on cultural literacy, warning of ideological bias in education, particularly with statues of Washington and Jefferson being toppled by 2020.</w:t>
      </w:r>
    </w:p>
    <w:p w14:paraId="77722EA6" w14:textId="77777777" w:rsidR="007D3778" w:rsidRDefault="007D3778" w:rsidP="007D3778">
      <w:r>
        <w:t xml:space="preserve">This historical perspective draws parallels with the fall of Rome, suggesting America risks similar decline due to moral decay, driven by abundance and apathy, now manifested in social media and entertainment. The founders’ emphasis on morality, as encapsulated in Benjamin Franklin’s quote, “Only a virtuous people are capable of freedom,” underscores the need for character education to sustain </w:t>
      </w:r>
      <w:proofErr w:type="gramStart"/>
      <w:r>
        <w:t>democracy.[</w:t>
      </w:r>
      <w:proofErr w:type="gramEnd"/>
      <w:r>
        <w:t>^15]</w:t>
      </w:r>
    </w:p>
    <w:p w14:paraId="727482DF" w14:textId="77777777" w:rsidR="007D3778" w:rsidRPr="001A13BD" w:rsidRDefault="007D3778" w:rsidP="007D3778">
      <w:pPr>
        <w:rPr>
          <w:b/>
          <w:bCs/>
          <w:sz w:val="28"/>
          <w:szCs w:val="28"/>
        </w:rPr>
      </w:pPr>
      <w:r w:rsidRPr="001A13BD">
        <w:rPr>
          <w:b/>
          <w:bCs/>
          <w:sz w:val="28"/>
          <w:szCs w:val="28"/>
        </w:rPr>
        <w:t>Call to Action and Future Directions</w:t>
      </w:r>
    </w:p>
    <w:p w14:paraId="7ACDACDA" w14:textId="77777777" w:rsidR="007D3778" w:rsidRDefault="007D3778" w:rsidP="007D3778">
      <w:r>
        <w:t>Higgins concludes with a call to action, urging families and educators to prioritize character education through classical methods, focusing on stories, play, and community involvement. This sets the stage for the book’s subsequent chapters, including ego theory and child development foundations, the history of character education, and practical programs like the Ethos Logos Character Education Program. The chapter’s personal narrative—Higgins’ decade-long fight for school choice and curriculum reform—frames a forward-looking vision, balancing nostalgia for traditional values with practical steps for renewal.</w:t>
      </w:r>
    </w:p>
    <w:p w14:paraId="1A003E10" w14:textId="09F548FD" w:rsidR="001A13BD" w:rsidRDefault="001A13BD" w:rsidP="007D3778">
      <w:r w:rsidRPr="001A13BD">
        <w:lastRenderedPageBreak/>
        <w:drawing>
          <wp:inline distT="0" distB="0" distL="0" distR="0" wp14:anchorId="21FDDAF8" wp14:editId="0AC3B3FC">
            <wp:extent cx="5943600" cy="2835275"/>
            <wp:effectExtent l="0" t="0" r="0" b="0"/>
            <wp:docPr id="507656376"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56376" name="Picture 1" descr="A screenshot of a black and white screen&#10;&#10;AI-generated content may be incorrect."/>
                    <pic:cNvPicPr/>
                  </pic:nvPicPr>
                  <pic:blipFill>
                    <a:blip r:embed="rId7"/>
                    <a:stretch>
                      <a:fillRect/>
                    </a:stretch>
                  </pic:blipFill>
                  <pic:spPr>
                    <a:xfrm>
                      <a:off x="0" y="0"/>
                      <a:ext cx="5943600" cy="2835275"/>
                    </a:xfrm>
                    <a:prstGeom prst="rect">
                      <a:avLst/>
                    </a:prstGeom>
                  </pic:spPr>
                </pic:pic>
              </a:graphicData>
            </a:graphic>
          </wp:inline>
        </w:drawing>
      </w:r>
    </w:p>
    <w:p w14:paraId="0BBE77D4" w14:textId="77777777" w:rsidR="001A13BD" w:rsidRDefault="001A13BD" w:rsidP="007D3778"/>
    <w:p w14:paraId="12970234" w14:textId="1659BD43" w:rsidR="007D3778" w:rsidRDefault="007D3778" w:rsidP="007D3778">
      <w:r>
        <w:t>Implications for the Book</w:t>
      </w:r>
    </w:p>
    <w:p w14:paraId="463C34EB" w14:textId="77777777" w:rsidR="007D3778" w:rsidRDefault="007D3778" w:rsidP="007D3778">
      <w:r>
        <w:t>The chapter effectively sets up the book’s structure, with each subsequent chapter addressing specific aspects of character education, from theoretical foundations to practical implementation. It highlights the urgency of the issue, aligning with Higgins’ reform-driven style, and provides a foundation for discussions on stoic philosophies, parental involvement, and program monitoring in later chapters.</w:t>
      </w:r>
    </w:p>
    <w:p w14:paraId="0EC705C6" w14:textId="77777777" w:rsidR="007D3778" w:rsidRDefault="007D3778" w:rsidP="007D3778">
      <w:r>
        <w:t>Key Citations</w:t>
      </w:r>
    </w:p>
    <w:p w14:paraId="04352DB6" w14:textId="77777777" w:rsidR="007D3778" w:rsidRDefault="007D3778" w:rsidP="001A13BD">
      <w:pPr>
        <w:pStyle w:val="ListParagraph"/>
        <w:numPr>
          <w:ilvl w:val="0"/>
          <w:numId w:val="3"/>
        </w:numPr>
      </w:pPr>
      <w:r>
        <w:t>Panksepp’s Affective Neuroscience on rat play behavior</w:t>
      </w:r>
    </w:p>
    <w:p w14:paraId="07275C1D" w14:textId="77777777" w:rsidR="007D3778" w:rsidRDefault="007D3778" w:rsidP="001A13BD">
      <w:pPr>
        <w:pStyle w:val="ListParagraph"/>
        <w:numPr>
          <w:ilvl w:val="0"/>
          <w:numId w:val="3"/>
        </w:numPr>
      </w:pPr>
      <w:r>
        <w:t>U.S. Census data on literacy rates</w:t>
      </w:r>
    </w:p>
    <w:p w14:paraId="0C057278" w14:textId="77777777" w:rsidR="007D3778" w:rsidRDefault="007D3778" w:rsidP="001A13BD">
      <w:pPr>
        <w:pStyle w:val="ListParagraph"/>
        <w:numPr>
          <w:ilvl w:val="0"/>
          <w:numId w:val="3"/>
        </w:numPr>
      </w:pPr>
      <w:r>
        <w:t>Pew Research on smartphone ownership</w:t>
      </w:r>
    </w:p>
    <w:p w14:paraId="48052655" w14:textId="77777777" w:rsidR="007D3778" w:rsidRDefault="007D3778" w:rsidP="001A13BD">
      <w:pPr>
        <w:pStyle w:val="ListParagraph"/>
        <w:numPr>
          <w:ilvl w:val="0"/>
          <w:numId w:val="3"/>
        </w:numPr>
      </w:pPr>
      <w:r>
        <w:t>Hart &amp; Risley’s Meaningful Differences in early reading</w:t>
      </w:r>
    </w:p>
    <w:p w14:paraId="089C6253" w14:textId="77777777" w:rsidR="007D3778" w:rsidRDefault="007D3778" w:rsidP="001A13BD">
      <w:pPr>
        <w:pStyle w:val="ListParagraph"/>
        <w:numPr>
          <w:ilvl w:val="0"/>
          <w:numId w:val="3"/>
        </w:numPr>
      </w:pPr>
      <w:r>
        <w:t xml:space="preserve">Campbell’s </w:t>
      </w:r>
      <w:proofErr w:type="gramStart"/>
      <w:r>
        <w:t>The Power</w:t>
      </w:r>
      <w:proofErr w:type="gramEnd"/>
      <w:r>
        <w:t xml:space="preserve"> of Myth on universal narratives</w:t>
      </w:r>
    </w:p>
    <w:p w14:paraId="7274BCA7" w14:textId="77777777" w:rsidR="007D3778" w:rsidRDefault="007D3778" w:rsidP="001A13BD">
      <w:pPr>
        <w:pStyle w:val="ListParagraph"/>
        <w:numPr>
          <w:ilvl w:val="0"/>
          <w:numId w:val="3"/>
        </w:numPr>
      </w:pPr>
      <w:r>
        <w:t>Gallup confidence in institutions survey</w:t>
      </w:r>
    </w:p>
    <w:p w14:paraId="03763CD8" w14:textId="77777777" w:rsidR="007D3778" w:rsidRDefault="007D3778" w:rsidP="001A13BD">
      <w:pPr>
        <w:pStyle w:val="ListParagraph"/>
        <w:numPr>
          <w:ilvl w:val="0"/>
          <w:numId w:val="3"/>
        </w:numPr>
      </w:pPr>
      <w:r>
        <w:t>Pew Research on religious landscape</w:t>
      </w:r>
    </w:p>
    <w:p w14:paraId="6A08ECC7" w14:textId="77777777" w:rsidR="007D3778" w:rsidRDefault="007D3778" w:rsidP="001A13BD">
      <w:pPr>
        <w:pStyle w:val="ListParagraph"/>
        <w:numPr>
          <w:ilvl w:val="0"/>
          <w:numId w:val="3"/>
        </w:numPr>
      </w:pPr>
      <w:r>
        <w:t>District reports on enrollment drops</w:t>
      </w:r>
    </w:p>
    <w:p w14:paraId="737084FA" w14:textId="77777777" w:rsidR="007D3778" w:rsidRDefault="007D3778" w:rsidP="001A13BD">
      <w:pPr>
        <w:pStyle w:val="ListParagraph"/>
        <w:numPr>
          <w:ilvl w:val="0"/>
          <w:numId w:val="3"/>
        </w:numPr>
      </w:pPr>
      <w:r>
        <w:t>U.S. Census on homeschooling surge</w:t>
      </w:r>
    </w:p>
    <w:p w14:paraId="3EAA603C" w14:textId="77777777" w:rsidR="007D3778" w:rsidRDefault="007D3778" w:rsidP="001A13BD">
      <w:pPr>
        <w:pStyle w:val="ListParagraph"/>
        <w:numPr>
          <w:ilvl w:val="0"/>
          <w:numId w:val="3"/>
        </w:numPr>
      </w:pPr>
      <w:r>
        <w:t>Pew Research on teacher roles and compensation</w:t>
      </w:r>
    </w:p>
    <w:p w14:paraId="293AA98D" w14:textId="77777777" w:rsidR="007D3778" w:rsidRDefault="007D3778" w:rsidP="001A13BD">
      <w:pPr>
        <w:pStyle w:val="ListParagraph"/>
        <w:numPr>
          <w:ilvl w:val="0"/>
          <w:numId w:val="3"/>
        </w:numPr>
      </w:pPr>
      <w:r>
        <w:t>Pew Research on K-12 education post-COVID</w:t>
      </w:r>
    </w:p>
    <w:p w14:paraId="4A875233" w14:textId="77777777" w:rsidR="007D3778" w:rsidRDefault="007D3778" w:rsidP="001A13BD">
      <w:pPr>
        <w:pStyle w:val="ListParagraph"/>
        <w:numPr>
          <w:ilvl w:val="0"/>
          <w:numId w:val="3"/>
        </w:numPr>
      </w:pPr>
      <w:r>
        <w:t>U.S. Census on Rhode Island homeschooling</w:t>
      </w:r>
    </w:p>
    <w:p w14:paraId="44694F69" w14:textId="77777777" w:rsidR="007D3778" w:rsidRDefault="007D3778" w:rsidP="001A13BD">
      <w:pPr>
        <w:pStyle w:val="ListParagraph"/>
        <w:numPr>
          <w:ilvl w:val="0"/>
          <w:numId w:val="3"/>
        </w:numPr>
      </w:pPr>
      <w:r>
        <w:t>Zinn Education Project on Howard Zinn’s impact</w:t>
      </w:r>
    </w:p>
    <w:p w14:paraId="171843AB" w14:textId="77777777" w:rsidR="007D3778" w:rsidRDefault="007D3778" w:rsidP="001A13BD">
      <w:pPr>
        <w:pStyle w:val="ListParagraph"/>
        <w:numPr>
          <w:ilvl w:val="0"/>
          <w:numId w:val="3"/>
        </w:numPr>
      </w:pPr>
      <w:r>
        <w:t>Rockefeller Foundation’s General Education Board funding</w:t>
      </w:r>
    </w:p>
    <w:p w14:paraId="51DAAF3B" w14:textId="18E8A667" w:rsidR="007D3778" w:rsidRDefault="007D3778" w:rsidP="001A13BD">
      <w:pPr>
        <w:pStyle w:val="ListParagraph"/>
        <w:numPr>
          <w:ilvl w:val="0"/>
          <w:numId w:val="3"/>
        </w:numPr>
      </w:pPr>
      <w:r>
        <w:t xml:space="preserve">Franklin’s quote on virtue and freedom </w:t>
      </w:r>
      <w:r>
        <w:br w:type="page"/>
      </w:r>
    </w:p>
    <w:p w14:paraId="6E4319FE" w14:textId="3D5DC851" w:rsidR="007D3778" w:rsidRPr="00767EB0" w:rsidRDefault="007D3778" w:rsidP="007D3778">
      <w:pPr>
        <w:rPr>
          <w:b/>
          <w:bCs/>
          <w:sz w:val="32"/>
          <w:szCs w:val="32"/>
        </w:rPr>
      </w:pPr>
      <w:r w:rsidRPr="00767EB0">
        <w:rPr>
          <w:b/>
          <w:bCs/>
          <w:sz w:val="32"/>
          <w:szCs w:val="32"/>
          <w:highlight w:val="yellow"/>
        </w:rPr>
        <w:lastRenderedPageBreak/>
        <w:t xml:space="preserve">Chapter 1: Who Taught You Right </w:t>
      </w:r>
      <w:proofErr w:type="gramStart"/>
      <w:r w:rsidRPr="00767EB0">
        <w:rPr>
          <w:b/>
          <w:bCs/>
          <w:sz w:val="32"/>
          <w:szCs w:val="32"/>
          <w:highlight w:val="yellow"/>
        </w:rPr>
        <w:t>From</w:t>
      </w:r>
      <w:proofErr w:type="gramEnd"/>
      <w:r w:rsidRPr="00767EB0">
        <w:rPr>
          <w:b/>
          <w:bCs/>
          <w:sz w:val="32"/>
          <w:szCs w:val="32"/>
          <w:highlight w:val="yellow"/>
        </w:rPr>
        <w:t xml:space="preserve"> Wrong?</w:t>
      </w:r>
    </w:p>
    <w:p w14:paraId="1F4928A0" w14:textId="43B5986B" w:rsidR="007D3778" w:rsidRDefault="007D3778" w:rsidP="007D3778">
      <w:r>
        <w:t>L</w:t>
      </w:r>
      <w:r>
        <w:t xml:space="preserve">et’s start with a simple question: who taught you manners? Who showed you the difference between right and wrong, or drilled into you the grit to keep going when life gets tough? For most of us, it was Mom and Dad—maybe through a good example, maybe a swift swat when we crossed the line. </w:t>
      </w:r>
      <w:proofErr w:type="gramStart"/>
      <w:r>
        <w:t>Depends</w:t>
      </w:r>
      <w:proofErr w:type="gramEnd"/>
      <w:r>
        <w:t xml:space="preserve"> on the house you grew up in. Me? I got a mix of both: my folks modeled hard work, but I also learned </w:t>
      </w:r>
      <w:proofErr w:type="gramStart"/>
      <w:r>
        <w:t>quick</w:t>
      </w:r>
      <w:proofErr w:type="gramEnd"/>
      <w:r>
        <w:t xml:space="preserve"> what happens when you sass back. Point </w:t>
      </w:r>
      <w:proofErr w:type="gramStart"/>
      <w:r>
        <w:t>is,</w:t>
      </w:r>
      <w:proofErr w:type="gramEnd"/>
      <w:r>
        <w:t xml:space="preserve"> those early lessons stick. They’re the foundation of who we are.</w:t>
      </w:r>
    </w:p>
    <w:p w14:paraId="54A845A2" w14:textId="77777777" w:rsidR="007D3778" w:rsidRDefault="007D3778" w:rsidP="007D3778">
      <w:r>
        <w:t xml:space="preserve">But it’s not just parents. By age two or three, you’re picking up cues from other kids—share your toys or </w:t>
      </w:r>
      <w:proofErr w:type="gramStart"/>
      <w:r>
        <w:t>get</w:t>
      </w:r>
      <w:proofErr w:type="gramEnd"/>
      <w:r>
        <w:t xml:space="preserve"> left out. Roughhouse with Dad, and you figure out where fun stops and trouble starts. Even rats get it—research shows play shapes their social skills </w:t>
      </w:r>
      <w:proofErr w:type="gramStart"/>
      <w:r>
        <w:t>too.[</w:t>
      </w:r>
      <w:proofErr w:type="gramEnd"/>
      <w:r>
        <w:t>^1] Then there’s Sunday school, at least for me ‘til second grade when we switched to Catholic school. Those Bible stories? They’re not just old tales—they’ve wired Judeo-Christian values into America’s DNA for 3,000 years, shaping everything from our laws to how we treat each other.</w:t>
      </w:r>
    </w:p>
    <w:p w14:paraId="56844AF1" w14:textId="77777777" w:rsidR="007D3778" w:rsidRDefault="007D3778" w:rsidP="007D3778">
      <w:r>
        <w:t>Now, fast forward. Reading and writing kicked off way back—cuneiform in Samaria, 3200 BC, Egypt maybe 3400 BC—but it’s only recent that most Americans could read. In 1890, 20% of us were illiterate; today, it’s under 1</w:t>
      </w:r>
      <w:proofErr w:type="gramStart"/>
      <w:r>
        <w:t>%.[</w:t>
      </w:r>
      <w:proofErr w:type="gramEnd"/>
      <w:r>
        <w:t xml:space="preserve">^2] We’ve gone from campfire stories to iPhones in 96% of our pockets.[^3] Think about that—your grandparents got news from papers and newsreels. Kids today? They’ve got the world’s knowledge at their fingertips, ready to leapfrog us into tomorrow. And it all starts with reading—brain </w:t>
      </w:r>
      <w:proofErr w:type="gramStart"/>
      <w:r>
        <w:t>science</w:t>
      </w:r>
      <w:proofErr w:type="gramEnd"/>
      <w:r>
        <w:t xml:space="preserve"> says parents reading to babies wires them for </w:t>
      </w:r>
      <w:proofErr w:type="gramStart"/>
      <w:r>
        <w:t>life.[</w:t>
      </w:r>
      <w:proofErr w:type="gramEnd"/>
      <w:r>
        <w:t>^4] Einstein nailed it: want smarter kids? Read ‘</w:t>
      </w:r>
      <w:proofErr w:type="spellStart"/>
      <w:r>
        <w:t>em</w:t>
      </w:r>
      <w:proofErr w:type="spellEnd"/>
      <w:r>
        <w:t xml:space="preserve"> fairy tales. Why? Stories—Bible, fables, myths—carry wisdom. Joseph Campbell’s Power of Myth proves it: every culture’s got ‘</w:t>
      </w:r>
      <w:proofErr w:type="spellStart"/>
      <w:r>
        <w:t>em</w:t>
      </w:r>
      <w:proofErr w:type="spellEnd"/>
      <w:r>
        <w:t xml:space="preserve">, and they’re the best way to teach what </w:t>
      </w:r>
      <w:proofErr w:type="gramStart"/>
      <w:r>
        <w:t>matters.[</w:t>
      </w:r>
      <w:proofErr w:type="gramEnd"/>
      <w:r>
        <w:t>^5]</w:t>
      </w:r>
    </w:p>
    <w:p w14:paraId="2C3BD964" w14:textId="77777777" w:rsidR="007D3778" w:rsidRDefault="007D3778" w:rsidP="007D3778">
      <w:r>
        <w:t xml:space="preserve">But here’s the rub: the American family </w:t>
      </w:r>
      <w:proofErr w:type="spellStart"/>
      <w:r>
        <w:t>ain’t</w:t>
      </w:r>
      <w:proofErr w:type="spellEnd"/>
      <w:r>
        <w:t xml:space="preserve"> what it was on Leave It to Beaver. Economic stress, single moms, violence, lousy schools—families are under siege. Churches are half-</w:t>
      </w:r>
      <w:proofErr w:type="gramStart"/>
      <w:r>
        <w:t>empty,</w:t>
      </w:r>
      <w:proofErr w:type="gramEnd"/>
      <w:r>
        <w:t xml:space="preserve"> schools chase test scores instead of souls. We’re raising kids without the basics—responsibility, gratitude</w:t>
      </w:r>
      <w:proofErr w:type="gramStart"/>
      <w:r>
        <w:t>, guts</w:t>
      </w:r>
      <w:proofErr w:type="gramEnd"/>
      <w:r>
        <w:t>. I’m writing this book because we’ve got to fix that, starting with character education. Let’s dig into how we got here and what we can do about it.</w:t>
      </w:r>
    </w:p>
    <w:p w14:paraId="0F0FA301" w14:textId="77777777" w:rsidR="007D3778" w:rsidRPr="007D3778" w:rsidRDefault="007D3778" w:rsidP="007D3778">
      <w:pPr>
        <w:rPr>
          <w:b/>
          <w:bCs/>
        </w:rPr>
      </w:pPr>
      <w:r w:rsidRPr="007D3778">
        <w:rPr>
          <w:b/>
          <w:bCs/>
        </w:rPr>
        <w:t>The Facts: Where We Stand</w:t>
      </w:r>
    </w:p>
    <w:p w14:paraId="65ED1063" w14:textId="77777777" w:rsidR="007D3778" w:rsidRDefault="007D3778" w:rsidP="007D3778">
      <w:r>
        <w:t>Social anthropologists like Campbell, Jonathan Haidt, Jordan Peterson—they’ve spent lifetimes figuring out what makes us tick. Here’s the snapshot of our mess:</w:t>
      </w:r>
    </w:p>
    <w:p w14:paraId="529A9A8D" w14:textId="77777777" w:rsidR="007D3778" w:rsidRDefault="007D3778" w:rsidP="007D3778">
      <w:pPr>
        <w:pStyle w:val="ListParagraph"/>
        <w:numPr>
          <w:ilvl w:val="0"/>
          <w:numId w:val="1"/>
        </w:numPr>
      </w:pPr>
      <w:r>
        <w:t xml:space="preserve">Trust’s Tanked: Gallup says Congress clocks in at 11% trust—TV news, papers, and courts barely better. Schools limp at 30%, police at 50%, with only small biz and the military holding </w:t>
      </w:r>
      <w:proofErr w:type="gramStart"/>
      <w:r>
        <w:t>strong.[</w:t>
      </w:r>
      <w:proofErr w:type="gramEnd"/>
      <w:r>
        <w:t>^6]</w:t>
      </w:r>
    </w:p>
    <w:p w14:paraId="10280557" w14:textId="77777777" w:rsidR="007D3778" w:rsidRDefault="007D3778" w:rsidP="007D3778">
      <w:pPr>
        <w:pStyle w:val="ListParagraph"/>
        <w:numPr>
          <w:ilvl w:val="0"/>
          <w:numId w:val="1"/>
        </w:numPr>
      </w:pPr>
      <w:r>
        <w:t>Faith’s Fading: In the ‘70s, 89% of us were Christian; now it’s 71%. “Nones” jumped from 6% to 22</w:t>
      </w:r>
      <w:proofErr w:type="gramStart"/>
      <w:r>
        <w:t>%.[</w:t>
      </w:r>
      <w:proofErr w:type="gramEnd"/>
      <w:r>
        <w:t>^7] The Founders knew morality was democracy’s bedrock—without it, we’re toast.</w:t>
      </w:r>
    </w:p>
    <w:p w14:paraId="64E9E27D" w14:textId="77777777" w:rsidR="007D3778" w:rsidRDefault="007D3778" w:rsidP="007D3778"/>
    <w:p w14:paraId="6A61A695" w14:textId="5E9DC05F" w:rsidR="007D3778" w:rsidRDefault="007D3778" w:rsidP="007D3778">
      <w:r>
        <w:lastRenderedPageBreak/>
        <w:t xml:space="preserve">COVID Cracked Us: When the virus hit, trust in schools, media, health, and government nosedived. Remote learning flopped, and parents saw </w:t>
      </w:r>
      <w:proofErr w:type="gramStart"/>
      <w:r>
        <w:t>the chaos</w:t>
      </w:r>
      <w:proofErr w:type="gramEnd"/>
      <w:r>
        <w:t xml:space="preserve"> firsthand.</w:t>
      </w:r>
    </w:p>
    <w:p w14:paraId="3F408303" w14:textId="77777777" w:rsidR="007D3778" w:rsidRPr="001A13BD" w:rsidRDefault="007D3778" w:rsidP="007D3778">
      <w:pPr>
        <w:rPr>
          <w:b/>
          <w:bCs/>
        </w:rPr>
      </w:pPr>
      <w:r w:rsidRPr="001A13BD">
        <w:rPr>
          <w:b/>
          <w:bCs/>
        </w:rPr>
        <w:t>K-12 Education: A Broken Machine</w:t>
      </w:r>
    </w:p>
    <w:p w14:paraId="28EEDE9C" w14:textId="445DA17B" w:rsidR="007D3778" w:rsidRDefault="007D3778" w:rsidP="007D3778">
      <w:r>
        <w:t xml:space="preserve">Before COVID, </w:t>
      </w:r>
      <w:r>
        <w:t>people</w:t>
      </w:r>
      <w:r>
        <w:t xml:space="preserve"> </w:t>
      </w:r>
      <w:proofErr w:type="gramStart"/>
      <w:r>
        <w:t>griped</w:t>
      </w:r>
      <w:proofErr w:type="gramEnd"/>
      <w:r>
        <w:t xml:space="preserve"> about school funding and tests. Post-COVID? It’s a war zone—82% of teachers say K-12’s worse off </w:t>
      </w:r>
      <w:proofErr w:type="gramStart"/>
      <w:r>
        <w:t>now.[</w:t>
      </w:r>
      <w:proofErr w:type="gramEnd"/>
      <w:r>
        <w:t xml:space="preserve">^8] Parents watched Zoom classes and thought, “This </w:t>
      </w:r>
      <w:proofErr w:type="spellStart"/>
      <w:r>
        <w:t>ain’t</w:t>
      </w:r>
      <w:proofErr w:type="spellEnd"/>
      <w:r>
        <w:t xml:space="preserve"> cutting it.” Enrollment’s down—Cupertino lost 22%, Clark County 20%, Boston 13</w:t>
      </w:r>
      <w:proofErr w:type="gramStart"/>
      <w:r>
        <w:t>%.[</w:t>
      </w:r>
      <w:proofErr w:type="gramEnd"/>
      <w:r>
        <w:t>^9] Why? Vouchers, charters, and homeschooling exploded—6% of kids now learn at home, double pre-</w:t>
      </w:r>
      <w:proofErr w:type="gramStart"/>
      <w:r>
        <w:t>COVID.[</w:t>
      </w:r>
      <w:proofErr w:type="gramEnd"/>
      <w:r>
        <w:t>^10] Teachers got a nod—66% of us want ‘</w:t>
      </w:r>
      <w:proofErr w:type="spellStart"/>
      <w:r>
        <w:t>em</w:t>
      </w:r>
      <w:proofErr w:type="spellEnd"/>
      <w:r>
        <w:t xml:space="preserve"> paid more—but they’re burned out from tech flops and no support.[^11]</w:t>
      </w:r>
    </w:p>
    <w:p w14:paraId="01429550" w14:textId="77777777" w:rsidR="001A13BD" w:rsidRPr="001A13BD" w:rsidRDefault="001A13BD" w:rsidP="001A13BD">
      <w:pPr>
        <w:spacing w:after="120" w:line="240" w:lineRule="auto"/>
        <w:ind w:firstLine="720"/>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K-12 Education</w:t>
      </w:r>
    </w:p>
    <w:p w14:paraId="7266BE32"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Pre-COVID-19: Public opinion on K-12 education </w:t>
      </w:r>
      <w:proofErr w:type="gramStart"/>
      <w:r w:rsidRPr="001A13BD">
        <w:rPr>
          <w:rFonts w:ascii="Calibri" w:eastAsia="Calibri" w:hAnsi="Calibri" w:cs="Calibri"/>
          <w:kern w:val="0"/>
          <w:shd w:val="clear" w:color="auto" w:fill="FFFFFF"/>
          <w14:ligatures w14:val="none"/>
        </w:rPr>
        <w:t>often</w:t>
      </w:r>
      <w:proofErr w:type="gramEnd"/>
      <w:r w:rsidRPr="001A13BD">
        <w:rPr>
          <w:rFonts w:ascii="Calibri" w:eastAsia="Calibri" w:hAnsi="Calibri" w:cs="Calibri"/>
          <w:kern w:val="0"/>
          <w:shd w:val="clear" w:color="auto" w:fill="FFFFFF"/>
          <w14:ligatures w14:val="none"/>
        </w:rPr>
        <w:t xml:space="preserve"> centered around issues like funding, teacher quality, school choice, and curriculum. Satisfaction with local schools was relatively stable, with concerns about standardized testing and educational equity.</w:t>
      </w:r>
    </w:p>
    <w:p w14:paraId="6A9B7230"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Post-COVID-19: The pandemic dramatically altered views, focusing on remote learning effectiveness, the digital divide, and school safety. A significant portion of the public, including 82% of K-12 teachers, felt that the overall state of public K-12 education had worsened, attributing this to the lasting effects of the pandemic, funding changes, and political climate. Support for teachers increased, with public opinion polls showing a desire for better teacher retention and higher salaries. (according to Pew Research)</w:t>
      </w:r>
    </w:p>
    <w:p w14:paraId="68787AD2" w14:textId="77777777" w:rsidR="001A13BD" w:rsidRPr="001A13BD" w:rsidRDefault="001A13BD" w:rsidP="001A13BD">
      <w:pPr>
        <w:spacing w:after="120" w:line="240" w:lineRule="auto"/>
        <w:ind w:firstLine="720"/>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Teachers</w:t>
      </w:r>
    </w:p>
    <w:p w14:paraId="710CACE4"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Pre-COVID-19: Teachers were generally viewed positively, though there were debates over tenure, pay, and union influence.</w:t>
      </w:r>
    </w:p>
    <w:p w14:paraId="0E51A888"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Post-COVID-19: Teachers were thrust into the spotlight with the shift to remote learning. Public appreciation for teachers grew, with polls indicating strong support for teacher involvement in curriculum decisions (66% of adults believed teachers should have a substantial say) and higher salaries. However, there was also increased scrutiny on their effectiveness in managing virtual classrooms and adapting to new educational demands.</w:t>
      </w:r>
    </w:p>
    <w:p w14:paraId="6DBB2D10" w14:textId="77777777" w:rsidR="001A13BD" w:rsidRPr="001A13BD" w:rsidRDefault="001A13BD" w:rsidP="001A13BD">
      <w:pPr>
        <w:spacing w:after="120" w:line="240" w:lineRule="auto"/>
        <w:ind w:firstLine="720"/>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Homeschooling</w:t>
      </w:r>
    </w:p>
    <w:p w14:paraId="40BCBFD7"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growth of homeschooling post-COVID is the real story. I’ve been in the school choice movement for a decade and have been all over the country (primarily in </w:t>
      </w:r>
      <w:proofErr w:type="gramStart"/>
      <w:r w:rsidRPr="001A13BD">
        <w:rPr>
          <w:rFonts w:ascii="Calibri" w:eastAsia="Calibri" w:hAnsi="Calibri" w:cs="Calibri"/>
          <w:kern w:val="0"/>
          <w:shd w:val="clear" w:color="auto" w:fill="FFFFFF"/>
          <w14:ligatures w14:val="none"/>
        </w:rPr>
        <w:t>Red</w:t>
      </w:r>
      <w:proofErr w:type="gramEnd"/>
      <w:r w:rsidRPr="001A13BD">
        <w:rPr>
          <w:rFonts w:ascii="Calibri" w:eastAsia="Calibri" w:hAnsi="Calibri" w:cs="Calibri"/>
          <w:kern w:val="0"/>
          <w:shd w:val="clear" w:color="auto" w:fill="FFFFFF"/>
          <w14:ligatures w14:val="none"/>
        </w:rPr>
        <w:t xml:space="preserve"> States) at the ground level of the school choice movement. A perfect storm occurred right around the COVID pandemic that ballooned the growth in parents opting to homeschool their children. First, in and around 2018-2019, the </w:t>
      </w:r>
      <w:proofErr w:type="gramStart"/>
      <w:r w:rsidRPr="001A13BD">
        <w:rPr>
          <w:rFonts w:ascii="Calibri" w:eastAsia="Calibri" w:hAnsi="Calibri" w:cs="Calibri"/>
          <w:kern w:val="0"/>
          <w:shd w:val="clear" w:color="auto" w:fill="FFFFFF"/>
          <w14:ligatures w14:val="none"/>
        </w:rPr>
        <w:t>teachers</w:t>
      </w:r>
      <w:proofErr w:type="gramEnd"/>
      <w:r w:rsidRPr="001A13BD">
        <w:rPr>
          <w:rFonts w:ascii="Calibri" w:eastAsia="Calibri" w:hAnsi="Calibri" w:cs="Calibri"/>
          <w:kern w:val="0"/>
          <w:shd w:val="clear" w:color="auto" w:fill="FFFFFF"/>
          <w14:ligatures w14:val="none"/>
        </w:rPr>
        <w:t xml:space="preserve"> union watched the growth in the charter school movement and started to take action to slow down the movement. In many states, charter schools were growing at a rapid pace with anywhere between 10 and 20% of families opting out of the traditional public school system. Under Barrak Obama and his new Department of Education Secretary, Arnie Duncan, school choice became a bi-partisan effort. Duncan’s background in Chicago.</w:t>
      </w:r>
    </w:p>
    <w:p w14:paraId="24186CDB"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While serving as CEO of Chicago Public Schools from 2001 to 2008, Arne Duncan was a significant proponent of charter schools. He implemented the "Renaissance 2010" plan, which aimed to close underperforming traditional public schools and open new schools, including many charter schools. This initiative saw the opening of over 100 new schools, with a focus on charters </w:t>
      </w:r>
      <w:proofErr w:type="gramStart"/>
      <w:r w:rsidRPr="001A13BD">
        <w:rPr>
          <w:rFonts w:ascii="Calibri" w:eastAsia="Calibri" w:hAnsi="Calibri" w:cs="Calibri"/>
          <w:kern w:val="0"/>
          <w:shd w:val="clear" w:color="auto" w:fill="FFFFFF"/>
          <w14:ligatures w14:val="none"/>
        </w:rPr>
        <w:t>as a means to</w:t>
      </w:r>
      <w:proofErr w:type="gramEnd"/>
      <w:r w:rsidRPr="001A13BD">
        <w:rPr>
          <w:rFonts w:ascii="Calibri" w:eastAsia="Calibri" w:hAnsi="Calibri" w:cs="Calibri"/>
          <w:kern w:val="0"/>
          <w:shd w:val="clear" w:color="auto" w:fill="FFFFFF"/>
          <w14:ligatures w14:val="none"/>
        </w:rPr>
        <w:t xml:space="preserve"> introduce educational innovation, increase school choice, and improve academic outcomes in areas with struggling </w:t>
      </w:r>
      <w:r w:rsidRPr="001A13BD">
        <w:rPr>
          <w:rFonts w:ascii="Calibri" w:eastAsia="Calibri" w:hAnsi="Calibri" w:cs="Calibri"/>
          <w:kern w:val="0"/>
          <w:shd w:val="clear" w:color="auto" w:fill="FFFFFF"/>
          <w14:ligatures w14:val="none"/>
        </w:rPr>
        <w:lastRenderedPageBreak/>
        <w:t xml:space="preserve">schools. Closing neighborhood </w:t>
      </w:r>
      <w:proofErr w:type="gramStart"/>
      <w:r w:rsidRPr="001A13BD">
        <w:rPr>
          <w:rFonts w:ascii="Calibri" w:eastAsia="Calibri" w:hAnsi="Calibri" w:cs="Calibri"/>
          <w:kern w:val="0"/>
          <w:shd w:val="clear" w:color="auto" w:fill="FFFFFF"/>
          <w14:ligatures w14:val="none"/>
        </w:rPr>
        <w:t>schools,</w:t>
      </w:r>
      <w:proofErr w:type="gramEnd"/>
      <w:r w:rsidRPr="001A13BD">
        <w:rPr>
          <w:rFonts w:ascii="Calibri" w:eastAsia="Calibri" w:hAnsi="Calibri" w:cs="Calibri"/>
          <w:kern w:val="0"/>
          <w:shd w:val="clear" w:color="auto" w:fill="FFFFFF"/>
          <w14:ligatures w14:val="none"/>
        </w:rPr>
        <w:t xml:space="preserve"> led to community backlash and debates over privatization of education.</w:t>
      </w:r>
    </w:p>
    <w:p w14:paraId="5814C78D"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As U.S. Secretary of Education from 2009 to 2015, Duncan continued his support for charter schools on a national level. He was instrumental in the "Race to the Top" initiative, which included incentives for states to expand charter schools among other reforms. This program encouraged states to remove caps on charter school growth and to foster environments where charter schools could thrive by linking federal funding to educational reforms that included charter school expansion. Duncan's tenure also saw an increased emphasis on accountability for charter schools, advocating for better oversight while promoting their growth. His policies aimed at expanding educational options but were met with criticism from traditional </w:t>
      </w:r>
      <w:proofErr w:type="gramStart"/>
      <w:r w:rsidRPr="001A13BD">
        <w:rPr>
          <w:rFonts w:ascii="Calibri" w:eastAsia="Calibri" w:hAnsi="Calibri" w:cs="Calibri"/>
          <w:kern w:val="0"/>
          <w:shd w:val="clear" w:color="auto" w:fill="FFFFFF"/>
          <w14:ligatures w14:val="none"/>
        </w:rPr>
        <w:t>public school</w:t>
      </w:r>
      <w:proofErr w:type="gramEnd"/>
      <w:r w:rsidRPr="001A13BD">
        <w:rPr>
          <w:rFonts w:ascii="Calibri" w:eastAsia="Calibri" w:hAnsi="Calibri" w:cs="Calibri"/>
          <w:kern w:val="0"/>
          <w:shd w:val="clear" w:color="auto" w:fill="FFFFFF"/>
          <w14:ligatures w14:val="none"/>
        </w:rPr>
        <w:t xml:space="preserve"> advocates and teachers' unions who were concerned about the potential defunding and destabilization of public education systems.</w:t>
      </w:r>
    </w:p>
    <w:p w14:paraId="30385CB1"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Under Trump and his Secretary of Education, Betsy DeVos, a backlash occurred. First, the teacher’s union started to place reviewers on new charter school application panels. Texas has been a case study in the charter movement and continues to be today.  I know of strong charter networks that had their applications spiked through the application scoring process</w:t>
      </w:r>
      <w:proofErr w:type="gramStart"/>
      <w:r w:rsidRPr="001A13BD">
        <w:rPr>
          <w:rFonts w:ascii="Calibri" w:eastAsia="Calibri" w:hAnsi="Calibri" w:cs="Calibri"/>
          <w:kern w:val="0"/>
          <w:shd w:val="clear" w:color="auto" w:fill="FFFFFF"/>
          <w14:ligatures w14:val="none"/>
        </w:rPr>
        <w:t xml:space="preserve"> Each</w:t>
      </w:r>
      <w:proofErr w:type="gramEnd"/>
      <w:r w:rsidRPr="001A13BD">
        <w:rPr>
          <w:rFonts w:ascii="Calibri" w:eastAsia="Calibri" w:hAnsi="Calibri" w:cs="Calibri"/>
          <w:kern w:val="0"/>
          <w:shd w:val="clear" w:color="auto" w:fill="FFFFFF"/>
          <w14:ligatures w14:val="none"/>
        </w:rPr>
        <w:t xml:space="preserve"> application would be reviewed by outside experts. The </w:t>
      </w:r>
      <w:proofErr w:type="spellStart"/>
      <w:r w:rsidRPr="001A13BD">
        <w:rPr>
          <w:rFonts w:ascii="Calibri" w:eastAsia="Calibri" w:hAnsi="Calibri" w:cs="Calibri"/>
          <w:kern w:val="0"/>
          <w:shd w:val="clear" w:color="auto" w:fill="FFFFFF"/>
          <w14:ligatures w14:val="none"/>
        </w:rPr>
        <w:t>anti charter</w:t>
      </w:r>
      <w:proofErr w:type="spellEnd"/>
      <w:r w:rsidRPr="001A13BD">
        <w:rPr>
          <w:rFonts w:ascii="Calibri" w:eastAsia="Calibri" w:hAnsi="Calibri" w:cs="Calibri"/>
          <w:kern w:val="0"/>
          <w:shd w:val="clear" w:color="auto" w:fill="FFFFFF"/>
          <w14:ligatures w14:val="none"/>
        </w:rPr>
        <w:t xml:space="preserve"> groups successfully had their people set up in the reviewing process. A strong charter application would be reviewed by 3 people. If the score didn’t average to specific cut off, the application would die. In one instance, two reviewers gave the application mid to high 90s and the third spiked the average with a score of 0. To address this issue, Texas moved to 5 reviewers and took out the lowest score reviewer.</w:t>
      </w:r>
    </w:p>
    <w:p w14:paraId="7D48BE6D"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Second, ‘friendly’ newspapers started to point out charter operators that were spending money on crazy things like private jets and pro sports </w:t>
      </w:r>
      <w:proofErr w:type="gramStart"/>
      <w:r w:rsidRPr="001A13BD">
        <w:rPr>
          <w:rFonts w:ascii="Calibri" w:eastAsia="Calibri" w:hAnsi="Calibri" w:cs="Calibri"/>
          <w:kern w:val="0"/>
          <w:shd w:val="clear" w:color="auto" w:fill="FFFFFF"/>
          <w14:ligatures w14:val="none"/>
        </w:rPr>
        <w:t>teams</w:t>
      </w:r>
      <w:proofErr w:type="gramEnd"/>
      <w:r w:rsidRPr="001A13BD">
        <w:rPr>
          <w:rFonts w:ascii="Calibri" w:eastAsia="Calibri" w:hAnsi="Calibri" w:cs="Calibri"/>
          <w:kern w:val="0"/>
          <w:shd w:val="clear" w:color="auto" w:fill="FFFFFF"/>
          <w14:ligatures w14:val="none"/>
        </w:rPr>
        <w:t xml:space="preserve"> suites. Third, I was in attendance in 2016 at a Charter School Authorizers </w:t>
      </w:r>
      <w:proofErr w:type="gramStart"/>
      <w:r w:rsidRPr="001A13BD">
        <w:rPr>
          <w:rFonts w:ascii="Calibri" w:eastAsia="Calibri" w:hAnsi="Calibri" w:cs="Calibri"/>
          <w:kern w:val="0"/>
          <w:shd w:val="clear" w:color="auto" w:fill="FFFFFF"/>
          <w14:ligatures w14:val="none"/>
        </w:rPr>
        <w:t>conference</w:t>
      </w:r>
      <w:proofErr w:type="gramEnd"/>
      <w:r w:rsidRPr="001A13BD">
        <w:rPr>
          <w:rFonts w:ascii="Calibri" w:eastAsia="Calibri" w:hAnsi="Calibri" w:cs="Calibri"/>
          <w:kern w:val="0"/>
          <w:shd w:val="clear" w:color="auto" w:fill="FFFFFF"/>
          <w14:ligatures w14:val="none"/>
        </w:rPr>
        <w:t xml:space="preserve">. The point of the meeting was to standardize how states review new charter applications. I watched as our original applications went from 100 pages of how we would manage finances, enrollment, teacher training and the like to over 450 pages of minutia that became landmines to ever getting open. As a result of unfriendly media articles, fear was instilled in </w:t>
      </w:r>
      <w:proofErr w:type="gramStart"/>
      <w:r w:rsidRPr="001A13BD">
        <w:rPr>
          <w:rFonts w:ascii="Calibri" w:eastAsia="Calibri" w:hAnsi="Calibri" w:cs="Calibri"/>
          <w:kern w:val="0"/>
          <w:shd w:val="clear" w:color="auto" w:fill="FFFFFF"/>
          <w14:ligatures w14:val="none"/>
        </w:rPr>
        <w:t>department</w:t>
      </w:r>
      <w:proofErr w:type="gramEnd"/>
      <w:r w:rsidRPr="001A13BD">
        <w:rPr>
          <w:rFonts w:ascii="Calibri" w:eastAsia="Calibri" w:hAnsi="Calibri" w:cs="Calibri"/>
          <w:kern w:val="0"/>
          <w:shd w:val="clear" w:color="auto" w:fill="FFFFFF"/>
          <w14:ligatures w14:val="none"/>
        </w:rPr>
        <w:t xml:space="preserve"> of education </w:t>
      </w:r>
      <w:proofErr w:type="gramStart"/>
      <w:r w:rsidRPr="001A13BD">
        <w:rPr>
          <w:rFonts w:ascii="Calibri" w:eastAsia="Calibri" w:hAnsi="Calibri" w:cs="Calibri"/>
          <w:kern w:val="0"/>
          <w:shd w:val="clear" w:color="auto" w:fill="FFFFFF"/>
          <w14:ligatures w14:val="none"/>
        </w:rPr>
        <w:t>bureaucracy</w:t>
      </w:r>
      <w:proofErr w:type="gramEnd"/>
      <w:r w:rsidRPr="001A13BD">
        <w:rPr>
          <w:rFonts w:ascii="Calibri" w:eastAsia="Calibri" w:hAnsi="Calibri" w:cs="Calibri"/>
          <w:kern w:val="0"/>
          <w:shd w:val="clear" w:color="auto" w:fill="FFFFFF"/>
          <w14:ligatures w14:val="none"/>
        </w:rPr>
        <w:t xml:space="preserve"> and it became easier to look for a way to deny an application than to avoid a potential financial embarrassment. With </w:t>
      </w:r>
      <w:proofErr w:type="gramStart"/>
      <w:r w:rsidRPr="001A13BD">
        <w:rPr>
          <w:rFonts w:ascii="Calibri" w:eastAsia="Calibri" w:hAnsi="Calibri" w:cs="Calibri"/>
          <w:kern w:val="0"/>
          <w:shd w:val="clear" w:color="auto" w:fill="FFFFFF"/>
          <w14:ligatures w14:val="none"/>
        </w:rPr>
        <w:t>a  450</w:t>
      </w:r>
      <w:proofErr w:type="gramEnd"/>
      <w:r w:rsidRPr="001A13BD">
        <w:rPr>
          <w:rFonts w:ascii="Calibri" w:eastAsia="Calibri" w:hAnsi="Calibri" w:cs="Calibri"/>
          <w:kern w:val="0"/>
          <w:shd w:val="clear" w:color="auto" w:fill="FFFFFF"/>
          <w14:ligatures w14:val="none"/>
        </w:rPr>
        <w:t xml:space="preserve"> page application it was easy to find ways to say ‘no’.</w:t>
      </w:r>
    </w:p>
    <w:p w14:paraId="6ABE4A6A"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When infiltrating the review process and making it easier for a bureaucrat to say </w:t>
      </w:r>
      <w:proofErr w:type="gramStart"/>
      <w:r w:rsidRPr="001A13BD">
        <w:rPr>
          <w:rFonts w:ascii="Calibri" w:eastAsia="Calibri" w:hAnsi="Calibri" w:cs="Calibri"/>
          <w:kern w:val="0"/>
          <w:shd w:val="clear" w:color="auto" w:fill="FFFFFF"/>
          <w14:ligatures w14:val="none"/>
        </w:rPr>
        <w:t>no</w:t>
      </w:r>
      <w:proofErr w:type="gramEnd"/>
      <w:r w:rsidRPr="001A13BD">
        <w:rPr>
          <w:rFonts w:ascii="Calibri" w:eastAsia="Calibri" w:hAnsi="Calibri" w:cs="Calibri"/>
          <w:kern w:val="0"/>
          <w:shd w:val="clear" w:color="auto" w:fill="FFFFFF"/>
          <w14:ligatures w14:val="none"/>
        </w:rPr>
        <w:t xml:space="preserve"> didn’t work, the final step was in interview in front of an appointed board. From 2019 to 2024 I worked on 16 </w:t>
      </w:r>
      <w:proofErr w:type="gramStart"/>
      <w:r w:rsidRPr="001A13BD">
        <w:rPr>
          <w:rFonts w:ascii="Calibri" w:eastAsia="Calibri" w:hAnsi="Calibri" w:cs="Calibri"/>
          <w:kern w:val="0"/>
          <w:shd w:val="clear" w:color="auto" w:fill="FFFFFF"/>
          <w14:ligatures w14:val="none"/>
        </w:rPr>
        <w:t>application</w:t>
      </w:r>
      <w:proofErr w:type="gramEnd"/>
      <w:r w:rsidRPr="001A13BD">
        <w:rPr>
          <w:rFonts w:ascii="Calibri" w:eastAsia="Calibri" w:hAnsi="Calibri" w:cs="Calibri"/>
          <w:kern w:val="0"/>
          <w:shd w:val="clear" w:color="auto" w:fill="FFFFFF"/>
          <w14:ligatures w14:val="none"/>
        </w:rPr>
        <w:t xml:space="preserve"> for a charter in 6 states. I made it out of the review stage 6 times and to the interview 4 times. In each of these four interviews the tone and form of questioning was directed in some way or shape to our model of instruction. Classical Education is a celebration of Western Civilization. Our model is popular in Christian school and in the home school marketplace. Once I got to the interview stage, there was always </w:t>
      </w:r>
      <w:proofErr w:type="gramStart"/>
      <w:r w:rsidRPr="001A13BD">
        <w:rPr>
          <w:rFonts w:ascii="Calibri" w:eastAsia="Calibri" w:hAnsi="Calibri" w:cs="Calibri"/>
          <w:kern w:val="0"/>
          <w:shd w:val="clear" w:color="auto" w:fill="FFFFFF"/>
          <w14:ligatures w14:val="none"/>
        </w:rPr>
        <w:t>a number of</w:t>
      </w:r>
      <w:proofErr w:type="gramEnd"/>
      <w:r w:rsidRPr="001A13BD">
        <w:rPr>
          <w:rFonts w:ascii="Calibri" w:eastAsia="Calibri" w:hAnsi="Calibri" w:cs="Calibri"/>
          <w:kern w:val="0"/>
          <w:shd w:val="clear" w:color="auto" w:fill="FFFFFF"/>
          <w14:ligatures w14:val="none"/>
        </w:rPr>
        <w:t xml:space="preserve"> questions about if or how I was trying to sneak in a Christian charter school into their state. </w:t>
      </w:r>
      <w:proofErr w:type="gramStart"/>
      <w:r w:rsidRPr="001A13BD">
        <w:rPr>
          <w:rFonts w:ascii="Calibri" w:eastAsia="Calibri" w:hAnsi="Calibri" w:cs="Calibri"/>
          <w:kern w:val="0"/>
          <w:shd w:val="clear" w:color="auto" w:fill="FFFFFF"/>
          <w14:ligatures w14:val="none"/>
        </w:rPr>
        <w:t>Of course</w:t>
      </w:r>
      <w:proofErr w:type="gramEnd"/>
      <w:r w:rsidRPr="001A13BD">
        <w:rPr>
          <w:rFonts w:ascii="Calibri" w:eastAsia="Calibri" w:hAnsi="Calibri" w:cs="Calibri"/>
          <w:kern w:val="0"/>
          <w:shd w:val="clear" w:color="auto" w:fill="FFFFFF"/>
          <w14:ligatures w14:val="none"/>
        </w:rPr>
        <w:t xml:space="preserve"> we understand the difference between teaching historical events and teaching doctrine but that didn’t matter. I was and my model was a </w:t>
      </w:r>
      <w:proofErr w:type="spellStart"/>
      <w:r w:rsidRPr="001A13BD">
        <w:rPr>
          <w:rFonts w:ascii="Calibri" w:eastAsia="Calibri" w:hAnsi="Calibri" w:cs="Calibri"/>
          <w:kern w:val="0"/>
          <w:shd w:val="clear" w:color="auto" w:fill="FFFFFF"/>
          <w14:ligatures w14:val="none"/>
        </w:rPr>
        <w:t>lightening</w:t>
      </w:r>
      <w:proofErr w:type="spellEnd"/>
      <w:r w:rsidRPr="001A13BD">
        <w:rPr>
          <w:rFonts w:ascii="Calibri" w:eastAsia="Calibri" w:hAnsi="Calibri" w:cs="Calibri"/>
          <w:kern w:val="0"/>
          <w:shd w:val="clear" w:color="auto" w:fill="FFFFFF"/>
          <w14:ligatures w14:val="none"/>
        </w:rPr>
        <w:t xml:space="preserve"> rod. In a country deeply wrapped in the </w:t>
      </w:r>
      <w:proofErr w:type="spellStart"/>
      <w:r w:rsidRPr="001A13BD">
        <w:rPr>
          <w:rFonts w:ascii="Calibri" w:eastAsia="Calibri" w:hAnsi="Calibri" w:cs="Calibri"/>
          <w:kern w:val="0"/>
          <w:shd w:val="clear" w:color="auto" w:fill="FFFFFF"/>
          <w14:ligatures w14:val="none"/>
        </w:rPr>
        <w:t>throws</w:t>
      </w:r>
      <w:proofErr w:type="spellEnd"/>
      <w:r w:rsidRPr="001A13BD">
        <w:rPr>
          <w:rFonts w:ascii="Calibri" w:eastAsia="Calibri" w:hAnsi="Calibri" w:cs="Calibri"/>
          <w:kern w:val="0"/>
          <w:shd w:val="clear" w:color="auto" w:fill="FFFFFF"/>
          <w14:ligatures w14:val="none"/>
        </w:rPr>
        <w:t xml:space="preserve"> of Critical Race Theory and Diversity, Inclusion and Equity, our model didn’t stand a chance. </w:t>
      </w:r>
    </w:p>
    <w:p w14:paraId="2139B73A"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Blue states are closed to school choice and </w:t>
      </w:r>
      <w:proofErr w:type="gramStart"/>
      <w:r w:rsidRPr="001A13BD">
        <w:rPr>
          <w:rFonts w:ascii="Calibri" w:eastAsia="Calibri" w:hAnsi="Calibri" w:cs="Calibri"/>
          <w:kern w:val="0"/>
          <w:shd w:val="clear" w:color="auto" w:fill="FFFFFF"/>
          <w14:ligatures w14:val="none"/>
        </w:rPr>
        <w:t>Red</w:t>
      </w:r>
      <w:proofErr w:type="gramEnd"/>
      <w:r w:rsidRPr="001A13BD">
        <w:rPr>
          <w:rFonts w:ascii="Calibri" w:eastAsia="Calibri" w:hAnsi="Calibri" w:cs="Calibri"/>
          <w:kern w:val="0"/>
          <w:shd w:val="clear" w:color="auto" w:fill="FFFFFF"/>
          <w14:ligatures w14:val="none"/>
        </w:rPr>
        <w:t xml:space="preserve"> states closed their new, chartering options for schools like ours.   </w:t>
      </w:r>
    </w:p>
    <w:p w14:paraId="3E36E311"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result of the trifecta of slowing charter schools, COVID stumbles </w:t>
      </w:r>
      <w:proofErr w:type="gramStart"/>
      <w:r w:rsidRPr="001A13BD">
        <w:rPr>
          <w:rFonts w:ascii="Calibri" w:eastAsia="Calibri" w:hAnsi="Calibri" w:cs="Calibri"/>
          <w:kern w:val="0"/>
          <w:shd w:val="clear" w:color="auto" w:fill="FFFFFF"/>
          <w14:ligatures w14:val="none"/>
        </w:rPr>
        <w:t>where by</w:t>
      </w:r>
      <w:proofErr w:type="gramEnd"/>
      <w:r w:rsidRPr="001A13BD">
        <w:rPr>
          <w:rFonts w:ascii="Calibri" w:eastAsia="Calibri" w:hAnsi="Calibri" w:cs="Calibri"/>
          <w:kern w:val="0"/>
          <w:shd w:val="clear" w:color="auto" w:fill="FFFFFF"/>
          <w14:ligatures w14:val="none"/>
        </w:rPr>
        <w:t xml:space="preserve"> parents got to see what was happening in a Zoom classroom, and states starting to offer school vouchers or backpack funding where by a family could apply to the state to have dollars follow the child instead of being paid to a school district, we are now seeing an explosion in homeschooling. </w:t>
      </w:r>
    </w:p>
    <w:p w14:paraId="5AB1E974" w14:textId="77777777" w:rsidR="001A13BD" w:rsidRPr="001A13BD" w:rsidRDefault="001A13BD" w:rsidP="001A13BD">
      <w:pPr>
        <w:spacing w:after="120" w:line="240" w:lineRule="auto"/>
        <w:rPr>
          <w:rFonts w:ascii="Calibri" w:eastAsia="Calibri" w:hAnsi="Calibri" w:cs="Calibri"/>
          <w:color w:val="C00000"/>
          <w:kern w:val="0"/>
          <w:sz w:val="28"/>
          <w:szCs w:val="28"/>
          <w:shd w:val="clear" w:color="auto" w:fill="FFFFFF"/>
          <w14:ligatures w14:val="none"/>
        </w:rPr>
      </w:pPr>
      <w:r w:rsidRPr="001A13BD">
        <w:rPr>
          <w:rFonts w:ascii="Calibri" w:eastAsia="Calibri" w:hAnsi="Calibri" w:cs="Calibri"/>
          <w:color w:val="C00000"/>
          <w:kern w:val="0"/>
          <w:sz w:val="28"/>
          <w:szCs w:val="28"/>
          <w:highlight w:val="yellow"/>
          <w:shd w:val="clear" w:color="auto" w:fill="FFFFFF"/>
          <w14:ligatures w14:val="none"/>
        </w:rPr>
        <w:lastRenderedPageBreak/>
        <w:t>Covid and American Schools</w:t>
      </w:r>
    </w:p>
    <w:p w14:paraId="7655DEA7"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COVID-19 pandemic has had a profound and multifaceted impact on K-12 education in the United States, reshaping the educational landscape in unprecedented ways. Perhaps the most significant consequence of government and schools’ response to the virus has been a decline in public trust in schools and teachers.  This erosion of trust can be attributed to the politicization of pandemic-related school policies and contentious debates surrounding school re-openings. </w:t>
      </w:r>
    </w:p>
    <w:p w14:paraId="574BB2DD"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proofErr w:type="gramStart"/>
      <w:r w:rsidRPr="001A13BD">
        <w:rPr>
          <w:rFonts w:ascii="Calibri" w:eastAsia="Calibri" w:hAnsi="Calibri" w:cs="Calibri"/>
          <w:kern w:val="0"/>
          <w:shd w:val="clear" w:color="auto" w:fill="FFFFFF"/>
          <w14:ligatures w14:val="none"/>
        </w:rPr>
        <w:t>Parents'</w:t>
      </w:r>
      <w:proofErr w:type="gramEnd"/>
      <w:r w:rsidRPr="001A13BD">
        <w:rPr>
          <w:rFonts w:ascii="Calibri" w:eastAsia="Calibri" w:hAnsi="Calibri" w:cs="Calibri"/>
          <w:kern w:val="0"/>
          <w:shd w:val="clear" w:color="auto" w:fill="FFFFFF"/>
          <w14:ligatures w14:val="none"/>
        </w:rPr>
        <w:t xml:space="preserve"> got an unexpected window into their children's daily instruction during remote learning and it was perceived that there were severely inadequacies in educational delivery and curriculum. Many parents </w:t>
      </w:r>
      <w:proofErr w:type="gramStart"/>
      <w:r w:rsidRPr="001A13BD">
        <w:rPr>
          <w:rFonts w:ascii="Calibri" w:eastAsia="Calibri" w:hAnsi="Calibri" w:cs="Calibri"/>
          <w:kern w:val="0"/>
          <w:shd w:val="clear" w:color="auto" w:fill="FFFFFF"/>
          <w14:ligatures w14:val="none"/>
        </w:rPr>
        <w:t>started</w:t>
      </w:r>
      <w:proofErr w:type="gramEnd"/>
      <w:r w:rsidRPr="001A13BD">
        <w:rPr>
          <w:rFonts w:ascii="Calibri" w:eastAsia="Calibri" w:hAnsi="Calibri" w:cs="Calibri"/>
          <w:kern w:val="0"/>
          <w:shd w:val="clear" w:color="auto" w:fill="FFFFFF"/>
          <w14:ligatures w14:val="none"/>
        </w:rPr>
        <w:t xml:space="preserve"> to public schools in America for the first time.   These impacts can be largely attributed to the sudden disruption of traditional educational norms, the uneven distribution of technological resources, and the varying capacities of families to support at-home learning, all of which have exposed and exacerbated existing inequities in the American education system.</w:t>
      </w:r>
    </w:p>
    <w:p w14:paraId="0E19AE6A"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p>
    <w:p w14:paraId="0A44E217" w14:textId="77777777" w:rsidR="001A13BD" w:rsidRPr="001A13BD" w:rsidRDefault="001A13BD" w:rsidP="001A13BD">
      <w:pPr>
        <w:spacing w:after="120" w:line="240" w:lineRule="auto"/>
        <w:rPr>
          <w:rFonts w:ascii="Calibri" w:eastAsia="Calibri" w:hAnsi="Calibri" w:cs="Times New Roman"/>
          <w:kern w:val="0"/>
          <w14:ligatures w14:val="none"/>
        </w:rPr>
      </w:pPr>
      <w:r w:rsidRPr="001A13BD">
        <w:rPr>
          <w:rFonts w:ascii="Calibri" w:eastAsia="Calibri" w:hAnsi="Calibri" w:cs="Calibri"/>
          <w:kern w:val="0"/>
          <w:highlight w:val="yellow"/>
          <w:shd w:val="clear" w:color="auto" w:fill="FFFFFF"/>
          <w14:ligatures w14:val="none"/>
        </w:rPr>
        <w:t>The abrupt transition to online learning posed significant challenges for both educators and students, with teachers struggling to adapt to virtual teaching environments and many students experiencing difficulties in engagement. The pandemic triggered a notable drop in post-COVID enrollment, with public school enrollment declining by approximately 4% between fall 2019 and fall 2020.</w:t>
      </w:r>
      <w:r w:rsidRPr="001A13BD">
        <w:rPr>
          <w:rFonts w:ascii="Calibri" w:eastAsia="Calibri" w:hAnsi="Calibri" w:cs="Times New Roman"/>
          <w:kern w:val="0"/>
          <w14:ligatures w14:val="none"/>
        </w:rPr>
        <w:t xml:space="preserve"> </w:t>
      </w:r>
    </w:p>
    <w:p w14:paraId="0FA24E12" w14:textId="77777777" w:rsidR="001A13BD" w:rsidRPr="001A13BD" w:rsidRDefault="001A13BD" w:rsidP="001A13BD">
      <w:pPr>
        <w:spacing w:after="120" w:line="240" w:lineRule="auto"/>
        <w:rPr>
          <w:rFonts w:ascii="Calibri" w:eastAsia="Calibri" w:hAnsi="Calibri" w:cs="Times New Roman"/>
          <w:kern w:val="0"/>
          <w14:ligatures w14:val="none"/>
        </w:rPr>
      </w:pPr>
    </w:p>
    <w:p w14:paraId="6099C77A" w14:textId="77777777" w:rsidR="001A13BD" w:rsidRPr="001A13BD" w:rsidRDefault="001A13BD" w:rsidP="001A13BD">
      <w:pPr>
        <w:spacing w:after="120" w:line="240" w:lineRule="auto"/>
        <w:rPr>
          <w:rFonts w:ascii="Calibri" w:eastAsia="Calibri" w:hAnsi="Calibri" w:cs="Times New Roman"/>
          <w:kern w:val="0"/>
          <w14:ligatures w14:val="none"/>
        </w:rPr>
      </w:pPr>
      <w:r w:rsidRPr="001A13BD">
        <w:rPr>
          <w:rFonts w:ascii="Calibri" w:eastAsia="Calibri" w:hAnsi="Calibri" w:cs="Times New Roman"/>
          <w:kern w:val="0"/>
          <w14:ligatures w14:val="none"/>
        </w:rPr>
        <w:t>A few snapshots from enrollment in public schools from around the US:</w:t>
      </w:r>
    </w:p>
    <w:p w14:paraId="06868358"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Cupertino Union School District: The district lost 22% of its enrollment over the past four years, which would meet the threshold of 10% over three years.</w:t>
      </w:r>
    </w:p>
    <w:p w14:paraId="71696949"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Clark County School District, Nevada: 33 of its schools saw a 20% or more loss between 2019 and 2021, indicating a significant enrollment drop likely exceeding 10% in some schools or overall.</w:t>
      </w:r>
    </w:p>
    <w:p w14:paraId="73F8F6B3"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Tucson Unified School District, Arizona: 15% of its schools lost a fifth or more of their students, suggesting an overall drop that would include at least a 10% decrease in certain schools.</w:t>
      </w:r>
    </w:p>
    <w:p w14:paraId="311D217F"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Kansas City, Missouri School District: It closed two elementary schools last school year due to significant enrollment declines, one of which saw at least a 20% drop, suggesting an overall enrollment loss potentially above 10%.</w:t>
      </w:r>
    </w:p>
    <w:p w14:paraId="459AD157"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West Virginia: The table in the search results shows 53 districts with enrollment losses in this state</w:t>
      </w:r>
    </w:p>
    <w:p w14:paraId="5F5DC607"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Oregon: This state suffered the biggest decline in percentage terms, with a 9.4% </w:t>
      </w:r>
      <w:proofErr w:type="gramStart"/>
      <w:r w:rsidRPr="001A13BD">
        <w:rPr>
          <w:rFonts w:ascii="Calibri" w:eastAsia="Calibri" w:hAnsi="Calibri" w:cs="Calibri"/>
          <w:kern w:val="0"/>
          <w:shd w:val="clear" w:color="auto" w:fill="FFFFFF"/>
          <w14:ligatures w14:val="none"/>
        </w:rPr>
        <w:t>drop in public school</w:t>
      </w:r>
      <w:proofErr w:type="gramEnd"/>
      <w:r w:rsidRPr="001A13BD">
        <w:rPr>
          <w:rFonts w:ascii="Calibri" w:eastAsia="Calibri" w:hAnsi="Calibri" w:cs="Calibri"/>
          <w:kern w:val="0"/>
          <w:shd w:val="clear" w:color="auto" w:fill="FFFFFF"/>
          <w14:ligatures w14:val="none"/>
        </w:rPr>
        <w:t xml:space="preserve"> enrollment</w:t>
      </w:r>
    </w:p>
    <w:p w14:paraId="2B82E910"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Wichita Public Schools (Kansas): The district's student count dropped 8% over seven years, leading to proposals to close six schools</w:t>
      </w:r>
    </w:p>
    <w:p w14:paraId="5833E194"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Boston Public Schools (Massachusetts): This district has lost 8,000 students (about 13%) over the past decade</w:t>
      </w:r>
    </w:p>
    <w:p w14:paraId="5961D1A4"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Seattle Public Schools (Washington): The school board has proposed closing 20 elementary schools, which is about a quarter of their elementary schools, due to declining enrollment</w:t>
      </w:r>
    </w:p>
    <w:p w14:paraId="18B4697B" w14:textId="77777777" w:rsidR="001A13BD" w:rsidRPr="001A13BD" w:rsidRDefault="001A13BD" w:rsidP="001A13BD">
      <w:pPr>
        <w:numPr>
          <w:ilvl w:val="0"/>
          <w:numId w:val="4"/>
        </w:num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lastRenderedPageBreak/>
        <w:t>Mesa Public Schools (Arizona): This district has seen its enrollment drop from around 75,000 to 55,000 students</w:t>
      </w:r>
    </w:p>
    <w:p w14:paraId="5C3F528C"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reasons for declining enrollment are varied.  In some districts or states there </w:t>
      </w:r>
      <w:proofErr w:type="gramStart"/>
      <w:r w:rsidRPr="001A13BD">
        <w:rPr>
          <w:rFonts w:ascii="Calibri" w:eastAsia="Calibri" w:hAnsi="Calibri" w:cs="Calibri"/>
          <w:kern w:val="0"/>
          <w:shd w:val="clear" w:color="auto" w:fill="FFFFFF"/>
          <w14:ligatures w14:val="none"/>
        </w:rPr>
        <w:t>is</w:t>
      </w:r>
      <w:proofErr w:type="gramEnd"/>
      <w:r w:rsidRPr="001A13BD">
        <w:rPr>
          <w:rFonts w:ascii="Calibri" w:eastAsia="Calibri" w:hAnsi="Calibri" w:cs="Calibri"/>
          <w:kern w:val="0"/>
          <w:shd w:val="clear" w:color="auto" w:fill="FFFFFF"/>
          <w14:ligatures w14:val="none"/>
        </w:rPr>
        <w:t xml:space="preserve"> more school choice, from charter to private and universal school vouchers. </w:t>
      </w:r>
    </w:p>
    <w:p w14:paraId="59729072" w14:textId="1673BBA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There is also a lack of affordable housing in some </w:t>
      </w:r>
      <w:proofErr w:type="gramStart"/>
      <w:r w:rsidRPr="001A13BD">
        <w:rPr>
          <w:rFonts w:ascii="Calibri" w:eastAsia="Calibri" w:hAnsi="Calibri" w:cs="Calibri"/>
          <w:kern w:val="0"/>
          <w:shd w:val="clear" w:color="auto" w:fill="FFFFFF"/>
          <w14:ligatures w14:val="none"/>
        </w:rPr>
        <w:t>areas</w:t>
      </w:r>
      <w:proofErr w:type="gramEnd"/>
      <w:r w:rsidRPr="001A13BD">
        <w:rPr>
          <w:rFonts w:ascii="Calibri" w:eastAsia="Calibri" w:hAnsi="Calibri" w:cs="Calibri"/>
          <w:kern w:val="0"/>
          <w:shd w:val="clear" w:color="auto" w:fill="FFFFFF"/>
          <w14:ligatures w14:val="none"/>
        </w:rPr>
        <w:t xml:space="preserve"> and, at the same time, the birth rate has been declining.</w:t>
      </w:r>
    </w:p>
    <w:p w14:paraId="1B1C4639"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Parents and teachers were extremely frustrated in how the closures were handled. Only 5% of teachers felt they received full training and support for educational technology in their schools. This led to ineffective use of virtual teaching methods and difficulties in delivering quality instruction remotely. Parents reported significant challenges in keeping their children focused on schoolwork and engaged in online learning. The lack of in-person interaction, peer collaboration, and direct teacher supervision made it difficult for students to stay motivated and actively participate in remote classes. I observed and taught classes during the pandemic and can attest to the difficulty in connecting students with content. </w:t>
      </w:r>
    </w:p>
    <w:p w14:paraId="26BEC642"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Many families faced barriers related to technology access, internet connectivity, and digital literacy. Parents observed that remote learning made it more difficult for teachers to provide personalized attention and support to students, especially those with special needs or learning disabilities. The absence of face-to-face interactions hindered teachers' ability to identify and address individual student needs effectively. Parents reported experiencing "methodical and communication chaos" due to a lack of clear guidelines, requirements, and rules from schools. The use of multiple educational platforms and software (sometimes up to 11 different types) made it challenging for parents to track assignments and monitor their children's progress. </w:t>
      </w:r>
    </w:p>
    <w:p w14:paraId="7FC8ABBD"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p>
    <w:p w14:paraId="507162BA"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Pre-Pandemic Trend:</w:t>
      </w:r>
      <w:r w:rsidRPr="001A13BD">
        <w:rPr>
          <w:rFonts w:ascii="Calibri" w:eastAsia="Calibri" w:hAnsi="Calibri" w:cs="Calibri"/>
          <w:kern w:val="0"/>
          <w:shd w:val="clear" w:color="auto" w:fill="FFFFFF"/>
          <w14:ligatures w14:val="none"/>
        </w:rPr>
        <w:t xml:space="preserve"> Before the COVID-19 pandemic, homeschooling in the United States was already on an upward trajectory, with around 3.3% of school-age children (approximately 1.7 million) being homeschooled in 2016 according to the National Center for Education Statistics.</w:t>
      </w:r>
    </w:p>
    <w:p w14:paraId="28E55728"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Pandemic Surge:</w:t>
      </w:r>
      <w:r w:rsidRPr="001A13BD">
        <w:rPr>
          <w:rFonts w:ascii="Calibri" w:eastAsia="Calibri" w:hAnsi="Calibri" w:cs="Calibri"/>
          <w:kern w:val="0"/>
          <w:shd w:val="clear" w:color="auto" w:fill="FFFFFF"/>
          <w14:ligatures w14:val="none"/>
        </w:rPr>
        <w:t xml:space="preserve"> The number of homeschooled students saw a significant increase during the pandemic. The U.S. Census Bureau's Household Pulse Survey from 2020-2021 indicated that homeschooling rates doubled from about 5.5% to 11.1% of households with school-aged children between the spring and fall of 2020. By the 2022-2023 school year, nearly 6% of all school-aged children were reported as being homeschooled, a notable increase from the pre-COVID rate. That’s double in a few years and in some states, over triple. </w:t>
      </w:r>
    </w:p>
    <w:p w14:paraId="014D6E5B"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Post-Pandemic Continuation:</w:t>
      </w:r>
      <w:r w:rsidRPr="001A13BD">
        <w:rPr>
          <w:rFonts w:ascii="Calibri" w:eastAsia="Calibri" w:hAnsi="Calibri" w:cs="Calibri"/>
          <w:kern w:val="0"/>
          <w:shd w:val="clear" w:color="auto" w:fill="FFFFFF"/>
          <w14:ligatures w14:val="none"/>
        </w:rPr>
        <w:t xml:space="preserve"> Even after the immediate threat of the virus subsided, homeschooling numbers have continued to climb. In 2023-2024, 90% of states that report homeschooling enrollment saw increases, with some states like Rhode Island experiencing a 67% jump. This suggests that a significant portion of families who turned to homeschooling during the crisis have not returned their children to traditional schooling.</w:t>
      </w:r>
    </w:p>
    <w:p w14:paraId="128F3DDA" w14:textId="629FC05F" w:rsidR="001A13BD" w:rsidRPr="001A13BD" w:rsidRDefault="00767EB0" w:rsidP="001A13BD">
      <w:pPr>
        <w:spacing w:after="120" w:line="240" w:lineRule="auto"/>
        <w:ind w:firstLine="720"/>
        <w:rPr>
          <w:rFonts w:ascii="Calibri" w:eastAsia="Calibri" w:hAnsi="Calibri" w:cs="Calibri"/>
          <w:b/>
          <w:bCs/>
          <w:kern w:val="0"/>
          <w:sz w:val="32"/>
          <w:szCs w:val="32"/>
          <w:shd w:val="clear" w:color="auto" w:fill="FFFFFF"/>
          <w14:ligatures w14:val="none"/>
        </w:rPr>
      </w:pPr>
      <w:r w:rsidRPr="00767EB0">
        <w:rPr>
          <w:rFonts w:ascii="Calibri" w:eastAsia="Calibri" w:hAnsi="Calibri" w:cs="Calibri"/>
          <w:b/>
          <w:bCs/>
          <w:kern w:val="0"/>
          <w:sz w:val="32"/>
          <w:szCs w:val="32"/>
          <w:highlight w:val="yellow"/>
          <w:shd w:val="clear" w:color="auto" w:fill="FFFFFF"/>
          <w14:ligatures w14:val="none"/>
        </w:rPr>
        <w:t>The Homeschool Explosion</w:t>
      </w:r>
    </w:p>
    <w:p w14:paraId="527F2727" w14:textId="77777777" w:rsidR="00767EB0" w:rsidRPr="007D3778" w:rsidRDefault="00767EB0" w:rsidP="00767EB0">
      <w:pPr>
        <w:rPr>
          <w:b/>
          <w:bCs/>
        </w:rPr>
      </w:pPr>
      <w:r w:rsidRPr="007D3778">
        <w:rPr>
          <w:b/>
          <w:bCs/>
        </w:rPr>
        <w:t>Homeschooling: The Quiet Revolution</w:t>
      </w:r>
    </w:p>
    <w:p w14:paraId="730DE459" w14:textId="77777777" w:rsidR="00767EB0" w:rsidRDefault="00767EB0" w:rsidP="00767EB0">
      <w:r>
        <w:t xml:space="preserve">COVID was the spark, but the fire’s been </w:t>
      </w:r>
      <w:proofErr w:type="gramStart"/>
      <w:r>
        <w:t>building</w:t>
      </w:r>
      <w:proofErr w:type="gramEnd"/>
      <w:r>
        <w:t xml:space="preserve">. I’ve been in the school choice fight for a decade—red states, ground level. Around 2018, teachers’ unions slammed the brakes on charters, rigging review boards to kill applications. I saw it in Texas: a solid charter app scored 90s from two reviewers, then a </w:t>
      </w:r>
      <w:r>
        <w:lastRenderedPageBreak/>
        <w:t xml:space="preserve">zero from a union plant sunk </w:t>
      </w:r>
      <w:proofErr w:type="gramStart"/>
      <w:r>
        <w:t>it.[</w:t>
      </w:r>
      <w:proofErr w:type="gramEnd"/>
      <w:r>
        <w:t xml:space="preserve">^12] Media piled on, spotlighting charter excess—private jets, sports suites. By 2019, I was pitching Classical Education—Western Civ, Socratic roots—and hit a wall. Blue states shut out choice; red states grilled me on “Christian agendas.” Then COVID showed parents the mess on Zoom, and vouchers let dollars follow kids. Homeschooling tripled in places like Rhode </w:t>
      </w:r>
      <w:proofErr w:type="gramStart"/>
      <w:r>
        <w:t>Island.[</w:t>
      </w:r>
      <w:proofErr w:type="gramEnd"/>
      <w:r>
        <w:t>^13] Why? Families want control—safety, faith, quality—not DEI rewrites or critical race lenses.</w:t>
      </w:r>
    </w:p>
    <w:p w14:paraId="1C448ECB"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reasons for the growth of homeschooling </w:t>
      </w:r>
      <w:proofErr w:type="gramStart"/>
      <w:r w:rsidRPr="001A13BD">
        <w:rPr>
          <w:rFonts w:ascii="Calibri" w:eastAsia="Calibri" w:hAnsi="Calibri" w:cs="Calibri"/>
          <w:kern w:val="0"/>
          <w:shd w:val="clear" w:color="auto" w:fill="FFFFFF"/>
          <w14:ligatures w14:val="none"/>
        </w:rPr>
        <w:t>Post-COVID</w:t>
      </w:r>
      <w:proofErr w:type="gramEnd"/>
      <w:r w:rsidRPr="001A13BD">
        <w:rPr>
          <w:rFonts w:ascii="Calibri" w:eastAsia="Calibri" w:hAnsi="Calibri" w:cs="Calibri"/>
          <w:kern w:val="0"/>
          <w:shd w:val="clear" w:color="auto" w:fill="FFFFFF"/>
          <w14:ligatures w14:val="none"/>
        </w:rPr>
        <w:t xml:space="preserve"> are many and varied. Each family has a different story and dynamic. Some parents can dedicate their time and money to homeschooling, others don’t have the options. </w:t>
      </w:r>
    </w:p>
    <w:p w14:paraId="0D26C260"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We must now ask, ‘Why have families </w:t>
      </w:r>
      <w:proofErr w:type="gramStart"/>
      <w:r w:rsidRPr="001A13BD">
        <w:rPr>
          <w:rFonts w:ascii="Calibri" w:eastAsia="Calibri" w:hAnsi="Calibri" w:cs="Calibri"/>
          <w:kern w:val="0"/>
          <w:shd w:val="clear" w:color="auto" w:fill="FFFFFF"/>
          <w14:ligatures w14:val="none"/>
        </w:rPr>
        <w:t>chosen to</w:t>
      </w:r>
      <w:proofErr w:type="gramEnd"/>
      <w:r w:rsidRPr="001A13BD">
        <w:rPr>
          <w:rFonts w:ascii="Calibri" w:eastAsia="Calibri" w:hAnsi="Calibri" w:cs="Calibri"/>
          <w:kern w:val="0"/>
          <w:shd w:val="clear" w:color="auto" w:fill="FFFFFF"/>
          <w14:ligatures w14:val="none"/>
        </w:rPr>
        <w:t xml:space="preserve"> homeschool?’ </w:t>
      </w:r>
    </w:p>
    <w:p w14:paraId="22FB96AF"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Here are some of the areas that parents grapple with in making the in school or at home decision.</w:t>
      </w:r>
    </w:p>
    <w:p w14:paraId="28D08371"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 xml:space="preserve">Dissatisfaction with Online Public Education: </w:t>
      </w:r>
      <w:r w:rsidRPr="001A13BD">
        <w:rPr>
          <w:rFonts w:ascii="Calibri" w:eastAsia="Calibri" w:hAnsi="Calibri" w:cs="Calibri"/>
          <w:kern w:val="0"/>
          <w:shd w:val="clear" w:color="auto" w:fill="FFFFFF"/>
          <w14:ligatures w14:val="none"/>
        </w:rPr>
        <w:t xml:space="preserve">Many parents were unhappy with the virtual learning experiences provided by schools, citing issues like lack of engagement, ineffective teaching methods, and concerns over the quality of education delivered through digital platforms. </w:t>
      </w:r>
    </w:p>
    <w:p w14:paraId="624F494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Health and Safety Concerns:</w:t>
      </w:r>
      <w:r w:rsidRPr="001A13BD">
        <w:rPr>
          <w:rFonts w:ascii="Calibri" w:eastAsia="Calibri" w:hAnsi="Calibri" w:cs="Calibri"/>
          <w:kern w:val="0"/>
          <w:shd w:val="clear" w:color="auto" w:fill="FFFFFF"/>
          <w14:ligatures w14:val="none"/>
        </w:rPr>
        <w:t xml:space="preserve"> The fear of contracting or spreading the virus in school settings persisted for many families, prompting them to continue homeschooling even after schools reopened. The desire to avoid mask mandates and the general unpredictability of school reopening also played a role. Add in vaccine hesitancy brought on by discussions surrounding childhood vaccines and autism and personal health decision paint a picture for many opting out. </w:t>
      </w:r>
    </w:p>
    <w:p w14:paraId="16BBD67F"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In our school system, my wife helped start up and run our afterschool program. Part of the process was working with families and our nurse office to determine the allergies of the various students. We were amazed and the variety and prevalence of allergies experienced by today’s kids. It was anecdotal but noticeable. What happened over the 30 years since we left school? What was causing all these allergies?</w:t>
      </w:r>
    </w:p>
    <w:p w14:paraId="3F2074E4"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Increased Exposure to Homeschooling:</w:t>
      </w:r>
      <w:r w:rsidRPr="001A13BD">
        <w:rPr>
          <w:rFonts w:ascii="Calibri" w:eastAsia="Calibri" w:hAnsi="Calibri" w:cs="Calibri"/>
          <w:kern w:val="0"/>
          <w:shd w:val="clear" w:color="auto" w:fill="FFFFFF"/>
          <w14:ligatures w14:val="none"/>
        </w:rPr>
        <w:t xml:space="preserve"> The forced shift to homeschooling during the lockdown periods gave parents firsthand experience, leading some to recognize potential benefits like personalized learning, flexibility, and the ability to tailor education to their child's needs and pace. </w:t>
      </w:r>
      <w:proofErr w:type="gramStart"/>
      <w:r w:rsidRPr="001A13BD">
        <w:rPr>
          <w:rFonts w:ascii="Calibri" w:eastAsia="Calibri" w:hAnsi="Calibri" w:cs="Calibri"/>
          <w:kern w:val="0"/>
          <w:shd w:val="clear" w:color="auto" w:fill="FFFFFF"/>
          <w14:ligatures w14:val="none"/>
        </w:rPr>
        <w:t>Combine</w:t>
      </w:r>
      <w:proofErr w:type="gramEnd"/>
      <w:r w:rsidRPr="001A13BD">
        <w:rPr>
          <w:rFonts w:ascii="Calibri" w:eastAsia="Calibri" w:hAnsi="Calibri" w:cs="Calibri"/>
          <w:kern w:val="0"/>
          <w:shd w:val="clear" w:color="auto" w:fill="FFFFFF"/>
          <w14:ligatures w14:val="none"/>
        </w:rPr>
        <w:t xml:space="preserve"> these reasons with a behind the screens failure of online learning experienced by most families and </w:t>
      </w:r>
      <w:proofErr w:type="gramStart"/>
      <w:r w:rsidRPr="001A13BD">
        <w:rPr>
          <w:rFonts w:ascii="Calibri" w:eastAsia="Calibri" w:hAnsi="Calibri" w:cs="Calibri"/>
          <w:kern w:val="0"/>
          <w:shd w:val="clear" w:color="auto" w:fill="FFFFFF"/>
          <w14:ligatures w14:val="none"/>
        </w:rPr>
        <w:t>similar to</w:t>
      </w:r>
      <w:proofErr w:type="gramEnd"/>
      <w:r w:rsidRPr="001A13BD">
        <w:rPr>
          <w:rFonts w:ascii="Calibri" w:eastAsia="Calibri" w:hAnsi="Calibri" w:cs="Calibri"/>
          <w:kern w:val="0"/>
          <w:shd w:val="clear" w:color="auto" w:fill="FFFFFF"/>
          <w14:ligatures w14:val="none"/>
        </w:rPr>
        <w:t xml:space="preserve"> Dorthey seeing behind the green curtain in the Wizard of Oz, families realized they could and would do better. </w:t>
      </w:r>
    </w:p>
    <w:p w14:paraId="5B3135DA"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Concerns Over School Environment:</w:t>
      </w:r>
      <w:r w:rsidRPr="001A13BD">
        <w:rPr>
          <w:rFonts w:ascii="Calibri" w:eastAsia="Calibri" w:hAnsi="Calibri" w:cs="Calibri"/>
          <w:kern w:val="0"/>
          <w:shd w:val="clear" w:color="auto" w:fill="FFFFFF"/>
          <w14:ligatures w14:val="none"/>
        </w:rPr>
        <w:t xml:space="preserve"> Pre-existing concerns about school safety, environment, and peer pressures (like bullying or exposure to drugs) were amplified by the pandemic, leading to homeschooling as a protective measure. This encompasses a variety of concerns including the quality of education, school environment, class size, curriculum content, safety, and bullying.  Many parents feel that public schools do not provide the academic rigor, personalized attention, or safe environment they desire for their children.</w:t>
      </w:r>
    </w:p>
    <w:p w14:paraId="09EBE309"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Demographic Shifts</w:t>
      </w:r>
      <w:r w:rsidRPr="001A13BD">
        <w:rPr>
          <w:rFonts w:ascii="Calibri" w:eastAsia="Calibri" w:hAnsi="Calibri" w:cs="Calibri"/>
          <w:kern w:val="0"/>
          <w:shd w:val="clear" w:color="auto" w:fill="FFFFFF"/>
          <w14:ligatures w14:val="none"/>
        </w:rPr>
        <w:t>: There's been a notable increase in homeschooling among Black, Hispanic, and Asian families, groups less likely to homeschool before the pandemic. This growth was driven by concerns over issues around quality and responsiveness pronounced in these communities.</w:t>
      </w:r>
    </w:p>
    <w:p w14:paraId="397186E5"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Legislative and Resource Support:</w:t>
      </w:r>
      <w:r w:rsidRPr="001A13BD">
        <w:rPr>
          <w:rFonts w:ascii="Calibri" w:eastAsia="Calibri" w:hAnsi="Calibri" w:cs="Calibri"/>
          <w:kern w:val="0"/>
          <w:shd w:val="clear" w:color="auto" w:fill="FFFFFF"/>
          <w14:ligatures w14:val="none"/>
        </w:rPr>
        <w:t xml:space="preserve"> The availability of resources, support groups, and in some cases, state funding or vouchers for educational materials, has made homeschooling a more viable option for a broader segment of the population. Arizona was the first state to provide universal school vouchers to any family that wanted to choose a different path for their K12 student. Private schools, </w:t>
      </w:r>
      <w:r w:rsidRPr="001A13BD">
        <w:rPr>
          <w:rFonts w:ascii="Calibri" w:eastAsia="Calibri" w:hAnsi="Calibri" w:cs="Calibri"/>
          <w:kern w:val="0"/>
          <w:shd w:val="clear" w:color="auto" w:fill="FFFFFF"/>
          <w14:ligatures w14:val="none"/>
        </w:rPr>
        <w:lastRenderedPageBreak/>
        <w:t xml:space="preserve">homeschool and all variations of options were now available to a family. Over the next 5 years, 14 plus red states </w:t>
      </w:r>
      <w:proofErr w:type="gramStart"/>
      <w:r w:rsidRPr="001A13BD">
        <w:rPr>
          <w:rFonts w:ascii="Calibri" w:eastAsia="Calibri" w:hAnsi="Calibri" w:cs="Calibri"/>
          <w:kern w:val="0"/>
          <w:shd w:val="clear" w:color="auto" w:fill="FFFFFF"/>
          <w14:ligatures w14:val="none"/>
        </w:rPr>
        <w:t>had passed</w:t>
      </w:r>
      <w:proofErr w:type="gramEnd"/>
      <w:r w:rsidRPr="001A13BD">
        <w:rPr>
          <w:rFonts w:ascii="Calibri" w:eastAsia="Calibri" w:hAnsi="Calibri" w:cs="Calibri"/>
          <w:kern w:val="0"/>
          <w:shd w:val="clear" w:color="auto" w:fill="FFFFFF"/>
          <w14:ligatures w14:val="none"/>
        </w:rPr>
        <w:t xml:space="preserve"> some variation of school vouchers. </w:t>
      </w:r>
    </w:p>
    <w:p w14:paraId="5350C2A0"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b/>
          <w:bCs/>
          <w:kern w:val="0"/>
          <w:shd w:val="clear" w:color="auto" w:fill="FFFFFF"/>
          <w14:ligatures w14:val="none"/>
        </w:rPr>
        <w:t>Cultural and Political Factors:</w:t>
      </w:r>
      <w:r w:rsidRPr="001A13BD">
        <w:rPr>
          <w:rFonts w:ascii="Calibri" w:eastAsia="Calibri" w:hAnsi="Calibri" w:cs="Calibri"/>
          <w:kern w:val="0"/>
          <w:shd w:val="clear" w:color="auto" w:fill="FFFFFF"/>
          <w14:ligatures w14:val="none"/>
        </w:rPr>
        <w:t xml:space="preserve"> The political and cultural climate, including debates over curriculum content and educational policies, has also driven some families towards homeschooling </w:t>
      </w:r>
      <w:proofErr w:type="gramStart"/>
      <w:r w:rsidRPr="001A13BD">
        <w:rPr>
          <w:rFonts w:ascii="Calibri" w:eastAsia="Calibri" w:hAnsi="Calibri" w:cs="Calibri"/>
          <w:kern w:val="0"/>
          <w:shd w:val="clear" w:color="auto" w:fill="FFFFFF"/>
          <w14:ligatures w14:val="none"/>
        </w:rPr>
        <w:t>as a means to</w:t>
      </w:r>
      <w:proofErr w:type="gramEnd"/>
      <w:r w:rsidRPr="001A13BD">
        <w:rPr>
          <w:rFonts w:ascii="Calibri" w:eastAsia="Calibri" w:hAnsi="Calibri" w:cs="Calibri"/>
          <w:kern w:val="0"/>
          <w:shd w:val="clear" w:color="auto" w:fill="FFFFFF"/>
          <w14:ligatures w14:val="none"/>
        </w:rPr>
        <w:t xml:space="preserve"> control the educational narrative surrounding their children. A significant number of </w:t>
      </w:r>
      <w:proofErr w:type="gramStart"/>
      <w:r w:rsidRPr="001A13BD">
        <w:rPr>
          <w:rFonts w:ascii="Calibri" w:eastAsia="Calibri" w:hAnsi="Calibri" w:cs="Calibri"/>
          <w:kern w:val="0"/>
          <w:shd w:val="clear" w:color="auto" w:fill="FFFFFF"/>
          <w14:ligatures w14:val="none"/>
        </w:rPr>
        <w:t>families homeschool to</w:t>
      </w:r>
      <w:proofErr w:type="gramEnd"/>
      <w:r w:rsidRPr="001A13BD">
        <w:rPr>
          <w:rFonts w:ascii="Calibri" w:eastAsia="Calibri" w:hAnsi="Calibri" w:cs="Calibri"/>
          <w:kern w:val="0"/>
          <w:shd w:val="clear" w:color="auto" w:fill="FFFFFF"/>
          <w14:ligatures w14:val="none"/>
        </w:rPr>
        <w:t xml:space="preserve"> integrate their faith or moral beliefs into their children's education. This reason includes teaching from a religious perspective, avoiding curricula or environments that conflict with family values, or providing a religious education that might not be available in local schools. This has been a consistent reason for homeschooling, with a strong presence in communities where religious education is prioritized. The rise of Diversity, Equity, and Inclusion (DEI) focus found in many public schools played out in anger by parents at school boards and curriculum vendors rewriting history, and English textbooks to fit a new objective. </w:t>
      </w:r>
    </w:p>
    <w:p w14:paraId="14637AAF" w14:textId="77777777" w:rsidR="001A13BD" w:rsidRDefault="001A13BD" w:rsidP="007D3778"/>
    <w:p w14:paraId="5FE96100" w14:textId="77777777" w:rsidR="007D3778" w:rsidRPr="007D3778" w:rsidRDefault="007D3778" w:rsidP="007D3778">
      <w:pPr>
        <w:rPr>
          <w:b/>
          <w:bCs/>
        </w:rPr>
      </w:pPr>
      <w:r w:rsidRPr="007D3778">
        <w:rPr>
          <w:b/>
          <w:bCs/>
        </w:rPr>
        <w:t>How We Got Here: Ideas Shape History</w:t>
      </w:r>
    </w:p>
    <w:p w14:paraId="173B2A9F" w14:textId="77777777" w:rsidR="007D3778" w:rsidRDefault="007D3778" w:rsidP="007D3778">
      <w:r>
        <w:t xml:space="preserve">I built a Classical curriculum—10,000 years from the Ag Revolution to today—and collected old textbooks. In the ‘20s, history questions were straight: “What happened?” By the ‘90s, they turned critical: “How’d America screw this up?” That’s Howard Zinn’s fingerprints—his People’s History sold 2 million copies, shifting kids from pride to </w:t>
      </w:r>
      <w:proofErr w:type="gramStart"/>
      <w:r>
        <w:t>guilt.[</w:t>
      </w:r>
      <w:proofErr w:type="gramEnd"/>
      <w:r>
        <w:t>^14] Foundations like Rockefeller’s seeded this—back in 1902, they pumped millions into reshaping schools.[^15] Zinn’s critical lens hit universities, then K-12, and by 2020, statues of Washington and Jefferson were toppling. Ideas matter—Marx’s manifesto birthed the USSR; Enlightenment thinkers sparked America. Control the story, control the future.</w:t>
      </w:r>
    </w:p>
    <w:p w14:paraId="0377AA22" w14:textId="77777777" w:rsidR="00767EB0" w:rsidRPr="001A13BD" w:rsidRDefault="00767EB0" w:rsidP="001A13BD">
      <w:pPr>
        <w:spacing w:after="120" w:line="240" w:lineRule="auto"/>
        <w:ind w:firstLine="720"/>
        <w:rPr>
          <w:rFonts w:ascii="Calibri" w:eastAsia="Calibri" w:hAnsi="Calibri" w:cs="Calibri"/>
          <w:b/>
          <w:bCs/>
          <w:kern w:val="0"/>
          <w:shd w:val="clear" w:color="auto" w:fill="FFFFFF"/>
          <w14:ligatures w14:val="none"/>
        </w:rPr>
      </w:pPr>
    </w:p>
    <w:p w14:paraId="0F5C63A8"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6667DC27" w14:textId="77777777" w:rsidR="001A13BD" w:rsidRPr="001A13BD" w:rsidRDefault="001A13BD" w:rsidP="001A13BD">
      <w:pPr>
        <w:spacing w:after="120" w:line="240" w:lineRule="auto"/>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Rockefeller Foundation's Influence on Education</w:t>
      </w:r>
    </w:p>
    <w:p w14:paraId="39759FE2"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The Rockefeller Foundation, along with other major philanthropic organizations, has played a substantial role in shaping American education:</w:t>
      </w:r>
    </w:p>
    <w:p w14:paraId="7083612A" w14:textId="77777777" w:rsid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General Education Board (GEB): Founded in 1902 with an initial $1 million donation from John D. Rockefeller Sr., the GEB became a major force in education </w:t>
      </w:r>
      <w:proofErr w:type="gramStart"/>
      <w:r w:rsidRPr="001A13BD">
        <w:rPr>
          <w:rFonts w:ascii="Calibri" w:eastAsia="Calibri" w:hAnsi="Calibri" w:cs="Calibri"/>
          <w:kern w:val="0"/>
          <w:shd w:val="clear" w:color="auto" w:fill="FFFFFF"/>
          <w14:ligatures w14:val="none"/>
        </w:rPr>
        <w:t>reform[</w:t>
      </w:r>
      <w:proofErr w:type="gramEnd"/>
      <w:r w:rsidRPr="001A13BD">
        <w:rPr>
          <w:rFonts w:ascii="Calibri" w:eastAsia="Calibri" w:hAnsi="Calibri" w:cs="Calibri"/>
          <w:kern w:val="0"/>
          <w:shd w:val="clear" w:color="auto" w:fill="FFFFFF"/>
          <w14:ligatures w14:val="none"/>
        </w:rPr>
        <w:t xml:space="preserve">. By 1907, Rockefeller had increased his contribution to $43 million, making it the largest philanthropic gift in US history at the time. ($1.4 billion in today’s dollars). </w:t>
      </w:r>
    </w:p>
    <w:p w14:paraId="5DF317EE" w14:textId="51E9F80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The Rockefeller Foundation's influence on American university and K-12 education policy was significant, but it's important to note that there is no direct evidence in the provided search results linking the foundation to specifically underwriting professors in history departments to change education policy. However, we can examine the broader impact of the Rockefeller Foundation and similar philanthropic organizations on education.</w:t>
      </w:r>
    </w:p>
    <w:p w14:paraId="7F04B6DB" w14:textId="77777777" w:rsidR="001A13BD" w:rsidRPr="001A13BD" w:rsidRDefault="001A13BD" w:rsidP="001A13BD">
      <w:pPr>
        <w:spacing w:after="120" w:line="240" w:lineRule="auto"/>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Billionaires and education philanthropy have been influencing American schools for decades. Among the most notable include:</w:t>
      </w:r>
    </w:p>
    <w:p w14:paraId="72E7E45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1. Carnegie Foundation for the Advancement of Teaching</w:t>
      </w:r>
    </w:p>
    <w:p w14:paraId="4530F13F"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2. Ford Foundation</w:t>
      </w:r>
    </w:p>
    <w:p w14:paraId="01A3C48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lastRenderedPageBreak/>
        <w:t>3. Bill &amp; Melinda Gates Foundation</w:t>
      </w:r>
    </w:p>
    <w:p w14:paraId="02B7ED5B"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4. Eli and Edythe Broad Foundation</w:t>
      </w:r>
    </w:p>
    <w:p w14:paraId="65195BE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5. Walton Family Foundation</w:t>
      </w:r>
    </w:p>
    <w:p w14:paraId="18E799D4"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08050A46"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These foundations have collectively shaped educational policies, funded innovative projects, and influenced federal education policy.</w:t>
      </w:r>
    </w:p>
    <w:p w14:paraId="4467D202"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Howard Zinn, a historian and social activist, came to prominence in the 1960s and 1970s, a time when philanthropic foundations were actively shaping university and K12 education. Howard Zinn's "A People's History of the United States" significantly changed how history was taught in American schools and universities when it was first published in 1980. The book </w:t>
      </w:r>
      <w:proofErr w:type="gramStart"/>
      <w:r w:rsidRPr="001A13BD">
        <w:rPr>
          <w:rFonts w:ascii="Calibri" w:eastAsia="Calibri" w:hAnsi="Calibri" w:cs="Calibri"/>
          <w:kern w:val="0"/>
          <w:shd w:val="clear" w:color="auto" w:fill="FFFFFF"/>
          <w14:ligatures w14:val="none"/>
        </w:rPr>
        <w:t>has sold</w:t>
      </w:r>
      <w:proofErr w:type="gramEnd"/>
      <w:r w:rsidRPr="001A13BD">
        <w:rPr>
          <w:rFonts w:ascii="Calibri" w:eastAsia="Calibri" w:hAnsi="Calibri" w:cs="Calibri"/>
          <w:kern w:val="0"/>
          <w:shd w:val="clear" w:color="auto" w:fill="FFFFFF"/>
          <w14:ligatures w14:val="none"/>
        </w:rPr>
        <w:t xml:space="preserve"> over 2 million copies and as of 2013, about 84,000 teachers had signed up to access people's history lessons from the Zinn Education Project website</w:t>
      </w:r>
    </w:p>
    <w:p w14:paraId="5DF06181"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It's important to note that Zinn's work often critiqued traditional narratives and power structures, including those supported by major foundations. His approach to history, emphasizing social movements and marginalized voices, can be seen as a response to the established educational paradigms that foundations like Rockefeller had helped create.</w:t>
      </w:r>
    </w:p>
    <w:p w14:paraId="69D9765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Zinn's involvement with the Communist Party in his youth shaped his political ideas and likely influenced his academic journey, potentially creating challenges in a more conservative academic environment. Zinn had to navigate the tension between traditional academic approaches and his growing commitment to social activism and critical historical analysis. As Zinn developed his unique approach to history, focusing on social movements and marginalized voices, he likely faced resistance from more traditional academic circle</w:t>
      </w:r>
    </w:p>
    <w:p w14:paraId="569DD7B2"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Zinn's book presented American history from the viewpoint of marginalized groups, including workers, women, African Americans, and Native Americans, challenging the traditional top-down approach. It encouraged students to question established historical narratives and analyze events from multiple perspectives. Zinn highlighted the role of grassroots movements and ordinary people in shaping American history, rather than focusing solely on political and military leaders. The book addressed controversial aspects of American history that were often glossed over in traditional textbooks, such as the negative impacts of colonialism and imperialism.</w:t>
      </w:r>
    </w:p>
    <w:p w14:paraId="0068BDA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Since its publication, "A People's History" in 1980, the textbook has become standard text in many high schools and colleges across the United States. The book has appeared in popular media, including TV shows "The Sopranos" and "The Simpsons". Movies </w:t>
      </w:r>
      <w:proofErr w:type="gramStart"/>
      <w:r w:rsidRPr="001A13BD">
        <w:rPr>
          <w:rFonts w:ascii="Calibri" w:eastAsia="Calibri" w:hAnsi="Calibri" w:cs="Calibri"/>
          <w:kern w:val="0"/>
          <w:shd w:val="clear" w:color="auto" w:fill="FFFFFF"/>
          <w14:ligatures w14:val="none"/>
        </w:rPr>
        <w:t>including</w:t>
      </w:r>
      <w:proofErr w:type="gramEnd"/>
      <w:r w:rsidRPr="001A13BD">
        <w:rPr>
          <w:rFonts w:ascii="Calibri" w:eastAsia="Calibri" w:hAnsi="Calibri" w:cs="Calibri"/>
          <w:kern w:val="0"/>
          <w:shd w:val="clear" w:color="auto" w:fill="FFFFFF"/>
          <w14:ligatures w14:val="none"/>
        </w:rPr>
        <w:t xml:space="preserve"> a featured scene in "Good Will Hunting" and "Lady Bird"</w:t>
      </w:r>
    </w:p>
    <w:p w14:paraId="4D4172E8"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While Zinn's approach has been praised for bringing attention to overlooked perspectives, it has also faced criticism. Some historians argue that it presents a one-sided view of American history and may oversimplify complex historical events. Nevertheless, "A People's History" has undeniably left a lasting impact on how history is taught and understood in the United States, encouraging a more critical approach to historical study.</w:t>
      </w:r>
    </w:p>
    <w:p w14:paraId="62E21F0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influence of foundations on education policy has been both praised and criticized and praised.  Foundations have provided crucial funding for educational initiatives, research, and infrastructure improvements. They undoubtedly shape policy including the rise in Critical Theory (feminist, race, economic, social, </w:t>
      </w:r>
      <w:proofErr w:type="spellStart"/>
      <w:r w:rsidRPr="001A13BD">
        <w:rPr>
          <w:rFonts w:ascii="Calibri" w:eastAsia="Calibri" w:hAnsi="Calibri" w:cs="Calibri"/>
          <w:kern w:val="0"/>
          <w:shd w:val="clear" w:color="auto" w:fill="FFFFFF"/>
          <w14:ligatures w14:val="none"/>
        </w:rPr>
        <w:t>etc</w:t>
      </w:r>
      <w:proofErr w:type="spellEnd"/>
      <w:r w:rsidRPr="001A13BD">
        <w:rPr>
          <w:rFonts w:ascii="Calibri" w:eastAsia="Calibri" w:hAnsi="Calibri" w:cs="Calibri"/>
          <w:kern w:val="0"/>
          <w:shd w:val="clear" w:color="auto" w:fill="FFFFFF"/>
          <w14:ligatures w14:val="none"/>
        </w:rPr>
        <w:t xml:space="preserve">), charter school models and common core standards to name a </w:t>
      </w:r>
      <w:r w:rsidRPr="001A13BD">
        <w:rPr>
          <w:rFonts w:ascii="Calibri" w:eastAsia="Calibri" w:hAnsi="Calibri" w:cs="Calibri"/>
          <w:kern w:val="0"/>
          <w:shd w:val="clear" w:color="auto" w:fill="FFFFFF"/>
          <w14:ligatures w14:val="none"/>
        </w:rPr>
        <w:lastRenderedPageBreak/>
        <w:t xml:space="preserve">few. Their outsized </w:t>
      </w:r>
      <w:proofErr w:type="gramStart"/>
      <w:r w:rsidRPr="001A13BD">
        <w:rPr>
          <w:rFonts w:ascii="Calibri" w:eastAsia="Calibri" w:hAnsi="Calibri" w:cs="Calibri"/>
          <w:kern w:val="0"/>
          <w:shd w:val="clear" w:color="auto" w:fill="FFFFFF"/>
          <w14:ligatures w14:val="none"/>
        </w:rPr>
        <w:t>influencing</w:t>
      </w:r>
      <w:proofErr w:type="gramEnd"/>
      <w:r w:rsidRPr="001A13BD">
        <w:rPr>
          <w:rFonts w:ascii="Calibri" w:eastAsia="Calibri" w:hAnsi="Calibri" w:cs="Calibri"/>
          <w:kern w:val="0"/>
          <w:shd w:val="clear" w:color="auto" w:fill="FFFFFF"/>
          <w14:ligatures w14:val="none"/>
        </w:rPr>
        <w:t xml:space="preserve"> using money to move policy have influence democratic decision making and raised potential conflict of interests. </w:t>
      </w:r>
    </w:p>
    <w:p w14:paraId="17CE05C0"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In building out our curriculum, I scoured used </w:t>
      </w:r>
      <w:proofErr w:type="gramStart"/>
      <w:r w:rsidRPr="001A13BD">
        <w:rPr>
          <w:rFonts w:ascii="Calibri" w:eastAsia="Calibri" w:hAnsi="Calibri" w:cs="Calibri"/>
          <w:kern w:val="0"/>
          <w:shd w:val="clear" w:color="auto" w:fill="FFFFFF"/>
          <w14:ligatures w14:val="none"/>
        </w:rPr>
        <w:t>book stores</w:t>
      </w:r>
      <w:proofErr w:type="gramEnd"/>
      <w:r w:rsidRPr="001A13BD">
        <w:rPr>
          <w:rFonts w:ascii="Calibri" w:eastAsia="Calibri" w:hAnsi="Calibri" w:cs="Calibri"/>
          <w:kern w:val="0"/>
          <w:shd w:val="clear" w:color="auto" w:fill="FFFFFF"/>
          <w14:ligatures w14:val="none"/>
        </w:rPr>
        <w:t xml:space="preserve"> for history textbooks. I collected K12 curriculum, in history, English, the sciences and whatever I could get my hands on.  In reviewing the history textbooks, I would jump to the end of each chapter and pull out all the questions to the text. Obviously, at the end of each chapter, the questions that the authors asked would be based on the content in that chapter. Going from the 1920s on through the 80s each set question was </w:t>
      </w:r>
      <w:proofErr w:type="gramStart"/>
      <w:r w:rsidRPr="001A13BD">
        <w:rPr>
          <w:rFonts w:ascii="Calibri" w:eastAsia="Calibri" w:hAnsi="Calibri" w:cs="Calibri"/>
          <w:kern w:val="0"/>
          <w:shd w:val="clear" w:color="auto" w:fill="FFFFFF"/>
          <w14:ligatures w14:val="none"/>
        </w:rPr>
        <w:t>fairly straight</w:t>
      </w:r>
      <w:proofErr w:type="gramEnd"/>
      <w:r w:rsidRPr="001A13BD">
        <w:rPr>
          <w:rFonts w:ascii="Calibri" w:eastAsia="Calibri" w:hAnsi="Calibri" w:cs="Calibri"/>
          <w:kern w:val="0"/>
          <w:shd w:val="clear" w:color="auto" w:fill="FFFFFF"/>
          <w14:ligatures w14:val="none"/>
        </w:rPr>
        <w:t xml:space="preserve"> forward and constant. In and around the </w:t>
      </w:r>
      <w:proofErr w:type="spellStart"/>
      <w:r w:rsidRPr="001A13BD">
        <w:rPr>
          <w:rFonts w:ascii="Calibri" w:eastAsia="Calibri" w:hAnsi="Calibri" w:cs="Calibri"/>
          <w:kern w:val="0"/>
          <w:shd w:val="clear" w:color="auto" w:fill="FFFFFF"/>
          <w14:ligatures w14:val="none"/>
        </w:rPr>
        <w:t>mid 1990s</w:t>
      </w:r>
      <w:proofErr w:type="spellEnd"/>
      <w:r w:rsidRPr="001A13BD">
        <w:rPr>
          <w:rFonts w:ascii="Calibri" w:eastAsia="Calibri" w:hAnsi="Calibri" w:cs="Calibri"/>
          <w:kern w:val="0"/>
          <w:shd w:val="clear" w:color="auto" w:fill="FFFFFF"/>
          <w14:ligatures w14:val="none"/>
        </w:rPr>
        <w:t xml:space="preserve"> I noticed something strange started to appear. Out of nowhere the questions started to have a critical view of America’s role in history. </w:t>
      </w:r>
    </w:p>
    <w:p w14:paraId="55BF49ED"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ideas of Critical Theory (feminist, ethnic, racial etc.) started to percolate in the universities seeded by endowments and funding of professors of English and history going as far back as the 1960s. What I was witnessing </w:t>
      </w:r>
      <w:proofErr w:type="gramStart"/>
      <w:r w:rsidRPr="001A13BD">
        <w:rPr>
          <w:rFonts w:ascii="Calibri" w:eastAsia="Calibri" w:hAnsi="Calibri" w:cs="Calibri"/>
          <w:kern w:val="0"/>
          <w:shd w:val="clear" w:color="auto" w:fill="FFFFFF"/>
          <w14:ligatures w14:val="none"/>
        </w:rPr>
        <w:t>first hand</w:t>
      </w:r>
      <w:proofErr w:type="gramEnd"/>
      <w:r w:rsidRPr="001A13BD">
        <w:rPr>
          <w:rFonts w:ascii="Calibri" w:eastAsia="Calibri" w:hAnsi="Calibri" w:cs="Calibri"/>
          <w:kern w:val="0"/>
          <w:shd w:val="clear" w:color="auto" w:fill="FFFFFF"/>
          <w14:ligatures w14:val="none"/>
        </w:rPr>
        <w:t xml:space="preserve"> is how these ideas were slowly creeping into American K12 schools. </w:t>
      </w:r>
    </w:p>
    <w:p w14:paraId="2683E543"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questions challenged Christopher Columbus’ role in exploiting rather than discovering America. The questions dealt with Robber Barons and labor movements through a much more critical lens. The tone of the questions </w:t>
      </w:r>
      <w:proofErr w:type="gramStart"/>
      <w:r w:rsidRPr="001A13BD">
        <w:rPr>
          <w:rFonts w:ascii="Calibri" w:eastAsia="Calibri" w:hAnsi="Calibri" w:cs="Calibri"/>
          <w:kern w:val="0"/>
          <w:shd w:val="clear" w:color="auto" w:fill="FFFFFF"/>
          <w14:ligatures w14:val="none"/>
        </w:rPr>
        <w:t>were</w:t>
      </w:r>
      <w:proofErr w:type="gramEnd"/>
      <w:r w:rsidRPr="001A13BD">
        <w:rPr>
          <w:rFonts w:ascii="Calibri" w:eastAsia="Calibri" w:hAnsi="Calibri" w:cs="Calibri"/>
          <w:kern w:val="0"/>
          <w:shd w:val="clear" w:color="auto" w:fill="FFFFFF"/>
          <w14:ligatures w14:val="none"/>
        </w:rPr>
        <w:t xml:space="preserve"> posing to our children in our schools </w:t>
      </w:r>
      <w:proofErr w:type="gramStart"/>
      <w:r w:rsidRPr="001A13BD">
        <w:rPr>
          <w:rFonts w:ascii="Calibri" w:eastAsia="Calibri" w:hAnsi="Calibri" w:cs="Calibri"/>
          <w:kern w:val="0"/>
          <w:shd w:val="clear" w:color="auto" w:fill="FFFFFF"/>
          <w14:ligatures w14:val="none"/>
        </w:rPr>
        <w:t>was,</w:t>
      </w:r>
      <w:proofErr w:type="gramEnd"/>
      <w:r w:rsidRPr="001A13BD">
        <w:rPr>
          <w:rFonts w:ascii="Calibri" w:eastAsia="Calibri" w:hAnsi="Calibri" w:cs="Calibri"/>
          <w:kern w:val="0"/>
          <w:shd w:val="clear" w:color="auto" w:fill="FFFFFF"/>
          <w14:ligatures w14:val="none"/>
        </w:rPr>
        <w:t xml:space="preserve"> what was the negative role America played in the world and in our own back yard. By looking at every event through a critical </w:t>
      </w:r>
      <w:proofErr w:type="spellStart"/>
      <w:r w:rsidRPr="001A13BD">
        <w:rPr>
          <w:rFonts w:ascii="Calibri" w:eastAsia="Calibri" w:hAnsi="Calibri" w:cs="Calibri"/>
          <w:kern w:val="0"/>
          <w:shd w:val="clear" w:color="auto" w:fill="FFFFFF"/>
          <w14:ligatures w14:val="none"/>
        </w:rPr>
        <w:t>lense</w:t>
      </w:r>
      <w:proofErr w:type="spellEnd"/>
      <w:r w:rsidRPr="001A13BD">
        <w:rPr>
          <w:rFonts w:ascii="Calibri" w:eastAsia="Calibri" w:hAnsi="Calibri" w:cs="Calibri"/>
          <w:kern w:val="0"/>
          <w:shd w:val="clear" w:color="auto" w:fill="FFFFFF"/>
          <w14:ligatures w14:val="none"/>
        </w:rPr>
        <w:t xml:space="preserve">, is it any wonder we have a generation that is questioning everything about our very culture and existence?  </w:t>
      </w:r>
      <w:proofErr w:type="gramStart"/>
      <w:r w:rsidRPr="001A13BD">
        <w:rPr>
          <w:rFonts w:ascii="Calibri" w:eastAsia="Calibri" w:hAnsi="Calibri" w:cs="Calibri"/>
          <w:kern w:val="0"/>
          <w:shd w:val="clear" w:color="auto" w:fill="FFFFFF"/>
          <w14:ligatures w14:val="none"/>
        </w:rPr>
        <w:t>Of course</w:t>
      </w:r>
      <w:proofErr w:type="gramEnd"/>
      <w:r w:rsidRPr="001A13BD">
        <w:rPr>
          <w:rFonts w:ascii="Calibri" w:eastAsia="Calibri" w:hAnsi="Calibri" w:cs="Calibri"/>
          <w:kern w:val="0"/>
          <w:shd w:val="clear" w:color="auto" w:fill="FFFFFF"/>
          <w14:ligatures w14:val="none"/>
        </w:rPr>
        <w:t xml:space="preserve"> we our country has made mistakes, but focusing only on the negative isn’t an accurate look at our countries role in history. </w:t>
      </w:r>
    </w:p>
    <w:p w14:paraId="2CFEFEDA" w14:textId="77777777" w:rsid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Fast forward out from the </w:t>
      </w:r>
      <w:proofErr w:type="spellStart"/>
      <w:r w:rsidRPr="001A13BD">
        <w:rPr>
          <w:rFonts w:ascii="Calibri" w:eastAsia="Calibri" w:hAnsi="Calibri" w:cs="Calibri"/>
          <w:kern w:val="0"/>
          <w:shd w:val="clear" w:color="auto" w:fill="FFFFFF"/>
          <w14:ligatures w14:val="none"/>
        </w:rPr>
        <w:t>mid 1990s</w:t>
      </w:r>
      <w:proofErr w:type="spellEnd"/>
      <w:r w:rsidRPr="001A13BD">
        <w:rPr>
          <w:rFonts w:ascii="Calibri" w:eastAsia="Calibri" w:hAnsi="Calibri" w:cs="Calibri"/>
          <w:kern w:val="0"/>
          <w:shd w:val="clear" w:color="auto" w:fill="FFFFFF"/>
          <w14:ligatures w14:val="none"/>
        </w:rPr>
        <w:t xml:space="preserve"> where I noticed these changes, and the students that grew up with Zinn and others are now your classroom teachers and university department chairs. The uprisings we saw with Black Lives Matter, Antifa and our obsessions with tearing down statues didn’t happen </w:t>
      </w:r>
      <w:proofErr w:type="spellStart"/>
      <w:r w:rsidRPr="001A13BD">
        <w:rPr>
          <w:rFonts w:ascii="Calibri" w:eastAsia="Calibri" w:hAnsi="Calibri" w:cs="Calibri"/>
          <w:kern w:val="0"/>
          <w:shd w:val="clear" w:color="auto" w:fill="FFFFFF"/>
          <w14:ligatures w14:val="none"/>
        </w:rPr>
        <w:t>over night</w:t>
      </w:r>
      <w:proofErr w:type="spellEnd"/>
      <w:r w:rsidRPr="001A13BD">
        <w:rPr>
          <w:rFonts w:ascii="Calibri" w:eastAsia="Calibri" w:hAnsi="Calibri" w:cs="Calibri"/>
          <w:kern w:val="0"/>
          <w:shd w:val="clear" w:color="auto" w:fill="FFFFFF"/>
          <w14:ligatures w14:val="none"/>
        </w:rPr>
        <w:t xml:space="preserve">. </w:t>
      </w:r>
    </w:p>
    <w:p w14:paraId="7A4AAA3B" w14:textId="77777777" w:rsidR="00767EB0" w:rsidRDefault="00767EB0" w:rsidP="00767EB0">
      <w:pPr>
        <w:spacing w:after="120" w:line="240" w:lineRule="auto"/>
        <w:ind w:firstLine="720"/>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How We Got Here</w:t>
      </w:r>
    </w:p>
    <w:p w14:paraId="1D719452" w14:textId="7777777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In building out our Ethos Logos curriculum model I studied education policy in America from the origins of the Prussian education model, on to Horace Mann, John Dewy, Maria Montessori, Paulo Freire, Howard Zinn, E.D. Hirsch and others. Each had an impact on where we are today. Some ideas won out and lasted longer than others, but Presidents, Dictators and Industrialist all realized that if those who control elementary education control the future. </w:t>
      </w:r>
    </w:p>
    <w:p w14:paraId="2953BD12" w14:textId="7777777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As part of my research and creation of our Classical Education K12 model I would collect old history textbooks. Since our model is Socratic based, I would cut out the questions at the end of each chapter and organize them on the units we taught. Our model travels from the Agriculture Revolution over 10,000 years ago, on to Egypt, Greece, Rome, the Middle Ages, Renaissance, then to the Founding of America and on to modern history. By organizing questions to </w:t>
      </w:r>
      <w:proofErr w:type="gramStart"/>
      <w:r w:rsidRPr="001A13BD">
        <w:rPr>
          <w:rFonts w:ascii="Calibri" w:eastAsia="Calibri" w:hAnsi="Calibri" w:cs="Calibri"/>
          <w:kern w:val="0"/>
          <w:shd w:val="clear" w:color="auto" w:fill="FFFFFF"/>
          <w14:ligatures w14:val="none"/>
        </w:rPr>
        <w:t>time</w:t>
      </w:r>
      <w:proofErr w:type="gramEnd"/>
      <w:r w:rsidRPr="001A13BD">
        <w:rPr>
          <w:rFonts w:ascii="Calibri" w:eastAsia="Calibri" w:hAnsi="Calibri" w:cs="Calibri"/>
          <w:kern w:val="0"/>
          <w:shd w:val="clear" w:color="auto" w:fill="FFFFFF"/>
          <w14:ligatures w14:val="none"/>
        </w:rPr>
        <w:t xml:space="preserve"> </w:t>
      </w:r>
      <w:proofErr w:type="gramStart"/>
      <w:r w:rsidRPr="001A13BD">
        <w:rPr>
          <w:rFonts w:ascii="Calibri" w:eastAsia="Calibri" w:hAnsi="Calibri" w:cs="Calibri"/>
          <w:kern w:val="0"/>
          <w:shd w:val="clear" w:color="auto" w:fill="FFFFFF"/>
          <w14:ligatures w14:val="none"/>
        </w:rPr>
        <w:t>period</w:t>
      </w:r>
      <w:proofErr w:type="gramEnd"/>
      <w:r w:rsidRPr="001A13BD">
        <w:rPr>
          <w:rFonts w:ascii="Calibri" w:eastAsia="Calibri" w:hAnsi="Calibri" w:cs="Calibri"/>
          <w:kern w:val="0"/>
          <w:shd w:val="clear" w:color="auto" w:fill="FFFFFF"/>
          <w14:ligatures w14:val="none"/>
        </w:rPr>
        <w:t xml:space="preserve"> I could see how question evolved over time. Textbooks from the 1920s compared to the 2020s could not be more different. </w:t>
      </w:r>
    </w:p>
    <w:p w14:paraId="0C89269F" w14:textId="7777777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By reviewing questions from old textbooks, I could see how content changed over time. In and around the early 1990s </w:t>
      </w:r>
      <w:proofErr w:type="gramStart"/>
      <w:r w:rsidRPr="001A13BD">
        <w:rPr>
          <w:rFonts w:ascii="Calibri" w:eastAsia="Calibri" w:hAnsi="Calibri" w:cs="Calibri"/>
          <w:kern w:val="0"/>
          <w:shd w:val="clear" w:color="auto" w:fill="FFFFFF"/>
          <w14:ligatures w14:val="none"/>
        </w:rPr>
        <w:t>the questions</w:t>
      </w:r>
      <w:proofErr w:type="gramEnd"/>
      <w:r w:rsidRPr="001A13BD">
        <w:rPr>
          <w:rFonts w:ascii="Calibri" w:eastAsia="Calibri" w:hAnsi="Calibri" w:cs="Calibri"/>
          <w:kern w:val="0"/>
          <w:shd w:val="clear" w:color="auto" w:fill="FFFFFF"/>
          <w14:ligatures w14:val="none"/>
        </w:rPr>
        <w:t xml:space="preserve"> started to look history through a decidedly critical lens.  If you trace this critical lens from the early foundation involvement from the 1920s on to curriculum introduced in the 90s and on to tearing down statutes in the 2020s you start to see a concerning pattern that wasn’t by happen chance. Removal of statues of Robert E Lee, or Stonewall Jackson went quickly, then we saw removal of Christopher Columbus, Washington, Ulysses S Grant, and Jefferson defaced or removed. </w:t>
      </w:r>
    </w:p>
    <w:p w14:paraId="049B5564" w14:textId="7777777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Unveiled in 1940, the statue of Theodore Roosevelt on horseback, flanked by a Native American man and an African man walking beside him was the next to go. In June 2020, amid widespread Black </w:t>
      </w:r>
      <w:r w:rsidRPr="001A13BD">
        <w:rPr>
          <w:rFonts w:ascii="Calibri" w:eastAsia="Calibri" w:hAnsi="Calibri" w:cs="Calibri"/>
          <w:kern w:val="0"/>
          <w:shd w:val="clear" w:color="auto" w:fill="FFFFFF"/>
          <w14:ligatures w14:val="none"/>
        </w:rPr>
        <w:lastRenderedPageBreak/>
        <w:t xml:space="preserve">Lives Matter protests, the museum requested the statue's removal, which was approved by New York City Mayor Bill de Blasio. The decision came after years of advocacy by Indigenous groups and grassroots activists. The removal of the Theodore Roosevelt statue from the American Museum of Natural History in New York City was a significant event that occurred in January 2022. </w:t>
      </w:r>
    </w:p>
    <w:p w14:paraId="56279693" w14:textId="77777777" w:rsidR="00767EB0" w:rsidRPr="001A13BD" w:rsidRDefault="00767EB0" w:rsidP="00767EB0">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By reviewing textbook questions over 100 years, I could see how the questions turned critical in the early 90s. Directly or indirectly related to Zinn’s textbook, the universities that trained our future teachers, the school districts that adopted textbooks with a critical look at America, and the effort to bring critical perspectives of America’s role in world history culminated in the summer of George Floyd and the toppling of icons that our society once revered. By anchoring our sense of past, young Americans began to topple institutions, ideas, and long held narratives. </w:t>
      </w:r>
    </w:p>
    <w:p w14:paraId="230E6523" w14:textId="77777777" w:rsidR="00767EB0" w:rsidRDefault="00767EB0" w:rsidP="001A13BD">
      <w:pPr>
        <w:spacing w:after="120" w:line="240" w:lineRule="auto"/>
        <w:ind w:firstLine="720"/>
        <w:rPr>
          <w:rFonts w:ascii="Calibri" w:eastAsia="Calibri" w:hAnsi="Calibri" w:cs="Calibri"/>
          <w:kern w:val="0"/>
          <w:shd w:val="clear" w:color="auto" w:fill="FFFFFF"/>
          <w14:ligatures w14:val="none"/>
        </w:rPr>
      </w:pPr>
    </w:p>
    <w:p w14:paraId="6BAD2E32" w14:textId="77777777" w:rsidR="00767EB0" w:rsidRDefault="00767EB0" w:rsidP="001A13BD">
      <w:pPr>
        <w:spacing w:after="120" w:line="240" w:lineRule="auto"/>
        <w:ind w:firstLine="720"/>
        <w:rPr>
          <w:rFonts w:ascii="Calibri" w:eastAsia="Calibri" w:hAnsi="Calibri" w:cs="Calibri"/>
          <w:kern w:val="0"/>
          <w:shd w:val="clear" w:color="auto" w:fill="FFFFFF"/>
          <w14:ligatures w14:val="none"/>
        </w:rPr>
      </w:pPr>
    </w:p>
    <w:p w14:paraId="3105305E" w14:textId="77777777" w:rsidR="00767EB0" w:rsidRPr="001A13BD" w:rsidRDefault="00767EB0" w:rsidP="001A13BD">
      <w:pPr>
        <w:spacing w:after="120" w:line="240" w:lineRule="auto"/>
        <w:ind w:firstLine="720"/>
        <w:rPr>
          <w:rFonts w:ascii="Calibri" w:eastAsia="Calibri" w:hAnsi="Calibri" w:cs="Calibri"/>
          <w:kern w:val="0"/>
          <w:shd w:val="clear" w:color="auto" w:fill="FFFFFF"/>
          <w14:ligatures w14:val="none"/>
        </w:rPr>
      </w:pPr>
    </w:p>
    <w:p w14:paraId="4C6F39A3" w14:textId="77777777" w:rsidR="001A13BD" w:rsidRPr="001A13BD" w:rsidRDefault="001A13BD" w:rsidP="001A13BD">
      <w:pPr>
        <w:spacing w:after="120" w:line="240" w:lineRule="auto"/>
        <w:ind w:firstLine="720"/>
        <w:rPr>
          <w:rFonts w:ascii="Calibri" w:eastAsia="Calibri" w:hAnsi="Calibri" w:cs="Calibri"/>
          <w:b/>
          <w:bCs/>
          <w:kern w:val="0"/>
          <w:sz w:val="28"/>
          <w:szCs w:val="28"/>
          <w:highlight w:val="yellow"/>
          <w:shd w:val="clear" w:color="auto" w:fill="FFFFFF"/>
          <w14:ligatures w14:val="none"/>
        </w:rPr>
      </w:pPr>
      <w:r w:rsidRPr="001A13BD">
        <w:rPr>
          <w:rFonts w:ascii="Calibri" w:eastAsia="Calibri" w:hAnsi="Calibri" w:cs="Calibri"/>
          <w:b/>
          <w:bCs/>
          <w:kern w:val="0"/>
          <w:sz w:val="28"/>
          <w:szCs w:val="28"/>
          <w:highlight w:val="yellow"/>
          <w:shd w:val="clear" w:color="auto" w:fill="FFFFFF"/>
          <w14:ligatures w14:val="none"/>
        </w:rPr>
        <w:t>Single Parent Households</w:t>
      </w:r>
    </w:p>
    <w:p w14:paraId="620309D7" w14:textId="1895C36B"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Single-parent households have become increasingly common in recent decades, with significant implications for children's outcomes and societal trends. This analysis will examine the role of single-parent households and their relationship to incarceration rates, educational performance, and poverty cycles, using relevant statistics and trends.</w:t>
      </w:r>
      <w:r w:rsidR="00767EB0">
        <w:rPr>
          <w:rFonts w:ascii="Calibri" w:eastAsia="Calibri" w:hAnsi="Calibri" w:cs="Calibri"/>
          <w:kern w:val="0"/>
          <w:shd w:val="clear" w:color="auto" w:fill="FFFFFF"/>
          <w14:ligatures w14:val="none"/>
        </w:rPr>
        <w:t xml:space="preserve"> As CEO of our charter group, we had schools in urban and rural markets, in bedroom communities and in inner city </w:t>
      </w:r>
      <w:proofErr w:type="gramStart"/>
      <w:r w:rsidR="00767EB0">
        <w:rPr>
          <w:rFonts w:ascii="Calibri" w:eastAsia="Calibri" w:hAnsi="Calibri" w:cs="Calibri"/>
          <w:kern w:val="0"/>
          <w:shd w:val="clear" w:color="auto" w:fill="FFFFFF"/>
          <w14:ligatures w14:val="none"/>
        </w:rPr>
        <w:t>neighborhood</w:t>
      </w:r>
      <w:proofErr w:type="gramEnd"/>
      <w:r w:rsidR="00767EB0">
        <w:rPr>
          <w:rFonts w:ascii="Calibri" w:eastAsia="Calibri" w:hAnsi="Calibri" w:cs="Calibri"/>
          <w:kern w:val="0"/>
          <w:shd w:val="clear" w:color="auto" w:fill="FFFFFF"/>
          <w14:ligatures w14:val="none"/>
        </w:rPr>
        <w:t xml:space="preserve">. We had </w:t>
      </w:r>
      <w:proofErr w:type="gramStart"/>
      <w:r w:rsidR="00767EB0">
        <w:rPr>
          <w:rFonts w:ascii="Calibri" w:eastAsia="Calibri" w:hAnsi="Calibri" w:cs="Calibri"/>
          <w:kern w:val="0"/>
          <w:shd w:val="clear" w:color="auto" w:fill="FFFFFF"/>
          <w14:ligatures w14:val="none"/>
        </w:rPr>
        <w:t>school</w:t>
      </w:r>
      <w:proofErr w:type="gramEnd"/>
      <w:r w:rsidR="00767EB0">
        <w:rPr>
          <w:rFonts w:ascii="Calibri" w:eastAsia="Calibri" w:hAnsi="Calibri" w:cs="Calibri"/>
          <w:kern w:val="0"/>
          <w:shd w:val="clear" w:color="auto" w:fill="FFFFFF"/>
          <w14:ligatures w14:val="none"/>
        </w:rPr>
        <w:t xml:space="preserve"> with high household incomes and below the poverty line. In all cases, we have the same curriculum, teacher </w:t>
      </w:r>
      <w:proofErr w:type="gramStart"/>
      <w:r w:rsidR="00767EB0">
        <w:rPr>
          <w:rFonts w:ascii="Calibri" w:eastAsia="Calibri" w:hAnsi="Calibri" w:cs="Calibri"/>
          <w:kern w:val="0"/>
          <w:shd w:val="clear" w:color="auto" w:fill="FFFFFF"/>
          <w14:ligatures w14:val="none"/>
        </w:rPr>
        <w:t>trainings</w:t>
      </w:r>
      <w:proofErr w:type="gramEnd"/>
      <w:r w:rsidR="00767EB0">
        <w:rPr>
          <w:rFonts w:ascii="Calibri" w:eastAsia="Calibri" w:hAnsi="Calibri" w:cs="Calibri"/>
          <w:kern w:val="0"/>
          <w:shd w:val="clear" w:color="auto" w:fill="FFFFFF"/>
          <w14:ligatures w14:val="none"/>
        </w:rPr>
        <w:t xml:space="preserve"> and testing platforms. What became obvious is that </w:t>
      </w:r>
      <w:r w:rsidR="0069613D">
        <w:rPr>
          <w:rFonts w:ascii="Calibri" w:eastAsia="Calibri" w:hAnsi="Calibri" w:cs="Calibri"/>
          <w:kern w:val="0"/>
          <w:shd w:val="clear" w:color="auto" w:fill="FFFFFF"/>
          <w14:ligatures w14:val="none"/>
        </w:rPr>
        <w:t xml:space="preserve">student outcomes and our </w:t>
      </w:r>
      <w:proofErr w:type="gramStart"/>
      <w:r w:rsidR="0069613D">
        <w:rPr>
          <w:rFonts w:ascii="Calibri" w:eastAsia="Calibri" w:hAnsi="Calibri" w:cs="Calibri"/>
          <w:kern w:val="0"/>
          <w:shd w:val="clear" w:color="auto" w:fill="FFFFFF"/>
          <w14:ligatures w14:val="none"/>
        </w:rPr>
        <w:t>schools</w:t>
      </w:r>
      <w:proofErr w:type="gramEnd"/>
      <w:r w:rsidR="0069613D">
        <w:rPr>
          <w:rFonts w:ascii="Calibri" w:eastAsia="Calibri" w:hAnsi="Calibri" w:cs="Calibri"/>
          <w:kern w:val="0"/>
          <w:shd w:val="clear" w:color="auto" w:fill="FFFFFF"/>
          <w14:ligatures w14:val="none"/>
        </w:rPr>
        <w:t xml:space="preserve"> impact had nothing to do with racial disparities and everything to do with socio-economic and family dynamics. The poorer the school, the more difficult it was to educate the kids. This isn’t a new or revolutionary idea but one that often isn’t </w:t>
      </w:r>
      <w:proofErr w:type="gramStart"/>
      <w:r w:rsidR="0069613D">
        <w:rPr>
          <w:rFonts w:ascii="Calibri" w:eastAsia="Calibri" w:hAnsi="Calibri" w:cs="Calibri"/>
          <w:kern w:val="0"/>
          <w:shd w:val="clear" w:color="auto" w:fill="FFFFFF"/>
          <w14:ligatures w14:val="none"/>
        </w:rPr>
        <w:t>spoke</w:t>
      </w:r>
      <w:proofErr w:type="gramEnd"/>
      <w:r w:rsidR="0069613D">
        <w:rPr>
          <w:rFonts w:ascii="Calibri" w:eastAsia="Calibri" w:hAnsi="Calibri" w:cs="Calibri"/>
          <w:kern w:val="0"/>
          <w:shd w:val="clear" w:color="auto" w:fill="FFFFFF"/>
          <w14:ligatures w14:val="none"/>
        </w:rPr>
        <w:t xml:space="preserve"> about. </w:t>
      </w:r>
    </w:p>
    <w:p w14:paraId="299D5EF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1550E5C0" w14:textId="638633E2" w:rsidR="001A13BD" w:rsidRPr="001A13BD" w:rsidRDefault="001A13BD" w:rsidP="0069613D">
      <w:pPr>
        <w:spacing w:after="120" w:line="240" w:lineRule="auto"/>
        <w:rPr>
          <w:rFonts w:ascii="Calibri" w:eastAsia="Calibri" w:hAnsi="Calibri" w:cs="Calibri"/>
          <w:b/>
          <w:bCs/>
          <w:kern w:val="0"/>
          <w:shd w:val="clear" w:color="auto" w:fill="FFFFFF"/>
          <w14:ligatures w14:val="none"/>
        </w:rPr>
      </w:pPr>
      <w:r w:rsidRPr="001A13BD">
        <w:rPr>
          <w:rFonts w:ascii="Calibri" w:eastAsia="Calibri" w:hAnsi="Calibri" w:cs="Calibri"/>
          <w:b/>
          <w:bCs/>
          <w:kern w:val="0"/>
          <w:shd w:val="clear" w:color="auto" w:fill="FFFFFF"/>
          <w14:ligatures w14:val="none"/>
        </w:rPr>
        <w:t>Single-Parent Household Prevalence and Poverty</w:t>
      </w:r>
    </w:p>
    <w:p w14:paraId="5B8ABD2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74888405"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The prevalence of single-parent households, particularly those headed by single mothers, has risen substantially:</w:t>
      </w:r>
    </w:p>
    <w:p w14:paraId="343DACC0" w14:textId="5108B20D"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In 2022, nearly 30% of single-parent families lived below the federal poverty level, compared to just 6% of married-couple </w:t>
      </w:r>
      <w:proofErr w:type="gramStart"/>
      <w:r w:rsidRPr="0069613D">
        <w:rPr>
          <w:rFonts w:ascii="Calibri" w:eastAsia="Calibri" w:hAnsi="Calibri" w:cs="Calibri"/>
          <w:kern w:val="0"/>
          <w:shd w:val="clear" w:color="auto" w:fill="FFFFFF"/>
          <w14:ligatures w14:val="none"/>
        </w:rPr>
        <w:t>families[</w:t>
      </w:r>
      <w:proofErr w:type="gramEnd"/>
      <w:r w:rsidRPr="0069613D">
        <w:rPr>
          <w:rFonts w:ascii="Calibri" w:eastAsia="Calibri" w:hAnsi="Calibri" w:cs="Calibri"/>
          <w:kern w:val="0"/>
          <w:shd w:val="clear" w:color="auto" w:fill="FFFFFF"/>
          <w14:ligatures w14:val="none"/>
        </w:rPr>
        <w:t>1].</w:t>
      </w:r>
    </w:p>
    <w:p w14:paraId="3D19222F" w14:textId="5DE61555"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Single-mother households had a median family income of $33,342 in 2015, less than half that of married families ($</w:t>
      </w:r>
      <w:proofErr w:type="gramStart"/>
      <w:r w:rsidRPr="0069613D">
        <w:rPr>
          <w:rFonts w:ascii="Calibri" w:eastAsia="Calibri" w:hAnsi="Calibri" w:cs="Calibri"/>
          <w:kern w:val="0"/>
          <w:shd w:val="clear" w:color="auto" w:fill="FFFFFF"/>
          <w14:ligatures w14:val="none"/>
        </w:rPr>
        <w:t>82,078)[</w:t>
      </w:r>
      <w:proofErr w:type="gramEnd"/>
      <w:r w:rsidRPr="0069613D">
        <w:rPr>
          <w:rFonts w:ascii="Calibri" w:eastAsia="Calibri" w:hAnsi="Calibri" w:cs="Calibri"/>
          <w:kern w:val="0"/>
          <w:shd w:val="clear" w:color="auto" w:fill="FFFFFF"/>
          <w14:ligatures w14:val="none"/>
        </w:rPr>
        <w:t>11].</w:t>
      </w:r>
    </w:p>
    <w:p w14:paraId="08413626" w14:textId="06550164"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In 2015, 49.8% of children under 18 living with never-married mothers were in </w:t>
      </w:r>
      <w:proofErr w:type="gramStart"/>
      <w:r w:rsidRPr="0069613D">
        <w:rPr>
          <w:rFonts w:ascii="Calibri" w:eastAsia="Calibri" w:hAnsi="Calibri" w:cs="Calibri"/>
          <w:kern w:val="0"/>
          <w:shd w:val="clear" w:color="auto" w:fill="FFFFFF"/>
          <w14:ligatures w14:val="none"/>
        </w:rPr>
        <w:t>poverty[</w:t>
      </w:r>
      <w:proofErr w:type="gramEnd"/>
      <w:r w:rsidRPr="0069613D">
        <w:rPr>
          <w:rFonts w:ascii="Calibri" w:eastAsia="Calibri" w:hAnsi="Calibri" w:cs="Calibri"/>
          <w:kern w:val="0"/>
          <w:shd w:val="clear" w:color="auto" w:fill="FFFFFF"/>
          <w14:ligatures w14:val="none"/>
        </w:rPr>
        <w:t>11].</w:t>
      </w:r>
    </w:p>
    <w:p w14:paraId="48C717D0"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These statistics highlight the strong correlation between single parenthood and economic hardship, setting the stage for potential challenges in various aspects of children's lives.</w:t>
      </w:r>
    </w:p>
    <w:p w14:paraId="04A19DCA" w14:textId="77777777" w:rsid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49979E72" w14:textId="472EFB91" w:rsidR="001A13BD" w:rsidRDefault="001A13BD" w:rsidP="0069613D">
      <w:pPr>
        <w:pStyle w:val="ListParagraph"/>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Impact on Educational Performance</w:t>
      </w:r>
    </w:p>
    <w:p w14:paraId="6E25AFCA" w14:textId="77777777" w:rsidR="0069613D" w:rsidRPr="001A13B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58A66390"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Children from single-parent households often face educational challenges:</w:t>
      </w:r>
    </w:p>
    <w:p w14:paraId="02467797" w14:textId="21D1B31F"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Students from single-parent families are more likely to drop out of high school and less likely to complete college compared to those from two-parent </w:t>
      </w:r>
      <w:proofErr w:type="gramStart"/>
      <w:r w:rsidRPr="0069613D">
        <w:rPr>
          <w:rFonts w:ascii="Calibri" w:eastAsia="Calibri" w:hAnsi="Calibri" w:cs="Calibri"/>
          <w:kern w:val="0"/>
          <w:shd w:val="clear" w:color="auto" w:fill="FFFFFF"/>
          <w14:ligatures w14:val="none"/>
        </w:rPr>
        <w:t>households[</w:t>
      </w:r>
      <w:proofErr w:type="gramEnd"/>
      <w:r w:rsidRPr="0069613D">
        <w:rPr>
          <w:rFonts w:ascii="Calibri" w:eastAsia="Calibri" w:hAnsi="Calibri" w:cs="Calibri"/>
          <w:kern w:val="0"/>
          <w:shd w:val="clear" w:color="auto" w:fill="FFFFFF"/>
          <w14:ligatures w14:val="none"/>
        </w:rPr>
        <w:t>6].</w:t>
      </w:r>
    </w:p>
    <w:p w14:paraId="64667B06" w14:textId="1FF1F61D"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lastRenderedPageBreak/>
        <w:t xml:space="preserve">Lack of time and financial resources can limit single parents' ability to assist with schoolwork or provide access to extracurricular </w:t>
      </w:r>
      <w:proofErr w:type="gramStart"/>
      <w:r w:rsidRPr="0069613D">
        <w:rPr>
          <w:rFonts w:ascii="Calibri" w:eastAsia="Calibri" w:hAnsi="Calibri" w:cs="Calibri"/>
          <w:kern w:val="0"/>
          <w:shd w:val="clear" w:color="auto" w:fill="FFFFFF"/>
          <w14:ligatures w14:val="none"/>
        </w:rPr>
        <w:t>activities[</w:t>
      </w:r>
      <w:proofErr w:type="gramEnd"/>
      <w:r w:rsidRPr="0069613D">
        <w:rPr>
          <w:rFonts w:ascii="Calibri" w:eastAsia="Calibri" w:hAnsi="Calibri" w:cs="Calibri"/>
          <w:kern w:val="0"/>
          <w:shd w:val="clear" w:color="auto" w:fill="FFFFFF"/>
          <w14:ligatures w14:val="none"/>
        </w:rPr>
        <w:t>6].</w:t>
      </w:r>
    </w:p>
    <w:p w14:paraId="4A8A849A" w14:textId="5BD50495"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Children in single-parent families may have less parental supervision and involvement in their education due to work commitments and financial </w:t>
      </w:r>
      <w:proofErr w:type="gramStart"/>
      <w:r w:rsidRPr="0069613D">
        <w:rPr>
          <w:rFonts w:ascii="Calibri" w:eastAsia="Calibri" w:hAnsi="Calibri" w:cs="Calibri"/>
          <w:kern w:val="0"/>
          <w:shd w:val="clear" w:color="auto" w:fill="FFFFFF"/>
          <w14:ligatures w14:val="none"/>
        </w:rPr>
        <w:t>pressures[</w:t>
      </w:r>
      <w:proofErr w:type="gramEnd"/>
      <w:r w:rsidRPr="0069613D">
        <w:rPr>
          <w:rFonts w:ascii="Calibri" w:eastAsia="Calibri" w:hAnsi="Calibri" w:cs="Calibri"/>
          <w:kern w:val="0"/>
          <w:shd w:val="clear" w:color="auto" w:fill="FFFFFF"/>
          <w14:ligatures w14:val="none"/>
        </w:rPr>
        <w:t>5].</w:t>
      </w:r>
    </w:p>
    <w:p w14:paraId="4526A27C" w14:textId="77777777" w:rsid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3F0DD63F" w14:textId="26FCA3DA" w:rsidR="001A13BD" w:rsidRDefault="001A13BD" w:rsidP="0069613D">
      <w:pPr>
        <w:pStyle w:val="ListParagraph"/>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Incarceration and Delinquency</w:t>
      </w:r>
    </w:p>
    <w:p w14:paraId="4DFCC839" w14:textId="77777777" w:rsidR="0069613D" w:rsidRP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10E1019C"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There is a notable correlation between single-parent households and increased rates of incarceration and delinquency:</w:t>
      </w:r>
    </w:p>
    <w:p w14:paraId="23078588" w14:textId="196C5388"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A 2002 Department of Justice survey found that 39% of jail inmates lived in mother-only </w:t>
      </w:r>
      <w:proofErr w:type="gramStart"/>
      <w:r w:rsidRPr="0069613D">
        <w:rPr>
          <w:rFonts w:ascii="Calibri" w:eastAsia="Calibri" w:hAnsi="Calibri" w:cs="Calibri"/>
          <w:kern w:val="0"/>
          <w:shd w:val="clear" w:color="auto" w:fill="FFFFFF"/>
          <w14:ligatures w14:val="none"/>
        </w:rPr>
        <w:t>households[</w:t>
      </w:r>
      <w:proofErr w:type="gramEnd"/>
      <w:r w:rsidRPr="0069613D">
        <w:rPr>
          <w:rFonts w:ascii="Calibri" w:eastAsia="Calibri" w:hAnsi="Calibri" w:cs="Calibri"/>
          <w:kern w:val="0"/>
          <w:shd w:val="clear" w:color="auto" w:fill="FFFFFF"/>
          <w14:ligatures w14:val="none"/>
        </w:rPr>
        <w:t>4].</w:t>
      </w:r>
    </w:p>
    <w:p w14:paraId="729A6D4C" w14:textId="4A966FB1"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Youths from father-absent households had significantly higher odds of incarceration, even after controlling for </w:t>
      </w:r>
      <w:proofErr w:type="gramStart"/>
      <w:r w:rsidRPr="0069613D">
        <w:rPr>
          <w:rFonts w:ascii="Calibri" w:eastAsia="Calibri" w:hAnsi="Calibri" w:cs="Calibri"/>
          <w:kern w:val="0"/>
          <w:shd w:val="clear" w:color="auto" w:fill="FFFFFF"/>
          <w14:ligatures w14:val="none"/>
        </w:rPr>
        <w:t>income[</w:t>
      </w:r>
      <w:proofErr w:type="gramEnd"/>
      <w:r w:rsidRPr="0069613D">
        <w:rPr>
          <w:rFonts w:ascii="Calibri" w:eastAsia="Calibri" w:hAnsi="Calibri" w:cs="Calibri"/>
          <w:kern w:val="0"/>
          <w:shd w:val="clear" w:color="auto" w:fill="FFFFFF"/>
          <w14:ligatures w14:val="none"/>
        </w:rPr>
        <w:t>4].</w:t>
      </w:r>
    </w:p>
    <w:p w14:paraId="295FF3F9" w14:textId="68AA2A2B"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A study of 109 juvenile offenders indicated that family structure significantly predicts delinquency, with adolescents in single-parent families at higher risk of status, property, and person </w:t>
      </w:r>
      <w:proofErr w:type="gramStart"/>
      <w:r w:rsidRPr="0069613D">
        <w:rPr>
          <w:rFonts w:ascii="Calibri" w:eastAsia="Calibri" w:hAnsi="Calibri" w:cs="Calibri"/>
          <w:kern w:val="0"/>
          <w:shd w:val="clear" w:color="auto" w:fill="FFFFFF"/>
          <w14:ligatures w14:val="none"/>
        </w:rPr>
        <w:t>delinquencies[</w:t>
      </w:r>
      <w:proofErr w:type="gramEnd"/>
      <w:r w:rsidRPr="0069613D">
        <w:rPr>
          <w:rFonts w:ascii="Calibri" w:eastAsia="Calibri" w:hAnsi="Calibri" w:cs="Calibri"/>
          <w:kern w:val="0"/>
          <w:shd w:val="clear" w:color="auto" w:fill="FFFFFF"/>
          <w14:ligatures w14:val="none"/>
        </w:rPr>
        <w:t>4].</w:t>
      </w:r>
    </w:p>
    <w:p w14:paraId="611F5891"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0A95ACF6" w14:textId="7B358663" w:rsidR="001A13BD" w:rsidRDefault="001A13BD" w:rsidP="0069613D">
      <w:pPr>
        <w:pStyle w:val="ListParagraph"/>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The Cycle of Poverty</w:t>
      </w:r>
    </w:p>
    <w:p w14:paraId="19E65478" w14:textId="77777777" w:rsidR="0069613D" w:rsidRP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2B191DA1"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Single-parent households often contribute to a cycle of poverty that can persist </w:t>
      </w:r>
      <w:proofErr w:type="gramStart"/>
      <w:r w:rsidRPr="0069613D">
        <w:rPr>
          <w:rFonts w:ascii="Calibri" w:eastAsia="Calibri" w:hAnsi="Calibri" w:cs="Calibri"/>
          <w:kern w:val="0"/>
          <w:shd w:val="clear" w:color="auto" w:fill="FFFFFF"/>
          <w14:ligatures w14:val="none"/>
        </w:rPr>
        <w:t>across</w:t>
      </w:r>
      <w:proofErr w:type="gramEnd"/>
      <w:r w:rsidRPr="0069613D">
        <w:rPr>
          <w:rFonts w:ascii="Calibri" w:eastAsia="Calibri" w:hAnsi="Calibri" w:cs="Calibri"/>
          <w:kern w:val="0"/>
          <w:shd w:val="clear" w:color="auto" w:fill="FFFFFF"/>
          <w14:ligatures w14:val="none"/>
        </w:rPr>
        <w:t xml:space="preserve"> generations:</w:t>
      </w:r>
    </w:p>
    <w:p w14:paraId="7D926F2B" w14:textId="6D2DE3A7"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Children raised by single mothers are almost six times more likely to receive public assistance compared to those raised by married </w:t>
      </w:r>
      <w:proofErr w:type="gramStart"/>
      <w:r w:rsidRPr="0069613D">
        <w:rPr>
          <w:rFonts w:ascii="Calibri" w:eastAsia="Calibri" w:hAnsi="Calibri" w:cs="Calibri"/>
          <w:kern w:val="0"/>
          <w:shd w:val="clear" w:color="auto" w:fill="FFFFFF"/>
          <w14:ligatures w14:val="none"/>
        </w:rPr>
        <w:t>parents[</w:t>
      </w:r>
      <w:proofErr w:type="gramEnd"/>
      <w:r w:rsidRPr="0069613D">
        <w:rPr>
          <w:rFonts w:ascii="Calibri" w:eastAsia="Calibri" w:hAnsi="Calibri" w:cs="Calibri"/>
          <w:kern w:val="0"/>
          <w:shd w:val="clear" w:color="auto" w:fill="FFFFFF"/>
          <w14:ligatures w14:val="none"/>
        </w:rPr>
        <w:t>11].</w:t>
      </w:r>
    </w:p>
    <w:p w14:paraId="75BFC1F9" w14:textId="4F8C2267"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44.9% of single-mother families receive food stamps, versus 10.4% of married-parent </w:t>
      </w:r>
      <w:proofErr w:type="gramStart"/>
      <w:r w:rsidRPr="0069613D">
        <w:rPr>
          <w:rFonts w:ascii="Calibri" w:eastAsia="Calibri" w:hAnsi="Calibri" w:cs="Calibri"/>
          <w:kern w:val="0"/>
          <w:shd w:val="clear" w:color="auto" w:fill="FFFFFF"/>
          <w14:ligatures w14:val="none"/>
        </w:rPr>
        <w:t>families[</w:t>
      </w:r>
      <w:proofErr w:type="gramEnd"/>
      <w:r w:rsidRPr="0069613D">
        <w:rPr>
          <w:rFonts w:ascii="Calibri" w:eastAsia="Calibri" w:hAnsi="Calibri" w:cs="Calibri"/>
          <w:kern w:val="0"/>
          <w:shd w:val="clear" w:color="auto" w:fill="FFFFFF"/>
          <w14:ligatures w14:val="none"/>
        </w:rPr>
        <w:t>11].</w:t>
      </w:r>
    </w:p>
    <w:p w14:paraId="58816950" w14:textId="0C760F96"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The anti-marriage bias in the welfare system can perpetuate single parenthood and out-of-wedlock births, necessitating continued reliance on government </w:t>
      </w:r>
      <w:proofErr w:type="gramStart"/>
      <w:r w:rsidRPr="0069613D">
        <w:rPr>
          <w:rFonts w:ascii="Calibri" w:eastAsia="Calibri" w:hAnsi="Calibri" w:cs="Calibri"/>
          <w:kern w:val="0"/>
          <w:shd w:val="clear" w:color="auto" w:fill="FFFFFF"/>
          <w14:ligatures w14:val="none"/>
        </w:rPr>
        <w:t>benefits[</w:t>
      </w:r>
      <w:proofErr w:type="gramEnd"/>
      <w:r w:rsidRPr="0069613D">
        <w:rPr>
          <w:rFonts w:ascii="Calibri" w:eastAsia="Calibri" w:hAnsi="Calibri" w:cs="Calibri"/>
          <w:kern w:val="0"/>
          <w:shd w:val="clear" w:color="auto" w:fill="FFFFFF"/>
          <w14:ligatures w14:val="none"/>
        </w:rPr>
        <w:t>11].</w:t>
      </w:r>
    </w:p>
    <w:p w14:paraId="2107E664" w14:textId="77777777" w:rsid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77B205A4" w14:textId="5E0C82EF" w:rsidR="001A13BD" w:rsidRDefault="001A13BD" w:rsidP="0069613D">
      <w:pPr>
        <w:pStyle w:val="ListParagraph"/>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Long-Term Effects on Children</w:t>
      </w:r>
    </w:p>
    <w:p w14:paraId="6E021BD5" w14:textId="77777777" w:rsidR="0069613D" w:rsidRPr="0069613D" w:rsidRDefault="0069613D" w:rsidP="0069613D">
      <w:pPr>
        <w:pStyle w:val="ListParagraph"/>
        <w:spacing w:after="120" w:line="240" w:lineRule="auto"/>
        <w:rPr>
          <w:rFonts w:ascii="Calibri" w:eastAsia="Calibri" w:hAnsi="Calibri" w:cs="Calibri"/>
          <w:kern w:val="0"/>
          <w:shd w:val="clear" w:color="auto" w:fill="FFFFFF"/>
          <w14:ligatures w14:val="none"/>
        </w:rPr>
      </w:pPr>
    </w:p>
    <w:p w14:paraId="038F4DC8" w14:textId="77777777" w:rsidR="001A13BD" w:rsidRPr="0069613D" w:rsidRDefault="001A13BD" w:rsidP="0069613D">
      <w:pPr>
        <w:pStyle w:val="ListParagraph"/>
        <w:numPr>
          <w:ilvl w:val="0"/>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The impact of growing up in a single-parent household can have lasting effects:</w:t>
      </w:r>
    </w:p>
    <w:p w14:paraId="2BA7A608" w14:textId="7FC72813"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Children from single-parent families tend to complete fewer years of schooling, exhibit more behavior problems, and engage in increased sexual </w:t>
      </w:r>
      <w:proofErr w:type="gramStart"/>
      <w:r w:rsidRPr="0069613D">
        <w:rPr>
          <w:rFonts w:ascii="Calibri" w:eastAsia="Calibri" w:hAnsi="Calibri" w:cs="Calibri"/>
          <w:kern w:val="0"/>
          <w:shd w:val="clear" w:color="auto" w:fill="FFFFFF"/>
          <w14:ligatures w14:val="none"/>
        </w:rPr>
        <w:t>activity[</w:t>
      </w:r>
      <w:proofErr w:type="gramEnd"/>
      <w:r w:rsidRPr="0069613D">
        <w:rPr>
          <w:rFonts w:ascii="Calibri" w:eastAsia="Calibri" w:hAnsi="Calibri" w:cs="Calibri"/>
          <w:kern w:val="0"/>
          <w:shd w:val="clear" w:color="auto" w:fill="FFFFFF"/>
          <w14:ligatures w14:val="none"/>
        </w:rPr>
        <w:t>11].</w:t>
      </w:r>
    </w:p>
    <w:p w14:paraId="59995978" w14:textId="7AB75D5F"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These children are more likely to experience emotional and behavioral health challenges, including engaging in high-risk </w:t>
      </w:r>
      <w:proofErr w:type="gramStart"/>
      <w:r w:rsidRPr="0069613D">
        <w:rPr>
          <w:rFonts w:ascii="Calibri" w:eastAsia="Calibri" w:hAnsi="Calibri" w:cs="Calibri"/>
          <w:kern w:val="0"/>
          <w:shd w:val="clear" w:color="auto" w:fill="FFFFFF"/>
          <w14:ligatures w14:val="none"/>
        </w:rPr>
        <w:t>behaviors[</w:t>
      </w:r>
      <w:proofErr w:type="gramEnd"/>
      <w:r w:rsidRPr="0069613D">
        <w:rPr>
          <w:rFonts w:ascii="Calibri" w:eastAsia="Calibri" w:hAnsi="Calibri" w:cs="Calibri"/>
          <w:kern w:val="0"/>
          <w:shd w:val="clear" w:color="auto" w:fill="FFFFFF"/>
          <w14:ligatures w14:val="none"/>
        </w:rPr>
        <w:t>1].</w:t>
      </w:r>
    </w:p>
    <w:p w14:paraId="6B0A4541" w14:textId="7AC4580D" w:rsidR="001A13BD" w:rsidRPr="0069613D" w:rsidRDefault="001A13BD" w:rsidP="0069613D">
      <w:pPr>
        <w:pStyle w:val="ListParagraph"/>
        <w:numPr>
          <w:ilvl w:val="1"/>
          <w:numId w:val="9"/>
        </w:numPr>
        <w:spacing w:after="120" w:line="240" w:lineRule="auto"/>
        <w:rPr>
          <w:rFonts w:ascii="Calibri" w:eastAsia="Calibri" w:hAnsi="Calibri" w:cs="Calibri"/>
          <w:kern w:val="0"/>
          <w:shd w:val="clear" w:color="auto" w:fill="FFFFFF"/>
          <w14:ligatures w14:val="none"/>
        </w:rPr>
      </w:pPr>
      <w:r w:rsidRPr="0069613D">
        <w:rPr>
          <w:rFonts w:ascii="Calibri" w:eastAsia="Calibri" w:hAnsi="Calibri" w:cs="Calibri"/>
          <w:kern w:val="0"/>
          <w:shd w:val="clear" w:color="auto" w:fill="FFFFFF"/>
          <w14:ligatures w14:val="none"/>
        </w:rPr>
        <w:t xml:space="preserve">The lack of a second parent as a role model, particularly for children of the same sex, can affect their development and future </w:t>
      </w:r>
      <w:proofErr w:type="gramStart"/>
      <w:r w:rsidRPr="0069613D">
        <w:rPr>
          <w:rFonts w:ascii="Calibri" w:eastAsia="Calibri" w:hAnsi="Calibri" w:cs="Calibri"/>
          <w:kern w:val="0"/>
          <w:shd w:val="clear" w:color="auto" w:fill="FFFFFF"/>
          <w14:ligatures w14:val="none"/>
        </w:rPr>
        <w:t>relationships[</w:t>
      </w:r>
      <w:proofErr w:type="gramEnd"/>
      <w:r w:rsidRPr="0069613D">
        <w:rPr>
          <w:rFonts w:ascii="Calibri" w:eastAsia="Calibri" w:hAnsi="Calibri" w:cs="Calibri"/>
          <w:kern w:val="0"/>
          <w:shd w:val="clear" w:color="auto" w:fill="FFFFFF"/>
          <w14:ligatures w14:val="none"/>
        </w:rPr>
        <w:t>9].</w:t>
      </w:r>
    </w:p>
    <w:p w14:paraId="328F31DC" w14:textId="77777777" w:rsidR="0069613D" w:rsidRDefault="0069613D" w:rsidP="0069613D">
      <w:pPr>
        <w:spacing w:after="120" w:line="240" w:lineRule="auto"/>
        <w:rPr>
          <w:rFonts w:ascii="Calibri" w:eastAsia="Calibri" w:hAnsi="Calibri" w:cs="Calibri"/>
          <w:kern w:val="0"/>
          <w:shd w:val="clear" w:color="auto" w:fill="FFFFFF"/>
          <w14:ligatures w14:val="none"/>
        </w:rPr>
      </w:pPr>
    </w:p>
    <w:p w14:paraId="040FC7B4" w14:textId="2CB18D87" w:rsidR="001A13BD" w:rsidRPr="0069613D" w:rsidRDefault="001A13BD" w:rsidP="0069613D">
      <w:pPr>
        <w:spacing w:after="120" w:line="240" w:lineRule="auto"/>
        <w:rPr>
          <w:rFonts w:ascii="Calibri" w:eastAsia="Calibri" w:hAnsi="Calibri" w:cs="Calibri"/>
          <w:kern w:val="0"/>
          <w:highlight w:val="yellow"/>
          <w:shd w:val="clear" w:color="auto" w:fill="FFFFFF"/>
          <w14:ligatures w14:val="none"/>
        </w:rPr>
      </w:pPr>
      <w:r w:rsidRPr="0069613D">
        <w:rPr>
          <w:rFonts w:ascii="Calibri" w:eastAsia="Calibri" w:hAnsi="Calibri" w:cs="Calibri"/>
          <w:kern w:val="0"/>
          <w:shd w:val="clear" w:color="auto" w:fill="FFFFFF"/>
          <w14:ligatures w14:val="none"/>
        </w:rPr>
        <w:t>While many single parents successfully raise well-adjusted children despite these challenges, the statistics paint a concerning picture of the overall trends. Addressing the complex issues faced by single-parent families requires a multifaceted approach, including targeted support systems, educational programs, and policies aimed at breaking the cycle of poverty and improving outcomes for children in these households.</w:t>
      </w:r>
    </w:p>
    <w:p w14:paraId="37462381" w14:textId="77777777" w:rsidR="001A13BD" w:rsidRDefault="001A13BD" w:rsidP="007D3778"/>
    <w:p w14:paraId="3F97DA36" w14:textId="77777777" w:rsidR="0069613D" w:rsidRDefault="0069613D" w:rsidP="007D3778"/>
    <w:p w14:paraId="53DEE5A2" w14:textId="77777777" w:rsidR="007D3778" w:rsidRPr="007D3778" w:rsidRDefault="007D3778" w:rsidP="007D3778">
      <w:pPr>
        <w:rPr>
          <w:b/>
          <w:bCs/>
        </w:rPr>
      </w:pPr>
      <w:r w:rsidRPr="007D3778">
        <w:rPr>
          <w:b/>
          <w:bCs/>
        </w:rPr>
        <w:lastRenderedPageBreak/>
        <w:t>What’s Next?</w:t>
      </w:r>
    </w:p>
    <w:p w14:paraId="7236B5C3" w14:textId="3F9B252E" w:rsidR="001A13BD" w:rsidRDefault="007D3778" w:rsidP="007D3778">
      <w:r>
        <w:t>We’re at a crossroads. Rome fell from abundance to apathy—bread and circuses then, TikTok now. The Founders knew unchecked power corrupts, so they built checks and balances, rooted in morality. Franklin said it: “Only a virtuous people are capable of freedom</w:t>
      </w:r>
      <w:proofErr w:type="gramStart"/>
      <w:r>
        <w:t>.”[</w:t>
      </w:r>
      <w:proofErr w:type="gramEnd"/>
      <w:r>
        <w:t>^16] Our schools once taught that—through stories, play, community. Now? We’re obsessed with tests, not character. This book’s my shot to change that—12 arguments for a Classical Education that rebuilds America, one kid at a time. Stick with me; we’ve got work to do.</w:t>
      </w:r>
    </w:p>
    <w:p w14:paraId="5C68A231"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t xml:space="preserve"> </w:t>
      </w:r>
      <w:r w:rsidRPr="001A13BD">
        <w:rPr>
          <w:rFonts w:ascii="Calibri" w:eastAsia="Calibri" w:hAnsi="Calibri" w:cs="Calibri"/>
          <w:kern w:val="0"/>
          <w:shd w:val="clear" w:color="auto" w:fill="FFFFFF"/>
          <w14:ligatures w14:val="none"/>
        </w:rPr>
        <w:t>Have you ever thought how much more we know today than we did during your grandparents’ time? Ever watch a movie that was set in the 1920’s and wonder what it was like to get all your information from a newspaper and movie newsreels? Think about how quickly kids in school today will take the collective knowledge accumulated over time and leapfrog to new ideas and new heights. All this is because of information, knowledge and with some work, wisdom.</w:t>
      </w:r>
    </w:p>
    <w:p w14:paraId="352313B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Everything starts with early reading. Education and brain science points to early reading by parents to children from birth on helps to connect the circuitry the brain that will set them up for a lifetime as strong readers. </w:t>
      </w:r>
    </w:p>
    <w:p w14:paraId="1DB8D649"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When Albert Einstein was asked how I make my kids smarter, a genius like you, Einstein’s reply was, </w:t>
      </w:r>
      <w:r w:rsidRPr="001A13BD">
        <w:rPr>
          <w:rFonts w:ascii="Calibri" w:eastAsia="Calibri" w:hAnsi="Calibri" w:cs="Calibri"/>
          <w:i/>
          <w:iCs/>
          <w:kern w:val="0"/>
          <w:shd w:val="clear" w:color="auto" w:fill="FFFFFF"/>
          <w14:ligatures w14:val="none"/>
        </w:rPr>
        <w:t xml:space="preserve">‘Have </w:t>
      </w:r>
      <w:proofErr w:type="gramStart"/>
      <w:r w:rsidRPr="001A13BD">
        <w:rPr>
          <w:rFonts w:ascii="Calibri" w:eastAsia="Calibri" w:hAnsi="Calibri" w:cs="Calibri"/>
          <w:i/>
          <w:iCs/>
          <w:kern w:val="0"/>
          <w:shd w:val="clear" w:color="auto" w:fill="FFFFFF"/>
          <w14:ligatures w14:val="none"/>
        </w:rPr>
        <w:t>them</w:t>
      </w:r>
      <w:proofErr w:type="gramEnd"/>
      <w:r w:rsidRPr="001A13BD">
        <w:rPr>
          <w:rFonts w:ascii="Calibri" w:eastAsia="Calibri" w:hAnsi="Calibri" w:cs="Calibri"/>
          <w:i/>
          <w:iCs/>
          <w:kern w:val="0"/>
          <w:shd w:val="clear" w:color="auto" w:fill="FFFFFF"/>
          <w14:ligatures w14:val="none"/>
        </w:rPr>
        <w:t xml:space="preserve"> read fairytales </w:t>
      </w:r>
      <w:proofErr w:type="gramStart"/>
      <w:r w:rsidRPr="001A13BD">
        <w:rPr>
          <w:rFonts w:ascii="Calibri" w:eastAsia="Calibri" w:hAnsi="Calibri" w:cs="Calibri"/>
          <w:i/>
          <w:iCs/>
          <w:kern w:val="0"/>
          <w:shd w:val="clear" w:color="auto" w:fill="FFFFFF"/>
          <w14:ligatures w14:val="none"/>
        </w:rPr>
        <w:t>an</w:t>
      </w:r>
      <w:proofErr w:type="gramEnd"/>
      <w:r w:rsidRPr="001A13BD">
        <w:rPr>
          <w:rFonts w:ascii="Calibri" w:eastAsia="Calibri" w:hAnsi="Calibri" w:cs="Calibri"/>
          <w:i/>
          <w:iCs/>
          <w:kern w:val="0"/>
          <w:shd w:val="clear" w:color="auto" w:fill="FFFFFF"/>
          <w14:ligatures w14:val="none"/>
        </w:rPr>
        <w:t xml:space="preserve"> fables.</w:t>
      </w:r>
      <w:r w:rsidRPr="001A13BD">
        <w:rPr>
          <w:rFonts w:ascii="Calibri" w:eastAsia="Calibri" w:hAnsi="Calibri" w:cs="Calibri"/>
          <w:kern w:val="0"/>
          <w:shd w:val="clear" w:color="auto" w:fill="FFFFFF"/>
          <w14:ligatures w14:val="none"/>
        </w:rPr>
        <w:t xml:space="preserve">’ Why fairytale? Why the bible? Why stories with a moral message in general? Because for thousands and thousands of years, we humans have used stories to pass down wisdom.  Before writing, before the iPhone the ancient elders would weave stories about important topics that were crucial for the survival of the clan or tribe. Stories focused on things like creation, honesty, a citizen’s role in the tribe, the role of pulling your fair share, fatherhood, or motherhood and on and on. The work of Joseph Campbell and his Power of Myth book and PBS Series is something you should pause this book for and go and devour right now. Campbell made it his life’s work to study civilizations around the globe and at different times to look for common anilities in these myths. Turns out, there are a ton and turns out, stories are the best way to deliver these messages. </w:t>
      </w:r>
    </w:p>
    <w:p w14:paraId="570170D4"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Great </w:t>
      </w:r>
      <w:proofErr w:type="gramStart"/>
      <w:r w:rsidRPr="001A13BD">
        <w:rPr>
          <w:rFonts w:ascii="Calibri" w:eastAsia="Calibri" w:hAnsi="Calibri" w:cs="Calibri"/>
          <w:kern w:val="0"/>
          <w:shd w:val="clear" w:color="auto" w:fill="FFFFFF"/>
          <w14:ligatures w14:val="none"/>
        </w:rPr>
        <w:t>literature</w:t>
      </w:r>
      <w:proofErr w:type="gramEnd"/>
      <w:r w:rsidRPr="001A13BD">
        <w:rPr>
          <w:rFonts w:ascii="Calibri" w:eastAsia="Calibri" w:hAnsi="Calibri" w:cs="Calibri"/>
          <w:kern w:val="0"/>
          <w:shd w:val="clear" w:color="auto" w:fill="FFFFFF"/>
          <w14:ligatures w14:val="none"/>
        </w:rPr>
        <w:t xml:space="preserve"> which does what a years’ worth of lectures never will be able to achieve. Telling your child the importance of working hard to get ahead is important but modeling it lets the child see firsthand what it looks like. The next best thing </w:t>
      </w:r>
      <w:proofErr w:type="gramStart"/>
      <w:r w:rsidRPr="001A13BD">
        <w:rPr>
          <w:rFonts w:ascii="Calibri" w:eastAsia="Calibri" w:hAnsi="Calibri" w:cs="Calibri"/>
          <w:kern w:val="0"/>
          <w:shd w:val="clear" w:color="auto" w:fill="FFFFFF"/>
          <w14:ligatures w14:val="none"/>
        </w:rPr>
        <w:t>to</w:t>
      </w:r>
      <w:proofErr w:type="gramEnd"/>
      <w:r w:rsidRPr="001A13BD">
        <w:rPr>
          <w:rFonts w:ascii="Calibri" w:eastAsia="Calibri" w:hAnsi="Calibri" w:cs="Calibri"/>
          <w:kern w:val="0"/>
          <w:shd w:val="clear" w:color="auto" w:fill="FFFFFF"/>
          <w14:ligatures w14:val="none"/>
        </w:rPr>
        <w:t xml:space="preserve"> your modeling of what you’re looking for is delivering a moral through the power of story. Reading your child, the story about Pinocchio and his father issues, travels to the depth of the oceans in the belly of a whale and his life lessons about truth and lying. The Little Engine That Could </w:t>
      </w:r>
      <w:proofErr w:type="spellStart"/>
      <w:r w:rsidRPr="001A13BD">
        <w:rPr>
          <w:rFonts w:ascii="Calibri" w:eastAsia="Calibri" w:hAnsi="Calibri" w:cs="Calibri"/>
          <w:kern w:val="0"/>
          <w:shd w:val="clear" w:color="auto" w:fill="FFFFFF"/>
          <w14:ligatures w14:val="none"/>
        </w:rPr>
        <w:t>helps</w:t>
      </w:r>
      <w:proofErr w:type="spellEnd"/>
      <w:r w:rsidRPr="001A13BD">
        <w:rPr>
          <w:rFonts w:ascii="Calibri" w:eastAsia="Calibri" w:hAnsi="Calibri" w:cs="Calibri"/>
          <w:kern w:val="0"/>
          <w:shd w:val="clear" w:color="auto" w:fill="FFFFFF"/>
          <w14:ligatures w14:val="none"/>
        </w:rPr>
        <w:t xml:space="preserve"> them to get into the psyche of the little engine working hard to go down the track and to not give up with the times are tough. The power of a story to teach a lesson about being human is now within the reach of every family in America. </w:t>
      </w:r>
    </w:p>
    <w:p w14:paraId="0DFAA772" w14:textId="6A62F452" w:rsidR="001A13BD" w:rsidRPr="001A13BD" w:rsidRDefault="001A13BD" w:rsidP="0069613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In today’s world the American family looks much different than it did on Leave it to Beaver, or The Brady Bunch or Family Ties (pick your generation). Families are under attack. Whether it be overtly from economic pressures, poverty, violence, single parent households or covertly through the barrage of negative media, poor performing schools or an incomplete safety net.  Gone are the days when kids could free range play until Dad yelled that it was supper time. The churches are hollowed out institutions of what they once were, and schools have focused more on test results and not wanting to offend anyone.  We have a generation of kids without the basics they’ll need to make it in life. </w:t>
      </w:r>
    </w:p>
    <w:p w14:paraId="63F665CD"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field of social anthropology have blossomed in the last twenty years with the start of Joseph Campbell and the Power of Myth and on to modern day thinkers like Jonathan Haidt, Jordan Peterson, </w:t>
      </w:r>
      <w:r w:rsidRPr="001A13BD">
        <w:rPr>
          <w:rFonts w:ascii="Calibri" w:eastAsia="Calibri" w:hAnsi="Calibri" w:cs="Calibri"/>
          <w:kern w:val="0"/>
          <w:shd w:val="clear" w:color="auto" w:fill="FFFFFF"/>
          <w14:ligatures w14:val="none"/>
        </w:rPr>
        <w:lastRenderedPageBreak/>
        <w:t xml:space="preserve">Daniel Pinker and others. Each of these scholars has spent a lifetime understanding how we evolved as humans and what is so inherent in our </w:t>
      </w:r>
      <w:proofErr w:type="gramStart"/>
      <w:r w:rsidRPr="001A13BD">
        <w:rPr>
          <w:rFonts w:ascii="Calibri" w:eastAsia="Calibri" w:hAnsi="Calibri" w:cs="Calibri"/>
          <w:kern w:val="0"/>
          <w:shd w:val="clear" w:color="auto" w:fill="FFFFFF"/>
          <w14:ligatures w14:val="none"/>
        </w:rPr>
        <w:t>psyche’s</w:t>
      </w:r>
      <w:proofErr w:type="gramEnd"/>
      <w:r w:rsidRPr="001A13BD">
        <w:rPr>
          <w:rFonts w:ascii="Calibri" w:eastAsia="Calibri" w:hAnsi="Calibri" w:cs="Calibri"/>
          <w:kern w:val="0"/>
          <w:shd w:val="clear" w:color="auto" w:fill="FFFFFF"/>
          <w14:ligatures w14:val="none"/>
        </w:rPr>
        <w:t xml:space="preserve"> that we act almost unconsciously.  </w:t>
      </w:r>
    </w:p>
    <w:p w14:paraId="7EAC5BCF" w14:textId="77777777" w:rsid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Some statistics exemplify the challenges families, kids and our institution face in a rapidly changing world.</w:t>
      </w:r>
    </w:p>
    <w:p w14:paraId="2D2F2639"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I </w:t>
      </w:r>
      <w:proofErr w:type="gramStart"/>
      <w:r w:rsidRPr="001A13BD">
        <w:rPr>
          <w:rFonts w:ascii="Calibri" w:eastAsia="Calibri" w:hAnsi="Calibri" w:cs="Calibri"/>
          <w:kern w:val="0"/>
          <w:shd w:val="clear" w:color="auto" w:fill="FFFFFF"/>
          <w14:ligatures w14:val="none"/>
        </w:rPr>
        <w:t>remember while</w:t>
      </w:r>
      <w:proofErr w:type="gramEnd"/>
      <w:r w:rsidRPr="001A13BD">
        <w:rPr>
          <w:rFonts w:ascii="Calibri" w:eastAsia="Calibri" w:hAnsi="Calibri" w:cs="Calibri"/>
          <w:kern w:val="0"/>
          <w:shd w:val="clear" w:color="auto" w:fill="FFFFFF"/>
          <w14:ligatures w14:val="none"/>
        </w:rPr>
        <w:t xml:space="preserve"> super involved in state and local politics and hosting our morning radio show, Wake Up Tucson, when Oprah had on the producers of the documentary Waiting for Superman in 2010.  With her exposure the documentary made school choice into dinner table conversations. I called a local state legislator that I knew was pushing for school choice and accountability and told him he just went from Don Quite charging at windmills to mainstream. </w:t>
      </w:r>
    </w:p>
    <w:p w14:paraId="04DA1CE5"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documentary covered the open enrollment and subsequent lottery for an inner-city charter school in LA, San Francisco and Harlem, NY.   The movie explored the role of teacher tenure and the rubber rooms in New York state where teachers were sent in </w:t>
      </w:r>
      <w:proofErr w:type="spellStart"/>
      <w:r w:rsidRPr="001A13BD">
        <w:rPr>
          <w:rFonts w:ascii="Calibri" w:eastAsia="Calibri" w:hAnsi="Calibri" w:cs="Calibri"/>
          <w:kern w:val="0"/>
          <w:shd w:val="clear" w:color="auto" w:fill="FFFFFF"/>
          <w14:ligatures w14:val="none"/>
        </w:rPr>
        <w:t>lui</w:t>
      </w:r>
      <w:proofErr w:type="spellEnd"/>
      <w:r w:rsidRPr="001A13BD">
        <w:rPr>
          <w:rFonts w:ascii="Calibri" w:eastAsia="Calibri" w:hAnsi="Calibri" w:cs="Calibri"/>
          <w:kern w:val="0"/>
          <w:shd w:val="clear" w:color="auto" w:fill="FFFFFF"/>
          <w14:ligatures w14:val="none"/>
        </w:rPr>
        <w:t xml:space="preserve"> of being fired for any number of mal behaviors. The movie introduced the world to Michelle Rhee, a fire brand reformer from the Washington DC area and </w:t>
      </w:r>
      <w:proofErr w:type="gramStart"/>
      <w:r w:rsidRPr="001A13BD">
        <w:rPr>
          <w:rFonts w:ascii="Calibri" w:eastAsia="Calibri" w:hAnsi="Calibri" w:cs="Calibri"/>
          <w:kern w:val="0"/>
          <w:shd w:val="clear" w:color="auto" w:fill="FFFFFF"/>
          <w14:ligatures w14:val="none"/>
        </w:rPr>
        <w:t>her</w:t>
      </w:r>
      <w:proofErr w:type="gramEnd"/>
      <w:r w:rsidRPr="001A13BD">
        <w:rPr>
          <w:rFonts w:ascii="Calibri" w:eastAsia="Calibri" w:hAnsi="Calibri" w:cs="Calibri"/>
          <w:kern w:val="0"/>
          <w:shd w:val="clear" w:color="auto" w:fill="FFFFFF"/>
          <w14:ligatures w14:val="none"/>
        </w:rPr>
        <w:t xml:space="preserve"> takes no prisoners focus on improvement, accountability and a hyper focus on what was best for students.  The documentary exposed the dark underbelly of inner-city public schools and asked the powerful question of ‘do bad schools lead to bad neighborhoods or do bad neighborhoods produce bad schools?’ </w:t>
      </w:r>
    </w:p>
    <w:p w14:paraId="3E933BE8"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Little did I know then that I would one day be in the middle of the education reform debate as a school leader. </w:t>
      </w:r>
    </w:p>
    <w:p w14:paraId="316E0E65" w14:textId="125D360B" w:rsidR="001A13BD" w:rsidRDefault="001A13BD">
      <w:pPr>
        <w:rPr>
          <w:rFonts w:ascii="Calibri" w:eastAsia="Calibri" w:hAnsi="Calibri" w:cs="Calibri"/>
          <w:kern w:val="0"/>
          <w:shd w:val="clear" w:color="auto" w:fill="FFFFFF"/>
          <w14:ligatures w14:val="none"/>
        </w:rPr>
      </w:pPr>
      <w:r>
        <w:rPr>
          <w:rFonts w:ascii="Calibri" w:eastAsia="Calibri" w:hAnsi="Calibri" w:cs="Calibri"/>
          <w:kern w:val="0"/>
          <w:shd w:val="clear" w:color="auto" w:fill="FFFFFF"/>
          <w14:ligatures w14:val="none"/>
        </w:rPr>
        <w:br w:type="page"/>
      </w:r>
    </w:p>
    <w:p w14:paraId="1CEEF321" w14:textId="7AE14415" w:rsidR="001A13BD" w:rsidRDefault="001A13BD" w:rsidP="001A13BD">
      <w:pPr>
        <w:spacing w:after="120" w:line="240" w:lineRule="auto"/>
        <w:ind w:firstLine="720"/>
        <w:rPr>
          <w:rFonts w:ascii="Calibri" w:eastAsia="Calibri" w:hAnsi="Calibri" w:cs="Calibri"/>
          <w:kern w:val="0"/>
          <w:shd w:val="clear" w:color="auto" w:fill="FFFFFF"/>
          <w14:ligatures w14:val="none"/>
        </w:rPr>
      </w:pPr>
      <w:r>
        <w:rPr>
          <w:rFonts w:ascii="Calibri" w:eastAsia="Calibri" w:hAnsi="Calibri" w:cs="Calibri"/>
          <w:kern w:val="0"/>
          <w:shd w:val="clear" w:color="auto" w:fill="FFFFFF"/>
          <w14:ligatures w14:val="none"/>
        </w:rPr>
        <w:lastRenderedPageBreak/>
        <w:t xml:space="preserve">Chapter 2 – What Happened </w:t>
      </w:r>
      <w:proofErr w:type="gramStart"/>
      <w:r>
        <w:rPr>
          <w:rFonts w:ascii="Calibri" w:eastAsia="Calibri" w:hAnsi="Calibri" w:cs="Calibri"/>
          <w:kern w:val="0"/>
          <w:shd w:val="clear" w:color="auto" w:fill="FFFFFF"/>
          <w14:ligatures w14:val="none"/>
        </w:rPr>
        <w:t>To</w:t>
      </w:r>
      <w:proofErr w:type="gramEnd"/>
      <w:r>
        <w:rPr>
          <w:rFonts w:ascii="Calibri" w:eastAsia="Calibri" w:hAnsi="Calibri" w:cs="Calibri"/>
          <w:kern w:val="0"/>
          <w:shd w:val="clear" w:color="auto" w:fill="FFFFFF"/>
          <w14:ligatures w14:val="none"/>
        </w:rPr>
        <w:t xml:space="preserve"> Our Schools</w:t>
      </w:r>
    </w:p>
    <w:p w14:paraId="5CCF21B6" w14:textId="77777777" w:rsidR="00767EB0" w:rsidRDefault="00767EB0" w:rsidP="001A13BD">
      <w:pPr>
        <w:spacing w:after="120" w:line="240" w:lineRule="auto"/>
        <w:ind w:firstLine="720"/>
        <w:rPr>
          <w:rFonts w:ascii="Calibri" w:eastAsia="Calibri" w:hAnsi="Calibri" w:cs="Calibri"/>
          <w:kern w:val="0"/>
          <w:shd w:val="clear" w:color="auto" w:fill="FFFFFF"/>
          <w14:ligatures w14:val="none"/>
        </w:rPr>
      </w:pPr>
    </w:p>
    <w:p w14:paraId="4B4C4C00" w14:textId="77777777" w:rsidR="00767EB0" w:rsidRPr="00767EB0" w:rsidRDefault="00767EB0" w:rsidP="00767EB0">
      <w:pPr>
        <w:spacing w:after="120" w:line="240" w:lineRule="auto"/>
        <w:ind w:firstLine="720"/>
        <w:rPr>
          <w:rFonts w:ascii="Calibri" w:eastAsia="Calibri" w:hAnsi="Calibri" w:cs="Calibri"/>
          <w:b/>
          <w:kern w:val="0"/>
          <w:shd w:val="clear" w:color="auto" w:fill="FFFFFF"/>
          <w14:ligatures w14:val="none"/>
        </w:rPr>
      </w:pPr>
      <w:r w:rsidRPr="00767EB0">
        <w:rPr>
          <w:rFonts w:ascii="Calibri" w:eastAsia="Calibri" w:hAnsi="Calibri" w:cs="Calibri"/>
          <w:b/>
          <w:kern w:val="0"/>
          <w:shd w:val="clear" w:color="auto" w:fill="FFFFFF"/>
          <w14:ligatures w14:val="none"/>
        </w:rPr>
        <w:t xml:space="preserve">What Happened </w:t>
      </w:r>
      <w:proofErr w:type="gramStart"/>
      <w:r w:rsidRPr="00767EB0">
        <w:rPr>
          <w:rFonts w:ascii="Calibri" w:eastAsia="Calibri" w:hAnsi="Calibri" w:cs="Calibri"/>
          <w:b/>
          <w:kern w:val="0"/>
          <w:shd w:val="clear" w:color="auto" w:fill="FFFFFF"/>
          <w14:ligatures w14:val="none"/>
        </w:rPr>
        <w:t>To</w:t>
      </w:r>
      <w:proofErr w:type="gramEnd"/>
      <w:r w:rsidRPr="00767EB0">
        <w:rPr>
          <w:rFonts w:ascii="Calibri" w:eastAsia="Calibri" w:hAnsi="Calibri" w:cs="Calibri"/>
          <w:b/>
          <w:kern w:val="0"/>
          <w:shd w:val="clear" w:color="auto" w:fill="FFFFFF"/>
          <w14:ligatures w14:val="none"/>
        </w:rPr>
        <w:t xml:space="preserve"> Our Schools?</w:t>
      </w:r>
    </w:p>
    <w:p w14:paraId="490C83ED"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Over a few short decades the ways in which we taught our children right from wrong have been abandoned because we are too </w:t>
      </w:r>
      <w:proofErr w:type="gramStart"/>
      <w:r w:rsidRPr="00767EB0">
        <w:rPr>
          <w:rFonts w:ascii="Calibri" w:eastAsia="Calibri" w:hAnsi="Calibri" w:cs="Calibri"/>
          <w:kern w:val="0"/>
          <w:shd w:val="clear" w:color="auto" w:fill="FFFFFF"/>
          <w14:ligatures w14:val="none"/>
        </w:rPr>
        <w:t>busy</w:t>
      </w:r>
      <w:proofErr w:type="gramEnd"/>
      <w:r w:rsidRPr="00767EB0">
        <w:rPr>
          <w:rFonts w:ascii="Calibri" w:eastAsia="Calibri" w:hAnsi="Calibri" w:cs="Calibri"/>
          <w:kern w:val="0"/>
          <w:shd w:val="clear" w:color="auto" w:fill="FFFFFF"/>
          <w14:ligatures w14:val="none"/>
        </w:rPr>
        <w:t xml:space="preserve"> or we stopped plugging into the organizations that once played a major role in America.  The Boy Scouts imploded, church attendance is declining, families are working two jobs to make ends meet or single moms and multi generations are chipping in for absent fathers. </w:t>
      </w:r>
    </w:p>
    <w:p w14:paraId="002DF278"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Our schools have shifted to bloated bureaucracies that are more worried about </w:t>
      </w:r>
      <w:proofErr w:type="gramStart"/>
      <w:r w:rsidRPr="00767EB0">
        <w:rPr>
          <w:rFonts w:ascii="Calibri" w:eastAsia="Calibri" w:hAnsi="Calibri" w:cs="Calibri"/>
          <w:kern w:val="0"/>
          <w:shd w:val="clear" w:color="auto" w:fill="FFFFFF"/>
          <w14:ligatures w14:val="none"/>
        </w:rPr>
        <w:t>the adults</w:t>
      </w:r>
      <w:proofErr w:type="gramEnd"/>
      <w:r w:rsidRPr="00767EB0">
        <w:rPr>
          <w:rFonts w:ascii="Calibri" w:eastAsia="Calibri" w:hAnsi="Calibri" w:cs="Calibri"/>
          <w:kern w:val="0"/>
          <w:shd w:val="clear" w:color="auto" w:fill="FFFFFF"/>
          <w14:ligatures w14:val="none"/>
        </w:rPr>
        <w:t xml:space="preserve"> than the children. Elected officials </w:t>
      </w:r>
      <w:proofErr w:type="gramStart"/>
      <w:r w:rsidRPr="00767EB0">
        <w:rPr>
          <w:rFonts w:ascii="Calibri" w:eastAsia="Calibri" w:hAnsi="Calibri" w:cs="Calibri"/>
          <w:kern w:val="0"/>
          <w:shd w:val="clear" w:color="auto" w:fill="FFFFFF"/>
          <w14:ligatures w14:val="none"/>
        </w:rPr>
        <w:t>combined with</w:t>
      </w:r>
      <w:proofErr w:type="gramEnd"/>
      <w:r w:rsidRPr="00767EB0">
        <w:rPr>
          <w:rFonts w:ascii="Calibri" w:eastAsia="Calibri" w:hAnsi="Calibri" w:cs="Calibri"/>
          <w:kern w:val="0"/>
          <w:shd w:val="clear" w:color="auto" w:fill="FFFFFF"/>
          <w14:ligatures w14:val="none"/>
        </w:rPr>
        <w:t xml:space="preserve"> billionaires to usher in a decade of high stakes </w:t>
      </w:r>
      <w:proofErr w:type="spellStart"/>
      <w:r w:rsidRPr="00767EB0">
        <w:rPr>
          <w:rFonts w:ascii="Calibri" w:eastAsia="Calibri" w:hAnsi="Calibri" w:cs="Calibri"/>
          <w:kern w:val="0"/>
          <w:shd w:val="clear" w:color="auto" w:fill="FFFFFF"/>
          <w14:ligatures w14:val="none"/>
        </w:rPr>
        <w:t>testings</w:t>
      </w:r>
      <w:proofErr w:type="spellEnd"/>
      <w:r w:rsidRPr="00767EB0">
        <w:rPr>
          <w:rFonts w:ascii="Calibri" w:eastAsia="Calibri" w:hAnsi="Calibri" w:cs="Calibri"/>
          <w:kern w:val="0"/>
          <w:shd w:val="clear" w:color="auto" w:fill="FFFFFF"/>
          <w14:ligatures w14:val="none"/>
        </w:rPr>
        <w:t xml:space="preserve"> and incentives to teachers for a test score by their students.  The incentives worked and schools canceled art, music, recess and history in a quest for master of English and math concepts which they would see on their end of year high stakes tests. </w:t>
      </w:r>
    </w:p>
    <w:p w14:paraId="7DBB9120"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Public schools think the only solution is more money.  Pensions are demanding more and more of a </w:t>
      </w:r>
      <w:proofErr w:type="gramStart"/>
      <w:r w:rsidRPr="00767EB0">
        <w:rPr>
          <w:rFonts w:ascii="Calibri" w:eastAsia="Calibri" w:hAnsi="Calibri" w:cs="Calibri"/>
          <w:kern w:val="0"/>
          <w:shd w:val="clear" w:color="auto" w:fill="FFFFFF"/>
          <w14:ligatures w14:val="none"/>
        </w:rPr>
        <w:t>schools</w:t>
      </w:r>
      <w:proofErr w:type="gramEnd"/>
      <w:r w:rsidRPr="00767EB0">
        <w:rPr>
          <w:rFonts w:ascii="Calibri" w:eastAsia="Calibri" w:hAnsi="Calibri" w:cs="Calibri"/>
          <w:kern w:val="0"/>
          <w:shd w:val="clear" w:color="auto" w:fill="FFFFFF"/>
          <w14:ligatures w14:val="none"/>
        </w:rPr>
        <w:t xml:space="preserve"> budget and innovation has been all but non-existent. From the late 1990s to about 2015 </w:t>
      </w:r>
      <w:proofErr w:type="spellStart"/>
      <w:proofErr w:type="gramStart"/>
      <w:r w:rsidRPr="00767EB0">
        <w:rPr>
          <w:rFonts w:ascii="Calibri" w:eastAsia="Calibri" w:hAnsi="Calibri" w:cs="Calibri"/>
          <w:kern w:val="0"/>
          <w:shd w:val="clear" w:color="auto" w:fill="FFFFFF"/>
          <w14:ligatures w14:val="none"/>
        </w:rPr>
        <w:t>their</w:t>
      </w:r>
      <w:proofErr w:type="spellEnd"/>
      <w:proofErr w:type="gramEnd"/>
      <w:r w:rsidRPr="00767EB0">
        <w:rPr>
          <w:rFonts w:ascii="Calibri" w:eastAsia="Calibri" w:hAnsi="Calibri" w:cs="Calibri"/>
          <w:kern w:val="0"/>
          <w:shd w:val="clear" w:color="auto" w:fill="FFFFFF"/>
          <w14:ligatures w14:val="none"/>
        </w:rPr>
        <w:t xml:space="preserve"> was some experimenting with school choice in the form of charter schools. What started out </w:t>
      </w:r>
      <w:proofErr w:type="gramStart"/>
      <w:r w:rsidRPr="00767EB0">
        <w:rPr>
          <w:rFonts w:ascii="Calibri" w:eastAsia="Calibri" w:hAnsi="Calibri" w:cs="Calibri"/>
          <w:kern w:val="0"/>
          <w:shd w:val="clear" w:color="auto" w:fill="FFFFFF"/>
          <w14:ligatures w14:val="none"/>
        </w:rPr>
        <w:t>slow</w:t>
      </w:r>
      <w:proofErr w:type="gramEnd"/>
      <w:r w:rsidRPr="00767EB0">
        <w:rPr>
          <w:rFonts w:ascii="Calibri" w:eastAsia="Calibri" w:hAnsi="Calibri" w:cs="Calibri"/>
          <w:kern w:val="0"/>
          <w:shd w:val="clear" w:color="auto" w:fill="FFFFFF"/>
          <w14:ligatures w14:val="none"/>
        </w:rPr>
        <w:t xml:space="preserve"> started to gain momentum in the mid 2000’s.  Big networks like KIPP and Success Academy tried </w:t>
      </w:r>
      <w:proofErr w:type="gramStart"/>
      <w:r w:rsidRPr="00767EB0">
        <w:rPr>
          <w:rFonts w:ascii="Calibri" w:eastAsia="Calibri" w:hAnsi="Calibri" w:cs="Calibri"/>
          <w:kern w:val="0"/>
          <w:shd w:val="clear" w:color="auto" w:fill="FFFFFF"/>
          <w14:ligatures w14:val="none"/>
        </w:rPr>
        <w:t>and in many cases</w:t>
      </w:r>
      <w:proofErr w:type="gramEnd"/>
      <w:r w:rsidRPr="00767EB0">
        <w:rPr>
          <w:rFonts w:ascii="Calibri" w:eastAsia="Calibri" w:hAnsi="Calibri" w:cs="Calibri"/>
          <w:kern w:val="0"/>
          <w:shd w:val="clear" w:color="auto" w:fill="FFFFFF"/>
          <w14:ligatures w14:val="none"/>
        </w:rPr>
        <w:t xml:space="preserve"> succeeded </w:t>
      </w:r>
      <w:proofErr w:type="gramStart"/>
      <w:r w:rsidRPr="00767EB0">
        <w:rPr>
          <w:rFonts w:ascii="Calibri" w:eastAsia="Calibri" w:hAnsi="Calibri" w:cs="Calibri"/>
          <w:kern w:val="0"/>
          <w:shd w:val="clear" w:color="auto" w:fill="FFFFFF"/>
          <w14:ligatures w14:val="none"/>
        </w:rPr>
        <w:t>to scale</w:t>
      </w:r>
      <w:proofErr w:type="gramEnd"/>
      <w:r w:rsidRPr="00767EB0">
        <w:rPr>
          <w:rFonts w:ascii="Calibri" w:eastAsia="Calibri" w:hAnsi="Calibri" w:cs="Calibri"/>
          <w:kern w:val="0"/>
          <w:shd w:val="clear" w:color="auto" w:fill="FFFFFF"/>
          <w14:ligatures w14:val="none"/>
        </w:rPr>
        <w:t xml:space="preserve"> up and open multiple schools. States around the US started to watch the innovations under Governor Jeb Bush in Florida and the legislators in Arizona. Innovation and entrepreneurs moved into the charter school space and experimented with different models and ideas. Public schools were slow to react and at first charters were nothing more than a fit for some families. Like Catholic or private schools, the charter sector was either a relief valve for growing communities or a niche school that was trying to fix a difficult population. </w:t>
      </w:r>
    </w:p>
    <w:p w14:paraId="1FBB66EC"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By the 2010’s more sophisticated groups were moving into the charter space. The Mormon church in Arizona saw the potential to build schools that aligned to their values and were run by members of their church. These schools took off and grew quickly. In Arizona, Basis Education started with a </w:t>
      </w:r>
      <w:proofErr w:type="spellStart"/>
      <w:r w:rsidRPr="00767EB0">
        <w:rPr>
          <w:rFonts w:ascii="Calibri" w:eastAsia="Calibri" w:hAnsi="Calibri" w:cs="Calibri"/>
          <w:kern w:val="0"/>
          <w:shd w:val="clear" w:color="auto" w:fill="FFFFFF"/>
          <w14:ligatures w14:val="none"/>
        </w:rPr>
        <w:t>the</w:t>
      </w:r>
      <w:proofErr w:type="spellEnd"/>
      <w:r w:rsidRPr="00767EB0">
        <w:rPr>
          <w:rFonts w:ascii="Calibri" w:eastAsia="Calibri" w:hAnsi="Calibri" w:cs="Calibri"/>
          <w:kern w:val="0"/>
          <w:shd w:val="clear" w:color="auto" w:fill="FFFFFF"/>
          <w14:ligatures w14:val="none"/>
        </w:rPr>
        <w:t xml:space="preserve"> </w:t>
      </w:r>
      <w:proofErr w:type="spellStart"/>
      <w:r w:rsidRPr="00767EB0">
        <w:rPr>
          <w:rFonts w:ascii="Calibri" w:eastAsia="Calibri" w:hAnsi="Calibri" w:cs="Calibri"/>
          <w:kern w:val="0"/>
          <w:shd w:val="clear" w:color="auto" w:fill="FFFFFF"/>
          <w14:ligatures w14:val="none"/>
        </w:rPr>
        <w:t>to</w:t>
      </w:r>
      <w:proofErr w:type="spellEnd"/>
      <w:r w:rsidRPr="00767EB0">
        <w:rPr>
          <w:rFonts w:ascii="Calibri" w:eastAsia="Calibri" w:hAnsi="Calibri" w:cs="Calibri"/>
          <w:kern w:val="0"/>
          <w:shd w:val="clear" w:color="auto" w:fill="FFFFFF"/>
          <w14:ligatures w14:val="none"/>
        </w:rPr>
        <w:t xml:space="preserve"> 12</w:t>
      </w:r>
      <w:r w:rsidRPr="00767EB0">
        <w:rPr>
          <w:rFonts w:ascii="Calibri" w:eastAsia="Calibri" w:hAnsi="Calibri" w:cs="Calibri"/>
          <w:kern w:val="0"/>
          <w:shd w:val="clear" w:color="auto" w:fill="FFFFFF"/>
          <w:vertAlign w:val="superscript"/>
          <w14:ligatures w14:val="none"/>
        </w:rPr>
        <w:t>th</w:t>
      </w:r>
      <w:r w:rsidRPr="00767EB0">
        <w:rPr>
          <w:rFonts w:ascii="Calibri" w:eastAsia="Calibri" w:hAnsi="Calibri" w:cs="Calibri"/>
          <w:kern w:val="0"/>
          <w:shd w:val="clear" w:color="auto" w:fill="FFFFFF"/>
          <w14:ligatures w14:val="none"/>
        </w:rPr>
        <w:t xml:space="preserve"> grade in Tucson and quickly grew to just under 20,000 students in Arizona, Texas and private schools in New York, Washington DC and Palo Alto.  Basis figured out how to gain national prominence in the US News and World Reports annual rankings of top high schools and built a brand that appealed to the high rigor and academic achievement some parents wanted. </w:t>
      </w:r>
    </w:p>
    <w:p w14:paraId="73683BFB"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The burgeoning charter school idea </w:t>
      </w:r>
      <w:proofErr w:type="gramStart"/>
      <w:r w:rsidRPr="00767EB0">
        <w:rPr>
          <w:rFonts w:ascii="Calibri" w:eastAsia="Calibri" w:hAnsi="Calibri" w:cs="Calibri"/>
          <w:kern w:val="0"/>
          <w:shd w:val="clear" w:color="auto" w:fill="FFFFFF"/>
          <w14:ligatures w14:val="none"/>
        </w:rPr>
        <w:t>was</w:t>
      </w:r>
      <w:proofErr w:type="gramEnd"/>
      <w:r w:rsidRPr="00767EB0">
        <w:rPr>
          <w:rFonts w:ascii="Calibri" w:eastAsia="Calibri" w:hAnsi="Calibri" w:cs="Calibri"/>
          <w:kern w:val="0"/>
          <w:shd w:val="clear" w:color="auto" w:fill="FFFFFF"/>
          <w14:ligatures w14:val="none"/>
        </w:rPr>
        <w:t xml:space="preserve"> doing what I’ve always said is the only way to reform a bureaucracy. They were injecting competition and starting to starve public schools of dollars. Parents were turning away from the neighborhood schools who took their children for granted for so many years.  Suddenly, Democratic Presidents like Barrack Obama and his secretary of Education, Arnie Dunkin were touting the role of charter schools in the school reform movement. Billionaires like Bill Gates, the Walton’s of Walmart and Mark </w:t>
      </w:r>
      <w:proofErr w:type="spellStart"/>
      <w:r w:rsidRPr="00767EB0">
        <w:rPr>
          <w:rFonts w:ascii="Calibri" w:eastAsia="Calibri" w:hAnsi="Calibri" w:cs="Calibri"/>
          <w:kern w:val="0"/>
          <w:shd w:val="clear" w:color="auto" w:fill="FFFFFF"/>
          <w14:ligatures w14:val="none"/>
        </w:rPr>
        <w:t>Zucherberg</w:t>
      </w:r>
      <w:proofErr w:type="spellEnd"/>
      <w:r w:rsidRPr="00767EB0">
        <w:rPr>
          <w:rFonts w:ascii="Calibri" w:eastAsia="Calibri" w:hAnsi="Calibri" w:cs="Calibri"/>
          <w:kern w:val="0"/>
          <w:shd w:val="clear" w:color="auto" w:fill="FFFFFF"/>
          <w14:ligatures w14:val="none"/>
        </w:rPr>
        <w:t xml:space="preserve"> from Facebook were seeding charter ideas, operators and networks. The young movement was making strides and pushing the edges of public education. </w:t>
      </w:r>
    </w:p>
    <w:p w14:paraId="00D1FAA2" w14:textId="77777777" w:rsidR="00767EB0" w:rsidRPr="00767EB0" w:rsidRDefault="00767EB0" w:rsidP="00767EB0">
      <w:pPr>
        <w:spacing w:after="120" w:line="240" w:lineRule="auto"/>
        <w:ind w:firstLine="720"/>
        <w:rPr>
          <w:rFonts w:ascii="Calibri" w:eastAsia="Calibri" w:hAnsi="Calibri" w:cs="Calibri"/>
          <w:b/>
          <w:kern w:val="0"/>
          <w:shd w:val="clear" w:color="auto" w:fill="FFFFFF"/>
          <w14:ligatures w14:val="none"/>
        </w:rPr>
      </w:pPr>
      <w:r w:rsidRPr="00767EB0">
        <w:rPr>
          <w:rFonts w:ascii="Calibri" w:eastAsia="Calibri" w:hAnsi="Calibri" w:cs="Calibri"/>
          <w:b/>
          <w:kern w:val="0"/>
          <w:shd w:val="clear" w:color="auto" w:fill="FFFFFF"/>
          <w14:ligatures w14:val="none"/>
        </w:rPr>
        <w:t>Prior to Common Core, there was No Child Left Behind</w:t>
      </w:r>
    </w:p>
    <w:p w14:paraId="1288C271"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shd w:val="clear" w:color="auto" w:fill="FFFFFF"/>
          <w14:ligatures w14:val="none"/>
        </w:rPr>
      </w:pPr>
      <w:r w:rsidRPr="00767EB0">
        <w:rPr>
          <w:rFonts w:ascii="Calibri" w:eastAsia="Times New Roman" w:hAnsi="Calibri" w:cs="Calibri"/>
          <w:color w:val="222222"/>
          <w:kern w:val="0"/>
          <w:shd w:val="clear" w:color="auto" w:fill="FFFFFF"/>
          <w14:ligatures w14:val="none"/>
        </w:rPr>
        <w:t xml:space="preserve">The one constant for all forms of education reform includes the idea that small changes in education will have large social returns in citizen health, wealth and well-being. For example, a stated motivation has been to reduce </w:t>
      </w:r>
      <w:proofErr w:type="gramStart"/>
      <w:r w:rsidRPr="00767EB0">
        <w:rPr>
          <w:rFonts w:ascii="Calibri" w:eastAsia="Times New Roman" w:hAnsi="Calibri" w:cs="Calibri"/>
          <w:color w:val="222222"/>
          <w:kern w:val="0"/>
          <w:shd w:val="clear" w:color="auto" w:fill="FFFFFF"/>
          <w14:ligatures w14:val="none"/>
        </w:rPr>
        <w:t>cost</w:t>
      </w:r>
      <w:proofErr w:type="gramEnd"/>
      <w:r w:rsidRPr="00767EB0">
        <w:rPr>
          <w:rFonts w:ascii="Calibri" w:eastAsia="Times New Roman" w:hAnsi="Calibri" w:cs="Calibri"/>
          <w:color w:val="222222"/>
          <w:kern w:val="0"/>
          <w:shd w:val="clear" w:color="auto" w:fill="FFFFFF"/>
          <w14:ligatures w14:val="none"/>
        </w:rPr>
        <w:t xml:space="preserve"> to students and society. From ancient times until the 1800s, one goal was to reduce the expense of </w:t>
      </w:r>
      <w:proofErr w:type="gramStart"/>
      <w:r w:rsidRPr="00767EB0">
        <w:rPr>
          <w:rFonts w:ascii="Calibri" w:eastAsia="Times New Roman" w:hAnsi="Calibri" w:cs="Calibri"/>
          <w:color w:val="222222"/>
          <w:kern w:val="0"/>
          <w:shd w:val="clear" w:color="auto" w:fill="FFFFFF"/>
          <w14:ligatures w14:val="none"/>
        </w:rPr>
        <w:t>a classical</w:t>
      </w:r>
      <w:proofErr w:type="gramEnd"/>
      <w:r w:rsidRPr="00767EB0">
        <w:rPr>
          <w:rFonts w:ascii="Calibri" w:eastAsia="Times New Roman" w:hAnsi="Calibri" w:cs="Calibri"/>
          <w:color w:val="222222"/>
          <w:kern w:val="0"/>
          <w:shd w:val="clear" w:color="auto" w:fill="FFFFFF"/>
          <w14:ligatures w14:val="none"/>
        </w:rPr>
        <w:t xml:space="preserve"> education.   Ideally, classical education is undertaken with a highly educated full-time (extremely expensive) personal tutor. Historically, this was available only to the wealthiest. </w:t>
      </w:r>
    </w:p>
    <w:p w14:paraId="23981543"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lastRenderedPageBreak/>
        <w:t xml:space="preserve">Western classical </w:t>
      </w:r>
      <w:proofErr w:type="gramStart"/>
      <w:r w:rsidRPr="00767EB0">
        <w:rPr>
          <w:rFonts w:ascii="Calibri" w:eastAsia="Times New Roman" w:hAnsi="Calibri" w:cs="Calibri"/>
          <w:color w:val="222222"/>
          <w:kern w:val="0"/>
          <w14:ligatures w14:val="none"/>
        </w:rPr>
        <w:t>education as</w:t>
      </w:r>
      <w:proofErr w:type="gramEnd"/>
      <w:r w:rsidRPr="00767EB0">
        <w:rPr>
          <w:rFonts w:ascii="Calibri" w:eastAsia="Times New Roman" w:hAnsi="Calibri" w:cs="Calibri"/>
          <w:color w:val="222222"/>
          <w:kern w:val="0"/>
          <w14:ligatures w14:val="none"/>
        </w:rPr>
        <w:t xml:space="preserve"> taught from the 18th to the 19th century has missing features that inspired reformers. Many of the Founders of America trace their influences and ideas to a classical education in the liberal arts. Their understanding of the positives and negatives of ancient Greece and Roman were reflected in the founding documents of the Declaration of Independence, the Constitution and Bill of Rights. Architectural elements are all over Washington DC and some of our most sacred images. The Founders understood the role of tyranny, balanced government, republics vs pure democracies and majority rule with minority rights. Their classical education helped to form this country. </w:t>
      </w:r>
    </w:p>
    <w:p w14:paraId="1C7470C3"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Classical education is most concerned with answering the who, what, where, and when? Of history. Classical education went one step further to explore the ‘why’ questions which anchored the facts into ideals.  Properly done, exposure to the classical stories of Plato, Sophocles, Cato, Homer and Aristotle asked </w:t>
      </w:r>
      <w:proofErr w:type="gramStart"/>
      <w:r w:rsidRPr="00767EB0">
        <w:rPr>
          <w:rFonts w:ascii="Calibri" w:eastAsia="Times New Roman" w:hAnsi="Calibri" w:cs="Calibri"/>
          <w:color w:val="222222"/>
          <w:kern w:val="0"/>
          <w14:ligatures w14:val="none"/>
        </w:rPr>
        <w:t>the big</w:t>
      </w:r>
      <w:proofErr w:type="gramEnd"/>
      <w:r w:rsidRPr="00767EB0">
        <w:rPr>
          <w:rFonts w:ascii="Calibri" w:eastAsia="Times New Roman" w:hAnsi="Calibri" w:cs="Calibri"/>
          <w:color w:val="222222"/>
          <w:kern w:val="0"/>
          <w14:ligatures w14:val="none"/>
        </w:rPr>
        <w:t xml:space="preserve"> questions about what it means to be a good citizen, a good parent or a virtuous part of society. </w:t>
      </w:r>
    </w:p>
    <w:p w14:paraId="3A16BAA0"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color w:val="222222"/>
          <w:kern w:val="0"/>
          <w14:ligatures w14:val="none"/>
        </w:rPr>
        <w:t xml:space="preserve">Classical education in this period also did not teach local languages and cultures. </w:t>
      </w:r>
      <w:proofErr w:type="gramStart"/>
      <w:r w:rsidRPr="00767EB0">
        <w:rPr>
          <w:rFonts w:ascii="Calibri" w:eastAsia="Times New Roman" w:hAnsi="Calibri" w:cs="Calibri"/>
          <w:color w:val="222222"/>
          <w:kern w:val="0"/>
          <w14:ligatures w14:val="none"/>
        </w:rPr>
        <w:t>Instead</w:t>
      </w:r>
      <w:proofErr w:type="gramEnd"/>
      <w:r w:rsidRPr="00767EB0">
        <w:rPr>
          <w:rFonts w:ascii="Calibri" w:eastAsia="Times New Roman" w:hAnsi="Calibri" w:cs="Calibri"/>
          <w:color w:val="222222"/>
          <w:kern w:val="0"/>
          <w14:ligatures w14:val="none"/>
        </w:rPr>
        <w:t xml:space="preserve"> it taught high-status ancient languages (Greek and Latin) and their cultures. The focus of classical education was </w:t>
      </w:r>
      <w:proofErr w:type="gramStart"/>
      <w:r w:rsidRPr="00767EB0">
        <w:rPr>
          <w:rFonts w:ascii="Calibri" w:eastAsia="Times New Roman" w:hAnsi="Calibri" w:cs="Calibri"/>
          <w:color w:val="222222"/>
          <w:kern w:val="0"/>
          <w14:ligatures w14:val="none"/>
        </w:rPr>
        <w:t>the trivium</w:t>
      </w:r>
      <w:proofErr w:type="gramEnd"/>
      <w:r w:rsidRPr="00767EB0">
        <w:rPr>
          <w:rFonts w:ascii="Calibri" w:eastAsia="Times New Roman" w:hAnsi="Calibri" w:cs="Calibri"/>
          <w:color w:val="222222"/>
          <w:kern w:val="0"/>
          <w14:ligatures w14:val="none"/>
        </w:rPr>
        <w:t xml:space="preserve"> and the quadrivium which included the liberal arts and the mathematical arts of geometry, astronomy, music and arithmetic.  The focus on stages of learning that, prior to the works of Piaget and Erickson naturally met the child’s stages of development. The trivium broke learning into three stages, Grammar which was marked by foundational skills like grammar facts, vocabulary, math </w:t>
      </w:r>
      <w:proofErr w:type="gramStart"/>
      <w:r w:rsidRPr="00767EB0">
        <w:rPr>
          <w:rFonts w:ascii="Calibri" w:eastAsia="Times New Roman" w:hAnsi="Calibri" w:cs="Calibri"/>
          <w:color w:val="222222"/>
          <w:kern w:val="0"/>
          <w14:ligatures w14:val="none"/>
        </w:rPr>
        <w:t>principals</w:t>
      </w:r>
      <w:proofErr w:type="gramEnd"/>
      <w:r w:rsidRPr="00767EB0">
        <w:rPr>
          <w:rFonts w:ascii="Calibri" w:eastAsia="Times New Roman" w:hAnsi="Calibri" w:cs="Calibri"/>
          <w:color w:val="222222"/>
          <w:kern w:val="0"/>
          <w14:ligatures w14:val="none"/>
        </w:rPr>
        <w:t xml:space="preserve"> and basic historical facts. The Logic stage began naturally when the children </w:t>
      </w:r>
      <w:proofErr w:type="gramStart"/>
      <w:r w:rsidRPr="00767EB0">
        <w:rPr>
          <w:rFonts w:ascii="Calibri" w:eastAsia="Times New Roman" w:hAnsi="Calibri" w:cs="Calibri"/>
          <w:color w:val="222222"/>
          <w:kern w:val="0"/>
          <w14:ligatures w14:val="none"/>
        </w:rPr>
        <w:t>start</w:t>
      </w:r>
      <w:proofErr w:type="gramEnd"/>
      <w:r w:rsidRPr="00767EB0">
        <w:rPr>
          <w:rFonts w:ascii="Calibri" w:eastAsia="Times New Roman" w:hAnsi="Calibri" w:cs="Calibri"/>
          <w:color w:val="222222"/>
          <w:kern w:val="0"/>
          <w14:ligatures w14:val="none"/>
        </w:rPr>
        <w:t xml:space="preserve"> to ask ‘why’. The idea </w:t>
      </w:r>
      <w:proofErr w:type="gramStart"/>
      <w:r w:rsidRPr="00767EB0">
        <w:rPr>
          <w:rFonts w:ascii="Calibri" w:eastAsia="Times New Roman" w:hAnsi="Calibri" w:cs="Calibri"/>
          <w:color w:val="222222"/>
          <w:kern w:val="0"/>
          <w14:ligatures w14:val="none"/>
        </w:rPr>
        <w:t>was</w:t>
      </w:r>
      <w:proofErr w:type="gramEnd"/>
      <w:r w:rsidRPr="00767EB0">
        <w:rPr>
          <w:rFonts w:ascii="Calibri" w:eastAsia="Times New Roman" w:hAnsi="Calibri" w:cs="Calibri"/>
          <w:color w:val="222222"/>
          <w:kern w:val="0"/>
          <w14:ligatures w14:val="none"/>
        </w:rPr>
        <w:t xml:space="preserve"> during the logic phase, the facts learned in the grammar stage are synthesized and put together into the foundations of critical thought. The final stage, Rhetoric, is marked by </w:t>
      </w:r>
      <w:proofErr w:type="gramStart"/>
      <w:r w:rsidRPr="00767EB0">
        <w:rPr>
          <w:rFonts w:ascii="Calibri" w:eastAsia="Times New Roman" w:hAnsi="Calibri" w:cs="Calibri"/>
          <w:color w:val="222222"/>
          <w:kern w:val="0"/>
          <w14:ligatures w14:val="none"/>
        </w:rPr>
        <w:t>heavy</w:t>
      </w:r>
      <w:proofErr w:type="gramEnd"/>
      <w:r w:rsidRPr="00767EB0">
        <w:rPr>
          <w:rFonts w:ascii="Calibri" w:eastAsia="Times New Roman" w:hAnsi="Calibri" w:cs="Calibri"/>
          <w:color w:val="222222"/>
          <w:kern w:val="0"/>
          <w14:ligatures w14:val="none"/>
        </w:rPr>
        <w:t xml:space="preserve"> focus on Socratic discussions, oral and written idea formation and the combining of the grammar and logic phases into a process of learning more so than memorization and facts. </w:t>
      </w:r>
      <w:r w:rsidRPr="00767EB0">
        <w:rPr>
          <w:rFonts w:ascii="Calibri" w:eastAsia="Times New Roman" w:hAnsi="Calibri" w:cs="Calibri"/>
          <w:color w:val="222222"/>
          <w:kern w:val="0"/>
          <w:shd w:val="clear" w:color="auto" w:fill="FFFFFF"/>
          <w14:ligatures w14:val="none"/>
        </w:rPr>
        <w:t>(</w:t>
      </w:r>
      <w:hyperlink r:id="rId8" w:history="1">
        <w:r w:rsidRPr="00767EB0">
          <w:rPr>
            <w:rFonts w:ascii="Times New Roman" w:eastAsia="Times New Roman" w:hAnsi="Times New Roman" w:cs="Calibri"/>
            <w:color w:val="0000FF"/>
            <w:kern w:val="0"/>
            <w:u w:val="single"/>
            <w14:ligatures w14:val="none"/>
          </w:rPr>
          <w:t>https://en.wikipedia.org/wiki/Education_reform</w:t>
        </w:r>
      </w:hyperlink>
      <w:r w:rsidRPr="00767EB0">
        <w:rPr>
          <w:rFonts w:ascii="Calibri" w:eastAsia="Times New Roman" w:hAnsi="Calibri" w:cs="Calibri"/>
          <w:kern w:val="0"/>
          <w14:ligatures w14:val="none"/>
        </w:rPr>
        <w:t>)</w:t>
      </w:r>
    </w:p>
    <w:p w14:paraId="15025CCA"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In the 1800’s many states didn’t offer free public </w:t>
      </w:r>
      <w:proofErr w:type="gramStart"/>
      <w:r w:rsidRPr="00767EB0">
        <w:rPr>
          <w:rFonts w:ascii="Calibri" w:eastAsia="Calibri" w:hAnsi="Calibri" w:cs="Calibri"/>
          <w:kern w:val="0"/>
          <w:shd w:val="clear" w:color="auto" w:fill="FFFFFF"/>
          <w14:ligatures w14:val="none"/>
        </w:rPr>
        <w:t>education</w:t>
      </w:r>
      <w:proofErr w:type="gramEnd"/>
      <w:r w:rsidRPr="00767EB0">
        <w:rPr>
          <w:rFonts w:ascii="Calibri" w:eastAsia="Calibri" w:hAnsi="Calibri" w:cs="Calibri"/>
          <w:kern w:val="0"/>
          <w:shd w:val="clear" w:color="auto" w:fill="FFFFFF"/>
          <w14:ligatures w14:val="none"/>
        </w:rPr>
        <w:t xml:space="preserve"> so the faith community stepped into </w:t>
      </w:r>
      <w:proofErr w:type="gramStart"/>
      <w:r w:rsidRPr="00767EB0">
        <w:rPr>
          <w:rFonts w:ascii="Calibri" w:eastAsia="Calibri" w:hAnsi="Calibri" w:cs="Calibri"/>
          <w:kern w:val="0"/>
          <w:shd w:val="clear" w:color="auto" w:fill="FFFFFF"/>
          <w14:ligatures w14:val="none"/>
        </w:rPr>
        <w:t>create</w:t>
      </w:r>
      <w:proofErr w:type="gramEnd"/>
      <w:r w:rsidRPr="00767EB0">
        <w:rPr>
          <w:rFonts w:ascii="Calibri" w:eastAsia="Calibri" w:hAnsi="Calibri" w:cs="Calibri"/>
          <w:kern w:val="0"/>
          <w:shd w:val="clear" w:color="auto" w:fill="FFFFFF"/>
          <w14:ligatures w14:val="none"/>
        </w:rPr>
        <w:t xml:space="preserve"> grammar schools as part of their missions.  Protestant and Catholic schools popped up all over America. </w:t>
      </w:r>
    </w:p>
    <w:p w14:paraId="16AE6649"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In 1837, Massachusetts set up a Board </w:t>
      </w:r>
      <w:proofErr w:type="gramStart"/>
      <w:r w:rsidRPr="00767EB0">
        <w:rPr>
          <w:rFonts w:ascii="Calibri" w:eastAsia="Times New Roman" w:hAnsi="Calibri" w:cs="Calibri"/>
          <w:kern w:val="0"/>
          <w14:ligatures w14:val="none"/>
        </w:rPr>
        <w:t>Of</w:t>
      </w:r>
      <w:proofErr w:type="gramEnd"/>
      <w:r w:rsidRPr="00767EB0">
        <w:rPr>
          <w:rFonts w:ascii="Calibri" w:eastAsia="Times New Roman" w:hAnsi="Calibri" w:cs="Calibri"/>
          <w:kern w:val="0"/>
          <w14:ligatures w14:val="none"/>
        </w:rPr>
        <w:t xml:space="preserve"> Education, </w:t>
      </w:r>
      <w:proofErr w:type="spellStart"/>
      <w:r w:rsidRPr="00767EB0">
        <w:rPr>
          <w:rFonts w:ascii="Calibri" w:eastAsia="Times New Roman" w:hAnsi="Calibri" w:cs="Calibri"/>
          <w:kern w:val="0"/>
          <w14:ligatures w14:val="none"/>
        </w:rPr>
        <w:t>lead</w:t>
      </w:r>
      <w:proofErr w:type="spellEnd"/>
      <w:r w:rsidRPr="00767EB0">
        <w:rPr>
          <w:rFonts w:ascii="Calibri" w:eastAsia="Times New Roman" w:hAnsi="Calibri" w:cs="Calibri"/>
          <w:kern w:val="0"/>
          <w14:ligatures w14:val="none"/>
        </w:rPr>
        <w:t xml:space="preserve"> by Horace Mann. Mann became a national champion on the establishment of free, </w:t>
      </w:r>
      <w:proofErr w:type="spellStart"/>
      <w:proofErr w:type="gramStart"/>
      <w:r w:rsidRPr="00767EB0">
        <w:rPr>
          <w:rFonts w:ascii="Calibri" w:eastAsia="Times New Roman" w:hAnsi="Calibri" w:cs="Calibri"/>
          <w:kern w:val="0"/>
          <w14:ligatures w14:val="none"/>
        </w:rPr>
        <w:t>non religious</w:t>
      </w:r>
      <w:proofErr w:type="spellEnd"/>
      <w:proofErr w:type="gramEnd"/>
      <w:r w:rsidRPr="00767EB0">
        <w:rPr>
          <w:rFonts w:ascii="Calibri" w:eastAsia="Times New Roman" w:hAnsi="Calibri" w:cs="Calibri"/>
          <w:kern w:val="0"/>
          <w14:ligatures w14:val="none"/>
        </w:rPr>
        <w:t xml:space="preserve"> education in the us. His stated aim should be social, civic virtue and character based rather than religious focuses. Public schools in America are born. </w:t>
      </w:r>
    </w:p>
    <w:p w14:paraId="3B96BB23"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John Dewey and the Pragmatist movement argued that the classical model was dead knowledge and disconnected from practical life. Dewey pushed for a </w:t>
      </w:r>
      <w:proofErr w:type="gramStart"/>
      <w:r w:rsidRPr="00767EB0">
        <w:rPr>
          <w:rFonts w:ascii="Calibri" w:eastAsia="Times New Roman" w:hAnsi="Calibri" w:cs="Calibri"/>
          <w:kern w:val="0"/>
          <w14:ligatures w14:val="none"/>
        </w:rPr>
        <w:t>students</w:t>
      </w:r>
      <w:proofErr w:type="gramEnd"/>
      <w:r w:rsidRPr="00767EB0">
        <w:rPr>
          <w:rFonts w:ascii="Calibri" w:eastAsia="Times New Roman" w:hAnsi="Calibri" w:cs="Calibri"/>
          <w:kern w:val="0"/>
          <w14:ligatures w14:val="none"/>
        </w:rPr>
        <w:t xml:space="preserve"> to learn both theory and practice at the same time. He pushed for practical skills and schools that prepared children for the world as it was. Just so happens, America at the time was in the midst of </w:t>
      </w:r>
      <w:proofErr w:type="spellStart"/>
      <w:proofErr w:type="gramStart"/>
      <w:r w:rsidRPr="00767EB0">
        <w:rPr>
          <w:rFonts w:ascii="Calibri" w:eastAsia="Times New Roman" w:hAnsi="Calibri" w:cs="Calibri"/>
          <w:kern w:val="0"/>
          <w14:ligatures w14:val="none"/>
        </w:rPr>
        <w:t>a</w:t>
      </w:r>
      <w:proofErr w:type="spellEnd"/>
      <w:proofErr w:type="gramEnd"/>
      <w:r w:rsidRPr="00767EB0">
        <w:rPr>
          <w:rFonts w:ascii="Calibri" w:eastAsia="Times New Roman" w:hAnsi="Calibri" w:cs="Calibri"/>
          <w:kern w:val="0"/>
          <w14:ligatures w14:val="none"/>
        </w:rPr>
        <w:t xml:space="preserve"> industrial revolution and the factory worker was where America was. </w:t>
      </w:r>
    </w:p>
    <w:p w14:paraId="20960588"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Dewey criticized the constraints of volume of the current education model inspired by Rousseau and humanist thinkers from the generation prior. He advocated learning by doing and understood that children are naturally active and curious. </w:t>
      </w:r>
    </w:p>
    <w:p w14:paraId="365F07C0"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In ‘On Education’ or Emile, Rousseau argued that education should not be about information or concepts but focus on developing a student’s character, moral sense.  Rousseau’s, a French philosopher, greatly influenced American politics, culture and education. His foundational belief is that humans are noble savages and that we live in an unnatural and imperfect world. It would be societal </w:t>
      </w:r>
      <w:proofErr w:type="gramStart"/>
      <w:r w:rsidRPr="00767EB0">
        <w:rPr>
          <w:rFonts w:ascii="Calibri" w:eastAsia="Times New Roman" w:hAnsi="Calibri" w:cs="Calibri"/>
          <w:kern w:val="0"/>
          <w14:ligatures w14:val="none"/>
        </w:rPr>
        <w:t>formations</w:t>
      </w:r>
      <w:proofErr w:type="gramEnd"/>
      <w:r w:rsidRPr="00767EB0">
        <w:rPr>
          <w:rFonts w:ascii="Calibri" w:eastAsia="Times New Roman" w:hAnsi="Calibri" w:cs="Calibri"/>
          <w:kern w:val="0"/>
          <w14:ligatures w14:val="none"/>
        </w:rPr>
        <w:t xml:space="preserve"> </w:t>
      </w:r>
      <w:r w:rsidRPr="00767EB0">
        <w:rPr>
          <w:rFonts w:ascii="Calibri" w:eastAsia="Times New Roman" w:hAnsi="Calibri" w:cs="Calibri"/>
          <w:kern w:val="0"/>
          <w14:ligatures w14:val="none"/>
        </w:rPr>
        <w:lastRenderedPageBreak/>
        <w:t xml:space="preserve">learned from families, churches and schools that would help our societies to remain virtuous. If students practiced </w:t>
      </w:r>
      <w:proofErr w:type="spellStart"/>
      <w:r w:rsidRPr="00767EB0">
        <w:rPr>
          <w:rFonts w:ascii="Calibri" w:eastAsia="Times New Roman" w:hAnsi="Calibri" w:cs="Calibri"/>
          <w:kern w:val="0"/>
          <w14:ligatures w14:val="none"/>
        </w:rPr>
        <w:t>self mastery</w:t>
      </w:r>
      <w:proofErr w:type="spellEnd"/>
      <w:r w:rsidRPr="00767EB0">
        <w:rPr>
          <w:rFonts w:ascii="Calibri" w:eastAsia="Times New Roman" w:hAnsi="Calibri" w:cs="Calibri"/>
          <w:kern w:val="0"/>
          <w14:ligatures w14:val="none"/>
        </w:rPr>
        <w:t xml:space="preserve"> of their </w:t>
      </w:r>
      <w:proofErr w:type="gramStart"/>
      <w:r w:rsidRPr="00767EB0">
        <w:rPr>
          <w:rFonts w:ascii="Calibri" w:eastAsia="Times New Roman" w:hAnsi="Calibri" w:cs="Calibri"/>
          <w:kern w:val="0"/>
          <w14:ligatures w14:val="none"/>
        </w:rPr>
        <w:t>urges</w:t>
      </w:r>
      <w:proofErr w:type="gramEnd"/>
      <w:r w:rsidRPr="00767EB0">
        <w:rPr>
          <w:rFonts w:ascii="Calibri" w:eastAsia="Times New Roman" w:hAnsi="Calibri" w:cs="Calibri"/>
          <w:kern w:val="0"/>
          <w14:ligatures w14:val="none"/>
        </w:rPr>
        <w:t xml:space="preserve"> they would grow up to lead societies that flourished. </w:t>
      </w:r>
    </w:p>
    <w:p w14:paraId="76B92651"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kern w:val="0"/>
          <w14:ligatures w14:val="none"/>
        </w:rPr>
      </w:pPr>
      <w:r w:rsidRPr="00767EB0">
        <w:rPr>
          <w:rFonts w:ascii="Calibri" w:eastAsia="Times New Roman" w:hAnsi="Calibri" w:cs="Calibri"/>
          <w:kern w:val="0"/>
          <w14:ligatures w14:val="none"/>
        </w:rPr>
        <w:t xml:space="preserve"> </w:t>
      </w:r>
      <w:r w:rsidRPr="00767EB0">
        <w:rPr>
          <w:rFonts w:ascii="Calibri" w:eastAsia="Times New Roman" w:hAnsi="Calibri" w:cs="Calibri"/>
          <w:i/>
          <w:iCs/>
          <w:color w:val="222222"/>
          <w:kern w:val="0"/>
          <w:shd w:val="clear" w:color="auto" w:fill="FFFFFF"/>
          <w:lang w:val="fr-FR"/>
          <w14:ligatures w14:val="none"/>
        </w:rPr>
        <w:t>Émile, ou De l’éducation</w:t>
      </w:r>
    </w:p>
    <w:p w14:paraId="37FFDBE6"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222222"/>
          <w:kern w:val="0"/>
          <w14:ligatures w14:val="none"/>
        </w:rPr>
      </w:pPr>
      <w:r w:rsidRPr="00767EB0">
        <w:rPr>
          <w:rFonts w:ascii="Calibri" w:eastAsia="Times New Roman" w:hAnsi="Calibri" w:cs="Calibri"/>
          <w:i/>
          <w:color w:val="222222"/>
          <w:kern w:val="0"/>
          <w:shd w:val="clear" w:color="auto" w:fill="FFFFFF"/>
          <w14:ligatures w14:val="none"/>
        </w:rPr>
        <w:t>The noblest work in education is to make a reasoning man, and we expect to train a young child by making him reason! This is beginning at the end; this is making an instrument of a result. If children understood how to reason they would not need to be educated.</w:t>
      </w:r>
    </w:p>
    <w:p w14:paraId="6DA3E4BD"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his book Emile, a hypothetical boy, Émile, is to be raised in the countryside, which, Rousseau believes, is a </w:t>
      </w:r>
      <w:proofErr w:type="gramStart"/>
      <w:r w:rsidRPr="00767EB0">
        <w:rPr>
          <w:rFonts w:ascii="Calibri" w:eastAsia="Times New Roman" w:hAnsi="Calibri" w:cs="Calibri"/>
          <w:color w:val="222222"/>
          <w:kern w:val="0"/>
          <w14:ligatures w14:val="none"/>
        </w:rPr>
        <w:t>more natural and healthy</w:t>
      </w:r>
      <w:proofErr w:type="gramEnd"/>
      <w:r w:rsidRPr="00767EB0">
        <w:rPr>
          <w:rFonts w:ascii="Calibri" w:eastAsia="Times New Roman" w:hAnsi="Calibri" w:cs="Calibri"/>
          <w:color w:val="222222"/>
          <w:kern w:val="0"/>
          <w14:ligatures w14:val="none"/>
        </w:rPr>
        <w:t xml:space="preserve"> environment than the city, under the guardianship of a tutor who will guide him through various learning experiences arranged by the tutor. Today we would call this the disciplinary method of "natural consequences". Rousseau felt that children learn right and wrong through experiencing the consequences of their acts rather than through physical punishment. The tutor will make sure that no harm results to Émile through his learning experiences.</w:t>
      </w:r>
    </w:p>
    <w:p w14:paraId="438B0CDD"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Rousseau became an early advocate of developmentally appropriate education; his description of the stages of </w:t>
      </w:r>
      <w:hyperlink r:id="rId9" w:tooltip="Child development" w:history="1">
        <w:r w:rsidRPr="00767EB0">
          <w:rPr>
            <w:rFonts w:ascii="Calibri" w:eastAsia="Times New Roman" w:hAnsi="Calibri" w:cs="Calibri"/>
            <w:color w:val="0B0080"/>
            <w:kern w:val="0"/>
            <w14:ligatures w14:val="none"/>
          </w:rPr>
          <w:t>child development</w:t>
        </w:r>
      </w:hyperlink>
      <w:r w:rsidRPr="00767EB0">
        <w:rPr>
          <w:rFonts w:ascii="Calibri" w:eastAsia="Times New Roman" w:hAnsi="Calibri" w:cs="Calibri"/>
          <w:color w:val="222222"/>
          <w:kern w:val="0"/>
          <w14:ligatures w14:val="none"/>
        </w:rPr>
        <w:t> mirrors his conception of the evolution of culture. He divides childhood into stages:</w:t>
      </w:r>
    </w:p>
    <w:p w14:paraId="48794AD5" w14:textId="3183E457" w:rsidR="00767EB0" w:rsidRPr="00851C7E" w:rsidRDefault="00767EB0" w:rsidP="00851C7E">
      <w:pPr>
        <w:pStyle w:val="ListParagraph"/>
        <w:numPr>
          <w:ilvl w:val="0"/>
          <w:numId w:val="10"/>
        </w:numPr>
        <w:shd w:val="clear" w:color="auto" w:fill="FFFFFF"/>
        <w:spacing w:after="120" w:line="240" w:lineRule="auto"/>
        <w:rPr>
          <w:rFonts w:ascii="Calibri" w:eastAsia="Times New Roman" w:hAnsi="Calibri" w:cs="Calibri"/>
          <w:color w:val="222222"/>
          <w:kern w:val="0"/>
          <w14:ligatures w14:val="none"/>
        </w:rPr>
      </w:pPr>
      <w:r w:rsidRPr="00851C7E">
        <w:rPr>
          <w:rFonts w:ascii="Calibri" w:eastAsia="Times New Roman" w:hAnsi="Calibri" w:cs="Calibri"/>
          <w:color w:val="222222"/>
          <w:kern w:val="0"/>
          <w14:ligatures w14:val="none"/>
        </w:rPr>
        <w:t>the first to the age of about 12, when children are guided by their emotions and impulses</w:t>
      </w:r>
    </w:p>
    <w:p w14:paraId="009F79C3" w14:textId="77777777" w:rsidR="00851C7E" w:rsidRDefault="00767EB0" w:rsidP="00851C7E">
      <w:pPr>
        <w:pStyle w:val="ListParagraph"/>
        <w:numPr>
          <w:ilvl w:val="0"/>
          <w:numId w:val="10"/>
        </w:numPr>
        <w:shd w:val="clear" w:color="auto" w:fill="FFFFFF"/>
        <w:spacing w:after="120" w:line="240" w:lineRule="auto"/>
        <w:rPr>
          <w:rFonts w:ascii="Calibri" w:eastAsia="Times New Roman" w:hAnsi="Calibri" w:cs="Calibri"/>
          <w:color w:val="222222"/>
          <w:kern w:val="0"/>
          <w14:ligatures w14:val="none"/>
        </w:rPr>
      </w:pPr>
      <w:proofErr w:type="gramStart"/>
      <w:r w:rsidRPr="00851C7E">
        <w:rPr>
          <w:rFonts w:ascii="Calibri" w:eastAsia="Times New Roman" w:hAnsi="Calibri" w:cs="Calibri"/>
          <w:color w:val="222222"/>
          <w:kern w:val="0"/>
          <w14:ligatures w14:val="none"/>
        </w:rPr>
        <w:t>during</w:t>
      </w:r>
      <w:proofErr w:type="gramEnd"/>
      <w:r w:rsidRPr="00851C7E">
        <w:rPr>
          <w:rFonts w:ascii="Calibri" w:eastAsia="Times New Roman" w:hAnsi="Calibri" w:cs="Calibri"/>
          <w:color w:val="222222"/>
          <w:kern w:val="0"/>
          <w14:ligatures w14:val="none"/>
        </w:rPr>
        <w:t xml:space="preserve"> the second stage, from 12 to about 16, reason starts to develop</w:t>
      </w:r>
    </w:p>
    <w:p w14:paraId="49F7EF8E" w14:textId="757ABC87" w:rsidR="00767EB0" w:rsidRPr="00851C7E" w:rsidRDefault="00767EB0" w:rsidP="00851C7E">
      <w:pPr>
        <w:pStyle w:val="ListParagraph"/>
        <w:numPr>
          <w:ilvl w:val="0"/>
          <w:numId w:val="10"/>
        </w:numPr>
        <w:shd w:val="clear" w:color="auto" w:fill="FFFFFF"/>
        <w:spacing w:after="120" w:line="240" w:lineRule="auto"/>
        <w:rPr>
          <w:rFonts w:ascii="Calibri" w:eastAsia="Times New Roman" w:hAnsi="Calibri" w:cs="Calibri"/>
          <w:color w:val="222222"/>
          <w:kern w:val="0"/>
          <w14:ligatures w14:val="none"/>
        </w:rPr>
      </w:pPr>
      <w:proofErr w:type="gramStart"/>
      <w:r w:rsidRPr="00851C7E">
        <w:rPr>
          <w:rFonts w:ascii="Calibri" w:eastAsia="Times New Roman" w:hAnsi="Calibri" w:cs="Calibri"/>
          <w:color w:val="222222"/>
          <w:kern w:val="0"/>
          <w14:ligatures w14:val="none"/>
        </w:rPr>
        <w:t>finally</w:t>
      </w:r>
      <w:proofErr w:type="gramEnd"/>
      <w:r w:rsidRPr="00851C7E">
        <w:rPr>
          <w:rFonts w:ascii="Calibri" w:eastAsia="Times New Roman" w:hAnsi="Calibri" w:cs="Calibri"/>
          <w:color w:val="222222"/>
          <w:kern w:val="0"/>
          <w14:ligatures w14:val="none"/>
        </w:rPr>
        <w:t xml:space="preserve"> the third stage, from the age of 16 onwards, when the child develops into an adult</w:t>
      </w:r>
    </w:p>
    <w:p w14:paraId="47AE0728"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Rousseau recommends that the young adult learn a manual skill such as carpentry, which requires creativity and thought, will keep him out of trouble, and will supply a fallback means of making a living in the event of a change of fortune (the most illustrious aristocratic youth to have been educated this way may have been </w:t>
      </w:r>
      <w:hyperlink r:id="rId10" w:tooltip="Louis XVI" w:history="1">
        <w:r w:rsidRPr="00767EB0">
          <w:rPr>
            <w:rFonts w:ascii="Calibri" w:eastAsia="Times New Roman" w:hAnsi="Calibri" w:cs="Calibri"/>
            <w:color w:val="0B0080"/>
            <w:kern w:val="0"/>
            <w14:ligatures w14:val="none"/>
          </w:rPr>
          <w:t>Louis XVI</w:t>
        </w:r>
      </w:hyperlink>
      <w:r w:rsidRPr="00767EB0">
        <w:rPr>
          <w:rFonts w:ascii="Calibri" w:eastAsia="Times New Roman" w:hAnsi="Calibri" w:cs="Calibri"/>
          <w:color w:val="222222"/>
          <w:kern w:val="0"/>
          <w14:ligatures w14:val="none"/>
        </w:rPr>
        <w:t xml:space="preserve">, whose parents had him learn the skill of blacksmithing). The sixteen-year-old is also ready to have a companion of the opposite sex. </w:t>
      </w:r>
      <w:hyperlink r:id="rId11" w:history="1">
        <w:r w:rsidRPr="00767EB0">
          <w:rPr>
            <w:rFonts w:ascii="Calibri" w:eastAsia="Calibri" w:hAnsi="Calibri" w:cs="Calibri"/>
            <w:color w:val="0000FF"/>
            <w:kern w:val="0"/>
            <w:u w:val="single"/>
            <w14:ligatures w14:val="none"/>
          </w:rPr>
          <w:t>https://en.wikipedia.org/wiki/Jean-Jacques_Rousseau</w:t>
        </w:r>
      </w:hyperlink>
      <w:r w:rsidRPr="00767EB0">
        <w:rPr>
          <w:rFonts w:ascii="Calibri" w:eastAsia="Calibri" w:hAnsi="Calibri" w:cs="Calibri"/>
          <w:kern w:val="0"/>
          <w14:ligatures w14:val="none"/>
        </w:rPr>
        <w:t xml:space="preserve"> Rousseau added much to the ideas of child </w:t>
      </w:r>
      <w:proofErr w:type="gramStart"/>
      <w:r w:rsidRPr="00767EB0">
        <w:rPr>
          <w:rFonts w:ascii="Calibri" w:eastAsia="Calibri" w:hAnsi="Calibri" w:cs="Calibri"/>
          <w:kern w:val="0"/>
          <w14:ligatures w14:val="none"/>
        </w:rPr>
        <w:t>development</w:t>
      </w:r>
      <w:proofErr w:type="gramEnd"/>
      <w:r w:rsidRPr="00767EB0">
        <w:rPr>
          <w:rFonts w:ascii="Calibri" w:eastAsia="Calibri" w:hAnsi="Calibri" w:cs="Calibri"/>
          <w:kern w:val="0"/>
          <w14:ligatures w14:val="none"/>
        </w:rPr>
        <w:t xml:space="preserve"> but he lived in a utopian bubble where cities gave way to kids frolicking in the countryside. He saw Paris as a problem in childhood development and believed the tutor was to simply encourage exploration until about the age of 12. </w:t>
      </w:r>
    </w:p>
    <w:p w14:paraId="7A556AE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We will see throughout the history of </w:t>
      </w:r>
      <w:proofErr w:type="gramStart"/>
      <w:r w:rsidRPr="00767EB0">
        <w:rPr>
          <w:rFonts w:ascii="Calibri" w:eastAsia="Times New Roman" w:hAnsi="Calibri" w:cs="Calibri"/>
          <w:color w:val="222222"/>
          <w:kern w:val="0"/>
          <w14:ligatures w14:val="none"/>
        </w:rPr>
        <w:t>America,</w:t>
      </w:r>
      <w:proofErr w:type="gramEnd"/>
      <w:r w:rsidRPr="00767EB0">
        <w:rPr>
          <w:rFonts w:ascii="Calibri" w:eastAsia="Times New Roman" w:hAnsi="Calibri" w:cs="Calibri"/>
          <w:color w:val="222222"/>
          <w:kern w:val="0"/>
          <w14:ligatures w14:val="none"/>
        </w:rPr>
        <w:t xml:space="preserve"> political winds that blew the country would be played out in American schools. As the country moved progressive or conservative, education followed</w:t>
      </w:r>
      <w:proofErr w:type="gramStart"/>
      <w:r w:rsidRPr="00767EB0">
        <w:rPr>
          <w:rFonts w:ascii="Calibri" w:eastAsia="Times New Roman" w:hAnsi="Calibri" w:cs="Calibri"/>
          <w:color w:val="222222"/>
          <w:kern w:val="0"/>
          <w14:ligatures w14:val="none"/>
        </w:rPr>
        <w:t>….or</w:t>
      </w:r>
      <w:proofErr w:type="gramEnd"/>
      <w:r w:rsidRPr="00767EB0">
        <w:rPr>
          <w:rFonts w:ascii="Calibri" w:eastAsia="Times New Roman" w:hAnsi="Calibri" w:cs="Calibri"/>
          <w:color w:val="222222"/>
          <w:kern w:val="0"/>
          <w14:ligatures w14:val="none"/>
        </w:rPr>
        <w:t xml:space="preserve"> did it lead the way? One of my favorite quotes is from Abraham Lincoln, his take on public education was that “show me the classrooms of this generation and I’ll show you the government of the next.”</w:t>
      </w:r>
    </w:p>
    <w:p w14:paraId="39F4581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After World War 2 and through the Cold War era, Dewey’s ideas faded out and a more conservative education policy came across America. </w:t>
      </w:r>
    </w:p>
    <w:p w14:paraId="6DE57C7E"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The debates around what the role of public schools in America should or should not </w:t>
      </w:r>
      <w:proofErr w:type="gramStart"/>
      <w:r w:rsidRPr="00767EB0">
        <w:rPr>
          <w:rFonts w:ascii="Calibri" w:eastAsia="Calibri" w:hAnsi="Calibri" w:cs="Calibri"/>
          <w:kern w:val="0"/>
          <w:shd w:val="clear" w:color="auto" w:fill="FFFFFF"/>
          <w14:ligatures w14:val="none"/>
        </w:rPr>
        <w:t>be have</w:t>
      </w:r>
      <w:proofErr w:type="gramEnd"/>
      <w:r w:rsidRPr="00767EB0">
        <w:rPr>
          <w:rFonts w:ascii="Calibri" w:eastAsia="Calibri" w:hAnsi="Calibri" w:cs="Calibri"/>
          <w:kern w:val="0"/>
          <w:shd w:val="clear" w:color="auto" w:fill="FFFFFF"/>
          <w14:ligatures w14:val="none"/>
        </w:rPr>
        <w:t xml:space="preserve"> gone on about as long as we’ve been a country. Liberal and conservative ideologies have played out in our classrooms for generations. From the 1890’s to 1930’s there was a progressive reform towards compulsory education. </w:t>
      </w:r>
      <w:r w:rsidRPr="00767EB0">
        <w:rPr>
          <w:rFonts w:ascii="Calibri" w:eastAsia="Calibri" w:hAnsi="Calibri" w:cs="Calibri"/>
          <w:color w:val="222222"/>
          <w:kern w:val="0"/>
          <w:shd w:val="clear" w:color="auto" w:fill="FFFFFF"/>
          <w14:ligatures w14:val="none"/>
        </w:rPr>
        <w:t>In the 1865–1914 eras, the number and character of schools changed to meet the demands of new and larger cities and of new immigrants. They had to adjust to the new spirit of reform permeating the country. High schools increased in number, adjusted their curriculum to prepare students for the growing state and private universities; education at all levels began to offer more utilitarian studies in place of an emphasis on the classics.</w:t>
      </w:r>
      <w:r w:rsidRPr="00767EB0">
        <w:rPr>
          <w:rFonts w:ascii="Calibri" w:eastAsia="Calibri" w:hAnsi="Calibri" w:cs="Calibri"/>
          <w:kern w:val="0"/>
          <w14:ligatures w14:val="none"/>
        </w:rPr>
        <w:t xml:space="preserve"> </w:t>
      </w:r>
      <w:hyperlink r:id="rId12" w:history="1">
        <w:r w:rsidRPr="00767EB0">
          <w:rPr>
            <w:rFonts w:ascii="Calibri" w:eastAsia="Calibri" w:hAnsi="Calibri" w:cs="Calibri"/>
            <w:color w:val="0000FF"/>
            <w:kern w:val="0"/>
            <w:u w:val="single"/>
            <w14:ligatures w14:val="none"/>
          </w:rPr>
          <w:t>https://en.wikipedia.org/wiki/History_of_education_in_the_United_States</w:t>
        </w:r>
      </w:hyperlink>
      <w:r w:rsidRPr="00767EB0">
        <w:rPr>
          <w:rFonts w:ascii="Calibri" w:eastAsia="Calibri" w:hAnsi="Calibri" w:cs="Calibri"/>
          <w:kern w:val="0"/>
          <w14:ligatures w14:val="none"/>
        </w:rPr>
        <w:t xml:space="preserve"> </w:t>
      </w:r>
      <w:r w:rsidRPr="00767EB0">
        <w:rPr>
          <w:rFonts w:ascii="Calibri" w:eastAsia="Calibri" w:hAnsi="Calibri" w:cs="Calibri"/>
          <w:kern w:val="0"/>
          <w:shd w:val="clear" w:color="auto" w:fill="FFFFFF"/>
          <w14:ligatures w14:val="none"/>
        </w:rPr>
        <w:t xml:space="preserve">High schools grew in the name of administrative efficiencies and by 1940 half of young adults were high school graduates. </w:t>
      </w:r>
    </w:p>
    <w:p w14:paraId="17E5E8CF"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lastRenderedPageBreak/>
        <w:t xml:space="preserve">The 1950’s through the 1970’s saw challenges with race in America and in our schools. Brown v Board of Education was the start of desegregation orders that are in effect even today in many large urban school districts. In 1975, Congress passed the Education of All Handicapped Children which established the idea of Free and Appropriate Education or FAPE.  The bill took a patchwork of state and federal policies and codified the role of special education in schools. Additional federal bills in 1986, 1990 and 1997 further defined special education and the rules surrounding special needs students in American schools. </w:t>
      </w:r>
    </w:p>
    <w:p w14:paraId="6A210A90"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During the Reagan 1980’s education policy took a right turn with the release of Ronald Reagan’s </w:t>
      </w:r>
      <w:proofErr w:type="gramStart"/>
      <w:r w:rsidRPr="00767EB0">
        <w:rPr>
          <w:rFonts w:ascii="Calibri" w:eastAsia="Calibri" w:hAnsi="Calibri" w:cs="Calibri"/>
          <w:kern w:val="0"/>
          <w:shd w:val="clear" w:color="auto" w:fill="FFFFFF"/>
          <w14:ligatures w14:val="none"/>
        </w:rPr>
        <w:t>a Nation</w:t>
      </w:r>
      <w:proofErr w:type="gramEnd"/>
      <w:r w:rsidRPr="00767EB0">
        <w:rPr>
          <w:rFonts w:ascii="Calibri" w:eastAsia="Calibri" w:hAnsi="Calibri" w:cs="Calibri"/>
          <w:kern w:val="0"/>
          <w:shd w:val="clear" w:color="auto" w:fill="FFFFFF"/>
          <w14:ligatures w14:val="none"/>
        </w:rPr>
        <w:t xml:space="preserve"> at Risk. The role of testing and standards became part of education policy and even though Reagan spoke about reducing or eliminating the Department of Education, federal dollars would come with strings attached as a way of directing states to follow a national agenda. </w:t>
      </w:r>
    </w:p>
    <w:p w14:paraId="109F2D74" w14:textId="77777777" w:rsidR="00767EB0" w:rsidRPr="00767EB0" w:rsidRDefault="00767EB0" w:rsidP="00767EB0">
      <w:pPr>
        <w:spacing w:after="120" w:line="240" w:lineRule="auto"/>
        <w:ind w:left="720" w:firstLine="720"/>
        <w:rPr>
          <w:rFonts w:ascii="Calibri" w:eastAsia="Calibri" w:hAnsi="Calibri" w:cs="Calibri"/>
          <w:i/>
          <w:kern w:val="0"/>
          <w14:ligatures w14:val="none"/>
        </w:rPr>
      </w:pPr>
      <w:r w:rsidRPr="00767EB0">
        <w:rPr>
          <w:rFonts w:ascii="Calibri" w:eastAsia="Calibri" w:hAnsi="Calibri" w:cs="Calibri"/>
          <w:i/>
          <w:color w:val="222222"/>
          <w:kern w:val="0"/>
          <w14:ligatures w14:val="none"/>
        </w:rPr>
        <w:t>"[T]</w:t>
      </w:r>
      <w:proofErr w:type="gramStart"/>
      <w:r w:rsidRPr="00767EB0">
        <w:rPr>
          <w:rFonts w:ascii="Calibri" w:eastAsia="Calibri" w:hAnsi="Calibri" w:cs="Calibri"/>
          <w:i/>
          <w:color w:val="222222"/>
          <w:kern w:val="0"/>
          <w14:ligatures w14:val="none"/>
        </w:rPr>
        <w:t>he</w:t>
      </w:r>
      <w:proofErr w:type="gramEnd"/>
      <w:r w:rsidRPr="00767EB0">
        <w:rPr>
          <w:rFonts w:ascii="Calibri" w:eastAsia="Calibri" w:hAnsi="Calibri" w:cs="Calibri"/>
          <w:i/>
          <w:color w:val="222222"/>
          <w:kern w:val="0"/>
          <w14:ligatures w14:val="none"/>
        </w:rPr>
        <w:t xml:space="preserve"> federal government and virtually all state governments, teacher training institutions, teachers' unions, major foundations, and the mass media have all pushed strenuously for higher standards, greater accountability, more "time on task," and more impressive academic results" </w:t>
      </w:r>
      <w:r w:rsidRPr="00767EB0">
        <w:rPr>
          <w:rFonts w:ascii="Calibri" w:eastAsia="Calibri" w:hAnsi="Calibri" w:cs="Calibri"/>
          <w:i/>
          <w:color w:val="222222"/>
          <w:kern w:val="0"/>
          <w:vertAlign w:val="superscript"/>
          <w14:ligatures w14:val="none"/>
        </w:rPr>
        <w:footnoteReference w:id="1"/>
      </w:r>
    </w:p>
    <w:p w14:paraId="459F6746"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idea of education alternatives to the one size fits all public school system started to percolate in America. Catholic Schools always had their </w:t>
      </w:r>
      <w:proofErr w:type="gramStart"/>
      <w:r w:rsidRPr="00767EB0">
        <w:rPr>
          <w:rFonts w:ascii="Calibri" w:eastAsia="Times New Roman" w:hAnsi="Calibri" w:cs="Calibri"/>
          <w:color w:val="222222"/>
          <w:kern w:val="0"/>
          <w14:ligatures w14:val="none"/>
        </w:rPr>
        <w:t>place</w:t>
      </w:r>
      <w:proofErr w:type="gramEnd"/>
      <w:r w:rsidRPr="00767EB0">
        <w:rPr>
          <w:rFonts w:ascii="Calibri" w:eastAsia="Times New Roman" w:hAnsi="Calibri" w:cs="Calibri"/>
          <w:color w:val="222222"/>
          <w:kern w:val="0"/>
          <w14:ligatures w14:val="none"/>
        </w:rPr>
        <w:t xml:space="preserve"> but we begin to see charter schools, Montessori models and the beginning of the home school movement. </w:t>
      </w:r>
    </w:p>
    <w:p w14:paraId="0F49C1B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the late 1980’s, E. D. Hirsch put out his Dictionary of Cultural Literacy book and the idea that facts, phrases and a canon of texts that he believed every American should know but very few </w:t>
      </w:r>
      <w:proofErr w:type="gramStart"/>
      <w:r w:rsidRPr="00767EB0">
        <w:rPr>
          <w:rFonts w:ascii="Calibri" w:eastAsia="Times New Roman" w:hAnsi="Calibri" w:cs="Calibri"/>
          <w:color w:val="222222"/>
          <w:kern w:val="0"/>
          <w14:ligatures w14:val="none"/>
        </w:rPr>
        <w:t>actually did</w:t>
      </w:r>
      <w:proofErr w:type="gramEnd"/>
      <w:r w:rsidRPr="00767EB0">
        <w:rPr>
          <w:rFonts w:ascii="Calibri" w:eastAsia="Times New Roman" w:hAnsi="Calibri" w:cs="Calibri"/>
          <w:color w:val="222222"/>
          <w:kern w:val="0"/>
          <w14:ligatures w14:val="none"/>
        </w:rPr>
        <w:t xml:space="preserve">. Hirsch argued, and I think correctly, that a literate person would understand grammar, vocabulary and the usage of language. A culturally literate person would understand the cultural stories, idioms, and be able to reference past events, phrases, jokes and some of the foundational ideas and stories that </w:t>
      </w:r>
      <w:proofErr w:type="gramStart"/>
      <w:r w:rsidRPr="00767EB0">
        <w:rPr>
          <w:rFonts w:ascii="Calibri" w:eastAsia="Times New Roman" w:hAnsi="Calibri" w:cs="Calibri"/>
          <w:color w:val="222222"/>
          <w:kern w:val="0"/>
          <w14:ligatures w14:val="none"/>
        </w:rPr>
        <w:t>a the</w:t>
      </w:r>
      <w:proofErr w:type="gramEnd"/>
      <w:r w:rsidRPr="00767EB0">
        <w:rPr>
          <w:rFonts w:ascii="Calibri" w:eastAsia="Times New Roman" w:hAnsi="Calibri" w:cs="Calibri"/>
          <w:color w:val="222222"/>
          <w:kern w:val="0"/>
          <w14:ligatures w14:val="none"/>
        </w:rPr>
        <w:t xml:space="preserve"> American culture was built on. The statement ‘the grass is always greener’ is an example of what Hirsch was trying to define for younger students. His idea was </w:t>
      </w:r>
      <w:proofErr w:type="gramStart"/>
      <w:r w:rsidRPr="00767EB0">
        <w:rPr>
          <w:rFonts w:ascii="Calibri" w:eastAsia="Times New Roman" w:hAnsi="Calibri" w:cs="Calibri"/>
          <w:color w:val="222222"/>
          <w:kern w:val="0"/>
          <w14:ligatures w14:val="none"/>
        </w:rPr>
        <w:t>similar to</w:t>
      </w:r>
      <w:proofErr w:type="gramEnd"/>
      <w:r w:rsidRPr="00767EB0">
        <w:rPr>
          <w:rFonts w:ascii="Calibri" w:eastAsia="Times New Roman" w:hAnsi="Calibri" w:cs="Calibri"/>
          <w:color w:val="222222"/>
          <w:kern w:val="0"/>
          <w14:ligatures w14:val="none"/>
        </w:rPr>
        <w:t xml:space="preserve"> the beliefs of the Classical school enthusiast and that is school is more than a series of standards and </w:t>
      </w:r>
      <w:proofErr w:type="gramStart"/>
      <w:r w:rsidRPr="00767EB0">
        <w:rPr>
          <w:rFonts w:ascii="Calibri" w:eastAsia="Times New Roman" w:hAnsi="Calibri" w:cs="Calibri"/>
          <w:color w:val="222222"/>
          <w:kern w:val="0"/>
          <w14:ligatures w14:val="none"/>
        </w:rPr>
        <w:t>test</w:t>
      </w:r>
      <w:proofErr w:type="gramEnd"/>
      <w:r w:rsidRPr="00767EB0">
        <w:rPr>
          <w:rFonts w:ascii="Calibri" w:eastAsia="Times New Roman" w:hAnsi="Calibri" w:cs="Calibri"/>
          <w:color w:val="222222"/>
          <w:kern w:val="0"/>
          <w14:ligatures w14:val="none"/>
        </w:rPr>
        <w:t xml:space="preserve">. Education was to expose students to a rich set of ideas and concepts which they could borrow upon to get an understanding of the American historic foundations that were affecting culture even today. If we don’t know where we come from, how </w:t>
      </w:r>
      <w:proofErr w:type="gramStart"/>
      <w:r w:rsidRPr="00767EB0">
        <w:rPr>
          <w:rFonts w:ascii="Calibri" w:eastAsia="Times New Roman" w:hAnsi="Calibri" w:cs="Calibri"/>
          <w:color w:val="222222"/>
          <w:kern w:val="0"/>
          <w14:ligatures w14:val="none"/>
        </w:rPr>
        <w:t>will</w:t>
      </w:r>
      <w:proofErr w:type="gramEnd"/>
      <w:r w:rsidRPr="00767EB0">
        <w:rPr>
          <w:rFonts w:ascii="Calibri" w:eastAsia="Times New Roman" w:hAnsi="Calibri" w:cs="Calibri"/>
          <w:color w:val="222222"/>
          <w:kern w:val="0"/>
          <w14:ligatures w14:val="none"/>
        </w:rPr>
        <w:t xml:space="preserve"> know where we are going?  Hirsch’s ideas were made into a curriculum and are found in schools today. </w:t>
      </w:r>
    </w:p>
    <w:p w14:paraId="1B9A83A5"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During the turbulent times of the 1960’s the New Left scholars and students rejected the idea that traditional American positions in history were to be looked at as positive. They pointed to the American education system as the root of the problem and the cause of failures, crimes and senseless wars.  was a cause for </w:t>
      </w:r>
    </w:p>
    <w:p w14:paraId="11B920D1"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Michael Katz in his book Reconstructing American Education states that:</w:t>
      </w:r>
    </w:p>
    <w:p w14:paraId="062CBD88" w14:textId="77777777" w:rsidR="00767EB0" w:rsidRPr="00767EB0" w:rsidRDefault="00767EB0" w:rsidP="00767EB0">
      <w:pPr>
        <w:shd w:val="clear" w:color="auto" w:fill="FFFFFF"/>
        <w:spacing w:after="120" w:line="240" w:lineRule="auto"/>
        <w:ind w:left="720" w:firstLine="720"/>
        <w:rPr>
          <w:rFonts w:ascii="Calibri" w:eastAsia="Times New Roman" w:hAnsi="Calibri" w:cs="Calibri"/>
          <w:color w:val="222222"/>
          <w:kern w:val="0"/>
          <w14:ligatures w14:val="none"/>
        </w:rPr>
      </w:pPr>
      <w:r w:rsidRPr="00767EB0">
        <w:rPr>
          <w:rFonts w:ascii="Calibri" w:eastAsia="Times New Roman" w:hAnsi="Calibri" w:cs="Calibri"/>
          <w:i/>
          <w:color w:val="222222"/>
          <w:kern w:val="0"/>
          <w14:ligatures w14:val="none"/>
        </w:rPr>
        <w:t>(American schools failings) tried to explain the origins of the Vietnam War; the persistence of racism and segregation; the distribution of power among gender and classes; intractable poverty and the decay of cities; and the failure of social institutions and policies designed to deal with mental illness, crime, delinquency, and education</w:t>
      </w:r>
      <w:r w:rsidRPr="00767EB0">
        <w:rPr>
          <w:rFonts w:ascii="Calibri" w:eastAsia="Times New Roman" w:hAnsi="Calibri" w:cs="Calibri"/>
          <w:color w:val="222222"/>
          <w:kern w:val="0"/>
          <w14:ligatures w14:val="none"/>
        </w:rPr>
        <w:t>.</w:t>
      </w:r>
    </w:p>
    <w:p w14:paraId="7D6FC872"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debate shifted to the Universities where younger scholars largely argued that schools were not the solution To America's ills, they were in part the cause of Americans problems. The fierce battles </w:t>
      </w:r>
      <w:r w:rsidRPr="00767EB0">
        <w:rPr>
          <w:rFonts w:ascii="Calibri" w:eastAsia="Times New Roman" w:hAnsi="Calibri" w:cs="Calibri"/>
          <w:color w:val="222222"/>
          <w:kern w:val="0"/>
          <w14:ligatures w14:val="none"/>
        </w:rPr>
        <w:lastRenderedPageBreak/>
        <w:t>of the 1960s died out by the 1990s, but enrollment declined sharply in education history courses and never recovered.</w:t>
      </w:r>
    </w:p>
    <w:p w14:paraId="4469A68A"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modern times, reforms moved from No Child Left Behind under George Bush education reform policy. The law tied federal aid to their implementation and required schools to measure progress. The era of high stakes testing in English and Math had begun. The bill called for 100% of American students to be proficient by 2014. By 2012, half the states had been given waivers out of the mandate because they were falling short.  By 2015, the Obama administration had abandoned the policy and returned authority back to the states.  The NCLB was abandoned </w:t>
      </w:r>
      <w:proofErr w:type="gramStart"/>
      <w:r w:rsidRPr="00767EB0">
        <w:rPr>
          <w:rFonts w:ascii="Calibri" w:eastAsia="Times New Roman" w:hAnsi="Calibri" w:cs="Calibri"/>
          <w:color w:val="222222"/>
          <w:kern w:val="0"/>
          <w14:ligatures w14:val="none"/>
        </w:rPr>
        <w:t>because</w:t>
      </w:r>
      <w:proofErr w:type="gramEnd"/>
      <w:r w:rsidRPr="00767EB0">
        <w:rPr>
          <w:rFonts w:ascii="Calibri" w:eastAsia="Times New Roman" w:hAnsi="Calibri" w:cs="Calibri"/>
          <w:color w:val="222222"/>
          <w:kern w:val="0"/>
          <w14:ligatures w14:val="none"/>
        </w:rPr>
        <w:t xml:space="preserve"> yet another initiative was introduced as the panacea to finally catch us up with the rest of the world, Common Core made </w:t>
      </w:r>
      <w:proofErr w:type="spellStart"/>
      <w:r w:rsidRPr="00767EB0">
        <w:rPr>
          <w:rFonts w:ascii="Calibri" w:eastAsia="Times New Roman" w:hAnsi="Calibri" w:cs="Calibri"/>
          <w:color w:val="222222"/>
          <w:kern w:val="0"/>
          <w14:ligatures w14:val="none"/>
        </w:rPr>
        <w:t>it’s</w:t>
      </w:r>
      <w:proofErr w:type="spellEnd"/>
      <w:r w:rsidRPr="00767EB0">
        <w:rPr>
          <w:rFonts w:ascii="Calibri" w:eastAsia="Times New Roman" w:hAnsi="Calibri" w:cs="Calibri"/>
          <w:color w:val="222222"/>
          <w:kern w:val="0"/>
          <w14:ligatures w14:val="none"/>
        </w:rPr>
        <w:t xml:space="preserve"> debut in 2010. </w:t>
      </w:r>
    </w:p>
    <w:p w14:paraId="2426CFFB" w14:textId="77777777" w:rsidR="00767EB0" w:rsidRPr="00767EB0" w:rsidRDefault="00767EB0" w:rsidP="00767EB0">
      <w:pPr>
        <w:shd w:val="clear" w:color="auto" w:fill="FFFFFF"/>
        <w:spacing w:after="100" w:afterAutospacing="1" w:line="240" w:lineRule="auto"/>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 “Nearly a decade after states adopted Common Core, the empirical evidence makes it clear that these national standards have yielded underwhelming results for students, the proponents of this expensive, legally questionable policy initiative have much to answer for.”</w:t>
      </w:r>
      <w:r w:rsidRPr="00767EB0">
        <w:rPr>
          <w:rFonts w:ascii="Times New Roman" w:eastAsia="Calibri" w:hAnsi="Times New Roman" w:cs="Calibri"/>
          <w:color w:val="212529"/>
          <w:kern w:val="0"/>
          <w:vertAlign w:val="superscript"/>
          <w14:ligatures w14:val="none"/>
        </w:rPr>
        <w:footnoteReference w:id="2"/>
      </w:r>
      <w:r w:rsidRPr="00767EB0">
        <w:rPr>
          <w:rFonts w:ascii="Calibri" w:eastAsia="Times New Roman" w:hAnsi="Calibri" w:cs="Calibri"/>
          <w:color w:val="212529"/>
          <w:kern w:val="0"/>
          <w14:ligatures w14:val="none"/>
        </w:rPr>
        <w:t xml:space="preserve"> Jim Stergios - Pioneer Institute Executive Director </w:t>
      </w:r>
    </w:p>
    <w:p w14:paraId="00058D7B" w14:textId="77777777" w:rsidR="00767EB0" w:rsidRPr="00767EB0" w:rsidRDefault="00767EB0" w:rsidP="00767EB0">
      <w:pPr>
        <w:shd w:val="clear" w:color="auto" w:fill="FFFFFF"/>
        <w:spacing w:after="100" w:afterAutospacing="1" w:line="240" w:lineRule="auto"/>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The survey found that since 2013, </w:t>
      </w:r>
      <w:proofErr w:type="gramStart"/>
      <w:r w:rsidRPr="00767EB0">
        <w:rPr>
          <w:rFonts w:ascii="Calibri" w:eastAsia="Times New Roman" w:hAnsi="Calibri" w:cs="Calibri"/>
          <w:color w:val="212529"/>
          <w:kern w:val="0"/>
          <w14:ligatures w14:val="none"/>
        </w:rPr>
        <w:t>fourth-grade</w:t>
      </w:r>
      <w:proofErr w:type="gramEnd"/>
      <w:r w:rsidRPr="00767EB0">
        <w:rPr>
          <w:rFonts w:ascii="Calibri" w:eastAsia="Times New Roman" w:hAnsi="Calibri" w:cs="Calibri"/>
          <w:color w:val="212529"/>
          <w:kern w:val="0"/>
          <w14:ligatures w14:val="none"/>
        </w:rPr>
        <w:t xml:space="preserve"> reading scores have been falling by less than half of a point each year, while eighth-grade scores have dropped by nearly a full point a year. From the Pioneer Institute Report of 2020:</w:t>
      </w:r>
    </w:p>
    <w:p w14:paraId="70114B1F" w14:textId="77777777" w:rsidR="00767EB0" w:rsidRPr="00767EB0" w:rsidRDefault="00767EB0" w:rsidP="00767EB0">
      <w:pPr>
        <w:shd w:val="clear" w:color="auto" w:fill="FFFFFF"/>
        <w:spacing w:after="100" w:afterAutospacing="1" w:line="240" w:lineRule="auto"/>
        <w:ind w:left="720"/>
        <w:rPr>
          <w:rFonts w:ascii="Calibri" w:eastAsia="Times New Roman" w:hAnsi="Calibri" w:cs="Calibri"/>
          <w:i/>
          <w:color w:val="212529"/>
          <w:kern w:val="0"/>
          <w14:ligatures w14:val="none"/>
        </w:rPr>
      </w:pPr>
      <w:r w:rsidRPr="00767EB0">
        <w:rPr>
          <w:rFonts w:ascii="Calibri" w:eastAsia="Times New Roman" w:hAnsi="Calibri" w:cs="Calibri"/>
          <w:i/>
          <w:kern w:val="0"/>
          <w14:ligatures w14:val="none"/>
        </w:rPr>
        <w:t xml:space="preserve">The Common Core curriculum standards </w:t>
      </w:r>
      <w:proofErr w:type="gramStart"/>
      <w:r w:rsidRPr="00767EB0">
        <w:rPr>
          <w:rFonts w:ascii="Calibri" w:eastAsia="Times New Roman" w:hAnsi="Calibri" w:cs="Calibri"/>
          <w:i/>
          <w:kern w:val="0"/>
          <w14:ligatures w14:val="none"/>
        </w:rPr>
        <w:t>has</w:t>
      </w:r>
      <w:proofErr w:type="gramEnd"/>
      <w:r w:rsidRPr="00767EB0">
        <w:rPr>
          <w:rFonts w:ascii="Calibri" w:eastAsia="Times New Roman" w:hAnsi="Calibri" w:cs="Calibri"/>
          <w:i/>
          <w:kern w:val="0"/>
          <w14:ligatures w14:val="none"/>
        </w:rPr>
        <w:t xml:space="preserve"> its roots in a now four-decade-old K–12 reform movement motivated largely by concern over the international competitiveness of our students in math and science, subjects in which U.S. students perform at a substantially lower level than students from high-achieving countries in Asia. During most of this period, U.S. students’ skills gradually improved—especially in mathematics—but not at a pace sufficient to raise their international standing. The slow improvement in mathematics achievement occurred at approximately the same pace both before and after the 1990s launch of state curriculum standards, </w:t>
      </w:r>
      <w:proofErr w:type="gramStart"/>
      <w:r w:rsidRPr="00767EB0">
        <w:rPr>
          <w:rFonts w:ascii="Calibri" w:eastAsia="Times New Roman" w:hAnsi="Calibri" w:cs="Calibri"/>
          <w:i/>
          <w:kern w:val="0"/>
          <w14:ligatures w14:val="none"/>
        </w:rPr>
        <w:t>a regardless</w:t>
      </w:r>
      <w:proofErr w:type="gramEnd"/>
      <w:r w:rsidRPr="00767EB0">
        <w:rPr>
          <w:rFonts w:ascii="Calibri" w:eastAsia="Times New Roman" w:hAnsi="Calibri" w:cs="Calibri"/>
          <w:i/>
          <w:kern w:val="0"/>
          <w14:ligatures w14:val="none"/>
        </w:rPr>
        <w:t xml:space="preserve"> of other national policy changes. Dissatisfied with the pace of improvement, most states were persuaded to set aside their own efforts for the promise of a single set of national curriculum standards: the Common Core. Substantive criticism of the national standards, especially by a group of scholars and experts associated with Pioneer Institute, found them not to be internationally competitive, weak on literary content, and based on misguided progressive instructional assumptions and dogmas. In response, Common Core proponents mostly circled the wagons and refused to address substantive criticism of the quality of the standards.</w:t>
      </w:r>
    </w:p>
    <w:p w14:paraId="627BE13E"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kern w:val="0"/>
          <w14:ligatures w14:val="none"/>
        </w:rPr>
      </w:pPr>
      <w:r w:rsidRPr="00767EB0">
        <w:rPr>
          <w:rFonts w:ascii="Calibri" w:eastAsia="Times New Roman" w:hAnsi="Calibri" w:cs="Calibri"/>
          <w:i/>
          <w:kern w:val="0"/>
          <w14:ligatures w14:val="none"/>
        </w:rPr>
        <w:t>Even more shocking, the slow but relatively steady gains in student achievement that we had grown used to in recent decades have not only stopped since the implementation of Common Core, but we are now seeing the first sustained declines in student achievement since as far back as we have national test score trend data…</w:t>
      </w:r>
    </w:p>
    <w:p w14:paraId="457CEE66"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kern w:val="0"/>
          <w14:ligatures w14:val="none"/>
        </w:rPr>
      </w:pPr>
      <w:r w:rsidRPr="00767EB0">
        <w:rPr>
          <w:rFonts w:ascii="Calibri" w:eastAsia="Times New Roman" w:hAnsi="Calibri" w:cs="Calibri"/>
          <w:i/>
          <w:kern w:val="0"/>
          <w14:ligatures w14:val="none"/>
        </w:rPr>
        <w:t>Perhaps worst of all, the test score declines are most acute for students in the bottom half of the student population. U.S. students at the top, the 90th percentile, have continued to make gradual improvements that generally maintain the pre-Common Core trend line, ultimately neither helped nor harmed…</w:t>
      </w:r>
    </w:p>
    <w:p w14:paraId="64D2A7F4"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kern w:val="0"/>
          <w14:ligatures w14:val="none"/>
        </w:rPr>
      </w:pPr>
      <w:r w:rsidRPr="00767EB0">
        <w:rPr>
          <w:rFonts w:ascii="Calibri" w:eastAsia="Times New Roman" w:hAnsi="Calibri" w:cs="Calibri"/>
          <w:i/>
          <w:kern w:val="0"/>
          <w14:ligatures w14:val="none"/>
        </w:rPr>
        <w:lastRenderedPageBreak/>
        <w:t xml:space="preserve">Common Core turned federalism on its head: instead of state “laboratories of democracy” competing and learning from </w:t>
      </w:r>
      <w:proofErr w:type="spellStart"/>
      <w:r w:rsidRPr="00767EB0">
        <w:rPr>
          <w:rFonts w:ascii="Calibri" w:eastAsia="Times New Roman" w:hAnsi="Calibri" w:cs="Calibri"/>
          <w:i/>
          <w:kern w:val="0"/>
          <w14:ligatures w14:val="none"/>
        </w:rPr>
        <w:t>each others’</w:t>
      </w:r>
      <w:proofErr w:type="spellEnd"/>
      <w:r w:rsidRPr="00767EB0">
        <w:rPr>
          <w:rFonts w:ascii="Calibri" w:eastAsia="Times New Roman" w:hAnsi="Calibri" w:cs="Calibri"/>
          <w:i/>
          <w:kern w:val="0"/>
          <w14:ligatures w14:val="none"/>
        </w:rPr>
        <w:t xml:space="preserve"> successes and failures, a federally incentivized national cartel of states adopted the education establishment’s curriculum standards wish list and dragged down scores for the </w:t>
      </w:r>
      <w:proofErr w:type="gramStart"/>
      <w:r w:rsidRPr="00767EB0">
        <w:rPr>
          <w:rFonts w:ascii="Calibri" w:eastAsia="Times New Roman" w:hAnsi="Calibri" w:cs="Calibri"/>
          <w:i/>
          <w:kern w:val="0"/>
          <w14:ligatures w14:val="none"/>
        </w:rPr>
        <w:t>nation as a whole</w:t>
      </w:r>
      <w:proofErr w:type="gramEnd"/>
      <w:r w:rsidRPr="00767EB0">
        <w:rPr>
          <w:rFonts w:ascii="Calibri" w:eastAsia="Times New Roman" w:hAnsi="Calibri" w:cs="Calibri"/>
          <w:i/>
          <w:kern w:val="0"/>
          <w14:ligatures w14:val="none"/>
        </w:rPr>
        <w:t>.</w:t>
      </w:r>
    </w:p>
    <w:p w14:paraId="008220DF" w14:textId="77777777" w:rsidR="00767EB0" w:rsidRPr="00767EB0" w:rsidRDefault="00767EB0" w:rsidP="00767EB0">
      <w:pPr>
        <w:shd w:val="clear" w:color="auto" w:fill="FFFFFF"/>
        <w:spacing w:after="120" w:line="240" w:lineRule="auto"/>
        <w:rPr>
          <w:rFonts w:ascii="Calibri" w:eastAsia="Times New Roman" w:hAnsi="Calibri" w:cs="Calibri"/>
          <w:kern w:val="0"/>
          <w14:ligatures w14:val="none"/>
        </w:rPr>
      </w:pPr>
    </w:p>
    <w:p w14:paraId="1B33CDB3" w14:textId="1BB687F3" w:rsidR="00767EB0" w:rsidRDefault="00767EB0" w:rsidP="00767EB0">
      <w:pPr>
        <w:shd w:val="clear" w:color="auto" w:fill="FFFFFF"/>
        <w:spacing w:after="120" w:line="240" w:lineRule="auto"/>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A standard is a standard is a standard, Common Core is failing, I believe, because of </w:t>
      </w:r>
      <w:proofErr w:type="spellStart"/>
      <w:proofErr w:type="gramStart"/>
      <w:r w:rsidRPr="00767EB0">
        <w:rPr>
          <w:rFonts w:ascii="Calibri" w:eastAsia="Times New Roman" w:hAnsi="Calibri" w:cs="Calibri"/>
          <w:kern w:val="0"/>
          <w14:ligatures w14:val="none"/>
        </w:rPr>
        <w:t>it’s</w:t>
      </w:r>
      <w:proofErr w:type="spellEnd"/>
      <w:proofErr w:type="gramEnd"/>
      <w:r w:rsidRPr="00767EB0">
        <w:rPr>
          <w:rFonts w:ascii="Calibri" w:eastAsia="Times New Roman" w:hAnsi="Calibri" w:cs="Calibri"/>
          <w:kern w:val="0"/>
          <w14:ligatures w14:val="none"/>
        </w:rPr>
        <w:t xml:space="preserve"> focus on informational text above deep rich literature. The standards are </w:t>
      </w:r>
      <w:proofErr w:type="gramStart"/>
      <w:r w:rsidRPr="00767EB0">
        <w:rPr>
          <w:rFonts w:ascii="Calibri" w:eastAsia="Times New Roman" w:hAnsi="Calibri" w:cs="Calibri"/>
          <w:kern w:val="0"/>
          <w14:ligatures w14:val="none"/>
        </w:rPr>
        <w:t>the medicine</w:t>
      </w:r>
      <w:proofErr w:type="gramEnd"/>
      <w:r w:rsidRPr="00767EB0">
        <w:rPr>
          <w:rFonts w:ascii="Calibri" w:eastAsia="Times New Roman" w:hAnsi="Calibri" w:cs="Calibri"/>
          <w:kern w:val="0"/>
          <w14:ligatures w14:val="none"/>
        </w:rPr>
        <w:t xml:space="preserve"> and an important part of a child’s development. The sugar is the social and emotional integration into a classroom that lets the student know that someone cares about them. Children in our schools need to </w:t>
      </w:r>
      <w:proofErr w:type="gramStart"/>
      <w:r w:rsidRPr="00767EB0">
        <w:rPr>
          <w:rFonts w:ascii="Calibri" w:eastAsia="Times New Roman" w:hAnsi="Calibri" w:cs="Calibri"/>
          <w:kern w:val="0"/>
          <w14:ligatures w14:val="none"/>
        </w:rPr>
        <w:t>know  they</w:t>
      </w:r>
      <w:proofErr w:type="gramEnd"/>
      <w:r w:rsidRPr="00767EB0">
        <w:rPr>
          <w:rFonts w:ascii="Calibri" w:eastAsia="Times New Roman" w:hAnsi="Calibri" w:cs="Calibri"/>
          <w:kern w:val="0"/>
          <w14:ligatures w14:val="none"/>
        </w:rPr>
        <w:t xml:space="preserve"> are more than a test result. </w:t>
      </w:r>
      <w:proofErr w:type="gramStart"/>
      <w:r w:rsidRPr="00767EB0">
        <w:rPr>
          <w:rFonts w:ascii="Calibri" w:eastAsia="Times New Roman" w:hAnsi="Calibri" w:cs="Calibri"/>
          <w:kern w:val="0"/>
          <w14:ligatures w14:val="none"/>
        </w:rPr>
        <w:t xml:space="preserve">The </w:t>
      </w:r>
      <w:proofErr w:type="spellStart"/>
      <w:r w:rsidRPr="00767EB0">
        <w:rPr>
          <w:rFonts w:ascii="Calibri" w:eastAsia="Times New Roman" w:hAnsi="Calibri" w:cs="Calibri"/>
          <w:kern w:val="0"/>
          <w14:ligatures w14:val="none"/>
        </w:rPr>
        <w:t>the</w:t>
      </w:r>
      <w:proofErr w:type="spellEnd"/>
      <w:proofErr w:type="gramEnd"/>
      <w:r w:rsidRPr="00767EB0">
        <w:rPr>
          <w:rFonts w:ascii="Calibri" w:eastAsia="Times New Roman" w:hAnsi="Calibri" w:cs="Calibri"/>
          <w:kern w:val="0"/>
          <w14:ligatures w14:val="none"/>
        </w:rPr>
        <w:t xml:space="preserve"> human experience is more than reading of instructional manuals to develop computer </w:t>
      </w:r>
      <w:proofErr w:type="gramStart"/>
      <w:r w:rsidRPr="00767EB0">
        <w:rPr>
          <w:rFonts w:ascii="Calibri" w:eastAsia="Times New Roman" w:hAnsi="Calibri" w:cs="Calibri"/>
          <w:kern w:val="0"/>
          <w14:ligatures w14:val="none"/>
        </w:rPr>
        <w:t>code</w:t>
      </w:r>
      <w:proofErr w:type="gramEnd"/>
      <w:r w:rsidRPr="00767EB0">
        <w:rPr>
          <w:rFonts w:ascii="Calibri" w:eastAsia="Times New Roman" w:hAnsi="Calibri" w:cs="Calibri"/>
          <w:kern w:val="0"/>
          <w14:ligatures w14:val="none"/>
        </w:rPr>
        <w:t xml:space="preserve"> but stories filled with characters that are complex with characters that struggle just like our students are struggling. When we deny our students art and music classes in our pursuit of mastery on tests for English and </w:t>
      </w:r>
      <w:proofErr w:type="gramStart"/>
      <w:r w:rsidRPr="00767EB0">
        <w:rPr>
          <w:rFonts w:ascii="Calibri" w:eastAsia="Times New Roman" w:hAnsi="Calibri" w:cs="Calibri"/>
          <w:kern w:val="0"/>
          <w14:ligatures w14:val="none"/>
        </w:rPr>
        <w:t>math</w:t>
      </w:r>
      <w:proofErr w:type="gramEnd"/>
      <w:r w:rsidRPr="00767EB0">
        <w:rPr>
          <w:rFonts w:ascii="Calibri" w:eastAsia="Times New Roman" w:hAnsi="Calibri" w:cs="Calibri"/>
          <w:kern w:val="0"/>
          <w14:ligatures w14:val="none"/>
        </w:rPr>
        <w:t xml:space="preserve"> we are missing a big part of what it means to be a whole person.</w:t>
      </w:r>
    </w:p>
    <w:p w14:paraId="00293249" w14:textId="77777777" w:rsidR="00767EB0" w:rsidRPr="00767EB0" w:rsidRDefault="00767EB0" w:rsidP="00767EB0">
      <w:pPr>
        <w:shd w:val="clear" w:color="auto" w:fill="FFFFFF"/>
        <w:spacing w:after="120" w:line="240" w:lineRule="auto"/>
        <w:ind w:firstLine="720"/>
        <w:rPr>
          <w:rFonts w:ascii="Calibri" w:eastAsia="Times New Roman" w:hAnsi="Calibri" w:cs="Calibri"/>
          <w:b/>
          <w:color w:val="222222"/>
          <w:kern w:val="0"/>
          <w14:ligatures w14:val="none"/>
        </w:rPr>
      </w:pPr>
      <w:r w:rsidRPr="00767EB0">
        <w:rPr>
          <w:rFonts w:ascii="Calibri" w:eastAsia="Times New Roman" w:hAnsi="Calibri" w:cs="Calibri"/>
          <w:b/>
          <w:color w:val="222222"/>
          <w:kern w:val="0"/>
          <w14:ligatures w14:val="none"/>
        </w:rPr>
        <w:t xml:space="preserve">Common Core </w:t>
      </w:r>
      <w:proofErr w:type="gramStart"/>
      <w:r w:rsidRPr="00767EB0">
        <w:rPr>
          <w:rFonts w:ascii="Calibri" w:eastAsia="Times New Roman" w:hAnsi="Calibri" w:cs="Calibri"/>
          <w:b/>
          <w:color w:val="222222"/>
          <w:kern w:val="0"/>
          <w14:ligatures w14:val="none"/>
        </w:rPr>
        <w:t>And</w:t>
      </w:r>
      <w:proofErr w:type="gramEnd"/>
      <w:r w:rsidRPr="00767EB0">
        <w:rPr>
          <w:rFonts w:ascii="Calibri" w:eastAsia="Times New Roman" w:hAnsi="Calibri" w:cs="Calibri"/>
          <w:b/>
          <w:color w:val="222222"/>
          <w:kern w:val="0"/>
          <w14:ligatures w14:val="none"/>
        </w:rPr>
        <w:t xml:space="preserve"> Questionable Results</w:t>
      </w:r>
    </w:p>
    <w:p w14:paraId="477ADB2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p>
    <w:p w14:paraId="4F376A8C"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Fast forward to reforms that were kicked off with the launch of Common Core in 2010 and you’ll see yet another attempt of politicians and billionaires to influence modern classrooms.</w:t>
      </w:r>
    </w:p>
    <w:p w14:paraId="1BFF683C"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 remember being on the radio show when the idea of the Common Core curriculum standards first started to gain momentum. I was torn between the rhetoric I was hearing from conservative circles trumpeting a </w:t>
      </w:r>
      <w:proofErr w:type="gramStart"/>
      <w:r w:rsidRPr="00767EB0">
        <w:rPr>
          <w:rFonts w:ascii="Calibri" w:eastAsia="Times New Roman" w:hAnsi="Calibri" w:cs="Calibri"/>
          <w:color w:val="222222"/>
          <w:kern w:val="0"/>
          <w14:ligatures w14:val="none"/>
        </w:rPr>
        <w:t>Federal</w:t>
      </w:r>
      <w:proofErr w:type="gramEnd"/>
      <w:r w:rsidRPr="00767EB0">
        <w:rPr>
          <w:rFonts w:ascii="Calibri" w:eastAsia="Times New Roman" w:hAnsi="Calibri" w:cs="Calibri"/>
          <w:color w:val="222222"/>
          <w:kern w:val="0"/>
          <w14:ligatures w14:val="none"/>
        </w:rPr>
        <w:t xml:space="preserve"> government take of America’s schools on one side and realizing that America needed some sort of organizing structure to make sense of the patchwork of school districts in different states.  </w:t>
      </w:r>
    </w:p>
    <w:p w14:paraId="304E8470"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On the air, we covered education much more </w:t>
      </w:r>
      <w:proofErr w:type="spellStart"/>
      <w:proofErr w:type="gramStart"/>
      <w:r w:rsidRPr="00767EB0">
        <w:rPr>
          <w:rFonts w:ascii="Calibri" w:eastAsia="Times New Roman" w:hAnsi="Calibri" w:cs="Calibri"/>
          <w:color w:val="222222"/>
          <w:kern w:val="0"/>
          <w14:ligatures w14:val="none"/>
        </w:rPr>
        <w:t>that</w:t>
      </w:r>
      <w:proofErr w:type="spellEnd"/>
      <w:proofErr w:type="gramEnd"/>
      <w:r w:rsidRPr="00767EB0">
        <w:rPr>
          <w:rFonts w:ascii="Calibri" w:eastAsia="Times New Roman" w:hAnsi="Calibri" w:cs="Calibri"/>
          <w:color w:val="222222"/>
          <w:kern w:val="0"/>
          <w14:ligatures w14:val="none"/>
        </w:rPr>
        <w:t xml:space="preserve"> a typical morning talk show.  My co-host Chris and I quickly realized that bad schools meant back community and we dug into the state of education in Tucson and Arizona. We interviewed state education officials, legislators who directly controlled the largest portion of our </w:t>
      </w:r>
      <w:proofErr w:type="gramStart"/>
      <w:r w:rsidRPr="00767EB0">
        <w:rPr>
          <w:rFonts w:ascii="Calibri" w:eastAsia="Times New Roman" w:hAnsi="Calibri" w:cs="Calibri"/>
          <w:color w:val="222222"/>
          <w:kern w:val="0"/>
          <w14:ligatures w14:val="none"/>
        </w:rPr>
        <w:t>schools</w:t>
      </w:r>
      <w:proofErr w:type="gramEnd"/>
      <w:r w:rsidRPr="00767EB0">
        <w:rPr>
          <w:rFonts w:ascii="Calibri" w:eastAsia="Times New Roman" w:hAnsi="Calibri" w:cs="Calibri"/>
          <w:color w:val="222222"/>
          <w:kern w:val="0"/>
          <w14:ligatures w14:val="none"/>
        </w:rPr>
        <w:t xml:space="preserve"> revenues. We happened to be in a state that was just over 10 years into the school choice movement with one of the </w:t>
      </w:r>
      <w:proofErr w:type="spellStart"/>
      <w:r w:rsidRPr="00767EB0">
        <w:rPr>
          <w:rFonts w:ascii="Calibri" w:eastAsia="Times New Roman" w:hAnsi="Calibri" w:cs="Calibri"/>
          <w:color w:val="222222"/>
          <w:kern w:val="0"/>
          <w14:ligatures w14:val="none"/>
        </w:rPr>
        <w:t>countries</w:t>
      </w:r>
      <w:proofErr w:type="spellEnd"/>
      <w:r w:rsidRPr="00767EB0">
        <w:rPr>
          <w:rFonts w:ascii="Calibri" w:eastAsia="Times New Roman" w:hAnsi="Calibri" w:cs="Calibri"/>
          <w:color w:val="222222"/>
          <w:kern w:val="0"/>
          <w14:ligatures w14:val="none"/>
        </w:rPr>
        <w:t xml:space="preserve"> largest school tax credit programs that could directly divert tax dollars to private, in some cases, </w:t>
      </w:r>
      <w:proofErr w:type="gramStart"/>
      <w:r w:rsidRPr="00767EB0">
        <w:rPr>
          <w:rFonts w:ascii="Calibri" w:eastAsia="Times New Roman" w:hAnsi="Calibri" w:cs="Calibri"/>
          <w:color w:val="222222"/>
          <w:kern w:val="0"/>
          <w14:ligatures w14:val="none"/>
        </w:rPr>
        <w:t>faith based</w:t>
      </w:r>
      <w:proofErr w:type="gramEnd"/>
      <w:r w:rsidRPr="00767EB0">
        <w:rPr>
          <w:rFonts w:ascii="Calibri" w:eastAsia="Times New Roman" w:hAnsi="Calibri" w:cs="Calibri"/>
          <w:color w:val="222222"/>
          <w:kern w:val="0"/>
          <w14:ligatures w14:val="none"/>
        </w:rPr>
        <w:t xml:space="preserve"> schools.  I was an </w:t>
      </w:r>
      <w:proofErr w:type="gramStart"/>
      <w:r w:rsidRPr="00767EB0">
        <w:rPr>
          <w:rFonts w:ascii="Calibri" w:eastAsia="Times New Roman" w:hAnsi="Calibri" w:cs="Calibri"/>
          <w:color w:val="222222"/>
          <w:kern w:val="0"/>
          <w14:ligatures w14:val="none"/>
        </w:rPr>
        <w:t>alumni</w:t>
      </w:r>
      <w:proofErr w:type="gramEnd"/>
      <w:r w:rsidRPr="00767EB0">
        <w:rPr>
          <w:rFonts w:ascii="Calibri" w:eastAsia="Times New Roman" w:hAnsi="Calibri" w:cs="Calibri"/>
          <w:color w:val="222222"/>
          <w:kern w:val="0"/>
          <w14:ligatures w14:val="none"/>
        </w:rPr>
        <w:t xml:space="preserve"> of a K8 and Catholic High School. I served on the boards of the K8 for </w:t>
      </w:r>
      <w:proofErr w:type="gramStart"/>
      <w:r w:rsidRPr="00767EB0">
        <w:rPr>
          <w:rFonts w:ascii="Calibri" w:eastAsia="Times New Roman" w:hAnsi="Calibri" w:cs="Calibri"/>
          <w:color w:val="222222"/>
          <w:kern w:val="0"/>
          <w14:ligatures w14:val="none"/>
        </w:rPr>
        <w:t>a half</w:t>
      </w:r>
      <w:proofErr w:type="gramEnd"/>
      <w:r w:rsidRPr="00767EB0">
        <w:rPr>
          <w:rFonts w:ascii="Calibri" w:eastAsia="Times New Roman" w:hAnsi="Calibri" w:cs="Calibri"/>
          <w:color w:val="222222"/>
          <w:kern w:val="0"/>
          <w14:ligatures w14:val="none"/>
        </w:rPr>
        <w:t xml:space="preserve"> dozen years and ended up serving 13 years on the private prep high school. My kids were enrolled in both </w:t>
      </w:r>
      <w:proofErr w:type="gramStart"/>
      <w:r w:rsidRPr="00767EB0">
        <w:rPr>
          <w:rFonts w:ascii="Calibri" w:eastAsia="Times New Roman" w:hAnsi="Calibri" w:cs="Calibri"/>
          <w:color w:val="222222"/>
          <w:kern w:val="0"/>
          <w14:ligatures w14:val="none"/>
        </w:rPr>
        <w:t>schools</w:t>
      </w:r>
      <w:proofErr w:type="gramEnd"/>
      <w:r w:rsidRPr="00767EB0">
        <w:rPr>
          <w:rFonts w:ascii="Calibri" w:eastAsia="Times New Roman" w:hAnsi="Calibri" w:cs="Calibri"/>
          <w:color w:val="222222"/>
          <w:kern w:val="0"/>
          <w14:ligatures w14:val="none"/>
        </w:rPr>
        <w:t xml:space="preserve"> so I got a very close look at Catholic education. </w:t>
      </w:r>
    </w:p>
    <w:p w14:paraId="4F3B90D5"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large legacy school district in our market, Tucson Unified School District (TUSD), had been an anchor around our </w:t>
      </w:r>
      <w:proofErr w:type="gramStart"/>
      <w:r w:rsidRPr="00767EB0">
        <w:rPr>
          <w:rFonts w:ascii="Calibri" w:eastAsia="Times New Roman" w:hAnsi="Calibri" w:cs="Calibri"/>
          <w:color w:val="222222"/>
          <w:kern w:val="0"/>
          <w14:ligatures w14:val="none"/>
        </w:rPr>
        <w:t>communities’</w:t>
      </w:r>
      <w:proofErr w:type="gramEnd"/>
      <w:r w:rsidRPr="00767EB0">
        <w:rPr>
          <w:rFonts w:ascii="Calibri" w:eastAsia="Times New Roman" w:hAnsi="Calibri" w:cs="Calibri"/>
          <w:color w:val="222222"/>
          <w:kern w:val="0"/>
          <w14:ligatures w14:val="none"/>
        </w:rPr>
        <w:t xml:space="preserve"> economic potential for over 50 years. TUSD, is a case study in bloat, </w:t>
      </w:r>
      <w:proofErr w:type="gramStart"/>
      <w:r w:rsidRPr="00767EB0">
        <w:rPr>
          <w:rFonts w:ascii="Calibri" w:eastAsia="Times New Roman" w:hAnsi="Calibri" w:cs="Calibri"/>
          <w:color w:val="222222"/>
          <w:kern w:val="0"/>
          <w14:ligatures w14:val="none"/>
        </w:rPr>
        <w:t>loosing</w:t>
      </w:r>
      <w:proofErr w:type="gramEnd"/>
      <w:r w:rsidRPr="00767EB0">
        <w:rPr>
          <w:rFonts w:ascii="Calibri" w:eastAsia="Times New Roman" w:hAnsi="Calibri" w:cs="Calibri"/>
          <w:color w:val="222222"/>
          <w:kern w:val="0"/>
          <w14:ligatures w14:val="none"/>
        </w:rPr>
        <w:t xml:space="preserve"> site of students, turn over in leadership and a completely rudderless ship. I later learned that TUSD was not alone in its troubles. From Baltimore to Houston, Philadelphia, Chicago, and Indianapolis and on and on, it seemed like large, entrenched, inner city school districts all over the US were plagued by mismanagement.  As I lay out the issues around TUSD, </w:t>
      </w:r>
      <w:proofErr w:type="gramStart"/>
      <w:r w:rsidRPr="00767EB0">
        <w:rPr>
          <w:rFonts w:ascii="Calibri" w:eastAsia="Times New Roman" w:hAnsi="Calibri" w:cs="Calibri"/>
          <w:color w:val="222222"/>
          <w:kern w:val="0"/>
          <w14:ligatures w14:val="none"/>
        </w:rPr>
        <w:t>realize</w:t>
      </w:r>
      <w:proofErr w:type="gramEnd"/>
      <w:r w:rsidRPr="00767EB0">
        <w:rPr>
          <w:rFonts w:ascii="Calibri" w:eastAsia="Times New Roman" w:hAnsi="Calibri" w:cs="Calibri"/>
          <w:color w:val="222222"/>
          <w:kern w:val="0"/>
          <w14:ligatures w14:val="none"/>
        </w:rPr>
        <w:t xml:space="preserve"> that these same dynamics could be occurring in public school districts all over the US, even in your own backyard. </w:t>
      </w:r>
    </w:p>
    <w:p w14:paraId="3B30148B"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our 7 years on air, we </w:t>
      </w:r>
      <w:proofErr w:type="gramStart"/>
      <w:r w:rsidRPr="00767EB0">
        <w:rPr>
          <w:rFonts w:ascii="Calibri" w:eastAsia="Times New Roman" w:hAnsi="Calibri" w:cs="Calibri"/>
          <w:color w:val="222222"/>
          <w:kern w:val="0"/>
          <w14:ligatures w14:val="none"/>
        </w:rPr>
        <w:t>had interviewed</w:t>
      </w:r>
      <w:proofErr w:type="gramEnd"/>
      <w:r w:rsidRPr="00767EB0">
        <w:rPr>
          <w:rFonts w:ascii="Calibri" w:eastAsia="Times New Roman" w:hAnsi="Calibri" w:cs="Calibri"/>
          <w:color w:val="222222"/>
          <w:kern w:val="0"/>
          <w14:ligatures w14:val="none"/>
        </w:rPr>
        <w:t xml:space="preserve"> no less than 5 hired superintendents. Their pay packages kept creeping up with one </w:t>
      </w:r>
      <w:proofErr w:type="gramStart"/>
      <w:r w:rsidRPr="00767EB0">
        <w:rPr>
          <w:rFonts w:ascii="Calibri" w:eastAsia="Times New Roman" w:hAnsi="Calibri" w:cs="Calibri"/>
          <w:color w:val="222222"/>
          <w:kern w:val="0"/>
          <w14:ligatures w14:val="none"/>
        </w:rPr>
        <w:t>in particular topping</w:t>
      </w:r>
      <w:proofErr w:type="gramEnd"/>
      <w:r w:rsidRPr="00767EB0">
        <w:rPr>
          <w:rFonts w:ascii="Calibri" w:eastAsia="Times New Roman" w:hAnsi="Calibri" w:cs="Calibri"/>
          <w:color w:val="222222"/>
          <w:kern w:val="0"/>
          <w14:ligatures w14:val="none"/>
        </w:rPr>
        <w:t xml:space="preserve"> $400k. The district peaked at 58,000 students in K12 and was slowly declining as the Tucson region aged and new families moved to the suburbs. Arizona was a robust charter school </w:t>
      </w:r>
      <w:proofErr w:type="gramStart"/>
      <w:r w:rsidRPr="00767EB0">
        <w:rPr>
          <w:rFonts w:ascii="Calibri" w:eastAsia="Times New Roman" w:hAnsi="Calibri" w:cs="Calibri"/>
          <w:color w:val="222222"/>
          <w:kern w:val="0"/>
          <w14:ligatures w14:val="none"/>
        </w:rPr>
        <w:t>state</w:t>
      </w:r>
      <w:proofErr w:type="gramEnd"/>
      <w:r w:rsidRPr="00767EB0">
        <w:rPr>
          <w:rFonts w:ascii="Calibri" w:eastAsia="Times New Roman" w:hAnsi="Calibri" w:cs="Calibri"/>
          <w:color w:val="222222"/>
          <w:kern w:val="0"/>
          <w14:ligatures w14:val="none"/>
        </w:rPr>
        <w:t xml:space="preserve"> but it looked like most of the activity in growth was </w:t>
      </w:r>
      <w:proofErr w:type="gramStart"/>
      <w:r w:rsidRPr="00767EB0">
        <w:rPr>
          <w:rFonts w:ascii="Calibri" w:eastAsia="Times New Roman" w:hAnsi="Calibri" w:cs="Calibri"/>
          <w:color w:val="222222"/>
          <w:kern w:val="0"/>
          <w14:ligatures w14:val="none"/>
        </w:rPr>
        <w:t>happening up</w:t>
      </w:r>
      <w:proofErr w:type="gramEnd"/>
      <w:r w:rsidRPr="00767EB0">
        <w:rPr>
          <w:rFonts w:ascii="Calibri" w:eastAsia="Times New Roman" w:hAnsi="Calibri" w:cs="Calibri"/>
          <w:color w:val="222222"/>
          <w:kern w:val="0"/>
          <w14:ligatures w14:val="none"/>
        </w:rPr>
        <w:t xml:space="preserve"> in Phoenix. Areas of conservative, Mormon based Phoenix valley had 52% charter school enrollment. Tucson was still </w:t>
      </w:r>
      <w:proofErr w:type="gramStart"/>
      <w:r w:rsidRPr="00767EB0">
        <w:rPr>
          <w:rFonts w:ascii="Calibri" w:eastAsia="Times New Roman" w:hAnsi="Calibri" w:cs="Calibri"/>
          <w:color w:val="222222"/>
          <w:kern w:val="0"/>
          <w14:ligatures w14:val="none"/>
        </w:rPr>
        <w:t>in the area of</w:t>
      </w:r>
      <w:proofErr w:type="gramEnd"/>
      <w:r w:rsidRPr="00767EB0">
        <w:rPr>
          <w:rFonts w:ascii="Calibri" w:eastAsia="Times New Roman" w:hAnsi="Calibri" w:cs="Calibri"/>
          <w:color w:val="222222"/>
          <w:kern w:val="0"/>
          <w14:ligatures w14:val="none"/>
        </w:rPr>
        <w:t xml:space="preserve"> 7 or 8%.</w:t>
      </w:r>
    </w:p>
    <w:p w14:paraId="3E90F82E"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lastRenderedPageBreak/>
        <w:t xml:space="preserve">Each new Superintendent would come into the show with ideas and a vision, only to be ousted by their elected school board within the year. The strong leaders knew that they had to implement strong reforms with respect to administrative bloat, culture, unpopular policies, and school closures </w:t>
      </w:r>
      <w:proofErr w:type="gramStart"/>
      <w:r w:rsidRPr="00767EB0">
        <w:rPr>
          <w:rFonts w:ascii="Calibri" w:eastAsia="Times New Roman" w:hAnsi="Calibri" w:cs="Calibri"/>
          <w:color w:val="222222"/>
          <w:kern w:val="0"/>
          <w14:ligatures w14:val="none"/>
        </w:rPr>
        <w:t>in order to</w:t>
      </w:r>
      <w:proofErr w:type="gramEnd"/>
      <w:r w:rsidRPr="00767EB0">
        <w:rPr>
          <w:rFonts w:ascii="Calibri" w:eastAsia="Times New Roman" w:hAnsi="Calibri" w:cs="Calibri"/>
          <w:color w:val="222222"/>
          <w:kern w:val="0"/>
          <w14:ligatures w14:val="none"/>
        </w:rPr>
        <w:t xml:space="preserve"> turn the trend. The elected board, most of which were part of democratic political machines learned that changes meant loss of power and eventually sent the reform minded superintendent packing. </w:t>
      </w:r>
    </w:p>
    <w:p w14:paraId="5A8DD4D3"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One </w:t>
      </w:r>
      <w:proofErr w:type="gramStart"/>
      <w:r w:rsidRPr="00767EB0">
        <w:rPr>
          <w:rFonts w:ascii="Calibri" w:eastAsia="Times New Roman" w:hAnsi="Calibri" w:cs="Calibri"/>
          <w:color w:val="222222"/>
          <w:kern w:val="0"/>
          <w14:ligatures w14:val="none"/>
        </w:rPr>
        <w:t>particular hot</w:t>
      </w:r>
      <w:proofErr w:type="gramEnd"/>
      <w:r w:rsidRPr="00767EB0">
        <w:rPr>
          <w:rFonts w:ascii="Calibri" w:eastAsia="Times New Roman" w:hAnsi="Calibri" w:cs="Calibri"/>
          <w:color w:val="222222"/>
          <w:kern w:val="0"/>
          <w14:ligatures w14:val="none"/>
        </w:rPr>
        <w:t xml:space="preserve"> button was an ideological based ethnic studies program. Over the years, TUSD was put under court order to resegregate during the Civil Rights laws of the late 60s. The Desegregation order came with a bucket of money. Over 40 years, the district reintegrated and then due to changing socio economic conditions in Tucson and wealth flight to the suburbs, TUSD once again found themselves segregated. This time not so much by choice or policy but by market conditions. The adults that were entrenched in the desegregation plan kept it chugging along. </w:t>
      </w:r>
    </w:p>
    <w:p w14:paraId="0E2A93D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Ethnic studies program at TUSD garnered national attention and some in conservative circles looked at it as teaching of radicalized ideas surrounding America’s removal of indigenous Mexican and Indian cultures from Southern Arizona. The idea of </w:t>
      </w:r>
      <w:proofErr w:type="spellStart"/>
      <w:r w:rsidRPr="00767EB0">
        <w:rPr>
          <w:rFonts w:ascii="Calibri" w:eastAsia="Times New Roman" w:hAnsi="Calibri" w:cs="Calibri"/>
          <w:color w:val="222222"/>
          <w:kern w:val="0"/>
          <w14:ligatures w14:val="none"/>
        </w:rPr>
        <w:t>Atzaltan</w:t>
      </w:r>
      <w:proofErr w:type="spellEnd"/>
      <w:r w:rsidRPr="00767EB0">
        <w:rPr>
          <w:rFonts w:ascii="Calibri" w:eastAsia="Times New Roman" w:hAnsi="Calibri" w:cs="Calibri"/>
          <w:color w:val="222222"/>
          <w:kern w:val="0"/>
          <w14:ligatures w14:val="none"/>
        </w:rPr>
        <w:t xml:space="preserve"> or returning portions of the state back to Mexico started showing up in articles and community conversations. The conservative State legislature took exceptions and were constantly at odds with not just the mismanagement and poor performance of TUSD, but what some believed was indoctrination. </w:t>
      </w:r>
    </w:p>
    <w:p w14:paraId="12779719"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w:t>
      </w:r>
      <w:proofErr w:type="gramStart"/>
      <w:r w:rsidRPr="00767EB0">
        <w:rPr>
          <w:rFonts w:ascii="Calibri" w:eastAsia="Times New Roman" w:hAnsi="Calibri" w:cs="Calibri"/>
          <w:color w:val="222222"/>
          <w:kern w:val="0"/>
          <w14:ligatures w14:val="none"/>
        </w:rPr>
        <w:t>five person</w:t>
      </w:r>
      <w:proofErr w:type="gramEnd"/>
      <w:r w:rsidRPr="00767EB0">
        <w:rPr>
          <w:rFonts w:ascii="Calibri" w:eastAsia="Times New Roman" w:hAnsi="Calibri" w:cs="Calibri"/>
          <w:color w:val="222222"/>
          <w:kern w:val="0"/>
          <w14:ligatures w14:val="none"/>
        </w:rPr>
        <w:t xml:space="preserve"> elected board controlled the direction and was run by powerful local machine politicians with family tentacles from Congress, to City Council and Country elected officials.  At the top of the machine was Congressman Raul Grijalva. He started at TUSD and went on to our local County Supervisor Board and then to US Congress. He’s the farthest left leaning Congressman in the US. His daughter was chair for years </w:t>
      </w:r>
      <w:proofErr w:type="gramStart"/>
      <w:r w:rsidRPr="00767EB0">
        <w:rPr>
          <w:rFonts w:ascii="Calibri" w:eastAsia="Times New Roman" w:hAnsi="Calibri" w:cs="Calibri"/>
          <w:color w:val="222222"/>
          <w:kern w:val="0"/>
          <w14:ligatures w14:val="none"/>
        </w:rPr>
        <w:t>of</w:t>
      </w:r>
      <w:proofErr w:type="gramEnd"/>
      <w:r w:rsidRPr="00767EB0">
        <w:rPr>
          <w:rFonts w:ascii="Calibri" w:eastAsia="Times New Roman" w:hAnsi="Calibri" w:cs="Calibri"/>
          <w:color w:val="222222"/>
          <w:kern w:val="0"/>
          <w14:ligatures w14:val="none"/>
        </w:rPr>
        <w:t xml:space="preserve"> the TUSD school board. Always waiting in the wings </w:t>
      </w:r>
      <w:proofErr w:type="gramStart"/>
      <w:r w:rsidRPr="00767EB0">
        <w:rPr>
          <w:rFonts w:ascii="Calibri" w:eastAsia="Times New Roman" w:hAnsi="Calibri" w:cs="Calibri"/>
          <w:color w:val="222222"/>
          <w:kern w:val="0"/>
          <w14:ligatures w14:val="none"/>
        </w:rPr>
        <w:t>to</w:t>
      </w:r>
      <w:proofErr w:type="gramEnd"/>
      <w:r w:rsidRPr="00767EB0">
        <w:rPr>
          <w:rFonts w:ascii="Calibri" w:eastAsia="Times New Roman" w:hAnsi="Calibri" w:cs="Calibri"/>
          <w:color w:val="222222"/>
          <w:kern w:val="0"/>
          <w14:ligatures w14:val="none"/>
        </w:rPr>
        <w:t xml:space="preserve"> much up and take over the family business.</w:t>
      </w:r>
    </w:p>
    <w:p w14:paraId="10EC5FB2"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 remember one specific election where the conservative leaning members gained a majority and dislodged the machines grip on the school district. With a budget of $500m or so, TUSD had become a large source of power, jobs and contracts. Losing control was a big deal.  One of the first actions of the new board was to remove and end the controversial ethnic studies program. </w:t>
      </w:r>
    </w:p>
    <w:p w14:paraId="571FD953"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The night of the vote, during the call to the audience, students and parents beat their chests and protested outside and in the meeting. At pre-arranged times, the machine board members stepped out of their chairs and the students had organized a takeover of the board meeting. They chained themselves to the </w:t>
      </w:r>
      <w:proofErr w:type="gramStart"/>
      <w:r w:rsidRPr="00767EB0">
        <w:rPr>
          <w:rFonts w:ascii="Calibri" w:eastAsia="Times New Roman" w:hAnsi="Calibri" w:cs="Calibri"/>
          <w:color w:val="222222"/>
          <w:kern w:val="0"/>
          <w14:ligatures w14:val="none"/>
        </w:rPr>
        <w:t>dais</w:t>
      </w:r>
      <w:proofErr w:type="gramEnd"/>
      <w:r w:rsidRPr="00767EB0">
        <w:rPr>
          <w:rFonts w:ascii="Calibri" w:eastAsia="Times New Roman" w:hAnsi="Calibri" w:cs="Calibri"/>
          <w:color w:val="222222"/>
          <w:kern w:val="0"/>
          <w14:ligatures w14:val="none"/>
        </w:rPr>
        <w:t xml:space="preserve"> and shut down the meeting. All the while, the elected adults, Grijalva among them were cheering the kids on.  I hadn’t seen anything like it. We made national </w:t>
      </w:r>
      <w:proofErr w:type="gramStart"/>
      <w:r w:rsidRPr="00767EB0">
        <w:rPr>
          <w:rFonts w:ascii="Calibri" w:eastAsia="Times New Roman" w:hAnsi="Calibri" w:cs="Calibri"/>
          <w:color w:val="222222"/>
          <w:kern w:val="0"/>
          <w14:ligatures w14:val="none"/>
        </w:rPr>
        <w:t>news</w:t>
      </w:r>
      <w:proofErr w:type="gramEnd"/>
      <w:r w:rsidRPr="00767EB0">
        <w:rPr>
          <w:rFonts w:ascii="Calibri" w:eastAsia="Times New Roman" w:hAnsi="Calibri" w:cs="Calibri"/>
          <w:color w:val="222222"/>
          <w:kern w:val="0"/>
          <w14:ligatures w14:val="none"/>
        </w:rPr>
        <w:t xml:space="preserve"> and I learned to what lengths people will go to keep the status quo. Little did I know I would get a </w:t>
      </w:r>
      <w:proofErr w:type="spellStart"/>
      <w:proofErr w:type="gramStart"/>
      <w:r w:rsidRPr="00767EB0">
        <w:rPr>
          <w:rFonts w:ascii="Calibri" w:eastAsia="Times New Roman" w:hAnsi="Calibri" w:cs="Calibri"/>
          <w:color w:val="222222"/>
          <w:kern w:val="0"/>
          <w14:ligatures w14:val="none"/>
        </w:rPr>
        <w:t>first hand</w:t>
      </w:r>
      <w:proofErr w:type="spellEnd"/>
      <w:proofErr w:type="gramEnd"/>
      <w:r w:rsidRPr="00767EB0">
        <w:rPr>
          <w:rFonts w:ascii="Calibri" w:eastAsia="Times New Roman" w:hAnsi="Calibri" w:cs="Calibri"/>
          <w:color w:val="222222"/>
          <w:kern w:val="0"/>
          <w14:ligatures w14:val="none"/>
        </w:rPr>
        <w:t xml:space="preserve"> exposure as I went further and further into the school movement. </w:t>
      </w:r>
    </w:p>
    <w:p w14:paraId="7BE11EB0"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p>
    <w:p w14:paraId="06634877"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As Common Core continued to be a </w:t>
      </w:r>
      <w:proofErr w:type="spellStart"/>
      <w:r w:rsidRPr="00767EB0">
        <w:rPr>
          <w:rFonts w:ascii="Calibri" w:eastAsia="Calibri" w:hAnsi="Calibri" w:cs="Calibri"/>
          <w:kern w:val="0"/>
          <w:shd w:val="clear" w:color="auto" w:fill="FFFFFF"/>
          <w14:ligatures w14:val="none"/>
        </w:rPr>
        <w:t>lightening</w:t>
      </w:r>
      <w:proofErr w:type="spellEnd"/>
      <w:r w:rsidRPr="00767EB0">
        <w:rPr>
          <w:rFonts w:ascii="Calibri" w:eastAsia="Calibri" w:hAnsi="Calibri" w:cs="Calibri"/>
          <w:kern w:val="0"/>
          <w:shd w:val="clear" w:color="auto" w:fill="FFFFFF"/>
          <w14:ligatures w14:val="none"/>
        </w:rPr>
        <w:t xml:space="preserve"> rod in Republican circles I reserved weighing in until I understood what was going on beyond the rhetoric and talking points.  Common Core was an Obama initiative born out of the support of billionaires like Bill Gates. Obama had appointed Arnie Duncan to lead the education department. Duncan had a reputation as a reformer and made few friends in machine politics in Chicago. He was bold and was in the middle of the charter school movement </w:t>
      </w:r>
      <w:proofErr w:type="gramStart"/>
      <w:r w:rsidRPr="00767EB0">
        <w:rPr>
          <w:rFonts w:ascii="Calibri" w:eastAsia="Calibri" w:hAnsi="Calibri" w:cs="Calibri"/>
          <w:kern w:val="0"/>
          <w:shd w:val="clear" w:color="auto" w:fill="FFFFFF"/>
          <w14:ligatures w14:val="none"/>
        </w:rPr>
        <w:t>as a way to</w:t>
      </w:r>
      <w:proofErr w:type="gramEnd"/>
      <w:r w:rsidRPr="00767EB0">
        <w:rPr>
          <w:rFonts w:ascii="Calibri" w:eastAsia="Calibri" w:hAnsi="Calibri" w:cs="Calibri"/>
          <w:kern w:val="0"/>
          <w:shd w:val="clear" w:color="auto" w:fill="FFFFFF"/>
          <w14:ligatures w14:val="none"/>
        </w:rPr>
        <w:t xml:space="preserve"> reform the TUSD culture found in Chicago public schools. He opened and ran inner city </w:t>
      </w:r>
      <w:proofErr w:type="gramStart"/>
      <w:r w:rsidRPr="00767EB0">
        <w:rPr>
          <w:rFonts w:ascii="Calibri" w:eastAsia="Calibri" w:hAnsi="Calibri" w:cs="Calibri"/>
          <w:kern w:val="0"/>
          <w:shd w:val="clear" w:color="auto" w:fill="FFFFFF"/>
          <w14:ligatures w14:val="none"/>
        </w:rPr>
        <w:t>schools</w:t>
      </w:r>
      <w:proofErr w:type="gramEnd"/>
      <w:r w:rsidRPr="00767EB0">
        <w:rPr>
          <w:rFonts w:ascii="Calibri" w:eastAsia="Calibri" w:hAnsi="Calibri" w:cs="Calibri"/>
          <w:kern w:val="0"/>
          <w:shd w:val="clear" w:color="auto" w:fill="FFFFFF"/>
          <w14:ligatures w14:val="none"/>
        </w:rPr>
        <w:t xml:space="preserve"> and they made a difference. Duncan was given the political power to take his ideas and to scale up his around the country. </w:t>
      </w:r>
    </w:p>
    <w:p w14:paraId="29DFC0E4"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lastRenderedPageBreak/>
        <w:t xml:space="preserve">Common Core was part of a puzzle of initiatives that Bill and Melinda Gates undertook to reform American education. His focus was to leverage his foundations resources to prepare America to compete on a global platform. More than another billionaire trying to reshape the world through money and influence, I have come across </w:t>
      </w:r>
      <w:proofErr w:type="gramStart"/>
      <w:r w:rsidRPr="00767EB0">
        <w:rPr>
          <w:rFonts w:ascii="Calibri" w:eastAsia="Calibri" w:hAnsi="Calibri" w:cs="Calibri"/>
          <w:kern w:val="0"/>
          <w:shd w:val="clear" w:color="auto" w:fill="FFFFFF"/>
          <w14:ligatures w14:val="none"/>
        </w:rPr>
        <w:t>a number of</w:t>
      </w:r>
      <w:proofErr w:type="gramEnd"/>
      <w:r w:rsidRPr="00767EB0">
        <w:rPr>
          <w:rFonts w:ascii="Calibri" w:eastAsia="Calibri" w:hAnsi="Calibri" w:cs="Calibri"/>
          <w:kern w:val="0"/>
          <w:shd w:val="clear" w:color="auto" w:fill="FFFFFF"/>
          <w14:ligatures w14:val="none"/>
        </w:rPr>
        <w:t xml:space="preserve"> Gates Foundation programs that all pointed to an effort to truly improve academic performance.  </w:t>
      </w:r>
    </w:p>
    <w:p w14:paraId="07F7C57F"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I identified with Gates’ logic. Like Gates, my background and training </w:t>
      </w:r>
      <w:proofErr w:type="gramStart"/>
      <w:r w:rsidRPr="00767EB0">
        <w:rPr>
          <w:rFonts w:ascii="Calibri" w:eastAsia="Calibri" w:hAnsi="Calibri" w:cs="Calibri"/>
          <w:kern w:val="0"/>
          <w:shd w:val="clear" w:color="auto" w:fill="FFFFFF"/>
          <w14:ligatures w14:val="none"/>
        </w:rPr>
        <w:t>comes</w:t>
      </w:r>
      <w:proofErr w:type="gramEnd"/>
      <w:r w:rsidRPr="00767EB0">
        <w:rPr>
          <w:rFonts w:ascii="Calibri" w:eastAsia="Calibri" w:hAnsi="Calibri" w:cs="Calibri"/>
          <w:kern w:val="0"/>
          <w:shd w:val="clear" w:color="auto" w:fill="FFFFFF"/>
          <w14:ligatures w14:val="none"/>
        </w:rPr>
        <w:t xml:space="preserve"> from the entrepreneurial world. After a dozen </w:t>
      </w:r>
      <w:proofErr w:type="spellStart"/>
      <w:r w:rsidRPr="00767EB0">
        <w:rPr>
          <w:rFonts w:ascii="Calibri" w:eastAsia="Calibri" w:hAnsi="Calibri" w:cs="Calibri"/>
          <w:kern w:val="0"/>
          <w:shd w:val="clear" w:color="auto" w:fill="FFFFFF"/>
          <w14:ligatures w14:val="none"/>
        </w:rPr>
        <w:t>start ups</w:t>
      </w:r>
      <w:proofErr w:type="spellEnd"/>
      <w:r w:rsidRPr="00767EB0">
        <w:rPr>
          <w:rFonts w:ascii="Calibri" w:eastAsia="Calibri" w:hAnsi="Calibri" w:cs="Calibri"/>
          <w:kern w:val="0"/>
          <w:shd w:val="clear" w:color="auto" w:fill="FFFFFF"/>
          <w14:ligatures w14:val="none"/>
        </w:rPr>
        <w:t xml:space="preserve">, I realized quickly how critical systems were when you are trying to scale up a new business. American education was ripe for </w:t>
      </w:r>
      <w:proofErr w:type="gramStart"/>
      <w:r w:rsidRPr="00767EB0">
        <w:rPr>
          <w:rFonts w:ascii="Calibri" w:eastAsia="Calibri" w:hAnsi="Calibri" w:cs="Calibri"/>
          <w:kern w:val="0"/>
          <w:shd w:val="clear" w:color="auto" w:fill="FFFFFF"/>
          <w14:ligatures w14:val="none"/>
        </w:rPr>
        <w:t>some sort of a</w:t>
      </w:r>
      <w:proofErr w:type="gramEnd"/>
      <w:r w:rsidRPr="00767EB0">
        <w:rPr>
          <w:rFonts w:ascii="Calibri" w:eastAsia="Calibri" w:hAnsi="Calibri" w:cs="Calibri"/>
          <w:kern w:val="0"/>
          <w:shd w:val="clear" w:color="auto" w:fill="FFFFFF"/>
          <w14:ligatures w14:val="none"/>
        </w:rPr>
        <w:t xml:space="preserve"> system of standards that had all the oars rowing in the same direction. Outliers like Massachusetts always delivered on academic quality but many southern states seemed to struggle. In Common Core, Gates, Duncan and Obama saw a path to create a rigorous national platform to work from. </w:t>
      </w:r>
    </w:p>
    <w:p w14:paraId="4760445F"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Common Core focused heavily on benchmark testing, measurable outcomes and higher stakes testing. Common Core’s focus was on </w:t>
      </w:r>
      <w:proofErr w:type="gramStart"/>
      <w:r w:rsidRPr="00767EB0">
        <w:rPr>
          <w:rFonts w:ascii="Calibri" w:eastAsia="Calibri" w:hAnsi="Calibri" w:cs="Calibri"/>
          <w:kern w:val="0"/>
          <w:shd w:val="clear" w:color="auto" w:fill="FFFFFF"/>
          <w14:ligatures w14:val="none"/>
        </w:rPr>
        <w:t>a world</w:t>
      </w:r>
      <w:proofErr w:type="gramEnd"/>
      <w:r w:rsidRPr="00767EB0">
        <w:rPr>
          <w:rFonts w:ascii="Calibri" w:eastAsia="Calibri" w:hAnsi="Calibri" w:cs="Calibri"/>
          <w:kern w:val="0"/>
          <w:shd w:val="clear" w:color="auto" w:fill="FFFFFF"/>
          <w14:ligatures w14:val="none"/>
        </w:rPr>
        <w:t xml:space="preserve"> of today and tomorrow. There was a heavy focus on STEM fields as the panacea for success in the workplace. The reforms looked to prepare our kids for the </w:t>
      </w:r>
      <w:proofErr w:type="gramStart"/>
      <w:r w:rsidRPr="00767EB0">
        <w:rPr>
          <w:rFonts w:ascii="Calibri" w:eastAsia="Calibri" w:hAnsi="Calibri" w:cs="Calibri"/>
          <w:kern w:val="0"/>
          <w:shd w:val="clear" w:color="auto" w:fill="FFFFFF"/>
          <w14:ligatures w14:val="none"/>
        </w:rPr>
        <w:t>technology rich</w:t>
      </w:r>
      <w:proofErr w:type="gramEnd"/>
      <w:r w:rsidRPr="00767EB0">
        <w:rPr>
          <w:rFonts w:ascii="Calibri" w:eastAsia="Calibri" w:hAnsi="Calibri" w:cs="Calibri"/>
          <w:kern w:val="0"/>
          <w:shd w:val="clear" w:color="auto" w:fill="FFFFFF"/>
          <w14:ligatures w14:val="none"/>
        </w:rPr>
        <w:t xml:space="preserve"> environment of the future.  The private High School I served on the board of had a few donors, most tech entrepreneurs, willing to underwrite a new department in the STEM fields. My old wood shop was transformed into a tech hub with laser 3d printers and maker spaces. </w:t>
      </w:r>
    </w:p>
    <w:p w14:paraId="532BC2EF"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 xml:space="preserve">Gates took a systemization approach to solve a problem. I uniquely get it, because I take the same approach. As I ramped up our </w:t>
      </w:r>
      <w:proofErr w:type="gramStart"/>
      <w:r w:rsidRPr="00767EB0">
        <w:rPr>
          <w:rFonts w:ascii="Calibri" w:eastAsia="Calibri" w:hAnsi="Calibri" w:cs="Calibri"/>
          <w:kern w:val="0"/>
          <w:shd w:val="clear" w:color="auto" w:fill="FFFFFF"/>
          <w14:ligatures w14:val="none"/>
        </w:rPr>
        <w:t>fast growing</w:t>
      </w:r>
      <w:proofErr w:type="gramEnd"/>
      <w:r w:rsidRPr="00767EB0">
        <w:rPr>
          <w:rFonts w:ascii="Calibri" w:eastAsia="Calibri" w:hAnsi="Calibri" w:cs="Calibri"/>
          <w:kern w:val="0"/>
          <w:shd w:val="clear" w:color="auto" w:fill="FFFFFF"/>
          <w14:ligatures w14:val="none"/>
        </w:rPr>
        <w:t xml:space="preserve"> schools I </w:t>
      </w:r>
      <w:proofErr w:type="spellStart"/>
      <w:proofErr w:type="gramStart"/>
      <w:r w:rsidRPr="00767EB0">
        <w:rPr>
          <w:rFonts w:ascii="Calibri" w:eastAsia="Calibri" w:hAnsi="Calibri" w:cs="Calibri"/>
          <w:kern w:val="0"/>
          <w:shd w:val="clear" w:color="auto" w:fill="FFFFFF"/>
          <w14:ligatures w14:val="none"/>
        </w:rPr>
        <w:t>video taped</w:t>
      </w:r>
      <w:proofErr w:type="spellEnd"/>
      <w:proofErr w:type="gramEnd"/>
      <w:r w:rsidRPr="00767EB0">
        <w:rPr>
          <w:rFonts w:ascii="Calibri" w:eastAsia="Calibri" w:hAnsi="Calibri" w:cs="Calibri"/>
          <w:kern w:val="0"/>
          <w:shd w:val="clear" w:color="auto" w:fill="FFFFFF"/>
          <w14:ligatures w14:val="none"/>
        </w:rPr>
        <w:t xml:space="preserve"> every training, roamed the halls, speaking with teachers on what it was like to be in their shoes. I sought out and hung on every conversation with my seasoned Principals about what they liked about education and what they wished they could change. I approach my role as school leader much like Gates approached his sizable investment in American education reform. I was sure I could break down the component parts, dissect out what made this work or fail, repack, retrain and build a </w:t>
      </w:r>
      <w:proofErr w:type="gramStart"/>
      <w:r w:rsidRPr="00767EB0">
        <w:rPr>
          <w:rFonts w:ascii="Calibri" w:eastAsia="Calibri" w:hAnsi="Calibri" w:cs="Calibri"/>
          <w:kern w:val="0"/>
          <w:shd w:val="clear" w:color="auto" w:fill="FFFFFF"/>
          <w14:ligatures w14:val="none"/>
        </w:rPr>
        <w:t>step by step</w:t>
      </w:r>
      <w:proofErr w:type="gramEnd"/>
      <w:r w:rsidRPr="00767EB0">
        <w:rPr>
          <w:rFonts w:ascii="Calibri" w:eastAsia="Calibri" w:hAnsi="Calibri" w:cs="Calibri"/>
          <w:kern w:val="0"/>
          <w:shd w:val="clear" w:color="auto" w:fill="FFFFFF"/>
          <w14:ligatures w14:val="none"/>
        </w:rPr>
        <w:t xml:space="preserve"> system to achieve what so many others have tried to do before me. Man did I have a lot to learn. </w:t>
      </w:r>
    </w:p>
    <w:p w14:paraId="50E21D2B"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r w:rsidRPr="00767EB0">
        <w:rPr>
          <w:rFonts w:ascii="Calibri" w:eastAsia="Calibri" w:hAnsi="Calibri" w:cs="Calibri"/>
          <w:kern w:val="0"/>
          <w:shd w:val="clear" w:color="auto" w:fill="FFFFFF"/>
          <w14:ligatures w14:val="none"/>
        </w:rPr>
        <w:t>Where Gates and other reformers went wrong is that as an autocratic CEO of the largest corporation on earth with a product that is used by just about everyone on earth, he had the ability to speak, pass a rule and dutifully watch if fulfilled. What I learned and what I think he missed is that education is made up of people and people are complicated.</w:t>
      </w:r>
    </w:p>
    <w:p w14:paraId="0D85EC5E" w14:textId="77777777" w:rsidR="00767EB0" w:rsidRPr="00767EB0" w:rsidRDefault="00767EB0" w:rsidP="00767EB0">
      <w:pPr>
        <w:spacing w:after="120" w:line="240" w:lineRule="auto"/>
        <w:ind w:firstLine="720"/>
        <w:rPr>
          <w:rFonts w:ascii="Calibri" w:eastAsia="Calibri" w:hAnsi="Calibri" w:cs="Calibri"/>
          <w:kern w:val="0"/>
          <w:shd w:val="clear" w:color="auto" w:fill="FFFFFF"/>
          <w14:ligatures w14:val="none"/>
        </w:rPr>
      </w:pPr>
      <w:proofErr w:type="gramStart"/>
      <w:r w:rsidRPr="00767EB0">
        <w:rPr>
          <w:rFonts w:ascii="Calibri" w:eastAsia="Calibri" w:hAnsi="Calibri" w:cs="Calibri"/>
          <w:kern w:val="0"/>
          <w:shd w:val="clear" w:color="auto" w:fill="FFFFFF"/>
          <w14:ligatures w14:val="none"/>
        </w:rPr>
        <w:t xml:space="preserve">First </w:t>
      </w:r>
      <w:proofErr w:type="gramEnd"/>
      <w:r w:rsidRPr="00767EB0">
        <w:rPr>
          <w:rFonts w:ascii="Calibri" w:eastAsia="Calibri" w:hAnsi="Calibri" w:cs="Calibri"/>
          <w:kern w:val="0"/>
          <w:shd w:val="clear" w:color="auto" w:fill="FFFFFF"/>
          <w14:ligatures w14:val="none"/>
        </w:rPr>
        <w:t xml:space="preserve">the politics and invested interests in education are insanely complex. States write the checks, local school boards have their fiefdoms, </w:t>
      </w:r>
      <w:proofErr w:type="gramStart"/>
      <w:r w:rsidRPr="00767EB0">
        <w:rPr>
          <w:rFonts w:ascii="Calibri" w:eastAsia="Calibri" w:hAnsi="Calibri" w:cs="Calibri"/>
          <w:kern w:val="0"/>
          <w:shd w:val="clear" w:color="auto" w:fill="FFFFFF"/>
          <w14:ligatures w14:val="none"/>
        </w:rPr>
        <w:t>teachers</w:t>
      </w:r>
      <w:proofErr w:type="gramEnd"/>
      <w:r w:rsidRPr="00767EB0">
        <w:rPr>
          <w:rFonts w:ascii="Calibri" w:eastAsia="Calibri" w:hAnsi="Calibri" w:cs="Calibri"/>
          <w:kern w:val="0"/>
          <w:shd w:val="clear" w:color="auto" w:fill="FFFFFF"/>
          <w14:ligatures w14:val="none"/>
        </w:rPr>
        <w:t xml:space="preserve"> union are powerful in some areas and not in others. The Federal role in education is relatively small so the </w:t>
      </w:r>
      <w:proofErr w:type="gramStart"/>
      <w:r w:rsidRPr="00767EB0">
        <w:rPr>
          <w:rFonts w:ascii="Calibri" w:eastAsia="Calibri" w:hAnsi="Calibri" w:cs="Calibri"/>
          <w:kern w:val="0"/>
          <w:shd w:val="clear" w:color="auto" w:fill="FFFFFF"/>
          <w14:ligatures w14:val="none"/>
        </w:rPr>
        <w:t>top down</w:t>
      </w:r>
      <w:proofErr w:type="gramEnd"/>
      <w:r w:rsidRPr="00767EB0">
        <w:rPr>
          <w:rFonts w:ascii="Calibri" w:eastAsia="Calibri" w:hAnsi="Calibri" w:cs="Calibri"/>
          <w:kern w:val="0"/>
          <w:shd w:val="clear" w:color="auto" w:fill="FFFFFF"/>
          <w14:ligatures w14:val="none"/>
        </w:rPr>
        <w:t xml:space="preserve"> approach was difficult.  In the Gates reforms, little </w:t>
      </w:r>
      <w:proofErr w:type="gramStart"/>
      <w:r w:rsidRPr="00767EB0">
        <w:rPr>
          <w:rFonts w:ascii="Calibri" w:eastAsia="Calibri" w:hAnsi="Calibri" w:cs="Calibri"/>
          <w:kern w:val="0"/>
          <w:shd w:val="clear" w:color="auto" w:fill="FFFFFF"/>
          <w14:ligatures w14:val="none"/>
        </w:rPr>
        <w:t>deference</w:t>
      </w:r>
      <w:proofErr w:type="gramEnd"/>
      <w:r w:rsidRPr="00767EB0">
        <w:rPr>
          <w:rFonts w:ascii="Calibri" w:eastAsia="Calibri" w:hAnsi="Calibri" w:cs="Calibri"/>
          <w:kern w:val="0"/>
          <w:shd w:val="clear" w:color="auto" w:fill="FFFFFF"/>
          <w14:ligatures w14:val="none"/>
        </w:rPr>
        <w:t xml:space="preserve"> was paid to the teachers, parents and students in the system. Finally, what I think Common Core and Gates got wrong is that the jobs of the future aren’t in the STEM fields but in the skills of </w:t>
      </w:r>
      <w:proofErr w:type="gramStart"/>
      <w:r w:rsidRPr="00767EB0">
        <w:rPr>
          <w:rFonts w:ascii="Calibri" w:eastAsia="Calibri" w:hAnsi="Calibri" w:cs="Calibri"/>
          <w:kern w:val="0"/>
          <w:shd w:val="clear" w:color="auto" w:fill="FFFFFF"/>
          <w14:ligatures w14:val="none"/>
        </w:rPr>
        <w:t>belly to belly</w:t>
      </w:r>
      <w:proofErr w:type="gramEnd"/>
      <w:r w:rsidRPr="00767EB0">
        <w:rPr>
          <w:rFonts w:ascii="Calibri" w:eastAsia="Calibri" w:hAnsi="Calibri" w:cs="Calibri"/>
          <w:kern w:val="0"/>
          <w:shd w:val="clear" w:color="auto" w:fill="FFFFFF"/>
          <w14:ligatures w14:val="none"/>
        </w:rPr>
        <w:t xml:space="preserve"> human interactions.  Let’s dig into these areas and explain what I’ve seen and what I’ve learned in building out our education system.</w:t>
      </w:r>
    </w:p>
    <w:p w14:paraId="65C97B48" w14:textId="77777777" w:rsidR="00767EB0" w:rsidRPr="00767EB0" w:rsidRDefault="00767EB0" w:rsidP="00767EB0">
      <w:pPr>
        <w:spacing w:after="120" w:line="240" w:lineRule="auto"/>
        <w:ind w:firstLine="720"/>
        <w:rPr>
          <w:rFonts w:ascii="Calibri" w:eastAsia="Calibri" w:hAnsi="Calibri" w:cs="Calibri"/>
          <w:b/>
          <w:kern w:val="0"/>
          <w:shd w:val="clear" w:color="auto" w:fill="FFFFFF"/>
          <w14:ligatures w14:val="none"/>
        </w:rPr>
      </w:pPr>
      <w:r w:rsidRPr="00767EB0">
        <w:rPr>
          <w:rFonts w:ascii="Calibri" w:eastAsia="Calibri" w:hAnsi="Calibri" w:cs="Calibri"/>
          <w:b/>
          <w:kern w:val="0"/>
          <w:shd w:val="clear" w:color="auto" w:fill="FFFFFF"/>
          <w14:ligatures w14:val="none"/>
        </w:rPr>
        <w:t xml:space="preserve">Politics and money go hand in hand. American K12 education has a lot of money sloshing around. </w:t>
      </w:r>
    </w:p>
    <w:p w14:paraId="7D8B6EA4" w14:textId="77777777" w:rsidR="00767EB0" w:rsidRPr="00767EB0" w:rsidRDefault="00767EB0" w:rsidP="00767EB0">
      <w:pPr>
        <w:spacing w:after="120" w:line="240" w:lineRule="auto"/>
        <w:ind w:firstLine="720"/>
        <w:rPr>
          <w:rFonts w:ascii="Calibri" w:eastAsia="Times New Roman" w:hAnsi="Calibri" w:cs="Calibri"/>
          <w:iCs/>
          <w:kern w:val="0"/>
          <w14:ligatures w14:val="none"/>
        </w:rPr>
      </w:pPr>
      <w:r w:rsidRPr="00767EB0">
        <w:rPr>
          <w:rFonts w:ascii="Calibri" w:eastAsia="Calibri" w:hAnsi="Calibri" w:cs="Calibri"/>
          <w:kern w:val="0"/>
          <w14:ligatures w14:val="none"/>
        </w:rPr>
        <w:t>According to the Nation Center for Education Statistics there are </w:t>
      </w:r>
      <w:r w:rsidRPr="00767EB0">
        <w:rPr>
          <w:rFonts w:ascii="Calibri" w:eastAsia="Calibri" w:hAnsi="Calibri" w:cs="Calibri"/>
          <w:b/>
          <w:bCs/>
          <w:kern w:val="0"/>
          <w14:ligatures w14:val="none"/>
        </w:rPr>
        <w:t>132,853 K-12 schools</w:t>
      </w:r>
      <w:r w:rsidRPr="00767EB0">
        <w:rPr>
          <w:rFonts w:ascii="Calibri" w:eastAsia="Calibri" w:hAnsi="Calibri" w:cs="Calibri"/>
          <w:kern w:val="0"/>
          <w14:ligatures w14:val="none"/>
        </w:rPr>
        <w:t xml:space="preserve"> in the U.S. (2015-2016) with a 2018 enrollment of 56 million students in K12. There are about 89,000 elementary schools, 27,000 secondary and 16,000 combinations of the two. Of these totals, there are about 91,000 public schools, 34,000 private schools and 7,000 public charter schools. The charter school sector seems to be making a lot of waves in the media </w:t>
      </w:r>
      <w:proofErr w:type="gramStart"/>
      <w:r w:rsidRPr="00767EB0">
        <w:rPr>
          <w:rFonts w:ascii="Calibri" w:eastAsia="Calibri" w:hAnsi="Calibri" w:cs="Calibri"/>
          <w:kern w:val="0"/>
          <w14:ligatures w14:val="none"/>
        </w:rPr>
        <w:t>lately</w:t>
      </w:r>
      <w:proofErr w:type="gramEnd"/>
      <w:r w:rsidRPr="00767EB0">
        <w:rPr>
          <w:rFonts w:ascii="Calibri" w:eastAsia="Calibri" w:hAnsi="Calibri" w:cs="Calibri"/>
          <w:kern w:val="0"/>
          <w14:ligatures w14:val="none"/>
        </w:rPr>
        <w:t xml:space="preserve"> but their impact is still fairly limited. States like Arizona at 17%, Colorado at 13% or Louisiana at 11% lead the pack, followed by California, Florida and Michigan and 10% of the entire states K12 enrollment. Many southern states are looking at Arizona </w:t>
      </w:r>
      <w:r w:rsidRPr="00767EB0">
        <w:rPr>
          <w:rFonts w:ascii="Calibri" w:eastAsia="Calibri" w:hAnsi="Calibri" w:cs="Calibri"/>
          <w:kern w:val="0"/>
          <w14:ligatures w14:val="none"/>
        </w:rPr>
        <w:lastRenderedPageBreak/>
        <w:t xml:space="preserve">and Florida’s charter policy and looking to find a relief valve for population growth. </w:t>
      </w:r>
      <w:proofErr w:type="spellStart"/>
      <w:proofErr w:type="gramStart"/>
      <w:r w:rsidRPr="00767EB0">
        <w:rPr>
          <w:rFonts w:ascii="Calibri" w:eastAsia="Calibri" w:hAnsi="Calibri" w:cs="Calibri"/>
          <w:kern w:val="0"/>
          <w14:ligatures w14:val="none"/>
        </w:rPr>
        <w:t>Theses</w:t>
      </w:r>
      <w:proofErr w:type="spellEnd"/>
      <w:proofErr w:type="gramEnd"/>
      <w:r w:rsidRPr="00767EB0">
        <w:rPr>
          <w:rFonts w:ascii="Calibri" w:eastAsia="Calibri" w:hAnsi="Calibri" w:cs="Calibri"/>
          <w:kern w:val="0"/>
          <w14:ligatures w14:val="none"/>
        </w:rPr>
        <w:t xml:space="preserve"> states still only have 3-6% of their students enrolled in a charter school.  Fully online schools only make up 5.7% of the students in the US. There are 3.7 million teachers in the US. </w:t>
      </w:r>
      <w:r w:rsidRPr="00767EB0">
        <w:rPr>
          <w:rFonts w:ascii="Calibri" w:eastAsia="Times New Roman" w:hAnsi="Calibri" w:cs="Calibri"/>
          <w:kern w:val="0"/>
          <w:shd w:val="clear" w:color="auto" w:fill="FFFFFF"/>
          <w14:ligatures w14:val="none"/>
        </w:rPr>
        <w:t>In 2016, the average amount spent per student was $13,847</w:t>
      </w:r>
      <w:r w:rsidRPr="00767EB0">
        <w:rPr>
          <w:rFonts w:ascii="Calibri" w:eastAsia="Times New Roman" w:hAnsi="Calibri" w:cs="Calibri"/>
          <w:kern w:val="0"/>
          <w14:ligatures w14:val="none"/>
        </w:rPr>
        <w:t xml:space="preserve">, </w:t>
      </w:r>
      <w:r w:rsidRPr="00767EB0">
        <w:rPr>
          <w:rFonts w:ascii="Calibri" w:eastAsia="Times New Roman" w:hAnsi="Calibri" w:cs="Calibri"/>
          <w:iCs/>
          <w:kern w:val="0"/>
          <w14:ligatures w14:val="none"/>
        </w:rPr>
        <w:t>57% on salaries</w:t>
      </w:r>
      <w:r w:rsidRPr="00767EB0">
        <w:rPr>
          <w:rFonts w:ascii="Calibri" w:eastAsia="Times New Roman" w:hAnsi="Calibri" w:cs="Calibri"/>
          <w:kern w:val="0"/>
          <w14:ligatures w14:val="none"/>
        </w:rPr>
        <w:t xml:space="preserve">, </w:t>
      </w:r>
      <w:r w:rsidRPr="00767EB0">
        <w:rPr>
          <w:rFonts w:ascii="Calibri" w:eastAsia="Times New Roman" w:hAnsi="Calibri" w:cs="Calibri"/>
          <w:iCs/>
          <w:kern w:val="0"/>
          <w14:ligatures w14:val="none"/>
        </w:rPr>
        <w:t>23% on employee benefits</w:t>
      </w:r>
      <w:r w:rsidRPr="00767EB0">
        <w:rPr>
          <w:rFonts w:ascii="Calibri" w:eastAsia="Times New Roman" w:hAnsi="Calibri" w:cs="Calibri"/>
          <w:kern w:val="0"/>
          <w14:ligatures w14:val="none"/>
        </w:rPr>
        <w:t xml:space="preserve">, </w:t>
      </w:r>
      <w:r w:rsidRPr="00767EB0">
        <w:rPr>
          <w:rFonts w:ascii="Calibri" w:eastAsia="Times New Roman" w:hAnsi="Calibri" w:cs="Calibri"/>
          <w:iCs/>
          <w:kern w:val="0"/>
          <w14:ligatures w14:val="none"/>
        </w:rPr>
        <w:t>11% on purchased services (transportation, facilities management, professional development for teachers)</w:t>
      </w:r>
      <w:r w:rsidRPr="00767EB0">
        <w:rPr>
          <w:rFonts w:ascii="Calibri" w:eastAsia="Times New Roman" w:hAnsi="Calibri" w:cs="Calibri"/>
          <w:kern w:val="0"/>
          <w14:ligatures w14:val="none"/>
        </w:rPr>
        <w:t xml:space="preserve">, </w:t>
      </w:r>
      <w:r w:rsidRPr="00767EB0">
        <w:rPr>
          <w:rFonts w:ascii="Calibri" w:eastAsia="Times New Roman" w:hAnsi="Calibri" w:cs="Calibri"/>
          <w:iCs/>
          <w:kern w:val="0"/>
          <w14:ligatures w14:val="none"/>
        </w:rPr>
        <w:t xml:space="preserve">7% on supplies. </w:t>
      </w:r>
    </w:p>
    <w:p w14:paraId="69208296" w14:textId="77777777" w:rsidR="00767EB0" w:rsidRPr="00767EB0" w:rsidRDefault="00767EB0" w:rsidP="00767EB0">
      <w:pPr>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iCs/>
          <w:kern w:val="0"/>
          <w14:ligatures w14:val="none"/>
        </w:rPr>
        <w:t xml:space="preserve">I could run you through the funding formulas for sample school </w:t>
      </w:r>
      <w:proofErr w:type="gramStart"/>
      <w:r w:rsidRPr="00767EB0">
        <w:rPr>
          <w:rFonts w:ascii="Calibri" w:eastAsia="Times New Roman" w:hAnsi="Calibri" w:cs="Calibri"/>
          <w:iCs/>
          <w:kern w:val="0"/>
          <w14:ligatures w14:val="none"/>
        </w:rPr>
        <w:t>districts</w:t>
      </w:r>
      <w:proofErr w:type="gramEnd"/>
      <w:r w:rsidRPr="00767EB0">
        <w:rPr>
          <w:rFonts w:ascii="Calibri" w:eastAsia="Times New Roman" w:hAnsi="Calibri" w:cs="Calibri"/>
          <w:iCs/>
          <w:kern w:val="0"/>
          <w14:ligatures w14:val="none"/>
        </w:rPr>
        <w:t xml:space="preserve"> but you would put this book down and walk away in disgust. Complex doesn’t begin to explain the funding formulas for most states. In general, about a third of </w:t>
      </w:r>
      <w:proofErr w:type="gramStart"/>
      <w:r w:rsidRPr="00767EB0">
        <w:rPr>
          <w:rFonts w:ascii="Calibri" w:eastAsia="Times New Roman" w:hAnsi="Calibri" w:cs="Calibri"/>
          <w:iCs/>
          <w:kern w:val="0"/>
          <w14:ligatures w14:val="none"/>
        </w:rPr>
        <w:t>states</w:t>
      </w:r>
      <w:proofErr w:type="gramEnd"/>
      <w:r w:rsidRPr="00767EB0">
        <w:rPr>
          <w:rFonts w:ascii="Calibri" w:eastAsia="Times New Roman" w:hAnsi="Calibri" w:cs="Calibri"/>
          <w:iCs/>
          <w:kern w:val="0"/>
          <w14:ligatures w14:val="none"/>
        </w:rPr>
        <w:t xml:space="preserve"> expenses are dedicated to their K12 schools. Districts often run local elections for additional funds for facilities, sports or whatever they can get a majority of the voters to approve. Most states use property taxes to fund their </w:t>
      </w:r>
      <w:proofErr w:type="gramStart"/>
      <w:r w:rsidRPr="00767EB0">
        <w:rPr>
          <w:rFonts w:ascii="Calibri" w:eastAsia="Times New Roman" w:hAnsi="Calibri" w:cs="Calibri"/>
          <w:iCs/>
          <w:kern w:val="0"/>
          <w14:ligatures w14:val="none"/>
        </w:rPr>
        <w:t>schools</w:t>
      </w:r>
      <w:proofErr w:type="gramEnd"/>
      <w:r w:rsidRPr="00767EB0">
        <w:rPr>
          <w:rFonts w:ascii="Calibri" w:eastAsia="Times New Roman" w:hAnsi="Calibri" w:cs="Calibri"/>
          <w:iCs/>
          <w:kern w:val="0"/>
          <w14:ligatures w14:val="none"/>
        </w:rPr>
        <w:t xml:space="preserve"> but special funds and assessments are the norm.  There are </w:t>
      </w:r>
      <w:proofErr w:type="gramStart"/>
      <w:r w:rsidRPr="00767EB0">
        <w:rPr>
          <w:rFonts w:ascii="Calibri" w:eastAsia="Times New Roman" w:hAnsi="Calibri" w:cs="Calibri"/>
          <w:iCs/>
          <w:kern w:val="0"/>
          <w14:ligatures w14:val="none"/>
        </w:rPr>
        <w:t>a number of</w:t>
      </w:r>
      <w:proofErr w:type="gramEnd"/>
      <w:r w:rsidRPr="00767EB0">
        <w:rPr>
          <w:rFonts w:ascii="Calibri" w:eastAsia="Times New Roman" w:hAnsi="Calibri" w:cs="Calibri"/>
          <w:iCs/>
          <w:kern w:val="0"/>
          <w14:ligatures w14:val="none"/>
        </w:rPr>
        <w:t xml:space="preserve"> pet projects that got voted on in various states like teacher training and performance bonuses. These funds come to the teacher and district, typically with some sort of handcuffs or hoops that need to be jumped through. </w:t>
      </w:r>
    </w:p>
    <w:p w14:paraId="1F3E9BD2" w14:textId="77777777" w:rsidR="00767EB0" w:rsidRPr="00767EB0" w:rsidRDefault="00767EB0" w:rsidP="00767EB0">
      <w:pPr>
        <w:spacing w:after="120" w:line="240" w:lineRule="auto"/>
        <w:ind w:firstLine="720"/>
        <w:rPr>
          <w:rFonts w:ascii="Calibri" w:eastAsia="Calibri" w:hAnsi="Calibri" w:cs="Calibri"/>
          <w:kern w:val="0"/>
          <w14:ligatures w14:val="none"/>
        </w:rPr>
      </w:pPr>
      <w:r w:rsidRPr="00767EB0">
        <w:rPr>
          <w:rFonts w:ascii="Calibri" w:eastAsia="Calibri" w:hAnsi="Calibri" w:cs="Calibri"/>
          <w:kern w:val="0"/>
          <w14:ligatures w14:val="none"/>
        </w:rPr>
        <w:t xml:space="preserve"> There are just shy of 17,000 school districts in the US and of course 50 state governments that oversee the education in their states. These districts are typically run by an elected school board. On top of this layer of governance, there are elected or appointed State Department of Education’s and sometimes these agencies will have elected board members. Then each state has elected legislators and Governors’ who have run on education platforms. Beyond these actors, there are years of legislation governing all sorts of things from cursive and recess to transgender athletes and corporal punishment. If someone is attempting to herd all these interests into a common </w:t>
      </w:r>
      <w:proofErr w:type="gramStart"/>
      <w:r w:rsidRPr="00767EB0">
        <w:rPr>
          <w:rFonts w:ascii="Calibri" w:eastAsia="Calibri" w:hAnsi="Calibri" w:cs="Calibri"/>
          <w:kern w:val="0"/>
          <w14:ligatures w14:val="none"/>
        </w:rPr>
        <w:t>top down</w:t>
      </w:r>
      <w:proofErr w:type="gramEnd"/>
      <w:r w:rsidRPr="00767EB0">
        <w:rPr>
          <w:rFonts w:ascii="Calibri" w:eastAsia="Calibri" w:hAnsi="Calibri" w:cs="Calibri"/>
          <w:kern w:val="0"/>
          <w14:ligatures w14:val="none"/>
        </w:rPr>
        <w:t xml:space="preserve"> direction, get ready for some ox’s to be gored. </w:t>
      </w:r>
    </w:p>
    <w:p w14:paraId="3FEC8D46" w14:textId="77777777" w:rsidR="00767EB0" w:rsidRPr="00767EB0" w:rsidRDefault="00767EB0" w:rsidP="00767EB0">
      <w:pPr>
        <w:spacing w:after="120" w:line="240" w:lineRule="auto"/>
        <w:ind w:firstLine="720"/>
        <w:rPr>
          <w:rFonts w:ascii="Calibri" w:eastAsia="Calibri" w:hAnsi="Calibri" w:cs="Calibri"/>
          <w:kern w:val="0"/>
          <w14:ligatures w14:val="none"/>
        </w:rPr>
      </w:pPr>
      <w:r w:rsidRPr="00767EB0">
        <w:rPr>
          <w:rFonts w:ascii="Calibri" w:eastAsia="Calibri" w:hAnsi="Calibri" w:cs="Calibri"/>
          <w:kern w:val="0"/>
          <w14:ligatures w14:val="none"/>
        </w:rPr>
        <w:t xml:space="preserve">The funding for K12 is constitutionally guaranteed as a state right. The federal government started grant programs in 1965 to supplement not </w:t>
      </w:r>
      <w:proofErr w:type="gramStart"/>
      <w:r w:rsidRPr="00767EB0">
        <w:rPr>
          <w:rFonts w:ascii="Calibri" w:eastAsia="Calibri" w:hAnsi="Calibri" w:cs="Calibri"/>
          <w:kern w:val="0"/>
          <w14:ligatures w14:val="none"/>
        </w:rPr>
        <w:t>replace</w:t>
      </w:r>
      <w:proofErr w:type="gramEnd"/>
      <w:r w:rsidRPr="00767EB0">
        <w:rPr>
          <w:rFonts w:ascii="Calibri" w:eastAsia="Calibri" w:hAnsi="Calibri" w:cs="Calibri"/>
          <w:kern w:val="0"/>
          <w14:ligatures w14:val="none"/>
        </w:rPr>
        <w:t xml:space="preserve"> state efforts. The Elementary and Secondary Education Act (ESEA) granted K12 schools with supports for </w:t>
      </w:r>
      <w:proofErr w:type="gramStart"/>
      <w:r w:rsidRPr="00767EB0">
        <w:rPr>
          <w:rFonts w:ascii="Calibri" w:eastAsia="Calibri" w:hAnsi="Calibri" w:cs="Calibri"/>
          <w:kern w:val="0"/>
          <w14:ligatures w14:val="none"/>
        </w:rPr>
        <w:t>low income</w:t>
      </w:r>
      <w:proofErr w:type="gramEnd"/>
      <w:r w:rsidRPr="00767EB0">
        <w:rPr>
          <w:rFonts w:ascii="Calibri" w:eastAsia="Calibri" w:hAnsi="Calibri" w:cs="Calibri"/>
          <w:kern w:val="0"/>
          <w14:ligatures w14:val="none"/>
        </w:rPr>
        <w:t xml:space="preserve"> families, school libraries, textbooks, ed research and teacher development among other items In 2001 under George Bushes, No Child Left Behind, the ESEA was reauthorized and a new purpose to raise achievement was included in federal grant applications. </w:t>
      </w:r>
    </w:p>
    <w:p w14:paraId="70F482EE" w14:textId="77777777" w:rsidR="00767EB0" w:rsidRPr="00767EB0" w:rsidRDefault="00767EB0" w:rsidP="00767EB0">
      <w:pPr>
        <w:spacing w:after="120" w:line="240" w:lineRule="auto"/>
        <w:ind w:firstLine="720"/>
        <w:rPr>
          <w:rFonts w:ascii="Calibri" w:eastAsia="Calibri" w:hAnsi="Calibri" w:cs="Calibri"/>
          <w:kern w:val="0"/>
          <w14:ligatures w14:val="none"/>
        </w:rPr>
      </w:pPr>
      <w:r w:rsidRPr="00767EB0">
        <w:rPr>
          <w:rFonts w:ascii="Calibri" w:eastAsia="Calibri" w:hAnsi="Calibri" w:cs="Calibri"/>
          <w:kern w:val="0"/>
          <w14:ligatures w14:val="none"/>
        </w:rPr>
        <w:t xml:space="preserve">The K12 education market is estimated at about $800 billion per year. Publishing is about $19 billion of that number for all the textbooks and digital subscriptions. Private tutors like Kaplan, Princeton Review and Sylvan </w:t>
      </w:r>
      <w:proofErr w:type="gramStart"/>
      <w:r w:rsidRPr="00767EB0">
        <w:rPr>
          <w:rFonts w:ascii="Calibri" w:eastAsia="Calibri" w:hAnsi="Calibri" w:cs="Calibri"/>
          <w:kern w:val="0"/>
          <w14:ligatures w14:val="none"/>
        </w:rPr>
        <w:t>ranges</w:t>
      </w:r>
      <w:proofErr w:type="gramEnd"/>
      <w:r w:rsidRPr="00767EB0">
        <w:rPr>
          <w:rFonts w:ascii="Calibri" w:eastAsia="Calibri" w:hAnsi="Calibri" w:cs="Calibri"/>
          <w:kern w:val="0"/>
          <w14:ligatures w14:val="none"/>
        </w:rPr>
        <w:t xml:space="preserve"> from $12 to $25 billion. Private schools collect around $31 billion from families per year.</w:t>
      </w:r>
    </w:p>
    <w:p w14:paraId="6F4FCFC1" w14:textId="77777777" w:rsidR="00767EB0" w:rsidRPr="00767EB0" w:rsidRDefault="00767EB0" w:rsidP="00767EB0">
      <w:pPr>
        <w:spacing w:after="120" w:line="240" w:lineRule="auto"/>
        <w:ind w:firstLine="720"/>
        <w:rPr>
          <w:rFonts w:ascii="Calibri" w:eastAsia="Calibri" w:hAnsi="Calibri" w:cs="Calibri"/>
          <w:kern w:val="0"/>
          <w14:ligatures w14:val="none"/>
        </w:rPr>
      </w:pPr>
      <w:r w:rsidRPr="00767EB0">
        <w:rPr>
          <w:rFonts w:ascii="Calibri" w:eastAsia="Calibri" w:hAnsi="Calibri" w:cs="Calibri"/>
          <w:kern w:val="0"/>
          <w14:ligatures w14:val="none"/>
        </w:rPr>
        <w:t xml:space="preserve">The conservative leaning politicians and talk show hosts like us, looked at these national efforts to create standardized curriculum as a potential federal takeover. If you remember back to the 2010 Tea Party uprising, medical and Common Core we front and center at rallies and protests. From a purely political perspective, Common Core touched a lot of nerves, looked like a </w:t>
      </w:r>
      <w:proofErr w:type="gramStart"/>
      <w:r w:rsidRPr="00767EB0">
        <w:rPr>
          <w:rFonts w:ascii="Calibri" w:eastAsia="Calibri" w:hAnsi="Calibri" w:cs="Calibri"/>
          <w:kern w:val="0"/>
          <w14:ligatures w14:val="none"/>
        </w:rPr>
        <w:t>Federal</w:t>
      </w:r>
      <w:proofErr w:type="gramEnd"/>
      <w:r w:rsidRPr="00767EB0">
        <w:rPr>
          <w:rFonts w:ascii="Calibri" w:eastAsia="Calibri" w:hAnsi="Calibri" w:cs="Calibri"/>
          <w:kern w:val="0"/>
          <w14:ligatures w14:val="none"/>
        </w:rPr>
        <w:t xml:space="preserve"> mandate and was trying disrupt a lot of sacred cows from entrenched interests. </w:t>
      </w:r>
    </w:p>
    <w:p w14:paraId="63E22382"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p>
    <w:p w14:paraId="757930ED" w14:textId="77777777" w:rsidR="00767EB0" w:rsidRPr="00767EB0" w:rsidRDefault="00767EB0" w:rsidP="00767EB0">
      <w:pPr>
        <w:spacing w:after="120" w:line="240" w:lineRule="auto"/>
        <w:ind w:firstLine="720"/>
        <w:rPr>
          <w:rFonts w:ascii="Calibri" w:eastAsia="Times New Roman" w:hAnsi="Calibri" w:cs="Calibri"/>
          <w:b/>
          <w:color w:val="212529"/>
          <w:kern w:val="0"/>
          <w14:ligatures w14:val="none"/>
        </w:rPr>
      </w:pPr>
      <w:r w:rsidRPr="00767EB0">
        <w:rPr>
          <w:rFonts w:ascii="Calibri" w:eastAsia="Times New Roman" w:hAnsi="Calibri" w:cs="Calibri"/>
          <w:b/>
          <w:color w:val="212529"/>
          <w:kern w:val="0"/>
          <w14:ligatures w14:val="none"/>
        </w:rPr>
        <w:t>Who Cares About Teachers, Students and Principals</w:t>
      </w:r>
    </w:p>
    <w:p w14:paraId="4556FA38"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The other major critique of the </w:t>
      </w:r>
      <w:proofErr w:type="gramStart"/>
      <w:r w:rsidRPr="00767EB0">
        <w:rPr>
          <w:rFonts w:ascii="Calibri" w:eastAsia="Times New Roman" w:hAnsi="Calibri" w:cs="Calibri"/>
          <w:color w:val="212529"/>
          <w:kern w:val="0"/>
          <w14:ligatures w14:val="none"/>
        </w:rPr>
        <w:t>top down</w:t>
      </w:r>
      <w:proofErr w:type="gramEnd"/>
      <w:r w:rsidRPr="00767EB0">
        <w:rPr>
          <w:rFonts w:ascii="Calibri" w:eastAsia="Times New Roman" w:hAnsi="Calibri" w:cs="Calibri"/>
          <w:color w:val="212529"/>
          <w:kern w:val="0"/>
          <w14:ligatures w14:val="none"/>
        </w:rPr>
        <w:t xml:space="preserve"> approach of the Obama administration and Gates is that it failed to engage the parents and teachers in what they thought best for their schools and for their children.  I guess, knowing how politics work, Obama knew he would probably </w:t>
      </w:r>
      <w:proofErr w:type="spellStart"/>
      <w:r w:rsidRPr="00767EB0">
        <w:rPr>
          <w:rFonts w:ascii="Calibri" w:eastAsia="Times New Roman" w:hAnsi="Calibri" w:cs="Calibri"/>
          <w:color w:val="212529"/>
          <w:kern w:val="0"/>
          <w14:ligatures w14:val="none"/>
        </w:rPr>
        <w:t>loose</w:t>
      </w:r>
      <w:proofErr w:type="spellEnd"/>
      <w:r w:rsidRPr="00767EB0">
        <w:rPr>
          <w:rFonts w:ascii="Calibri" w:eastAsia="Times New Roman" w:hAnsi="Calibri" w:cs="Calibri"/>
          <w:color w:val="212529"/>
          <w:kern w:val="0"/>
          <w14:ligatures w14:val="none"/>
        </w:rPr>
        <w:t xml:space="preserve"> the House of Representatives in his first midterm (2010) and the time was right to push down some major policy agenda and then to work out the details on the fly. This is how we ended up with the </w:t>
      </w:r>
      <w:proofErr w:type="gramStart"/>
      <w:r w:rsidRPr="00767EB0">
        <w:rPr>
          <w:rFonts w:ascii="Calibri" w:eastAsia="Times New Roman" w:hAnsi="Calibri" w:cs="Calibri"/>
          <w:color w:val="212529"/>
          <w:kern w:val="0"/>
          <w14:ligatures w14:val="none"/>
        </w:rPr>
        <w:t>21,000 page</w:t>
      </w:r>
      <w:proofErr w:type="gramEnd"/>
      <w:r w:rsidRPr="00767EB0">
        <w:rPr>
          <w:rFonts w:ascii="Calibri" w:eastAsia="Times New Roman" w:hAnsi="Calibri" w:cs="Calibri"/>
          <w:color w:val="212529"/>
          <w:kern w:val="0"/>
          <w14:ligatures w14:val="none"/>
        </w:rPr>
        <w:t xml:space="preserve"> Obamacare healthcare policy. If you remember, Nancy Pelosi, the then speaker commented that ‘we </w:t>
      </w:r>
      <w:r w:rsidRPr="00767EB0">
        <w:rPr>
          <w:rFonts w:ascii="Calibri" w:eastAsia="Times New Roman" w:hAnsi="Calibri" w:cs="Calibri"/>
          <w:color w:val="212529"/>
          <w:kern w:val="0"/>
          <w14:ligatures w14:val="none"/>
        </w:rPr>
        <w:lastRenderedPageBreak/>
        <w:t xml:space="preserve">have to pass the bill to see what’s in </w:t>
      </w:r>
      <w:proofErr w:type="gramStart"/>
      <w:r w:rsidRPr="00767EB0">
        <w:rPr>
          <w:rFonts w:ascii="Calibri" w:eastAsia="Times New Roman" w:hAnsi="Calibri" w:cs="Calibri"/>
          <w:color w:val="212529"/>
          <w:kern w:val="0"/>
          <w14:ligatures w14:val="none"/>
        </w:rPr>
        <w:t>it.”</w:t>
      </w:r>
      <w:proofErr w:type="gramEnd"/>
      <w:r w:rsidRPr="00767EB0">
        <w:rPr>
          <w:rFonts w:ascii="Calibri" w:eastAsia="Times New Roman" w:hAnsi="Calibri" w:cs="Calibri"/>
          <w:color w:val="212529"/>
          <w:kern w:val="0"/>
          <w14:ligatures w14:val="none"/>
        </w:rPr>
        <w:t xml:space="preserve"> Perhaps the Obama team knew that it was now or never on education reform. </w:t>
      </w:r>
    </w:p>
    <w:p w14:paraId="34CA1594"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One of the quotes I use in my teacher training module is from Gates himself from a 2017 speech to the Council of Great Schools</w:t>
      </w:r>
      <w:r w:rsidRPr="00767EB0">
        <w:rPr>
          <w:rFonts w:ascii="Times New Roman" w:eastAsia="Calibri" w:hAnsi="Times New Roman" w:cs="Calibri"/>
          <w:color w:val="212529"/>
          <w:kern w:val="0"/>
          <w:vertAlign w:val="superscript"/>
          <w14:ligatures w14:val="none"/>
        </w:rPr>
        <w:footnoteReference w:id="3"/>
      </w:r>
      <w:r w:rsidRPr="00767EB0">
        <w:rPr>
          <w:rFonts w:ascii="Calibri" w:eastAsia="Times New Roman" w:hAnsi="Calibri" w:cs="Calibri"/>
          <w:color w:val="212529"/>
          <w:kern w:val="0"/>
          <w14:ligatures w14:val="none"/>
        </w:rPr>
        <w:t xml:space="preserve"> ; </w:t>
      </w:r>
      <w:r w:rsidRPr="00767EB0">
        <w:rPr>
          <w:rFonts w:ascii="Calibri" w:eastAsia="Times New Roman" w:hAnsi="Calibri" w:cs="Calibri"/>
          <w:i/>
          <w:color w:val="212529"/>
          <w:kern w:val="0"/>
          <w14:ligatures w14:val="none"/>
        </w:rPr>
        <w:t>“Over time, we realized that what made the most successful schools successful – large or small – was their teachers, their relationships with students, and their high expectations of student achievement.”</w:t>
      </w:r>
    </w:p>
    <w:p w14:paraId="47AAA36F"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Gates Foundation Some of the critiques of teacher buy in are merited but Gates Foundation funded </w:t>
      </w:r>
      <w:proofErr w:type="gramStart"/>
      <w:r w:rsidRPr="00767EB0">
        <w:rPr>
          <w:rFonts w:ascii="Calibri" w:eastAsia="Times New Roman" w:hAnsi="Calibri" w:cs="Calibri"/>
          <w:color w:val="212529"/>
          <w:kern w:val="0"/>
          <w14:ligatures w14:val="none"/>
        </w:rPr>
        <w:t>a number of</w:t>
      </w:r>
      <w:proofErr w:type="gramEnd"/>
      <w:r w:rsidRPr="00767EB0">
        <w:rPr>
          <w:rFonts w:ascii="Calibri" w:eastAsia="Times New Roman" w:hAnsi="Calibri" w:cs="Calibri"/>
          <w:color w:val="212529"/>
          <w:kern w:val="0"/>
          <w14:ligatures w14:val="none"/>
        </w:rPr>
        <w:t xml:space="preserve"> teacher development initiatives that looked to put strong teachers in each American classroom. I stumbled on a few of these initiatives. </w:t>
      </w:r>
      <w:proofErr w:type="gramStart"/>
      <w:r w:rsidRPr="00767EB0">
        <w:rPr>
          <w:rFonts w:ascii="Calibri" w:eastAsia="Times New Roman" w:hAnsi="Calibri" w:cs="Calibri"/>
          <w:color w:val="212529"/>
          <w:kern w:val="0"/>
          <w14:ligatures w14:val="none"/>
        </w:rPr>
        <w:t>One in particular, OpportunityCulture.org</w:t>
      </w:r>
      <w:proofErr w:type="gramEnd"/>
      <w:r w:rsidRPr="00767EB0">
        <w:rPr>
          <w:rFonts w:ascii="Calibri" w:eastAsia="Times New Roman" w:hAnsi="Calibri" w:cs="Calibri"/>
          <w:color w:val="212529"/>
          <w:kern w:val="0"/>
          <w14:ligatures w14:val="none"/>
        </w:rPr>
        <w:t xml:space="preserve"> (OC) gained some traction. Our schools ended up implementing a version of OC with some success. The core idea was that instead of taking top teachers out of the classroom and making them </w:t>
      </w:r>
      <w:proofErr w:type="gramStart"/>
      <w:r w:rsidRPr="00767EB0">
        <w:rPr>
          <w:rFonts w:ascii="Calibri" w:eastAsia="Times New Roman" w:hAnsi="Calibri" w:cs="Calibri"/>
          <w:color w:val="212529"/>
          <w:kern w:val="0"/>
          <w14:ligatures w14:val="none"/>
        </w:rPr>
        <w:t>Principals</w:t>
      </w:r>
      <w:proofErr w:type="gramEnd"/>
      <w:r w:rsidRPr="00767EB0">
        <w:rPr>
          <w:rFonts w:ascii="Calibri" w:eastAsia="Times New Roman" w:hAnsi="Calibri" w:cs="Calibri"/>
          <w:color w:val="212529"/>
          <w:kern w:val="0"/>
          <w14:ligatures w14:val="none"/>
        </w:rPr>
        <w:t xml:space="preserve"> why not leave them in place, lighten their teaching load and use their skills and talents to mentor other teachers. </w:t>
      </w:r>
    </w:p>
    <w:p w14:paraId="784CBCE7"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The Foundation also supported teacher tracking and metrics tools to identify good teaching and rewarded those skills that had proven to be effective.  Many states implemented teacher incentive programs which tied dollars to results. Their funding, starting in 2007 of Measures for Effective Teaching </w:t>
      </w:r>
      <w:proofErr w:type="gramStart"/>
      <w:r w:rsidRPr="00767EB0">
        <w:rPr>
          <w:rFonts w:ascii="Calibri" w:eastAsia="Times New Roman" w:hAnsi="Calibri" w:cs="Calibri"/>
          <w:color w:val="212529"/>
          <w:kern w:val="0"/>
          <w14:ligatures w14:val="none"/>
        </w:rPr>
        <w:t>initiatives</w:t>
      </w:r>
      <w:proofErr w:type="gramEnd"/>
      <w:r w:rsidRPr="00767EB0">
        <w:rPr>
          <w:rFonts w:ascii="Calibri" w:eastAsia="Times New Roman" w:hAnsi="Calibri" w:cs="Calibri"/>
          <w:color w:val="212529"/>
          <w:kern w:val="0"/>
          <w14:ligatures w14:val="none"/>
        </w:rPr>
        <w:t xml:space="preserve"> is bearing fruit. The </w:t>
      </w:r>
      <w:proofErr w:type="gramStart"/>
      <w:r w:rsidRPr="00767EB0">
        <w:rPr>
          <w:rFonts w:ascii="Calibri" w:eastAsia="Times New Roman" w:hAnsi="Calibri" w:cs="Calibri"/>
          <w:color w:val="212529"/>
          <w:kern w:val="0"/>
          <w14:ligatures w14:val="none"/>
        </w:rPr>
        <w:t>rewarding</w:t>
      </w:r>
      <w:proofErr w:type="gramEnd"/>
      <w:r w:rsidRPr="00767EB0">
        <w:rPr>
          <w:rFonts w:ascii="Calibri" w:eastAsia="Times New Roman" w:hAnsi="Calibri" w:cs="Calibri"/>
          <w:color w:val="212529"/>
          <w:kern w:val="0"/>
          <w14:ligatures w14:val="none"/>
        </w:rPr>
        <w:t xml:space="preserve"> of teachers for the test scores of their students is a hotly debated issue. I work in a number of different </w:t>
      </w:r>
      <w:proofErr w:type="gramStart"/>
      <w:r w:rsidRPr="00767EB0">
        <w:rPr>
          <w:rFonts w:ascii="Calibri" w:eastAsia="Times New Roman" w:hAnsi="Calibri" w:cs="Calibri"/>
          <w:color w:val="212529"/>
          <w:kern w:val="0"/>
          <w14:ligatures w14:val="none"/>
        </w:rPr>
        <w:t>states</w:t>
      </w:r>
      <w:proofErr w:type="gramEnd"/>
      <w:r w:rsidRPr="00767EB0">
        <w:rPr>
          <w:rFonts w:ascii="Calibri" w:eastAsia="Times New Roman" w:hAnsi="Calibri" w:cs="Calibri"/>
          <w:color w:val="212529"/>
          <w:kern w:val="0"/>
          <w14:ligatures w14:val="none"/>
        </w:rPr>
        <w:t xml:space="preserve"> and each has tried to strike a balance when it comes to compensation and teacher performance. One side believes that test scores show that results are being returned for their investments in education, the other </w:t>
      </w:r>
      <w:proofErr w:type="gramStart"/>
      <w:r w:rsidRPr="00767EB0">
        <w:rPr>
          <w:rFonts w:ascii="Calibri" w:eastAsia="Times New Roman" w:hAnsi="Calibri" w:cs="Calibri"/>
          <w:color w:val="212529"/>
          <w:kern w:val="0"/>
          <w14:ligatures w14:val="none"/>
        </w:rPr>
        <w:t>side it</w:t>
      </w:r>
      <w:proofErr w:type="gramEnd"/>
      <w:r w:rsidRPr="00767EB0">
        <w:rPr>
          <w:rFonts w:ascii="Calibri" w:eastAsia="Times New Roman" w:hAnsi="Calibri" w:cs="Calibri"/>
          <w:color w:val="212529"/>
          <w:kern w:val="0"/>
          <w14:ligatures w14:val="none"/>
        </w:rPr>
        <w:t xml:space="preserve"> rewards test takers and doesn’t adequately account for the </w:t>
      </w:r>
      <w:proofErr w:type="gramStart"/>
      <w:r w:rsidRPr="00767EB0">
        <w:rPr>
          <w:rFonts w:ascii="Calibri" w:eastAsia="Times New Roman" w:hAnsi="Calibri" w:cs="Calibri"/>
          <w:color w:val="212529"/>
          <w:kern w:val="0"/>
          <w14:ligatures w14:val="none"/>
        </w:rPr>
        <w:t>myriad</w:t>
      </w:r>
      <w:proofErr w:type="gramEnd"/>
      <w:r w:rsidRPr="00767EB0">
        <w:rPr>
          <w:rFonts w:ascii="Calibri" w:eastAsia="Times New Roman" w:hAnsi="Calibri" w:cs="Calibri"/>
          <w:color w:val="212529"/>
          <w:kern w:val="0"/>
          <w14:ligatures w14:val="none"/>
        </w:rPr>
        <w:t xml:space="preserve"> of circumstances that occur in a classroom. Socio economic forces probably being the biggest issue we see in our schools as a challenge that </w:t>
      </w:r>
      <w:proofErr w:type="gramStart"/>
      <w:r w:rsidRPr="00767EB0">
        <w:rPr>
          <w:rFonts w:ascii="Calibri" w:eastAsia="Times New Roman" w:hAnsi="Calibri" w:cs="Calibri"/>
          <w:color w:val="212529"/>
          <w:kern w:val="0"/>
          <w14:ligatures w14:val="none"/>
        </w:rPr>
        <w:t>has to</w:t>
      </w:r>
      <w:proofErr w:type="gramEnd"/>
      <w:r w:rsidRPr="00767EB0">
        <w:rPr>
          <w:rFonts w:ascii="Calibri" w:eastAsia="Times New Roman" w:hAnsi="Calibri" w:cs="Calibri"/>
          <w:color w:val="212529"/>
          <w:kern w:val="0"/>
          <w14:ligatures w14:val="none"/>
        </w:rPr>
        <w:t xml:space="preserve"> be overcome. Projects like the 30 </w:t>
      </w:r>
      <w:proofErr w:type="gramStart"/>
      <w:r w:rsidRPr="00767EB0">
        <w:rPr>
          <w:rFonts w:ascii="Calibri" w:eastAsia="Times New Roman" w:hAnsi="Calibri" w:cs="Calibri"/>
          <w:color w:val="212529"/>
          <w:kern w:val="0"/>
          <w14:ligatures w14:val="none"/>
        </w:rPr>
        <w:t>Million</w:t>
      </w:r>
      <w:proofErr w:type="gramEnd"/>
      <w:r w:rsidRPr="00767EB0">
        <w:rPr>
          <w:rFonts w:ascii="Calibri" w:eastAsia="Times New Roman" w:hAnsi="Calibri" w:cs="Calibri"/>
          <w:color w:val="212529"/>
          <w:kern w:val="0"/>
          <w14:ligatures w14:val="none"/>
        </w:rPr>
        <w:t xml:space="preserve"> Word studies are fascinating to me and well worth exploring. </w:t>
      </w:r>
    </w:p>
    <w:p w14:paraId="32F7D31E"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A group of Stanford researchers found that by age 3, there is a </w:t>
      </w:r>
      <w:proofErr w:type="gramStart"/>
      <w:r w:rsidRPr="00767EB0">
        <w:rPr>
          <w:rFonts w:ascii="Calibri" w:eastAsia="Times New Roman" w:hAnsi="Calibri" w:cs="Calibri"/>
          <w:color w:val="212529"/>
          <w:kern w:val="0"/>
          <w14:ligatures w14:val="none"/>
        </w:rPr>
        <w:t>30 million word</w:t>
      </w:r>
      <w:proofErr w:type="gramEnd"/>
      <w:r w:rsidRPr="00767EB0">
        <w:rPr>
          <w:rFonts w:ascii="Calibri" w:eastAsia="Times New Roman" w:hAnsi="Calibri" w:cs="Calibri"/>
          <w:color w:val="212529"/>
          <w:kern w:val="0"/>
          <w14:ligatures w14:val="none"/>
        </w:rPr>
        <w:t xml:space="preserve"> </w:t>
      </w:r>
      <w:proofErr w:type="gramStart"/>
      <w:r w:rsidRPr="00767EB0">
        <w:rPr>
          <w:rFonts w:ascii="Calibri" w:eastAsia="Times New Roman" w:hAnsi="Calibri" w:cs="Calibri"/>
          <w:color w:val="212529"/>
          <w:kern w:val="0"/>
          <w14:ligatures w14:val="none"/>
        </w:rPr>
        <w:t>gab</w:t>
      </w:r>
      <w:proofErr w:type="gramEnd"/>
      <w:r w:rsidRPr="00767EB0">
        <w:rPr>
          <w:rFonts w:ascii="Calibri" w:eastAsia="Times New Roman" w:hAnsi="Calibri" w:cs="Calibri"/>
          <w:color w:val="212529"/>
          <w:kern w:val="0"/>
          <w14:ligatures w14:val="none"/>
        </w:rPr>
        <w:t xml:space="preserve"> between children from the poorest families to the wealthiest. By 18 months researchers could identify major language gaps between the two socio-economic groups. </w:t>
      </w:r>
      <w:r w:rsidRPr="00767EB0">
        <w:rPr>
          <w:rFonts w:ascii="Calibri" w:eastAsia="Times New Roman" w:hAnsi="Calibri" w:cs="Calibri"/>
          <w:color w:val="414042"/>
          <w:kern w:val="0"/>
          <w14:ligatures w14:val="none"/>
        </w:rPr>
        <w:t xml:space="preserve"> (Fernald, Marchman, &amp; </w:t>
      </w:r>
      <w:proofErr w:type="spellStart"/>
      <w:r w:rsidRPr="00767EB0">
        <w:rPr>
          <w:rFonts w:ascii="Calibri" w:eastAsia="Times New Roman" w:hAnsi="Calibri" w:cs="Calibri"/>
          <w:color w:val="414042"/>
          <w:kern w:val="0"/>
          <w14:ligatures w14:val="none"/>
        </w:rPr>
        <w:t>Weisleder</w:t>
      </w:r>
      <w:proofErr w:type="spellEnd"/>
      <w:r w:rsidRPr="00767EB0">
        <w:rPr>
          <w:rFonts w:ascii="Calibri" w:eastAsia="Times New Roman" w:hAnsi="Calibri" w:cs="Calibri"/>
          <w:color w:val="414042"/>
          <w:kern w:val="0"/>
          <w14:ligatures w14:val="none"/>
        </w:rPr>
        <w:t xml:space="preserve"> 2013). On a smaller scale, I can see the impact of parents on early learning and later success in our schools. </w:t>
      </w:r>
    </w:p>
    <w:p w14:paraId="686B00A2" w14:textId="77777777" w:rsidR="00767EB0" w:rsidRPr="00767EB0" w:rsidRDefault="00767EB0" w:rsidP="00767EB0">
      <w:pPr>
        <w:spacing w:after="120" w:line="240" w:lineRule="auto"/>
        <w:ind w:firstLine="720"/>
        <w:rPr>
          <w:rFonts w:ascii="Calibri" w:eastAsia="Times New Roman" w:hAnsi="Calibri" w:cs="Calibri"/>
          <w:b/>
          <w:color w:val="212529"/>
          <w:kern w:val="0"/>
          <w14:ligatures w14:val="none"/>
        </w:rPr>
      </w:pPr>
      <w:r w:rsidRPr="00767EB0">
        <w:rPr>
          <w:rFonts w:ascii="Calibri" w:eastAsia="Times New Roman" w:hAnsi="Calibri" w:cs="Calibri"/>
          <w:b/>
          <w:color w:val="212529"/>
          <w:kern w:val="0"/>
          <w14:ligatures w14:val="none"/>
        </w:rPr>
        <w:t>The Biggest Critique of Common Core and the Mistaken Push Towards STEM in America.</w:t>
      </w:r>
    </w:p>
    <w:p w14:paraId="6C0445C7"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Perhaps the biggest knock that I can share on Common Core is the hyper focus on science, technology, engineering and math. The team that pushed Common </w:t>
      </w:r>
      <w:proofErr w:type="gramStart"/>
      <w:r w:rsidRPr="00767EB0">
        <w:rPr>
          <w:rFonts w:ascii="Calibri" w:eastAsia="Times New Roman" w:hAnsi="Calibri" w:cs="Calibri"/>
          <w:color w:val="212529"/>
          <w:kern w:val="0"/>
          <w14:ligatures w14:val="none"/>
        </w:rPr>
        <w:t>Core,</w:t>
      </w:r>
      <w:proofErr w:type="gramEnd"/>
      <w:r w:rsidRPr="00767EB0">
        <w:rPr>
          <w:rFonts w:ascii="Calibri" w:eastAsia="Times New Roman" w:hAnsi="Calibri" w:cs="Calibri"/>
          <w:color w:val="212529"/>
          <w:kern w:val="0"/>
          <w14:ligatures w14:val="none"/>
        </w:rPr>
        <w:t xml:space="preserve"> took a look at the world and </w:t>
      </w:r>
      <w:proofErr w:type="gramStart"/>
      <w:r w:rsidRPr="00767EB0">
        <w:rPr>
          <w:rFonts w:ascii="Calibri" w:eastAsia="Times New Roman" w:hAnsi="Calibri" w:cs="Calibri"/>
          <w:color w:val="212529"/>
          <w:kern w:val="0"/>
          <w14:ligatures w14:val="none"/>
        </w:rPr>
        <w:t>said</w:t>
      </w:r>
      <w:proofErr w:type="gramEnd"/>
      <w:r w:rsidRPr="00767EB0">
        <w:rPr>
          <w:rFonts w:ascii="Calibri" w:eastAsia="Times New Roman" w:hAnsi="Calibri" w:cs="Calibri"/>
          <w:color w:val="212529"/>
          <w:kern w:val="0"/>
          <w14:ligatures w14:val="none"/>
        </w:rPr>
        <w:t xml:space="preserve"> ‘we are falling behind in math and science and we need to act.’ The push towards the sciences was pronounced. Perhaps I had on rose colored glasses because math and science were never my favorite subjects but the </w:t>
      </w:r>
      <w:proofErr w:type="gramStart"/>
      <w:r w:rsidRPr="00767EB0">
        <w:rPr>
          <w:rFonts w:ascii="Calibri" w:eastAsia="Times New Roman" w:hAnsi="Calibri" w:cs="Calibri"/>
          <w:color w:val="212529"/>
          <w:kern w:val="0"/>
          <w14:ligatures w14:val="none"/>
        </w:rPr>
        <w:t>more</w:t>
      </w:r>
      <w:proofErr w:type="gramEnd"/>
      <w:r w:rsidRPr="00767EB0">
        <w:rPr>
          <w:rFonts w:ascii="Calibri" w:eastAsia="Times New Roman" w:hAnsi="Calibri" w:cs="Calibri"/>
          <w:color w:val="212529"/>
          <w:kern w:val="0"/>
          <w14:ligatures w14:val="none"/>
        </w:rPr>
        <w:t xml:space="preserve"> I got into education entrepreneurship the farther away from the target I saw the efforts of the past decade.</w:t>
      </w:r>
    </w:p>
    <w:p w14:paraId="7AF5D7F4"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If you are a tech billionaire, of course you would see the answer to all issues from a technical lens.  Did anyone ask themselves what types of jobs Artificial Intelligence will take over first? My guess is that the airplanes, bridges and drug research of tomorrow will be done by AI. Just like old </w:t>
      </w:r>
      <w:proofErr w:type="gramStart"/>
      <w:r w:rsidRPr="00767EB0">
        <w:rPr>
          <w:rFonts w:ascii="Calibri" w:eastAsia="Times New Roman" w:hAnsi="Calibri" w:cs="Calibri"/>
          <w:color w:val="212529"/>
          <w:kern w:val="0"/>
          <w14:ligatures w14:val="none"/>
        </w:rPr>
        <w:t>engineers</w:t>
      </w:r>
      <w:proofErr w:type="gramEnd"/>
      <w:r w:rsidRPr="00767EB0">
        <w:rPr>
          <w:rFonts w:ascii="Calibri" w:eastAsia="Times New Roman" w:hAnsi="Calibri" w:cs="Calibri"/>
          <w:color w:val="212529"/>
          <w:kern w:val="0"/>
          <w14:ligatures w14:val="none"/>
        </w:rPr>
        <w:t xml:space="preserve"> used slide rules and AutoCAD only to be replaced by software modeling, I think that AI is going to grow in leaps and bounds over the next two decades. </w:t>
      </w:r>
      <w:proofErr w:type="gramStart"/>
      <w:r w:rsidRPr="00767EB0">
        <w:rPr>
          <w:rFonts w:ascii="Calibri" w:eastAsia="Times New Roman" w:hAnsi="Calibri" w:cs="Calibri"/>
          <w:color w:val="212529"/>
          <w:kern w:val="0"/>
          <w14:ligatures w14:val="none"/>
        </w:rPr>
        <w:t>Today</w:t>
      </w:r>
      <w:proofErr w:type="gramEnd"/>
      <w:r w:rsidRPr="00767EB0">
        <w:rPr>
          <w:rFonts w:ascii="Calibri" w:eastAsia="Times New Roman" w:hAnsi="Calibri" w:cs="Calibri"/>
          <w:color w:val="212529"/>
          <w:kern w:val="0"/>
          <w14:ligatures w14:val="none"/>
        </w:rPr>
        <w:t xml:space="preserve"> </w:t>
      </w:r>
      <w:proofErr w:type="gramStart"/>
      <w:r w:rsidRPr="00767EB0">
        <w:rPr>
          <w:rFonts w:ascii="Calibri" w:eastAsia="Times New Roman" w:hAnsi="Calibri" w:cs="Calibri"/>
          <w:color w:val="212529"/>
          <w:kern w:val="0"/>
          <w14:ligatures w14:val="none"/>
        </w:rPr>
        <w:t>is</w:t>
      </w:r>
      <w:proofErr w:type="gramEnd"/>
      <w:r w:rsidRPr="00767EB0">
        <w:rPr>
          <w:rFonts w:ascii="Calibri" w:eastAsia="Times New Roman" w:hAnsi="Calibri" w:cs="Calibri"/>
          <w:color w:val="212529"/>
          <w:kern w:val="0"/>
          <w14:ligatures w14:val="none"/>
        </w:rPr>
        <w:t xml:space="preserve"> </w:t>
      </w:r>
      <w:proofErr w:type="spellStart"/>
      <w:r w:rsidRPr="00767EB0">
        <w:rPr>
          <w:rFonts w:ascii="Calibri" w:eastAsia="Times New Roman" w:hAnsi="Calibri" w:cs="Calibri"/>
          <w:color w:val="212529"/>
          <w:kern w:val="0"/>
          <w14:ligatures w14:val="none"/>
        </w:rPr>
        <w:t>self driving</w:t>
      </w:r>
      <w:proofErr w:type="spellEnd"/>
      <w:r w:rsidRPr="00767EB0">
        <w:rPr>
          <w:rFonts w:ascii="Calibri" w:eastAsia="Times New Roman" w:hAnsi="Calibri" w:cs="Calibri"/>
          <w:color w:val="212529"/>
          <w:kern w:val="0"/>
          <w14:ligatures w14:val="none"/>
        </w:rPr>
        <w:t xml:space="preserve"> cars but tomorrow who knows. Moore’s law </w:t>
      </w:r>
      <w:proofErr w:type="gramStart"/>
      <w:r w:rsidRPr="00767EB0">
        <w:rPr>
          <w:rFonts w:ascii="Calibri" w:eastAsia="Times New Roman" w:hAnsi="Calibri" w:cs="Calibri"/>
          <w:color w:val="212529"/>
          <w:kern w:val="0"/>
          <w14:ligatures w14:val="none"/>
        </w:rPr>
        <w:t>is always looks</w:t>
      </w:r>
      <w:proofErr w:type="gramEnd"/>
      <w:r w:rsidRPr="00767EB0">
        <w:rPr>
          <w:rFonts w:ascii="Calibri" w:eastAsia="Times New Roman" w:hAnsi="Calibri" w:cs="Calibri"/>
          <w:color w:val="212529"/>
          <w:kern w:val="0"/>
          <w14:ligatures w14:val="none"/>
        </w:rPr>
        <w:t xml:space="preserve"> like it’s going to stall out and not reprove itself, until a new </w:t>
      </w:r>
      <w:proofErr w:type="gramStart"/>
      <w:r w:rsidRPr="00767EB0">
        <w:rPr>
          <w:rFonts w:ascii="Calibri" w:eastAsia="Times New Roman" w:hAnsi="Calibri" w:cs="Calibri"/>
          <w:color w:val="212529"/>
          <w:kern w:val="0"/>
          <w14:ligatures w14:val="none"/>
        </w:rPr>
        <w:t>break through</w:t>
      </w:r>
      <w:proofErr w:type="gramEnd"/>
      <w:r w:rsidRPr="00767EB0">
        <w:rPr>
          <w:rFonts w:ascii="Calibri" w:eastAsia="Times New Roman" w:hAnsi="Calibri" w:cs="Calibri"/>
          <w:color w:val="212529"/>
          <w:kern w:val="0"/>
          <w14:ligatures w14:val="none"/>
        </w:rPr>
        <w:t xml:space="preserve">. What AI can’t seem to figure out yet is a whole range of uniquely human emotions. </w:t>
      </w:r>
    </w:p>
    <w:p w14:paraId="446AA4CD"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lastRenderedPageBreak/>
        <w:t xml:space="preserve">Common Core English standards were a hard shift to informational text and away from fiction. A push started permeating the standards to decipher text ‘within the four corners of the provided text. Basically, the idea is we would give our students an article or document and force them to interpret and decipher that text without any outside context.  This is where we went wrong. No wonder, those 10 years into the Common Core standards, the results are negligible or in some cases we are seeing slides. </w:t>
      </w:r>
    </w:p>
    <w:p w14:paraId="4A411B5F"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What I’ve learned through extensive research and observations is that human beings are social, tribal and spiritual beings. We evolved to uniquely identify with stories. For </w:t>
      </w:r>
      <w:proofErr w:type="gramStart"/>
      <w:r w:rsidRPr="00767EB0">
        <w:rPr>
          <w:rFonts w:ascii="Calibri" w:eastAsia="Times New Roman" w:hAnsi="Calibri" w:cs="Calibri"/>
          <w:color w:val="212529"/>
          <w:kern w:val="0"/>
          <w14:ligatures w14:val="none"/>
        </w:rPr>
        <w:t>a 100,000 year</w:t>
      </w:r>
      <w:proofErr w:type="gramEnd"/>
      <w:r w:rsidRPr="00767EB0">
        <w:rPr>
          <w:rFonts w:ascii="Calibri" w:eastAsia="Times New Roman" w:hAnsi="Calibri" w:cs="Calibri"/>
          <w:color w:val="212529"/>
          <w:kern w:val="0"/>
          <w14:ligatures w14:val="none"/>
        </w:rPr>
        <w:t xml:space="preserve"> we taught our children around the fire with stories about myths, </w:t>
      </w:r>
      <w:proofErr w:type="gramStart"/>
      <w:r w:rsidRPr="00767EB0">
        <w:rPr>
          <w:rFonts w:ascii="Calibri" w:eastAsia="Times New Roman" w:hAnsi="Calibri" w:cs="Calibri"/>
          <w:color w:val="212529"/>
          <w:kern w:val="0"/>
          <w14:ligatures w14:val="none"/>
        </w:rPr>
        <w:t>hero’s</w:t>
      </w:r>
      <w:proofErr w:type="gramEnd"/>
      <w:r w:rsidRPr="00767EB0">
        <w:rPr>
          <w:rFonts w:ascii="Calibri" w:eastAsia="Times New Roman" w:hAnsi="Calibri" w:cs="Calibri"/>
          <w:color w:val="212529"/>
          <w:kern w:val="0"/>
          <w14:ligatures w14:val="none"/>
        </w:rPr>
        <w:t xml:space="preserve">, and villains, each with a profound moral lesson. The bible is almost 5000 years of oral history written down with life lessons that apply today as much as they did before education, </w:t>
      </w:r>
      <w:proofErr w:type="spellStart"/>
      <w:r w:rsidRPr="00767EB0">
        <w:rPr>
          <w:rFonts w:ascii="Calibri" w:eastAsia="Times New Roman" w:hAnsi="Calibri" w:cs="Calibri"/>
          <w:color w:val="212529"/>
          <w:kern w:val="0"/>
          <w14:ligatures w14:val="none"/>
        </w:rPr>
        <w:t>iphones</w:t>
      </w:r>
      <w:proofErr w:type="spellEnd"/>
      <w:r w:rsidRPr="00767EB0">
        <w:rPr>
          <w:rFonts w:ascii="Calibri" w:eastAsia="Times New Roman" w:hAnsi="Calibri" w:cs="Calibri"/>
          <w:color w:val="212529"/>
          <w:kern w:val="0"/>
          <w14:ligatures w14:val="none"/>
        </w:rPr>
        <w:t xml:space="preserve"> or even printed books.  Going to the move, watching the hero’s move from comfort to chaos only to be rebuilt anew to return </w:t>
      </w:r>
      <w:proofErr w:type="gramStart"/>
      <w:r w:rsidRPr="00767EB0">
        <w:rPr>
          <w:rFonts w:ascii="Calibri" w:eastAsia="Times New Roman" w:hAnsi="Calibri" w:cs="Calibri"/>
          <w:color w:val="212529"/>
          <w:kern w:val="0"/>
          <w14:ligatures w14:val="none"/>
        </w:rPr>
        <w:t>an</w:t>
      </w:r>
      <w:proofErr w:type="gramEnd"/>
      <w:r w:rsidRPr="00767EB0">
        <w:rPr>
          <w:rFonts w:ascii="Calibri" w:eastAsia="Times New Roman" w:hAnsi="Calibri" w:cs="Calibri"/>
          <w:color w:val="212529"/>
          <w:kern w:val="0"/>
          <w14:ligatures w14:val="none"/>
        </w:rPr>
        <w:t xml:space="preserve"> transform their community is so deep in our human psyche that we don’t even know why we like these plot. </w:t>
      </w:r>
    </w:p>
    <w:p w14:paraId="3EC3EF9E"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I </w:t>
      </w:r>
      <w:proofErr w:type="gramStart"/>
      <w:r w:rsidRPr="00767EB0">
        <w:rPr>
          <w:rFonts w:ascii="Calibri" w:eastAsia="Times New Roman" w:hAnsi="Calibri" w:cs="Calibri"/>
          <w:color w:val="212529"/>
          <w:kern w:val="0"/>
          <w14:ligatures w14:val="none"/>
        </w:rPr>
        <w:t>think,</w:t>
      </w:r>
      <w:proofErr w:type="gramEnd"/>
      <w:r w:rsidRPr="00767EB0">
        <w:rPr>
          <w:rFonts w:ascii="Calibri" w:eastAsia="Times New Roman" w:hAnsi="Calibri" w:cs="Calibri"/>
          <w:color w:val="212529"/>
          <w:kern w:val="0"/>
          <w14:ligatures w14:val="none"/>
        </w:rPr>
        <w:t xml:space="preserve"> what Common Core did was move a lot of schools into teach to the test mode and there by scrapping the great fiction literature in exchange for bland non-fiction texts. What better way to teach a range of human emotions that through a novel by Jane Austen. How about race relations, struggles and history through reading Huckleberry Finn?  Students crave stories and Common Core missed that important fact.</w:t>
      </w:r>
    </w:p>
    <w:p w14:paraId="7DCC4DA5"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Along the lines of stories, our education policy has put in some perverse incentives around testing that are detrimental to the teachers in the classroom and the students learning experience.  When we shift to </w:t>
      </w:r>
      <w:proofErr w:type="gramStart"/>
      <w:r w:rsidRPr="00767EB0">
        <w:rPr>
          <w:rFonts w:ascii="Calibri" w:eastAsia="Times New Roman" w:hAnsi="Calibri" w:cs="Calibri"/>
          <w:color w:val="212529"/>
          <w:kern w:val="0"/>
          <w14:ligatures w14:val="none"/>
        </w:rPr>
        <w:t>standards based</w:t>
      </w:r>
      <w:proofErr w:type="gramEnd"/>
      <w:r w:rsidRPr="00767EB0">
        <w:rPr>
          <w:rFonts w:ascii="Calibri" w:eastAsia="Times New Roman" w:hAnsi="Calibri" w:cs="Calibri"/>
          <w:color w:val="212529"/>
          <w:kern w:val="0"/>
          <w14:ligatures w14:val="none"/>
        </w:rPr>
        <w:t xml:space="preserve"> testing, guess what every school in America who wants the bonus dollars or the A grade from their department of education will do? The first to go are the art and music classes. Next recess and finally history. In the rush for high stakes grades they hyper focus on master of standards in English and Math became the singular focus on many Principals in America. Grades are important and have a place in education. How can we hold our kids to grading standards for quality learning and academic achievement and refuse to hold ourselves accountable as school districts? But high stakes testing, if not done </w:t>
      </w:r>
      <w:proofErr w:type="gramStart"/>
      <w:r w:rsidRPr="00767EB0">
        <w:rPr>
          <w:rFonts w:ascii="Calibri" w:eastAsia="Times New Roman" w:hAnsi="Calibri" w:cs="Calibri"/>
          <w:color w:val="212529"/>
          <w:kern w:val="0"/>
          <w14:ligatures w14:val="none"/>
        </w:rPr>
        <w:t>properly</w:t>
      </w:r>
      <w:proofErr w:type="gramEnd"/>
      <w:r w:rsidRPr="00767EB0">
        <w:rPr>
          <w:rFonts w:ascii="Calibri" w:eastAsia="Times New Roman" w:hAnsi="Calibri" w:cs="Calibri"/>
          <w:color w:val="212529"/>
          <w:kern w:val="0"/>
          <w14:ligatures w14:val="none"/>
        </w:rPr>
        <w:t xml:space="preserve"> can cause some perverse incentives. From cheating scandals to teacher burn out and elimination of classes that don’t move the academic needle, the experiment that started in 2001 under George Bush and continued through 2010 with Barrack Obama has been a failure. </w:t>
      </w:r>
    </w:p>
    <w:p w14:paraId="21CBBD90"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An area that I am extremely interested in is the burgeoning field of Social and Emotional Learning (SEL). SEL is embedded in our schools when I was a kid in Catholic schools. We had moral teachings interwoven into everything we did. I was </w:t>
      </w:r>
      <w:proofErr w:type="gramStart"/>
      <w:r w:rsidRPr="00767EB0">
        <w:rPr>
          <w:rFonts w:ascii="Calibri" w:eastAsia="Times New Roman" w:hAnsi="Calibri" w:cs="Calibri"/>
          <w:color w:val="212529"/>
          <w:kern w:val="0"/>
          <w14:ligatures w14:val="none"/>
        </w:rPr>
        <w:t>shocked,</w:t>
      </w:r>
      <w:proofErr w:type="gramEnd"/>
      <w:r w:rsidRPr="00767EB0">
        <w:rPr>
          <w:rFonts w:ascii="Calibri" w:eastAsia="Times New Roman" w:hAnsi="Calibri" w:cs="Calibri"/>
          <w:color w:val="212529"/>
          <w:kern w:val="0"/>
          <w14:ligatures w14:val="none"/>
        </w:rPr>
        <w:t xml:space="preserve"> when I moved into the K8 world how far from the teaching of values and virtues we have come in America.   Scoffed </w:t>
      </w:r>
      <w:proofErr w:type="gramStart"/>
      <w:r w:rsidRPr="00767EB0">
        <w:rPr>
          <w:rFonts w:ascii="Calibri" w:eastAsia="Times New Roman" w:hAnsi="Calibri" w:cs="Calibri"/>
          <w:color w:val="212529"/>
          <w:kern w:val="0"/>
          <w14:ligatures w14:val="none"/>
        </w:rPr>
        <w:t>at as</w:t>
      </w:r>
      <w:proofErr w:type="gramEnd"/>
      <w:r w:rsidRPr="00767EB0">
        <w:rPr>
          <w:rFonts w:ascii="Calibri" w:eastAsia="Times New Roman" w:hAnsi="Calibri" w:cs="Calibri"/>
          <w:color w:val="212529"/>
          <w:kern w:val="0"/>
          <w14:ligatures w14:val="none"/>
        </w:rPr>
        <w:t xml:space="preserve"> soft skills that are impossible to measure, many public schools have abandoned moral teachings. Perhaps teaching </w:t>
      </w:r>
      <w:proofErr w:type="gramStart"/>
      <w:r w:rsidRPr="00767EB0">
        <w:rPr>
          <w:rFonts w:ascii="Calibri" w:eastAsia="Times New Roman" w:hAnsi="Calibri" w:cs="Calibri"/>
          <w:color w:val="212529"/>
          <w:kern w:val="0"/>
          <w14:ligatures w14:val="none"/>
        </w:rPr>
        <w:t>character</w:t>
      </w:r>
      <w:proofErr w:type="gramEnd"/>
      <w:r w:rsidRPr="00767EB0">
        <w:rPr>
          <w:rFonts w:ascii="Calibri" w:eastAsia="Times New Roman" w:hAnsi="Calibri" w:cs="Calibri"/>
          <w:color w:val="212529"/>
          <w:kern w:val="0"/>
          <w14:ligatures w14:val="none"/>
        </w:rPr>
        <w:t xml:space="preserve"> got too close to religious teachings or maybe incentives to teach to the test took over. Whatever the reason, our schools are ripe for resurgence in good old fashion exposure to the virtues and vices that define our society, our </w:t>
      </w:r>
      <w:proofErr w:type="gramStart"/>
      <w:r w:rsidRPr="00767EB0">
        <w:rPr>
          <w:rFonts w:ascii="Calibri" w:eastAsia="Times New Roman" w:hAnsi="Calibri" w:cs="Calibri"/>
          <w:color w:val="212529"/>
          <w:kern w:val="0"/>
          <w14:ligatures w14:val="none"/>
        </w:rPr>
        <w:t>government</w:t>
      </w:r>
      <w:proofErr w:type="gramEnd"/>
      <w:r w:rsidRPr="00767EB0">
        <w:rPr>
          <w:rFonts w:ascii="Calibri" w:eastAsia="Times New Roman" w:hAnsi="Calibri" w:cs="Calibri"/>
          <w:color w:val="212529"/>
          <w:kern w:val="0"/>
          <w14:ligatures w14:val="none"/>
        </w:rPr>
        <w:t xml:space="preserve"> our families and impact the world. </w:t>
      </w:r>
    </w:p>
    <w:p w14:paraId="2033F24A"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In the end, I hope you are starting to see the battles playing out in American classrooms. In the end, each family has the responsibility to seek out the education program and philosophy that best fits their belief system. As school choice gained momentum, parents could search out a model and school that matched their unique set of needs. When I was going to school the options were local public neighborhood schools or private Catholic. I experienced both and from second grade on through high school my sister and I went to Catholic schools. Today, there are all sorts of choices </w:t>
      </w:r>
      <w:proofErr w:type="gramStart"/>
      <w:r w:rsidRPr="00767EB0">
        <w:rPr>
          <w:rFonts w:ascii="Calibri" w:eastAsia="Times New Roman" w:hAnsi="Calibri" w:cs="Calibri"/>
          <w:color w:val="212529"/>
          <w:kern w:val="0"/>
          <w14:ligatures w14:val="none"/>
        </w:rPr>
        <w:t>from Montessori and Waldorf models,</w:t>
      </w:r>
      <w:proofErr w:type="gramEnd"/>
      <w:r w:rsidRPr="00767EB0">
        <w:rPr>
          <w:rFonts w:ascii="Calibri" w:eastAsia="Times New Roman" w:hAnsi="Calibri" w:cs="Calibri"/>
          <w:color w:val="212529"/>
          <w:kern w:val="0"/>
          <w14:ligatures w14:val="none"/>
        </w:rPr>
        <w:t xml:space="preserve"> to STEM focused to Classical. </w:t>
      </w:r>
    </w:p>
    <w:p w14:paraId="03E2C479" w14:textId="77777777" w:rsidR="00767EB0" w:rsidRPr="00767EB0" w:rsidRDefault="00767EB0" w:rsidP="00767EB0">
      <w:pPr>
        <w:spacing w:after="120" w:line="240" w:lineRule="auto"/>
        <w:ind w:firstLine="720"/>
        <w:rPr>
          <w:rFonts w:ascii="Calibri" w:eastAsia="Times New Roman" w:hAnsi="Calibri" w:cs="Calibri"/>
          <w:color w:val="212529"/>
          <w:kern w:val="0"/>
          <w14:ligatures w14:val="none"/>
        </w:rPr>
      </w:pPr>
      <w:r w:rsidRPr="00767EB0">
        <w:rPr>
          <w:rFonts w:ascii="Calibri" w:eastAsia="Times New Roman" w:hAnsi="Calibri" w:cs="Calibri"/>
          <w:color w:val="212529"/>
          <w:kern w:val="0"/>
          <w14:ligatures w14:val="none"/>
        </w:rPr>
        <w:t xml:space="preserve">It is this environment where I started my journey to fix America. </w:t>
      </w:r>
    </w:p>
    <w:p w14:paraId="2D98034A" w14:textId="77777777" w:rsidR="00767EB0" w:rsidRPr="00767EB0" w:rsidRDefault="00767EB0" w:rsidP="00767EB0">
      <w:pPr>
        <w:rPr>
          <w:rFonts w:ascii="Calibri" w:eastAsia="Calibri" w:hAnsi="Calibri" w:cs="Times New Roman"/>
          <w:kern w:val="0"/>
          <w14:ligatures w14:val="none"/>
        </w:rPr>
      </w:pPr>
    </w:p>
    <w:p w14:paraId="7A288953" w14:textId="77777777" w:rsidR="00767EB0" w:rsidRDefault="00767EB0" w:rsidP="00767EB0">
      <w:pPr>
        <w:shd w:val="clear" w:color="auto" w:fill="FFFFFF"/>
        <w:spacing w:after="120" w:line="240" w:lineRule="auto"/>
        <w:rPr>
          <w:rFonts w:ascii="Calibri" w:eastAsia="Times New Roman" w:hAnsi="Calibri" w:cs="Calibri"/>
          <w:kern w:val="0"/>
          <w14:ligatures w14:val="none"/>
        </w:rPr>
      </w:pPr>
    </w:p>
    <w:p w14:paraId="448A417B" w14:textId="77777777" w:rsidR="00767EB0" w:rsidRDefault="00767EB0">
      <w:pPr>
        <w:rPr>
          <w:rFonts w:ascii="Calibri" w:eastAsia="Times New Roman" w:hAnsi="Calibri" w:cs="Calibri"/>
          <w:kern w:val="0"/>
          <w14:ligatures w14:val="none"/>
        </w:rPr>
      </w:pPr>
      <w:r>
        <w:rPr>
          <w:rFonts w:ascii="Calibri" w:eastAsia="Times New Roman" w:hAnsi="Calibri" w:cs="Calibri"/>
          <w:kern w:val="0"/>
          <w14:ligatures w14:val="none"/>
        </w:rPr>
        <w:br w:type="page"/>
      </w:r>
    </w:p>
    <w:p w14:paraId="315818A7" w14:textId="77777777" w:rsidR="00767EB0" w:rsidRPr="00767EB0" w:rsidRDefault="00767EB0" w:rsidP="00767EB0">
      <w:pPr>
        <w:shd w:val="clear" w:color="auto" w:fill="FFFFFF"/>
        <w:spacing w:after="120" w:line="240" w:lineRule="auto"/>
        <w:rPr>
          <w:rFonts w:ascii="Calibri" w:eastAsia="Times New Roman" w:hAnsi="Calibri" w:cs="Calibri"/>
          <w:kern w:val="0"/>
          <w14:ligatures w14:val="none"/>
        </w:rPr>
      </w:pPr>
    </w:p>
    <w:p w14:paraId="7C3C21D8" w14:textId="77777777" w:rsidR="00767EB0" w:rsidRPr="00767EB0" w:rsidRDefault="00767EB0" w:rsidP="00767EB0">
      <w:pPr>
        <w:shd w:val="clear" w:color="auto" w:fill="FFFFFF"/>
        <w:spacing w:after="120" w:line="240" w:lineRule="auto"/>
        <w:ind w:firstLine="720"/>
        <w:rPr>
          <w:rFonts w:ascii="Calibri" w:eastAsia="Times New Roman" w:hAnsi="Calibri" w:cs="Calibri"/>
          <w:b/>
          <w:color w:val="222222"/>
          <w:kern w:val="0"/>
          <w14:ligatures w14:val="none"/>
        </w:rPr>
      </w:pPr>
      <w:r w:rsidRPr="00767EB0">
        <w:rPr>
          <w:rFonts w:ascii="Calibri" w:eastAsia="Times New Roman" w:hAnsi="Calibri" w:cs="Calibri"/>
          <w:b/>
          <w:color w:val="222222"/>
          <w:kern w:val="0"/>
          <w14:ligatures w14:val="none"/>
        </w:rPr>
        <w:t xml:space="preserve">History Taught </w:t>
      </w:r>
      <w:proofErr w:type="gramStart"/>
      <w:r w:rsidRPr="00767EB0">
        <w:rPr>
          <w:rFonts w:ascii="Calibri" w:eastAsia="Times New Roman" w:hAnsi="Calibri" w:cs="Calibri"/>
          <w:b/>
          <w:color w:val="222222"/>
          <w:kern w:val="0"/>
          <w14:ligatures w14:val="none"/>
        </w:rPr>
        <w:t>In</w:t>
      </w:r>
      <w:proofErr w:type="gramEnd"/>
      <w:r w:rsidRPr="00767EB0">
        <w:rPr>
          <w:rFonts w:ascii="Calibri" w:eastAsia="Times New Roman" w:hAnsi="Calibri" w:cs="Calibri"/>
          <w:b/>
          <w:color w:val="222222"/>
          <w:kern w:val="0"/>
          <w14:ligatures w14:val="none"/>
        </w:rPr>
        <w:t xml:space="preserve"> Schools and The Ramifications To Society</w:t>
      </w:r>
    </w:p>
    <w:p w14:paraId="29EB5EF8"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color w:val="222222"/>
          <w:kern w:val="0"/>
          <w14:ligatures w14:val="none"/>
        </w:rPr>
        <w:t xml:space="preserve">History is messy and it seems the place where the battle for ideas takes place. From E.D. </w:t>
      </w:r>
      <w:proofErr w:type="spellStart"/>
      <w:r w:rsidRPr="00767EB0">
        <w:rPr>
          <w:rFonts w:ascii="Calibri" w:eastAsia="Times New Roman" w:hAnsi="Calibri" w:cs="Calibri"/>
          <w:color w:val="222222"/>
          <w:kern w:val="0"/>
          <w14:ligatures w14:val="none"/>
        </w:rPr>
        <w:t>Hircsh</w:t>
      </w:r>
      <w:proofErr w:type="spellEnd"/>
      <w:r w:rsidRPr="00767EB0">
        <w:rPr>
          <w:rFonts w:ascii="Calibri" w:eastAsia="Times New Roman" w:hAnsi="Calibri" w:cs="Calibri"/>
          <w:color w:val="222222"/>
          <w:kern w:val="0"/>
          <w14:ligatures w14:val="none"/>
        </w:rPr>
        <w:t xml:space="preserve"> on the right and his focus on providing context and cultural references to help form students with a sense of civic responsibility to Howard Zinn and his ideas of history </w:t>
      </w:r>
      <w:proofErr w:type="gramStart"/>
      <w:r w:rsidRPr="00767EB0">
        <w:rPr>
          <w:rFonts w:ascii="Calibri" w:eastAsia="Times New Roman" w:hAnsi="Calibri" w:cs="Calibri"/>
          <w:color w:val="222222"/>
          <w:kern w:val="0"/>
          <w14:ligatures w14:val="none"/>
        </w:rPr>
        <w:t>as a way to</w:t>
      </w:r>
      <w:proofErr w:type="gramEnd"/>
      <w:r w:rsidRPr="00767EB0">
        <w:rPr>
          <w:rFonts w:ascii="Calibri" w:eastAsia="Times New Roman" w:hAnsi="Calibri" w:cs="Calibri"/>
          <w:color w:val="222222"/>
          <w:kern w:val="0"/>
          <w14:ligatures w14:val="none"/>
        </w:rPr>
        <w:t xml:space="preserve"> break down hierarchies. The debate raged about what we should be teaching in our history courses and what the role of schools in America was to be.  </w:t>
      </w:r>
      <w:r w:rsidRPr="00767EB0">
        <w:rPr>
          <w:rFonts w:ascii="Calibri" w:eastAsia="Times New Roman" w:hAnsi="Calibri" w:cs="Calibri"/>
          <w:kern w:val="0"/>
          <w14:ligatures w14:val="none"/>
        </w:rPr>
        <w:t xml:space="preserve">My work in politics, business and now education has made it extremely clear that the power of ideas can move society. Before there was a Soviet Union there was a Communist Manifesto. Before there was an America there </w:t>
      </w:r>
      <w:proofErr w:type="gramStart"/>
      <w:r w:rsidRPr="00767EB0">
        <w:rPr>
          <w:rFonts w:ascii="Calibri" w:eastAsia="Times New Roman" w:hAnsi="Calibri" w:cs="Calibri"/>
          <w:kern w:val="0"/>
          <w14:ligatures w14:val="none"/>
        </w:rPr>
        <w:t>was</w:t>
      </w:r>
      <w:proofErr w:type="gramEnd"/>
      <w:r w:rsidRPr="00767EB0">
        <w:rPr>
          <w:rFonts w:ascii="Calibri" w:eastAsia="Times New Roman" w:hAnsi="Calibri" w:cs="Calibri"/>
          <w:kern w:val="0"/>
          <w14:ligatures w14:val="none"/>
        </w:rPr>
        <w:t xml:space="preserve"> the Enlightenment thinkers, the ideas of Socrates, Plato and Aristotle continue to percolate through the Roman Empire, on to the Renaissance and then to the idea of America. The ideas Mein </w:t>
      </w:r>
      <w:proofErr w:type="spellStart"/>
      <w:r w:rsidRPr="00767EB0">
        <w:rPr>
          <w:rFonts w:ascii="Calibri" w:eastAsia="Times New Roman" w:hAnsi="Calibri" w:cs="Calibri"/>
          <w:kern w:val="0"/>
          <w14:ligatures w14:val="none"/>
        </w:rPr>
        <w:t>Kiempf</w:t>
      </w:r>
      <w:proofErr w:type="spellEnd"/>
      <w:r w:rsidRPr="00767EB0">
        <w:rPr>
          <w:rFonts w:ascii="Calibri" w:eastAsia="Times New Roman" w:hAnsi="Calibri" w:cs="Calibri"/>
          <w:kern w:val="0"/>
          <w14:ligatures w14:val="none"/>
        </w:rPr>
        <w:t xml:space="preserve"> put in play a process where by 6 million Jews were exterminated. </w:t>
      </w:r>
    </w:p>
    <w:p w14:paraId="45A7218A"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color w:val="222222"/>
          <w:kern w:val="0"/>
          <w14:ligatures w14:val="none"/>
        </w:rPr>
        <w:t xml:space="preserve">Howard Zinn was an American historian, playwright, and socialist thinker. He was chair of the history and social sciences department at Spelman College, and a political science professor at Boston University. Zinn described himself as "something of an anarchist, something of a socialist. Zinn wrote over 20 books, including his best-selling and influential </w:t>
      </w:r>
      <w:r w:rsidRPr="00767EB0">
        <w:rPr>
          <w:rFonts w:ascii="Calibri" w:eastAsia="Times New Roman" w:hAnsi="Calibri" w:cs="Calibri"/>
          <w:i/>
          <w:color w:val="222222"/>
          <w:kern w:val="0"/>
          <w14:ligatures w14:val="none"/>
        </w:rPr>
        <w:t>A People's History of the United States</w:t>
      </w:r>
      <w:r w:rsidRPr="00767EB0">
        <w:rPr>
          <w:rFonts w:ascii="Calibri" w:eastAsia="Times New Roman" w:hAnsi="Calibri" w:cs="Calibri"/>
          <w:color w:val="222222"/>
          <w:kern w:val="0"/>
          <w14:ligatures w14:val="none"/>
        </w:rPr>
        <w:t xml:space="preserve">. In 2007, he published a version of it for younger readers, </w:t>
      </w:r>
      <w:r w:rsidRPr="00767EB0">
        <w:rPr>
          <w:rFonts w:ascii="Calibri" w:eastAsia="Times New Roman" w:hAnsi="Calibri" w:cs="Calibri"/>
          <w:i/>
          <w:color w:val="222222"/>
          <w:kern w:val="0"/>
          <w14:ligatures w14:val="none"/>
        </w:rPr>
        <w:t>A Young People's History of the United States</w:t>
      </w:r>
      <w:r w:rsidRPr="00767EB0">
        <w:rPr>
          <w:rFonts w:ascii="Calibri" w:eastAsia="Times New Roman" w:hAnsi="Calibri" w:cs="Calibri"/>
          <w:color w:val="222222"/>
          <w:kern w:val="0"/>
          <w14:ligatures w14:val="none"/>
        </w:rPr>
        <w:t>.</w:t>
      </w:r>
      <w:r w:rsidRPr="00767EB0">
        <w:rPr>
          <w:rFonts w:ascii="Calibri" w:eastAsia="Times New Roman" w:hAnsi="Calibri" w:cs="Calibri"/>
          <w:color w:val="222222"/>
          <w:kern w:val="0"/>
          <w:shd w:val="clear" w:color="auto" w:fill="FFFFFF"/>
          <w14:ligatures w14:val="none"/>
        </w:rPr>
        <w:t xml:space="preserve"> In a 1998 interview, Zinn said he had set "quiet revolution" as his goal for writing </w:t>
      </w:r>
      <w:r w:rsidRPr="00767EB0">
        <w:rPr>
          <w:rFonts w:ascii="Calibri" w:eastAsia="Times New Roman" w:hAnsi="Calibri" w:cs="Calibri"/>
          <w:i/>
          <w:iCs/>
          <w:color w:val="222222"/>
          <w:kern w:val="0"/>
          <w:shd w:val="clear" w:color="auto" w:fill="FFFFFF"/>
          <w14:ligatures w14:val="none"/>
        </w:rPr>
        <w:t>A People's History</w:t>
      </w:r>
      <w:r w:rsidRPr="00767EB0">
        <w:rPr>
          <w:rFonts w:ascii="Calibri" w:eastAsia="Times New Roman" w:hAnsi="Calibri" w:cs="Calibri"/>
          <w:color w:val="222222"/>
          <w:kern w:val="0"/>
          <w:shd w:val="clear" w:color="auto" w:fill="FFFFFF"/>
          <w14:ligatures w14:val="none"/>
        </w:rPr>
        <w:t>. "Not a revolution in the classical sense of a seizure of power, but rather from people beginning to take power from within the institutions. In the workplace, the workers would take power to control the conditions of their lives."</w:t>
      </w:r>
      <w:r w:rsidRPr="00767EB0">
        <w:rPr>
          <w:rFonts w:ascii="Calibri" w:eastAsia="Times New Roman" w:hAnsi="Calibri" w:cs="Calibri"/>
          <w:color w:val="222222"/>
          <w:kern w:val="0"/>
          <w14:ligatures w14:val="none"/>
        </w:rPr>
        <w:t xml:space="preserve">  </w:t>
      </w:r>
      <w:hyperlink r:id="rId13" w:history="1">
        <w:r w:rsidRPr="00767EB0">
          <w:rPr>
            <w:rFonts w:ascii="Times New Roman" w:eastAsia="Times New Roman" w:hAnsi="Times New Roman" w:cs="Calibri"/>
            <w:color w:val="0000FF"/>
            <w:kern w:val="0"/>
            <w:u w:val="single"/>
            <w14:ligatures w14:val="none"/>
          </w:rPr>
          <w:t>https://en.wikipedia.org/wiki/Howard_Zinn</w:t>
        </w:r>
      </w:hyperlink>
      <w:r w:rsidRPr="00767EB0">
        <w:rPr>
          <w:rFonts w:ascii="Calibri" w:eastAsia="Times New Roman" w:hAnsi="Calibri" w:cs="Calibri"/>
          <w:kern w:val="0"/>
          <w14:ligatures w14:val="none"/>
        </w:rPr>
        <w:t xml:space="preserve"> </w:t>
      </w:r>
    </w:p>
    <w:p w14:paraId="37BE95FB" w14:textId="77777777" w:rsidR="00767EB0" w:rsidRPr="00767EB0" w:rsidRDefault="00767EB0" w:rsidP="00767EB0">
      <w:pPr>
        <w:shd w:val="clear" w:color="auto" w:fill="FFFFFF"/>
        <w:spacing w:after="120" w:line="240" w:lineRule="auto"/>
        <w:ind w:firstLine="720"/>
        <w:rPr>
          <w:rFonts w:ascii="Calibri" w:eastAsia="Times New Roman" w:hAnsi="Calibri" w:cs="Calibri"/>
          <w:kern w:val="0"/>
          <w14:ligatures w14:val="none"/>
        </w:rPr>
      </w:pPr>
      <w:r w:rsidRPr="00767EB0">
        <w:rPr>
          <w:rFonts w:ascii="Calibri" w:eastAsia="Times New Roman" w:hAnsi="Calibri" w:cs="Calibri"/>
          <w:kern w:val="0"/>
          <w14:ligatures w14:val="none"/>
        </w:rPr>
        <w:t xml:space="preserve">From Zinn’s NYTimes </w:t>
      </w:r>
      <w:proofErr w:type="spellStart"/>
      <w:r w:rsidRPr="00767EB0">
        <w:rPr>
          <w:rFonts w:ascii="Calibri" w:eastAsia="Times New Roman" w:hAnsi="Calibri" w:cs="Calibri"/>
          <w:kern w:val="0"/>
          <w14:ligatures w14:val="none"/>
        </w:rPr>
        <w:t>obitiery</w:t>
      </w:r>
      <w:proofErr w:type="spellEnd"/>
      <w:r w:rsidRPr="00767EB0">
        <w:rPr>
          <w:rFonts w:ascii="Calibri" w:eastAsia="Times New Roman" w:hAnsi="Calibri" w:cs="Calibri"/>
          <w:kern w:val="0"/>
          <w14:ligatures w14:val="none"/>
        </w:rPr>
        <w:t>:</w:t>
      </w:r>
    </w:p>
    <w:p w14:paraId="258C98C6"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333333"/>
          <w:kern w:val="0"/>
          <w:shd w:val="clear" w:color="auto" w:fill="FFFFFF"/>
          <w14:ligatures w14:val="none"/>
        </w:rPr>
      </w:pPr>
      <w:r w:rsidRPr="00767EB0">
        <w:rPr>
          <w:rFonts w:ascii="Calibri" w:eastAsia="Times New Roman" w:hAnsi="Calibri" w:cs="Calibri"/>
          <w:i/>
          <w:kern w:val="0"/>
          <w14:ligatures w14:val="none"/>
        </w:rPr>
        <w:t xml:space="preserve">Zinn was, </w:t>
      </w:r>
      <w:proofErr w:type="gramStart"/>
      <w:r w:rsidRPr="00767EB0">
        <w:rPr>
          <w:rFonts w:ascii="Calibri" w:eastAsia="Times New Roman" w:hAnsi="Calibri" w:cs="Calibri"/>
          <w:i/>
          <w:color w:val="333333"/>
          <w:kern w:val="0"/>
          <w:shd w:val="clear" w:color="auto" w:fill="FFFFFF"/>
          <w14:ligatures w14:val="none"/>
        </w:rPr>
        <w:t>Raised</w:t>
      </w:r>
      <w:proofErr w:type="gramEnd"/>
      <w:r w:rsidRPr="00767EB0">
        <w:rPr>
          <w:rFonts w:ascii="Calibri" w:eastAsia="Times New Roman" w:hAnsi="Calibri" w:cs="Calibri"/>
          <w:i/>
          <w:color w:val="333333"/>
          <w:kern w:val="0"/>
          <w:shd w:val="clear" w:color="auto" w:fill="FFFFFF"/>
          <w14:ligatures w14:val="none"/>
        </w:rPr>
        <w:t xml:space="preserve"> on Charles Dickens, he later added Karl Marx to his reading, organized labor rallies and got decked by a </w:t>
      </w:r>
      <w:proofErr w:type="spellStart"/>
      <w:r w:rsidRPr="00767EB0">
        <w:rPr>
          <w:rFonts w:ascii="Calibri" w:eastAsia="Times New Roman" w:hAnsi="Calibri" w:cs="Calibri"/>
          <w:i/>
          <w:color w:val="333333"/>
          <w:kern w:val="0"/>
          <w:shd w:val="clear" w:color="auto" w:fill="FFFFFF"/>
          <w14:ligatures w14:val="none"/>
        </w:rPr>
        <w:t>billy</w:t>
      </w:r>
      <w:proofErr w:type="spellEnd"/>
      <w:r w:rsidRPr="00767EB0">
        <w:rPr>
          <w:rFonts w:ascii="Calibri" w:eastAsia="Times New Roman" w:hAnsi="Calibri" w:cs="Calibri"/>
          <w:i/>
          <w:color w:val="333333"/>
          <w:kern w:val="0"/>
          <w:shd w:val="clear" w:color="auto" w:fill="FFFFFF"/>
          <w14:ligatures w14:val="none"/>
        </w:rPr>
        <w:t>-club-wielding cop. …</w:t>
      </w:r>
    </w:p>
    <w:p w14:paraId="1DCDAE90" w14:textId="77777777" w:rsidR="00767EB0" w:rsidRPr="00767EB0" w:rsidRDefault="00767EB0" w:rsidP="00767EB0">
      <w:pPr>
        <w:shd w:val="clear" w:color="auto" w:fill="FFFFFF"/>
        <w:spacing w:after="120" w:line="240" w:lineRule="auto"/>
        <w:ind w:left="720" w:firstLine="720"/>
        <w:textAlignment w:val="baseline"/>
        <w:rPr>
          <w:rFonts w:ascii="Calibri" w:eastAsia="Times New Roman" w:hAnsi="Calibri" w:cs="Calibri"/>
          <w:i/>
          <w:color w:val="333333"/>
          <w:kern w:val="0"/>
          <w14:ligatures w14:val="none"/>
        </w:rPr>
      </w:pPr>
      <w:r w:rsidRPr="00767EB0">
        <w:rPr>
          <w:rFonts w:ascii="Calibri" w:eastAsia="Times New Roman" w:hAnsi="Calibri" w:cs="Calibri"/>
          <w:i/>
          <w:color w:val="333333"/>
          <w:kern w:val="0"/>
          <w14:ligatures w14:val="none"/>
        </w:rPr>
        <w:t xml:space="preserve">On </w:t>
      </w:r>
      <w:proofErr w:type="spellStart"/>
      <w:r w:rsidRPr="00767EB0">
        <w:rPr>
          <w:rFonts w:ascii="Calibri" w:eastAsia="Times New Roman" w:hAnsi="Calibri" w:cs="Calibri"/>
          <w:i/>
          <w:color w:val="333333"/>
          <w:kern w:val="0"/>
          <w14:ligatures w14:val="none"/>
        </w:rPr>
        <w:t>Zinns</w:t>
      </w:r>
      <w:proofErr w:type="spellEnd"/>
      <w:r w:rsidRPr="00767EB0">
        <w:rPr>
          <w:rFonts w:ascii="Calibri" w:eastAsia="Times New Roman" w:hAnsi="Calibri" w:cs="Calibri"/>
          <w:i/>
          <w:color w:val="333333"/>
          <w:kern w:val="0"/>
          <w14:ligatures w14:val="none"/>
        </w:rPr>
        <w:t xml:space="preserve"> history textbook: “What Zinn did was bring history writing out of the academy, and he undid much of the frankly biased and prejudiced views that came before it,” said Sean Wilentz, a professor of history at Princeton University. “But he’s a popularizer, and his view of history is topsy-turvy, turning old villains into heroes, and after a while the glow gets unreal.”</w:t>
      </w:r>
    </w:p>
    <w:p w14:paraId="76AE7A7D" w14:textId="77777777" w:rsidR="00767EB0" w:rsidRPr="00767EB0" w:rsidRDefault="00767EB0" w:rsidP="00767EB0">
      <w:pPr>
        <w:shd w:val="clear" w:color="auto" w:fill="FFFFFF"/>
        <w:spacing w:after="120" w:line="240" w:lineRule="auto"/>
        <w:ind w:left="720" w:firstLine="720"/>
        <w:textAlignment w:val="baseline"/>
        <w:rPr>
          <w:rFonts w:ascii="Calibri" w:eastAsia="Times New Roman" w:hAnsi="Calibri" w:cs="Calibri"/>
          <w:i/>
          <w:color w:val="333333"/>
          <w:kern w:val="0"/>
          <w14:ligatures w14:val="none"/>
        </w:rPr>
      </w:pPr>
      <w:r w:rsidRPr="00767EB0">
        <w:rPr>
          <w:rFonts w:ascii="Calibri" w:eastAsia="Times New Roman" w:hAnsi="Calibri" w:cs="Calibri"/>
          <w:i/>
          <w:color w:val="333333"/>
          <w:kern w:val="0"/>
          <w14:ligatures w14:val="none"/>
        </w:rPr>
        <w:t xml:space="preserve">That criticism barely raised a hair on Mr. Zinn’s neck. “It’s not an unbiased account; </w:t>
      </w:r>
      <w:proofErr w:type="gramStart"/>
      <w:r w:rsidRPr="00767EB0">
        <w:rPr>
          <w:rFonts w:ascii="Calibri" w:eastAsia="Times New Roman" w:hAnsi="Calibri" w:cs="Calibri"/>
          <w:i/>
          <w:color w:val="333333"/>
          <w:kern w:val="0"/>
          <w14:ligatures w14:val="none"/>
        </w:rPr>
        <w:t>so</w:t>
      </w:r>
      <w:proofErr w:type="gramEnd"/>
      <w:r w:rsidRPr="00767EB0">
        <w:rPr>
          <w:rFonts w:ascii="Calibri" w:eastAsia="Times New Roman" w:hAnsi="Calibri" w:cs="Calibri"/>
          <w:i/>
          <w:color w:val="333333"/>
          <w:kern w:val="0"/>
          <w14:ligatures w14:val="none"/>
        </w:rPr>
        <w:t xml:space="preserve"> what?” he said in the Times interview. “If you look at history from the perspective of the slaughtered and mutilated, it’s a different story.”</w:t>
      </w:r>
    </w:p>
    <w:p w14:paraId="1E9E05B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kern w:val="0"/>
          <w14:ligatures w14:val="none"/>
        </w:rPr>
        <w:t xml:space="preserve">Zinn’s book on American history became the go to textbook for millions of middle and high school students in the US.  </w:t>
      </w:r>
      <w:r w:rsidRPr="00767EB0">
        <w:rPr>
          <w:rFonts w:ascii="Calibri" w:eastAsia="Times New Roman" w:hAnsi="Calibri" w:cs="Calibri"/>
          <w:color w:val="333333"/>
          <w:kern w:val="0"/>
          <w14:ligatures w14:val="none"/>
        </w:rPr>
        <w:t xml:space="preserve">Historian Wilfred McClay explained Zinn’s take on history “greatly oversimplifying the past and turning American history into a comic-book melodrama in which ‘the people’ are constantly being abused by ‘the rulers.’  </w:t>
      </w:r>
    </w:p>
    <w:p w14:paraId="2F4F3F70"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Howard Zinn's "A People's History of the United States" offers bad lessons in historical thinking, says School of Education Professor Sam Wineburg.</w:t>
      </w:r>
    </w:p>
    <w:p w14:paraId="0E41775E"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222222"/>
          <w:kern w:val="0"/>
          <w14:ligatures w14:val="none"/>
        </w:rPr>
      </w:pPr>
      <w:r w:rsidRPr="00767EB0">
        <w:rPr>
          <w:rFonts w:ascii="Calibri" w:eastAsia="Times New Roman" w:hAnsi="Calibri" w:cs="Calibri"/>
          <w:i/>
          <w:color w:val="222222"/>
          <w:kern w:val="0"/>
          <w14:ligatures w14:val="none"/>
        </w:rPr>
        <w:t xml:space="preserve">Wineburg acknowledges that Zinn's book was an important contribution when first published. While the standard textbooks of that time presented a </w:t>
      </w:r>
      <w:proofErr w:type="gramStart"/>
      <w:r w:rsidRPr="00767EB0">
        <w:rPr>
          <w:rFonts w:ascii="Calibri" w:eastAsia="Times New Roman" w:hAnsi="Calibri" w:cs="Calibri"/>
          <w:i/>
          <w:color w:val="222222"/>
          <w:kern w:val="0"/>
          <w14:ligatures w14:val="none"/>
        </w:rPr>
        <w:t>certainty</w:t>
      </w:r>
      <w:proofErr w:type="gramEnd"/>
      <w:r w:rsidRPr="00767EB0">
        <w:rPr>
          <w:rFonts w:ascii="Calibri" w:eastAsia="Times New Roman" w:hAnsi="Calibri" w:cs="Calibri"/>
          <w:i/>
          <w:color w:val="222222"/>
          <w:kern w:val="0"/>
          <w14:ligatures w14:val="none"/>
        </w:rPr>
        <w:t xml:space="preserve"> about one view of the nation's history, from Manifest Destiny to the United States' moral superiority in the Cold War, Zinn put forward largely overlooked alternative perspectives, such as how slaves viewed the Constitution and how the Cherokees felt about President Andrew Jackson. Zinn weaved a </w:t>
      </w:r>
      <w:r w:rsidRPr="00767EB0">
        <w:rPr>
          <w:rFonts w:ascii="Calibri" w:eastAsia="Times New Roman" w:hAnsi="Calibri" w:cs="Calibri"/>
          <w:i/>
          <w:color w:val="222222"/>
          <w:kern w:val="0"/>
          <w14:ligatures w14:val="none"/>
        </w:rPr>
        <w:lastRenderedPageBreak/>
        <w:t>seamless unified theory of oppression in which the rich and powerful afflict the poor and disenfranchised.</w:t>
      </w:r>
    </w:p>
    <w:p w14:paraId="008D162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222222"/>
          <w:kern w:val="0"/>
          <w14:ligatures w14:val="none"/>
        </w:rPr>
      </w:pPr>
      <w:r w:rsidRPr="00767EB0">
        <w:rPr>
          <w:rFonts w:ascii="Calibri" w:eastAsia="Times New Roman" w:hAnsi="Calibri" w:cs="Calibri"/>
          <w:i/>
          <w:color w:val="222222"/>
          <w:kern w:val="0"/>
          <w14:ligatures w14:val="none"/>
        </w:rPr>
        <w:t>Over time, however, a problem emerged as Zinn's book became the single authoritative source of history for so many Americans, Wineburg said. In substituting one buttoned-up interpretation of the past for another, Wineburg finds, A People's History and traditional textbooks are mirror images that relegate students to similar roles as absorbers – not analysts – of information. Wineburg writes that a heavily filtered and weighted interpretation becomes dangerous when "we are talking about how we educate the young, those who do not yet get the interpretive game."</w:t>
      </w:r>
    </w:p>
    <w:p w14:paraId="3F97E18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222222"/>
          <w:kern w:val="0"/>
          <w14:ligatures w14:val="none"/>
        </w:rPr>
      </w:pPr>
      <w:r w:rsidRPr="00767EB0">
        <w:rPr>
          <w:rFonts w:ascii="Calibri" w:eastAsia="Times New Roman" w:hAnsi="Calibri" w:cs="Calibri"/>
          <w:i/>
          <w:color w:val="222222"/>
          <w:kern w:val="0"/>
          <w14:ligatures w14:val="none"/>
        </w:rPr>
        <w:t xml:space="preserve">History, Wineburg notes, is messy. And the most responsible thing for educators to do is to leave </w:t>
      </w:r>
      <w:proofErr w:type="gramStart"/>
      <w:r w:rsidRPr="00767EB0">
        <w:rPr>
          <w:rFonts w:ascii="Calibri" w:eastAsia="Times New Roman" w:hAnsi="Calibri" w:cs="Calibri"/>
          <w:i/>
          <w:color w:val="222222"/>
          <w:kern w:val="0"/>
          <w14:ligatures w14:val="none"/>
        </w:rPr>
        <w:t>elbowroom</w:t>
      </w:r>
      <w:proofErr w:type="gramEnd"/>
      <w:r w:rsidRPr="00767EB0">
        <w:rPr>
          <w:rFonts w:ascii="Calibri" w:eastAsia="Times New Roman" w:hAnsi="Calibri" w:cs="Calibri"/>
          <w:i/>
          <w:color w:val="222222"/>
          <w:kern w:val="0"/>
          <w14:ligatures w14:val="none"/>
        </w:rPr>
        <w:t xml:space="preserve"> for the mess. "History as truth, issued from the left or the right, abhors shades of gray," Wineburg writes, adding, "Such a history atrophies our tolerance for complexity. It makes us allergic to exceptions to the rule. Worst of all it depletes the moral courage we need to revise our beliefs in the face of new evidence.</w:t>
      </w:r>
    </w:p>
    <w:p w14:paraId="40B418EA"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222222"/>
          <w:kern w:val="0"/>
          <w14:ligatures w14:val="none"/>
        </w:rPr>
      </w:pPr>
      <w:r w:rsidRPr="00767EB0">
        <w:rPr>
          <w:rFonts w:ascii="Calibri" w:eastAsia="Times New Roman" w:hAnsi="Calibri" w:cs="Calibri"/>
          <w:i/>
          <w:color w:val="222222"/>
          <w:kern w:val="0"/>
          <w14:ligatures w14:val="none"/>
        </w:rPr>
        <w:t>"It insures ultimately that tomorrow we will think exactly as we thought yesterday – and the day before and the day before that."</w:t>
      </w:r>
      <w:r w:rsidRPr="00767EB0">
        <w:rPr>
          <w:rFonts w:ascii="Times New Roman" w:eastAsia="Calibri" w:hAnsi="Times New Roman" w:cs="Calibri"/>
          <w:i/>
          <w:color w:val="222222"/>
          <w:kern w:val="0"/>
          <w:vertAlign w:val="superscript"/>
          <w14:ligatures w14:val="none"/>
        </w:rPr>
        <w:t xml:space="preserve"> </w:t>
      </w:r>
      <w:r w:rsidRPr="00767EB0">
        <w:rPr>
          <w:rFonts w:ascii="Times New Roman" w:eastAsia="Calibri" w:hAnsi="Times New Roman" w:cs="Calibri"/>
          <w:i/>
          <w:color w:val="222222"/>
          <w:kern w:val="0"/>
          <w:vertAlign w:val="superscript"/>
          <w14:ligatures w14:val="none"/>
        </w:rPr>
        <w:footnoteReference w:id="4"/>
      </w:r>
    </w:p>
    <w:p w14:paraId="582CADA3"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The backlash from conservative states started rolling in on the popularity of Zinn’s history textbook in schools. In 2017, Arkansas Representative Kim Hendren (Republican) submitted a bill to ban Zinn’s books in Arkansas public schools. In July of 2013 the AP revealed via a Freedom of Information Act on Governor Mitch Daniels emails that he asked for assurances from education advisors that Zinn’s works were not to be taught in the K12 public schools of Indiana.  Daniels also wanted a "cleanup" of K–12 professional development courses to eliminate "propaganda and highlight (if there is any) the more useful offerings.  The emails expressed Daniels views as: “This terrible anti-American academic has finally passed away...The obits and commentaries mentioned his book, </w:t>
      </w:r>
      <w:r w:rsidRPr="00767EB0">
        <w:rPr>
          <w:rFonts w:ascii="Calibri" w:eastAsia="Times New Roman" w:hAnsi="Calibri" w:cs="Calibri"/>
          <w:i/>
          <w:iCs/>
          <w:color w:val="222222"/>
          <w:kern w:val="0"/>
          <w14:ligatures w14:val="none"/>
        </w:rPr>
        <w:t>A People’s History of the United States</w:t>
      </w:r>
      <w:r w:rsidRPr="00767EB0">
        <w:rPr>
          <w:rFonts w:ascii="Calibri" w:eastAsia="Times New Roman" w:hAnsi="Calibri" w:cs="Calibri"/>
          <w:color w:val="222222"/>
          <w:kern w:val="0"/>
          <w14:ligatures w14:val="none"/>
        </w:rPr>
        <w:t xml:space="preserve">, is the ‘textbook of choice in high schools and colleges around the country.’ It is a truly execrable, anti-factual piece of disinformation that misstates American history on every page. Can someone assure me that it is not in use anywhere in Indiana? If it is, how do we get rid of it before more young people are force-fed a totally false version of our history?” </w:t>
      </w:r>
      <w:hyperlink r:id="rId14" w:history="1">
        <w:r w:rsidRPr="00767EB0">
          <w:rPr>
            <w:rFonts w:ascii="Times New Roman" w:eastAsia="Times New Roman" w:hAnsi="Times New Roman" w:cs="Calibri"/>
            <w:color w:val="0000FF"/>
            <w:kern w:val="0"/>
            <w:u w:val="single"/>
            <w14:ligatures w14:val="none"/>
          </w:rPr>
          <w:t>https://en.wikipedia.org/wiki/Howard_Zinn</w:t>
        </w:r>
      </w:hyperlink>
    </w:p>
    <w:p w14:paraId="450E1DE2"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Some nuggets from the Zinn book as referenced with commentary from Daniel J Flynn. </w:t>
      </w:r>
      <w:r w:rsidRPr="00767EB0">
        <w:rPr>
          <w:rFonts w:ascii="Calibri" w:eastAsia="Times New Roman" w:hAnsi="Calibri" w:cs="Calibri"/>
          <w:color w:val="000000"/>
          <w:kern w:val="0"/>
          <w:shd w:val="clear" w:color="auto" w:fill="FFFFFF"/>
          <w14:ligatures w14:val="none"/>
        </w:rPr>
        <w:t>Mr. Flynn is the executive director of Accuracy in Academia and author of the newly released</w:t>
      </w:r>
      <w:proofErr w:type="gramStart"/>
      <w:r w:rsidRPr="00767EB0">
        <w:rPr>
          <w:rFonts w:ascii="Calibri" w:eastAsia="Times New Roman" w:hAnsi="Calibri" w:cs="Calibri"/>
          <w:color w:val="000000"/>
          <w:kern w:val="0"/>
          <w:shd w:val="clear" w:color="auto" w:fill="FFFFFF"/>
          <w14:ligatures w14:val="none"/>
        </w:rPr>
        <w:t>, :Why</w:t>
      </w:r>
      <w:proofErr w:type="gramEnd"/>
      <w:r w:rsidRPr="00767EB0">
        <w:rPr>
          <w:rFonts w:ascii="Calibri" w:eastAsia="Times New Roman" w:hAnsi="Calibri" w:cs="Calibri"/>
          <w:color w:val="000000"/>
          <w:kern w:val="0"/>
          <w:shd w:val="clear" w:color="auto" w:fill="FFFFFF"/>
          <w14:ligatures w14:val="none"/>
        </w:rPr>
        <w:t xml:space="preserve"> the Left Hates America: Exposing the Lies That Have Obscured Our Nation’s Greatness</w:t>
      </w:r>
      <w:proofErr w:type="gramStart"/>
      <w:r w:rsidRPr="00767EB0">
        <w:rPr>
          <w:rFonts w:ascii="Calibri" w:eastAsia="Times New Roman" w:hAnsi="Calibri" w:cs="Calibri"/>
          <w:color w:val="000000"/>
          <w:kern w:val="0"/>
          <w:shd w:val="clear" w:color="auto" w:fill="FFFFFF"/>
          <w14:ligatures w14:val="none"/>
        </w:rPr>
        <w:t>.".</w:t>
      </w:r>
      <w:proofErr w:type="gramEnd"/>
      <w:r w:rsidRPr="00767EB0">
        <w:rPr>
          <w:rFonts w:ascii="Calibri" w:eastAsia="Times New Roman" w:hAnsi="Calibri" w:cs="Calibri"/>
          <w:color w:val="000000"/>
          <w:kern w:val="0"/>
          <w:shd w:val="clear" w:color="auto" w:fill="FFFFFF"/>
          <w14:ligatures w14:val="none"/>
        </w:rPr>
        <w:t xml:space="preserve"> </w:t>
      </w:r>
      <w:r w:rsidRPr="00767EB0">
        <w:rPr>
          <w:rFonts w:ascii="Calibri" w:eastAsia="Times New Roman" w:hAnsi="Calibri" w:cs="Calibri"/>
          <w:color w:val="222222"/>
          <w:kern w:val="0"/>
          <w14:ligatures w14:val="none"/>
        </w:rPr>
        <w:t xml:space="preserve">Located at: Columbian College of Arts and Sciences </w:t>
      </w:r>
      <w:proofErr w:type="gramStart"/>
      <w:r w:rsidRPr="00767EB0">
        <w:rPr>
          <w:rFonts w:ascii="Calibri" w:eastAsia="Times New Roman" w:hAnsi="Calibri" w:cs="Calibri"/>
          <w:color w:val="222222"/>
          <w:kern w:val="0"/>
          <w14:ligatures w14:val="none"/>
        </w:rPr>
        <w:t>from</w:t>
      </w:r>
      <w:proofErr w:type="gramEnd"/>
      <w:r w:rsidRPr="00767EB0">
        <w:rPr>
          <w:rFonts w:ascii="Calibri" w:eastAsia="Times New Roman" w:hAnsi="Calibri" w:cs="Calibri"/>
          <w:color w:val="222222"/>
          <w:kern w:val="0"/>
          <w14:ligatures w14:val="none"/>
        </w:rPr>
        <w:t xml:space="preserve"> George Mason University:</w:t>
      </w:r>
      <w:r w:rsidRPr="00767EB0">
        <w:rPr>
          <w:rFonts w:ascii="Times New Roman" w:eastAsia="Calibri" w:hAnsi="Times New Roman" w:cs="Calibri"/>
          <w:color w:val="222222"/>
          <w:kern w:val="0"/>
          <w:vertAlign w:val="superscript"/>
          <w14:ligatures w14:val="none"/>
        </w:rPr>
        <w:footnoteReference w:id="5"/>
      </w:r>
    </w:p>
    <w:p w14:paraId="499D2E82"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14:ligatures w14:val="none"/>
        </w:rPr>
      </w:pPr>
      <w:r w:rsidRPr="00767EB0">
        <w:rPr>
          <w:rFonts w:ascii="Calibri" w:eastAsia="Times New Roman" w:hAnsi="Calibri" w:cs="Calibri"/>
          <w:iCs/>
          <w:color w:val="000000"/>
          <w:kern w:val="0"/>
          <w14:ligatures w14:val="none"/>
        </w:rPr>
        <w:t>A People’s History of the United States</w:t>
      </w:r>
      <w:r w:rsidRPr="00767EB0">
        <w:rPr>
          <w:rFonts w:ascii="Calibri" w:eastAsia="Times New Roman" w:hAnsi="Calibri" w:cs="Calibri"/>
          <w:color w:val="000000"/>
          <w:kern w:val="0"/>
          <w14:ligatures w14:val="none"/>
        </w:rPr>
        <w:t> in the conclusion of the book’s 1995 edition, conceding that his work is “a biased account.” “I am not troubled by that,” he adds, “because the mountain of history books under which we all stand leans so heavily in the other direction—so tremblingly respectful of states and statesmen and so disrespectful, by inattention, to people’s movements—that we need some counterforce to avoid being crushed into submission.” Perhaps the reason they lean so heavily in the other direction is that they are based on facts, not leftwing prejudice.</w:t>
      </w:r>
    </w:p>
    <w:p w14:paraId="2E0E0F0A"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14:ligatures w14:val="none"/>
        </w:rPr>
      </w:pPr>
      <w:r w:rsidRPr="00767EB0">
        <w:rPr>
          <w:rFonts w:ascii="Calibri" w:eastAsia="Times New Roman" w:hAnsi="Calibri" w:cs="Calibri"/>
          <w:color w:val="000000"/>
          <w:kern w:val="0"/>
          <w14:ligatures w14:val="none"/>
        </w:rPr>
        <w:t>“I wanted my writing of history and my teaching of history to be a part of social struggle,” Zinn remarks in an interview conducted long after the release of </w:t>
      </w:r>
      <w:r w:rsidRPr="00767EB0">
        <w:rPr>
          <w:rFonts w:ascii="Calibri" w:eastAsia="Times New Roman" w:hAnsi="Calibri" w:cs="Calibri"/>
          <w:iCs/>
          <w:color w:val="000000"/>
          <w:kern w:val="0"/>
          <w14:ligatures w14:val="none"/>
        </w:rPr>
        <w:t>A People’s History of the United States</w:t>
      </w:r>
      <w:r w:rsidRPr="00767EB0">
        <w:rPr>
          <w:rFonts w:ascii="Calibri" w:eastAsia="Times New Roman" w:hAnsi="Calibri" w:cs="Calibri"/>
          <w:color w:val="000000"/>
          <w:kern w:val="0"/>
          <w14:ligatures w14:val="none"/>
        </w:rPr>
        <w:t xml:space="preserve">. “I wanted to be a part of history and not just a recorder and teacher of </w:t>
      </w:r>
      <w:r w:rsidRPr="00767EB0">
        <w:rPr>
          <w:rFonts w:ascii="Calibri" w:eastAsia="Times New Roman" w:hAnsi="Calibri" w:cs="Calibri"/>
          <w:color w:val="000000"/>
          <w:kern w:val="0"/>
          <w14:ligatures w14:val="none"/>
        </w:rPr>
        <w:lastRenderedPageBreak/>
        <w:t xml:space="preserve">history. So that kind of attitude towards history, history itself as a political act, has always informed </w:t>
      </w:r>
      <w:proofErr w:type="gramStart"/>
      <w:r w:rsidRPr="00767EB0">
        <w:rPr>
          <w:rFonts w:ascii="Calibri" w:eastAsia="Times New Roman" w:hAnsi="Calibri" w:cs="Calibri"/>
          <w:color w:val="000000"/>
          <w:kern w:val="0"/>
          <w14:ligatures w14:val="none"/>
        </w:rPr>
        <w:t>my</w:t>
      </w:r>
      <w:proofErr w:type="gramEnd"/>
      <w:r w:rsidRPr="00767EB0">
        <w:rPr>
          <w:rFonts w:ascii="Calibri" w:eastAsia="Times New Roman" w:hAnsi="Calibri" w:cs="Calibri"/>
          <w:color w:val="000000"/>
          <w:kern w:val="0"/>
          <w14:ligatures w14:val="none"/>
        </w:rPr>
        <w:t xml:space="preserve"> writing and my teaching.” </w:t>
      </w:r>
      <w:proofErr w:type="gramStart"/>
      <w:r w:rsidRPr="00767EB0">
        <w:rPr>
          <w:rFonts w:ascii="Calibri" w:eastAsia="Times New Roman" w:hAnsi="Calibri" w:cs="Calibri"/>
          <w:color w:val="000000"/>
          <w:kern w:val="0"/>
          <w14:ligatures w14:val="none"/>
        </w:rPr>
        <w:t>Indeed</w:t>
      </w:r>
      <w:proofErr w:type="gramEnd"/>
      <w:r w:rsidRPr="00767EB0">
        <w:rPr>
          <w:rFonts w:ascii="Calibri" w:eastAsia="Times New Roman" w:hAnsi="Calibri" w:cs="Calibri"/>
          <w:color w:val="000000"/>
          <w:kern w:val="0"/>
          <w14:ligatures w14:val="none"/>
        </w:rPr>
        <w:t xml:space="preserve"> it has. </w:t>
      </w:r>
      <w:proofErr w:type="gramStart"/>
      <w:r w:rsidRPr="00767EB0">
        <w:rPr>
          <w:rFonts w:ascii="Calibri" w:eastAsia="Times New Roman" w:hAnsi="Calibri" w:cs="Calibri"/>
          <w:color w:val="000000"/>
          <w:kern w:val="0"/>
          <w14:ligatures w14:val="none"/>
        </w:rPr>
        <w:t>Only let’s</w:t>
      </w:r>
      <w:proofErr w:type="gramEnd"/>
      <w:r w:rsidRPr="00767EB0">
        <w:rPr>
          <w:rFonts w:ascii="Calibri" w:eastAsia="Times New Roman" w:hAnsi="Calibri" w:cs="Calibri"/>
          <w:color w:val="000000"/>
          <w:kern w:val="0"/>
          <w14:ligatures w14:val="none"/>
        </w:rPr>
        <w:t xml:space="preserve"> not call it history. </w:t>
      </w:r>
    </w:p>
    <w:p w14:paraId="6C63B5FE"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shd w:val="clear" w:color="auto" w:fill="FFFFFF"/>
          <w14:ligatures w14:val="none"/>
        </w:rPr>
      </w:pPr>
      <w:r w:rsidRPr="00767EB0">
        <w:rPr>
          <w:rFonts w:ascii="Calibri" w:eastAsia="Times New Roman" w:hAnsi="Calibri" w:cs="Calibri"/>
          <w:color w:val="000000"/>
          <w:kern w:val="0"/>
          <w:shd w:val="clear" w:color="auto" w:fill="FFFFFF"/>
          <w14:ligatures w14:val="none"/>
        </w:rPr>
        <w:t>“Objectivity is impossible,” Zinn once remarked, “and it is also undesirable. That is, if it were possible it would be undesirable, because if you have any kind of a social aim, if you think history should serve society in some way; should serve the progress of the human race; should serve justice in some way, then it requires that you make your selection on the basis of what you think will advance causes of humanity.”</w:t>
      </w:r>
    </w:p>
    <w:p w14:paraId="4849B66D"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Zinn has discussed politics with Pearl Jam’s Eddie Vedder and was on Rage Against the Machine’s reading list (note: beware of rock bands that issue reading lists). In </w:t>
      </w:r>
      <w:r w:rsidRPr="00767EB0">
        <w:rPr>
          <w:rFonts w:ascii="Calibri" w:eastAsia="Times New Roman" w:hAnsi="Calibri" w:cs="Calibri"/>
          <w:iCs/>
          <w:color w:val="000000"/>
          <w:kern w:val="0"/>
          <w:shd w:val="clear" w:color="auto" w:fill="FFFFFF"/>
          <w14:ligatures w14:val="none"/>
        </w:rPr>
        <w:t>Good Will Hunting</w:t>
      </w:r>
      <w:r w:rsidRPr="00767EB0">
        <w:rPr>
          <w:rFonts w:ascii="Calibri" w:eastAsia="Times New Roman" w:hAnsi="Calibri" w:cs="Calibri"/>
          <w:color w:val="000000"/>
          <w:kern w:val="0"/>
          <w:shd w:val="clear" w:color="auto" w:fill="FFFFFF"/>
          <w14:ligatures w14:val="none"/>
        </w:rPr>
        <w:t>, Matt Damon’s “Will Hunting” tells his psychiatrist that </w:t>
      </w:r>
      <w:r w:rsidRPr="00767EB0">
        <w:rPr>
          <w:rFonts w:ascii="Calibri" w:eastAsia="Times New Roman" w:hAnsi="Calibri" w:cs="Calibri"/>
          <w:iCs/>
          <w:color w:val="000000"/>
          <w:kern w:val="0"/>
          <w:shd w:val="clear" w:color="auto" w:fill="FFFFFF"/>
          <w14:ligatures w14:val="none"/>
        </w:rPr>
        <w:t>A People’s History of the United States</w:t>
      </w:r>
      <w:r w:rsidRPr="00767EB0">
        <w:rPr>
          <w:rFonts w:ascii="Calibri" w:eastAsia="Times New Roman" w:hAnsi="Calibri" w:cs="Calibri"/>
          <w:color w:val="000000"/>
          <w:kern w:val="0"/>
          <w:shd w:val="clear" w:color="auto" w:fill="FFFFFF"/>
          <w14:ligatures w14:val="none"/>
        </w:rPr>
        <w:t> will “knock you on your ass.” Damon and co-star Ben Affleck, who grew up near Zinn outside of Harvard Square, are said to be producing a miniseries based on their neighbor’s magnum opus. Zinn repaid the actors’ youthful infatuation by including them in an inconsequential paragraph in the book’s new edition.</w:t>
      </w:r>
    </w:p>
    <w:p w14:paraId="4EE855D4"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shd w:val="clear" w:color="auto" w:fill="FFFFFF"/>
          <w14:ligatures w14:val="none"/>
        </w:rPr>
      </w:pPr>
      <w:r w:rsidRPr="00767EB0">
        <w:rPr>
          <w:rFonts w:ascii="Calibri" w:eastAsia="Times New Roman" w:hAnsi="Calibri" w:cs="Calibri"/>
          <w:color w:val="000000"/>
          <w:kern w:val="0"/>
          <w:shd w:val="clear" w:color="auto" w:fill="FFFFFF"/>
          <w14:ligatures w14:val="none"/>
        </w:rPr>
        <w:t>Through Zinn’s looking-glass, Maoist China, site of history’s bloodiest state-sponsored killings, becomes “the closest thing, in the long history of that ancient country, to a people’s government, independent of outside control.” The authoritarian Nicaraguan Sandinistas were “welcomed” by their own people, while the opposition Contras, who backed the candidate that triumphed when free elections were finally held, were a “terrorist group” that “seemed to have no popular support inside Nicaragua.” Castro’s Cuba, readers learn, “had no bloody record of suppression.”</w:t>
      </w:r>
    </w:p>
    <w:p w14:paraId="423184E0"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shd w:val="clear" w:color="auto" w:fill="FFFFFF"/>
          <w14:ligatures w14:val="none"/>
        </w:rPr>
      </w:pPr>
      <w:proofErr w:type="gramStart"/>
      <w:r w:rsidRPr="00767EB0">
        <w:rPr>
          <w:rFonts w:ascii="Calibri" w:eastAsia="Times New Roman" w:hAnsi="Calibri" w:cs="Calibri"/>
          <w:color w:val="000000"/>
          <w:kern w:val="0"/>
          <w:shd w:val="clear" w:color="auto" w:fill="FFFFFF"/>
          <w14:ligatures w14:val="none"/>
        </w:rPr>
        <w:t>In an effort to</w:t>
      </w:r>
      <w:proofErr w:type="gramEnd"/>
      <w:r w:rsidRPr="00767EB0">
        <w:rPr>
          <w:rFonts w:ascii="Calibri" w:eastAsia="Times New Roman" w:hAnsi="Calibri" w:cs="Calibri"/>
          <w:color w:val="000000"/>
          <w:kern w:val="0"/>
          <w:shd w:val="clear" w:color="auto" w:fill="FFFFFF"/>
          <w14:ligatures w14:val="none"/>
        </w:rPr>
        <w:t xml:space="preserve"> bolster his arguments against putting criminals in jail, aggressive law enforcement tactics, and President Clinton’s crime bill, Zinn contends that in spite of all this “violent crime continues to increase.” It doesn’t. Like much of Zinn’s rhetoric, if you believe the opposite of what he says in this instance you would be correct. According to a Department of Justice report released in September of 2002, the violent crime rate has been cut in half since 1993.</w:t>
      </w:r>
    </w:p>
    <w:p w14:paraId="00C35D92"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shd w:val="clear" w:color="auto" w:fill="FFFFFF"/>
          <w14:ligatures w14:val="none"/>
        </w:rPr>
      </w:pPr>
      <w:r w:rsidRPr="00767EB0">
        <w:rPr>
          <w:rFonts w:ascii="Calibri" w:eastAsia="Times New Roman" w:hAnsi="Calibri" w:cs="Calibri"/>
          <w:color w:val="000000"/>
          <w:kern w:val="0"/>
          <w:shd w:val="clear" w:color="auto" w:fill="FFFFFF"/>
          <w14:ligatures w14:val="none"/>
        </w:rPr>
        <w:t>Predictably, Zinn draws a moral equivalence between America and the 9/11 terrorists. He writes, “It seemed that the United States was reacting to the horrors perpetrated by the terrorists against innocent people in New York by killing other innocent people in Afghanistan.” Scare quotes adorn Bush’s “war on terrorism,” post-9/11 “patriotism,” and other words and phrases Zinn dislikes.</w:t>
      </w:r>
    </w:p>
    <w:p w14:paraId="61E9557F"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000000"/>
          <w:kern w:val="0"/>
          <w:shd w:val="clear" w:color="auto" w:fill="FFFFFF"/>
          <w14:ligatures w14:val="none"/>
        </w:rPr>
      </w:pPr>
      <w:r w:rsidRPr="00767EB0">
        <w:rPr>
          <w:rFonts w:ascii="Calibri" w:eastAsia="Times New Roman" w:hAnsi="Calibri" w:cs="Calibri"/>
          <w:color w:val="000000"/>
          <w:kern w:val="0"/>
          <w:shd w:val="clear" w:color="auto" w:fill="FFFFFF"/>
          <w14:ligatures w14:val="none"/>
        </w:rPr>
        <w:t>Thumb through </w:t>
      </w:r>
      <w:r w:rsidRPr="00767EB0">
        <w:rPr>
          <w:rFonts w:ascii="Calibri" w:eastAsia="Times New Roman" w:hAnsi="Calibri" w:cs="Calibri"/>
          <w:iCs/>
          <w:color w:val="000000"/>
          <w:kern w:val="0"/>
          <w:shd w:val="clear" w:color="auto" w:fill="FFFFFF"/>
          <w14:ligatures w14:val="none"/>
        </w:rPr>
        <w:t>A People’s History of the United States </w:t>
      </w:r>
      <w:r w:rsidRPr="00767EB0">
        <w:rPr>
          <w:rFonts w:ascii="Calibri" w:eastAsia="Times New Roman" w:hAnsi="Calibri" w:cs="Calibri"/>
          <w:color w:val="000000"/>
          <w:kern w:val="0"/>
          <w:shd w:val="clear" w:color="auto" w:fill="FFFFFF"/>
          <w14:ligatures w14:val="none"/>
        </w:rPr>
        <w:t>and you will find greed as the motivating factor behind every act of those who don’t qualify as “the people” in Zinn’s book. According to Zinn, the separation from Great Britain, the Civil War, and both World Wars all were the result of base motives of the “ruling class” -- rich men to get richer at the expense of others.</w:t>
      </w:r>
    </w:p>
    <w:p w14:paraId="4F81D077"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 xml:space="preserve">Zinn’s Marxist explanation of the New World begins with Columbus who like every other settler in the New World was driven by the (evil) profit motive. “Behind the English invasion of North America, behind their massacre of Indians, their deception, their brutality, was that special powerful drive born in civilizations based on private profit.” This malicious view of people who often came to the New World to escape persecution in the old, who sometimes championed the rights of indigenous peoples and who mostly attempted to live peacefully </w:t>
      </w:r>
      <w:r w:rsidRPr="00767EB0">
        <w:rPr>
          <w:rFonts w:ascii="Calibri" w:eastAsia="Times New Roman" w:hAnsi="Calibri" w:cs="Calibri"/>
          <w:color w:val="000000"/>
          <w:kern w:val="0"/>
          <w:shd w:val="clear" w:color="auto" w:fill="FFFFFF"/>
          <w14:ligatures w14:val="none"/>
        </w:rPr>
        <w:lastRenderedPageBreak/>
        <w:t>alongside them is characteristic of the extreme anti-European, anti-white, any American prejudice of this book.</w:t>
      </w:r>
    </w:p>
    <w:p w14:paraId="422736AD"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“Around 1776,” </w:t>
      </w:r>
      <w:r w:rsidRPr="00767EB0">
        <w:rPr>
          <w:rFonts w:ascii="Calibri" w:eastAsia="Times New Roman" w:hAnsi="Calibri" w:cs="Calibri"/>
          <w:iCs/>
          <w:color w:val="000000"/>
          <w:kern w:val="0"/>
          <w:shd w:val="clear" w:color="auto" w:fill="FFFFFF"/>
          <w14:ligatures w14:val="none"/>
        </w:rPr>
        <w:t>A People’s History </w:t>
      </w:r>
      <w:r w:rsidRPr="00767EB0">
        <w:rPr>
          <w:rFonts w:ascii="Calibri" w:eastAsia="Times New Roman" w:hAnsi="Calibri" w:cs="Calibri"/>
          <w:color w:val="000000"/>
          <w:kern w:val="0"/>
          <w:shd w:val="clear" w:color="auto" w:fill="FFFFFF"/>
          <w14:ligatures w14:val="none"/>
        </w:rPr>
        <w:t xml:space="preserve">informs readers, “certain important people in the English colonies made a discovery that would prove enormously useful for the next two hundred years. They found that by creating a nation, a symbol, a legal unity called the United States, they could take over land, profits, and political power from the favorites of the British Empire. In the process, they could hold back </w:t>
      </w:r>
      <w:proofErr w:type="gramStart"/>
      <w:r w:rsidRPr="00767EB0">
        <w:rPr>
          <w:rFonts w:ascii="Calibri" w:eastAsia="Times New Roman" w:hAnsi="Calibri" w:cs="Calibri"/>
          <w:color w:val="000000"/>
          <w:kern w:val="0"/>
          <w:shd w:val="clear" w:color="auto" w:fill="FFFFFF"/>
          <w14:ligatures w14:val="none"/>
        </w:rPr>
        <w:t>a number of</w:t>
      </w:r>
      <w:proofErr w:type="gramEnd"/>
      <w:r w:rsidRPr="00767EB0">
        <w:rPr>
          <w:rFonts w:ascii="Calibri" w:eastAsia="Times New Roman" w:hAnsi="Calibri" w:cs="Calibri"/>
          <w:color w:val="000000"/>
          <w:kern w:val="0"/>
          <w:shd w:val="clear" w:color="auto" w:fill="FFFFFF"/>
          <w14:ligatures w14:val="none"/>
        </w:rPr>
        <w:t xml:space="preserve"> potential rebellions and create a consensus of popular support for the rule of a new, privileged leadership.” Forget about all men are created equal, forget about liberty and the pursuit of happiness, America’s founding can be reduced to the pursuit of exploitation and profit.</w:t>
      </w:r>
    </w:p>
    <w:p w14:paraId="756975B1"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 xml:space="preserve">“When we look at the American Revolution this way, it was a work of genius, and the Founding Fathers deserve the awed tribute they have received over the centuries. They created the most effective system of national control devised in modern </w:t>
      </w:r>
      <w:proofErr w:type="gramStart"/>
      <w:r w:rsidRPr="00767EB0">
        <w:rPr>
          <w:rFonts w:ascii="Calibri" w:eastAsia="Times New Roman" w:hAnsi="Calibri" w:cs="Calibri"/>
          <w:color w:val="000000"/>
          <w:kern w:val="0"/>
          <w:shd w:val="clear" w:color="auto" w:fill="FFFFFF"/>
          <w14:ligatures w14:val="none"/>
        </w:rPr>
        <w:t>times, and</w:t>
      </w:r>
      <w:proofErr w:type="gramEnd"/>
      <w:r w:rsidRPr="00767EB0">
        <w:rPr>
          <w:rFonts w:ascii="Calibri" w:eastAsia="Times New Roman" w:hAnsi="Calibri" w:cs="Calibri"/>
          <w:color w:val="000000"/>
          <w:kern w:val="0"/>
          <w:shd w:val="clear" w:color="auto" w:fill="FFFFFF"/>
          <w14:ligatures w14:val="none"/>
        </w:rPr>
        <w:t xml:space="preserve"> showed future generations of leaders the advantages of combining paternalism with command.” Rather than an event that inspired movements for freedom and self-government throughout the world through the present, the American Founding is portrayed as a virtually totalitarian system of oppression. If the Founders wanted a society they could direct, why didn’t they establish a dictatorship or a monarchy and model their rule on what was the universal form of government at the time? Why go through the trouble of devising a </w:t>
      </w:r>
      <w:proofErr w:type="gramStart"/>
      <w:r w:rsidRPr="00767EB0">
        <w:rPr>
          <w:rFonts w:ascii="Calibri" w:eastAsia="Times New Roman" w:hAnsi="Calibri" w:cs="Calibri"/>
          <w:color w:val="000000"/>
          <w:kern w:val="0"/>
          <w:shd w:val="clear" w:color="auto" w:fill="FFFFFF"/>
          <w14:ligatures w14:val="none"/>
        </w:rPr>
        <w:t>Constitution</w:t>
      </w:r>
      <w:proofErr w:type="gramEnd"/>
      <w:r w:rsidRPr="00767EB0">
        <w:rPr>
          <w:rFonts w:ascii="Calibri" w:eastAsia="Times New Roman" w:hAnsi="Calibri" w:cs="Calibri"/>
          <w:color w:val="000000"/>
          <w:kern w:val="0"/>
          <w:shd w:val="clear" w:color="auto" w:fill="FFFFFF"/>
          <w14:ligatures w14:val="none"/>
        </w:rPr>
        <w:t xml:space="preserve"> departing from a repressive status quote and guaranteeing individual rights, mass political participation, jury trials, and checks on governmental power? Apparently inhabiting an alternate reality, Zinn doesn’t feel the need to account for this and merely explains it away as a charade designed to prevent class revolution.</w:t>
      </w:r>
    </w:p>
    <w:p w14:paraId="69D50840"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 xml:space="preserve">Zinn paints antebellum America as a uniquely cruel slaveholding society subjugating human beings for profit. The fact that America was half free and the site of an anti-slavery crusade that put an end to a </w:t>
      </w:r>
      <w:proofErr w:type="gramStart"/>
      <w:r w:rsidRPr="00767EB0">
        <w:rPr>
          <w:rFonts w:ascii="Calibri" w:eastAsia="Times New Roman" w:hAnsi="Calibri" w:cs="Calibri"/>
          <w:color w:val="000000"/>
          <w:kern w:val="0"/>
          <w:shd w:val="clear" w:color="auto" w:fill="FFFFFF"/>
          <w14:ligatures w14:val="none"/>
        </w:rPr>
        <w:t>3,000 year old</w:t>
      </w:r>
      <w:proofErr w:type="gramEnd"/>
      <w:r w:rsidRPr="00767EB0">
        <w:rPr>
          <w:rFonts w:ascii="Calibri" w:eastAsia="Times New Roman" w:hAnsi="Calibri" w:cs="Calibri"/>
          <w:color w:val="000000"/>
          <w:kern w:val="0"/>
          <w:shd w:val="clear" w:color="auto" w:fill="FFFFFF"/>
          <w14:ligatures w14:val="none"/>
        </w:rPr>
        <w:t xml:space="preserve"> institution goes unnoticed or so severely discounted as to be of no account. The civil war that ended slavery becomes in Zinn’s malicious deconstruction a campaign to change the form of oppression and make it more profitable. “It is money and profit, not the movement against slavery, that was uppermost in the priorities of the men who ran the country.” Rather than welcoming emancipation, Zinn is depressed by it. “Class consciousness was overwhelmed during the Civil War,” the Marxist laments. The efficiency of the Zinn formula is impressive to behold. Both slavery and </w:t>
      </w:r>
      <w:proofErr w:type="gramStart"/>
      <w:r w:rsidRPr="00767EB0">
        <w:rPr>
          <w:rFonts w:ascii="Calibri" w:eastAsia="Times New Roman" w:hAnsi="Calibri" w:cs="Calibri"/>
          <w:color w:val="000000"/>
          <w:kern w:val="0"/>
          <w:shd w:val="clear" w:color="auto" w:fill="FFFFFF"/>
          <w14:ligatures w14:val="none"/>
        </w:rPr>
        <w:t>emancipation,</w:t>
      </w:r>
      <w:proofErr w:type="gramEnd"/>
      <w:r w:rsidRPr="00767EB0">
        <w:rPr>
          <w:rFonts w:ascii="Calibri" w:eastAsia="Times New Roman" w:hAnsi="Calibri" w:cs="Calibri"/>
          <w:color w:val="000000"/>
          <w:kern w:val="0"/>
          <w:shd w:val="clear" w:color="auto" w:fill="FFFFFF"/>
          <w14:ligatures w14:val="none"/>
        </w:rPr>
        <w:t xml:space="preserve"> are explained by the same factor: greed. Whether the U.S. tolerates or eradicates slavery, its evil motives </w:t>
      </w:r>
      <w:proofErr w:type="gramStart"/>
      <w:r w:rsidRPr="00767EB0">
        <w:rPr>
          <w:rFonts w:ascii="Calibri" w:eastAsia="Times New Roman" w:hAnsi="Calibri" w:cs="Calibri"/>
          <w:color w:val="000000"/>
          <w:kern w:val="0"/>
          <w:shd w:val="clear" w:color="auto" w:fill="FFFFFF"/>
          <w14:ligatures w14:val="none"/>
        </w:rPr>
        <w:t>remains</w:t>
      </w:r>
      <w:proofErr w:type="gramEnd"/>
      <w:r w:rsidRPr="00767EB0">
        <w:rPr>
          <w:rFonts w:ascii="Calibri" w:eastAsia="Times New Roman" w:hAnsi="Calibri" w:cs="Calibri"/>
          <w:color w:val="000000"/>
          <w:kern w:val="0"/>
          <w:shd w:val="clear" w:color="auto" w:fill="FFFFFF"/>
          <w14:ligatures w14:val="none"/>
        </w:rPr>
        <w:t xml:space="preserve"> the same. To Zinn the important thing about the emancipation of the slaves and the Civil War that brought that about is that they served as distractions from the impending socialist revolution. This is history as religious fantasy.</w:t>
      </w:r>
    </w:p>
    <w:p w14:paraId="2CAA7051"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 xml:space="preserve">When we come to World War I, it sounds very much like the Civil War. “American capitalism needed international rivalry—and periodic war—to create an artificial community of interest between rich and </w:t>
      </w:r>
      <w:proofErr w:type="gramStart"/>
      <w:r w:rsidRPr="00767EB0">
        <w:rPr>
          <w:rFonts w:ascii="Calibri" w:eastAsia="Times New Roman" w:hAnsi="Calibri" w:cs="Calibri"/>
          <w:color w:val="000000"/>
          <w:kern w:val="0"/>
          <w:shd w:val="clear" w:color="auto" w:fill="FFFFFF"/>
          <w14:ligatures w14:val="none"/>
        </w:rPr>
        <w:t>poor,…</w:t>
      </w:r>
      <w:proofErr w:type="gramEnd"/>
      <w:r w:rsidRPr="00767EB0">
        <w:rPr>
          <w:rFonts w:ascii="Calibri" w:eastAsia="Times New Roman" w:hAnsi="Calibri" w:cs="Calibri"/>
          <w:color w:val="000000"/>
          <w:kern w:val="0"/>
          <w:shd w:val="clear" w:color="auto" w:fill="FFFFFF"/>
          <w14:ligatures w14:val="none"/>
        </w:rPr>
        <w:t xml:space="preserve"> supplanting the genuine community of interest among the poor that showed itself in sporadic movements.” Yet another conspiracy to distract the proletariat from its destined revolution.</w:t>
      </w:r>
    </w:p>
    <w:p w14:paraId="21A3B0F0"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 xml:space="preserve">According to Zinn, suggests that America, not Japan, was to blame for Pearl Harbor, provoking the Empire of the Sun and forcing it to attack us. It’s the devil made them do it theory of history, which is great fallback position of the left when confronted with the imperialistic aggressions of “people of color.” Like the war to end slavery, the fight against </w:t>
      </w:r>
      <w:r w:rsidRPr="00767EB0">
        <w:rPr>
          <w:rFonts w:ascii="Calibri" w:eastAsia="Times New Roman" w:hAnsi="Calibri" w:cs="Calibri"/>
          <w:color w:val="000000"/>
          <w:kern w:val="0"/>
          <w:shd w:val="clear" w:color="auto" w:fill="FFFFFF"/>
          <w14:ligatures w14:val="none"/>
        </w:rPr>
        <w:lastRenderedPageBreak/>
        <w:t>fascism was an optical illusion. It was really a struggle by American capitalists to rule the world. Regarding America’s neutrality in the Spanish Civil War, which preceded World War II, Zinn asks: “Was it the logical policy of a government whose main interest was not stopping Fascism but advancing the imperial interests of the United States? For those interests, in the thirties, an anti-Soviet policy seemed best. Later, when Japan and Germany threatened U.S. world interests, a pro-Soviet, anti-Nazi policy became preferable.”</w:t>
      </w:r>
    </w:p>
    <w:p w14:paraId="1FC7B50A"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Zinn tells his readers that the Second World War was really about money. “Quietly, behind the headlines in battles and bombings, American diplomats and businessmen worked hard to make sure that when the war ended, American economic power would be second to none in the world. United States business would penetrate areas that up to this time had been dominated by England. The Open Door Policy of equal access would be extended from Asia to Europe, meaning that the United States intended to push England aside and move in.” Zinn does not explain if it was America’s agenda to create a global empire why Americans helped to rebuild Japan and Germany and thereby create its chief economic rivals in the postwar world.</w:t>
      </w:r>
    </w:p>
    <w:p w14:paraId="4B790FE8"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“Unemployment grew in the Reagan years,” Zinn claims. Statistics show otherwise. Reagan inherited an unemployment rate of 7.5 percent in his first month in office. By January of 1989, the rate had declined to 5.4 percent. Had the Reagan presidency ended in 1982 when unemployment rates exceeded 10 percent, Zinn would have a point. But for the remainder of Reagan’s presidency, unemployment declined precipitously.</w:t>
      </w:r>
    </w:p>
    <w:p w14:paraId="7E6417DC" w14:textId="77777777" w:rsidR="00767EB0" w:rsidRPr="00767EB0" w:rsidRDefault="00767EB0" w:rsidP="00767EB0">
      <w:pPr>
        <w:numPr>
          <w:ilvl w:val="0"/>
          <w:numId w:val="7"/>
        </w:num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000000"/>
          <w:kern w:val="0"/>
          <w:shd w:val="clear" w:color="auto" w:fill="FFFFFF"/>
          <w14:ligatures w14:val="none"/>
        </w:rPr>
        <w:t>More striking than Zinn’s inaccuracies—intentional and otherwise—is what he leaves out. Washington’s Farewell Address, Lincoln’s Gettysburg Address, and Reagan’s speech at the Brandenburg Gate all fail to merit a mention. Nowhere do we learn that Americans were first in flight, first to fly across the Atlantic, and first to walk on the moon. Alexander Graham Bell, Jonas Salk, and the Wright Brothers are entirely absent. Instead, the reader is treated to the exploits of Speckled Snake, Joan Baez, and the Berrigan brothers. While Zinn sees fit to mention that immigrants often went into professions like ditch-digging and prostitution, American success stories like those of Alexander Hamilton, John Jacob Astor, and Louis B. Mayer—to name but a few—are off the Zinn radar screen. Valley Forge rates a single fleeting reference, while D-Day’s Normandy invasion, Gettysburg, and other important military battles are skipped over. In their place, we get several pages on the My Lai massacre and colorful descriptions of U.S. bombs falling on hotels, air-raid shelters, and markets during the Gulf War of the early 1990s.</w:t>
      </w:r>
    </w:p>
    <w:p w14:paraId="60F4584B" w14:textId="77777777" w:rsidR="00767EB0" w:rsidRPr="00767EB0" w:rsidRDefault="00767EB0" w:rsidP="00767EB0">
      <w:pPr>
        <w:shd w:val="clear" w:color="auto" w:fill="FFFFFF"/>
        <w:spacing w:after="120" w:line="240" w:lineRule="auto"/>
        <w:ind w:left="360" w:firstLine="720"/>
        <w:rPr>
          <w:rFonts w:ascii="Calibri" w:eastAsia="Times New Roman" w:hAnsi="Calibri" w:cs="Calibri"/>
          <w:b/>
          <w:color w:val="222222"/>
          <w:kern w:val="0"/>
          <w14:ligatures w14:val="none"/>
        </w:rPr>
      </w:pPr>
    </w:p>
    <w:p w14:paraId="18EC1B60" w14:textId="77777777" w:rsidR="00767EB0" w:rsidRPr="00767EB0" w:rsidRDefault="00767EB0" w:rsidP="00767EB0">
      <w:pPr>
        <w:shd w:val="clear" w:color="auto" w:fill="FFFFFF"/>
        <w:spacing w:after="120" w:line="240" w:lineRule="auto"/>
        <w:ind w:left="360" w:firstLine="720"/>
        <w:rPr>
          <w:rFonts w:ascii="Calibri" w:eastAsia="Times New Roman" w:hAnsi="Calibri" w:cs="Calibri"/>
          <w:b/>
          <w:color w:val="222222"/>
          <w:kern w:val="0"/>
          <w14:ligatures w14:val="none"/>
        </w:rPr>
      </w:pPr>
      <w:r w:rsidRPr="00767EB0">
        <w:rPr>
          <w:rFonts w:ascii="Calibri" w:eastAsia="Times New Roman" w:hAnsi="Calibri" w:cs="Calibri"/>
          <w:b/>
          <w:color w:val="222222"/>
          <w:kern w:val="0"/>
          <w14:ligatures w14:val="none"/>
        </w:rPr>
        <w:t xml:space="preserve">Control The History Narrative and Control </w:t>
      </w:r>
      <w:proofErr w:type="gramStart"/>
      <w:r w:rsidRPr="00767EB0">
        <w:rPr>
          <w:rFonts w:ascii="Calibri" w:eastAsia="Times New Roman" w:hAnsi="Calibri" w:cs="Calibri"/>
          <w:b/>
          <w:color w:val="222222"/>
          <w:kern w:val="0"/>
          <w14:ligatures w14:val="none"/>
        </w:rPr>
        <w:t>The</w:t>
      </w:r>
      <w:proofErr w:type="gramEnd"/>
      <w:r w:rsidRPr="00767EB0">
        <w:rPr>
          <w:rFonts w:ascii="Calibri" w:eastAsia="Times New Roman" w:hAnsi="Calibri" w:cs="Calibri"/>
          <w:b/>
          <w:color w:val="222222"/>
          <w:kern w:val="0"/>
          <w14:ligatures w14:val="none"/>
        </w:rPr>
        <w:t xml:space="preserve"> Future:</w:t>
      </w:r>
    </w:p>
    <w:p w14:paraId="34E2FB75" w14:textId="77777777" w:rsidR="00767EB0" w:rsidRPr="00767EB0" w:rsidRDefault="00767EB0" w:rsidP="00767EB0">
      <w:pPr>
        <w:shd w:val="clear" w:color="auto" w:fill="FFFFFF"/>
        <w:spacing w:after="120" w:line="240" w:lineRule="auto"/>
        <w:ind w:left="720"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“Keep people from their history, and they are easily controlled.” Karl Marx</w:t>
      </w:r>
    </w:p>
    <w:p w14:paraId="02D57938" w14:textId="77777777" w:rsidR="00767EB0" w:rsidRPr="00767EB0" w:rsidRDefault="00767EB0" w:rsidP="00767EB0">
      <w:pPr>
        <w:shd w:val="clear" w:color="auto" w:fill="FFFFFF"/>
        <w:spacing w:after="120" w:line="240" w:lineRule="auto"/>
        <w:ind w:left="720"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“History is written by the victors” Winston Churchill</w:t>
      </w:r>
    </w:p>
    <w:p w14:paraId="52981848" w14:textId="77777777" w:rsidR="00767EB0" w:rsidRPr="00767EB0" w:rsidRDefault="00767EB0" w:rsidP="00767EB0">
      <w:pPr>
        <w:shd w:val="clear" w:color="auto" w:fill="FFFFFF"/>
        <w:spacing w:after="120" w:line="240" w:lineRule="auto"/>
        <w:ind w:left="720"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w:t>
      </w:r>
      <w:r w:rsidRPr="00767EB0">
        <w:rPr>
          <w:rFonts w:ascii="Calibri" w:eastAsia="Times New Roman" w:hAnsi="Calibri" w:cs="Calibri"/>
          <w:color w:val="101010"/>
          <w:kern w:val="0"/>
          <w:shd w:val="clear" w:color="auto" w:fill="FFFFFF"/>
          <w14:ligatures w14:val="none"/>
        </w:rPr>
        <w:t xml:space="preserve">The philosophy of the school room in one generation will be the philosophy of government in the </w:t>
      </w:r>
      <w:proofErr w:type="gramStart"/>
      <w:r w:rsidRPr="00767EB0">
        <w:rPr>
          <w:rFonts w:ascii="Calibri" w:eastAsia="Times New Roman" w:hAnsi="Calibri" w:cs="Calibri"/>
          <w:color w:val="101010"/>
          <w:kern w:val="0"/>
          <w:shd w:val="clear" w:color="auto" w:fill="FFFFFF"/>
          <w14:ligatures w14:val="none"/>
        </w:rPr>
        <w:t>next.</w:t>
      </w:r>
      <w:r w:rsidRPr="00767EB0">
        <w:rPr>
          <w:rFonts w:ascii="Calibri" w:eastAsia="Times New Roman" w:hAnsi="Calibri" w:cs="Calibri"/>
          <w:color w:val="222222"/>
          <w:kern w:val="0"/>
          <w14:ligatures w14:val="none"/>
        </w:rPr>
        <w:t>.</w:t>
      </w:r>
      <w:proofErr w:type="gramEnd"/>
      <w:r w:rsidRPr="00767EB0">
        <w:rPr>
          <w:rFonts w:ascii="Calibri" w:eastAsia="Times New Roman" w:hAnsi="Calibri" w:cs="Calibri"/>
          <w:color w:val="222222"/>
          <w:kern w:val="0"/>
          <w14:ligatures w14:val="none"/>
        </w:rPr>
        <w:t>” Abraham Lincoln</w:t>
      </w:r>
    </w:p>
    <w:p w14:paraId="2FE8722D" w14:textId="77777777" w:rsidR="00767EB0" w:rsidRPr="00767EB0" w:rsidRDefault="00767EB0" w:rsidP="00767EB0">
      <w:pPr>
        <w:shd w:val="clear" w:color="auto" w:fill="FFFFFF"/>
        <w:spacing w:after="120" w:line="240" w:lineRule="auto"/>
        <w:ind w:left="720"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w:t>
      </w:r>
      <w:r w:rsidRPr="00767EB0">
        <w:rPr>
          <w:rFonts w:ascii="Calibri" w:eastAsia="Times New Roman" w:hAnsi="Calibri" w:cs="Calibri"/>
          <w:color w:val="242729"/>
          <w:kern w:val="0"/>
          <w14:ligatures w14:val="none"/>
        </w:rPr>
        <w:t xml:space="preserve">The youth of today is ever the people of tomorrow. For this </w:t>
      </w:r>
      <w:proofErr w:type="gramStart"/>
      <w:r w:rsidRPr="00767EB0">
        <w:rPr>
          <w:rFonts w:ascii="Calibri" w:eastAsia="Times New Roman" w:hAnsi="Calibri" w:cs="Calibri"/>
          <w:color w:val="242729"/>
          <w:kern w:val="0"/>
          <w14:ligatures w14:val="none"/>
        </w:rPr>
        <w:t>reason</w:t>
      </w:r>
      <w:proofErr w:type="gramEnd"/>
      <w:r w:rsidRPr="00767EB0">
        <w:rPr>
          <w:rFonts w:ascii="Calibri" w:eastAsia="Times New Roman" w:hAnsi="Calibri" w:cs="Calibri"/>
          <w:color w:val="242729"/>
          <w:kern w:val="0"/>
          <w14:ligatures w14:val="none"/>
        </w:rPr>
        <w:t xml:space="preserve"> we have set before ourselves the task of inoculating our youth with the spirit of this community of </w:t>
      </w:r>
      <w:proofErr w:type="gramStart"/>
      <w:r w:rsidRPr="00767EB0">
        <w:rPr>
          <w:rFonts w:ascii="Calibri" w:eastAsia="Times New Roman" w:hAnsi="Calibri" w:cs="Calibri"/>
          <w:color w:val="242729"/>
          <w:kern w:val="0"/>
          <w14:ligatures w14:val="none"/>
        </w:rPr>
        <w:t>the people</w:t>
      </w:r>
      <w:proofErr w:type="gramEnd"/>
      <w:r w:rsidRPr="00767EB0">
        <w:rPr>
          <w:rFonts w:ascii="Calibri" w:eastAsia="Times New Roman" w:hAnsi="Calibri" w:cs="Calibri"/>
          <w:color w:val="242729"/>
          <w:kern w:val="0"/>
          <w14:ligatures w14:val="none"/>
        </w:rPr>
        <w:t xml:space="preserve"> at a very early age, at an age when human beings are still </w:t>
      </w:r>
      <w:proofErr w:type="spellStart"/>
      <w:r w:rsidRPr="00767EB0">
        <w:rPr>
          <w:rFonts w:ascii="Calibri" w:eastAsia="Times New Roman" w:hAnsi="Calibri" w:cs="Calibri"/>
          <w:color w:val="242729"/>
          <w:kern w:val="0"/>
          <w14:ligatures w14:val="none"/>
        </w:rPr>
        <w:t>unperverted</w:t>
      </w:r>
      <w:proofErr w:type="spellEnd"/>
      <w:r w:rsidRPr="00767EB0">
        <w:rPr>
          <w:rFonts w:ascii="Calibri" w:eastAsia="Times New Roman" w:hAnsi="Calibri" w:cs="Calibri"/>
          <w:color w:val="242729"/>
          <w:kern w:val="0"/>
          <w14:ligatures w14:val="none"/>
        </w:rPr>
        <w:t xml:space="preserve"> and therefore unspoiled. This Reich stands, and it is building itself up for the future, upon its youth. And this new Reich will </w:t>
      </w:r>
      <w:r w:rsidRPr="00767EB0">
        <w:rPr>
          <w:rFonts w:ascii="Calibri" w:eastAsia="Times New Roman" w:hAnsi="Calibri" w:cs="Calibri"/>
          <w:color w:val="242729"/>
          <w:kern w:val="0"/>
          <w14:ligatures w14:val="none"/>
        </w:rPr>
        <w:lastRenderedPageBreak/>
        <w:t xml:space="preserve">give its youth to </w:t>
      </w:r>
      <w:proofErr w:type="gramStart"/>
      <w:r w:rsidRPr="00767EB0">
        <w:rPr>
          <w:rFonts w:ascii="Calibri" w:eastAsia="Times New Roman" w:hAnsi="Calibri" w:cs="Calibri"/>
          <w:color w:val="242729"/>
          <w:kern w:val="0"/>
          <w14:ligatures w14:val="none"/>
        </w:rPr>
        <w:t>no one, but</w:t>
      </w:r>
      <w:proofErr w:type="gramEnd"/>
      <w:r w:rsidRPr="00767EB0">
        <w:rPr>
          <w:rFonts w:ascii="Calibri" w:eastAsia="Times New Roman" w:hAnsi="Calibri" w:cs="Calibri"/>
          <w:color w:val="242729"/>
          <w:kern w:val="0"/>
          <w14:ligatures w14:val="none"/>
        </w:rPr>
        <w:t xml:space="preserve"> will itself take youth and give to youth its own education and its own upbringing.”</w:t>
      </w:r>
      <w:r w:rsidRPr="00767EB0">
        <w:rPr>
          <w:rFonts w:ascii="Calibri" w:eastAsia="Times New Roman" w:hAnsi="Calibri" w:cs="Calibri"/>
          <w:color w:val="222222"/>
          <w:kern w:val="0"/>
          <w14:ligatures w14:val="none"/>
        </w:rPr>
        <w:t xml:space="preserve"> </w:t>
      </w:r>
      <w:r w:rsidRPr="00767EB0">
        <w:rPr>
          <w:rFonts w:ascii="Calibri" w:eastAsia="Times New Roman" w:hAnsi="Calibri" w:cs="Calibri"/>
          <w:color w:val="242729"/>
          <w:kern w:val="0"/>
          <w14:ligatures w14:val="none"/>
        </w:rPr>
        <w:t>– HITLER, 1937</w:t>
      </w:r>
    </w:p>
    <w:p w14:paraId="03710809" w14:textId="77777777" w:rsidR="00767EB0" w:rsidRPr="00767EB0" w:rsidRDefault="00767EB0" w:rsidP="00767EB0">
      <w:pPr>
        <w:shd w:val="clear" w:color="auto" w:fill="FFFFFF"/>
        <w:spacing w:after="120" w:line="240" w:lineRule="auto"/>
        <w:ind w:firstLine="720"/>
        <w:textAlignment w:val="baseline"/>
        <w:rPr>
          <w:rFonts w:ascii="Calibri" w:eastAsia="Times New Roman" w:hAnsi="Calibri" w:cs="Calibri"/>
          <w:color w:val="000000"/>
          <w:kern w:val="0"/>
          <w:shd w:val="clear" w:color="auto" w:fill="FFFFFF"/>
          <w14:ligatures w14:val="none"/>
        </w:rPr>
      </w:pPr>
    </w:p>
    <w:p w14:paraId="224DF306" w14:textId="77777777" w:rsidR="00767EB0" w:rsidRPr="00767EB0" w:rsidRDefault="00767EB0" w:rsidP="00767EB0">
      <w:pPr>
        <w:shd w:val="clear" w:color="auto" w:fill="FFFFFF"/>
        <w:spacing w:after="120" w:line="240" w:lineRule="auto"/>
        <w:ind w:firstLine="720"/>
        <w:textAlignment w:val="baseline"/>
        <w:rPr>
          <w:rFonts w:ascii="Calibri" w:eastAsia="Times New Roman" w:hAnsi="Calibri" w:cs="Calibri"/>
          <w:color w:val="000000"/>
          <w:kern w:val="0"/>
          <w:shd w:val="clear" w:color="auto" w:fill="FFFFFF"/>
          <w14:ligatures w14:val="none"/>
        </w:rPr>
      </w:pPr>
      <w:r w:rsidRPr="00767EB0">
        <w:rPr>
          <w:rFonts w:ascii="Calibri" w:eastAsia="Times New Roman" w:hAnsi="Calibri" w:cs="Calibri"/>
          <w:color w:val="000000"/>
          <w:kern w:val="0"/>
          <w:shd w:val="clear" w:color="auto" w:fill="FFFFFF"/>
          <w14:ligatures w14:val="none"/>
        </w:rPr>
        <w:t>To illustrate how insidious ideas are in schools the 1983 book, </w:t>
      </w:r>
      <w:r w:rsidRPr="00767EB0">
        <w:rPr>
          <w:rFonts w:ascii="Calibri" w:eastAsia="Times New Roman" w:hAnsi="Calibri" w:cs="Calibri"/>
          <w:i/>
          <w:iCs/>
          <w:color w:val="000000"/>
          <w:kern w:val="0"/>
          <w:shd w:val="clear" w:color="auto" w:fill="FFFFFF"/>
          <w14:ligatures w14:val="none"/>
        </w:rPr>
        <w:t>Nazism: A History in Documents and Eyewitness Accounts, 1919-1945</w:t>
      </w:r>
      <w:r w:rsidRPr="00767EB0">
        <w:rPr>
          <w:rFonts w:ascii="Calibri" w:eastAsia="Times New Roman" w:hAnsi="Calibri" w:cs="Calibri"/>
          <w:color w:val="000000"/>
          <w:kern w:val="0"/>
          <w:shd w:val="clear" w:color="auto" w:fill="FFFFFF"/>
          <w14:ligatures w14:val="none"/>
        </w:rPr>
        <w:t xml:space="preserve">, edited by J. Noakes and G. Pridham in cooperation with the Department of History and Archaeology at the University of Exeter. It represents years of research into the primary documents of the Nazi era. The page numbers are given at the end of each quote. </w:t>
      </w:r>
      <w:r w:rsidRPr="00767EB0">
        <w:rPr>
          <w:rFonts w:ascii="Times New Roman" w:eastAsia="Calibri" w:hAnsi="Times New Roman" w:cs="Calibri"/>
          <w:color w:val="000000"/>
          <w:kern w:val="0"/>
          <w:shd w:val="clear" w:color="auto" w:fill="FFFFFF"/>
          <w:vertAlign w:val="superscript"/>
          <w14:ligatures w14:val="none"/>
        </w:rPr>
        <w:footnoteReference w:id="6"/>
      </w:r>
    </w:p>
    <w:p w14:paraId="2370F809" w14:textId="77777777" w:rsidR="00767EB0" w:rsidRPr="00767EB0" w:rsidRDefault="00767EB0" w:rsidP="00767EB0">
      <w:pPr>
        <w:shd w:val="clear" w:color="auto" w:fill="FFFFFF"/>
        <w:spacing w:after="120" w:line="240" w:lineRule="auto"/>
        <w:ind w:left="720" w:firstLine="720"/>
        <w:textAlignment w:val="baseline"/>
        <w:rPr>
          <w:rFonts w:ascii="Calibri" w:eastAsia="Times New Roman" w:hAnsi="Calibri" w:cs="Calibri"/>
          <w:i/>
          <w:color w:val="000000"/>
          <w:kern w:val="0"/>
          <w:shd w:val="clear" w:color="auto" w:fill="FFFFFF"/>
          <w14:ligatures w14:val="none"/>
        </w:rPr>
      </w:pPr>
      <w:r w:rsidRPr="00767EB0">
        <w:rPr>
          <w:rFonts w:ascii="Calibri" w:eastAsia="Times New Roman" w:hAnsi="Calibri" w:cs="Calibri"/>
          <w:i/>
          <w:color w:val="000000"/>
          <w:kern w:val="0"/>
          <w:shd w:val="clear" w:color="auto" w:fill="FFFFFF"/>
          <w14:ligatures w14:val="none"/>
        </w:rPr>
        <w:t xml:space="preserve">"The Nazi leadership appreciated the difficulty of indoctrinating the older generation.... They were </w:t>
      </w:r>
      <w:proofErr w:type="gramStart"/>
      <w:r w:rsidRPr="00767EB0">
        <w:rPr>
          <w:rFonts w:ascii="Calibri" w:eastAsia="Times New Roman" w:hAnsi="Calibri" w:cs="Calibri"/>
          <w:i/>
          <w:color w:val="000000"/>
          <w:kern w:val="0"/>
          <w:shd w:val="clear" w:color="auto" w:fill="FFFFFF"/>
          <w14:ligatures w14:val="none"/>
        </w:rPr>
        <w:t>all the more</w:t>
      </w:r>
      <w:proofErr w:type="gramEnd"/>
      <w:r w:rsidRPr="00767EB0">
        <w:rPr>
          <w:rFonts w:ascii="Calibri" w:eastAsia="Times New Roman" w:hAnsi="Calibri" w:cs="Calibri"/>
          <w:i/>
          <w:color w:val="000000"/>
          <w:kern w:val="0"/>
          <w:shd w:val="clear" w:color="auto" w:fill="FFFFFF"/>
          <w14:ligatures w14:val="none"/>
        </w:rPr>
        <w:t xml:space="preserve"> determined to mold the new generation along Nazi lines. As the leader of the Nazi Teacher's League, Hans Schemm, put it: 'Those who have the youth on their side control the future.'" (416)</w:t>
      </w:r>
    </w:p>
    <w:p w14:paraId="3FE8365B" w14:textId="77777777" w:rsidR="00767EB0" w:rsidRPr="00767EB0" w:rsidRDefault="00767EB0" w:rsidP="00767EB0">
      <w:pPr>
        <w:shd w:val="clear" w:color="auto" w:fill="FFFFFF"/>
        <w:spacing w:after="120" w:line="240" w:lineRule="auto"/>
        <w:ind w:left="720" w:firstLine="720"/>
        <w:textAlignment w:val="baseline"/>
        <w:rPr>
          <w:rFonts w:ascii="Calibri" w:eastAsia="Times New Roman" w:hAnsi="Calibri" w:cs="Calibri"/>
          <w:i/>
          <w:color w:val="000000"/>
          <w:kern w:val="0"/>
          <w:shd w:val="clear" w:color="auto" w:fill="FFFFFF"/>
          <w14:ligatures w14:val="none"/>
        </w:rPr>
      </w:pPr>
      <w:r w:rsidRPr="00767EB0">
        <w:rPr>
          <w:rFonts w:ascii="Calibri" w:eastAsia="Times New Roman" w:hAnsi="Calibri" w:cs="Calibri"/>
          <w:i/>
          <w:color w:val="000000"/>
          <w:kern w:val="0"/>
          <w:shd w:val="clear" w:color="auto" w:fill="FFFFFF"/>
          <w14:ligatures w14:val="none"/>
        </w:rPr>
        <w:t>"German youth must no longer... be confronted with the choice of whether it wishes to grow up in a spirit of materialism or idealism, of racism or internationalism, of religious or godlessness, but it must be consciously shaped according to principles which are recognized as correct...according to the principles of the ideology of National Socialism." (432)</w:t>
      </w:r>
    </w:p>
    <w:p w14:paraId="4A7A06AB" w14:textId="77777777" w:rsidR="00767EB0" w:rsidRPr="00767EB0" w:rsidRDefault="00767EB0" w:rsidP="00767EB0">
      <w:pPr>
        <w:shd w:val="clear" w:color="auto" w:fill="FFFFFF"/>
        <w:spacing w:after="120" w:line="240" w:lineRule="auto"/>
        <w:ind w:left="720" w:firstLine="720"/>
        <w:textAlignment w:val="baseline"/>
        <w:rPr>
          <w:rFonts w:ascii="Calibri" w:eastAsia="Times New Roman" w:hAnsi="Calibri" w:cs="Calibri"/>
          <w:i/>
          <w:color w:val="000000"/>
          <w:kern w:val="0"/>
          <w:shd w:val="clear" w:color="auto" w:fill="FFFFFF"/>
          <w14:ligatures w14:val="none"/>
        </w:rPr>
      </w:pPr>
      <w:r w:rsidRPr="00767EB0">
        <w:rPr>
          <w:rFonts w:ascii="Calibri" w:eastAsia="Times New Roman" w:hAnsi="Calibri" w:cs="Calibri"/>
          <w:i/>
          <w:color w:val="000000"/>
          <w:kern w:val="0"/>
          <w:shd w:val="clear" w:color="auto" w:fill="FFFFFF"/>
          <w14:ligatures w14:val="none"/>
        </w:rPr>
        <w:t> "...in addition to controlling and indoctrinating the teaching profession, reorganizing the education system and establishing new elite schools, the regime sought to influence youth through the content of what was taught in schools." (436) "Relevance" and historical revision: "The course of history must not appear to our young people as a chronicle which strings events together indiscriminately, but, as in a play, only the important events, those which have a major impact on life, should be portrayed." (438)</w:t>
      </w:r>
    </w:p>
    <w:p w14:paraId="465E9E25"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our current times, our colleges have devolved from places where ideas are shared and welcome to safe spaces where students are demanding controlled speech and censorship of ideas that are offensive.  This phenomenon didn’t spring upon us overnight. I’ve become fascinated at how ideas start and take hold and dug into this alarming trend to find out first what it </w:t>
      </w:r>
      <w:proofErr w:type="gramStart"/>
      <w:r w:rsidRPr="00767EB0">
        <w:rPr>
          <w:rFonts w:ascii="Calibri" w:eastAsia="Times New Roman" w:hAnsi="Calibri" w:cs="Calibri"/>
          <w:color w:val="222222"/>
          <w:kern w:val="0"/>
          <w14:ligatures w14:val="none"/>
        </w:rPr>
        <w:t>actually is</w:t>
      </w:r>
      <w:proofErr w:type="gramEnd"/>
      <w:r w:rsidRPr="00767EB0">
        <w:rPr>
          <w:rFonts w:ascii="Calibri" w:eastAsia="Times New Roman" w:hAnsi="Calibri" w:cs="Calibri"/>
          <w:color w:val="222222"/>
          <w:kern w:val="0"/>
          <w14:ligatures w14:val="none"/>
        </w:rPr>
        <w:t xml:space="preserve"> and second, where it came from.  </w:t>
      </w:r>
    </w:p>
    <w:p w14:paraId="36E5CAFB" w14:textId="77777777" w:rsidR="00767EB0" w:rsidRPr="00767EB0" w:rsidRDefault="00767EB0" w:rsidP="00767EB0">
      <w:pPr>
        <w:shd w:val="clear" w:color="auto" w:fill="FFFFFF"/>
        <w:spacing w:after="120" w:line="240" w:lineRule="auto"/>
        <w:ind w:firstLine="720"/>
        <w:rPr>
          <w:rFonts w:ascii="Calibri" w:eastAsia="+mn-ea" w:hAnsi="Calibri" w:cs="Calibri"/>
          <w:color w:val="000000"/>
          <w:kern w:val="24"/>
          <w14:ligatures w14:val="none"/>
        </w:rPr>
      </w:pPr>
      <w:r w:rsidRPr="00767EB0">
        <w:rPr>
          <w:rFonts w:ascii="Calibri" w:eastAsia="Times New Roman" w:hAnsi="Calibri" w:cs="Calibri"/>
          <w:color w:val="222222"/>
          <w:kern w:val="0"/>
          <w14:ligatures w14:val="none"/>
        </w:rPr>
        <w:t>You’ve probably heard some of the terms on the news which explain what we are seeing. These include being Woke or Critical Theory or Social Justice. The idea</w:t>
      </w:r>
      <w:r w:rsidRPr="00767EB0">
        <w:rPr>
          <w:rFonts w:ascii="Calibri" w:eastAsia="Times New Roman" w:hAnsi="Calibri" w:cs="Calibri"/>
          <w:color w:val="222222"/>
          <w:kern w:val="0"/>
          <w14:ligatures w14:val="none"/>
        </w:rPr>
        <w:tab/>
        <w:t xml:space="preserve">of Critical theory is drawn from the thoughts and </w:t>
      </w:r>
      <w:proofErr w:type="gramStart"/>
      <w:r w:rsidRPr="00767EB0">
        <w:rPr>
          <w:rFonts w:ascii="Calibri" w:eastAsia="Times New Roman" w:hAnsi="Calibri" w:cs="Calibri"/>
          <w:color w:val="222222"/>
          <w:kern w:val="0"/>
          <w14:ligatures w14:val="none"/>
        </w:rPr>
        <w:t>writings</w:t>
      </w:r>
      <w:proofErr w:type="gramEnd"/>
      <w:r w:rsidRPr="00767EB0">
        <w:rPr>
          <w:rFonts w:ascii="Calibri" w:eastAsia="Times New Roman" w:hAnsi="Calibri" w:cs="Calibri"/>
          <w:color w:val="222222"/>
          <w:kern w:val="0"/>
          <w14:ligatures w14:val="none"/>
        </w:rPr>
        <w:t xml:space="preserve"> Karl Marx and Sigmund Freud.  </w:t>
      </w:r>
      <w:r w:rsidRPr="00767EB0">
        <w:rPr>
          <w:rFonts w:ascii="Calibri" w:eastAsia="Times New Roman" w:hAnsi="Calibri" w:cs="Calibri"/>
          <w:b/>
          <w:bCs/>
          <w:color w:val="222222"/>
          <w:kern w:val="0"/>
          <w14:ligatures w14:val="none"/>
        </w:rPr>
        <w:t>Critical</w:t>
      </w:r>
      <w:r w:rsidRPr="00767EB0">
        <w:rPr>
          <w:rFonts w:ascii="Calibri" w:eastAsia="Times New Roman" w:hAnsi="Calibri" w:cs="Calibri"/>
          <w:color w:val="222222"/>
          <w:kern w:val="0"/>
          <w14:ligatures w14:val="none"/>
        </w:rPr>
        <w:t xml:space="preserve"> theorists maintain that </w:t>
      </w:r>
      <w:proofErr w:type="gramStart"/>
      <w:r w:rsidRPr="00767EB0">
        <w:rPr>
          <w:rFonts w:ascii="Calibri" w:eastAsia="Times New Roman" w:hAnsi="Calibri" w:cs="Calibri"/>
          <w:color w:val="222222"/>
          <w:kern w:val="0"/>
          <w14:ligatures w14:val="none"/>
        </w:rPr>
        <w:t>a primary</w:t>
      </w:r>
      <w:proofErr w:type="gramEnd"/>
      <w:r w:rsidRPr="00767EB0">
        <w:rPr>
          <w:rFonts w:ascii="Calibri" w:eastAsia="Times New Roman" w:hAnsi="Calibri" w:cs="Calibri"/>
          <w:color w:val="222222"/>
          <w:kern w:val="0"/>
          <w14:ligatures w14:val="none"/>
        </w:rPr>
        <w:t> </w:t>
      </w:r>
      <w:r w:rsidRPr="00767EB0">
        <w:rPr>
          <w:rFonts w:ascii="Calibri" w:eastAsia="Times New Roman" w:hAnsi="Calibri" w:cs="Calibri"/>
          <w:b/>
          <w:bCs/>
          <w:color w:val="222222"/>
          <w:kern w:val="0"/>
          <w14:ligatures w14:val="none"/>
        </w:rPr>
        <w:t>goal</w:t>
      </w:r>
      <w:r w:rsidRPr="00767EB0">
        <w:rPr>
          <w:rFonts w:ascii="Calibri" w:eastAsia="Times New Roman" w:hAnsi="Calibri" w:cs="Calibri"/>
          <w:color w:val="222222"/>
          <w:kern w:val="0"/>
          <w14:ligatures w14:val="none"/>
        </w:rPr>
        <w:t> of philosophy is to understand and to help overcome the social structures through which people are dominated and oppressed.</w:t>
      </w:r>
      <w:r w:rsidRPr="00767EB0">
        <w:rPr>
          <w:rFonts w:ascii="Calibri" w:eastAsia="+mn-ea" w:hAnsi="Calibri" w:cs="Calibri"/>
          <w:color w:val="000000"/>
          <w:kern w:val="24"/>
          <w14:ligatures w14:val="none"/>
        </w:rPr>
        <w:t xml:space="preserve"> The ideas bloomed </w:t>
      </w:r>
      <w:proofErr w:type="gramStart"/>
      <w:r w:rsidRPr="00767EB0">
        <w:rPr>
          <w:rFonts w:ascii="Calibri" w:eastAsia="+mn-ea" w:hAnsi="Calibri" w:cs="Calibri"/>
          <w:color w:val="000000"/>
          <w:kern w:val="24"/>
          <w14:ligatures w14:val="none"/>
        </w:rPr>
        <w:t>in</w:t>
      </w:r>
      <w:proofErr w:type="gramEnd"/>
      <w:r w:rsidRPr="00767EB0">
        <w:rPr>
          <w:rFonts w:ascii="Calibri" w:eastAsia="+mn-ea" w:hAnsi="Calibri" w:cs="Calibri"/>
          <w:color w:val="000000"/>
          <w:kern w:val="24"/>
          <w14:ligatures w14:val="none"/>
        </w:rPr>
        <w:t xml:space="preserve"> the Frankfurt School in and around 1937. </w:t>
      </w:r>
      <w:r w:rsidRPr="00767EB0">
        <w:rPr>
          <w:rFonts w:ascii="Calibri" w:eastAsia="+mn-ea" w:hAnsi="Calibri" w:cs="Calibri"/>
          <w:b/>
          <w:bCs/>
          <w:color w:val="000000"/>
          <w:kern w:val="24"/>
          <w14:ligatures w14:val="none"/>
        </w:rPr>
        <w:t>Activists are not intending to understand WHY a system is the way it is, they only are meant to determine why the system doesn’t live up to the moral theory held by WOKE critical theorists</w:t>
      </w:r>
      <w:r w:rsidRPr="00767EB0">
        <w:rPr>
          <w:rFonts w:ascii="Calibri" w:eastAsia="+mn-ea" w:hAnsi="Calibri" w:cs="Calibri"/>
          <w:color w:val="000000"/>
          <w:kern w:val="24"/>
          <w14:ligatures w14:val="none"/>
        </w:rPr>
        <w:t xml:space="preserve">. </w:t>
      </w:r>
    </w:p>
    <w:p w14:paraId="28A8DB59" w14:textId="77777777" w:rsidR="00767EB0" w:rsidRPr="00767EB0" w:rsidRDefault="00767EB0" w:rsidP="00767EB0">
      <w:pPr>
        <w:shd w:val="clear" w:color="auto" w:fill="FFFFFF"/>
        <w:spacing w:after="120" w:line="240" w:lineRule="auto"/>
        <w:ind w:firstLine="720"/>
        <w:rPr>
          <w:rFonts w:ascii="Calibri" w:eastAsia="+mn-ea" w:hAnsi="Calibri" w:cs="Calibri"/>
          <w:color w:val="000000"/>
          <w:kern w:val="24"/>
          <w14:ligatures w14:val="none"/>
        </w:rPr>
      </w:pPr>
      <w:proofErr w:type="gramStart"/>
      <w:r w:rsidRPr="00767EB0">
        <w:rPr>
          <w:rFonts w:ascii="Calibri" w:eastAsia="+mn-ea" w:hAnsi="Calibri" w:cs="Calibri"/>
          <w:color w:val="000000"/>
          <w:kern w:val="24"/>
          <w14:ligatures w14:val="none"/>
        </w:rPr>
        <w:t>The then</w:t>
      </w:r>
      <w:proofErr w:type="gramEnd"/>
      <w:r w:rsidRPr="00767EB0">
        <w:rPr>
          <w:rFonts w:ascii="Calibri" w:eastAsia="+mn-ea" w:hAnsi="Calibri" w:cs="Calibri"/>
          <w:color w:val="000000"/>
          <w:kern w:val="24"/>
          <w14:ligatures w14:val="none"/>
        </w:rPr>
        <w:t xml:space="preserve"> next debate is the chicken or the egg. Did Zinn’s popular textbook start </w:t>
      </w:r>
      <w:proofErr w:type="gramStart"/>
      <w:r w:rsidRPr="00767EB0">
        <w:rPr>
          <w:rFonts w:ascii="Calibri" w:eastAsia="+mn-ea" w:hAnsi="Calibri" w:cs="Calibri"/>
          <w:color w:val="000000"/>
          <w:kern w:val="24"/>
          <w14:ligatures w14:val="none"/>
        </w:rPr>
        <w:t>the a</w:t>
      </w:r>
      <w:proofErr w:type="gramEnd"/>
      <w:r w:rsidRPr="00767EB0">
        <w:rPr>
          <w:rFonts w:ascii="Calibri" w:eastAsia="+mn-ea" w:hAnsi="Calibri" w:cs="Calibri"/>
          <w:color w:val="000000"/>
          <w:kern w:val="24"/>
          <w14:ligatures w14:val="none"/>
        </w:rPr>
        <w:t xml:space="preserve"> movement that we are seeing in our universities today or what it something else? </w:t>
      </w:r>
    </w:p>
    <w:p w14:paraId="70F3A8D7"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mn-ea" w:hAnsi="Calibri" w:cs="Calibri"/>
          <w:color w:val="000000"/>
          <w:kern w:val="24"/>
          <w14:ligatures w14:val="none"/>
        </w:rPr>
        <w:t>Social Justice advocates see</w:t>
      </w:r>
      <w:r w:rsidRPr="00767EB0">
        <w:rPr>
          <w:rFonts w:ascii="Calibri" w:eastAsia="Times New Roman" w:hAnsi="Calibri" w:cs="Calibri"/>
          <w:color w:val="222222"/>
          <w:kern w:val="0"/>
          <w14:ligatures w14:val="none"/>
        </w:rPr>
        <w:t xml:space="preserve"> the world “CRITICALLY”, hence the name Critical Theory. In their view their advocacy for Social Justice aim is to identify, expose, and increase awareness of ‘problematic’ systems that lead to hierarchy and oppression in a class system. Social Justice advocates </w:t>
      </w:r>
      <w:proofErr w:type="gramStart"/>
      <w:r w:rsidRPr="00767EB0">
        <w:rPr>
          <w:rFonts w:ascii="Calibri" w:eastAsia="Times New Roman" w:hAnsi="Calibri" w:cs="Calibri"/>
          <w:color w:val="222222"/>
          <w:kern w:val="0"/>
          <w14:ligatures w14:val="none"/>
        </w:rPr>
        <w:t>are  especially</w:t>
      </w:r>
      <w:proofErr w:type="gramEnd"/>
      <w:r w:rsidRPr="00767EB0">
        <w:rPr>
          <w:rFonts w:ascii="Calibri" w:eastAsia="Times New Roman" w:hAnsi="Calibri" w:cs="Calibri"/>
          <w:color w:val="222222"/>
          <w:kern w:val="0"/>
          <w14:ligatures w14:val="none"/>
        </w:rPr>
        <w:t xml:space="preserve"> critical of people and systems that don’t match their moral vision.</w:t>
      </w:r>
    </w:p>
    <w:p w14:paraId="4EA13332"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In researching the roots of ideas as they ripple through American education, a </w:t>
      </w:r>
      <w:proofErr w:type="gramStart"/>
      <w:r w:rsidRPr="00767EB0">
        <w:rPr>
          <w:rFonts w:ascii="Calibri" w:eastAsia="Times New Roman" w:hAnsi="Calibri" w:cs="Calibri"/>
          <w:color w:val="222222"/>
          <w:kern w:val="0"/>
          <w14:ligatures w14:val="none"/>
        </w:rPr>
        <w:t>little known</w:t>
      </w:r>
      <w:proofErr w:type="gramEnd"/>
      <w:r w:rsidRPr="00767EB0">
        <w:rPr>
          <w:rFonts w:ascii="Calibri" w:eastAsia="Times New Roman" w:hAnsi="Calibri" w:cs="Calibri"/>
          <w:color w:val="222222"/>
          <w:kern w:val="0"/>
          <w14:ligatures w14:val="none"/>
        </w:rPr>
        <w:t xml:space="preserve"> set of interviews from Norman Dodd. Dodd was the lead investigator of the Reece Special Committee who’s </w:t>
      </w:r>
      <w:r w:rsidRPr="00767EB0">
        <w:rPr>
          <w:rFonts w:ascii="Calibri" w:eastAsia="Times New Roman" w:hAnsi="Calibri" w:cs="Calibri"/>
          <w:color w:val="222222"/>
          <w:kern w:val="0"/>
          <w14:ligatures w14:val="none"/>
        </w:rPr>
        <w:lastRenderedPageBreak/>
        <w:t>original goal in 1952 was to investigate</w:t>
      </w:r>
      <w:r w:rsidRPr="00767EB0">
        <w:rPr>
          <w:rFonts w:ascii="Calibri" w:eastAsia="Times New Roman" w:hAnsi="Calibri" w:cs="Calibri"/>
          <w:color w:val="222222"/>
          <w:kern w:val="0"/>
          <w:shd w:val="clear" w:color="auto" w:fill="FFFFFF"/>
          <w14:ligatures w14:val="none"/>
        </w:rPr>
        <w:t> </w:t>
      </w:r>
      <w:r w:rsidRPr="00767EB0">
        <w:rPr>
          <w:rFonts w:ascii="Calibri" w:eastAsia="Times New Roman" w:hAnsi="Calibri" w:cs="Calibri"/>
          <w:i/>
          <w:color w:val="222222"/>
          <w:kern w:val="0"/>
          <w:shd w:val="clear" w:color="auto" w:fill="FFFFFF"/>
          <w14:ligatures w14:val="none"/>
        </w:rPr>
        <w:t>"educational and philanthropic foundations and other comparable organizations which are exempt from federal taxes to determine whether they were using their resources for the purposes for which they were established, and especially to determine which such foundations and organizations are using their resources for un-American activities and subversive activities or for purposes not in the interest or tradition of the United States."</w:t>
      </w:r>
      <w:r w:rsidRPr="00767EB0">
        <w:rPr>
          <w:rFonts w:ascii="Calibri" w:eastAsia="Times New Roman" w:hAnsi="Calibri" w:cs="Calibri"/>
          <w:color w:val="222222"/>
          <w:kern w:val="0"/>
          <w14:ligatures w14:val="none"/>
        </w:rPr>
        <w:t xml:space="preserve"> The commission found enough to expand the scope in 1954. Dodd, a former </w:t>
      </w:r>
      <w:proofErr w:type="gramStart"/>
      <w:r w:rsidRPr="00767EB0">
        <w:rPr>
          <w:rFonts w:ascii="Calibri" w:eastAsia="Times New Roman" w:hAnsi="Calibri" w:cs="Calibri"/>
          <w:color w:val="222222"/>
          <w:kern w:val="0"/>
          <w14:ligatures w14:val="none"/>
        </w:rPr>
        <w:t>banker</w:t>
      </w:r>
      <w:proofErr w:type="gramEnd"/>
      <w:r w:rsidRPr="00767EB0">
        <w:rPr>
          <w:rFonts w:ascii="Calibri" w:eastAsia="Times New Roman" w:hAnsi="Calibri" w:cs="Calibri"/>
          <w:color w:val="222222"/>
          <w:kern w:val="0"/>
          <w14:ligatures w14:val="none"/>
        </w:rPr>
        <w:t xml:space="preserve"> was interviewed in the 1980’s and the </w:t>
      </w:r>
      <w:proofErr w:type="spellStart"/>
      <w:proofErr w:type="gramStart"/>
      <w:r w:rsidRPr="00767EB0">
        <w:rPr>
          <w:rFonts w:ascii="Calibri" w:eastAsia="Times New Roman" w:hAnsi="Calibri" w:cs="Calibri"/>
          <w:color w:val="222222"/>
          <w:kern w:val="0"/>
          <w14:ligatures w14:val="none"/>
        </w:rPr>
        <w:t>first hand</w:t>
      </w:r>
      <w:proofErr w:type="spellEnd"/>
      <w:proofErr w:type="gramEnd"/>
      <w:r w:rsidRPr="00767EB0">
        <w:rPr>
          <w:rFonts w:ascii="Calibri" w:eastAsia="Times New Roman" w:hAnsi="Calibri" w:cs="Calibri"/>
          <w:color w:val="222222"/>
          <w:kern w:val="0"/>
          <w14:ligatures w14:val="none"/>
        </w:rPr>
        <w:t xml:space="preserve"> account is easily accesses on YouTube. </w:t>
      </w:r>
    </w:p>
    <w:p w14:paraId="1935DF01"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You </w:t>
      </w:r>
      <w:proofErr w:type="gramStart"/>
      <w:r w:rsidRPr="00767EB0">
        <w:rPr>
          <w:rFonts w:ascii="Calibri" w:eastAsia="Times New Roman" w:hAnsi="Calibri" w:cs="Calibri"/>
          <w:color w:val="222222"/>
          <w:kern w:val="0"/>
          <w14:ligatures w14:val="none"/>
        </w:rPr>
        <w:t>have to</w:t>
      </w:r>
      <w:proofErr w:type="gramEnd"/>
      <w:r w:rsidRPr="00767EB0">
        <w:rPr>
          <w:rFonts w:ascii="Calibri" w:eastAsia="Times New Roman" w:hAnsi="Calibri" w:cs="Calibri"/>
          <w:color w:val="222222"/>
          <w:kern w:val="0"/>
          <w14:ligatures w14:val="none"/>
        </w:rPr>
        <w:t xml:space="preserve"> understand the context of the time to put the </w:t>
      </w:r>
      <w:proofErr w:type="gramStart"/>
      <w:r w:rsidRPr="00767EB0">
        <w:rPr>
          <w:rFonts w:ascii="Calibri" w:eastAsia="Times New Roman" w:hAnsi="Calibri" w:cs="Calibri"/>
          <w:color w:val="222222"/>
          <w:kern w:val="0"/>
          <w14:ligatures w14:val="none"/>
        </w:rPr>
        <w:t>committees</w:t>
      </w:r>
      <w:proofErr w:type="gramEnd"/>
      <w:r w:rsidRPr="00767EB0">
        <w:rPr>
          <w:rFonts w:ascii="Calibri" w:eastAsia="Times New Roman" w:hAnsi="Calibri" w:cs="Calibri"/>
          <w:color w:val="222222"/>
          <w:kern w:val="0"/>
          <w14:ligatures w14:val="none"/>
        </w:rPr>
        <w:t xml:space="preserve"> work and findings in context. In the early 1950’s America was at the beginning of the Cold War. Joseph McCarthy was in full force between 1950 and </w:t>
      </w:r>
      <w:proofErr w:type="gramStart"/>
      <w:r w:rsidRPr="00767EB0">
        <w:rPr>
          <w:rFonts w:ascii="Calibri" w:eastAsia="Times New Roman" w:hAnsi="Calibri" w:cs="Calibri"/>
          <w:color w:val="222222"/>
          <w:kern w:val="0"/>
          <w14:ligatures w14:val="none"/>
        </w:rPr>
        <w:t>1954</w:t>
      </w:r>
      <w:proofErr w:type="gramEnd"/>
      <w:r w:rsidRPr="00767EB0">
        <w:rPr>
          <w:rFonts w:ascii="Calibri" w:eastAsia="Times New Roman" w:hAnsi="Calibri" w:cs="Calibri"/>
          <w:color w:val="222222"/>
          <w:kern w:val="0"/>
          <w14:ligatures w14:val="none"/>
        </w:rPr>
        <w:t xml:space="preserve"> and Hollywood blacklists and investigations were part of the daily news cycle. </w:t>
      </w:r>
    </w:p>
    <w:p w14:paraId="42B8FB09"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Dodd’s investigative work </w:t>
      </w:r>
      <w:proofErr w:type="gramStart"/>
      <w:r w:rsidRPr="00767EB0">
        <w:rPr>
          <w:rFonts w:ascii="Calibri" w:eastAsia="Times New Roman" w:hAnsi="Calibri" w:cs="Calibri"/>
          <w:color w:val="222222"/>
          <w:kern w:val="0"/>
          <w14:ligatures w14:val="none"/>
        </w:rPr>
        <w:t>have</w:t>
      </w:r>
      <w:proofErr w:type="gramEnd"/>
      <w:r w:rsidRPr="00767EB0">
        <w:rPr>
          <w:rFonts w:ascii="Calibri" w:eastAsia="Times New Roman" w:hAnsi="Calibri" w:cs="Calibri"/>
          <w:color w:val="222222"/>
          <w:kern w:val="0"/>
          <w14:ligatures w14:val="none"/>
        </w:rPr>
        <w:t xml:space="preserve"> become the cornerstone of theories implicating the Carnegie Endowment for International Peace, Ford Foundation, and the Rockefeller Foundation, Guggenheim, among others in their focus pushing socialism/communism in America.  Combing through meeting minutes going back to the early 1900’s Dodd’s team found that trustees had used their positions to forward political agenda using American schools.  </w:t>
      </w:r>
    </w:p>
    <w:p w14:paraId="4D8361A9" w14:textId="77777777" w:rsidR="00767EB0" w:rsidRPr="00767EB0" w:rsidRDefault="00767EB0" w:rsidP="00767EB0">
      <w:pPr>
        <w:spacing w:after="120" w:line="240" w:lineRule="auto"/>
        <w:ind w:firstLine="720"/>
        <w:rPr>
          <w:rFonts w:ascii="Calibri" w:eastAsia="Calibri" w:hAnsi="Calibri" w:cs="Calibri"/>
          <w:kern w:val="0"/>
          <w14:ligatures w14:val="none"/>
        </w:rPr>
      </w:pPr>
      <w:r w:rsidRPr="00767EB0">
        <w:rPr>
          <w:rFonts w:ascii="Calibri" w:eastAsia="Calibri" w:hAnsi="Calibri" w:cs="Calibri"/>
          <w:kern w:val="0"/>
          <w14:ligatures w14:val="none"/>
        </w:rPr>
        <w:t xml:space="preserve">It was stated by him that these or other foundations were involved in the intentional instigation of the United States into World War I and attempting to mold world history through the explicit control of education in the United States. The </w:t>
      </w:r>
      <w:proofErr w:type="gramStart"/>
      <w:r w:rsidRPr="00767EB0">
        <w:rPr>
          <w:rFonts w:ascii="Calibri" w:eastAsia="Calibri" w:hAnsi="Calibri" w:cs="Calibri"/>
          <w:kern w:val="0"/>
          <w14:ligatures w14:val="none"/>
        </w:rPr>
        <w:t>long range</w:t>
      </w:r>
      <w:proofErr w:type="gramEnd"/>
      <w:r w:rsidRPr="00767EB0">
        <w:rPr>
          <w:rFonts w:ascii="Calibri" w:eastAsia="Calibri" w:hAnsi="Calibri" w:cs="Calibri"/>
          <w:kern w:val="0"/>
          <w14:ligatures w14:val="none"/>
        </w:rPr>
        <w:t xml:space="preserve"> goal of these funding was to subvert the American system by controlling education. The implication was that these trusts were looking to create a New World Order. The interview reveals how these wealthy foundations funded young academics that would become future history professors who would write the textbooks that would bend the ideas of what America was all about. </w:t>
      </w:r>
      <w:r w:rsidRPr="00767EB0">
        <w:rPr>
          <w:rFonts w:ascii="Calibri" w:eastAsia="Calibri" w:hAnsi="Calibri" w:cs="Calibri"/>
          <w:spacing w:val="5"/>
          <w:kern w:val="0"/>
          <w:shd w:val="clear" w:color="auto" w:fill="FFFFFF"/>
          <w14:ligatures w14:val="none"/>
        </w:rPr>
        <w:t>Dodd's research exposed their agenda to merge the American government into a world government through the infiltration of banking and public education systems -- as well as discovered their plot to rewrite American History that had already been implemented back in the 1920's.</w:t>
      </w:r>
    </w:p>
    <w:p w14:paraId="44465E9F"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Here’s a brief transcript from 1980 between Dodd and Dr. Stanley Monteith about his </w:t>
      </w:r>
      <w:proofErr w:type="gramStart"/>
      <w:r w:rsidRPr="00767EB0">
        <w:rPr>
          <w:rFonts w:ascii="Calibri" w:eastAsia="Times New Roman" w:hAnsi="Calibri" w:cs="Calibri"/>
          <w:color w:val="222222"/>
          <w:kern w:val="0"/>
          <w14:ligatures w14:val="none"/>
        </w:rPr>
        <w:t>committees</w:t>
      </w:r>
      <w:proofErr w:type="gramEnd"/>
      <w:r w:rsidRPr="00767EB0">
        <w:rPr>
          <w:rFonts w:ascii="Calibri" w:eastAsia="Times New Roman" w:hAnsi="Calibri" w:cs="Calibri"/>
          <w:color w:val="222222"/>
          <w:kern w:val="0"/>
          <w14:ligatures w14:val="none"/>
        </w:rPr>
        <w:t xml:space="preserve"> work almost 30 years prior:</w:t>
      </w:r>
    </w:p>
    <w:p w14:paraId="5AA8C583"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What did you find out was the goal and stated objective of the great American foundations?</w:t>
      </w:r>
    </w:p>
    <w:p w14:paraId="17AE24EF"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ND: We found out, Doctor, that these foundations had as their objective the orientation of the people of this country toward an idea of collectivism, thereby nullifying for good and for all the commitment of our country to individualism which was the feature of the country at the beginning.</w:t>
      </w:r>
    </w:p>
    <w:p w14:paraId="0ECB9F5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Now, how did they go about doing this?</w:t>
      </w:r>
    </w:p>
    <w:p w14:paraId="34ACC77D"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ND: Well, primarily they did it by securing control of what is known as the money supply of the people of this country.</w:t>
      </w:r>
    </w:p>
    <w:p w14:paraId="636DDC0D"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 xml:space="preserve">SM: You are speaking now </w:t>
      </w:r>
      <w:proofErr w:type="gramStart"/>
      <w:r w:rsidRPr="00767EB0">
        <w:rPr>
          <w:rFonts w:ascii="Calibri" w:eastAsia="Times New Roman" w:hAnsi="Calibri" w:cs="Calibri"/>
          <w:i/>
          <w:color w:val="000000"/>
          <w:kern w:val="0"/>
          <w14:ligatures w14:val="none"/>
        </w:rPr>
        <w:t>of</w:t>
      </w:r>
      <w:proofErr w:type="gramEnd"/>
      <w:r w:rsidRPr="00767EB0">
        <w:rPr>
          <w:rFonts w:ascii="Calibri" w:eastAsia="Times New Roman" w:hAnsi="Calibri" w:cs="Calibri"/>
          <w:i/>
          <w:color w:val="000000"/>
          <w:kern w:val="0"/>
          <w14:ligatures w14:val="none"/>
        </w:rPr>
        <w:t xml:space="preserve"> the money supply that was going into education?</w:t>
      </w:r>
    </w:p>
    <w:p w14:paraId="089FD02B"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 xml:space="preserve">ND: Well, the money supply of the people of the </w:t>
      </w:r>
      <w:proofErr w:type="gramStart"/>
      <w:r w:rsidRPr="00767EB0">
        <w:rPr>
          <w:rFonts w:ascii="Calibri" w:eastAsia="Times New Roman" w:hAnsi="Calibri" w:cs="Calibri"/>
          <w:i/>
          <w:color w:val="000000"/>
          <w:kern w:val="0"/>
          <w14:ligatures w14:val="none"/>
        </w:rPr>
        <w:t>country as a whole</w:t>
      </w:r>
      <w:proofErr w:type="gramEnd"/>
      <w:r w:rsidRPr="00767EB0">
        <w:rPr>
          <w:rFonts w:ascii="Calibri" w:eastAsia="Times New Roman" w:hAnsi="Calibri" w:cs="Calibri"/>
          <w:i/>
          <w:color w:val="000000"/>
          <w:kern w:val="0"/>
          <w14:ligatures w14:val="none"/>
        </w:rPr>
        <w:t>.</w:t>
      </w:r>
    </w:p>
    <w:p w14:paraId="7601B53E"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And how did they do this?</w:t>
      </w:r>
    </w:p>
    <w:p w14:paraId="3A93117F"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 xml:space="preserve">ND: By working out a system of banking (Federal Reserve) which was foreign in concept but which enabled debt to be monetized; transforming of the bank </w:t>
      </w:r>
      <w:proofErr w:type="gramStart"/>
      <w:r w:rsidRPr="00767EB0">
        <w:rPr>
          <w:rFonts w:ascii="Calibri" w:eastAsia="Times New Roman" w:hAnsi="Calibri" w:cs="Calibri"/>
          <w:i/>
          <w:color w:val="000000"/>
          <w:kern w:val="0"/>
          <w14:ligatures w14:val="none"/>
        </w:rPr>
        <w:t>deposits..</w:t>
      </w:r>
      <w:proofErr w:type="gramEnd"/>
    </w:p>
    <w:p w14:paraId="3713064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lastRenderedPageBreak/>
        <w:t>SM: What did you find out was the goal and stated objective of the great American foundations?</w:t>
      </w:r>
    </w:p>
    <w:p w14:paraId="6FE4ED7E"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ND: We found out, Doctor, that these foundations had as their objective the orientation of the people of this country toward an idea of collectivism, thereby nullifying for good and all the commitment of our country to individualism which was the feature of the country at the beginning.</w:t>
      </w:r>
    </w:p>
    <w:p w14:paraId="3C77E5D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How did they specifically set out to influence education in America?</w:t>
      </w:r>
    </w:p>
    <w:p w14:paraId="5EB97F09"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ND</w:t>
      </w:r>
      <w:proofErr w:type="gramStart"/>
      <w:r w:rsidRPr="00767EB0">
        <w:rPr>
          <w:rFonts w:ascii="Calibri" w:eastAsia="Times New Roman" w:hAnsi="Calibri" w:cs="Calibri"/>
          <w:i/>
          <w:color w:val="000000"/>
          <w:kern w:val="0"/>
          <w14:ligatures w14:val="none"/>
        </w:rPr>
        <w:t>: By having</w:t>
      </w:r>
      <w:proofErr w:type="gramEnd"/>
      <w:r w:rsidRPr="00767EB0">
        <w:rPr>
          <w:rFonts w:ascii="Calibri" w:eastAsia="Times New Roman" w:hAnsi="Calibri" w:cs="Calibri"/>
          <w:i/>
          <w:color w:val="000000"/>
          <w:kern w:val="0"/>
          <w14:ligatures w14:val="none"/>
        </w:rPr>
        <w:t xml:space="preserve"> at their disposal unlimited quantities of this newly created money and being able to reward the personnel who were active in the world of education and administratively as well as academically.</w:t>
      </w:r>
    </w:p>
    <w:p w14:paraId="0D4B67DF"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Were they able to influence textbooks of the teachers?</w:t>
      </w:r>
    </w:p>
    <w:p w14:paraId="20DC8332"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ND: Yes. They were able to see that textbooks were almost produced on order. And assuring the publishers of textbooks of the funds necessary to make publication of those books profitable.</w:t>
      </w:r>
    </w:p>
    <w:p w14:paraId="46A1DCF2" w14:textId="77777777" w:rsidR="00767EB0" w:rsidRPr="00767EB0" w:rsidRDefault="00767EB0" w:rsidP="00767EB0">
      <w:pPr>
        <w:shd w:val="clear" w:color="auto" w:fill="FFFFFF"/>
        <w:spacing w:after="120" w:line="240" w:lineRule="auto"/>
        <w:ind w:left="720" w:firstLine="720"/>
        <w:rPr>
          <w:rFonts w:ascii="Calibri" w:eastAsia="Times New Roman" w:hAnsi="Calibri" w:cs="Calibri"/>
          <w:i/>
          <w:color w:val="000000"/>
          <w:kern w:val="0"/>
          <w14:ligatures w14:val="none"/>
        </w:rPr>
      </w:pPr>
      <w:r w:rsidRPr="00767EB0">
        <w:rPr>
          <w:rFonts w:ascii="Calibri" w:eastAsia="Times New Roman" w:hAnsi="Calibri" w:cs="Calibri"/>
          <w:i/>
          <w:color w:val="000000"/>
          <w:kern w:val="0"/>
          <w14:ligatures w14:val="none"/>
        </w:rPr>
        <w:t>SM: Have you personally had contact with some of the directors of these great foundations?</w:t>
      </w:r>
    </w:p>
    <w:p w14:paraId="4AA60A34"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 put forth these theories and stories </w:t>
      </w:r>
      <w:proofErr w:type="gramStart"/>
      <w:r w:rsidRPr="00767EB0">
        <w:rPr>
          <w:rFonts w:ascii="Calibri" w:eastAsia="Times New Roman" w:hAnsi="Calibri" w:cs="Calibri"/>
          <w:color w:val="222222"/>
          <w:kern w:val="0"/>
          <w14:ligatures w14:val="none"/>
        </w:rPr>
        <w:t>as a means to</w:t>
      </w:r>
      <w:proofErr w:type="gramEnd"/>
      <w:r w:rsidRPr="00767EB0">
        <w:rPr>
          <w:rFonts w:ascii="Calibri" w:eastAsia="Times New Roman" w:hAnsi="Calibri" w:cs="Calibri"/>
          <w:color w:val="222222"/>
          <w:kern w:val="0"/>
          <w14:ligatures w14:val="none"/>
        </w:rPr>
        <w:t xml:space="preserve"> make you think about the future of our country and the world. Why do you think education policy continues to bounce from liberal to progressive?  What are the roles of ideas in changing education and the country. Where do ideas start? How do they take hold? What makes them spread? When do governments suppress or support ideas? These are the questions that you should ask with every homework assignment and textbook used at your child’s school. </w:t>
      </w:r>
      <w:r w:rsidRPr="00767EB0">
        <w:rPr>
          <w:rFonts w:ascii="Calibri" w:eastAsia="Times New Roman" w:hAnsi="Calibri" w:cs="Calibri"/>
          <w:color w:val="222222"/>
          <w:kern w:val="0"/>
          <w14:ligatures w14:val="none"/>
        </w:rPr>
        <w:tab/>
      </w:r>
    </w:p>
    <w:p w14:paraId="5EE24202"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r w:rsidRPr="00767EB0">
        <w:rPr>
          <w:rFonts w:ascii="Calibri" w:eastAsia="Times New Roman" w:hAnsi="Calibri" w:cs="Calibri"/>
          <w:color w:val="222222"/>
          <w:kern w:val="0"/>
          <w14:ligatures w14:val="none"/>
        </w:rPr>
        <w:t xml:space="preserve">I used ED Hirsch and Howard Zinn as contrasts of composing views on how history should be delivered. I bring in the role of wealthy foundations going back as far as 1908 to illustrate how numerous actors are using our schools as experimental playgrounds to mold society. In the end, he who sets the policy, he who creates the curriculum, he who teaches the teachers and writes the checks will control the direction of American education. </w:t>
      </w:r>
    </w:p>
    <w:p w14:paraId="290B2DC1" w14:textId="77777777" w:rsidR="00767EB0" w:rsidRPr="00767EB0" w:rsidRDefault="00767EB0" w:rsidP="00767EB0">
      <w:pPr>
        <w:shd w:val="clear" w:color="auto" w:fill="FFFFFF"/>
        <w:spacing w:after="120" w:line="240" w:lineRule="auto"/>
        <w:ind w:firstLine="720"/>
        <w:rPr>
          <w:rFonts w:ascii="Calibri" w:eastAsia="Times New Roman" w:hAnsi="Calibri" w:cs="Calibri"/>
          <w:color w:val="222222"/>
          <w:kern w:val="0"/>
          <w14:ligatures w14:val="none"/>
        </w:rPr>
      </w:pPr>
    </w:p>
    <w:p w14:paraId="55AD5C90" w14:textId="77777777" w:rsidR="00767EB0" w:rsidRPr="001A13BD" w:rsidRDefault="00767EB0" w:rsidP="001A13BD">
      <w:pPr>
        <w:spacing w:after="120" w:line="240" w:lineRule="auto"/>
        <w:ind w:firstLine="720"/>
        <w:rPr>
          <w:rFonts w:ascii="Calibri" w:eastAsia="Calibri" w:hAnsi="Calibri" w:cs="Calibri"/>
          <w:kern w:val="0"/>
          <w:shd w:val="clear" w:color="auto" w:fill="FFFFFF"/>
          <w14:ligatures w14:val="none"/>
        </w:rPr>
      </w:pPr>
    </w:p>
    <w:p w14:paraId="662B0DBC" w14:textId="77777777" w:rsidR="001A13BD" w:rsidRPr="001A13BD" w:rsidRDefault="001A13BD" w:rsidP="001A13BD">
      <w:pPr>
        <w:spacing w:after="120" w:line="240" w:lineRule="auto"/>
        <w:ind w:firstLine="720"/>
        <w:rPr>
          <w:rFonts w:ascii="Calibri" w:eastAsia="Calibri" w:hAnsi="Calibri" w:cs="Calibri"/>
          <w:b/>
          <w:kern w:val="0"/>
          <w:shd w:val="clear" w:color="auto" w:fill="FFFFFF"/>
          <w14:ligatures w14:val="none"/>
        </w:rPr>
      </w:pPr>
      <w:r w:rsidRPr="001A13BD">
        <w:rPr>
          <w:rFonts w:ascii="Calibri" w:eastAsia="Calibri" w:hAnsi="Calibri" w:cs="Calibri"/>
          <w:b/>
          <w:kern w:val="0"/>
          <w:shd w:val="clear" w:color="auto" w:fill="FFFFFF"/>
          <w14:ligatures w14:val="none"/>
        </w:rPr>
        <w:t>Historical Perspective</w:t>
      </w:r>
    </w:p>
    <w:p w14:paraId="1CBAC55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Throughout history there are times when people have been able to rise above a focus on their next meal or </w:t>
      </w:r>
      <w:proofErr w:type="gramStart"/>
      <w:r w:rsidRPr="001A13BD">
        <w:rPr>
          <w:rFonts w:ascii="Calibri" w:eastAsia="Calibri" w:hAnsi="Calibri" w:cs="Calibri"/>
          <w:kern w:val="0"/>
          <w:shd w:val="clear" w:color="auto" w:fill="FFFFFF"/>
          <w14:ligatures w14:val="none"/>
        </w:rPr>
        <w:t>protecting</w:t>
      </w:r>
      <w:proofErr w:type="gramEnd"/>
      <w:r w:rsidRPr="001A13BD">
        <w:rPr>
          <w:rFonts w:ascii="Calibri" w:eastAsia="Calibri" w:hAnsi="Calibri" w:cs="Calibri"/>
          <w:kern w:val="0"/>
          <w:shd w:val="clear" w:color="auto" w:fill="FFFFFF"/>
          <w14:ligatures w14:val="none"/>
        </w:rPr>
        <w:t xml:space="preserve"> themselves from an invading tribe ponder the meaning of life. Gathering into societies, and a move towards specialization has improved </w:t>
      </w:r>
      <w:proofErr w:type="gramStart"/>
      <w:r w:rsidRPr="001A13BD">
        <w:rPr>
          <w:rFonts w:ascii="Calibri" w:eastAsia="Calibri" w:hAnsi="Calibri" w:cs="Calibri"/>
          <w:kern w:val="0"/>
          <w:shd w:val="clear" w:color="auto" w:fill="FFFFFF"/>
          <w14:ligatures w14:val="none"/>
        </w:rPr>
        <w:t>a people</w:t>
      </w:r>
      <w:proofErr w:type="gramEnd"/>
      <w:r w:rsidRPr="001A13BD">
        <w:rPr>
          <w:rFonts w:ascii="Calibri" w:eastAsia="Calibri" w:hAnsi="Calibri" w:cs="Calibri"/>
          <w:kern w:val="0"/>
          <w:shd w:val="clear" w:color="auto" w:fill="FFFFFF"/>
          <w14:ligatures w14:val="none"/>
        </w:rPr>
        <w:t xml:space="preserve"> lot in life at key points in human history. </w:t>
      </w:r>
    </w:p>
    <w:p w14:paraId="443208A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Going back to ancient Greece and then antiquity Rome, why do you think Socrates, Plato and Aristotle all lived and created their philosophies in a short time span? Did you know Confucius, the father of eastern philosophy lived within 100 years of Aristotle?  During their lives in ancient Greece, society experienced abundance of food and shelter and safety. These great thinkers where allowed the space in the community to pursue wisdom. So much so that they opened schools and were paid for their ideas. During these periods of abundance and safety the arts and architecture also flourish. After Greece, Rome rose to prominence as a conquering tribe to becomes the </w:t>
      </w:r>
      <w:proofErr w:type="spellStart"/>
      <w:r w:rsidRPr="001A13BD">
        <w:rPr>
          <w:rFonts w:ascii="Calibri" w:eastAsia="Calibri" w:hAnsi="Calibri" w:cs="Calibri"/>
          <w:kern w:val="0"/>
          <w:shd w:val="clear" w:color="auto" w:fill="FFFFFF"/>
          <w14:ligatures w14:val="none"/>
        </w:rPr>
        <w:t>worlds</w:t>
      </w:r>
      <w:proofErr w:type="spellEnd"/>
      <w:r w:rsidRPr="001A13BD">
        <w:rPr>
          <w:rFonts w:ascii="Calibri" w:eastAsia="Calibri" w:hAnsi="Calibri" w:cs="Calibri"/>
          <w:kern w:val="0"/>
          <w:shd w:val="clear" w:color="auto" w:fill="FFFFFF"/>
          <w14:ligatures w14:val="none"/>
        </w:rPr>
        <w:t xml:space="preserve"> largest and one of the longest reigning empires. Again, with expansion came trade and with Rome at the center of the empire </w:t>
      </w:r>
      <w:r w:rsidRPr="001A13BD">
        <w:rPr>
          <w:rFonts w:ascii="Calibri" w:eastAsia="Calibri" w:hAnsi="Calibri" w:cs="Calibri"/>
          <w:kern w:val="0"/>
          <w:shd w:val="clear" w:color="auto" w:fill="FFFFFF"/>
          <w14:ligatures w14:val="none"/>
        </w:rPr>
        <w:lastRenderedPageBreak/>
        <w:t xml:space="preserve">riches and leisure beyond anything seen before. With leisure and riches came a class of people who were recognized citizens that enjoyed education, arts, literature, architecture and time to create and share ideas.  Just like today, America shares some of Rome’s characteristics. Look at all the entrepreneurship, music production, universities that are the envy of the world in hard sciences, technology invention and on and on. </w:t>
      </w:r>
    </w:p>
    <w:p w14:paraId="4E82CB4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Over time, </w:t>
      </w:r>
      <w:proofErr w:type="gramStart"/>
      <w:r w:rsidRPr="001A13BD">
        <w:rPr>
          <w:rFonts w:ascii="Calibri" w:eastAsia="Calibri" w:hAnsi="Calibri" w:cs="Calibri"/>
          <w:kern w:val="0"/>
          <w:shd w:val="clear" w:color="auto" w:fill="FFFFFF"/>
          <w14:ligatures w14:val="none"/>
        </w:rPr>
        <w:t>the having</w:t>
      </w:r>
      <w:proofErr w:type="gramEnd"/>
      <w:r w:rsidRPr="001A13BD">
        <w:rPr>
          <w:rFonts w:ascii="Calibri" w:eastAsia="Calibri" w:hAnsi="Calibri" w:cs="Calibri"/>
          <w:kern w:val="0"/>
          <w:shd w:val="clear" w:color="auto" w:fill="FFFFFF"/>
          <w14:ligatures w14:val="none"/>
        </w:rPr>
        <w:t xml:space="preserve"> everything at your </w:t>
      </w:r>
      <w:proofErr w:type="gramStart"/>
      <w:r w:rsidRPr="001A13BD">
        <w:rPr>
          <w:rFonts w:ascii="Calibri" w:eastAsia="Calibri" w:hAnsi="Calibri" w:cs="Calibri"/>
          <w:kern w:val="0"/>
          <w:shd w:val="clear" w:color="auto" w:fill="FFFFFF"/>
          <w14:ligatures w14:val="none"/>
        </w:rPr>
        <w:t>fingertips</w:t>
      </w:r>
      <w:proofErr w:type="gramEnd"/>
      <w:r w:rsidRPr="001A13BD">
        <w:rPr>
          <w:rFonts w:ascii="Calibri" w:eastAsia="Calibri" w:hAnsi="Calibri" w:cs="Calibri"/>
          <w:kern w:val="0"/>
          <w:shd w:val="clear" w:color="auto" w:fill="FFFFFF"/>
          <w14:ligatures w14:val="none"/>
        </w:rPr>
        <w:t xml:space="preserve"> morphs into boredom and the weaker parts of our human nature. The Greeks and Romans created elaborate gods that were used to model the peoples moral and ethical lives. Idols, constellations, myths, wrath, justice, love, </w:t>
      </w:r>
      <w:proofErr w:type="spellStart"/>
      <w:proofErr w:type="gramStart"/>
      <w:r w:rsidRPr="001A13BD">
        <w:rPr>
          <w:rFonts w:ascii="Calibri" w:eastAsia="Calibri" w:hAnsi="Calibri" w:cs="Calibri"/>
          <w:kern w:val="0"/>
          <w:shd w:val="clear" w:color="auto" w:fill="FFFFFF"/>
          <w14:ligatures w14:val="none"/>
        </w:rPr>
        <w:t>hero’s</w:t>
      </w:r>
      <w:proofErr w:type="spellEnd"/>
      <w:proofErr w:type="gramEnd"/>
      <w:r w:rsidRPr="001A13BD">
        <w:rPr>
          <w:rFonts w:ascii="Calibri" w:eastAsia="Calibri" w:hAnsi="Calibri" w:cs="Calibri"/>
          <w:kern w:val="0"/>
          <w:shd w:val="clear" w:color="auto" w:fill="FFFFFF"/>
          <w14:ligatures w14:val="none"/>
        </w:rPr>
        <w:t xml:space="preserve"> were all codified into daily live and government to give the Greek and Roman people a compass to live by.  But with abundance there can also be a dark side. As Rome grew </w:t>
      </w:r>
      <w:proofErr w:type="gramStart"/>
      <w:r w:rsidRPr="001A13BD">
        <w:rPr>
          <w:rFonts w:ascii="Calibri" w:eastAsia="Calibri" w:hAnsi="Calibri" w:cs="Calibri"/>
          <w:kern w:val="0"/>
          <w:shd w:val="clear" w:color="auto" w:fill="FFFFFF"/>
          <w14:ligatures w14:val="none"/>
        </w:rPr>
        <w:t>more wealthy</w:t>
      </w:r>
      <w:proofErr w:type="gramEnd"/>
      <w:r w:rsidRPr="001A13BD">
        <w:rPr>
          <w:rFonts w:ascii="Calibri" w:eastAsia="Calibri" w:hAnsi="Calibri" w:cs="Calibri"/>
          <w:kern w:val="0"/>
          <w:shd w:val="clear" w:color="auto" w:fill="FFFFFF"/>
          <w14:ligatures w14:val="none"/>
        </w:rPr>
        <w:t xml:space="preserve"> and more people crowded into the </w:t>
      </w:r>
      <w:proofErr w:type="gramStart"/>
      <w:r w:rsidRPr="001A13BD">
        <w:rPr>
          <w:rFonts w:ascii="Calibri" w:eastAsia="Calibri" w:hAnsi="Calibri" w:cs="Calibri"/>
          <w:kern w:val="0"/>
          <w:shd w:val="clear" w:color="auto" w:fill="FFFFFF"/>
          <w14:ligatures w14:val="none"/>
        </w:rPr>
        <w:t>city</w:t>
      </w:r>
      <w:proofErr w:type="gramEnd"/>
      <w:r w:rsidRPr="001A13BD">
        <w:rPr>
          <w:rFonts w:ascii="Calibri" w:eastAsia="Calibri" w:hAnsi="Calibri" w:cs="Calibri"/>
          <w:kern w:val="0"/>
          <w:shd w:val="clear" w:color="auto" w:fill="FFFFFF"/>
          <w14:ligatures w14:val="none"/>
        </w:rPr>
        <w:t xml:space="preserve"> political squabbles for power evolved into full on civil wars. Civil wars turned a </w:t>
      </w:r>
      <w:proofErr w:type="gramStart"/>
      <w:r w:rsidRPr="001A13BD">
        <w:rPr>
          <w:rFonts w:ascii="Calibri" w:eastAsia="Calibri" w:hAnsi="Calibri" w:cs="Calibri"/>
          <w:kern w:val="0"/>
          <w:shd w:val="clear" w:color="auto" w:fill="FFFFFF"/>
          <w14:ligatures w14:val="none"/>
        </w:rPr>
        <w:t>long functioning</w:t>
      </w:r>
      <w:proofErr w:type="gramEnd"/>
      <w:r w:rsidRPr="001A13BD">
        <w:rPr>
          <w:rFonts w:ascii="Calibri" w:eastAsia="Calibri" w:hAnsi="Calibri" w:cs="Calibri"/>
          <w:kern w:val="0"/>
          <w:shd w:val="clear" w:color="auto" w:fill="FFFFFF"/>
          <w14:ligatures w14:val="none"/>
        </w:rPr>
        <w:t xml:space="preserve"> republic into a string of emperors that brought all their human frailties to the empire. </w:t>
      </w:r>
    </w:p>
    <w:p w14:paraId="0ABD501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With wealth and abundance came restlessness. With restlessness came moral decay and a disintegration of </w:t>
      </w:r>
      <w:proofErr w:type="gramStart"/>
      <w:r w:rsidRPr="001A13BD">
        <w:rPr>
          <w:rFonts w:ascii="Calibri" w:eastAsia="Calibri" w:hAnsi="Calibri" w:cs="Calibri"/>
          <w:kern w:val="0"/>
          <w:shd w:val="clear" w:color="auto" w:fill="FFFFFF"/>
          <w14:ligatures w14:val="none"/>
        </w:rPr>
        <w:t>the societal</w:t>
      </w:r>
      <w:proofErr w:type="gramEnd"/>
      <w:r w:rsidRPr="001A13BD">
        <w:rPr>
          <w:rFonts w:ascii="Calibri" w:eastAsia="Calibri" w:hAnsi="Calibri" w:cs="Calibri"/>
          <w:kern w:val="0"/>
          <w:shd w:val="clear" w:color="auto" w:fill="FFFFFF"/>
          <w14:ligatures w14:val="none"/>
        </w:rPr>
        <w:t xml:space="preserve"> attributes that made Rome great.  From the continuation of Greek </w:t>
      </w:r>
      <w:proofErr w:type="gramStart"/>
      <w:r w:rsidRPr="001A13BD">
        <w:rPr>
          <w:rFonts w:ascii="Calibri" w:eastAsia="Calibri" w:hAnsi="Calibri" w:cs="Calibri"/>
          <w:kern w:val="0"/>
          <w:shd w:val="clear" w:color="auto" w:fill="FFFFFF"/>
          <w14:ligatures w14:val="none"/>
        </w:rPr>
        <w:t>ideas</w:t>
      </w:r>
      <w:proofErr w:type="gramEnd"/>
      <w:r w:rsidRPr="001A13BD">
        <w:rPr>
          <w:rFonts w:ascii="Calibri" w:eastAsia="Calibri" w:hAnsi="Calibri" w:cs="Calibri"/>
          <w:kern w:val="0"/>
          <w:shd w:val="clear" w:color="auto" w:fill="FFFFFF"/>
          <w14:ligatures w14:val="none"/>
        </w:rPr>
        <w:t xml:space="preserve"> the Romans advanced architecture, technology, trade and transportation as well as creation of great works in philosophy, arts and literature. The causes of the fall of Rome are hotly debated from too much expansion and </w:t>
      </w:r>
      <w:proofErr w:type="spellStart"/>
      <w:proofErr w:type="gramStart"/>
      <w:r w:rsidRPr="001A13BD">
        <w:rPr>
          <w:rFonts w:ascii="Calibri" w:eastAsia="Calibri" w:hAnsi="Calibri" w:cs="Calibri"/>
          <w:kern w:val="0"/>
          <w:shd w:val="clear" w:color="auto" w:fill="FFFFFF"/>
          <w14:ligatures w14:val="none"/>
        </w:rPr>
        <w:t>it’s</w:t>
      </w:r>
      <w:proofErr w:type="spellEnd"/>
      <w:proofErr w:type="gramEnd"/>
      <w:r w:rsidRPr="001A13BD">
        <w:rPr>
          <w:rFonts w:ascii="Calibri" w:eastAsia="Calibri" w:hAnsi="Calibri" w:cs="Calibri"/>
          <w:kern w:val="0"/>
          <w:shd w:val="clear" w:color="auto" w:fill="FFFFFF"/>
          <w14:ligatures w14:val="none"/>
        </w:rPr>
        <w:t xml:space="preserve"> investment in military, to over taxation of the colonies to tyrant dictators and a slave class that outnumbered citizens. One thing is certain, the moral decay of the population gave rise to rot. A rot that eventually allowed the Barbarians to sack the empire and usher in 1000+ years of the dark ages. </w:t>
      </w:r>
    </w:p>
    <w:p w14:paraId="1BB742E7"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Towards the end of Rome, from around 33ad to </w:t>
      </w:r>
      <w:proofErr w:type="spellStart"/>
      <w:proofErr w:type="gramStart"/>
      <w:r w:rsidRPr="001A13BD">
        <w:rPr>
          <w:rFonts w:ascii="Calibri" w:eastAsia="Calibri" w:hAnsi="Calibri" w:cs="Calibri"/>
          <w:kern w:val="0"/>
          <w:shd w:val="clear" w:color="auto" w:fill="FFFFFF"/>
          <w14:ligatures w14:val="none"/>
        </w:rPr>
        <w:t>it’s</w:t>
      </w:r>
      <w:proofErr w:type="spellEnd"/>
      <w:proofErr w:type="gramEnd"/>
      <w:r w:rsidRPr="001A13BD">
        <w:rPr>
          <w:rFonts w:ascii="Calibri" w:eastAsia="Calibri" w:hAnsi="Calibri" w:cs="Calibri"/>
          <w:kern w:val="0"/>
          <w:shd w:val="clear" w:color="auto" w:fill="FFFFFF"/>
          <w14:ligatures w14:val="none"/>
        </w:rPr>
        <w:t xml:space="preserve"> fall in 476ad Romans were distracted and majoring in the minors. The term ‘bread and circuses’ referred to the rise in gladiator games with ever more gruesome and outrageous acts in the forum designed to delight and distract the citizens away from their mundane world.  I can’t help but draw a parallel to the distractions today brought on by the social media obsessed culture we are living in today. </w:t>
      </w:r>
    </w:p>
    <w:p w14:paraId="608E4DA4"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Once again, our society finds us </w:t>
      </w:r>
      <w:proofErr w:type="gramStart"/>
      <w:r w:rsidRPr="001A13BD">
        <w:rPr>
          <w:rFonts w:ascii="Calibri" w:eastAsia="Calibri" w:hAnsi="Calibri" w:cs="Calibri"/>
          <w:kern w:val="0"/>
          <w:shd w:val="clear" w:color="auto" w:fill="FFFFFF"/>
          <w14:ligatures w14:val="none"/>
        </w:rPr>
        <w:t>at</w:t>
      </w:r>
      <w:proofErr w:type="gramEnd"/>
      <w:r w:rsidRPr="001A13BD">
        <w:rPr>
          <w:rFonts w:ascii="Calibri" w:eastAsia="Calibri" w:hAnsi="Calibri" w:cs="Calibri"/>
          <w:kern w:val="0"/>
          <w:shd w:val="clear" w:color="auto" w:fill="FFFFFF"/>
          <w14:ligatures w14:val="none"/>
        </w:rPr>
        <w:t xml:space="preserve"> a place of abundance and boredom and apathy. Have we lost sight of what is important, are we </w:t>
      </w:r>
      <w:proofErr w:type="gramStart"/>
      <w:r w:rsidRPr="001A13BD">
        <w:rPr>
          <w:rFonts w:ascii="Calibri" w:eastAsia="Calibri" w:hAnsi="Calibri" w:cs="Calibri"/>
          <w:kern w:val="0"/>
          <w:shd w:val="clear" w:color="auto" w:fill="FFFFFF"/>
          <w14:ligatures w14:val="none"/>
        </w:rPr>
        <w:t>are distracted</w:t>
      </w:r>
      <w:proofErr w:type="gramEnd"/>
      <w:r w:rsidRPr="001A13BD">
        <w:rPr>
          <w:rFonts w:ascii="Calibri" w:eastAsia="Calibri" w:hAnsi="Calibri" w:cs="Calibri"/>
          <w:kern w:val="0"/>
          <w:shd w:val="clear" w:color="auto" w:fill="FFFFFF"/>
          <w14:ligatures w14:val="none"/>
        </w:rPr>
        <w:t xml:space="preserve"> about what is important. We are losing our communities and our connections with our neighbors.</w:t>
      </w:r>
    </w:p>
    <w:p w14:paraId="4E456F7C"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From Tocqueville to Thomas Jefferson and Ben Franklin, when this country was set up the </w:t>
      </w:r>
      <w:proofErr w:type="gramStart"/>
      <w:r w:rsidRPr="001A13BD">
        <w:rPr>
          <w:rFonts w:ascii="Calibri" w:eastAsia="Calibri" w:hAnsi="Calibri" w:cs="Calibri"/>
          <w:kern w:val="0"/>
          <w:shd w:val="clear" w:color="auto" w:fill="FFFFFF"/>
          <w14:ligatures w14:val="none"/>
        </w:rPr>
        <w:t>framers</w:t>
      </w:r>
      <w:proofErr w:type="gramEnd"/>
      <w:r w:rsidRPr="001A13BD">
        <w:rPr>
          <w:rFonts w:ascii="Calibri" w:eastAsia="Calibri" w:hAnsi="Calibri" w:cs="Calibri"/>
          <w:kern w:val="0"/>
          <w:shd w:val="clear" w:color="auto" w:fill="FFFFFF"/>
          <w14:ligatures w14:val="none"/>
        </w:rPr>
        <w:t xml:space="preserve"> looked back into history and realized two important </w:t>
      </w:r>
      <w:proofErr w:type="gramStart"/>
      <w:r w:rsidRPr="001A13BD">
        <w:rPr>
          <w:rFonts w:ascii="Calibri" w:eastAsia="Calibri" w:hAnsi="Calibri" w:cs="Calibri"/>
          <w:kern w:val="0"/>
          <w:shd w:val="clear" w:color="auto" w:fill="FFFFFF"/>
          <w14:ligatures w14:val="none"/>
        </w:rPr>
        <w:t>thing;</w:t>
      </w:r>
      <w:proofErr w:type="gramEnd"/>
      <w:r w:rsidRPr="001A13BD">
        <w:rPr>
          <w:rFonts w:ascii="Calibri" w:eastAsia="Calibri" w:hAnsi="Calibri" w:cs="Calibri"/>
          <w:kern w:val="0"/>
          <w:shd w:val="clear" w:color="auto" w:fill="FFFFFF"/>
          <w14:ligatures w14:val="none"/>
        </w:rPr>
        <w:t xml:space="preserve"> </w:t>
      </w:r>
    </w:p>
    <w:p w14:paraId="58D2B8E5" w14:textId="77777777" w:rsidR="001A13BD" w:rsidRPr="001A13BD" w:rsidRDefault="001A13BD" w:rsidP="001A13BD">
      <w:pPr>
        <w:numPr>
          <w:ilvl w:val="0"/>
          <w:numId w:val="5"/>
        </w:num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Absolute power corrupts </w:t>
      </w:r>
      <w:proofErr w:type="gramStart"/>
      <w:r w:rsidRPr="001A13BD">
        <w:rPr>
          <w:rFonts w:ascii="Calibri" w:eastAsia="Calibri" w:hAnsi="Calibri" w:cs="Calibri"/>
          <w:kern w:val="0"/>
          <w:shd w:val="clear" w:color="auto" w:fill="FFFFFF"/>
          <w14:ligatures w14:val="none"/>
        </w:rPr>
        <w:t>absolutely</w:t>
      </w:r>
      <w:proofErr w:type="gramEnd"/>
      <w:r w:rsidRPr="001A13BD">
        <w:rPr>
          <w:rFonts w:ascii="Calibri" w:eastAsia="Calibri" w:hAnsi="Calibri" w:cs="Calibri"/>
          <w:kern w:val="0"/>
          <w:shd w:val="clear" w:color="auto" w:fill="FFFFFF"/>
          <w14:ligatures w14:val="none"/>
        </w:rPr>
        <w:t xml:space="preserve"> and a series of checks and </w:t>
      </w:r>
      <w:proofErr w:type="gramStart"/>
      <w:r w:rsidRPr="001A13BD">
        <w:rPr>
          <w:rFonts w:ascii="Calibri" w:eastAsia="Calibri" w:hAnsi="Calibri" w:cs="Calibri"/>
          <w:kern w:val="0"/>
          <w:shd w:val="clear" w:color="auto" w:fill="FFFFFF"/>
          <w14:ligatures w14:val="none"/>
        </w:rPr>
        <w:t>balance</w:t>
      </w:r>
      <w:proofErr w:type="gramEnd"/>
      <w:r w:rsidRPr="001A13BD">
        <w:rPr>
          <w:rFonts w:ascii="Calibri" w:eastAsia="Calibri" w:hAnsi="Calibri" w:cs="Calibri"/>
          <w:kern w:val="0"/>
          <w:shd w:val="clear" w:color="auto" w:fill="FFFFFF"/>
          <w14:ligatures w14:val="none"/>
        </w:rPr>
        <w:t xml:space="preserve"> were imperative</w:t>
      </w:r>
    </w:p>
    <w:p w14:paraId="270C02A8" w14:textId="77777777" w:rsidR="001A13BD" w:rsidRPr="001A13BD" w:rsidRDefault="001A13BD" w:rsidP="001A13BD">
      <w:pPr>
        <w:numPr>
          <w:ilvl w:val="0"/>
          <w:numId w:val="5"/>
        </w:num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In order to have a functioning democracy, we need a voter that is educated, moral and understands what a precious thing democracies </w:t>
      </w:r>
      <w:proofErr w:type="gramStart"/>
      <w:r w:rsidRPr="001A13BD">
        <w:rPr>
          <w:rFonts w:ascii="Calibri" w:eastAsia="Calibri" w:hAnsi="Calibri" w:cs="Calibri"/>
          <w:kern w:val="0"/>
          <w:shd w:val="clear" w:color="auto" w:fill="FFFFFF"/>
          <w14:ligatures w14:val="none"/>
        </w:rPr>
        <w:t>are ;</w:t>
      </w:r>
      <w:proofErr w:type="gramEnd"/>
      <w:r w:rsidRPr="001A13BD">
        <w:rPr>
          <w:rFonts w:ascii="Calibri" w:eastAsia="Calibri" w:hAnsi="Calibri" w:cs="Calibri"/>
          <w:kern w:val="0"/>
          <w:shd w:val="clear" w:color="auto" w:fill="FFFFFF"/>
          <w14:ligatures w14:val="none"/>
        </w:rPr>
        <w:t xml:space="preserve"> </w:t>
      </w:r>
    </w:p>
    <w:p w14:paraId="12CEBC3A" w14:textId="77777777" w:rsidR="001A13BD" w:rsidRPr="001A13BD" w:rsidRDefault="001A13BD" w:rsidP="001A13BD">
      <w:pPr>
        <w:spacing w:after="120" w:line="240" w:lineRule="auto"/>
        <w:ind w:left="720" w:firstLine="720"/>
        <w:rPr>
          <w:rFonts w:ascii="Calibri" w:eastAsia="Calibri" w:hAnsi="Calibri" w:cs="Calibri"/>
          <w:kern w:val="0"/>
          <w:shd w:val="clear" w:color="auto" w:fill="FFFFFF"/>
          <w14:ligatures w14:val="none"/>
        </w:rPr>
      </w:pPr>
    </w:p>
    <w:p w14:paraId="2017C4B4" w14:textId="77777777" w:rsidR="001A13BD" w:rsidRPr="001A13BD" w:rsidRDefault="001A13BD" w:rsidP="001A13BD">
      <w:pPr>
        <w:spacing w:after="120" w:line="240" w:lineRule="auto"/>
        <w:ind w:left="720" w:firstLine="720"/>
        <w:rPr>
          <w:rFonts w:ascii="Calibri" w:eastAsia="Calibri" w:hAnsi="Calibri" w:cs="Calibri"/>
          <w:b/>
          <w:kern w:val="0"/>
          <w:shd w:val="clear" w:color="auto" w:fill="FFFFFF"/>
          <w14:ligatures w14:val="none"/>
        </w:rPr>
      </w:pPr>
      <w:r w:rsidRPr="001A13BD">
        <w:rPr>
          <w:rFonts w:ascii="Calibri" w:eastAsia="Calibri" w:hAnsi="Calibri" w:cs="Calibri"/>
          <w:b/>
          <w:kern w:val="0"/>
          <w:shd w:val="clear" w:color="auto" w:fill="FFFFFF"/>
          <w14:ligatures w14:val="none"/>
        </w:rPr>
        <w:t>Absolute Power and Balance of Power</w:t>
      </w:r>
    </w:p>
    <w:p w14:paraId="4AE1F9B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Power left unchecked will lead to bad things like tyranny. Look no </w:t>
      </w:r>
      <w:proofErr w:type="spellStart"/>
      <w:r w:rsidRPr="001A13BD">
        <w:rPr>
          <w:rFonts w:ascii="Calibri" w:eastAsia="Calibri" w:hAnsi="Calibri" w:cs="Calibri"/>
          <w:kern w:val="0"/>
          <w:shd w:val="clear" w:color="auto" w:fill="FFFFFF"/>
          <w14:ligatures w14:val="none"/>
        </w:rPr>
        <w:t>father</w:t>
      </w:r>
      <w:proofErr w:type="spellEnd"/>
      <w:r w:rsidRPr="001A13BD">
        <w:rPr>
          <w:rFonts w:ascii="Calibri" w:eastAsia="Calibri" w:hAnsi="Calibri" w:cs="Calibri"/>
          <w:kern w:val="0"/>
          <w:shd w:val="clear" w:color="auto" w:fill="FFFFFF"/>
          <w14:ligatures w14:val="none"/>
        </w:rPr>
        <w:t xml:space="preserve"> than the three branches of government, the complexities built into our federal government to check and balance each branch for examples.  States rights in a federalist system are yet another way to limit power. One of my favorite founder quotes comes from James </w:t>
      </w:r>
      <w:proofErr w:type="gramStart"/>
      <w:r w:rsidRPr="001A13BD">
        <w:rPr>
          <w:rFonts w:ascii="Calibri" w:eastAsia="Calibri" w:hAnsi="Calibri" w:cs="Calibri"/>
          <w:kern w:val="0"/>
          <w:shd w:val="clear" w:color="auto" w:fill="FFFFFF"/>
          <w14:ligatures w14:val="none"/>
        </w:rPr>
        <w:t>Madison;</w:t>
      </w:r>
      <w:proofErr w:type="gramEnd"/>
    </w:p>
    <w:p w14:paraId="5A36CB62" w14:textId="77777777" w:rsidR="001A13BD" w:rsidRPr="001A13BD" w:rsidRDefault="001A13BD" w:rsidP="001A13BD">
      <w:pPr>
        <w:spacing w:after="120" w:line="240" w:lineRule="auto"/>
        <w:ind w:firstLine="720"/>
        <w:rPr>
          <w:rFonts w:ascii="Calibri" w:eastAsia="Calibri" w:hAnsi="Calibri" w:cs="Calibri"/>
          <w:i/>
          <w:kern w:val="0"/>
          <w:shd w:val="clear" w:color="auto" w:fill="FFFFFF"/>
          <w14:ligatures w14:val="none"/>
        </w:rPr>
      </w:pPr>
      <w:r w:rsidRPr="001A13BD">
        <w:rPr>
          <w:rFonts w:ascii="Calibri" w:eastAsia="Calibri" w:hAnsi="Calibri" w:cs="Calibri"/>
          <w:b/>
          <w:bCs/>
          <w:i/>
          <w:kern w:val="0"/>
          <w:shd w:val="clear" w:color="auto" w:fill="FFFFFF"/>
          <w14:ligatures w14:val="none"/>
        </w:rPr>
        <w:t>“If Men were angels</w:t>
      </w:r>
      <w:r w:rsidRPr="001A13BD">
        <w:rPr>
          <w:rFonts w:ascii="Calibri" w:eastAsia="Calibri" w:hAnsi="Calibri" w:cs="Calibri"/>
          <w:i/>
          <w:kern w:val="0"/>
          <w:shd w:val="clear" w:color="auto" w:fill="FFFFFF"/>
          <w14:ligatures w14:val="none"/>
        </w:rPr>
        <w:t>, no government would be necessary. </w:t>
      </w:r>
      <w:r w:rsidRPr="001A13BD">
        <w:rPr>
          <w:rFonts w:ascii="Calibri" w:eastAsia="Calibri" w:hAnsi="Calibri" w:cs="Calibri"/>
          <w:b/>
          <w:bCs/>
          <w:i/>
          <w:kern w:val="0"/>
          <w:shd w:val="clear" w:color="auto" w:fill="FFFFFF"/>
          <w14:ligatures w14:val="none"/>
        </w:rPr>
        <w:t>If angels were</w:t>
      </w:r>
      <w:r w:rsidRPr="001A13BD">
        <w:rPr>
          <w:rFonts w:ascii="Calibri" w:eastAsia="Calibri" w:hAnsi="Calibri" w:cs="Calibri"/>
          <w:i/>
          <w:kern w:val="0"/>
          <w:shd w:val="clear" w:color="auto" w:fill="FFFFFF"/>
          <w14:ligatures w14:val="none"/>
        </w:rPr>
        <w:t> to govern </w:t>
      </w:r>
      <w:r w:rsidRPr="001A13BD">
        <w:rPr>
          <w:rFonts w:ascii="Calibri" w:eastAsia="Calibri" w:hAnsi="Calibri" w:cs="Calibri"/>
          <w:b/>
          <w:bCs/>
          <w:i/>
          <w:kern w:val="0"/>
          <w:shd w:val="clear" w:color="auto" w:fill="FFFFFF"/>
          <w14:ligatures w14:val="none"/>
        </w:rPr>
        <w:t>men</w:t>
      </w:r>
      <w:r w:rsidRPr="001A13BD">
        <w:rPr>
          <w:rFonts w:ascii="Calibri" w:eastAsia="Calibri" w:hAnsi="Calibri" w:cs="Calibri"/>
          <w:i/>
          <w:kern w:val="0"/>
          <w:shd w:val="clear" w:color="auto" w:fill="FFFFFF"/>
          <w14:ligatures w14:val="none"/>
        </w:rPr>
        <w:t>, neither external nor internal controls on government would be necessary.”</w:t>
      </w:r>
    </w:p>
    <w:p w14:paraId="032554E2"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r w:rsidRPr="001A13BD">
        <w:rPr>
          <w:rFonts w:ascii="Calibri" w:eastAsia="Times New Roman" w:hAnsi="Calibri" w:cs="Calibri"/>
          <w:kern w:val="0"/>
          <w:shd w:val="clear" w:color="auto" w:fill="FFFFFF"/>
          <w14:ligatures w14:val="none"/>
        </w:rPr>
        <w:lastRenderedPageBreak/>
        <w:t xml:space="preserve">These guys knew what happened to the Roman Empire. They watched monarchies that mistreated their subjects. They understood the vices of human nature.  The founders looked up to Roman leaders like Cato and Seneca because the embodied service and virtue and a Stoic philosophy that dove tailed into Christian teachings. </w:t>
      </w:r>
    </w:p>
    <w:p w14:paraId="4A361341"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r w:rsidRPr="001A13BD">
        <w:rPr>
          <w:rFonts w:ascii="Calibri" w:eastAsia="Times New Roman" w:hAnsi="Calibri" w:cs="Calibri"/>
          <w:kern w:val="0"/>
          <w:shd w:val="clear" w:color="auto" w:fill="FFFFFF"/>
          <w14:ligatures w14:val="none"/>
        </w:rPr>
        <w:t xml:space="preserve">I’m particularly enthralled with the life of Cato the Younger (95-46 BC) who was born in first-century BC Rome.  The great-grandson of Cato the Elder, a defender of Roman morals, Cato took after his family lineage and spoke truth to power. In his case, that truth to power was to none other than the </w:t>
      </w:r>
      <w:proofErr w:type="spellStart"/>
      <w:r w:rsidRPr="001A13BD">
        <w:rPr>
          <w:rFonts w:ascii="Calibri" w:eastAsia="Times New Roman" w:hAnsi="Calibri" w:cs="Calibri"/>
          <w:kern w:val="0"/>
          <w:shd w:val="clear" w:color="auto" w:fill="FFFFFF"/>
          <w14:ligatures w14:val="none"/>
        </w:rPr>
        <w:t>self declared</w:t>
      </w:r>
      <w:proofErr w:type="spellEnd"/>
      <w:r w:rsidRPr="001A13BD">
        <w:rPr>
          <w:rFonts w:ascii="Calibri" w:eastAsia="Times New Roman" w:hAnsi="Calibri" w:cs="Calibri"/>
          <w:kern w:val="0"/>
          <w:shd w:val="clear" w:color="auto" w:fill="FFFFFF"/>
          <w14:ligatures w14:val="none"/>
        </w:rPr>
        <w:t xml:space="preserve"> dictator, Julius Cesar. Cesar ended centuries of Rome being </w:t>
      </w:r>
      <w:proofErr w:type="gramStart"/>
      <w:r w:rsidRPr="001A13BD">
        <w:rPr>
          <w:rFonts w:ascii="Calibri" w:eastAsia="Times New Roman" w:hAnsi="Calibri" w:cs="Calibri"/>
          <w:kern w:val="0"/>
          <w:shd w:val="clear" w:color="auto" w:fill="FFFFFF"/>
          <w14:ligatures w14:val="none"/>
        </w:rPr>
        <w:t>manage</w:t>
      </w:r>
      <w:proofErr w:type="gramEnd"/>
      <w:r w:rsidRPr="001A13BD">
        <w:rPr>
          <w:rFonts w:ascii="Calibri" w:eastAsia="Times New Roman" w:hAnsi="Calibri" w:cs="Calibri"/>
          <w:kern w:val="0"/>
          <w:shd w:val="clear" w:color="auto" w:fill="FFFFFF"/>
          <w14:ligatures w14:val="none"/>
        </w:rPr>
        <w:t xml:space="preserve"> as a Republic and ushered in a slew of emperor/dictators that for the most part pushed the great Roman empire into decay.  History took up Cato’s courage to stand up for what he believed was right and by the time of the Enlightenment, he became somewhat of a folk hero to the newly founded America. </w:t>
      </w:r>
    </w:p>
    <w:p w14:paraId="178D8474"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proofErr w:type="gramStart"/>
      <w:r w:rsidRPr="001A13BD">
        <w:rPr>
          <w:rFonts w:ascii="Calibri" w:eastAsia="Times New Roman" w:hAnsi="Calibri" w:cs="Calibri"/>
          <w:kern w:val="0"/>
          <w:shd w:val="clear" w:color="auto" w:fill="FFFFFF"/>
          <w14:ligatures w14:val="none"/>
        </w:rPr>
        <w:t>The  founding</w:t>
      </w:r>
      <w:proofErr w:type="gramEnd"/>
      <w:r w:rsidRPr="001A13BD">
        <w:rPr>
          <w:rFonts w:ascii="Calibri" w:eastAsia="Times New Roman" w:hAnsi="Calibri" w:cs="Calibri"/>
          <w:kern w:val="0"/>
          <w:shd w:val="clear" w:color="auto" w:fill="FFFFFF"/>
          <w14:ligatures w14:val="none"/>
        </w:rPr>
        <w:t xml:space="preserve"> fathers looked back to classical Rome and Greece for inspiration and as a textbook example of what could go wrong. Pull out a $</w:t>
      </w:r>
      <w:proofErr w:type="gramStart"/>
      <w:r w:rsidRPr="001A13BD">
        <w:rPr>
          <w:rFonts w:ascii="Calibri" w:eastAsia="Times New Roman" w:hAnsi="Calibri" w:cs="Calibri"/>
          <w:kern w:val="0"/>
          <w:shd w:val="clear" w:color="auto" w:fill="FFFFFF"/>
          <w14:ligatures w14:val="none"/>
        </w:rPr>
        <w:t>20  or</w:t>
      </w:r>
      <w:proofErr w:type="gramEnd"/>
      <w:r w:rsidRPr="001A13BD">
        <w:rPr>
          <w:rFonts w:ascii="Calibri" w:eastAsia="Times New Roman" w:hAnsi="Calibri" w:cs="Calibri"/>
          <w:kern w:val="0"/>
          <w:shd w:val="clear" w:color="auto" w:fill="FFFFFF"/>
          <w14:ligatures w14:val="none"/>
        </w:rPr>
        <w:t xml:space="preserve"> $5 bill and you’ll see Roman architecture. The debates around sharing of power between the three branches of government and states vs federal rights are all influenced by Enlightenment ideas and centuries of Roman history. </w:t>
      </w:r>
    </w:p>
    <w:p w14:paraId="2B1F0679"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r w:rsidRPr="001A13BD">
        <w:rPr>
          <w:rFonts w:ascii="Calibri" w:eastAsia="Times New Roman" w:hAnsi="Calibri" w:cs="Calibri"/>
          <w:kern w:val="0"/>
          <w:shd w:val="clear" w:color="auto" w:fill="FFFFFF"/>
          <w14:ligatures w14:val="none"/>
        </w:rPr>
        <w:t xml:space="preserve">Cato the Younger was for a figure from the ancients to anchor to as an ideal citizen and statesman.  The playwright, Joseph Addison had America’s longest running play for almost 200 years about Cato.  Starting in 1713 it ran for 18 years. David McCullough, Americas best </w:t>
      </w:r>
      <w:proofErr w:type="gramStart"/>
      <w:r w:rsidRPr="001A13BD">
        <w:rPr>
          <w:rFonts w:ascii="Calibri" w:eastAsia="Times New Roman" w:hAnsi="Calibri" w:cs="Calibri"/>
          <w:kern w:val="0"/>
          <w:shd w:val="clear" w:color="auto" w:fill="FFFFFF"/>
          <w14:ligatures w14:val="none"/>
        </w:rPr>
        <w:t>story teller</w:t>
      </w:r>
      <w:proofErr w:type="gramEnd"/>
      <w:r w:rsidRPr="001A13BD">
        <w:rPr>
          <w:rFonts w:ascii="Calibri" w:eastAsia="Times New Roman" w:hAnsi="Calibri" w:cs="Calibri"/>
          <w:kern w:val="0"/>
          <w:shd w:val="clear" w:color="auto" w:fill="FFFFFF"/>
          <w14:ligatures w14:val="none"/>
        </w:rPr>
        <w:t>, wrote in his book 1776 that many of the famous quotes from the American Revolution came from the play, Cato, A Tragedy including:</w:t>
      </w:r>
    </w:p>
    <w:p w14:paraId="60480980" w14:textId="77777777" w:rsidR="001A13BD" w:rsidRPr="001A13BD" w:rsidRDefault="001A13BD" w:rsidP="001A13BD">
      <w:pPr>
        <w:spacing w:after="120" w:line="240" w:lineRule="auto"/>
        <w:ind w:left="720" w:firstLine="720"/>
        <w:rPr>
          <w:rFonts w:ascii="Calibri" w:eastAsia="Times New Roman" w:hAnsi="Calibri" w:cs="Calibri"/>
          <w:i/>
          <w:iCs/>
          <w:kern w:val="0"/>
          <w:shd w:val="clear" w:color="auto" w:fill="FFFFFF"/>
          <w14:ligatures w14:val="none"/>
        </w:rPr>
      </w:pPr>
      <w:r w:rsidRPr="001A13BD">
        <w:rPr>
          <w:rFonts w:ascii="Calibri" w:eastAsia="Times New Roman" w:hAnsi="Calibri" w:cs="Calibri"/>
          <w:i/>
          <w:kern w:val="0"/>
          <w:shd w:val="clear" w:color="auto" w:fill="FFFFFF"/>
          <w14:ligatures w14:val="none"/>
        </w:rPr>
        <w:t>Give me liberty or give me death!” Patrick Henry - Supposed reference to Act II, Scene 4: </w:t>
      </w:r>
      <w:r w:rsidRPr="001A13BD">
        <w:rPr>
          <w:rFonts w:ascii="Calibri" w:eastAsia="Times New Roman" w:hAnsi="Calibri" w:cs="Calibri"/>
          <w:i/>
          <w:iCs/>
          <w:kern w:val="0"/>
          <w:shd w:val="clear" w:color="auto" w:fill="FFFFFF"/>
          <w14:ligatures w14:val="none"/>
        </w:rPr>
        <w:t>"It is not now time to talk of aught/But chains or conquest, liberty or death."</w:t>
      </w:r>
    </w:p>
    <w:p w14:paraId="46A16085" w14:textId="77777777" w:rsidR="001A13BD" w:rsidRPr="001A13BD" w:rsidRDefault="001A13BD" w:rsidP="001A13BD">
      <w:pPr>
        <w:spacing w:after="120" w:line="240" w:lineRule="auto"/>
        <w:ind w:left="720" w:firstLine="720"/>
        <w:rPr>
          <w:rFonts w:ascii="Calibri" w:eastAsia="Times New Roman" w:hAnsi="Calibri" w:cs="Calibri"/>
          <w:i/>
          <w:iCs/>
          <w:kern w:val="0"/>
          <w:shd w:val="clear" w:color="auto" w:fill="FFFFFF"/>
          <w14:ligatures w14:val="none"/>
        </w:rPr>
      </w:pPr>
      <w:r w:rsidRPr="001A13BD">
        <w:rPr>
          <w:rFonts w:ascii="Calibri" w:eastAsia="Times New Roman" w:hAnsi="Calibri" w:cs="Calibri"/>
          <w:i/>
          <w:iCs/>
          <w:kern w:val="0"/>
          <w:shd w:val="clear" w:color="auto" w:fill="FFFFFF"/>
          <w14:ligatures w14:val="none"/>
        </w:rPr>
        <w:t xml:space="preserve">“I only regret that I have but one life to lose for my country” – Nathan Hale </w:t>
      </w:r>
      <w:r w:rsidRPr="001A13BD">
        <w:rPr>
          <w:rFonts w:ascii="Calibri" w:eastAsia="Times New Roman" w:hAnsi="Calibri" w:cs="Calibri"/>
          <w:i/>
          <w:kern w:val="0"/>
          <w14:ligatures w14:val="none"/>
        </w:rPr>
        <w:t>Supposed reference to Act IV, Scene 4: </w:t>
      </w:r>
      <w:r w:rsidRPr="001A13BD">
        <w:rPr>
          <w:rFonts w:ascii="Calibri" w:eastAsia="Times New Roman" w:hAnsi="Calibri" w:cs="Calibri"/>
          <w:i/>
          <w:iCs/>
          <w:kern w:val="0"/>
          <w14:ligatures w14:val="none"/>
        </w:rPr>
        <w:t>"What a pity it is/That we can die but once to serve our country."</w:t>
      </w:r>
    </w:p>
    <w:p w14:paraId="3800B32C"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r w:rsidRPr="001A13BD">
        <w:rPr>
          <w:rFonts w:ascii="Calibri" w:eastAsia="Times New Roman" w:hAnsi="Calibri" w:cs="Calibri"/>
          <w:kern w:val="0"/>
          <w14:ligatures w14:val="none"/>
        </w:rPr>
        <w:t xml:space="preserve">George </w:t>
      </w:r>
      <w:r w:rsidRPr="001A13BD">
        <w:rPr>
          <w:rFonts w:ascii="Calibri" w:eastAsia="Times New Roman" w:hAnsi="Calibri" w:cs="Calibri"/>
          <w:kern w:val="0"/>
          <w:shd w:val="clear" w:color="auto" w:fill="FFFFFF"/>
          <w14:ligatures w14:val="none"/>
        </w:rPr>
        <w:t xml:space="preserve">Washington had the play performed at Valley Forge to inspire his American forces there.  Washington held Cato up as someone to emulate. Washington, as a young man studied the Stoic philosopher Seneca’s dialogues and embraced the ideas of service above self.  </w:t>
      </w:r>
    </w:p>
    <w:p w14:paraId="0DE66532" w14:textId="77777777" w:rsidR="001A13BD" w:rsidRPr="001A13BD" w:rsidRDefault="001A13BD" w:rsidP="001A13BD">
      <w:pPr>
        <w:spacing w:after="120" w:line="240" w:lineRule="auto"/>
        <w:ind w:firstLine="720"/>
        <w:rPr>
          <w:rFonts w:ascii="Calibri" w:eastAsia="Times New Roman" w:hAnsi="Calibri" w:cs="Calibri"/>
          <w:kern w:val="0"/>
          <w:shd w:val="clear" w:color="auto" w:fill="FFFFFF"/>
          <w14:ligatures w14:val="none"/>
        </w:rPr>
      </w:pPr>
      <w:r w:rsidRPr="001A13BD">
        <w:rPr>
          <w:rFonts w:ascii="Calibri" w:eastAsia="Times New Roman" w:hAnsi="Calibri" w:cs="Calibri"/>
          <w:kern w:val="0"/>
          <w:shd w:val="clear" w:color="auto" w:fill="FFFFFF"/>
          <w14:ligatures w14:val="none"/>
        </w:rPr>
        <w:t xml:space="preserve">My digging into history during the curriculum development process opened my eyes to a lot of things that changed my life. The ideas of the Stoics </w:t>
      </w:r>
      <w:proofErr w:type="gramStart"/>
      <w:r w:rsidRPr="001A13BD">
        <w:rPr>
          <w:rFonts w:ascii="Calibri" w:eastAsia="Times New Roman" w:hAnsi="Calibri" w:cs="Calibri"/>
          <w:kern w:val="0"/>
          <w:shd w:val="clear" w:color="auto" w:fill="FFFFFF"/>
          <w14:ligatures w14:val="none"/>
        </w:rPr>
        <w:t>was</w:t>
      </w:r>
      <w:proofErr w:type="gramEnd"/>
      <w:r w:rsidRPr="001A13BD">
        <w:rPr>
          <w:rFonts w:ascii="Calibri" w:eastAsia="Times New Roman" w:hAnsi="Calibri" w:cs="Calibri"/>
          <w:kern w:val="0"/>
          <w:shd w:val="clear" w:color="auto" w:fill="FFFFFF"/>
          <w14:ligatures w14:val="none"/>
        </w:rPr>
        <w:t xml:space="preserve"> one of them.  The founders were interested in the Stoics because </w:t>
      </w:r>
      <w:proofErr w:type="gramStart"/>
      <w:r w:rsidRPr="001A13BD">
        <w:rPr>
          <w:rFonts w:ascii="Calibri" w:eastAsia="Times New Roman" w:hAnsi="Calibri" w:cs="Calibri"/>
          <w:kern w:val="0"/>
          <w:shd w:val="clear" w:color="auto" w:fill="FFFFFF"/>
          <w14:ligatures w14:val="none"/>
        </w:rPr>
        <w:t>the philosophy</w:t>
      </w:r>
      <w:proofErr w:type="gramEnd"/>
      <w:r w:rsidRPr="001A13BD">
        <w:rPr>
          <w:rFonts w:ascii="Calibri" w:eastAsia="Times New Roman" w:hAnsi="Calibri" w:cs="Calibri"/>
          <w:kern w:val="0"/>
          <w:shd w:val="clear" w:color="auto" w:fill="FFFFFF"/>
          <w14:ligatures w14:val="none"/>
        </w:rPr>
        <w:t xml:space="preserve"> stressed accountability, personal responsibility and making the best what life deals you.   I chose the name Cato Academy for some of my K8 schools because I think our students would benefit from learning and understanding some of the ideals of the ancient Greeks and Romans. </w:t>
      </w:r>
    </w:p>
    <w:p w14:paraId="5AC4EA35" w14:textId="77777777" w:rsidR="001A13BD" w:rsidRPr="001A13BD" w:rsidRDefault="001A13BD" w:rsidP="001A13BD">
      <w:pPr>
        <w:spacing w:after="120" w:line="240" w:lineRule="auto"/>
        <w:ind w:firstLine="720"/>
        <w:rPr>
          <w:rFonts w:ascii="Calibri" w:eastAsia="Times New Roman" w:hAnsi="Calibri" w:cs="Calibri"/>
          <w:b/>
          <w:kern w:val="0"/>
          <w:shd w:val="clear" w:color="auto" w:fill="FFFFFF"/>
          <w14:ligatures w14:val="none"/>
        </w:rPr>
      </w:pPr>
      <w:r w:rsidRPr="001A13BD">
        <w:rPr>
          <w:rFonts w:ascii="Calibri" w:eastAsia="Times New Roman" w:hAnsi="Calibri" w:cs="Calibri"/>
          <w:b/>
          <w:kern w:val="0"/>
          <w:shd w:val="clear" w:color="auto" w:fill="FFFFFF"/>
          <w14:ligatures w14:val="none"/>
        </w:rPr>
        <w:t xml:space="preserve">The American system was built on  </w:t>
      </w:r>
    </w:p>
    <w:p w14:paraId="4F59D230"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Equality: </w:t>
      </w:r>
      <w:r w:rsidRPr="001A13BD">
        <w:rPr>
          <w:rFonts w:ascii="Calibri" w:eastAsia="Calibri" w:hAnsi="Calibri" w:cs="Calibri"/>
          <w:kern w:val="0"/>
          <w14:ligatures w14:val="none"/>
        </w:rPr>
        <w:t xml:space="preserve">All individuals have the same status regarding their claim as human beings to natural rights and treatment under the law. Equality doesn’t mean everyone has equal outcomes but instead equal opportunity. As individuals, we still </w:t>
      </w:r>
      <w:proofErr w:type="gramStart"/>
      <w:r w:rsidRPr="001A13BD">
        <w:rPr>
          <w:rFonts w:ascii="Calibri" w:eastAsia="Calibri" w:hAnsi="Calibri" w:cs="Calibri"/>
          <w:kern w:val="0"/>
          <w14:ligatures w14:val="none"/>
        </w:rPr>
        <w:t>have to</w:t>
      </w:r>
      <w:proofErr w:type="gramEnd"/>
      <w:r w:rsidRPr="001A13BD">
        <w:rPr>
          <w:rFonts w:ascii="Calibri" w:eastAsia="Calibri" w:hAnsi="Calibri" w:cs="Calibri"/>
          <w:kern w:val="0"/>
          <w14:ligatures w14:val="none"/>
        </w:rPr>
        <w:t xml:space="preserve"> put in the effort to affect our futures. </w:t>
      </w:r>
    </w:p>
    <w:p w14:paraId="43E15A99"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Federalism: </w:t>
      </w:r>
      <w:r w:rsidRPr="001A13BD">
        <w:rPr>
          <w:rFonts w:ascii="Calibri" w:eastAsia="Calibri" w:hAnsi="Calibri" w:cs="Calibri"/>
          <w:kern w:val="0"/>
          <w14:ligatures w14:val="none"/>
        </w:rPr>
        <w:t>The people delegate certain powers to the national government, while the states retain other powers; and the people, who authorize both the states and national government, retain all freedoms not delegated to the governing bodies.</w:t>
      </w:r>
    </w:p>
    <w:p w14:paraId="375D6D49"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Separation of Powers: </w:t>
      </w:r>
      <w:r w:rsidRPr="001A13BD">
        <w:rPr>
          <w:rFonts w:ascii="Calibri" w:eastAsia="Calibri" w:hAnsi="Calibri" w:cs="Calibri"/>
          <w:kern w:val="0"/>
          <w14:ligatures w14:val="none"/>
        </w:rPr>
        <w:t>A system of distinct powers built into the Constitution, to prevent an accumulation of power in one branch.</w:t>
      </w:r>
    </w:p>
    <w:p w14:paraId="16364ADC"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lastRenderedPageBreak/>
        <w:t>Freedom of contract: </w:t>
      </w:r>
      <w:r w:rsidRPr="001A13BD">
        <w:rPr>
          <w:rFonts w:ascii="Calibri" w:eastAsia="Calibri" w:hAnsi="Calibri" w:cs="Calibri"/>
          <w:kern w:val="0"/>
          <w14:ligatures w14:val="none"/>
        </w:rPr>
        <w:t>Freedom of individuals and corporations to make legally binding mutual agreements without arbitrary or unreasonable legal restrictions</w:t>
      </w:r>
    </w:p>
    <w:p w14:paraId="3BE29C62"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Freedom of religion: </w:t>
      </w:r>
      <w:r w:rsidRPr="001A13BD">
        <w:rPr>
          <w:rFonts w:ascii="Calibri" w:eastAsia="Calibri" w:hAnsi="Calibri" w:cs="Calibri"/>
          <w:kern w:val="0"/>
          <w14:ligatures w14:val="none"/>
        </w:rPr>
        <w:t>The right to choose one’s religion or form of worship, if any, without interference; freedom of conscience</w:t>
      </w:r>
    </w:p>
    <w:p w14:paraId="7F9639DC"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Freedom of speech, press, and assembly: </w:t>
      </w:r>
      <w:r w:rsidRPr="001A13BD">
        <w:rPr>
          <w:rFonts w:ascii="Calibri" w:eastAsia="Calibri" w:hAnsi="Calibri" w:cs="Calibri"/>
          <w:kern w:val="0"/>
          <w14:ligatures w14:val="none"/>
        </w:rPr>
        <w:t>The legal right to express one’s opinions freely, orally or in writing, and the right to gather with others in groups of one’s choice without arbitrary or unreasonable restrictions.</w:t>
      </w:r>
    </w:p>
    <w:p w14:paraId="41369A18"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Limited Government: </w:t>
      </w:r>
      <w:r w:rsidRPr="001A13BD">
        <w:rPr>
          <w:rFonts w:ascii="Calibri" w:eastAsia="Calibri" w:hAnsi="Calibri" w:cs="Calibri"/>
          <w:kern w:val="0"/>
          <w14:ligatures w14:val="none"/>
        </w:rPr>
        <w:t>Citizens are best able to pursue happiness when government is confined to those powers which protect their life, liberty, and property.</w:t>
      </w:r>
    </w:p>
    <w:p w14:paraId="66C25738"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Majority Rule/Minority Rights: </w:t>
      </w:r>
      <w:r w:rsidRPr="001A13BD">
        <w:rPr>
          <w:rFonts w:ascii="Calibri" w:eastAsia="Calibri" w:hAnsi="Calibri" w:cs="Calibri"/>
          <w:kern w:val="0"/>
          <w14:ligatures w14:val="none"/>
        </w:rPr>
        <w:t>Laws may be made with the consent of the majority, subject to the limitation that those laws do not infringe on the inalienable rights of the minority.</w:t>
      </w:r>
    </w:p>
    <w:p w14:paraId="4898EAA4"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Natural/Inalienable Rights: </w:t>
      </w:r>
      <w:r w:rsidRPr="001A13BD">
        <w:rPr>
          <w:rFonts w:ascii="Calibri" w:eastAsia="Calibri" w:hAnsi="Calibri" w:cs="Calibri"/>
          <w:kern w:val="0"/>
          <w14:ligatures w14:val="none"/>
        </w:rPr>
        <w:t>Rights which belong to us by nature and can only be justly abridged through due process. Examples are life, liberty, property, and the pursuit of happiness.</w:t>
      </w:r>
    </w:p>
    <w:p w14:paraId="2D6E739D"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Private Property: </w:t>
      </w:r>
      <w:r w:rsidRPr="001A13BD">
        <w:rPr>
          <w:rFonts w:ascii="Calibri" w:eastAsia="Calibri" w:hAnsi="Calibri" w:cs="Calibri"/>
          <w:kern w:val="0"/>
          <w14:ligatures w14:val="none"/>
        </w:rPr>
        <w:t xml:space="preserve">The natural rights of all individuals to create, obtain, and control their possessions, beliefs, </w:t>
      </w:r>
      <w:proofErr w:type="gramStart"/>
      <w:r w:rsidRPr="001A13BD">
        <w:rPr>
          <w:rFonts w:ascii="Calibri" w:eastAsia="Calibri" w:hAnsi="Calibri" w:cs="Calibri"/>
          <w:kern w:val="0"/>
          <w14:ligatures w14:val="none"/>
        </w:rPr>
        <w:t>faculties</w:t>
      </w:r>
      <w:proofErr w:type="gramEnd"/>
      <w:r w:rsidRPr="001A13BD">
        <w:rPr>
          <w:rFonts w:ascii="Calibri" w:eastAsia="Calibri" w:hAnsi="Calibri" w:cs="Calibri"/>
          <w:kern w:val="0"/>
          <w14:ligatures w14:val="none"/>
        </w:rPr>
        <w:t>, and opinions, as well as the fruits of their labor.</w:t>
      </w:r>
    </w:p>
    <w:p w14:paraId="0156264E"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Rule of Law: </w:t>
      </w:r>
      <w:r w:rsidRPr="001A13BD">
        <w:rPr>
          <w:rFonts w:ascii="Calibri" w:eastAsia="Calibri" w:hAnsi="Calibri" w:cs="Calibri"/>
          <w:kern w:val="0"/>
          <w14:ligatures w14:val="none"/>
        </w:rPr>
        <w:t>Government and citizens all abide by the same laws regardless of political power. Those laws are justly applied, consistent with an ethos of liberty, and stable.</w:t>
      </w:r>
    </w:p>
    <w:p w14:paraId="610830C3"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Consent of the Governed/Popular Sovereignty: </w:t>
      </w:r>
      <w:r w:rsidRPr="001A13BD">
        <w:rPr>
          <w:rFonts w:ascii="Calibri" w:eastAsia="Calibri" w:hAnsi="Calibri" w:cs="Calibri"/>
          <w:kern w:val="0"/>
          <w14:ligatures w14:val="none"/>
        </w:rPr>
        <w:t>The power of government comes from the people.</w:t>
      </w:r>
    </w:p>
    <w:p w14:paraId="12438C0D" w14:textId="77777777" w:rsidR="001A13BD" w:rsidRPr="001A13BD" w:rsidRDefault="001A13BD" w:rsidP="001A13BD">
      <w:pPr>
        <w:spacing w:after="120" w:line="240" w:lineRule="auto"/>
        <w:ind w:firstLine="720"/>
        <w:rPr>
          <w:rFonts w:ascii="Calibri" w:eastAsia="Calibri" w:hAnsi="Calibri" w:cs="Calibri"/>
          <w:kern w:val="0"/>
          <w14:ligatures w14:val="none"/>
        </w:rPr>
      </w:pPr>
      <w:r w:rsidRPr="001A13BD">
        <w:rPr>
          <w:rFonts w:ascii="Calibri" w:eastAsia="Calibri" w:hAnsi="Calibri" w:cs="Calibri"/>
          <w:b/>
          <w:bCs/>
          <w:kern w:val="0"/>
          <w14:ligatures w14:val="none"/>
        </w:rPr>
        <w:t>Due Process: </w:t>
      </w:r>
      <w:r w:rsidRPr="001A13BD">
        <w:rPr>
          <w:rFonts w:ascii="Calibri" w:eastAsia="Calibri" w:hAnsi="Calibri" w:cs="Calibri"/>
          <w:kern w:val="0"/>
          <w14:ligatures w14:val="none"/>
        </w:rPr>
        <w:t xml:space="preserve">The government must interact with all people according to the </w:t>
      </w:r>
      <w:proofErr w:type="gramStart"/>
      <w:r w:rsidRPr="001A13BD">
        <w:rPr>
          <w:rFonts w:ascii="Calibri" w:eastAsia="Calibri" w:hAnsi="Calibri" w:cs="Calibri"/>
          <w:kern w:val="0"/>
          <w14:ligatures w14:val="none"/>
        </w:rPr>
        <w:t>duly-enacted</w:t>
      </w:r>
      <w:proofErr w:type="gramEnd"/>
      <w:r w:rsidRPr="001A13BD">
        <w:rPr>
          <w:rFonts w:ascii="Calibri" w:eastAsia="Calibri" w:hAnsi="Calibri" w:cs="Calibri"/>
          <w:kern w:val="0"/>
          <w14:ligatures w14:val="none"/>
        </w:rPr>
        <w:t xml:space="preserve"> laws and apply these rules equally with respect to all people.</w:t>
      </w:r>
    </w:p>
    <w:p w14:paraId="44607A2E"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443C1E0A" w14:textId="77777777" w:rsidR="001A13BD" w:rsidRPr="001A13BD" w:rsidRDefault="001A13BD" w:rsidP="001A13BD">
      <w:pPr>
        <w:spacing w:after="120" w:line="240" w:lineRule="auto"/>
        <w:ind w:firstLine="720"/>
        <w:rPr>
          <w:rFonts w:ascii="Calibri" w:eastAsia="Calibri" w:hAnsi="Calibri" w:cs="Calibri"/>
          <w:b/>
          <w:kern w:val="0"/>
          <w:shd w:val="clear" w:color="auto" w:fill="FFFFFF"/>
          <w14:ligatures w14:val="none"/>
        </w:rPr>
      </w:pPr>
      <w:r w:rsidRPr="001A13BD">
        <w:rPr>
          <w:rFonts w:ascii="Calibri" w:eastAsia="Calibri" w:hAnsi="Calibri" w:cs="Calibri"/>
          <w:b/>
          <w:kern w:val="0"/>
          <w:shd w:val="clear" w:color="auto" w:fill="FFFFFF"/>
          <w14:ligatures w14:val="none"/>
        </w:rPr>
        <w:t>The role of morality in the citizens.</w:t>
      </w:r>
    </w:p>
    <w:p w14:paraId="51592B9D"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The founders were deeply afraid of </w:t>
      </w:r>
      <w:proofErr w:type="gramStart"/>
      <w:r w:rsidRPr="001A13BD">
        <w:rPr>
          <w:rFonts w:ascii="Calibri" w:eastAsia="Calibri" w:hAnsi="Calibri" w:cs="Calibri"/>
          <w:kern w:val="0"/>
          <w:shd w:val="clear" w:color="auto" w:fill="FFFFFF"/>
          <w14:ligatures w14:val="none"/>
        </w:rPr>
        <w:t>a pure</w:t>
      </w:r>
      <w:proofErr w:type="gramEnd"/>
      <w:r w:rsidRPr="001A13BD">
        <w:rPr>
          <w:rFonts w:ascii="Calibri" w:eastAsia="Calibri" w:hAnsi="Calibri" w:cs="Calibri"/>
          <w:kern w:val="0"/>
          <w:shd w:val="clear" w:color="auto" w:fill="FFFFFF"/>
          <w14:ligatures w14:val="none"/>
        </w:rPr>
        <w:t xml:space="preserve"> democracy.  </w:t>
      </w:r>
      <w:r w:rsidRPr="001A13BD">
        <w:rPr>
          <w:rFonts w:ascii="Calibri" w:eastAsia="Calibri" w:hAnsi="Calibri" w:cs="Calibri"/>
          <w:kern w:val="0"/>
          <w14:ligatures w14:val="none"/>
        </w:rPr>
        <w:t xml:space="preserve">Alexis de Tocqueville traveled to America early in our formation and remarked that ‘A democracy can only exist until the voters discover that they can vote themselves largess from the public treasury.’ </w:t>
      </w:r>
      <w:proofErr w:type="spellStart"/>
      <w:r w:rsidRPr="001A13BD">
        <w:rPr>
          <w:rFonts w:ascii="Calibri" w:eastAsia="Calibri" w:hAnsi="Calibri" w:cs="Calibri"/>
          <w:kern w:val="0"/>
          <w14:ligatures w14:val="none"/>
        </w:rPr>
        <w:t>Self interest</w:t>
      </w:r>
      <w:proofErr w:type="spellEnd"/>
      <w:r w:rsidRPr="001A13BD">
        <w:rPr>
          <w:rFonts w:ascii="Calibri" w:eastAsia="Calibri" w:hAnsi="Calibri" w:cs="Calibri"/>
          <w:kern w:val="0"/>
          <w14:ligatures w14:val="none"/>
        </w:rPr>
        <w:t xml:space="preserve"> and mob </w:t>
      </w:r>
      <w:proofErr w:type="gramStart"/>
      <w:r w:rsidRPr="001A13BD">
        <w:rPr>
          <w:rFonts w:ascii="Calibri" w:eastAsia="Calibri" w:hAnsi="Calibri" w:cs="Calibri"/>
          <w:kern w:val="0"/>
          <w14:ligatures w14:val="none"/>
        </w:rPr>
        <w:t>rule</w:t>
      </w:r>
      <w:proofErr w:type="gramEnd"/>
      <w:r w:rsidRPr="001A13BD">
        <w:rPr>
          <w:rFonts w:ascii="Calibri" w:eastAsia="Calibri" w:hAnsi="Calibri" w:cs="Calibri"/>
          <w:kern w:val="0"/>
          <w14:ligatures w14:val="none"/>
        </w:rPr>
        <w:t xml:space="preserve"> scared the framers of the bold experiment so much that they put in mechanisms to govern America as a Republic. Two houses of congress, the electoral process for the Presidency, term limits on the executive, </w:t>
      </w:r>
      <w:proofErr w:type="spellStart"/>
      <w:r w:rsidRPr="001A13BD">
        <w:rPr>
          <w:rFonts w:ascii="Calibri" w:eastAsia="Calibri" w:hAnsi="Calibri" w:cs="Calibri"/>
          <w:kern w:val="0"/>
          <w14:ligatures w14:val="none"/>
        </w:rPr>
        <w:t>states</w:t>
      </w:r>
      <w:proofErr w:type="spellEnd"/>
      <w:r w:rsidRPr="001A13BD">
        <w:rPr>
          <w:rFonts w:ascii="Calibri" w:eastAsia="Calibri" w:hAnsi="Calibri" w:cs="Calibri"/>
          <w:kern w:val="0"/>
          <w14:ligatures w14:val="none"/>
        </w:rPr>
        <w:t xml:space="preserve"> rights, and restricted voters at the time to exclude women and blacks are all attempts to control mob rule. </w:t>
      </w:r>
      <w:proofErr w:type="gramStart"/>
      <w:r w:rsidRPr="001A13BD">
        <w:rPr>
          <w:rFonts w:ascii="Calibri" w:eastAsia="Calibri" w:hAnsi="Calibri" w:cs="Calibri"/>
          <w:kern w:val="0"/>
          <w14:ligatures w14:val="none"/>
        </w:rPr>
        <w:t>Along</w:t>
      </w:r>
      <w:proofErr w:type="gramEnd"/>
      <w:r w:rsidRPr="001A13BD">
        <w:rPr>
          <w:rFonts w:ascii="Calibri" w:eastAsia="Calibri" w:hAnsi="Calibri" w:cs="Calibri"/>
          <w:kern w:val="0"/>
          <w14:ligatures w14:val="none"/>
        </w:rPr>
        <w:t xml:space="preserve"> these same lines, they realized that </w:t>
      </w:r>
      <w:proofErr w:type="gramStart"/>
      <w:r w:rsidRPr="001A13BD">
        <w:rPr>
          <w:rFonts w:ascii="Calibri" w:eastAsia="Calibri" w:hAnsi="Calibri" w:cs="Calibri"/>
          <w:kern w:val="0"/>
          <w14:ligatures w14:val="none"/>
        </w:rPr>
        <w:t>in order to</w:t>
      </w:r>
      <w:proofErr w:type="gramEnd"/>
      <w:r w:rsidRPr="001A13BD">
        <w:rPr>
          <w:rFonts w:ascii="Calibri" w:eastAsia="Calibri" w:hAnsi="Calibri" w:cs="Calibri"/>
          <w:kern w:val="0"/>
          <w14:ligatures w14:val="none"/>
        </w:rPr>
        <w:t xml:space="preserve"> keep a democracy functioning the citizens needed to understand what role they played in our government. </w:t>
      </w:r>
    </w:p>
    <w:p w14:paraId="64EB18E6"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“Without morals a republic cannot subsist any length of time,” –Charles Carroll</w:t>
      </w:r>
    </w:p>
    <w:p w14:paraId="2A271ADB"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“Only a virtuous people are capable of freedom. As nations become corrupt and vicious, they have more need of masters.” –Benjamin Franklin</w:t>
      </w:r>
    </w:p>
    <w:p w14:paraId="393DFB3B"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 xml:space="preserve"> “It is religion and morality alone which can establish the principles upon which freedom can securely stand. The only foundation of a free constitution is pure virtue.” –John Adams</w:t>
      </w:r>
    </w:p>
    <w:p w14:paraId="19DBDEB4"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“If “Thou shalt not covet,” and “Thou shalt not steal,” were not commandments of Heaven, they must be made inviolable precepts in every society, before it can be civilized or made free.” –John Adams</w:t>
      </w:r>
    </w:p>
    <w:p w14:paraId="22FB51D2"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lastRenderedPageBreak/>
        <w:t>“There are three points of doctrine the belief of which forms the foundation of all morality. The first is the existence of God; the second is the immortality of the human soul; and the third is a future state of rewards and punishments. Suppose it possible for a man to disbelieve either of these three articles of faith and that man will have no conscience, he will have no other law than that of the tiger or the shark. The laws of man may bind him in chains or may put him to death, but they never can make him wise, virtuous, or happy.” –John Quincy Adams</w:t>
      </w:r>
    </w:p>
    <w:p w14:paraId="1E7EA222"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“Neither the wisest constitution nor the wisest laws will secure the liberty and happiness of a people whose manners are universally corrupt.” –Samuel Adams</w:t>
      </w:r>
    </w:p>
    <w:p w14:paraId="7B1EB8B5" w14:textId="77777777" w:rsidR="001A13BD" w:rsidRPr="001A13BD" w:rsidRDefault="001A13BD" w:rsidP="001A13BD">
      <w:pPr>
        <w:shd w:val="clear" w:color="auto" w:fill="FFFFFF"/>
        <w:spacing w:after="120" w:line="240" w:lineRule="auto"/>
        <w:ind w:left="720" w:firstLine="720"/>
        <w:rPr>
          <w:rFonts w:ascii="Calibri" w:eastAsia="Times New Roman" w:hAnsi="Calibri" w:cs="Calibri"/>
          <w:i/>
          <w:kern w:val="0"/>
          <w14:ligatures w14:val="none"/>
        </w:rPr>
      </w:pPr>
      <w:r w:rsidRPr="001A13BD">
        <w:rPr>
          <w:rFonts w:ascii="Calibri" w:eastAsia="Times New Roman" w:hAnsi="Calibri" w:cs="Calibri"/>
          <w:i/>
          <w:kern w:val="0"/>
          <w14:ligatures w14:val="none"/>
        </w:rPr>
        <w:t xml:space="preserve"> “Men, in a word, must necessarily be controlled either by a power within them or by a power without them; either by the Word of God or by the strong arm of man; either by the Bible or by the bayonet.” –James Winthrop</w:t>
      </w:r>
    </w:p>
    <w:p w14:paraId="64A0E718" w14:textId="77777777" w:rsidR="001A13BD" w:rsidRPr="001A13BD" w:rsidRDefault="001A13BD" w:rsidP="001A13BD">
      <w:pPr>
        <w:spacing w:after="120" w:line="240" w:lineRule="auto"/>
        <w:ind w:left="720" w:firstLine="720"/>
        <w:rPr>
          <w:rFonts w:ascii="Calibri" w:eastAsia="Calibri" w:hAnsi="Calibri" w:cs="Calibri"/>
          <w:b/>
          <w:bCs/>
          <w:i/>
          <w:kern w:val="0"/>
          <w14:ligatures w14:val="none"/>
        </w:rPr>
      </w:pPr>
      <w:r w:rsidRPr="001A13BD">
        <w:rPr>
          <w:rFonts w:ascii="Calibri" w:eastAsia="Calibri" w:hAnsi="Calibri" w:cs="Calibri"/>
          <w:b/>
          <w:bCs/>
          <w:i/>
          <w:kern w:val="0"/>
          <w14:ligatures w14:val="none"/>
        </w:rPr>
        <w:t xml:space="preserve">"Only </w:t>
      </w:r>
      <w:proofErr w:type="gramStart"/>
      <w:r w:rsidRPr="001A13BD">
        <w:rPr>
          <w:rFonts w:ascii="Calibri" w:eastAsia="Calibri" w:hAnsi="Calibri" w:cs="Calibri"/>
          <w:b/>
          <w:bCs/>
          <w:i/>
          <w:kern w:val="0"/>
          <w14:ligatures w14:val="none"/>
        </w:rPr>
        <w:t>a virtuous</w:t>
      </w:r>
      <w:proofErr w:type="gramEnd"/>
      <w:r w:rsidRPr="001A13BD">
        <w:rPr>
          <w:rFonts w:ascii="Calibri" w:eastAsia="Calibri" w:hAnsi="Calibri" w:cs="Calibri"/>
          <w:b/>
          <w:bCs/>
          <w:i/>
          <w:kern w:val="0"/>
          <w14:ligatures w14:val="none"/>
        </w:rPr>
        <w:t xml:space="preserve"> people are capable of freedom. As nations become more corrupt and vicious, they have more need of masters."</w:t>
      </w:r>
      <w:r w:rsidRPr="001A13BD">
        <w:rPr>
          <w:rFonts w:ascii="Calibri" w:eastAsia="Calibri" w:hAnsi="Calibri" w:cs="Calibri"/>
          <w:b/>
          <w:bCs/>
          <w:i/>
          <w:kern w:val="0"/>
          <w14:ligatures w14:val="none"/>
        </w:rPr>
        <w:br/>
        <w:t>Benjamin Franklin</w:t>
      </w:r>
      <w:r w:rsidRPr="001A13BD">
        <w:rPr>
          <w:rFonts w:ascii="Calibri" w:eastAsia="Calibri" w:hAnsi="Calibri" w:cs="Calibri"/>
          <w:b/>
          <w:bCs/>
          <w:i/>
          <w:kern w:val="0"/>
          <w14:ligatures w14:val="none"/>
        </w:rPr>
        <w:br/>
      </w:r>
      <w:r w:rsidRPr="001A13BD">
        <w:rPr>
          <w:rFonts w:ascii="Calibri" w:eastAsia="Calibri" w:hAnsi="Calibri" w:cs="Calibri"/>
          <w:b/>
          <w:bCs/>
          <w:kern w:val="0"/>
          <w14:ligatures w14:val="none"/>
        </w:rPr>
        <w:br/>
      </w:r>
      <w:r w:rsidRPr="001A13BD">
        <w:rPr>
          <w:rFonts w:ascii="Calibri" w:eastAsia="Calibri" w:hAnsi="Calibri" w:cs="Calibri"/>
          <w:b/>
          <w:bCs/>
          <w:i/>
          <w:kern w:val="0"/>
          <w14:ligatures w14:val="none"/>
        </w:rPr>
        <w:t>"Laws without morals are in vain."</w:t>
      </w:r>
      <w:r w:rsidRPr="001A13BD">
        <w:rPr>
          <w:rFonts w:ascii="Calibri" w:eastAsia="Calibri" w:hAnsi="Calibri" w:cs="Calibri"/>
          <w:b/>
          <w:bCs/>
          <w:i/>
          <w:kern w:val="0"/>
          <w14:ligatures w14:val="none"/>
        </w:rPr>
        <w:br/>
        <w:t>Benjamin Franklin (Motto of the University of Pennsylvania) "A nation as a society forms a moral person, and every member of it is personally responsible for his society."</w:t>
      </w:r>
      <w:r w:rsidRPr="001A13BD">
        <w:rPr>
          <w:rFonts w:ascii="Calibri" w:eastAsia="Calibri" w:hAnsi="Calibri" w:cs="Calibri"/>
          <w:b/>
          <w:bCs/>
          <w:i/>
          <w:kern w:val="0"/>
          <w14:ligatures w14:val="none"/>
        </w:rPr>
        <w:br/>
        <w:t>Thomas Jefferson</w:t>
      </w:r>
      <w:r w:rsidRPr="001A13BD">
        <w:rPr>
          <w:rFonts w:ascii="Calibri" w:eastAsia="Calibri" w:hAnsi="Calibri" w:cs="Calibri"/>
          <w:b/>
          <w:bCs/>
          <w:i/>
          <w:kern w:val="0"/>
          <w14:ligatures w14:val="none"/>
        </w:rPr>
        <w:br/>
      </w:r>
      <w:r w:rsidRPr="001A13BD">
        <w:rPr>
          <w:rFonts w:ascii="Calibri" w:eastAsia="Calibri" w:hAnsi="Calibri" w:cs="Calibri"/>
          <w:b/>
          <w:bCs/>
          <w:i/>
          <w:kern w:val="0"/>
          <w14:ligatures w14:val="none"/>
        </w:rPr>
        <w:br/>
        <w:t xml:space="preserve">"No government can continue good but under the control of the people; and . . . . </w:t>
      </w:r>
      <w:proofErr w:type="gramStart"/>
      <w:r w:rsidRPr="001A13BD">
        <w:rPr>
          <w:rFonts w:ascii="Calibri" w:eastAsia="Calibri" w:hAnsi="Calibri" w:cs="Calibri"/>
          <w:b/>
          <w:bCs/>
          <w:i/>
          <w:kern w:val="0"/>
          <w14:ligatures w14:val="none"/>
        </w:rPr>
        <w:t>their</w:t>
      </w:r>
      <w:proofErr w:type="gramEnd"/>
      <w:r w:rsidRPr="001A13BD">
        <w:rPr>
          <w:rFonts w:ascii="Calibri" w:eastAsia="Calibri" w:hAnsi="Calibri" w:cs="Calibri"/>
          <w:b/>
          <w:bCs/>
          <w:i/>
          <w:kern w:val="0"/>
          <w14:ligatures w14:val="none"/>
        </w:rPr>
        <w:t xml:space="preserve"> minds are to be informed by education what is right and what wrong; to be encouraged in habits of virtue and to be deterred from those of vice </w:t>
      </w:r>
      <w:proofErr w:type="gramStart"/>
      <w:r w:rsidRPr="001A13BD">
        <w:rPr>
          <w:rFonts w:ascii="Calibri" w:eastAsia="Calibri" w:hAnsi="Calibri" w:cs="Calibri"/>
          <w:b/>
          <w:bCs/>
          <w:i/>
          <w:kern w:val="0"/>
          <w14:ligatures w14:val="none"/>
        </w:rPr>
        <w:t>. . . .</w:t>
      </w:r>
      <w:proofErr w:type="gramEnd"/>
      <w:r w:rsidRPr="001A13BD">
        <w:rPr>
          <w:rFonts w:ascii="Calibri" w:eastAsia="Calibri" w:hAnsi="Calibri" w:cs="Calibri"/>
          <w:b/>
          <w:bCs/>
          <w:i/>
          <w:kern w:val="0"/>
          <w14:ligatures w14:val="none"/>
        </w:rPr>
        <w:t xml:space="preserve"> These are the inculcations necessary to render the people a sure basis for the structure and order of government."</w:t>
      </w:r>
      <w:r w:rsidRPr="001A13BD">
        <w:rPr>
          <w:rFonts w:ascii="Calibri" w:eastAsia="Calibri" w:hAnsi="Calibri" w:cs="Calibri"/>
          <w:b/>
          <w:bCs/>
          <w:i/>
          <w:kern w:val="0"/>
          <w14:ligatures w14:val="none"/>
        </w:rPr>
        <w:br/>
        <w:t>Thomas Jefferson</w:t>
      </w:r>
    </w:p>
    <w:p w14:paraId="0BCE80ED"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So why did these people put so much effort and concern </w:t>
      </w:r>
      <w:proofErr w:type="gramStart"/>
      <w:r w:rsidRPr="001A13BD">
        <w:rPr>
          <w:rFonts w:ascii="Calibri" w:eastAsia="Calibri" w:hAnsi="Calibri" w:cs="Calibri"/>
          <w:kern w:val="0"/>
          <w:shd w:val="clear" w:color="auto" w:fill="FFFFFF"/>
          <w14:ligatures w14:val="none"/>
        </w:rPr>
        <w:t>in</w:t>
      </w:r>
      <w:proofErr w:type="gramEnd"/>
      <w:r w:rsidRPr="001A13BD">
        <w:rPr>
          <w:rFonts w:ascii="Calibri" w:eastAsia="Calibri" w:hAnsi="Calibri" w:cs="Calibri"/>
          <w:kern w:val="0"/>
          <w:shd w:val="clear" w:color="auto" w:fill="FFFFFF"/>
          <w14:ligatures w14:val="none"/>
        </w:rPr>
        <w:t xml:space="preserve"> limiting government and ensuring people acted from a moral foundation? They understood history. They saw what happened when once great empires succumbed to petty arguments, apathy and fear. They studied the fall of Rome, the rise of the Ottoman Empire, the problems caused by despots taking over and running France, Spain, and Prussia as selfish autocrats or heartless dictators.  When they </w:t>
      </w:r>
      <w:proofErr w:type="gramStart"/>
      <w:r w:rsidRPr="001A13BD">
        <w:rPr>
          <w:rFonts w:ascii="Calibri" w:eastAsia="Calibri" w:hAnsi="Calibri" w:cs="Calibri"/>
          <w:kern w:val="0"/>
          <w:shd w:val="clear" w:color="auto" w:fill="FFFFFF"/>
          <w14:ligatures w14:val="none"/>
        </w:rPr>
        <w:t>build</w:t>
      </w:r>
      <w:proofErr w:type="gramEnd"/>
      <w:r w:rsidRPr="001A13BD">
        <w:rPr>
          <w:rFonts w:ascii="Calibri" w:eastAsia="Calibri" w:hAnsi="Calibri" w:cs="Calibri"/>
          <w:kern w:val="0"/>
          <w:shd w:val="clear" w:color="auto" w:fill="FFFFFF"/>
          <w14:ligatures w14:val="none"/>
        </w:rPr>
        <w:t xml:space="preserve"> the governance structure and early </w:t>
      </w:r>
      <w:proofErr w:type="gramStart"/>
      <w:r w:rsidRPr="001A13BD">
        <w:rPr>
          <w:rFonts w:ascii="Calibri" w:eastAsia="Calibri" w:hAnsi="Calibri" w:cs="Calibri"/>
          <w:kern w:val="0"/>
          <w:shd w:val="clear" w:color="auto" w:fill="FFFFFF"/>
          <w14:ligatures w14:val="none"/>
        </w:rPr>
        <w:t>institutions</w:t>
      </w:r>
      <w:proofErr w:type="gramEnd"/>
      <w:r w:rsidRPr="001A13BD">
        <w:rPr>
          <w:rFonts w:ascii="Calibri" w:eastAsia="Calibri" w:hAnsi="Calibri" w:cs="Calibri"/>
          <w:kern w:val="0"/>
          <w:shd w:val="clear" w:color="auto" w:fill="FFFFFF"/>
          <w14:ligatures w14:val="none"/>
        </w:rPr>
        <w:t xml:space="preserve"> they knew the importance of not repeating history.</w:t>
      </w:r>
    </w:p>
    <w:p w14:paraId="0C34CB95"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My journey has been similar. As I mentioned, after spending a couple decades as an entrepreneur and a decade in politics I learned a lot about cycles, human nature and just how broken our country really was. Later in this book I outline a decade long effort in public policy which lead to my ultimate frustration that our society was on the wrong track. Like many great nations, we lost </w:t>
      </w:r>
      <w:proofErr w:type="spellStart"/>
      <w:proofErr w:type="gramStart"/>
      <w:r w:rsidRPr="001A13BD">
        <w:rPr>
          <w:rFonts w:ascii="Calibri" w:eastAsia="Calibri" w:hAnsi="Calibri" w:cs="Calibri"/>
          <w:kern w:val="0"/>
          <w:shd w:val="clear" w:color="auto" w:fill="FFFFFF"/>
          <w14:ligatures w14:val="none"/>
        </w:rPr>
        <w:t>site</w:t>
      </w:r>
      <w:proofErr w:type="spellEnd"/>
      <w:proofErr w:type="gramEnd"/>
      <w:r w:rsidRPr="001A13BD">
        <w:rPr>
          <w:rFonts w:ascii="Calibri" w:eastAsia="Calibri" w:hAnsi="Calibri" w:cs="Calibri"/>
          <w:kern w:val="0"/>
          <w:shd w:val="clear" w:color="auto" w:fill="FFFFFF"/>
          <w14:ligatures w14:val="none"/>
        </w:rPr>
        <w:t xml:space="preserve"> of what made us great. We took things for granted, became lazy and petty. We lost trust in our institutions and our technocrat governments that constantly thought they knew better and were smarter than the markets, the states and the people. Our rush to globalism was starting to show cracks in our economic base. We stopped buying American and pursed low prices from China, even though it meant shipping our jobs </w:t>
      </w:r>
      <w:proofErr w:type="spellStart"/>
      <w:r w:rsidRPr="001A13BD">
        <w:rPr>
          <w:rFonts w:ascii="Calibri" w:eastAsia="Calibri" w:hAnsi="Calibri" w:cs="Calibri"/>
          <w:kern w:val="0"/>
          <w:shd w:val="clear" w:color="auto" w:fill="FFFFFF"/>
          <w14:ligatures w14:val="none"/>
        </w:rPr>
        <w:t>oversees</w:t>
      </w:r>
      <w:proofErr w:type="spellEnd"/>
      <w:r w:rsidRPr="001A13BD">
        <w:rPr>
          <w:rFonts w:ascii="Calibri" w:eastAsia="Calibri" w:hAnsi="Calibri" w:cs="Calibri"/>
          <w:kern w:val="0"/>
          <w:shd w:val="clear" w:color="auto" w:fill="FFFFFF"/>
          <w14:ligatures w14:val="none"/>
        </w:rPr>
        <w:t xml:space="preserve">.  We evolved into a </w:t>
      </w:r>
      <w:proofErr w:type="gramStart"/>
      <w:r w:rsidRPr="001A13BD">
        <w:rPr>
          <w:rFonts w:ascii="Calibri" w:eastAsia="Calibri" w:hAnsi="Calibri" w:cs="Calibri"/>
          <w:kern w:val="0"/>
          <w:shd w:val="clear" w:color="auto" w:fill="FFFFFF"/>
          <w14:ligatures w14:val="none"/>
        </w:rPr>
        <w:t>service based</w:t>
      </w:r>
      <w:proofErr w:type="gramEnd"/>
      <w:r w:rsidRPr="001A13BD">
        <w:rPr>
          <w:rFonts w:ascii="Calibri" w:eastAsia="Calibri" w:hAnsi="Calibri" w:cs="Calibri"/>
          <w:kern w:val="0"/>
          <w:shd w:val="clear" w:color="auto" w:fill="FFFFFF"/>
          <w14:ligatures w14:val="none"/>
        </w:rPr>
        <w:t xml:space="preserve"> sector with hallowed out manufacturing industries and mega agricultural operations that dislodged the family farms. We moved into the cities and off the farms and stopped turning to each other and started looking for our governments to solve all our problems.  </w:t>
      </w:r>
    </w:p>
    <w:p w14:paraId="6072D18B"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lastRenderedPageBreak/>
        <w:t xml:space="preserve">Over 30 years, we had more stuff and less connections. We chased status symbols and admired celebrities or rappers and emptied out our churches. Religion lost </w:t>
      </w:r>
      <w:proofErr w:type="spellStart"/>
      <w:r w:rsidRPr="001A13BD">
        <w:rPr>
          <w:rFonts w:ascii="Calibri" w:eastAsia="Calibri" w:hAnsi="Calibri" w:cs="Calibri"/>
          <w:kern w:val="0"/>
          <w:shd w:val="clear" w:color="auto" w:fill="FFFFFF"/>
          <w14:ligatures w14:val="none"/>
        </w:rPr>
        <w:t>site</w:t>
      </w:r>
      <w:proofErr w:type="spellEnd"/>
      <w:r w:rsidRPr="001A13BD">
        <w:rPr>
          <w:rFonts w:ascii="Calibri" w:eastAsia="Calibri" w:hAnsi="Calibri" w:cs="Calibri"/>
          <w:kern w:val="0"/>
          <w:shd w:val="clear" w:color="auto" w:fill="FFFFFF"/>
          <w14:ligatures w14:val="none"/>
        </w:rPr>
        <w:t xml:space="preserve"> of its mission and </w:t>
      </w:r>
      <w:proofErr w:type="gramStart"/>
      <w:r w:rsidRPr="001A13BD">
        <w:rPr>
          <w:rFonts w:ascii="Calibri" w:eastAsia="Calibri" w:hAnsi="Calibri" w:cs="Calibri"/>
          <w:kern w:val="0"/>
          <w:shd w:val="clear" w:color="auto" w:fill="FFFFFF"/>
          <w14:ligatures w14:val="none"/>
        </w:rPr>
        <w:t>because</w:t>
      </w:r>
      <w:proofErr w:type="gramEnd"/>
      <w:r w:rsidRPr="001A13BD">
        <w:rPr>
          <w:rFonts w:ascii="Calibri" w:eastAsia="Calibri" w:hAnsi="Calibri" w:cs="Calibri"/>
          <w:kern w:val="0"/>
          <w:shd w:val="clear" w:color="auto" w:fill="FFFFFF"/>
          <w14:ligatures w14:val="none"/>
        </w:rPr>
        <w:t xml:space="preserve"> a political </w:t>
      </w:r>
      <w:proofErr w:type="gramStart"/>
      <w:r w:rsidRPr="001A13BD">
        <w:rPr>
          <w:rFonts w:ascii="Calibri" w:eastAsia="Calibri" w:hAnsi="Calibri" w:cs="Calibri"/>
          <w:kern w:val="0"/>
          <w:shd w:val="clear" w:color="auto" w:fill="FFFFFF"/>
          <w14:ligatures w14:val="none"/>
        </w:rPr>
        <w:t>battle field</w:t>
      </w:r>
      <w:proofErr w:type="gramEnd"/>
      <w:r w:rsidRPr="001A13BD">
        <w:rPr>
          <w:rFonts w:ascii="Calibri" w:eastAsia="Calibri" w:hAnsi="Calibri" w:cs="Calibri"/>
          <w:kern w:val="0"/>
          <w:shd w:val="clear" w:color="auto" w:fill="FFFFFF"/>
          <w14:ligatures w14:val="none"/>
        </w:rPr>
        <w:t xml:space="preserve"> picking candidates and becoming a moral majority. We built houses in the suburbs with guard gates and </w:t>
      </w:r>
      <w:proofErr w:type="gramStart"/>
      <w:r w:rsidRPr="001A13BD">
        <w:rPr>
          <w:rFonts w:ascii="Calibri" w:eastAsia="Calibri" w:hAnsi="Calibri" w:cs="Calibri"/>
          <w:kern w:val="0"/>
          <w:shd w:val="clear" w:color="auto" w:fill="FFFFFF"/>
          <w14:ligatures w14:val="none"/>
        </w:rPr>
        <w:t>a thousand</w:t>
      </w:r>
      <w:proofErr w:type="gramEnd"/>
      <w:r w:rsidRPr="001A13BD">
        <w:rPr>
          <w:rFonts w:ascii="Calibri" w:eastAsia="Calibri" w:hAnsi="Calibri" w:cs="Calibri"/>
          <w:kern w:val="0"/>
          <w:shd w:val="clear" w:color="auto" w:fill="FFFFFF"/>
          <w14:ligatures w14:val="none"/>
        </w:rPr>
        <w:t xml:space="preserve"> shades of tan houses that all looked alike. We bought into sending our kids to college as the ticket into the middle class. We saddled out kids with debt and told them blue collar jobs were not where they should spend their lives. </w:t>
      </w:r>
    </w:p>
    <w:p w14:paraId="2FDDA71A"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r w:rsidRPr="001A13BD">
        <w:rPr>
          <w:rFonts w:ascii="Calibri" w:eastAsia="Calibri" w:hAnsi="Calibri" w:cs="Calibri"/>
          <w:kern w:val="0"/>
          <w:shd w:val="clear" w:color="auto" w:fill="FFFFFF"/>
          <w14:ligatures w14:val="none"/>
        </w:rPr>
        <w:t xml:space="preserve">Our mass </w:t>
      </w:r>
      <w:proofErr w:type="gramStart"/>
      <w:r w:rsidRPr="001A13BD">
        <w:rPr>
          <w:rFonts w:ascii="Calibri" w:eastAsia="Calibri" w:hAnsi="Calibri" w:cs="Calibri"/>
          <w:kern w:val="0"/>
          <w:shd w:val="clear" w:color="auto" w:fill="FFFFFF"/>
          <w14:ligatures w14:val="none"/>
        </w:rPr>
        <w:t>media,</w:t>
      </w:r>
      <w:proofErr w:type="gramEnd"/>
      <w:r w:rsidRPr="001A13BD">
        <w:rPr>
          <w:rFonts w:ascii="Calibri" w:eastAsia="Calibri" w:hAnsi="Calibri" w:cs="Calibri"/>
          <w:kern w:val="0"/>
          <w:shd w:val="clear" w:color="auto" w:fill="FFFFFF"/>
          <w14:ligatures w14:val="none"/>
        </w:rPr>
        <w:t xml:space="preserve"> played on our base emotions of envy, gluttony and sloth. We now had 100’s of channels to pick from and watched the rise of reality TV grip our lives. The most popular shows had </w:t>
      </w:r>
      <w:proofErr w:type="gramStart"/>
      <w:r w:rsidRPr="001A13BD">
        <w:rPr>
          <w:rFonts w:ascii="Calibri" w:eastAsia="Calibri" w:hAnsi="Calibri" w:cs="Calibri"/>
          <w:kern w:val="0"/>
          <w:shd w:val="clear" w:color="auto" w:fill="FFFFFF"/>
          <w14:ligatures w14:val="none"/>
        </w:rPr>
        <w:t>most</w:t>
      </w:r>
      <w:proofErr w:type="gramEnd"/>
      <w:r w:rsidRPr="001A13BD">
        <w:rPr>
          <w:rFonts w:ascii="Calibri" w:eastAsia="Calibri" w:hAnsi="Calibri" w:cs="Calibri"/>
          <w:kern w:val="0"/>
          <w:shd w:val="clear" w:color="auto" w:fill="FFFFFF"/>
          <w14:ligatures w14:val="none"/>
        </w:rPr>
        <w:t xml:space="preserve"> outrageous of characters, fighting, cheating, lying and plotting against one another.  Our news media segmented into </w:t>
      </w:r>
      <w:proofErr w:type="gramStart"/>
      <w:r w:rsidRPr="001A13BD">
        <w:rPr>
          <w:rFonts w:ascii="Calibri" w:eastAsia="Calibri" w:hAnsi="Calibri" w:cs="Calibri"/>
          <w:kern w:val="0"/>
          <w:shd w:val="clear" w:color="auto" w:fill="FFFFFF"/>
          <w14:ligatures w14:val="none"/>
        </w:rPr>
        <w:t>ever narrow</w:t>
      </w:r>
      <w:proofErr w:type="gramEnd"/>
      <w:r w:rsidRPr="001A13BD">
        <w:rPr>
          <w:rFonts w:ascii="Calibri" w:eastAsia="Calibri" w:hAnsi="Calibri" w:cs="Calibri"/>
          <w:kern w:val="0"/>
          <w:shd w:val="clear" w:color="auto" w:fill="FFFFFF"/>
          <w14:ligatures w14:val="none"/>
        </w:rPr>
        <w:t xml:space="preserve"> markets as more choices for information came into existence.  Once powerful and respected journalistic outlets devolved into talking heads and guests that were invited on because they said the most outlandish things possible.  Screen time has become the new babysitter and how many likes you get on social media determines your worth.  </w:t>
      </w:r>
    </w:p>
    <w:p w14:paraId="25684BC2" w14:textId="77777777" w:rsidR="001A13BD" w:rsidRPr="001A13BD" w:rsidRDefault="001A13BD" w:rsidP="001A13BD">
      <w:pPr>
        <w:spacing w:after="120" w:line="240" w:lineRule="auto"/>
        <w:ind w:firstLine="720"/>
        <w:rPr>
          <w:rFonts w:ascii="Calibri" w:eastAsia="Calibri" w:hAnsi="Calibri" w:cs="Calibri"/>
          <w:kern w:val="0"/>
          <w:shd w:val="clear" w:color="auto" w:fill="FFFFFF"/>
          <w14:ligatures w14:val="none"/>
        </w:rPr>
      </w:pPr>
    </w:p>
    <w:p w14:paraId="407FB9BE" w14:textId="354B1B72" w:rsidR="007D3778" w:rsidRDefault="007D3778" w:rsidP="007D3778"/>
    <w:p w14:paraId="7F058443" w14:textId="77777777" w:rsidR="007D3778" w:rsidRDefault="007D3778" w:rsidP="007D3778">
      <w:r>
        <w:t>Footnotes</w:t>
      </w:r>
    </w:p>
    <w:p w14:paraId="11B0012B" w14:textId="77777777" w:rsidR="007D3778" w:rsidRDefault="007D3778" w:rsidP="007D3778">
      <w:r>
        <w:t>[^1]: Studies on rat play behavior show social bonding’s roots—see Panksepp, Affective Neuroscience (1998).</w:t>
      </w:r>
    </w:p>
    <w:p w14:paraId="282987CB" w14:textId="77777777" w:rsidR="007D3778" w:rsidRDefault="007D3778" w:rsidP="007D3778">
      <w:r>
        <w:t>[^2]: U.S. Census data tracks literacy from 20% illiteracy in 1890 to &lt;1% today.</w:t>
      </w:r>
    </w:p>
    <w:p w14:paraId="5C4B40EC" w14:textId="77777777" w:rsidR="007D3778" w:rsidRDefault="007D3778" w:rsidP="007D3778">
      <w:r>
        <w:t>[^3]: Pew Research, 2023: 81% smartphone ownership, up from 35% in 2011; 96% have some phone.</w:t>
      </w:r>
    </w:p>
    <w:p w14:paraId="4E069731" w14:textId="77777777" w:rsidR="007D3778" w:rsidRDefault="007D3778" w:rsidP="007D3778">
      <w:r>
        <w:t>[^4]: Neuroscience links early reading to brain development—Hart &amp; Risley, Meaningful Differences (1995).</w:t>
      </w:r>
    </w:p>
    <w:p w14:paraId="6DE31D7F" w14:textId="77777777" w:rsidR="007D3778" w:rsidRDefault="007D3778" w:rsidP="007D3778">
      <w:r>
        <w:t>[^5]: Campbell’s Power of Myth (1988) ties storytelling to universal human lessons.</w:t>
      </w:r>
    </w:p>
    <w:p w14:paraId="3CEF8427" w14:textId="77777777" w:rsidR="007D3778" w:rsidRDefault="007D3778" w:rsidP="007D3778">
      <w:r>
        <w:t>[^6]: Gallup, 2018, via Forbes: trust rankings for U.S. institutions.</w:t>
      </w:r>
    </w:p>
    <w:p w14:paraId="4BAD9F1D" w14:textId="77777777" w:rsidR="007D3778" w:rsidRDefault="007D3778" w:rsidP="007D3778">
      <w:r>
        <w:t>[^7]: Pew Research, 2020: Christian ID down, “Nones” up since ‘70s.</w:t>
      </w:r>
    </w:p>
    <w:p w14:paraId="5EBDF84B" w14:textId="77777777" w:rsidR="007D3778" w:rsidRDefault="007D3778" w:rsidP="007D3778">
      <w:r>
        <w:t>[^8]: Pew Research, 2022: 82% of teachers see K-12 decline post-COVID.</w:t>
      </w:r>
    </w:p>
    <w:p w14:paraId="38EB5081" w14:textId="77777777" w:rsidR="007D3778" w:rsidRDefault="007D3778" w:rsidP="007D3778">
      <w:r>
        <w:t>[^9]: Enrollment drops from district reports, 2019–2023 (e.g., Cupertino, Clark County).</w:t>
      </w:r>
    </w:p>
    <w:p w14:paraId="367C36FC" w14:textId="77777777" w:rsidR="007D3778" w:rsidRDefault="007D3778" w:rsidP="007D3778">
      <w:r>
        <w:t>[^10]: U.S. Census, 2023: homeschooling at 6%, up from 3% pre-COVID.</w:t>
      </w:r>
    </w:p>
    <w:p w14:paraId="56563E62" w14:textId="77777777" w:rsidR="007D3778" w:rsidRDefault="007D3778" w:rsidP="007D3778">
      <w:r>
        <w:t xml:space="preserve">[^11]: Pew, 2022: 66% support teacher curriculum roles; 5% felt tech-ready per </w:t>
      </w:r>
      <w:proofErr w:type="spellStart"/>
      <w:r>
        <w:t>EdWeek</w:t>
      </w:r>
      <w:proofErr w:type="spellEnd"/>
      <w:r>
        <w:t>.</w:t>
      </w:r>
    </w:p>
    <w:p w14:paraId="45A41177" w14:textId="77777777" w:rsidR="007D3778" w:rsidRDefault="007D3778" w:rsidP="007D3778">
      <w:r>
        <w:t>[^12]: Texas charter review process, personal observation, 2019–2024.</w:t>
      </w:r>
    </w:p>
    <w:p w14:paraId="423ED03B" w14:textId="77777777" w:rsidR="007D3778" w:rsidRDefault="007D3778" w:rsidP="007D3778">
      <w:r>
        <w:t>[^13]: Census Household Pulse, 2023: homeschooling spikes, e.g., Rhode Island +67%.</w:t>
      </w:r>
    </w:p>
    <w:p w14:paraId="7EC744A4" w14:textId="77777777" w:rsidR="007D3778" w:rsidRDefault="007D3778" w:rsidP="007D3778">
      <w:r>
        <w:t>[^14]: Zinn Education Project, 2013: 2 million copies sold, 84,000 teachers engaged.</w:t>
      </w:r>
    </w:p>
    <w:p w14:paraId="3DA14648" w14:textId="77777777" w:rsidR="007D3778" w:rsidRDefault="007D3778" w:rsidP="007D3778">
      <w:r>
        <w:lastRenderedPageBreak/>
        <w:t>[^15]: Rockefeller’s General Education Board, 1902–1907: $43 million donated ($1.4B today).</w:t>
      </w:r>
    </w:p>
    <w:p w14:paraId="6F1217FD" w14:textId="77777777" w:rsidR="007D3778" w:rsidRDefault="007D3778" w:rsidP="007D3778">
      <w:r>
        <w:t>[^16]: Franklin, 1787, on virtue and freedom—Constitutional Convention notes.</w:t>
      </w:r>
    </w:p>
    <w:p w14:paraId="79064409" w14:textId="242F2AF7" w:rsidR="00CE19D2" w:rsidRDefault="007D3778" w:rsidP="007D3778">
      <w:r>
        <w:t>This sets up your book—character education as America’s fix—while hitting your themes: lost values, broken systems, and a call to action. It’s leaner, punchier, and ready to hook readers for the next 11 arguments. What do you think?</w:t>
      </w:r>
    </w:p>
    <w:sectPr w:rsidR="00CE19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4A0CE" w14:textId="77777777" w:rsidR="009907D7" w:rsidRDefault="009907D7" w:rsidP="00767EB0">
      <w:pPr>
        <w:spacing w:after="0" w:line="240" w:lineRule="auto"/>
      </w:pPr>
      <w:r>
        <w:separator/>
      </w:r>
    </w:p>
  </w:endnote>
  <w:endnote w:type="continuationSeparator" w:id="0">
    <w:p w14:paraId="4B477C02" w14:textId="77777777" w:rsidR="009907D7" w:rsidRDefault="009907D7" w:rsidP="00767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6D813" w14:textId="77777777" w:rsidR="009907D7" w:rsidRDefault="009907D7" w:rsidP="00767EB0">
      <w:pPr>
        <w:spacing w:after="0" w:line="240" w:lineRule="auto"/>
      </w:pPr>
      <w:r>
        <w:separator/>
      </w:r>
    </w:p>
  </w:footnote>
  <w:footnote w:type="continuationSeparator" w:id="0">
    <w:p w14:paraId="3523C1C3" w14:textId="77777777" w:rsidR="009907D7" w:rsidRDefault="009907D7" w:rsidP="00767EB0">
      <w:pPr>
        <w:spacing w:after="0" w:line="240" w:lineRule="auto"/>
      </w:pPr>
      <w:r>
        <w:continuationSeparator/>
      </w:r>
    </w:p>
  </w:footnote>
  <w:footnote w:id="1">
    <w:p w14:paraId="2D6718D5" w14:textId="77777777" w:rsidR="00767EB0" w:rsidRDefault="00767EB0" w:rsidP="00767EB0">
      <w:pPr>
        <w:pStyle w:val="FootnoteText"/>
      </w:pPr>
      <w:r>
        <w:rPr>
          <w:rStyle w:val="FootnoteReference"/>
        </w:rPr>
        <w:footnoteRef/>
      </w:r>
      <w:r>
        <w:t xml:space="preserve"> </w:t>
      </w:r>
      <w:r>
        <w:rPr>
          <w:rFonts w:ascii="Arial" w:hAnsi="Arial" w:cs="Arial"/>
          <w:color w:val="222222"/>
          <w:sz w:val="12"/>
          <w:szCs w:val="12"/>
          <w:shd w:val="clear" w:color="auto" w:fill="FFFFFF"/>
        </w:rPr>
        <w:t>Ron Miller (2002). </w:t>
      </w:r>
      <w:hyperlink r:id="rId1" w:history="1">
        <w:r>
          <w:rPr>
            <w:rStyle w:val="Hyperlink"/>
            <w:rFonts w:ascii="Arial" w:hAnsi="Arial" w:cs="Arial"/>
            <w:i/>
            <w:iCs/>
            <w:color w:val="663366"/>
            <w:sz w:val="12"/>
            <w:szCs w:val="12"/>
          </w:rPr>
          <w:t>Free Schools, Free People: Education and Democracy After the Nineteen Sixties</w:t>
        </w:r>
      </w:hyperlink>
      <w:r>
        <w:rPr>
          <w:rFonts w:ascii="Arial" w:hAnsi="Arial" w:cs="Arial"/>
          <w:color w:val="222222"/>
          <w:sz w:val="12"/>
          <w:szCs w:val="12"/>
          <w:shd w:val="clear" w:color="auto" w:fill="FFFFFF"/>
        </w:rPr>
        <w:t>. SUNY Press. p. 110. </w:t>
      </w:r>
      <w:hyperlink r:id="rId2" w:tooltip="International Standard Book Number" w:history="1">
        <w:r>
          <w:rPr>
            <w:rStyle w:val="Hyperlink"/>
            <w:rFonts w:ascii="Arial" w:hAnsi="Arial" w:cs="Arial"/>
            <w:color w:val="0B0080"/>
            <w:sz w:val="12"/>
            <w:szCs w:val="12"/>
            <w:shd w:val="clear" w:color="auto" w:fill="FFFFFF"/>
          </w:rPr>
          <w:t>ISBN</w:t>
        </w:r>
      </w:hyperlink>
      <w:r>
        <w:rPr>
          <w:rFonts w:ascii="Arial" w:hAnsi="Arial" w:cs="Arial"/>
          <w:color w:val="222222"/>
          <w:sz w:val="12"/>
          <w:szCs w:val="12"/>
          <w:shd w:val="clear" w:color="auto" w:fill="FFFFFF"/>
        </w:rPr>
        <w:t> </w:t>
      </w:r>
      <w:hyperlink r:id="rId3" w:tooltip="Special:BookSources/978-0-7914-8824-9" w:history="1">
        <w:r>
          <w:rPr>
            <w:rStyle w:val="Hyperlink"/>
            <w:rFonts w:ascii="Arial" w:hAnsi="Arial" w:cs="Arial"/>
            <w:color w:val="0B0080"/>
            <w:sz w:val="12"/>
            <w:szCs w:val="12"/>
            <w:shd w:val="clear" w:color="auto" w:fill="FFFFFF"/>
          </w:rPr>
          <w:t>978-0-7914-8824-9</w:t>
        </w:r>
      </w:hyperlink>
      <w:r>
        <w:rPr>
          <w:rStyle w:val="reference-accessdate"/>
          <w:rFonts w:ascii="Arial" w:hAnsi="Arial" w:cs="Arial"/>
          <w:color w:val="222222"/>
          <w:sz w:val="12"/>
          <w:szCs w:val="12"/>
          <w:shd w:val="clear" w:color="auto" w:fill="FFFFFF"/>
        </w:rPr>
        <w:t>. Retrieved </w:t>
      </w:r>
      <w:r>
        <w:rPr>
          <w:rStyle w:val="nowrap"/>
          <w:rFonts w:ascii="Arial" w:hAnsi="Arial" w:cs="Arial"/>
          <w:color w:val="222222"/>
          <w:sz w:val="12"/>
          <w:szCs w:val="12"/>
          <w:shd w:val="clear" w:color="auto" w:fill="FFFFFF"/>
        </w:rPr>
        <w:t>5 June</w:t>
      </w:r>
      <w:r>
        <w:rPr>
          <w:rStyle w:val="reference-accessdate"/>
          <w:rFonts w:ascii="Arial" w:hAnsi="Arial" w:cs="Arial"/>
          <w:color w:val="222222"/>
          <w:sz w:val="12"/>
          <w:szCs w:val="12"/>
          <w:shd w:val="clear" w:color="auto" w:fill="FFFFFF"/>
        </w:rPr>
        <w:t> 2013</w:t>
      </w:r>
      <w:r>
        <w:rPr>
          <w:rFonts w:ascii="Arial" w:hAnsi="Arial" w:cs="Arial"/>
          <w:color w:val="222222"/>
          <w:sz w:val="12"/>
          <w:szCs w:val="12"/>
          <w:shd w:val="clear" w:color="auto" w:fill="FFFFFF"/>
        </w:rPr>
        <w:t>.</w:t>
      </w:r>
    </w:p>
  </w:footnote>
  <w:footnote w:id="2">
    <w:p w14:paraId="67306953" w14:textId="77777777" w:rsidR="00767EB0" w:rsidRDefault="00767EB0" w:rsidP="00767EB0">
      <w:pPr>
        <w:pStyle w:val="FootnoteText"/>
      </w:pPr>
      <w:r>
        <w:rPr>
          <w:rStyle w:val="FootnoteReference"/>
        </w:rPr>
        <w:footnoteRef/>
      </w:r>
      <w:r>
        <w:t xml:space="preserve"> </w:t>
      </w:r>
      <w:hyperlink r:id="rId4" w:history="1">
        <w:r>
          <w:rPr>
            <w:rStyle w:val="Hyperlink"/>
          </w:rPr>
          <w:t>https://pioneerinstitute.org/academic-standards/study-finds-historic-drop-in-national-reading-and-math-scores-since-adoption-of-common-core-curriculum-standards/</w:t>
        </w:r>
      </w:hyperlink>
    </w:p>
  </w:footnote>
  <w:footnote w:id="3">
    <w:p w14:paraId="3BC3039A" w14:textId="77777777" w:rsidR="00767EB0" w:rsidRDefault="00767EB0" w:rsidP="00767EB0">
      <w:pPr>
        <w:pStyle w:val="FootnoteText"/>
      </w:pPr>
      <w:r>
        <w:rPr>
          <w:rStyle w:val="FootnoteReference"/>
        </w:rPr>
        <w:footnoteRef/>
      </w:r>
      <w:r>
        <w:t xml:space="preserve"> </w:t>
      </w:r>
      <w:hyperlink r:id="rId5" w:history="1">
        <w:r>
          <w:rPr>
            <w:rStyle w:val="Hyperlink"/>
          </w:rPr>
          <w:t>https://www.gatesfoundation.org/media-center/speeches/2017/10/bill-gates-council-of-the-great-city-schools</w:t>
        </w:r>
      </w:hyperlink>
    </w:p>
  </w:footnote>
  <w:footnote w:id="4">
    <w:p w14:paraId="2CE71596" w14:textId="77777777" w:rsidR="00767EB0" w:rsidRDefault="00767EB0" w:rsidP="00767EB0">
      <w:pPr>
        <w:pStyle w:val="FootnoteText"/>
      </w:pPr>
      <w:r>
        <w:rPr>
          <w:rStyle w:val="FootnoteReference"/>
        </w:rPr>
        <w:footnoteRef/>
      </w:r>
      <w:r>
        <w:t xml:space="preserve"> </w:t>
      </w:r>
      <w:hyperlink r:id="rId6" w:history="1">
        <w:r>
          <w:rPr>
            <w:rStyle w:val="Hyperlink"/>
          </w:rPr>
          <w:t>https://news.stanford.edu/news/2012/december/wineburg-historiography-zinn-122012.html</w:t>
        </w:r>
      </w:hyperlink>
    </w:p>
  </w:footnote>
  <w:footnote w:id="5">
    <w:p w14:paraId="3833F87B" w14:textId="77777777" w:rsidR="00767EB0" w:rsidRDefault="00767EB0" w:rsidP="00767EB0">
      <w:pPr>
        <w:pStyle w:val="FootnoteText"/>
      </w:pPr>
      <w:r>
        <w:rPr>
          <w:rStyle w:val="FootnoteReference"/>
        </w:rPr>
        <w:footnoteRef/>
      </w:r>
      <w:r>
        <w:t xml:space="preserve"> </w:t>
      </w:r>
      <w:hyperlink r:id="rId7" w:history="1">
        <w:r>
          <w:rPr>
            <w:rStyle w:val="Hyperlink"/>
          </w:rPr>
          <w:t>https://historynewsnetwork.org/article/1493</w:t>
        </w:r>
      </w:hyperlink>
    </w:p>
  </w:footnote>
  <w:footnote w:id="6">
    <w:p w14:paraId="3CD04A1F" w14:textId="77777777" w:rsidR="00767EB0" w:rsidRDefault="00767EB0" w:rsidP="00767EB0">
      <w:pPr>
        <w:pStyle w:val="FootnoteText"/>
      </w:pPr>
      <w:r>
        <w:rPr>
          <w:rStyle w:val="FootnoteReference"/>
        </w:rPr>
        <w:footnoteRef/>
      </w:r>
      <w:r>
        <w:t xml:space="preserve"> </w:t>
      </w:r>
      <w:hyperlink r:id="rId8" w:history="1">
        <w:r>
          <w:rPr>
            <w:rStyle w:val="Hyperlink"/>
          </w:rPr>
          <w:t>https://www.crossroad.to/text/articles/tnmfobe1196.html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043"/>
    <w:multiLevelType w:val="hybridMultilevel"/>
    <w:tmpl w:val="53D8D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F3844"/>
    <w:multiLevelType w:val="hybridMultilevel"/>
    <w:tmpl w:val="A04AB8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5C5487"/>
    <w:multiLevelType w:val="hybridMultilevel"/>
    <w:tmpl w:val="0C00D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9602AD"/>
    <w:multiLevelType w:val="hybridMultilevel"/>
    <w:tmpl w:val="C062E044"/>
    <w:lvl w:ilvl="0" w:tplc="04090001">
      <w:start w:val="1"/>
      <w:numFmt w:val="bullet"/>
      <w:lvlText w:val=""/>
      <w:lvlJc w:val="left"/>
      <w:pPr>
        <w:ind w:left="1440" w:hanging="360"/>
      </w:pPr>
      <w:rPr>
        <w:rFonts w:ascii="Symbol" w:hAnsi="Symbol" w:hint="default"/>
      </w:rPr>
    </w:lvl>
    <w:lvl w:ilvl="1" w:tplc="2C507D4A">
      <w:start w:val="21"/>
      <w:numFmt w:val="bullet"/>
      <w:lvlText w:val="-"/>
      <w:lvlJc w:val="left"/>
      <w:pPr>
        <w:ind w:left="2160" w:hanging="360"/>
      </w:pPr>
      <w:rPr>
        <w:rFonts w:ascii="Calibri" w:eastAsia="Calibri" w:hAnsi="Calibri" w:cs="Calibr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8D7AD6"/>
    <w:multiLevelType w:val="hybridMultilevel"/>
    <w:tmpl w:val="5404A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8F6AE1"/>
    <w:multiLevelType w:val="hybridMultilevel"/>
    <w:tmpl w:val="F5FED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3461D6"/>
    <w:multiLevelType w:val="multilevel"/>
    <w:tmpl w:val="C78CD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761A05"/>
    <w:multiLevelType w:val="hybridMultilevel"/>
    <w:tmpl w:val="515A4EF2"/>
    <w:lvl w:ilvl="0" w:tplc="1214E0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26F0F44"/>
    <w:multiLevelType w:val="hybridMultilevel"/>
    <w:tmpl w:val="960AA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38291B"/>
    <w:multiLevelType w:val="hybridMultilevel"/>
    <w:tmpl w:val="5AC00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1862063">
    <w:abstractNumId w:val="0"/>
  </w:num>
  <w:num w:numId="2" w16cid:durableId="77338373">
    <w:abstractNumId w:val="5"/>
  </w:num>
  <w:num w:numId="3" w16cid:durableId="1871216387">
    <w:abstractNumId w:val="9"/>
  </w:num>
  <w:num w:numId="4" w16cid:durableId="136462042">
    <w:abstractNumId w:val="8"/>
  </w:num>
  <w:num w:numId="5" w16cid:durableId="1022365477">
    <w:abstractNumId w:val="2"/>
  </w:num>
  <w:num w:numId="6" w16cid:durableId="892429557">
    <w:abstractNumId w:val="6"/>
  </w:num>
  <w:num w:numId="7" w16cid:durableId="1198810338">
    <w:abstractNumId w:val="4"/>
  </w:num>
  <w:num w:numId="8" w16cid:durableId="2058359770">
    <w:abstractNumId w:val="3"/>
  </w:num>
  <w:num w:numId="9" w16cid:durableId="822165881">
    <w:abstractNumId w:val="1"/>
  </w:num>
  <w:num w:numId="10" w16cid:durableId="344732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78"/>
    <w:rsid w:val="00055D34"/>
    <w:rsid w:val="001A13BD"/>
    <w:rsid w:val="00290093"/>
    <w:rsid w:val="00323C0D"/>
    <w:rsid w:val="00581CDF"/>
    <w:rsid w:val="0069613D"/>
    <w:rsid w:val="00767EB0"/>
    <w:rsid w:val="007D3778"/>
    <w:rsid w:val="00851C7E"/>
    <w:rsid w:val="009907D7"/>
    <w:rsid w:val="00B56FF3"/>
    <w:rsid w:val="00CB20DB"/>
    <w:rsid w:val="00CE19D2"/>
    <w:rsid w:val="00DC6577"/>
    <w:rsid w:val="00F01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15376"/>
  <w15:chartTrackingRefBased/>
  <w15:docId w15:val="{127925F9-38C8-45FE-92A8-DB373B5F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77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D377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D377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D377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D377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D37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7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7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7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77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D377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D377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D377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D377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D37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7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7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778"/>
    <w:rPr>
      <w:rFonts w:eastAsiaTheme="majorEastAsia" w:cstheme="majorBidi"/>
      <w:color w:val="272727" w:themeColor="text1" w:themeTint="D8"/>
    </w:rPr>
  </w:style>
  <w:style w:type="paragraph" w:styleId="Title">
    <w:name w:val="Title"/>
    <w:basedOn w:val="Normal"/>
    <w:next w:val="Normal"/>
    <w:link w:val="TitleChar"/>
    <w:uiPriority w:val="10"/>
    <w:qFormat/>
    <w:rsid w:val="007D37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7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7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7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7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3778"/>
    <w:rPr>
      <w:i/>
      <w:iCs/>
      <w:color w:val="404040" w:themeColor="text1" w:themeTint="BF"/>
    </w:rPr>
  </w:style>
  <w:style w:type="paragraph" w:styleId="ListParagraph">
    <w:name w:val="List Paragraph"/>
    <w:basedOn w:val="Normal"/>
    <w:uiPriority w:val="34"/>
    <w:qFormat/>
    <w:rsid w:val="007D3778"/>
    <w:pPr>
      <w:ind w:left="720"/>
      <w:contextualSpacing/>
    </w:pPr>
  </w:style>
  <w:style w:type="character" w:styleId="IntenseEmphasis">
    <w:name w:val="Intense Emphasis"/>
    <w:basedOn w:val="DefaultParagraphFont"/>
    <w:uiPriority w:val="21"/>
    <w:qFormat/>
    <w:rsid w:val="007D3778"/>
    <w:rPr>
      <w:i/>
      <w:iCs/>
      <w:color w:val="365F91" w:themeColor="accent1" w:themeShade="BF"/>
    </w:rPr>
  </w:style>
  <w:style w:type="paragraph" w:styleId="IntenseQuote">
    <w:name w:val="Intense Quote"/>
    <w:basedOn w:val="Normal"/>
    <w:next w:val="Normal"/>
    <w:link w:val="IntenseQuoteChar"/>
    <w:uiPriority w:val="30"/>
    <w:qFormat/>
    <w:rsid w:val="007D377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D3778"/>
    <w:rPr>
      <w:i/>
      <w:iCs/>
      <w:color w:val="365F91" w:themeColor="accent1" w:themeShade="BF"/>
    </w:rPr>
  </w:style>
  <w:style w:type="character" w:styleId="IntenseReference">
    <w:name w:val="Intense Reference"/>
    <w:basedOn w:val="DefaultParagraphFont"/>
    <w:uiPriority w:val="32"/>
    <w:qFormat/>
    <w:rsid w:val="007D3778"/>
    <w:rPr>
      <w:b/>
      <w:bCs/>
      <w:smallCaps/>
      <w:color w:val="365F91" w:themeColor="accent1" w:themeShade="BF"/>
      <w:spacing w:val="5"/>
    </w:rPr>
  </w:style>
  <w:style w:type="paragraph" w:styleId="FootnoteText">
    <w:name w:val="footnote text"/>
    <w:basedOn w:val="Normal"/>
    <w:link w:val="FootnoteTextChar"/>
    <w:uiPriority w:val="99"/>
    <w:semiHidden/>
    <w:unhideWhenUsed/>
    <w:rsid w:val="00767E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7EB0"/>
    <w:rPr>
      <w:sz w:val="20"/>
      <w:szCs w:val="20"/>
    </w:rPr>
  </w:style>
  <w:style w:type="character" w:styleId="FootnoteReference">
    <w:name w:val="footnote reference"/>
    <w:uiPriority w:val="99"/>
    <w:semiHidden/>
    <w:unhideWhenUsed/>
    <w:rsid w:val="00767EB0"/>
    <w:rPr>
      <w:vertAlign w:val="superscript"/>
    </w:rPr>
  </w:style>
  <w:style w:type="character" w:styleId="Hyperlink">
    <w:name w:val="Hyperlink"/>
    <w:uiPriority w:val="99"/>
    <w:unhideWhenUsed/>
    <w:rsid w:val="00767EB0"/>
    <w:rPr>
      <w:color w:val="0000FF"/>
      <w:u w:val="single"/>
    </w:rPr>
  </w:style>
  <w:style w:type="character" w:customStyle="1" w:styleId="reference-accessdate">
    <w:name w:val="reference-accessdate"/>
    <w:basedOn w:val="DefaultParagraphFont"/>
    <w:rsid w:val="00767EB0"/>
  </w:style>
  <w:style w:type="character" w:customStyle="1" w:styleId="nowrap">
    <w:name w:val="nowrap"/>
    <w:basedOn w:val="DefaultParagraphFont"/>
    <w:rsid w:val="00767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ducation_reform" TargetMode="External"/><Relationship Id="rId13" Type="http://schemas.openxmlformats.org/officeDocument/2006/relationships/hyperlink" Target="https://en.wikipedia.org/wiki/Howard_Zin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wikipedia.org/wiki/History_of_education_in_the_United_Stat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Jean-Jacques_Roussea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Louis_XVI" TargetMode="External"/><Relationship Id="rId4" Type="http://schemas.openxmlformats.org/officeDocument/2006/relationships/webSettings" Target="webSettings.xml"/><Relationship Id="rId9" Type="http://schemas.openxmlformats.org/officeDocument/2006/relationships/hyperlink" Target="https://en.wikipedia.org/wiki/Child_development" TargetMode="External"/><Relationship Id="rId14" Type="http://schemas.openxmlformats.org/officeDocument/2006/relationships/hyperlink" Target="https://en.wikipedia.org/wiki/Howard_Zin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rossroad.to/text/articles/tnmfobe1196.html" TargetMode="External"/><Relationship Id="rId3" Type="http://schemas.openxmlformats.org/officeDocument/2006/relationships/hyperlink" Target="https://en.wikipedia.org/wiki/Special:BookSources/978-0-7914-8824-9" TargetMode="External"/><Relationship Id="rId7" Type="http://schemas.openxmlformats.org/officeDocument/2006/relationships/hyperlink" Target="https://historynewsnetwork.org/article/1493" TargetMode="External"/><Relationship Id="rId2" Type="http://schemas.openxmlformats.org/officeDocument/2006/relationships/hyperlink" Target="https://en.wikipedia.org/wiki/International_Standard_Book_Number" TargetMode="External"/><Relationship Id="rId1" Type="http://schemas.openxmlformats.org/officeDocument/2006/relationships/hyperlink" Target="https://books.google.com/books?id=VFdO7nX5NOsC" TargetMode="External"/><Relationship Id="rId6" Type="http://schemas.openxmlformats.org/officeDocument/2006/relationships/hyperlink" Target="https://news.stanford.edu/news/2012/december/wineburg-historiography-zinn-122012.html" TargetMode="External"/><Relationship Id="rId5" Type="http://schemas.openxmlformats.org/officeDocument/2006/relationships/hyperlink" Target="https://www.gatesfoundation.org/media-center/speeches/2017/10/bill-gates-council-of-the-great-city-schools" TargetMode="External"/><Relationship Id="rId4" Type="http://schemas.openxmlformats.org/officeDocument/2006/relationships/hyperlink" Target="https://pioneerinstitute.org/academic-standards/study-finds-historic-drop-in-national-reading-and-math-scores-since-adoption-of-common-core-curriculum-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43</Pages>
  <Words>20771</Words>
  <Characters>118396</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2</cp:revision>
  <dcterms:created xsi:type="dcterms:W3CDTF">2025-03-24T12:12:00Z</dcterms:created>
  <dcterms:modified xsi:type="dcterms:W3CDTF">2025-03-24T14:24:00Z</dcterms:modified>
</cp:coreProperties>
</file>