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935" w:rsidRDefault="00201935" w:rsidP="00201935">
      <w:r>
        <w:t xml:space="preserve">AMR Results </w:t>
      </w:r>
    </w:p>
    <w:p w:rsidR="00201935" w:rsidRDefault="00201935" w:rsidP="00201935"/>
    <w:p w:rsidR="00201935" w:rsidRDefault="00201935" w:rsidP="00201935">
      <w:r>
        <w:t xml:space="preserve">Gender= 53% females </w:t>
      </w:r>
    </w:p>
    <w:p w:rsidR="00201935" w:rsidRDefault="00201935" w:rsidP="00201935">
      <w:r>
        <w:t>Age= 33</w:t>
      </w:r>
      <w:r>
        <w:rPr>
          <w:rFonts w:cstheme="minorHAnsi"/>
        </w:rPr>
        <w:t>±</w:t>
      </w:r>
      <w:r>
        <w:t>10 years</w:t>
      </w:r>
    </w:p>
    <w:p w:rsidR="00201935" w:rsidRDefault="00201935" w:rsidP="00201935">
      <w:r>
        <w:t>Designation= Consultants =18%</w:t>
      </w:r>
    </w:p>
    <w:p w:rsidR="00201935" w:rsidRDefault="00201935" w:rsidP="00201935">
      <w:r>
        <w:t xml:space="preserve">                        Non-consultant hospital doctors=62%</w:t>
      </w:r>
    </w:p>
    <w:p w:rsidR="00201935" w:rsidRDefault="00201935" w:rsidP="00201935">
      <w:r>
        <w:t xml:space="preserve">                        House officers= 21%</w:t>
      </w:r>
    </w:p>
    <w:p w:rsidR="00201935" w:rsidRDefault="00201935" w:rsidP="00201935">
      <w:pPr>
        <w:pStyle w:val="ListParagraph"/>
        <w:numPr>
          <w:ilvl w:val="0"/>
          <w:numId w:val="1"/>
        </w:numPr>
      </w:pPr>
      <w:r w:rsidRPr="00201935">
        <w:t>When antibiotics are taken inappropriately, such as incomplete course or lower doses, it can lead to antibiotic resistance.</w:t>
      </w:r>
      <w:r>
        <w:t xml:space="preserve">  Yes=96%</w:t>
      </w:r>
    </w:p>
    <w:p w:rsidR="00201935" w:rsidRDefault="00201935" w:rsidP="00201935">
      <w:pPr>
        <w:pStyle w:val="ListParagraph"/>
        <w:numPr>
          <w:ilvl w:val="0"/>
          <w:numId w:val="1"/>
        </w:numPr>
      </w:pPr>
      <w:r w:rsidRPr="00201935">
        <w:t>Overuse of antibiotics can cause Antibiotic resistance.</w:t>
      </w:r>
      <w:r>
        <w:t xml:space="preserve"> Yes=96%</w:t>
      </w:r>
    </w:p>
    <w:p w:rsidR="00201935" w:rsidRDefault="00201935" w:rsidP="00201935">
      <w:pPr>
        <w:pStyle w:val="ListParagraph"/>
        <w:numPr>
          <w:ilvl w:val="0"/>
          <w:numId w:val="1"/>
        </w:numPr>
      </w:pPr>
      <w:r w:rsidRPr="00201935">
        <w:t xml:space="preserve">Bacteria that are resistant to Antibiotics can spread from person to </w:t>
      </w:r>
      <w:proofErr w:type="spellStart"/>
      <w:r w:rsidRPr="00201935">
        <w:t>person.</w:t>
      </w:r>
      <w:r>
        <w:t>Yes</w:t>
      </w:r>
      <w:proofErr w:type="spellEnd"/>
      <w:r>
        <w:t>=69%</w:t>
      </w:r>
    </w:p>
    <w:p w:rsidR="00201935" w:rsidRDefault="00201935" w:rsidP="00201935">
      <w:pPr>
        <w:pStyle w:val="ListParagraph"/>
        <w:numPr>
          <w:ilvl w:val="0"/>
          <w:numId w:val="1"/>
        </w:numPr>
      </w:pPr>
      <w:r w:rsidRPr="00201935">
        <w:t>How many patients do you encounter with AMR in a week?</w:t>
      </w:r>
      <w:r>
        <w:t xml:space="preserve"> 1-5/week=66%</w:t>
      </w:r>
    </w:p>
    <w:p w:rsidR="00201935" w:rsidRDefault="00201935" w:rsidP="00201935">
      <w:pPr>
        <w:pStyle w:val="ListParagraph"/>
        <w:numPr>
          <w:ilvl w:val="0"/>
          <w:numId w:val="1"/>
        </w:numPr>
      </w:pPr>
      <w:r w:rsidRPr="00201935">
        <w:t>In a patient with no evidence of infection, do you prescribe antibiotics if the patient insists?</w:t>
      </w:r>
      <w:r>
        <w:t xml:space="preserve"> Yes=15%, No=79%</w:t>
      </w:r>
    </w:p>
    <w:p w:rsidR="00201935" w:rsidRDefault="00201935" w:rsidP="00201935">
      <w:pPr>
        <w:pStyle w:val="ListParagraph"/>
        <w:numPr>
          <w:ilvl w:val="0"/>
          <w:numId w:val="1"/>
        </w:numPr>
      </w:pPr>
      <w:r w:rsidRPr="00201935">
        <w:t>In your experience, are patients with Antimicrobial Resistance receptive to advice regarding proper antibiotics use?</w:t>
      </w:r>
      <w:r>
        <w:t xml:space="preserve"> Yes=58%, No= 36%</w:t>
      </w:r>
    </w:p>
    <w:p w:rsidR="00F63F4D" w:rsidRDefault="00F63F4D" w:rsidP="00201935">
      <w:pPr>
        <w:pStyle w:val="ListParagraph"/>
        <w:numPr>
          <w:ilvl w:val="0"/>
          <w:numId w:val="1"/>
        </w:numPr>
      </w:pPr>
      <w:r w:rsidRPr="00F63F4D">
        <w:t>While prescribing antibiotics do you instruct patients for completing the course?</w:t>
      </w:r>
      <w:r>
        <w:t xml:space="preserve"> Yes=93%</w:t>
      </w:r>
    </w:p>
    <w:p w:rsidR="00F63F4D" w:rsidRDefault="00F63F4D" w:rsidP="00201935">
      <w:pPr>
        <w:pStyle w:val="ListParagraph"/>
        <w:numPr>
          <w:ilvl w:val="0"/>
          <w:numId w:val="1"/>
        </w:numPr>
      </w:pPr>
      <w:r w:rsidRPr="00F63F4D">
        <w:t>Are you satisfied with the work done at your institution to combat AMR?</w:t>
      </w:r>
      <w:r>
        <w:t xml:space="preserve">  Yes= 33%, To some extent=1%, Prefer not to say=27%, no=36%</w:t>
      </w:r>
    </w:p>
    <w:p w:rsidR="00F63F4D" w:rsidRDefault="00F63F4D" w:rsidP="00201935">
      <w:pPr>
        <w:pStyle w:val="ListParagraph"/>
        <w:numPr>
          <w:ilvl w:val="0"/>
          <w:numId w:val="1"/>
        </w:numPr>
      </w:pPr>
      <w:r w:rsidRPr="00F63F4D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457200</wp:posOffset>
            </wp:positionH>
            <wp:positionV relativeFrom="page">
              <wp:posOffset>4594225</wp:posOffset>
            </wp:positionV>
            <wp:extent cx="6329198" cy="650875"/>
            <wp:effectExtent l="0" t="0" r="0" b="0"/>
            <wp:wrapNone/>
            <wp:docPr id="7955324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332" cy="65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3F4D">
        <w:t>Identify the factors associated with Antimicrobial Resistance?</w:t>
      </w:r>
      <w:r>
        <w:t xml:space="preserve"> percentages</w:t>
      </w:r>
    </w:p>
    <w:p w:rsidR="00F63F4D" w:rsidRDefault="00F63F4D" w:rsidP="00F63F4D">
      <w:pPr>
        <w:pStyle w:val="ListParagraph"/>
      </w:pPr>
    </w:p>
    <w:p w:rsidR="00F63F4D" w:rsidRDefault="00F63F4D" w:rsidP="00F63F4D">
      <w:pPr>
        <w:pStyle w:val="ListParagraph"/>
      </w:pPr>
    </w:p>
    <w:p w:rsidR="00F63F4D" w:rsidRDefault="00F63F4D" w:rsidP="00F63F4D">
      <w:pPr>
        <w:pStyle w:val="ListParagraph"/>
      </w:pPr>
    </w:p>
    <w:p w:rsidR="00F63F4D" w:rsidRDefault="00F63F4D" w:rsidP="00F63F4D">
      <w:pPr>
        <w:pStyle w:val="ListParagraph"/>
      </w:pPr>
    </w:p>
    <w:p w:rsidR="00F63F4D" w:rsidRDefault="00F63F4D" w:rsidP="00F63F4D">
      <w:pPr>
        <w:pStyle w:val="ListParagraph"/>
        <w:numPr>
          <w:ilvl w:val="0"/>
          <w:numId w:val="1"/>
        </w:numPr>
      </w:pPr>
      <w:r w:rsidRPr="00F63F4D">
        <w:t>Keeping in view the patients you encounter, what are the common modes of spread of AMR among patients? Select all that apply.</w:t>
      </w:r>
    </w:p>
    <w:p w:rsidR="00F63F4D" w:rsidRDefault="00F63F4D" w:rsidP="00F63F4D">
      <w:pPr>
        <w:pStyle w:val="ListParagraph"/>
      </w:pPr>
    </w:p>
    <w:p w:rsidR="00F63F4D" w:rsidRDefault="00F63F4D" w:rsidP="00F63F4D">
      <w:pPr>
        <w:pStyle w:val="ListParagraph"/>
      </w:pPr>
    </w:p>
    <w:p w:rsidR="00F63F4D" w:rsidRDefault="00F63F4D" w:rsidP="00F63F4D">
      <w:pPr>
        <w:pStyle w:val="ListParagraph"/>
      </w:pPr>
    </w:p>
    <w:p w:rsidR="00F63F4D" w:rsidRDefault="00F63F4D" w:rsidP="00F63F4D">
      <w:pPr>
        <w:pStyle w:val="ListParagraph"/>
        <w:numPr>
          <w:ilvl w:val="0"/>
          <w:numId w:val="1"/>
        </w:numPr>
      </w:pPr>
      <w:r w:rsidRPr="00F63F4D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457199</wp:posOffset>
            </wp:positionH>
            <wp:positionV relativeFrom="page">
              <wp:posOffset>5699125</wp:posOffset>
            </wp:positionV>
            <wp:extent cx="6207125" cy="531516"/>
            <wp:effectExtent l="0" t="0" r="3175" b="1905"/>
            <wp:wrapNone/>
            <wp:docPr id="53403577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710" cy="54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3F4D">
        <w:t xml:space="preserve"> Patient education can reduce the incidence of Antimicrobial Resistance.</w:t>
      </w:r>
    </w:p>
    <w:p w:rsidR="00F63F4D" w:rsidRDefault="00F63F4D" w:rsidP="00F63F4D">
      <w:r w:rsidRPr="00F63F4D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1522949</wp:posOffset>
            </wp:positionH>
            <wp:positionV relativeFrom="page">
              <wp:posOffset>6464300</wp:posOffset>
            </wp:positionV>
            <wp:extent cx="2850931" cy="889000"/>
            <wp:effectExtent l="0" t="0" r="6985" b="6350"/>
            <wp:wrapNone/>
            <wp:docPr id="13955491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678" cy="88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3F4D" w:rsidRDefault="00F63F4D" w:rsidP="00F63F4D"/>
    <w:p w:rsidR="00F63F4D" w:rsidRDefault="00F63F4D" w:rsidP="00F63F4D"/>
    <w:p w:rsidR="00F63F4D" w:rsidRDefault="00F63F4D" w:rsidP="00F63F4D"/>
    <w:p w:rsidR="00F63F4D" w:rsidRDefault="00F63F4D" w:rsidP="00F63F4D"/>
    <w:p w:rsidR="00F63F4D" w:rsidRDefault="00F63F4D" w:rsidP="00F63F4D">
      <w:pPr>
        <w:pStyle w:val="ListParagraph"/>
        <w:numPr>
          <w:ilvl w:val="0"/>
          <w:numId w:val="1"/>
        </w:numPr>
      </w:pPr>
      <w:r w:rsidRPr="00F63F4D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1400175</wp:posOffset>
            </wp:positionH>
            <wp:positionV relativeFrom="page">
              <wp:posOffset>7540625</wp:posOffset>
            </wp:positionV>
            <wp:extent cx="3117850" cy="800100"/>
            <wp:effectExtent l="0" t="0" r="6350" b="0"/>
            <wp:wrapNone/>
            <wp:docPr id="19392646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63F4D">
        <w:t xml:space="preserve"> Educating students may reduce the incidence of Antimicrobial Resistance?</w:t>
      </w:r>
    </w:p>
    <w:p w:rsidR="00F63F4D" w:rsidRDefault="00F63F4D" w:rsidP="00F63F4D"/>
    <w:p w:rsidR="00F63F4D" w:rsidRDefault="00F63F4D" w:rsidP="00F63F4D"/>
    <w:p w:rsidR="00F63F4D" w:rsidRDefault="00F63F4D" w:rsidP="00F63F4D"/>
    <w:p w:rsidR="00F63F4D" w:rsidRDefault="00F63F4D" w:rsidP="00F63F4D"/>
    <w:p w:rsidR="00F63F4D" w:rsidRDefault="00F63F4D" w:rsidP="00F63F4D"/>
    <w:p w:rsidR="00F63F4D" w:rsidRDefault="00F63F4D" w:rsidP="00F63F4D">
      <w:pPr>
        <w:pStyle w:val="ListParagraph"/>
        <w:numPr>
          <w:ilvl w:val="0"/>
          <w:numId w:val="1"/>
        </w:numPr>
      </w:pPr>
      <w:r w:rsidRPr="00F63F4D">
        <w:t>Educating practicing physicians may reduce the incidence of AMR.</w:t>
      </w:r>
    </w:p>
    <w:p w:rsidR="00416C4F" w:rsidRDefault="00416C4F" w:rsidP="00F63F4D">
      <w:pPr>
        <w:pStyle w:val="ListParagraph"/>
      </w:pPr>
    </w:p>
    <w:p w:rsidR="00416C4F" w:rsidRDefault="00416C4F" w:rsidP="00F63F4D">
      <w:pPr>
        <w:pStyle w:val="ListParagraph"/>
      </w:pPr>
    </w:p>
    <w:p w:rsidR="00416C4F" w:rsidRDefault="00416C4F" w:rsidP="00F63F4D">
      <w:pPr>
        <w:pStyle w:val="ListParagraph"/>
      </w:pPr>
    </w:p>
    <w:p w:rsidR="00F63F4D" w:rsidRDefault="00F63F4D" w:rsidP="00416C4F">
      <w:pPr>
        <w:pStyle w:val="ListParagraph"/>
        <w:numPr>
          <w:ilvl w:val="0"/>
          <w:numId w:val="1"/>
        </w:numPr>
      </w:pPr>
      <w:r w:rsidRPr="00F63F4D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1460501</wp:posOffset>
            </wp:positionH>
            <wp:positionV relativeFrom="page">
              <wp:posOffset>8740775</wp:posOffset>
            </wp:positionV>
            <wp:extent cx="2932386" cy="914400"/>
            <wp:effectExtent l="0" t="0" r="1905" b="0"/>
            <wp:wrapNone/>
            <wp:docPr id="194723058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599" cy="91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16C4F" w:rsidRPr="00416C4F">
        <w:t xml:space="preserve"> What role do you think the Government health department can play in combating the spread of AMR?</w:t>
      </w:r>
    </w:p>
    <w:p w:rsidR="00416C4F" w:rsidRDefault="00416C4F" w:rsidP="00416C4F"/>
    <w:p w:rsidR="00416C4F" w:rsidRDefault="00416C4F" w:rsidP="00416C4F"/>
    <w:p w:rsidR="00416C4F" w:rsidRDefault="00416C4F" w:rsidP="00416C4F"/>
    <w:p w:rsidR="00416C4F" w:rsidRDefault="00416C4F" w:rsidP="00416C4F"/>
    <w:p w:rsidR="00416C4F" w:rsidRDefault="00416C4F" w:rsidP="00416C4F"/>
    <w:p w:rsidR="00416C4F" w:rsidRDefault="00416C4F" w:rsidP="00416C4F">
      <w:pPr>
        <w:pStyle w:val="ListParagraph"/>
        <w:numPr>
          <w:ilvl w:val="0"/>
          <w:numId w:val="1"/>
        </w:numPr>
      </w:pPr>
      <w:r w:rsidRPr="00416C4F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-596900</wp:posOffset>
            </wp:positionH>
            <wp:positionV relativeFrom="page">
              <wp:posOffset>1466850</wp:posOffset>
            </wp:positionV>
            <wp:extent cx="7264715" cy="768350"/>
            <wp:effectExtent l="0" t="0" r="0" b="0"/>
            <wp:wrapNone/>
            <wp:docPr id="63497822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4987" cy="77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16C4F">
        <w:t xml:space="preserve"> In your opinion which of the following steps can help reduce AMR?</w:t>
      </w:r>
    </w:p>
    <w:p w:rsidR="00416C4F" w:rsidRDefault="00416C4F" w:rsidP="00416C4F">
      <w:r w:rsidRPr="00416C4F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228600</wp:posOffset>
            </wp:positionH>
            <wp:positionV relativeFrom="page">
              <wp:posOffset>2755900</wp:posOffset>
            </wp:positionV>
            <wp:extent cx="6333720" cy="679450"/>
            <wp:effectExtent l="0" t="0" r="0" b="6350"/>
            <wp:wrapNone/>
            <wp:docPr id="8304300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156" cy="68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6C4F" w:rsidRDefault="00416C4F" w:rsidP="00416C4F"/>
    <w:p w:rsidR="00416C4F" w:rsidRDefault="00416C4F" w:rsidP="00416C4F"/>
    <w:p w:rsidR="00416C4F" w:rsidRDefault="00416C4F" w:rsidP="00416C4F"/>
    <w:p w:rsidR="00416C4F" w:rsidRDefault="00416C4F" w:rsidP="00416C4F"/>
    <w:p w:rsidR="00416C4F" w:rsidRDefault="00416C4F" w:rsidP="00416C4F">
      <w:pPr>
        <w:pStyle w:val="ListParagraph"/>
        <w:numPr>
          <w:ilvl w:val="0"/>
          <w:numId w:val="1"/>
        </w:numPr>
      </w:pPr>
      <w:r w:rsidRPr="00416C4F">
        <w:t xml:space="preserve">What types of procedures are in place in your hospital to combat Antimicrobial </w:t>
      </w:r>
      <w:proofErr w:type="gramStart"/>
      <w:r w:rsidRPr="00416C4F">
        <w:t>Resistance ?</w:t>
      </w:r>
      <w:proofErr w:type="gramEnd"/>
      <w:r w:rsidRPr="00416C4F">
        <w:t xml:space="preserve"> Check all that apply</w:t>
      </w:r>
    </w:p>
    <w:p w:rsidR="00416C4F" w:rsidRDefault="00416C4F" w:rsidP="00416C4F">
      <w:r w:rsidRPr="00416C4F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228600</wp:posOffset>
            </wp:positionH>
            <wp:positionV relativeFrom="page">
              <wp:posOffset>4041775</wp:posOffset>
            </wp:positionV>
            <wp:extent cx="5971190" cy="641350"/>
            <wp:effectExtent l="0" t="0" r="0" b="6350"/>
            <wp:wrapNone/>
            <wp:docPr id="206013857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445" cy="642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6C4F" w:rsidRDefault="00416C4F" w:rsidP="00416C4F"/>
    <w:p w:rsidR="00416C4F" w:rsidRDefault="00416C4F" w:rsidP="00416C4F"/>
    <w:p w:rsidR="00416C4F" w:rsidRDefault="00416C4F" w:rsidP="00416C4F"/>
    <w:p w:rsidR="00416C4F" w:rsidRDefault="00416C4F" w:rsidP="00416C4F"/>
    <w:p w:rsidR="00416C4F" w:rsidRDefault="00416C4F" w:rsidP="00416C4F">
      <w:pPr>
        <w:pStyle w:val="ListParagraph"/>
        <w:numPr>
          <w:ilvl w:val="0"/>
          <w:numId w:val="1"/>
        </w:numPr>
      </w:pPr>
      <w:r w:rsidRPr="00416C4F">
        <w:t xml:space="preserve">AMR Stewardship </w:t>
      </w:r>
      <w:proofErr w:type="spellStart"/>
      <w:r w:rsidRPr="00416C4F">
        <w:t>Programme</w:t>
      </w:r>
      <w:proofErr w:type="spellEnd"/>
      <w:r w:rsidRPr="00416C4F">
        <w:t xml:space="preserve"> in the Lower Middle Income countries consists of the following components. Check all that apply.</w:t>
      </w:r>
    </w:p>
    <w:p w:rsidR="00416C4F" w:rsidRDefault="00416C4F" w:rsidP="00416C4F">
      <w:r w:rsidRPr="00416C4F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228599</wp:posOffset>
            </wp:positionH>
            <wp:positionV relativeFrom="page">
              <wp:posOffset>5330825</wp:posOffset>
            </wp:positionV>
            <wp:extent cx="6240517" cy="571500"/>
            <wp:effectExtent l="0" t="0" r="8255" b="0"/>
            <wp:wrapNone/>
            <wp:docPr id="47197717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195" cy="571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6C4F" w:rsidRDefault="00416C4F" w:rsidP="00416C4F"/>
    <w:sectPr w:rsidR="00416C4F" w:rsidSect="009E43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17F99"/>
    <w:multiLevelType w:val="hybridMultilevel"/>
    <w:tmpl w:val="2CB8E7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1935"/>
    <w:rsid w:val="00201935"/>
    <w:rsid w:val="002E02D6"/>
    <w:rsid w:val="00416C4F"/>
    <w:rsid w:val="009E431A"/>
    <w:rsid w:val="00D64A64"/>
    <w:rsid w:val="00D722CE"/>
    <w:rsid w:val="00D73D59"/>
    <w:rsid w:val="00F63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431A"/>
    <w:pPr>
      <w:ind w:left="3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9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Azra Mahmud</dc:creator>
  <cp:lastModifiedBy>zohas</cp:lastModifiedBy>
  <cp:revision>2</cp:revision>
  <dcterms:created xsi:type="dcterms:W3CDTF">2025-03-27T18:59:00Z</dcterms:created>
  <dcterms:modified xsi:type="dcterms:W3CDTF">2025-03-27T18:59:00Z</dcterms:modified>
</cp:coreProperties>
</file>