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10C5D" w:rsidRPr="000D327D" w:rsidRDefault="00510C5D" w:rsidP="00510C5D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Table 6. </w:t>
      </w:r>
      <w:r w:rsidRPr="000D327D">
        <w:rPr>
          <w:rFonts w:ascii="Times New Roman" w:hAnsi="Times New Roman" w:cs="Times New Roman"/>
          <w:b/>
          <w:bCs/>
          <w:sz w:val="24"/>
          <w:szCs w:val="24"/>
        </w:rPr>
        <w:t>Los Angeles Abrasion Test Results</w:t>
      </w:r>
    </w:p>
    <w:tbl>
      <w:tblPr>
        <w:tblW w:w="6970" w:type="dxa"/>
        <w:jc w:val="center"/>
        <w:tblLook w:val="04A0" w:firstRow="1" w:lastRow="0" w:firstColumn="1" w:lastColumn="0" w:noHBand="0" w:noVBand="1"/>
      </w:tblPr>
      <w:tblGrid>
        <w:gridCol w:w="1388"/>
        <w:gridCol w:w="940"/>
        <w:gridCol w:w="884"/>
        <w:gridCol w:w="1085"/>
        <w:gridCol w:w="1449"/>
        <w:gridCol w:w="1224"/>
      </w:tblGrid>
      <w:tr w:rsidR="00510C5D" w:rsidRPr="00E110C5" w:rsidTr="001D2BB7">
        <w:trPr>
          <w:trHeight w:val="2100"/>
          <w:jc w:val="center"/>
        </w:trPr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C5D" w:rsidRPr="00E110C5" w:rsidRDefault="00510C5D" w:rsidP="001D2BB7">
            <w:pPr>
              <w:spacing w:after="0" w:line="240" w:lineRule="auto"/>
              <w:ind w:firstLineChars="100" w:firstLine="201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0"/>
                <w:szCs w:val="20"/>
                <w:lang w:eastAsia="en-IN" w:bidi="hi-IN"/>
                <w14:ligatures w14:val="none"/>
              </w:rPr>
            </w:pPr>
            <w:r w:rsidRPr="00E110C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0"/>
                <w:szCs w:val="20"/>
                <w:lang w:eastAsia="en-IN" w:bidi="hi-IN"/>
                <w14:ligatures w14:val="none"/>
              </w:rPr>
              <w:t>Aggregate Type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C5D" w:rsidRPr="00E110C5" w:rsidRDefault="00510C5D" w:rsidP="001D2BB7">
            <w:pPr>
              <w:spacing w:after="0" w:line="240" w:lineRule="auto"/>
              <w:ind w:firstLineChars="100" w:firstLine="201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0"/>
                <w:szCs w:val="20"/>
                <w:lang w:eastAsia="en-IN" w:bidi="hi-IN"/>
                <w14:ligatures w14:val="none"/>
              </w:rPr>
            </w:pPr>
            <w:r w:rsidRPr="00E110C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0"/>
                <w:szCs w:val="20"/>
                <w:lang w:eastAsia="en-IN" w:bidi="hi-IN"/>
                <w14:ligatures w14:val="none"/>
              </w:rPr>
              <w:t>Initial Weight (g)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C5D" w:rsidRPr="00E110C5" w:rsidRDefault="00510C5D" w:rsidP="001D2BB7">
            <w:pPr>
              <w:spacing w:after="0" w:line="240" w:lineRule="auto"/>
              <w:ind w:firstLineChars="100" w:firstLine="201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0"/>
                <w:szCs w:val="20"/>
                <w:lang w:eastAsia="en-IN" w:bidi="hi-IN"/>
                <w14:ligatures w14:val="none"/>
              </w:rPr>
            </w:pPr>
            <w:r w:rsidRPr="00E110C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0"/>
                <w:szCs w:val="20"/>
                <w:lang w:eastAsia="en-IN" w:bidi="hi-IN"/>
                <w14:ligatures w14:val="none"/>
              </w:rPr>
              <w:t>Final Weight (g)</w:t>
            </w:r>
          </w:p>
        </w:tc>
        <w:tc>
          <w:tcPr>
            <w:tcW w:w="1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C5D" w:rsidRPr="00E110C5" w:rsidRDefault="00510C5D" w:rsidP="001D2BB7">
            <w:pPr>
              <w:spacing w:after="0" w:line="240" w:lineRule="auto"/>
              <w:ind w:firstLineChars="100" w:firstLine="201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0"/>
                <w:szCs w:val="20"/>
                <w:lang w:eastAsia="en-IN" w:bidi="hi-IN"/>
                <w14:ligatures w14:val="none"/>
              </w:rPr>
            </w:pPr>
            <w:r w:rsidRPr="00E110C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0"/>
                <w:szCs w:val="20"/>
                <w:lang w:eastAsia="en-IN" w:bidi="hi-IN"/>
                <w14:ligatures w14:val="none"/>
              </w:rPr>
              <w:t>Weight Loss (g)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C5D" w:rsidRPr="00E110C5" w:rsidRDefault="00510C5D" w:rsidP="001D2BB7">
            <w:pPr>
              <w:spacing w:after="0" w:line="240" w:lineRule="auto"/>
              <w:ind w:firstLineChars="100" w:firstLine="201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0"/>
                <w:szCs w:val="20"/>
                <w:lang w:eastAsia="en-IN" w:bidi="hi-IN"/>
                <w14:ligatures w14:val="none"/>
              </w:rPr>
            </w:pPr>
            <w:r w:rsidRPr="00E110C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0"/>
                <w:szCs w:val="20"/>
                <w:lang w:eastAsia="en-IN" w:bidi="hi-IN"/>
                <w14:ligatures w14:val="none"/>
              </w:rPr>
              <w:t>Percentage Loss (%)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C5D" w:rsidRPr="00E110C5" w:rsidRDefault="00510C5D" w:rsidP="001D2BB7">
            <w:pPr>
              <w:spacing w:after="0" w:line="240" w:lineRule="auto"/>
              <w:ind w:firstLineChars="100" w:firstLine="201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0"/>
                <w:szCs w:val="20"/>
                <w:lang w:eastAsia="en-IN" w:bidi="hi-IN"/>
                <w14:ligatures w14:val="none"/>
              </w:rPr>
            </w:pPr>
            <w:r w:rsidRPr="00E110C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0"/>
                <w:szCs w:val="20"/>
                <w:lang w:eastAsia="en-IN" w:bidi="hi-IN"/>
                <w14:ligatures w14:val="none"/>
              </w:rPr>
              <w:t>ASTM C131/C535 Limit (Max 40-50%)</w:t>
            </w:r>
          </w:p>
        </w:tc>
      </w:tr>
      <w:tr w:rsidR="00510C5D" w:rsidRPr="00E110C5" w:rsidTr="001D2BB7">
        <w:trPr>
          <w:trHeight w:val="900"/>
          <w:jc w:val="center"/>
        </w:trPr>
        <w:tc>
          <w:tcPr>
            <w:tcW w:w="1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C5D" w:rsidRPr="00E110C5" w:rsidRDefault="00510C5D" w:rsidP="001D2BB7">
            <w:pPr>
              <w:spacing w:after="0" w:line="240" w:lineRule="auto"/>
              <w:ind w:firstLineChars="100" w:firstLine="201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0"/>
                <w:szCs w:val="20"/>
                <w:lang w:eastAsia="en-IN" w:bidi="hi-IN"/>
                <w14:ligatures w14:val="none"/>
              </w:rPr>
            </w:pPr>
            <w:r w:rsidRPr="00E110C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0"/>
                <w:szCs w:val="20"/>
                <w:lang w:eastAsia="en-IN" w:bidi="hi-IN"/>
                <w14:ligatures w14:val="none"/>
              </w:rPr>
              <w:t>Fresh Aggregate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C5D" w:rsidRPr="00E110C5" w:rsidRDefault="00510C5D" w:rsidP="001D2BB7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en-IN" w:bidi="hi-IN"/>
                <w14:ligatures w14:val="none"/>
              </w:rPr>
            </w:pPr>
            <w:r w:rsidRPr="00E110C5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en-IN" w:bidi="hi-IN"/>
                <w14:ligatures w14:val="none"/>
              </w:rPr>
              <w:t>5000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C5D" w:rsidRPr="00E110C5" w:rsidRDefault="00510C5D" w:rsidP="001D2BB7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en-IN" w:bidi="hi-IN"/>
                <w14:ligatures w14:val="none"/>
              </w:rPr>
            </w:pPr>
            <w:r w:rsidRPr="00E110C5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en-IN" w:bidi="hi-IN"/>
                <w14:ligatures w14:val="none"/>
              </w:rPr>
              <w:t>4350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C5D" w:rsidRPr="00E110C5" w:rsidRDefault="00510C5D" w:rsidP="001D2BB7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en-IN" w:bidi="hi-IN"/>
                <w14:ligatures w14:val="none"/>
              </w:rPr>
            </w:pPr>
            <w:r w:rsidRPr="00E110C5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en-IN" w:bidi="hi-IN"/>
                <w14:ligatures w14:val="none"/>
              </w:rPr>
              <w:t>650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C5D" w:rsidRPr="00E110C5" w:rsidRDefault="00510C5D" w:rsidP="001D2BB7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en-IN" w:bidi="hi-IN"/>
                <w14:ligatures w14:val="none"/>
              </w:rPr>
            </w:pPr>
            <w:r w:rsidRPr="00E110C5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en-IN" w:bidi="hi-IN"/>
                <w14:ligatures w14:val="none"/>
              </w:rPr>
              <w:t>13.00%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C5D" w:rsidRPr="00E110C5" w:rsidRDefault="00510C5D" w:rsidP="001D2BB7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en-IN" w:bidi="hi-IN"/>
                <w14:ligatures w14:val="none"/>
              </w:rPr>
            </w:pPr>
            <w:r w:rsidRPr="00E110C5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en-IN" w:bidi="hi-IN"/>
                <w14:ligatures w14:val="none"/>
              </w:rPr>
              <w:t>Complies</w:t>
            </w:r>
          </w:p>
        </w:tc>
      </w:tr>
      <w:tr w:rsidR="00510C5D" w:rsidRPr="00E110C5" w:rsidTr="001D2BB7">
        <w:trPr>
          <w:trHeight w:val="1200"/>
          <w:jc w:val="center"/>
        </w:trPr>
        <w:tc>
          <w:tcPr>
            <w:tcW w:w="1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C5D" w:rsidRPr="00E110C5" w:rsidRDefault="00510C5D" w:rsidP="001D2BB7">
            <w:pPr>
              <w:spacing w:after="0" w:line="240" w:lineRule="auto"/>
              <w:ind w:firstLineChars="100" w:firstLine="201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0"/>
                <w:szCs w:val="20"/>
                <w:lang w:eastAsia="en-IN" w:bidi="hi-IN"/>
                <w14:ligatures w14:val="none"/>
              </w:rPr>
            </w:pPr>
            <w:r w:rsidRPr="00E110C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0"/>
                <w:szCs w:val="20"/>
                <w:lang w:eastAsia="en-IN" w:bidi="hi-IN"/>
                <w14:ligatures w14:val="none"/>
              </w:rPr>
              <w:t>Recycled Aggregate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C5D" w:rsidRPr="00E110C5" w:rsidRDefault="00510C5D" w:rsidP="001D2BB7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en-IN" w:bidi="hi-IN"/>
                <w14:ligatures w14:val="none"/>
              </w:rPr>
            </w:pPr>
            <w:r w:rsidRPr="00E110C5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en-IN" w:bidi="hi-IN"/>
                <w14:ligatures w14:val="none"/>
              </w:rPr>
              <w:t>5000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C5D" w:rsidRPr="00E110C5" w:rsidRDefault="00510C5D" w:rsidP="001D2BB7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en-IN" w:bidi="hi-IN"/>
                <w14:ligatures w14:val="none"/>
              </w:rPr>
            </w:pPr>
            <w:r w:rsidRPr="00E110C5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en-IN" w:bidi="hi-IN"/>
                <w14:ligatures w14:val="none"/>
              </w:rPr>
              <w:t>3900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C5D" w:rsidRPr="00E110C5" w:rsidRDefault="00510C5D" w:rsidP="001D2BB7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en-IN" w:bidi="hi-IN"/>
                <w14:ligatures w14:val="none"/>
              </w:rPr>
            </w:pPr>
            <w:r w:rsidRPr="00E110C5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en-IN" w:bidi="hi-IN"/>
                <w14:ligatures w14:val="none"/>
              </w:rPr>
              <w:t>1100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C5D" w:rsidRPr="00E110C5" w:rsidRDefault="00510C5D" w:rsidP="001D2BB7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en-IN" w:bidi="hi-IN"/>
                <w14:ligatures w14:val="none"/>
              </w:rPr>
            </w:pPr>
            <w:r w:rsidRPr="00E110C5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en-IN" w:bidi="hi-IN"/>
                <w14:ligatures w14:val="none"/>
              </w:rPr>
              <w:t>22.00%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C5D" w:rsidRPr="00E110C5" w:rsidRDefault="00510C5D" w:rsidP="001D2BB7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en-IN" w:bidi="hi-IN"/>
                <w14:ligatures w14:val="none"/>
              </w:rPr>
            </w:pPr>
            <w:r w:rsidRPr="00E110C5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en-IN" w:bidi="hi-IN"/>
                <w14:ligatures w14:val="none"/>
              </w:rPr>
              <w:t>Complies</w:t>
            </w:r>
          </w:p>
        </w:tc>
      </w:tr>
    </w:tbl>
    <w:p w:rsidR="00B41D6C" w:rsidRDefault="00B41D6C"/>
    <w:sectPr w:rsidR="00B41D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0C5D"/>
    <w:rsid w:val="00010CDE"/>
    <w:rsid w:val="0047216E"/>
    <w:rsid w:val="00510C5D"/>
    <w:rsid w:val="00B41D6C"/>
    <w:rsid w:val="00E24677"/>
    <w:rsid w:val="00ED3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6DBDA66-80F8-405E-9116-6CBCF16D4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C5D"/>
  </w:style>
  <w:style w:type="paragraph" w:styleId="Heading1">
    <w:name w:val="heading 1"/>
    <w:basedOn w:val="Normal"/>
    <w:next w:val="Normal"/>
    <w:link w:val="Heading1Char"/>
    <w:uiPriority w:val="9"/>
    <w:qFormat/>
    <w:rsid w:val="00510C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10C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10C5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0C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10C5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10C5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10C5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10C5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10C5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0C5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10C5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10C5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10C5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10C5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10C5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10C5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10C5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10C5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10C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10C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10C5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10C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10C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10C5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10C5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10C5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10C5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10C5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10C5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225</Characters>
  <Application>Microsoft Office Word</Application>
  <DocSecurity>0</DocSecurity>
  <Lines>1</Lines>
  <Paragraphs>1</Paragraphs>
  <ScaleCrop>false</ScaleCrop>
  <Company/>
  <LinksUpToDate>false</LinksUpToDate>
  <CharactersWithSpaces>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parveen berwal</dc:creator>
  <cp:keywords/>
  <dc:description/>
  <cp:lastModifiedBy>parveen berwal</cp:lastModifiedBy>
  <cp:revision>1</cp:revision>
  <dcterms:created xsi:type="dcterms:W3CDTF">2025-04-16T16:23:00Z</dcterms:created>
  <dcterms:modified xsi:type="dcterms:W3CDTF">2025-04-16T16:24:00Z</dcterms:modified>
</cp:coreProperties>
</file>